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51ADB" w14:textId="77777777" w:rsidR="0007792F" w:rsidRDefault="0007792F" w:rsidP="0007792F">
      <w:pPr>
        <w:spacing w:line="240" w:lineRule="auto"/>
        <w:jc w:val="center"/>
        <w:rPr>
          <w:sz w:val="28"/>
          <w:szCs w:val="28"/>
        </w:rPr>
      </w:pPr>
    </w:p>
    <w:p w14:paraId="20442471" w14:textId="77777777" w:rsidR="0007792F" w:rsidRDefault="0007792F" w:rsidP="0007792F">
      <w:pPr>
        <w:spacing w:line="240" w:lineRule="auto"/>
        <w:jc w:val="center"/>
        <w:rPr>
          <w:sz w:val="28"/>
          <w:szCs w:val="28"/>
        </w:rPr>
      </w:pPr>
    </w:p>
    <w:p w14:paraId="7136D7A4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792F">
        <w:rPr>
          <w:rFonts w:ascii="Times New Roman" w:hAnsi="Times New Roman" w:cs="Times New Roman"/>
          <w:b/>
          <w:caps/>
          <w:sz w:val="28"/>
          <w:szCs w:val="28"/>
        </w:rPr>
        <w:t>ПЕРЕЛІК ПИТАНЬ ДО ЗАЛІКУ/ЕКЗАМЕНУ</w:t>
      </w:r>
    </w:p>
    <w:p w14:paraId="5FFBB18D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792F">
        <w:rPr>
          <w:rFonts w:ascii="Times New Roman" w:hAnsi="Times New Roman" w:cs="Times New Roman"/>
          <w:b/>
          <w:sz w:val="28"/>
          <w:szCs w:val="28"/>
        </w:rPr>
        <w:t>з навчальної дисципліни</w:t>
      </w:r>
    </w:p>
    <w:p w14:paraId="55D75B8B" w14:textId="41011BDF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2F">
        <w:rPr>
          <w:rFonts w:ascii="Times New Roman" w:hAnsi="Times New Roman" w:cs="Times New Roman"/>
          <w:b/>
          <w:cap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Теорія держави і права</w:t>
      </w:r>
      <w:r w:rsidRPr="0007792F">
        <w:rPr>
          <w:rFonts w:ascii="Times New Roman" w:hAnsi="Times New Roman" w:cs="Times New Roman"/>
          <w:b/>
          <w:sz w:val="28"/>
          <w:szCs w:val="28"/>
        </w:rPr>
        <w:t>»</w:t>
      </w:r>
    </w:p>
    <w:p w14:paraId="41DFBDDC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837D02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92F">
        <w:rPr>
          <w:rFonts w:ascii="Times New Roman" w:hAnsi="Times New Roman" w:cs="Times New Roman"/>
          <w:sz w:val="28"/>
          <w:szCs w:val="28"/>
        </w:rPr>
        <w:t>для здобувачів вищої освіти освітнього ступеня «бакалавр»</w:t>
      </w:r>
    </w:p>
    <w:p w14:paraId="5AEC2CBD" w14:textId="77777777" w:rsidR="002F5DE0" w:rsidRDefault="0007792F" w:rsidP="0007792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07792F"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="002F5DE0" w:rsidRPr="002F5DE0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262 «Правоохоронна діяльність»</w:t>
      </w:r>
    </w:p>
    <w:p w14:paraId="186F4FB4" w14:textId="11934C8B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92F">
        <w:rPr>
          <w:rFonts w:ascii="Times New Roman" w:hAnsi="Times New Roman" w:cs="Times New Roman"/>
          <w:sz w:val="28"/>
          <w:szCs w:val="28"/>
        </w:rPr>
        <w:t>освітньо-професійна програма «</w:t>
      </w:r>
      <w:r w:rsidR="00FC4706" w:rsidRPr="00FC4706">
        <w:rPr>
          <w:rFonts w:ascii="Times New Roman" w:hAnsi="Times New Roman" w:cs="Times New Roman"/>
          <w:sz w:val="28"/>
          <w:szCs w:val="28"/>
        </w:rPr>
        <w:t>Теорія держави і права</w:t>
      </w:r>
    </w:p>
    <w:p w14:paraId="01515F7F" w14:textId="6C82EEB2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792F">
        <w:rPr>
          <w:rFonts w:ascii="Times New Roman" w:hAnsi="Times New Roman" w:cs="Times New Roman"/>
          <w:sz w:val="28"/>
          <w:szCs w:val="28"/>
          <w:lang w:eastAsia="uk-UA"/>
        </w:rPr>
        <w:t xml:space="preserve">факультет </w:t>
      </w:r>
      <w:r>
        <w:rPr>
          <w:rFonts w:ascii="Times New Roman" w:hAnsi="Times New Roman" w:cs="Times New Roman"/>
          <w:sz w:val="28"/>
          <w:szCs w:val="28"/>
          <w:lang w:val="ru-RU"/>
        </w:rPr>
        <w:t>публічного управління та права</w:t>
      </w:r>
    </w:p>
    <w:p w14:paraId="27C1A6BA" w14:textId="6DD105A3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792F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  <w:lang w:val="ru-RU"/>
        </w:rPr>
        <w:t>права та правоохоронної діяльності</w:t>
      </w:r>
    </w:p>
    <w:p w14:paraId="0CAAEC3F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35ED2E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73D8AB57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2278AFE" w14:textId="77777777" w:rsidR="0007792F" w:rsidRDefault="0007792F" w:rsidP="000779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7792F">
        <w:rPr>
          <w:rFonts w:ascii="Times New Roman" w:hAnsi="Times New Roman" w:cs="Times New Roman"/>
          <w:sz w:val="28"/>
          <w:szCs w:val="28"/>
        </w:rPr>
        <w:t xml:space="preserve">Схвалено на засіданні кафедри </w:t>
      </w:r>
      <w:r>
        <w:rPr>
          <w:rFonts w:ascii="Times New Roman" w:hAnsi="Times New Roman" w:cs="Times New Roman"/>
          <w:sz w:val="28"/>
          <w:szCs w:val="28"/>
          <w:lang w:val="ru-RU"/>
        </w:rPr>
        <w:t>права та правоохоронної діяльності</w:t>
      </w:r>
      <w:r w:rsidRPr="000779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25C1B9" w14:textId="11040459" w:rsidR="0007792F" w:rsidRPr="0007792F" w:rsidRDefault="0007792F" w:rsidP="000779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7792F">
        <w:rPr>
          <w:rFonts w:ascii="Times New Roman" w:hAnsi="Times New Roman" w:cs="Times New Roman"/>
          <w:sz w:val="28"/>
          <w:szCs w:val="28"/>
        </w:rPr>
        <w:t>___ __________ 2020 р., протокол № ___</w:t>
      </w:r>
    </w:p>
    <w:p w14:paraId="1C85A81B" w14:textId="77777777" w:rsidR="0007792F" w:rsidRPr="0007792F" w:rsidRDefault="0007792F" w:rsidP="000779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4E8EDBBD" w14:textId="4791F428" w:rsidR="0007792F" w:rsidRPr="0007792F" w:rsidRDefault="0007792F" w:rsidP="000779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 w:rsidRPr="0007792F">
        <w:rPr>
          <w:rFonts w:ascii="Times New Roman" w:hAnsi="Times New Roman" w:cs="Times New Roman"/>
          <w:sz w:val="28"/>
          <w:szCs w:val="28"/>
        </w:rPr>
        <w:t>Завідувач кафедри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права та правоохоронної діяльності</w:t>
      </w:r>
    </w:p>
    <w:p w14:paraId="5990C9E2" w14:textId="034DB4B2" w:rsidR="0007792F" w:rsidRPr="0007792F" w:rsidRDefault="0007792F" w:rsidP="000779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 w:rsidRPr="0007792F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pacing w:val="-4"/>
          <w:sz w:val="28"/>
          <w:szCs w:val="28"/>
          <w:lang w:val="ru-RU" w:eastAsia="uk-UA"/>
        </w:rPr>
        <w:t>Сергій КУЗЬМІН</w:t>
      </w:r>
    </w:p>
    <w:p w14:paraId="229DD658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C34AF62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C390C08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FBDB88A" w14:textId="5C978E10" w:rsidR="0007792F" w:rsidRPr="00FC4706" w:rsidRDefault="0007792F" w:rsidP="00FC47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07792F">
        <w:rPr>
          <w:rFonts w:ascii="Times New Roman" w:hAnsi="Times New Roman" w:cs="Times New Roman"/>
          <w:sz w:val="28"/>
          <w:szCs w:val="28"/>
        </w:rPr>
        <w:t xml:space="preserve">Розробник: </w:t>
      </w:r>
      <w:r w:rsidR="00FC4706">
        <w:rPr>
          <w:rFonts w:ascii="Times New Roman" w:hAnsi="Times New Roman" w:cs="Times New Roman"/>
          <w:sz w:val="28"/>
          <w:szCs w:val="28"/>
          <w:lang w:val="ru-RU"/>
        </w:rPr>
        <w:t>старший викладач кафедри права та правоохоронної діяльності Ірина ПАВЛІЧЕНКО</w:t>
      </w:r>
    </w:p>
    <w:p w14:paraId="3C5D7567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6DC024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71091B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773D74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7D7384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C569D8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7A439C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807DBB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644267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545098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DB9619" w14:textId="77777777" w:rsidR="0007792F" w:rsidRPr="0007792F" w:rsidRDefault="0007792F" w:rsidP="00077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1A49E0" w14:textId="77777777" w:rsidR="0007792F" w:rsidRP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92F">
        <w:rPr>
          <w:rFonts w:ascii="Times New Roman" w:hAnsi="Times New Roman" w:cs="Times New Roman"/>
          <w:sz w:val="28"/>
          <w:szCs w:val="28"/>
        </w:rPr>
        <w:t>Житомир</w:t>
      </w:r>
    </w:p>
    <w:p w14:paraId="7E90D589" w14:textId="71EA8752" w:rsidR="0007792F" w:rsidRDefault="0007792F" w:rsidP="0007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79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14:paraId="06F9497C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lastRenderedPageBreak/>
        <w:t>Предметом теорії держави та права є:</w:t>
      </w:r>
    </w:p>
    <w:p w14:paraId="2484BDF1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Теорія держави та права є:</w:t>
      </w:r>
    </w:p>
    <w:p w14:paraId="13777A41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Функції теорії держави і права–це:</w:t>
      </w:r>
    </w:p>
    <w:p w14:paraId="6999CFD3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Не є функцією теорії держави та права:</w:t>
      </w:r>
    </w:p>
    <w:p w14:paraId="4CC6C50B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Евристична функція теорії держави та права дає змогу:</w:t>
      </w:r>
    </w:p>
    <w:p w14:paraId="00820659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Методологічна функція теорії держави та права виконує роль:</w:t>
      </w:r>
    </w:p>
    <w:p w14:paraId="173A4586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Ідеологічна функція вказує на роль, яку виконують право та держава:</w:t>
      </w:r>
    </w:p>
    <w:p w14:paraId="3189DA35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Теорія держави та права в системі юридичних наук належить до:</w:t>
      </w:r>
    </w:p>
    <w:p w14:paraId="1084EEE6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Теорія держави та права стосовно галузевих і спеціальних юридичних дисциплін є дисципліною:</w:t>
      </w:r>
    </w:p>
    <w:p w14:paraId="56CD9BE6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Конституційне право, цивільне право, трудове право, адміністративне право належать до:</w:t>
      </w:r>
    </w:p>
    <w:p w14:paraId="28E29A70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Криміналістика, судова статистика, судова медицина належать до:</w:t>
      </w:r>
    </w:p>
    <w:p w14:paraId="184B8E9C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Методи теорії держави та права–це:</w:t>
      </w:r>
    </w:p>
    <w:p w14:paraId="25AABAEF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Вчення про методи:</w:t>
      </w:r>
    </w:p>
    <w:p w14:paraId="21D22882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Порівняльно–правовий метод має важливе значення  для:</w:t>
      </w:r>
    </w:p>
    <w:p w14:paraId="1668DA39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Формально–юридичний метод дає змогу:</w:t>
      </w:r>
    </w:p>
    <w:p w14:paraId="4F886BC3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Метод правового моделювання відштовхується від:</w:t>
      </w:r>
    </w:p>
    <w:p w14:paraId="3F9AF460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Історично–матеріалістична концепція держави ґрунтується на:</w:t>
      </w:r>
    </w:p>
    <w:p w14:paraId="369DED3A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Відомий філософ і соціолог Г. Спенсер був одним із родоначальників:</w:t>
      </w:r>
    </w:p>
    <w:p w14:paraId="63A2A88E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Держава виникла як:</w:t>
      </w:r>
    </w:p>
    <w:p w14:paraId="72292B4C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Чим держава відрізняється від органів управління первісного суспільства:</w:t>
      </w:r>
    </w:p>
    <w:p w14:paraId="306EE90A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Головним знаряддям у руках держави для управління населенням є:</w:t>
      </w:r>
    </w:p>
    <w:p w14:paraId="29EEE3CD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Прокоментуйте думку: «Виникнення держави завжди пов’язане зі зміною характеру публічної влади»:</w:t>
      </w:r>
    </w:p>
    <w:p w14:paraId="4CA5E7AB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Який тип держави характеризується приватною власністю на засоби виробництва та розподілом за капіталом:</w:t>
      </w:r>
    </w:p>
    <w:p w14:paraId="13B56DCE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Хто в суспільстві володіє суверенною владою:</w:t>
      </w:r>
    </w:p>
    <w:p w14:paraId="324233C8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Ознакою громадянського суспільства є:</w:t>
      </w:r>
    </w:p>
    <w:p w14:paraId="30C93F1F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Яка держава повинна існування у громадянському суспільстві?</w:t>
      </w:r>
    </w:p>
    <w:p w14:paraId="33875C55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Укажіть основні ознаки правової держави:</w:t>
      </w:r>
    </w:p>
    <w:p w14:paraId="6AEDFB13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Однією із основних рис формування правової держави є:</w:t>
      </w:r>
    </w:p>
    <w:p w14:paraId="46C5EBB5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Функції держави–це:</w:t>
      </w:r>
    </w:p>
    <w:p w14:paraId="31F0567F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Функції держави поділяються на внутрішні та зовнішні за такими критерієм:</w:t>
      </w:r>
    </w:p>
    <w:p w14:paraId="6C331482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Функції держави не класифікуються за:</w:t>
      </w:r>
    </w:p>
    <w:p w14:paraId="7EA6BF47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До внутрішніх функцій держави належать такі функції:</w:t>
      </w:r>
    </w:p>
    <w:p w14:paraId="5E04F0F7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Визначення: «Основні напрями діяльності держави на міжнародній арені» відповідає поняттю:</w:t>
      </w:r>
    </w:p>
    <w:p w14:paraId="7E9D1C67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Функції держави виникають, здійснюються та розвиваються:</w:t>
      </w:r>
    </w:p>
    <w:p w14:paraId="6C57921A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До зовнішніх функцій держави належить функція:</w:t>
      </w:r>
    </w:p>
    <w:p w14:paraId="768CE4DB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Функція підтримання дружніх зв’язків з іншими державами належать до:</w:t>
      </w:r>
    </w:p>
    <w:p w14:paraId="163497AD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Забезпечення суспільного благополуччя та створення рівних можливостей для всіх громадян у його досягненні передбачає:</w:t>
      </w:r>
    </w:p>
    <w:p w14:paraId="7AAB93E6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Функції держави мають можливість змінюватися:</w:t>
      </w:r>
    </w:p>
    <w:p w14:paraId="2355C668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Зміст кожної функції держави відображає:</w:t>
      </w:r>
    </w:p>
    <w:p w14:paraId="2CA95455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Кожна конкретна функція держави становить єдність:</w:t>
      </w:r>
    </w:p>
    <w:p w14:paraId="7714FE78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Для здійснення функцій держави використовуються такі методи:</w:t>
      </w:r>
    </w:p>
    <w:p w14:paraId="7B732745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За соціальною значимість функції держави поділяються на:</w:t>
      </w:r>
    </w:p>
    <w:p w14:paraId="0BB66EA4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Форма держави–це:</w:t>
      </w:r>
    </w:p>
    <w:p w14:paraId="70BF44B2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lastRenderedPageBreak/>
        <w:t>Організація державної влади щодо форми правління, форми держаного устрою та форми державно–правового режиму–це:</w:t>
      </w:r>
    </w:p>
    <w:p w14:paraId="74BB4690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Форма держави складається з таких основних елементів:</w:t>
      </w:r>
    </w:p>
    <w:p w14:paraId="4F8F03B7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 xml:space="preserve">Елемент форми держави, що відображає свій спосіб організації державної влади, називається: </w:t>
      </w:r>
    </w:p>
    <w:p w14:paraId="3C8E51A2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Держава за формою правління поділяється на:</w:t>
      </w:r>
    </w:p>
    <w:p w14:paraId="3ADE78A3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Верховна влада повністю здійснюється однією особою, котра належить до правлячої дистанції , у:</w:t>
      </w:r>
    </w:p>
    <w:p w14:paraId="03C6D551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Верховна влада частково здійснюється однією особою, котра належить до правлячої династії, у:</w:t>
      </w:r>
    </w:p>
    <w:p w14:paraId="7DF23E91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Монархія у якій розподіл влади здійснюється таким чином, що монарх позбавляється законодавчих повноважень, зберігаючи при цьому виконавчі, називається:</w:t>
      </w:r>
    </w:p>
    <w:p w14:paraId="51573F14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До ознак президентської республіки не належить так ознака:</w:t>
      </w:r>
    </w:p>
    <w:p w14:paraId="1B1BCC97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До ознак парламентської республіки належить так ознака:</w:t>
      </w:r>
    </w:p>
    <w:p w14:paraId="14848D08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Форма державного устрою–це:</w:t>
      </w:r>
    </w:p>
    <w:p w14:paraId="3C232D05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Коли було прийнято Акт проголошення незалежності України?</w:t>
      </w:r>
    </w:p>
    <w:p w14:paraId="2C82ECBD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Коли була прийнята Конституція України?</w:t>
      </w:r>
    </w:p>
    <w:p w14:paraId="35C0D2EC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За формою правління Україна є:</w:t>
      </w:r>
    </w:p>
    <w:p w14:paraId="41686D6B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За формою державного устрою Україна є:</w:t>
      </w:r>
    </w:p>
    <w:p w14:paraId="5E3A78DC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За державним режимом Україна є:</w:t>
      </w:r>
    </w:p>
    <w:p w14:paraId="043B8BB5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Суверенітет держави це:</w:t>
      </w:r>
    </w:p>
    <w:p w14:paraId="7B6B54EC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Право приймати Закони України має:</w:t>
      </w:r>
    </w:p>
    <w:p w14:paraId="5FA5EE73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Укажіть історичні типи республіки:</w:t>
      </w:r>
    </w:p>
    <w:p w14:paraId="7BB99069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Форма державного устрою – це:</w:t>
      </w:r>
    </w:p>
    <w:p w14:paraId="18E5F5CC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Форма державного устрою тісно пов’язана із:</w:t>
      </w:r>
    </w:p>
    <w:p w14:paraId="49134B15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До основних форм державного устрою належать:</w:t>
      </w:r>
    </w:p>
    <w:p w14:paraId="04343269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Державно – правовий режим – це:</w:t>
      </w:r>
    </w:p>
    <w:p w14:paraId="617E8816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Тоталітарний режим характеризується тим, що:</w:t>
      </w:r>
    </w:p>
    <w:p w14:paraId="4E3798B2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Коли з’явився в політичному обігу термін “політичний режим”?</w:t>
      </w:r>
    </w:p>
    <w:p w14:paraId="45E9C34C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До федеративних держав належить:</w:t>
      </w:r>
    </w:p>
    <w:p w14:paraId="33F62442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Із чого складається механізм держави?</w:t>
      </w:r>
    </w:p>
    <w:p w14:paraId="04D9D62A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Ким здійснюється державна влада?</w:t>
      </w:r>
    </w:p>
    <w:p w14:paraId="33F9C919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Державна влада поділяється на:</w:t>
      </w:r>
    </w:p>
    <w:p w14:paraId="10A494A2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Основними напрямними діяльності державного апарату є :</w:t>
      </w:r>
    </w:p>
    <w:p w14:paraId="14E6C872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Кожний державний орган як частина державного апарату характеризується такими ознаками:</w:t>
      </w:r>
    </w:p>
    <w:p w14:paraId="74A47CBA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Цілісна ієрархічна система державних органів, що здійснюють державну владу, а також установи підприємства, з допомогою яких виконуються завдання та функції держави, - це:</w:t>
      </w:r>
    </w:p>
    <w:p w14:paraId="6551D811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До структури механізму держави не належать:</w:t>
      </w:r>
    </w:p>
    <w:p w14:paraId="0FDADE9E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До ознак органу держави не належить:</w:t>
      </w:r>
    </w:p>
    <w:p w14:paraId="5A9B1017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Державний апарат діє на основі таких принципів:</w:t>
      </w:r>
    </w:p>
    <w:p w14:paraId="09C52125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Державні органи, залежно від способу їх утворення, поділяються на такі види:</w:t>
      </w:r>
    </w:p>
    <w:p w14:paraId="6A95334C" w14:textId="77777777" w:rsid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Парламент належить до:</w:t>
      </w:r>
    </w:p>
    <w:p w14:paraId="78DDE6EA" w14:textId="77777777" w:rsidR="009339DA" w:rsidRPr="00260436" w:rsidRDefault="009339DA" w:rsidP="009339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DA">
        <w:rPr>
          <w:rFonts w:ascii="Times New Roman" w:hAnsi="Times New Roman" w:cs="Times New Roman"/>
          <w:sz w:val="24"/>
          <w:szCs w:val="24"/>
        </w:rPr>
        <w:t>Укажіть функцію парламенту:</w:t>
      </w:r>
    </w:p>
    <w:p w14:paraId="73F085F5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Президент України є Главою:</w:t>
      </w:r>
    </w:p>
    <w:p w14:paraId="6D4FF805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Здійснення функцій у чіткій відповідності до чинної Конституції, законів і підзаконних актів – це принцип:</w:t>
      </w:r>
    </w:p>
    <w:p w14:paraId="2FEAC6F0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lastRenderedPageBreak/>
        <w:t>Залежно від території, на яку поширюється їх повноваження, органи держави поділяються на:</w:t>
      </w:r>
    </w:p>
    <w:p w14:paraId="5CDEA70C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До однієї з ознак громадянського суспільства належить:</w:t>
      </w:r>
    </w:p>
    <w:p w14:paraId="64BB6A99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Яка держава повинна існувати у громадському суспільстві?</w:t>
      </w:r>
    </w:p>
    <w:p w14:paraId="04F5575D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Якій державі властива наявність розвинутого громадянського суспільства?</w:t>
      </w:r>
    </w:p>
    <w:p w14:paraId="53252DDA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Яка ознака є визначальною для правової держави?</w:t>
      </w:r>
    </w:p>
    <w:p w14:paraId="545CDE55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Для якої держави характерною є провідна роль суду у вирішенні спірних питань і конфліктних ситуацій?</w:t>
      </w:r>
    </w:p>
    <w:p w14:paraId="09CA506D" w14:textId="77777777" w:rsid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У цілому суверенітет правової держави – це:</w:t>
      </w:r>
    </w:p>
    <w:p w14:paraId="317C2E81" w14:textId="77777777" w:rsidR="00803334" w:rsidRPr="00260436" w:rsidRDefault="00803334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334">
        <w:rPr>
          <w:rFonts w:ascii="Times New Roman" w:hAnsi="Times New Roman" w:cs="Times New Roman"/>
          <w:sz w:val="24"/>
          <w:szCs w:val="24"/>
        </w:rPr>
        <w:t>Укажіть мету створення правової держави в Україні:</w:t>
      </w:r>
    </w:p>
    <w:p w14:paraId="0410DA97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Яка ознака держави є головною:</w:t>
      </w:r>
    </w:p>
    <w:p w14:paraId="159E9086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Теорія держави і права виконує наступні функції:</w:t>
      </w:r>
    </w:p>
    <w:p w14:paraId="7F1B2AF5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Метод науки –це:</w:t>
      </w:r>
    </w:p>
    <w:p w14:paraId="504C07BE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До методів теорії держави і права відносяться наступні дослідження держави і права:</w:t>
      </w:r>
    </w:p>
    <w:p w14:paraId="0FD1DEEA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Визначте загальнонауковий метод теорії держави і права:</w:t>
      </w:r>
    </w:p>
    <w:p w14:paraId="01617727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До якої категорії юридичних наук слід віднести правову статистику:</w:t>
      </w:r>
    </w:p>
    <w:p w14:paraId="1324B2DE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Теорія держави і права є:</w:t>
      </w:r>
    </w:p>
    <w:p w14:paraId="01EE9BC3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Вкажіть основні ознаки держави:</w:t>
      </w:r>
    </w:p>
    <w:p w14:paraId="39DA2DCB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Назвіть факультативні ознаки держави:</w:t>
      </w:r>
    </w:p>
    <w:p w14:paraId="021B8B73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Яка теорія походження держави виходить з того, що виникнення приватної власності, класів і держави є результатом внутрішньої і зовнішньої політичної дії:</w:t>
      </w:r>
    </w:p>
    <w:p w14:paraId="75C15A2B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Яка з теорій походження держави пояснює його походження в результаті добровільної угоди людей:</w:t>
      </w:r>
    </w:p>
    <w:p w14:paraId="15AD27F3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Які об'єктивні ознаки держави відрізняють її від соціальної організації первісного суспільства:</w:t>
      </w:r>
    </w:p>
    <w:p w14:paraId="2EE2574A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Яка типова держава прийшла на зміну соціальної організації первіснообщинного устрою:</w:t>
      </w:r>
    </w:p>
    <w:p w14:paraId="3C3B8CB2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До якого поняття відноситься дане визначення: «Основні напрями діяльності держави по управлінню суспільством, включаючи механізм державної дії на розвиток суспільних процесів»:</w:t>
      </w:r>
    </w:p>
    <w:p w14:paraId="53916832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За територією держави функції класифікуються на:</w:t>
      </w:r>
    </w:p>
    <w:p w14:paraId="0C5736B6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Функції держави відповідно до принципу розподілу влади класифікуються на:</w:t>
      </w:r>
    </w:p>
    <w:p w14:paraId="08DA90DA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Якому поняттю відповідає дане визначення: «Територіальна або національно-територіальна форма держави, обумовлююча характер взаємин між його складовими частинами і кожного з них з державою в цілому»:</w:t>
      </w:r>
    </w:p>
    <w:p w14:paraId="43F3BF88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Яке поняття відповідає даному визначенню: «Єдина держава, яка підрозділяється на адміністративно-територіальні одиниці, що не володіють політичною самостійністю»:</w:t>
      </w:r>
    </w:p>
    <w:p w14:paraId="7907910E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Як називається форма правління, при якій пост глави держави займається по спадку і його влада вважається непохитною від якої-небудь іншої влади, органу або виборців:</w:t>
      </w:r>
    </w:p>
    <w:p w14:paraId="3254BF52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Форма правління, за якої влада монарха суттєво обмежена в усіх сферах здійснення державної влади, і за ним формально зберігається лише статус глави держави з представницькими повноваженнями–це:</w:t>
      </w:r>
    </w:p>
    <w:p w14:paraId="783C82BB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Форма правління, за якої влада монарха обожнюється, а його офіційно визнають божеством–це:</w:t>
      </w:r>
    </w:p>
    <w:p w14:paraId="447026E3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Форму держави утворюють три складові:</w:t>
      </w:r>
    </w:p>
    <w:p w14:paraId="1D909C1F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lastRenderedPageBreak/>
        <w:t>Для якої форми правління характерні наступні риси: відповідальність уряду перед парламентом; формування уряду на парламентській основі з числа лідерів партій, що мають в своєму розпорядженні більшість голосів в парламенті; обрання глави держави парламентом або спеціальною колегією, що утворюється парламентом:</w:t>
      </w:r>
    </w:p>
    <w:p w14:paraId="4FC219F1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Спосіб функціонування політичної системи суспільства, що відображає рівень політичної свободи і відношення органів влади до правових основ їх діяльності, називається:</w:t>
      </w:r>
    </w:p>
    <w:p w14:paraId="646A13BB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Що з перерахованого є формою державного устрою:</w:t>
      </w:r>
    </w:p>
    <w:p w14:paraId="5483DD53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Об'єднання в руках президента повноважень глави держави і глави уряду; відсутність інституту парламентської відповідальності уряду; позапарламентський метод обрання президента; відповідальність уряду перед президентом і ін. Для якої форми правління характерні вказані ознаки:</w:t>
      </w:r>
    </w:p>
    <w:p w14:paraId="61CEA4AC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Вкажіть правильне визначення поняття «форма правління»:</w:t>
      </w:r>
    </w:p>
    <w:p w14:paraId="4F904D6C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Союзи держав, що створені для виконання певних завдань і цілей у політичній, економічній та військовій сферах:</w:t>
      </w:r>
    </w:p>
    <w:p w14:paraId="6DF71A7F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Політичний режим, коли державна влада здійснюється шляхом обмеження або порушення основних прав людини, її свободи, честі, гідності, забороняється легальна діяльність політичних партій та громадських об’єднань–це:</w:t>
      </w:r>
    </w:p>
    <w:p w14:paraId="3BC07A6A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Принципи правової держави:</w:t>
      </w:r>
    </w:p>
    <w:p w14:paraId="62250D25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Що таке громадянське суспільство:</w:t>
      </w:r>
    </w:p>
    <w:p w14:paraId="42764013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Економічна, соціальна, екологічна, правоохоронна, політична–це:</w:t>
      </w:r>
    </w:p>
    <w:p w14:paraId="4D84E780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Рішення глобальних проблем сучасності, забезпечення національної безпеки, відстоювання державних інтересів в міжнародних справах–це:</w:t>
      </w:r>
    </w:p>
    <w:p w14:paraId="7EB20817" w14:textId="77777777" w:rsidR="00260436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Яка модель сучасної соціальної держави передбачає найменший ступінь невтручання держави в економіку та соціальне забезпечення, орієнтоване на дотримання індивідуалізму та захист корпоративних прав:</w:t>
      </w:r>
    </w:p>
    <w:p w14:paraId="0EED5E75" w14:textId="77777777" w:rsidR="00026AB1" w:rsidRPr="00260436" w:rsidRDefault="00260436" w:rsidP="002604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36">
        <w:rPr>
          <w:rFonts w:ascii="Times New Roman" w:hAnsi="Times New Roman" w:cs="Times New Roman"/>
          <w:sz w:val="24"/>
          <w:szCs w:val="24"/>
        </w:rPr>
        <w:t>Яка модель сучасної соціальної держави передбачає забезпечення мінімального рівня життя та встановлює максимальний рівень доходів, зменшує різницю в заробітній платі та гарантує повну зайнятість населення:</w:t>
      </w:r>
    </w:p>
    <w:sectPr w:rsidR="00026AB1" w:rsidRPr="00260436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D5B76" w14:textId="77777777" w:rsidR="005E46F5" w:rsidRDefault="005E46F5" w:rsidP="0007792F">
      <w:pPr>
        <w:spacing w:after="0" w:line="240" w:lineRule="auto"/>
      </w:pPr>
      <w:r>
        <w:separator/>
      </w:r>
    </w:p>
  </w:endnote>
  <w:endnote w:type="continuationSeparator" w:id="0">
    <w:p w14:paraId="1427C733" w14:textId="77777777" w:rsidR="005E46F5" w:rsidRDefault="005E46F5" w:rsidP="0007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2FFD5" w14:textId="77777777" w:rsidR="005E46F5" w:rsidRDefault="005E46F5" w:rsidP="0007792F">
      <w:pPr>
        <w:spacing w:after="0" w:line="240" w:lineRule="auto"/>
      </w:pPr>
      <w:r>
        <w:separator/>
      </w:r>
    </w:p>
  </w:footnote>
  <w:footnote w:type="continuationSeparator" w:id="0">
    <w:p w14:paraId="23AF30E2" w14:textId="77777777" w:rsidR="005E46F5" w:rsidRDefault="005E46F5" w:rsidP="0007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9209B" w14:textId="08B5BF4A" w:rsidR="0007792F" w:rsidRDefault="0007792F">
    <w:pPr>
      <w:pStyle w:val="a4"/>
    </w:pPr>
  </w:p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934"/>
      <w:gridCol w:w="6569"/>
      <w:gridCol w:w="1352"/>
    </w:tblGrid>
    <w:tr w:rsidR="0007792F" w:rsidRPr="0007792F" w14:paraId="380D7C72" w14:textId="77777777" w:rsidTr="0007792F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E4949A" w14:textId="77777777" w:rsidR="0007792F" w:rsidRPr="0007792F" w:rsidRDefault="0007792F" w:rsidP="0007792F">
          <w:pPr>
            <w:pStyle w:val="a4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07792F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7725BDEB" w14:textId="77777777" w:rsidR="0007792F" w:rsidRPr="0007792F" w:rsidRDefault="0007792F" w:rsidP="0007792F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07792F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7DF3E8BD" w14:textId="77777777" w:rsidR="0007792F" w:rsidRPr="0007792F" w:rsidRDefault="0007792F" w:rsidP="0007792F">
          <w:pPr>
            <w:pStyle w:val="a4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07792F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11348AFB" w14:textId="77777777" w:rsidR="0007792F" w:rsidRPr="0007792F" w:rsidRDefault="0007792F" w:rsidP="0007792F">
          <w:pPr>
            <w:pStyle w:val="a4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07792F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27C47D73" w14:textId="77777777" w:rsidR="0007792F" w:rsidRPr="0007792F" w:rsidRDefault="0007792F" w:rsidP="0007792F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7792F">
            <w:rPr>
              <w:rFonts w:ascii="Times New Roman" w:hAnsi="Times New Roman" w:cs="Times New Roman"/>
              <w:b/>
              <w:sz w:val="16"/>
              <w:szCs w:val="16"/>
            </w:rPr>
            <w:t>Ф-*-0</w:t>
          </w:r>
          <w:r w:rsidRPr="0007792F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07792F">
            <w:rPr>
              <w:rFonts w:ascii="Times New Roman" w:hAnsi="Times New Roman" w:cs="Times New Roman"/>
              <w:b/>
              <w:sz w:val="16"/>
              <w:szCs w:val="16"/>
            </w:rPr>
            <w:t>.02/</w:t>
          </w:r>
          <w:r w:rsidRPr="0007792F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6</w:t>
          </w:r>
          <w:r w:rsidRPr="0007792F">
            <w:rPr>
              <w:rFonts w:ascii="Times New Roman" w:hAnsi="Times New Roman" w:cs="Times New Roman"/>
              <w:b/>
              <w:sz w:val="16"/>
              <w:szCs w:val="16"/>
            </w:rPr>
            <w:t>/**/***-20__</w:t>
          </w:r>
        </w:p>
      </w:tc>
    </w:tr>
    <w:tr w:rsidR="0007792F" w:rsidRPr="0007792F" w14:paraId="03D1D9FE" w14:textId="77777777" w:rsidTr="0007792F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6BE8D1" w14:textId="77777777" w:rsidR="0007792F" w:rsidRPr="0007792F" w:rsidRDefault="0007792F" w:rsidP="0007792F">
          <w:pPr>
            <w:pStyle w:val="a4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5ECF9E19" w14:textId="77777777" w:rsidR="0007792F" w:rsidRPr="0007792F" w:rsidRDefault="0007792F" w:rsidP="0007792F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07792F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5DF10ECE" w14:textId="77777777" w:rsidR="0007792F" w:rsidRPr="0007792F" w:rsidRDefault="0007792F" w:rsidP="0007792F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07792F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Арк  __ / </w:t>
          </w:r>
          <w:r w:rsidRPr="0007792F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07792F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07792F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Pr="0007792F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1</w:t>
          </w:r>
          <w:r w:rsidRPr="0007792F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</w:p>
      </w:tc>
    </w:tr>
  </w:tbl>
  <w:p w14:paraId="608D6312" w14:textId="77777777" w:rsidR="0007792F" w:rsidRDefault="000779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84C5B"/>
    <w:multiLevelType w:val="hybridMultilevel"/>
    <w:tmpl w:val="14AC5E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36"/>
    <w:rsid w:val="00026AB1"/>
    <w:rsid w:val="0007792F"/>
    <w:rsid w:val="001A59E5"/>
    <w:rsid w:val="00260436"/>
    <w:rsid w:val="002F5DE0"/>
    <w:rsid w:val="005E46F5"/>
    <w:rsid w:val="00803334"/>
    <w:rsid w:val="009339DA"/>
    <w:rsid w:val="00F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9C57"/>
  <w15:docId w15:val="{233D256E-6948-4C44-AE96-E25B85AC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436"/>
    <w:pPr>
      <w:ind w:left="720"/>
      <w:contextualSpacing/>
    </w:pPr>
  </w:style>
  <w:style w:type="paragraph" w:styleId="a4">
    <w:name w:val="header"/>
    <w:basedOn w:val="a"/>
    <w:link w:val="a5"/>
    <w:unhideWhenUsed/>
    <w:rsid w:val="00077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7792F"/>
  </w:style>
  <w:style w:type="paragraph" w:styleId="a6">
    <w:name w:val="footer"/>
    <w:basedOn w:val="a"/>
    <w:link w:val="a7"/>
    <w:uiPriority w:val="99"/>
    <w:unhideWhenUsed/>
    <w:rsid w:val="00077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Nastena Yatskovskaya</cp:lastModifiedBy>
  <cp:revision>6</cp:revision>
  <dcterms:created xsi:type="dcterms:W3CDTF">2019-12-19T10:45:00Z</dcterms:created>
  <dcterms:modified xsi:type="dcterms:W3CDTF">2020-11-03T09:07:00Z</dcterms:modified>
</cp:coreProperties>
</file>