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D3" w:rsidRDefault="007D3FD3" w:rsidP="007D3F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Гірничо-екологічний факультет</w:t>
      </w:r>
    </w:p>
    <w:p w:rsidR="007D3FD3" w:rsidRDefault="007D3FD3" w:rsidP="007D3F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екології</w:t>
      </w:r>
    </w:p>
    <w:p w:rsidR="007D3FD3" w:rsidRDefault="007D3FD3" w:rsidP="007D3F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Спеціальність: 101 «Екологія»</w:t>
      </w:r>
    </w:p>
    <w:p w:rsidR="00416489" w:rsidRDefault="00416489" w:rsidP="0041648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183 «Технології захисту навколишнього середовища»</w:t>
      </w:r>
    </w:p>
    <w:p w:rsidR="007D3FD3" w:rsidRDefault="007D3FD3" w:rsidP="007D3F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Освітній рівень: «бакалавр»</w:t>
      </w:r>
    </w:p>
    <w:p w:rsidR="007D3FD3" w:rsidRDefault="007D3FD3" w:rsidP="007D3F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ЗАПИТАННЯ ДЛЯ СКЛАДАННЯ ІСПИТУ З ДИСЦИПЛІНИ</w:t>
      </w:r>
    </w:p>
    <w:p w:rsidR="007D3FD3" w:rsidRDefault="007D3FD3" w:rsidP="007D3F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11DED">
        <w:rPr>
          <w:rFonts w:ascii="Times New Roman" w:hAnsi="Times New Roman"/>
          <w:b/>
          <w:sz w:val="28"/>
          <w:szCs w:val="28"/>
        </w:rPr>
        <w:t>БІОТЕХНОЛОГІЇ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6"/>
        <w:gridCol w:w="8792"/>
      </w:tblGrid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Дати визначення терміну «біотехнологія»: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Нобелівську премію 1945 р. у галузі фізіології і медицини за відкриття пеніциліну отримали: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До якої сфери застосування біотехнологій відноситься відтворення видів, що зникли 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Які з вказаних продуктів виробляються на біотехнологічних підприємствах: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 називаються забруднювачі навколишнього середовища, які можуть видозмінюватись у процесі метаболічних перетворень у живих організмах: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Які продукти біотехнології виробляються у найбільших обсягах: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Які з продуктів біотехнології використовуються як замінники цукру: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8.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Хто вважається автором терміну «біотехнологія»: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9.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Вперше термін «біотехнологія» був застосований по відношенню до: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10.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Вирощування багатоклітинних організмів з окремих клітин на поживному середовищі – це: 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11.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Перша гібридна ДНК (утворена з ДНК різних організмів) створена групою вчених під керівництвом: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12.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Пеніцилін вперше був відкритий і використаний як лікарський засіб у 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13.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Біологічна наука, яка вивчає будову, життєдіяльність, мінливість, еволюцію і систематику мікроорганізмів називається: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14.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Культура мікроорганізмів – це: 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15.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Штам мікроорганізмів – це: 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16.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Спосіб класифікації мікроорганізмів, оснований на особливостях зовнішнього вигляду клітин, називається: 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17.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Спосіб класифікації мікроорганізмів, оснований на особливостях джерел енергії та карбону і відношення до кисню, називається: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18.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Віруси – це 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19.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Архібактерії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–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20.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Плазміди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–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21.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Геном бактерій представлений: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22.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Стійкість до антибіотиків у бактерій розвивається внаслідок: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23.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Бактерії округлої форми, зібрані у ланцюжки, називаються: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24.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Видовжені бактерії, зігнуті багато разів, називаються: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25.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У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грамнегативних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бактерій, на відміну від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грампозитивних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26.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Молекули на поверхні кап сидів вірусів служать для: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Бактеріофаги – це: 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28.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Архібактерії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називають «екстремальними бактеріями» через те, що вони: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29.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Яка з вказаних ознак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архібактерій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спільна для них і еукаріотів: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30.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Процес безкисневого розщеплення глюкози, при якому можуть утворюватися спирт, молочна кислота, оцтова кислота, масляна кислота, метан, водень тощо, називається: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31.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Основний спосіб, яким бактерії утворюють АТФ і запасають енергію: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32.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Хемосинтез – це спосіб автотрофного живлення, при якому: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33.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Фотосинтез властивий лише одній групі прокаріотів: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34.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Особливістю фотосинтезу у прокаріотів є те, що: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35.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Основна екологічна проблема, пов’язана з масовим розмноженням ціанобактерій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36.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Актиноміцети – це 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37.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Найбільш примітивними живими організмами в сучасній біосфері вважаються: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38.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Паразити комах, які є збудниками трансмісивних хвороб людини: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39.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Група одноклітинних грибів, яка втратила міцелій через існування у рідких і напіврідких середовищах: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40.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Серед цвілевих грибів міцелій без клітинних перегородок має: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41.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За способом живлення дріжджі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42.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З часом поверхня колонії цвілевих грибів темніє через: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43.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За екологічною функцією ґрунтові плісняві гриби і актиноміцети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44.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Першим запатентованим живим організмом є штам: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45.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Синтез людського інсуліну в біотехнологічних виробництвах проводять за допомогою: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46.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Виробництво вина, пива, хліба забезпечується використанням: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47.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Відхилення від стандартного генетичного коду (триплет ЦУГ кодує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серин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, а не лейцин) характерне для представників роду: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48.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Перший антибіотик був виділений з грибів виду: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49.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Який з зазначених родів належить до еукаріотів: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50.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Першим повністю сканованим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геномом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еукаріотів є геном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51.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Яка реакція відповідає спиртовому бродінню: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52.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Навіщо при виробництві солоду пророщують ячмінь: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53.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Чому для виробництва пива використовують висушені залишки пророслих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зерен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, а не відлущені проростки ячменю: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54.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При виробництві пива низове бродіння, на відміну від верхового, проходить: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55.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Навіщо при дозріванні пива видаляють біомасу дріжджів: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56.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Який аспект негативного впливу на довкілля при виробництві пива найсильніший: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57.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Яка реакція відповідає молочнокислому бродінню: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58.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Навіщо при силосуванні зеленої маси потрібне молочнокисле бродіння: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59.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Чому кислі та квашені продукти зберігаються довше, ніж свіжі: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Чому квашення відбувається швидше, якщо до посіченої капусти додати цукор: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61.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При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гетероферментному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молочнокислому бродінні утворюються продукти: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62.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Чому деякі молочнокислі продукти піняться: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63.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Пеніцилін відносять до лактам них антибіотиків через те, що: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64.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З якою особливістю будови бактеріальної клітини пов’язана необхідність пошуку нових антибіотиків: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65.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Яка група мікроорганізмів є основним продуцентом антибіотиків: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66.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Крім медицини, антибіотики використовують для: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67.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На що, крім лікування, впливають антибіотики, які використовуються у тваринництві: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68.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Для яких сільськогосподарських тварин допускається використання антибіотиків у складі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преміксів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при відгодівлі: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69.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Який з вітамінів отримується у фармакології виключно біотехнологічним шляхом: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70.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У промисловому виробництві якого вітаміну є етап анаеробної ферментації: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71.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Промислове виробництво якого вітаміну поєднує етапи ферментації і хімічного синтезу: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72.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Який етап міжнародної системи забезпечення якості біотехнологічної продукції регламентує процес виробництва: 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73.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Представники якої групи живих організмів стали першими продуцентами антибіотиків – ефективних ліків:</w:t>
            </w:r>
          </w:p>
        </w:tc>
      </w:tr>
      <w:tr w:rsidR="007D3FD3" w:rsidRPr="007D3FD3" w:rsidTr="007D3FD3">
        <w:trPr>
          <w:trHeight w:val="285"/>
        </w:trPr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74.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Чому між відкриттям пеніциліну і його широким використанням у медицині пройшло понад 10 років: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75.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Нобелівську премію 1945 року у галузі фізіології і медицини «за відкриття пеніциліну і його цілющого впливу при різних інфекційних хворобах» отримали: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76.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В залежності від походження стічні води поділяються на: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77.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Очищення промислових стічних вод: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78.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Біотехнологічні процеси проходять при використанні наступних методів очищення стічних вод: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79.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До фізичних методів очищення стічних вод відноситься: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80.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Стічні води вважаються очищеними тоді, коли вони: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81.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Індекс БГКП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82.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Основна причина самоочищення стічних вод: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83.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Які очисні споруди з використанням біологічних методів відносяться до найпростіших: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84.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В чому полягає екологічна небезпека ґрунтових методів очищення стічних вод (полів зрошування):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85.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До сучасних методів очищення стічних вод з використанням  біотехнологічних прийомів не відносяться: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86.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Який з біоценозів, що використовуються для очищення стічних вод, містить найбільш розгалужену трофічну сітку: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87.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Який з біоценозів, що використовуються для очищення стічних вод, використовують для очищення промислових стічних вод з високою токсичністю: 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88.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Який з чинників не важливий для ефективного біологічного очищення стічних вод: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89.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У якій частині очисних споруд відбуваються біотехнологічні процеси очищення стічних вод: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90.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Які очисні споруди працюють на основі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біоплівки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91.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У яких очисних установках використовують активний мул: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92.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Який фактор не впливає на товщину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біоплівки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93.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Муловий індекс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94.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Чим аеротенк відрізняється від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окситенка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95.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Біогеноценоз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аеротенку включає: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96.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Утворення надлишкової біомаси активного мулу в аеротенках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97.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Які живі організми очищують стічні води в метантенках: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98.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Чому метантенки – це закриті, а не відкриті резервуари: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99.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Яка очисна споруда може стати джерелом біогазу: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100.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Який тип бродіння супроводжується виділенням біогазу: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101.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Біоремедіація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–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102.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Мочари або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ветланди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103.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Який з біоценозів використовується в мочарах: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104.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Чому для очищення стічних вод, які містять токсичні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ксенобіотики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і важкі метали потрібні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селекціоновані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мікроорганізми: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105.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 можна використати надлишкову біомасу з аеротенка: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106.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Мікроскопія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107.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Який тип мікроскопії застосовують при вивченні мікроорганізмів?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108.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Ацидофіли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109.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Галофіли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110.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В якості дезінфектантів на біотехнологічних виробництвах застосовують: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111.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До якого методу стерилізації входить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фламбування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112.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Комплекс заходів, спрямований на знищення на об’єктах зовнішнього середовища патогенної мікрофлори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113.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Методи , направлені на знищення усіх форм і видів мікроорганізмів,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114.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Мікроорганізми, для яких оптимумом є температура від 25 до 45 градусів,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115.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Резервуар, в якому протікає контрольований мікробіологічний процес, це: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116.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Тип ферментації, при якому після вироблення певної кількості продукту вміст ферментера очищають і заповнюють по новому, називається: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117.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Маса клітин, яка утворюється в ферментері на одиницю використаного субстрату називається: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118.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Видимі неозброєним оком скупчення, які є результатом поділу індивідуальної мікробної клітини називаються: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119.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Метод стерилізації термолабільних матеріалів  з використанням іонізуючого опромінення: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120.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Група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культуральних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середовищ, яка за своїм складом наявністю живильних речовин придатна для культивування багатьох видів мікроорганізмів: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121.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Мікроорганізми, для яких кисень є метаболічною отрутою: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122.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За складом та походженням </w:t>
            </w:r>
            <w:proofErr w:type="spellStart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культуральні</w:t>
            </w:r>
            <w:proofErr w:type="spellEnd"/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 xml:space="preserve"> середовища бувають:</w:t>
            </w:r>
          </w:p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123.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Середовища, які використовують для визначення метаболічних особливостей мікроорганізмів: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124.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Пастеризація – це метод стерилізації, при якому:</w:t>
            </w:r>
          </w:p>
        </w:tc>
      </w:tr>
      <w:tr w:rsidR="007D3FD3" w:rsidRPr="007D3FD3" w:rsidTr="007D3FD3">
        <w:tc>
          <w:tcPr>
            <w:tcW w:w="706" w:type="dxa"/>
          </w:tcPr>
          <w:p w:rsidR="007D3FD3" w:rsidRPr="007D3FD3" w:rsidRDefault="007D3FD3" w:rsidP="007D3FD3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125.</w:t>
            </w:r>
          </w:p>
        </w:tc>
        <w:tc>
          <w:tcPr>
            <w:tcW w:w="8792" w:type="dxa"/>
          </w:tcPr>
          <w:p w:rsidR="007D3FD3" w:rsidRPr="007D3FD3" w:rsidRDefault="007D3FD3" w:rsidP="007D3FD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3FD3">
              <w:rPr>
                <w:rFonts w:ascii="Times New Roman" w:eastAsiaTheme="minorHAnsi" w:hAnsi="Times New Roman"/>
                <w:sz w:val="28"/>
                <w:szCs w:val="28"/>
              </w:rPr>
              <w:t>На якій фазі розвитку мікробної популяції найбільш ефективне біотехнологічне виробництво біомаси мікроорганізмів:</w:t>
            </w:r>
          </w:p>
        </w:tc>
      </w:tr>
    </w:tbl>
    <w:p w:rsidR="008F09BF" w:rsidRDefault="008F09BF"/>
    <w:sectPr w:rsidR="008F09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0E"/>
    <w:rsid w:val="0024400E"/>
    <w:rsid w:val="00416489"/>
    <w:rsid w:val="007D3FD3"/>
    <w:rsid w:val="008F09BF"/>
    <w:rsid w:val="00D1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EB50A-EDA9-42A3-9AEF-C30DBA0D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D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5934</Words>
  <Characters>3383</Characters>
  <Application>Microsoft Office Word</Application>
  <DocSecurity>0</DocSecurity>
  <Lines>28</Lines>
  <Paragraphs>18</Paragraphs>
  <ScaleCrop>false</ScaleCrop>
  <Company/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Венгловська О В</dc:creator>
  <cp:keywords/>
  <dc:description/>
  <cp:lastModifiedBy>Мельник Вікторія Вікторівна</cp:lastModifiedBy>
  <cp:revision>4</cp:revision>
  <dcterms:created xsi:type="dcterms:W3CDTF">2019-04-02T08:24:00Z</dcterms:created>
  <dcterms:modified xsi:type="dcterms:W3CDTF">2019-11-07T10:22:00Z</dcterms:modified>
</cp:coreProperties>
</file>