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E2420F">
        <w:rPr>
          <w:rFonts w:ascii="Times New Roman" w:hAnsi="Times New Roman" w:cs="Times New Roman"/>
          <w:sz w:val="28"/>
          <w:szCs w:val="28"/>
          <w:lang w:val="ru-RU"/>
        </w:rPr>
        <w:t>172</w:t>
      </w:r>
      <w:r w:rsidR="00E2420F">
        <w:rPr>
          <w:rFonts w:ascii="Times New Roman" w:hAnsi="Times New Roman" w:cs="Times New Roman"/>
          <w:sz w:val="28"/>
          <w:szCs w:val="28"/>
        </w:rPr>
        <w:t xml:space="preserve"> «Телекомунікації та радіотехніка»</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7108A"/>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420F"/>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73BF-F122-4B84-A635-44CCFAB9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19818</Words>
  <Characters>11297</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dcterms:created xsi:type="dcterms:W3CDTF">2017-10-23T12:51:00Z</dcterms:created>
  <dcterms:modified xsi:type="dcterms:W3CDTF">2020-10-02T06:15:00Z</dcterms:modified>
</cp:coreProperties>
</file>