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942"/>
      </w:tblGrid>
      <w:tr w:rsidR="0076653E" w:rsidRPr="001934DE" w:rsidTr="00AA318F">
        <w:trPr>
          <w:trHeight w:val="1124"/>
        </w:trPr>
        <w:tc>
          <w:tcPr>
            <w:tcW w:w="9628" w:type="dxa"/>
            <w:gridSpan w:val="2"/>
          </w:tcPr>
          <w:p w:rsidR="0076653E" w:rsidRPr="00772CE3" w:rsidRDefault="00772CE3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Державний університет «Житомирська політехніка»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Факультет інформаційно-комп’ютерних технологій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Кафедра біо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 xml:space="preserve">медичної 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інженерії та телекомунікаці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76653E" w:rsidRPr="001934DE" w:rsidRDefault="0076653E" w:rsidP="0076653E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Спеціальність: </w:t>
            </w:r>
            <w:r w:rsidR="007B0B8D">
              <w:rPr>
                <w:rFonts w:ascii="Times New Roman" w:hAnsi="Times New Roman" w:cs="Times New Roman"/>
                <w:sz w:val="28"/>
                <w:szCs w:val="28"/>
              </w:rPr>
              <w:t>163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7B0B8D">
              <w:rPr>
                <w:rFonts w:ascii="Times New Roman" w:hAnsi="Times New Roman" w:cs="Times New Roman"/>
                <w:sz w:val="28"/>
                <w:szCs w:val="28"/>
              </w:rPr>
              <w:t>Біомедичні інженерія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76653E" w:rsidRPr="001934DE" w:rsidRDefault="0076653E" w:rsidP="00850E13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Освітній </w:t>
            </w:r>
            <w:r w:rsidR="00850E13" w:rsidRPr="001934DE">
              <w:rPr>
                <w:rFonts w:ascii="Times New Roman" w:hAnsi="Times New Roman" w:cs="Times New Roman"/>
                <w:sz w:val="28"/>
                <w:szCs w:val="28"/>
              </w:rPr>
              <w:t>ступінь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: «бакалавр»</w:t>
            </w:r>
          </w:p>
        </w:tc>
      </w:tr>
      <w:tr w:rsidR="0076653E" w:rsidRPr="001934DE" w:rsidTr="00AA318F">
        <w:tc>
          <w:tcPr>
            <w:tcW w:w="3686" w:type="dxa"/>
          </w:tcPr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«ЗАТВЕРДЖУЮ»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Проректор з НПР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______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А.В. Морозов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«__»________20</w:t>
            </w:r>
            <w:r w:rsidR="00E425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17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942" w:type="dxa"/>
          </w:tcPr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Затверджено на засіданні кафедри біомедичної інженерії</w:t>
            </w:r>
            <w:r w:rsidR="002D6AFD"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та телекомунікаці</w:t>
            </w:r>
            <w:r w:rsidR="00772CE3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Протокол №___ від «___»__________20</w:t>
            </w:r>
            <w:r w:rsidR="00E425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 xml:space="preserve"> р.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Завідувач кафедри __________Т.М. Нікітчук</w:t>
            </w:r>
          </w:p>
          <w:p w:rsidR="0076653E" w:rsidRPr="001934DE" w:rsidRDefault="0076653E" w:rsidP="0076653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6653E" w:rsidRPr="001934DE" w:rsidRDefault="0076653E" w:rsidP="00E425B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«__»__________20</w:t>
            </w:r>
            <w:r w:rsidR="00E425BF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170A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р.</w:t>
            </w:r>
          </w:p>
        </w:tc>
      </w:tr>
      <w:tr w:rsidR="0076653E" w:rsidRPr="001934DE" w:rsidTr="00AA318F">
        <w:tc>
          <w:tcPr>
            <w:tcW w:w="9628" w:type="dxa"/>
            <w:gridSpan w:val="2"/>
          </w:tcPr>
          <w:p w:rsidR="0076653E" w:rsidRPr="001934DE" w:rsidRDefault="0076653E" w:rsidP="00AA318F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934DE">
              <w:rPr>
                <w:rFonts w:ascii="Times New Roman" w:hAnsi="Times New Roman" w:cs="Times New Roman"/>
                <w:sz w:val="28"/>
                <w:szCs w:val="28"/>
              </w:rPr>
              <w:t>ТЕСТОВІ ЗАВДАННЯ</w:t>
            </w:r>
            <w:bookmarkStart w:id="0" w:name="_GoBack"/>
            <w:bookmarkEnd w:id="0"/>
          </w:p>
          <w:p w:rsidR="00AA318F" w:rsidRPr="001934DE" w:rsidRDefault="0002682F" w:rsidP="00AA318F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Введення в спеціальність</w:t>
            </w:r>
          </w:p>
        </w:tc>
      </w:tr>
    </w:tbl>
    <w:p w:rsidR="00920CD4" w:rsidRPr="001934DE" w:rsidRDefault="00920CD4" w:rsidP="0076653E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060" w:type="dxa"/>
        <w:tblLayout w:type="fixed"/>
        <w:tblLook w:val="04A0" w:firstRow="1" w:lastRow="0" w:firstColumn="1" w:lastColumn="0" w:noHBand="0" w:noVBand="1"/>
      </w:tblPr>
      <w:tblGrid>
        <w:gridCol w:w="846"/>
        <w:gridCol w:w="9214"/>
      </w:tblGrid>
      <w:tr w:rsidR="00E75EB7" w:rsidRPr="0002682F" w:rsidTr="00E75EB7">
        <w:tc>
          <w:tcPr>
            <w:tcW w:w="846" w:type="dxa"/>
            <w:vAlign w:val="center"/>
          </w:tcPr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9214" w:type="dxa"/>
            <w:vAlign w:val="center"/>
          </w:tcPr>
          <w:p w:rsidR="00E75EB7" w:rsidRPr="0002682F" w:rsidRDefault="00E75EB7" w:rsidP="00AF71B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Текст завдання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pStyle w:val="NormalWeb"/>
              <w:contextualSpacing/>
              <w:rPr>
                <w:color w:val="000000"/>
                <w:lang w:val="ru-RU"/>
              </w:rPr>
            </w:pPr>
            <w:r w:rsidRPr="0002682F">
              <w:rPr>
                <w:color w:val="000000"/>
                <w:lang w:val="ru-RU"/>
              </w:rPr>
              <w:t>1.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Діапазон частот в якому АЧХ пристрою дозволяє передачу сигналу без суттєвого спотворення його форми називається:</w:t>
            </w:r>
          </w:p>
          <w:p w:rsidR="00E75EB7" w:rsidRPr="0002682F" w:rsidRDefault="00E75EB7" w:rsidP="00F0002A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pStyle w:val="NormalWeb"/>
              <w:contextualSpacing/>
              <w:rPr>
                <w:color w:val="000000"/>
                <w:lang w:val="ru-RU"/>
              </w:rPr>
            </w:pPr>
            <w:r w:rsidRPr="0002682F">
              <w:rPr>
                <w:color w:val="000000"/>
                <w:lang w:val="ru-RU"/>
              </w:rPr>
              <w:t>2.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Що таке модуляція:</w:t>
            </w:r>
          </w:p>
          <w:p w:rsidR="00E75EB7" w:rsidRPr="0002682F" w:rsidRDefault="00E75EB7" w:rsidP="00F0002A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AAEF26D" wp14:editId="24972C05">
                  <wp:extent cx="1584960" cy="69220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335" cy="700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6808F5C" wp14:editId="1D08AA92">
                  <wp:extent cx="2324100" cy="6096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модуляції показано на рисунку?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708456F6" wp14:editId="200916DA">
                  <wp:extent cx="3448050" cy="691806"/>
                  <wp:effectExtent l="0" t="0" r="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1445" cy="69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Величина, що показує наскільки зменшується потужність сигналу на виході лінії по відношенню до потужності на вході називається: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Здатність лінії протидіяти впливу завад, що створюються всередині лінії, або надходять ззовні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Характеристика лінії передачі, що базується на максимальній швидкості передачі даних, що може бути досягнута даною лінією називається:</w:t>
            </w: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Частота, один або більше параметрів якої змінюється під час модуляції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Процес зміни одного або декількох параметрів високочастотного сигналу-носія по закону низькочастотного інформаційного сигналу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11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Частота синхронізуючих імпульсів синхронної електронної схеми, тобто кількість синхронізуючих тактів, що надходять ззовні на вхід схеми за одну секунду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модуляції при якому аналоговий передаваний сигнал перетвориться в цифрову форму за допомогою трьох операцій: дискретизація за часом, квантування по амплітуді і кодування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астотний розподіл потужності, амплітуди струму або напруги сигналу, що випромінюється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широкосмугової модуляції при якому початковий двійковий сигнал перетвориться в псевдовипадкову послідовність, використовувану для модуляції частоти-носія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широкосмугової модуляції особливість якого полягає в частій зміні частоти-носія відповідно до псевдовипадкової послідовності чисел, відомої як відправнику, так і одержувачеві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748AD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9214" w:type="dxa"/>
          </w:tcPr>
          <w:p w:rsidR="00E75EB7" w:rsidRPr="0002682F" w:rsidRDefault="00E75EB7" w:rsidP="004748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частотної модуляції при якій частота-носій змінюється по лінійному закону називається:</w:t>
            </w:r>
          </w:p>
          <w:p w:rsidR="00E75EB7" w:rsidRPr="0002682F" w:rsidRDefault="00E75EB7" w:rsidP="004748AD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BE69DC" wp14:editId="7EEFED64">
                  <wp:extent cx="1859280" cy="1003068"/>
                  <wp:effectExtent l="0" t="0" r="7620" b="698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7716" cy="1013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tabs>
                <w:tab w:val="left" w:pos="3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557318AD" wp14:editId="3B868EB9">
                  <wp:extent cx="1954705" cy="822960"/>
                  <wp:effectExtent l="0" t="0" r="762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942" cy="825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E75EB7" w:rsidRPr="0002682F" w:rsidRDefault="00E75EB7" w:rsidP="00644BB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644BB7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19</w:t>
            </w:r>
          </w:p>
        </w:tc>
        <w:tc>
          <w:tcPr>
            <w:tcW w:w="9214" w:type="dxa"/>
          </w:tcPr>
          <w:p w:rsidR="00E75EB7" w:rsidRPr="0002682F" w:rsidRDefault="00E75EB7" w:rsidP="00644BB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маніпуляції зображено на рисунку?</w:t>
            </w:r>
          </w:p>
          <w:p w:rsidR="00E75EB7" w:rsidRPr="0002682F" w:rsidRDefault="00E75EB7" w:rsidP="00644BB7">
            <w:pPr>
              <w:tabs>
                <w:tab w:val="left" w:pos="3708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341E1BEF" wp14:editId="022279AB">
                  <wp:extent cx="1858834" cy="1203960"/>
                  <wp:effectExtent l="0" t="0" r="825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164" cy="1209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20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7FA2406D" wp14:editId="0E8E955B">
                  <wp:extent cx="1135380" cy="1059226"/>
                  <wp:effectExtent l="0" t="0" r="7620" b="762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309" cy="1063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21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F0482ED" wp14:editId="3B1F80C9">
                  <wp:extent cx="1128547" cy="1078230"/>
                  <wp:effectExtent l="0" t="0" r="0" b="762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296" cy="1098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маніпуляції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429C6BD2" wp14:editId="05E1381A">
                  <wp:extent cx="1067242" cy="97536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594" cy="9848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331704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23</w:t>
            </w:r>
          </w:p>
        </w:tc>
        <w:tc>
          <w:tcPr>
            <w:tcW w:w="9214" w:type="dxa"/>
          </w:tcPr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тип фазової модуляції зображено на рисунку?</w:t>
            </w:r>
          </w:p>
          <w:p w:rsidR="00E75EB7" w:rsidRPr="0002682F" w:rsidRDefault="00E75EB7" w:rsidP="003317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2C31E4A2" wp14:editId="111CF49E">
                  <wp:extent cx="1071745" cy="792442"/>
                  <wp:effectExtent l="0" t="0" r="0" b="825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046" cy="807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24</w:t>
            </w:r>
          </w:p>
        </w:tc>
        <w:tc>
          <w:tcPr>
            <w:tcW w:w="9214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Процес перетворення аналогового сигналу у цифровий сигнал, коли через певні інтервали часу беруться відліки аналогового сигналу і незалежно один від одного квантуються і далі кодуються цифрами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що призначений для перетворення аналогового сигналу на цифровий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032CE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що призначений для перетворення цифрового сигналу на аналоговий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9214" w:type="dxa"/>
          </w:tcPr>
          <w:p w:rsidR="00E75EB7" w:rsidRPr="0002682F" w:rsidRDefault="00E75EB7" w:rsidP="00E032C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 називається тип модуляції, що задається шляхом зміни тривалості прямокутних імпульсів за законом зміни низькочастотного сигналу?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9214" w:type="dxa"/>
          </w:tcPr>
          <w:p w:rsidR="00E75EB7" w:rsidRPr="0002682F" w:rsidRDefault="00E75EB7" w:rsidP="00D016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Різновид амплітудної модуляції сигналу, яка є сумою двох несучих коливань однієї частоти, але зміщених за фазою один відносно одного на 90°, кожне з яких промодулюване по амплітуді своїм модулюючим сигналом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29</w:t>
            </w:r>
          </w:p>
        </w:tc>
        <w:tc>
          <w:tcPr>
            <w:tcW w:w="9214" w:type="dxa"/>
          </w:tcPr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Міра, що показує наскільки сигнал спотворений шумом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9214" w:type="dxa"/>
          </w:tcPr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За наведеною формулою вкажіть величину</w:t>
            </w:r>
          </w:p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EE11C1B" wp14:editId="3CFFEEF5">
                  <wp:extent cx="1363980" cy="516877"/>
                  <wp:effectExtent l="0" t="0" r="762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657" cy="523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75EB7" w:rsidRPr="0002682F" w:rsidRDefault="00E75EB7" w:rsidP="00423A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31</w:t>
            </w:r>
          </w:p>
        </w:tc>
        <w:tc>
          <w:tcPr>
            <w:tcW w:w="9214" w:type="dxa"/>
          </w:tcPr>
          <w:p w:rsidR="00E75EB7" w:rsidRPr="0002682F" w:rsidRDefault="00E75EB7" w:rsidP="00EE6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Співвідношення між найбільшим і найменшим значенням вхідного 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9214" w:type="dxa"/>
          </w:tcPr>
          <w:p w:rsidR="00E75EB7" w:rsidRPr="0002682F" w:rsidRDefault="00E75EB7" w:rsidP="00EE64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Випадкові коливання струмів і напруг в радіоелектронних пристроях, що виникають в результаті нерівномірного емісії електронів в електровакуумних приладах, нерівномірності процесів генерації і рекомбінації носіїв заряду в напівпровідникових приладах, теплового руху носіїв струму в провідниках називаються: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33.</w:t>
            </w:r>
          </w:p>
        </w:tc>
        <w:tc>
          <w:tcPr>
            <w:tcW w:w="9214" w:type="dxa"/>
          </w:tcPr>
          <w:p w:rsidR="00E75EB7" w:rsidRPr="0002682F" w:rsidRDefault="00E75EB7" w:rsidP="00B867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Одиниця вимірювання підсилення потужності сигналу або власне потужності сигналу і вимірюється за формулою називається:</w:t>
            </w:r>
          </w:p>
          <w:p w:rsidR="00E75EB7" w:rsidRPr="0002682F" w:rsidRDefault="00E75EB7" w:rsidP="00B86761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lastRenderedPageBreak/>
              <w:drawing>
                <wp:inline distT="0" distB="0" distL="0" distR="0" wp14:anchorId="417EFADB" wp14:editId="3F6A72D5">
                  <wp:extent cx="541020" cy="46271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80" cy="466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34.</w:t>
            </w:r>
          </w:p>
        </w:tc>
        <w:tc>
          <w:tcPr>
            <w:tcW w:w="9214" w:type="dxa"/>
          </w:tcPr>
          <w:p w:rsidR="00E75EB7" w:rsidRPr="0002682F" w:rsidRDefault="00E75EB7" w:rsidP="00B8676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Вид шуму, що утворюється при перетворенні аналогового сигналу в цифровий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35.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Небажане фізичне явище або вплив електричних, магнітних або електромагнітних полів, електричних струмів або напружень зовнішнього або внутрішнього джерела, яке порушує нормальну роботу технічних засобів або викликає погіршення їх технічних характеристик і параметрів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36.</w:t>
            </w:r>
          </w:p>
        </w:tc>
        <w:tc>
          <w:tcPr>
            <w:tcW w:w="9214" w:type="dxa"/>
          </w:tcPr>
          <w:p w:rsidR="00E75EB7" w:rsidRPr="0002682F" w:rsidRDefault="00E75EB7" w:rsidP="00A8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Електричний пристрій, в якому зі спектру поданих на його вхід електричних коливань виділяються (пропускаються на вихід) складові, розташовані в заданій смузі частот, і послаблюються (не пропускаються) всі інші складові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37.</w:t>
            </w:r>
          </w:p>
        </w:tc>
        <w:tc>
          <w:tcPr>
            <w:tcW w:w="9214" w:type="dxa"/>
          </w:tcPr>
          <w:p w:rsidR="00E75EB7" w:rsidRPr="0002682F" w:rsidRDefault="00E75EB7" w:rsidP="00A87D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пропускає сигнали в певному діапазоні частот, і послаблює сигнали частот за межами цієї смуги називається:</w:t>
            </w:r>
          </w:p>
          <w:p w:rsidR="00E75EB7" w:rsidRPr="0002682F" w:rsidRDefault="00E75EB7" w:rsidP="00A87D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71C435F5" wp14:editId="0F56FD61">
                  <wp:extent cx="1935480" cy="1309295"/>
                  <wp:effectExtent l="0" t="0" r="7620" b="571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4948" cy="131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Фільтр, який пропускає низькі частоти, та послаблює частоти, розташовані вище частоти відсікання фільтру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7433201" wp14:editId="07E219F2">
                  <wp:extent cx="1463040" cy="1123686"/>
                  <wp:effectExtent l="0" t="0" r="3810" b="63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583" cy="113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39.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пропускає високочастотні сигнали, але послаблює (зменшує амплітуду) сигналів з частотами нижче частоти зрізу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080A1AA1" wp14:editId="06AC516F">
                  <wp:extent cx="1942117" cy="1043940"/>
                  <wp:effectExtent l="0" t="0" r="1270" b="381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83" cy="1046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40.</w:t>
            </w:r>
          </w:p>
        </w:tc>
        <w:tc>
          <w:tcPr>
            <w:tcW w:w="9214" w:type="dxa"/>
          </w:tcPr>
          <w:p w:rsidR="00E75EB7" w:rsidRPr="0002682F" w:rsidRDefault="00E75EB7" w:rsidP="00FE34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фільтр, що не пропускає сигнали з частотами з певного визначеного діапазону і пропускає сигнали з усіма іншими частотами називається:</w:t>
            </w:r>
          </w:p>
          <w:p w:rsidR="00E75EB7" w:rsidRPr="0002682F" w:rsidRDefault="00E75EB7" w:rsidP="00FE34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 wp14:anchorId="1BBCB29E" wp14:editId="311D2015">
                  <wp:extent cx="1851660" cy="1177078"/>
                  <wp:effectExtent l="0" t="0" r="0" b="444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939" cy="1186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41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Цифровий сигнал (digital signal)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Аналоговий сигнал (analog signal)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Дискретний сигнал (discrete signal)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-</w:t>
            </w: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ab/>
              <w:t xml:space="preserve">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Широтноо-імпульсна модуляція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Амплітудно-імпульсна модуляція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46</w:t>
            </w:r>
          </w:p>
        </w:tc>
        <w:tc>
          <w:tcPr>
            <w:tcW w:w="9214" w:type="dxa"/>
          </w:tcPr>
          <w:p w:rsidR="00E75EB7" w:rsidRPr="0002682F" w:rsidRDefault="00E75EB7" w:rsidP="00805C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Сукупність технічних пристроїв і фізичного середовища, що забезпечують передавання електричних сигналів одного, двох або багатьох каналів зв'язку на віддаль носить назву: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9214" w:type="dxa"/>
          </w:tcPr>
          <w:p w:rsidR="00E75EB7" w:rsidRPr="0002682F" w:rsidRDefault="00E75EB7" w:rsidP="009843C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Style w:val="tlid-translation"/>
                <w:rFonts w:ascii="Times New Roman" w:hAnsi="Times New Roman" w:cs="Times New Roman"/>
              </w:rPr>
              <w:t>Частота, вище або нижче якої потужність вихідного сигналу деякого лінійного частотно-залежного об'єкта, наприклад, фільтра зменшується в два рази від потужності в смузі пропускання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9214" w:type="dxa"/>
          </w:tcPr>
          <w:p w:rsidR="00E75EB7" w:rsidRPr="0002682F" w:rsidRDefault="00E75EB7" w:rsidP="0099265C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Style w:val="tlid-translation"/>
                <w:rFonts w:ascii="Times New Roman" w:hAnsi="Times New Roman" w:cs="Times New Roman"/>
              </w:rPr>
              <w:t>Залежність амплітуди вихідного сигналу деякої системи від частоти її вхідного гармонійного 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Метод цифрової маніпуляції, при якому передається два біти інформації за один інтервал шляхом здійснення чотирьох фазових зсувів називається:</w:t>
            </w:r>
          </w:p>
          <w:p w:rsidR="00E75EB7" w:rsidRPr="0002682F" w:rsidRDefault="00E75EB7" w:rsidP="00F0002A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9214" w:type="dxa"/>
          </w:tcPr>
          <w:p w:rsidR="00E75EB7" w:rsidRPr="0002682F" w:rsidRDefault="00E75EB7" w:rsidP="00F0002A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Частина радіочастотного спектра загального призначення, яка може бути використана без ліцензування називається:</w:t>
            </w:r>
          </w:p>
          <w:p w:rsidR="00E75EB7" w:rsidRPr="0002682F" w:rsidRDefault="00E75EB7" w:rsidP="00F0002A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Здатність радіоелектронних засобів і випромінювальних пристроїв одночасно функціонувати з обумовленою якістю в реальних умовах експлуатації з урахуванням впливу ненавмисних радіозавад і не створювати неприпустимих радіозавад іншим радіоелектронним засобам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Електронний пристрій, який разом з антеною забезпечує формування та передачу радіосигналу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Пристр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ій, призначений для приймання електромагнітних хвиль радіодіапазону з наступним перетворенням інформації, яка у них зберігається до вигляду, в якому вона може бути використана,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Радіотехнічний пристрій для випромінювання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і прийому електромагнітних хвиль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Графічне представлення залежності коефіцієнта підсилення антени або коефіцієнта спрямованої дії антени від напрямку антени в заданій площині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934D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9214" w:type="dxa"/>
          </w:tcPr>
          <w:p w:rsidR="00E75EB7" w:rsidRPr="0002682F" w:rsidRDefault="00E75EB7" w:rsidP="001934D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Style w:val="tlid-translation"/>
                <w:rFonts w:ascii="Times New Roman" w:hAnsi="Times New Roman" w:cs="Times New Roman"/>
                <w:sz w:val="24"/>
                <w:szCs w:val="24"/>
              </w:rPr>
              <w:t>Величина відношення потужності на вході еталонної антени до потужності, що підводиться до входу даної антени, за умови, що обидві антени створюють в даному напрямку на однаковій відстані рівні значення напруженості поля або такий же щільності потоку потужності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Довгі хвилі (дх)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suppressLineNumbers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Середні хвилі (сх)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suppressLineNumbers/>
              <w:ind w:left="176" w:hanging="17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Короткі хвилі (кх)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Ультракороткі хвилі (укх) — f =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61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Причини завмирань радіохвиль-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Структура системи супутникового зв’язку: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Основними загальними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функціональними можливостями  </w:t>
            </w:r>
          </w:p>
          <w:p w:rsidR="00E75EB7" w:rsidRPr="0002682F" w:rsidRDefault="00E75EB7" w:rsidP="001008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передавача є: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sz w:val="16"/>
                <w:szCs w:val="16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45648073" wp14:editId="3BA085CF">
                  <wp:extent cx="2579370" cy="2074545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2074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2682F">
              <w:rPr>
                <w:sz w:val="16"/>
                <w:szCs w:val="16"/>
              </w:rPr>
              <w:t xml:space="preserve"> </w:t>
            </w:r>
          </w:p>
          <w:p w:rsidR="00E75EB7" w:rsidRPr="0002682F" w:rsidRDefault="00E75EB7" w:rsidP="0010086F">
            <w:pPr>
              <w:rPr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jc w:val="both"/>
              <w:rPr>
                <w:sz w:val="28"/>
                <w:szCs w:val="28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183A1B5C" wp14:editId="08386501">
                  <wp:extent cx="2552065" cy="1610360"/>
                  <wp:effectExtent l="0" t="0" r="635" b="889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610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rPr>
                <w:sz w:val="28"/>
                <w:szCs w:val="28"/>
              </w:rPr>
            </w:pPr>
            <w:r w:rsidRPr="0002682F">
              <w:rPr>
                <w:noProof/>
                <w:sz w:val="28"/>
                <w:szCs w:val="28"/>
                <w:lang w:val="ru-RU" w:eastAsia="ru-RU"/>
              </w:rPr>
              <w:drawing>
                <wp:inline distT="0" distB="0" distL="0" distR="0" wp14:anchorId="76877CE6" wp14:editId="46CF83D5">
                  <wp:extent cx="2552065" cy="1678940"/>
                  <wp:effectExtent l="0" t="0" r="63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678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0086F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  <w:tc>
          <w:tcPr>
            <w:tcW w:w="9214" w:type="dxa"/>
          </w:tcPr>
          <w:p w:rsidR="00E75EB7" w:rsidRPr="0002682F" w:rsidRDefault="00E75EB7" w:rsidP="0010086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2015B05" wp14:editId="290DA416">
                  <wp:extent cx="2552065" cy="1323975"/>
                  <wp:effectExtent l="0" t="0" r="635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206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Технологія пасивної радіочастотної ідентифікації має назву: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Багатократна луна внаслідок відбиття сигналів, що призводить до коливання рівня отриманого сигналу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Скільки рівнів налічує мережева модель OSI?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Основним стеком протоколів для мережі Інтернет є: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Протокол мережевого рівня для передавання датаграм між мережами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Протокол із встановленим з’єднанням призначений для управління передачею даних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комп'ютерних мережах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і працює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транспортному рівні моделі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TCP/IP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Унікальний ідентифікатор, що зіставляється з різними типами устаткування для комп'ютерних мереж і дозволяє унікально ідентифікувати кожен вузол мережі і доставляти дані тільки цьому вузлу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Протокол без встановлення з’єднанням призначений для управління передачею даних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комп'ютерних мережах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 xml:space="preserve"> і працює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транспортному рівні моделі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TCP/IP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Протокол прикладного рівня, призначений для передачі гіпертекстових документів і інших файлів </w:t>
            </w:r>
            <w:r w:rsidRPr="0002682F">
              <w:rPr>
                <w:rFonts w:ascii="Times New Roman" w:hAnsi="Times New Roman" w:cs="Times New Roman"/>
                <w:color w:val="252525"/>
                <w:sz w:val="24"/>
                <w:szCs w:val="24"/>
                <w:shd w:val="clear" w:color="auto" w:fill="FFFFFF"/>
              </w:rPr>
              <w:t>за звичайною схемою «запит-відповідь»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моделі TCP/IP між мережевим і прикладним рівнем знаходиться рівень: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Число, що визначає яка частина ІР-адреси вузла мережі відноситься до адреси мережі, а яка до адреси самого вузла в цій мережі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79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Процес визначення маршруту руху інформації в телекомунікаційних мережах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Набір правил, що описують формат і призначення кадрів, пакетів або повідомлень, якими обмінюються об’єкти одного рангу всередині рівня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моделі OSI між мережевим і сеансовим рівнем знаходиться рівень: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моделі OSI між прикладним і сеансовим рівнем знаходиться рівень: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Встановлення службових міток всередині довгих повідомлень на сеансовому рівні, що дозволяють продовжити передачу з того місця, на якому вона обірвалася після збою і відновлення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Найбільш поширеною в LAN є вита пара категорії: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з наведених протоколів належить до мережевого рівня: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Мережа, в якій кожен комп'ютер може бути адміністратором і користувачем одночасно,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Топологія, в якій дані можуть передаватися лише в одному напрямку, від одного комп'ютера до іншого, сусіднього йому,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Яка з наступних пристроїв, приймаючи рішення про подальше переміщення пакета, виходить з інформації про доступність каналу і ступенях його завантаження: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 моделі OSI першим рівнем є: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Регіональні мережі - це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LAN - це: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92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Трафік, що найбільш критичний до затримок, це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Локальна мережа об'єднує: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Глобальна мережа об'єднує: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Оберіть варіант топології мережі типу «зірка» 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Оберіть варіант топології «спільна шина»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Виберіть варіант топології Token Ring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Виберіть варіант мережі «ієрархічний»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Модем призначений: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Повторювач призначений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з наведених протоколів належить до прикладного рівня: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Технологія Wi-Fi описується стандартом IEEE: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Логічна локальна комп'ютерна мережа, представляє собою групу хостів із загальним набором вимог, які взаємодіють так, як якщо б вони були підключені до широкомовну домену, незалежно від їх фізичного місцезнаходження і має ті ж властивості, що й фізична локальна мережа, але дозволяє кінцевим станціям групуватися разом, навіть якщо вони не знаходяться в одній фізичній мережі називається?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Комп'ютер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локальній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чи глобальній мережі, який надає користувачам свої обчислювальні і дискові ресурси, а також доступ до встановлених сервісів; найчастіше працює цілодобово, чи у час роботи групи його користувачів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Пристрій, призначений для з’єднання декількох вузлів комп’ютерної мережі в межах одного або декількох сегментів мережі і працює на другому рівні моделі OSI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Пристрій, що має два і більше мережевих інтерфейсів і призначений для зв’язування різнородних мереж різноманітних архітектур на третьому рівні моделі OSI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Мережа, головним призначенням якої є підтримка роботи конкретного підприємства, користувачами якої можуть бути тільки працівники даного підприємства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Організація, що займається наданням послуг доступу до мережі Інтернет і інші, пов’язані з інтернетом послуги називається: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109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Унікальний ідентифікатор, що надається кожній одиниці активного устаткування або деяким їх інтерфейсам в комп'ютерних мережах Ethernet називається: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110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Даний запис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198.168.0.1 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є: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111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Електронна таблиця або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база даних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що зберігається на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маршрутизаторі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або мережевому комп'ютері, що описує відповідність між адресами призначення і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інтерфейсами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через які слід відправити пакет даних до наступного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маршрутизатора: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112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Механізм зміни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мережної адреси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в заголовках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IP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датаграм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поки вони проходять через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маршрутизуючий пристрій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з метою відображення одного адресного простору в інший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113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Ідентифікатор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мережевого рівня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який використовується для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адресації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комп'ютерів чи пристроїв 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мережах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які побудовані з використанням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протоколу</w:t>
            </w:r>
            <w:r w:rsidRPr="0002682F">
              <w:rPr>
                <w:rStyle w:val="apple-converted-space"/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 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TCP/IP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114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jc w:val="both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Якщо ІР-адреса надається автоматично за підімкнення пристрою до мережі і використовується протягом обмеженого проміжку часу, зазначеного в службі, яка надала IP-адресу, то вона називається: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Знайдіть помилку в записі ІР-адреси IPv4     192.201.287.01/24</w:t>
            </w:r>
          </w:p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116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Як називається утиліта Windows для відправлення запитів протоколу ICMP зазначеному вузлу мережі й фіксує відповіді, що надходять (ICMP Echo-Reply), а час між відправленням запиту й одержанням відповіді дозволяє визначати двосторонні затримки за маршрутом і частоту втрати пакетів?           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117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 називається утиліта Windows призначена для визначення маршрутів прямування даних в мережах TCP / IP?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118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Який протокол дозволяє відсилати інкапсульовані ІР-дейтаграми без встановлення з’єднань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119</w:t>
            </w:r>
          </w:p>
        </w:tc>
        <w:tc>
          <w:tcPr>
            <w:tcW w:w="9214" w:type="dxa"/>
          </w:tcPr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Розширення протоколу HTTP, для підтримки шифрування з метою підвищення безпеки, дані в протоколі передаються поверх криптографічних протоколів SSL або TLS:</w:t>
            </w:r>
          </w:p>
          <w:p w:rsidR="00E75EB7" w:rsidRPr="0002682F" w:rsidRDefault="00E75EB7" w:rsidP="00A423FE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  <w:p w:rsidR="00E75EB7" w:rsidRPr="0002682F" w:rsidRDefault="00E75EB7" w:rsidP="00A423F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Елемент мережі стільникового зв’язку другого покоління, що входить до складу системи базових станцій який створює зону покриття і працює на основі інструкцій від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BSC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121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Як називається контролер радіодоступу мережі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(3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)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122</w:t>
            </w:r>
          </w:p>
        </w:tc>
        <w:tc>
          <w:tcPr>
            <w:tcW w:w="9214" w:type="dxa"/>
          </w:tcPr>
          <w:p w:rsidR="00E75EB7" w:rsidRPr="0002682F" w:rsidRDefault="00E75EB7" w:rsidP="00423E64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Як називається базова станція системи стільникового зв’язку мережі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 (3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)?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A423FE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123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56D4E295" wp14:editId="4005639E">
                  <wp:extent cx="2143125" cy="1950398"/>
                  <wp:effectExtent l="0" t="0" r="0" b="0"/>
                  <wp:docPr id="16" name="Рисунок 16" descr="C:\Users\homer\Desktop\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r\Desktop\Screenshot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207" cy="1965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124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29CB770C" wp14:editId="7DA2C83E">
                  <wp:extent cx="2526992" cy="2047875"/>
                  <wp:effectExtent l="0" t="0" r="698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14" cy="2050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Головний елемент системи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що здійснює контроль за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BTS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BSC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які розміщені в його зоні обслуговування і встановлює з’єднання між абонентами стільникової мережі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126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Пристрій, що містить інформацію про абоненти, що підключені до певного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MSC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, їх місцезнаходження і стан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127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Пристрій, призначений для аутентифікації абонентів стільникового зв’язку і запобіганні несанкціонованого доступу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128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База, що містить інформацію про ідентифікаційні номери мобільних телефонів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129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Система комутації мережі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br w:type="column"/>
              <w:t>6язку стандарту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9214" w:type="dxa"/>
          </w:tcPr>
          <w:p w:rsidR="00E75EB7" w:rsidRPr="0002682F" w:rsidRDefault="00E75EB7" w:rsidP="00155B3A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Елемент мережі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BSS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що відповідає за зміну швидкості передачі голосових даних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131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Як називається міжнародий індентифікатор мобільного обладнання, що слугує для ідентифікації мобільного терміналу?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132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Елемент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(3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),  що здійснює комутацію абонентської інформації, в тому числі голосового трафіку,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133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Вузол обслуговування пакетної передачі даних мереж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для технологій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GPRS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,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EDGE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HDPA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4F21B7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134</w:t>
            </w:r>
          </w:p>
        </w:tc>
        <w:tc>
          <w:tcPr>
            <w:tcW w:w="9214" w:type="dxa"/>
          </w:tcPr>
          <w:p w:rsidR="00E75EB7" w:rsidRPr="0002682F" w:rsidRDefault="00E75EB7" w:rsidP="004F21B7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Шлюзовий вузол підтримки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GPRS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135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Стільникова мережа якого покоління показана на рисунку?</w:t>
            </w:r>
          </w:p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68E8FE43" wp14:editId="4D6F4767">
                  <wp:extent cx="2724229" cy="190881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177" cy="1915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136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Обслуговуючий шлюз мережі стільникового зв’язку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(4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), що призначений для обробки і маршрутизації пакетних даних, які поступають з або в підсистему базових станцій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137</w:t>
            </w:r>
          </w:p>
        </w:tc>
        <w:tc>
          <w:tcPr>
            <w:tcW w:w="9214" w:type="dxa"/>
          </w:tcPr>
          <w:p w:rsidR="00E75EB7" w:rsidRPr="0002682F" w:rsidRDefault="00E75EB7" w:rsidP="00607871">
            <w:pPr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Вузол керування мобільністю в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, що призначений для обробки сигналізації, аутентифікації, керуванням каналами на інтерфейсах до інших елементів мережі називається: 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138</w:t>
            </w:r>
          </w:p>
        </w:tc>
        <w:tc>
          <w:tcPr>
            <w:tcW w:w="9214" w:type="dxa"/>
          </w:tcPr>
          <w:p w:rsidR="00E75EB7" w:rsidRPr="0002682F" w:rsidRDefault="00E75EB7" w:rsidP="00607871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Сервер, що призначений для зберігання абонентських даних про абонентів мережі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br w:type="column"/>
              <w:t xml:space="preserve">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139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Базова станція мережі стільникового зв’язку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має назву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140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Який рівень постійної напруги має забезпечувати система живлення базової станції для її обладнання: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141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радіодоступу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142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радіодоступу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EDGE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143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Наземна мережа радіодоступу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LTE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EC46B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144</w:t>
            </w:r>
          </w:p>
        </w:tc>
        <w:tc>
          <w:tcPr>
            <w:tcW w:w="9214" w:type="dxa"/>
          </w:tcPr>
          <w:p w:rsidR="00E75EB7" w:rsidRPr="0002682F" w:rsidRDefault="00E75EB7" w:rsidP="00EC46B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Антена якого типу зображена на рисунку?</w:t>
            </w:r>
          </w:p>
          <w:p w:rsidR="00E75EB7" w:rsidRPr="0002682F" w:rsidRDefault="00E75EB7" w:rsidP="00EC46BB">
            <w:pPr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411305F2" wp14:editId="11D7F25A">
                  <wp:extent cx="1377561" cy="200977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217" cy="2013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145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Діаграма спрямованості антени якого типу зображена на рисунку?</w:t>
            </w:r>
          </w:p>
          <w:p w:rsidR="00E75EB7" w:rsidRPr="0002682F" w:rsidRDefault="00E75EB7" w:rsidP="00167D43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noProof/>
                <w:lang w:val="ru-RU" w:eastAsia="ru-RU"/>
              </w:rPr>
              <w:drawing>
                <wp:inline distT="0" distB="0" distL="0" distR="0" wp14:anchorId="24792D94" wp14:editId="57D65A29">
                  <wp:extent cx="2171700" cy="2152650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70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146</w:t>
            </w:r>
          </w:p>
        </w:tc>
        <w:tc>
          <w:tcPr>
            <w:tcW w:w="9214" w:type="dxa"/>
          </w:tcPr>
          <w:p w:rsidR="00E75EB7" w:rsidRPr="0002682F" w:rsidRDefault="00E75EB7" w:rsidP="00167D43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Антени якого типу використовуються для створення радіорелейних ліній між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BTS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 в системах стільникового зв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br w:type="column"/>
              <w:t>’язку?</w:t>
            </w:r>
          </w:p>
          <w:p w:rsidR="00E75EB7" w:rsidRPr="0002682F" w:rsidRDefault="00E75EB7" w:rsidP="00167D43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noProof/>
                <w:lang w:eastAsia="ru-RU"/>
              </w:rPr>
              <w:drawing>
                <wp:inline distT="0" distB="0" distL="0" distR="0" wp14:anchorId="554DB71A" wp14:editId="217642FA">
                  <wp:extent cx="1504950" cy="153352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147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Як називається контролер базових станцій стандарту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167D4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148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 xml:space="preserve">Метод широкосмугового множинного доступу з кодовим розподілом каналів, що використовується в стандарті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en-US"/>
              </w:rPr>
              <w:t>UMTS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149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Процедура передачі активного з’єднання між різними стільниками під час руху абонентського терміналу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9214" w:type="dxa"/>
          </w:tcPr>
          <w:p w:rsidR="00E75EB7" w:rsidRPr="0002682F" w:rsidRDefault="00E75EB7" w:rsidP="00070195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lang w:val="uk-UA"/>
              </w:rPr>
              <w:t>Процедура оновлення інформації про місцезнаходження абонента, що здійснюється при переміщенні мобільного терміналу або по таймеру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151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ind w:left="34"/>
              <w:contextualSpacing/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</w:pPr>
            <w:r w:rsidRPr="0002682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Модуль ідентифікації абонента, що призначений для зберігання користувацьких даних необхідних для доступу в мережу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9214" w:type="dxa"/>
          </w:tcPr>
          <w:p w:rsidR="00E75EB7" w:rsidRPr="0002682F" w:rsidRDefault="00E75EB7" w:rsidP="00070195">
            <w:pPr>
              <w:ind w:left="3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 xml:space="preserve">Технологія пакетної передачі голосових даних по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-мережам називається: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153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Вкажіть засіб зв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column"/>
              <w:t xml:space="preserve">’язку, за допомогою якого з’єднуються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MGW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, а також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RNC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SGSN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D33BA5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154</w:t>
            </w:r>
          </w:p>
        </w:tc>
        <w:tc>
          <w:tcPr>
            <w:tcW w:w="9214" w:type="dxa"/>
          </w:tcPr>
          <w:p w:rsidR="00E75EB7" w:rsidRPr="0002682F" w:rsidRDefault="00E75EB7" w:rsidP="00D33BA5">
            <w:pPr>
              <w:pStyle w:val="ListParagraph"/>
              <w:spacing w:after="0" w:line="240" w:lineRule="auto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Яка максимальна дальність зв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br w:type="column"/>
              <w:t xml:space="preserve">6язку закладена в стандарті </w:t>
            </w:r>
            <w:r w:rsidRPr="0002682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GSM</w:t>
            </w: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155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Дії, направлені на збереження параметрів орбіт телекомунікаційних супутників називаються:</w:t>
            </w:r>
          </w:p>
          <w:p w:rsidR="00E75EB7" w:rsidRPr="0002682F" w:rsidRDefault="00E75EB7" w:rsidP="009A296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156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Термінали супутникового зв’язку з надмалою апертурою (до 1 м) називаються:</w:t>
            </w:r>
          </w:p>
          <w:p w:rsidR="00E75EB7" w:rsidRPr="0002682F" w:rsidRDefault="00E75EB7" w:rsidP="009A296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157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В чому перевага низькоорбітальних супутників над іншими при двобічному зв'язку?</w:t>
            </w:r>
          </w:p>
          <w:p w:rsidR="00E75EB7" w:rsidRPr="0002682F" w:rsidRDefault="00E75EB7" w:rsidP="009A296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158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Що таке Iridium?</w:t>
            </w:r>
          </w:p>
          <w:p w:rsidR="00E75EB7" w:rsidRPr="0002682F" w:rsidRDefault="00E75EB7" w:rsidP="009A296B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9A296B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159</w:t>
            </w:r>
          </w:p>
        </w:tc>
        <w:tc>
          <w:tcPr>
            <w:tcW w:w="9214" w:type="dxa"/>
          </w:tcPr>
          <w:p w:rsidR="00E75EB7" w:rsidRPr="0002682F" w:rsidRDefault="00E75EB7" w:rsidP="009A296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Структура системи супутникового зв’язку:</w:t>
            </w:r>
          </w:p>
        </w:tc>
      </w:tr>
      <w:tr w:rsidR="00E75EB7" w:rsidRPr="0002682F" w:rsidTr="00E75EB7">
        <w:tc>
          <w:tcPr>
            <w:tcW w:w="846" w:type="dxa"/>
          </w:tcPr>
          <w:p w:rsidR="00E75EB7" w:rsidRPr="0002682F" w:rsidRDefault="00E75EB7" w:rsidP="00C5371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02682F">
              <w:rPr>
                <w:rFonts w:ascii="Times New Roman" w:hAnsi="Times New Roman" w:cs="Times New Roman"/>
                <w:sz w:val="28"/>
                <w:szCs w:val="28"/>
              </w:rPr>
              <w:t>160</w:t>
            </w:r>
          </w:p>
        </w:tc>
        <w:tc>
          <w:tcPr>
            <w:tcW w:w="9214" w:type="dxa"/>
          </w:tcPr>
          <w:p w:rsidR="00E75EB7" w:rsidRPr="0002682F" w:rsidRDefault="00E75EB7" w:rsidP="00C53718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2682F">
              <w:rPr>
                <w:rFonts w:ascii="Times New Roman" w:hAnsi="Times New Roman" w:cs="Times New Roman"/>
                <w:sz w:val="24"/>
                <w:szCs w:val="24"/>
              </w:rPr>
              <w:t>Мережі, які складаються з вузлів, що з’являються і довільно зникають постійно змінюючи її топологію, називаються:</w:t>
            </w:r>
          </w:p>
          <w:p w:rsidR="00E75EB7" w:rsidRPr="0002682F" w:rsidRDefault="00E75EB7" w:rsidP="00C53718">
            <w:pPr>
              <w:pStyle w:val="ListParagraph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76653E" w:rsidRPr="001934DE" w:rsidRDefault="00680996" w:rsidP="00680996">
      <w:pPr>
        <w:tabs>
          <w:tab w:val="left" w:pos="192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1934DE">
        <w:rPr>
          <w:rFonts w:ascii="Times New Roman" w:hAnsi="Times New Roman" w:cs="Times New Roman"/>
          <w:sz w:val="28"/>
          <w:szCs w:val="28"/>
        </w:rPr>
        <w:tab/>
      </w:r>
    </w:p>
    <w:sectPr w:rsidR="0076653E" w:rsidRPr="001934DE" w:rsidSect="0076653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75686"/>
    <w:multiLevelType w:val="multilevel"/>
    <w:tmpl w:val="11F64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7B564B1"/>
    <w:multiLevelType w:val="multilevel"/>
    <w:tmpl w:val="47FAB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2515A49"/>
    <w:multiLevelType w:val="multilevel"/>
    <w:tmpl w:val="C444F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1F4C666A"/>
    <w:multiLevelType w:val="multilevel"/>
    <w:tmpl w:val="87986D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24477DC9"/>
    <w:multiLevelType w:val="hybridMultilevel"/>
    <w:tmpl w:val="3F3A1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037C3"/>
    <w:multiLevelType w:val="multilevel"/>
    <w:tmpl w:val="0A328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3872279"/>
    <w:multiLevelType w:val="multilevel"/>
    <w:tmpl w:val="65C4A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74712E7"/>
    <w:multiLevelType w:val="multilevel"/>
    <w:tmpl w:val="981AC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3"/>
  </w:num>
  <w:num w:numId="3">
    <w:abstractNumId w:val="6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0CD4"/>
    <w:rsid w:val="0002682F"/>
    <w:rsid w:val="00061CB5"/>
    <w:rsid w:val="00070195"/>
    <w:rsid w:val="00075547"/>
    <w:rsid w:val="00077C05"/>
    <w:rsid w:val="000839AB"/>
    <w:rsid w:val="000870B5"/>
    <w:rsid w:val="000931F6"/>
    <w:rsid w:val="0010086F"/>
    <w:rsid w:val="00104B93"/>
    <w:rsid w:val="00111CF7"/>
    <w:rsid w:val="00155B3A"/>
    <w:rsid w:val="001652AE"/>
    <w:rsid w:val="00167D43"/>
    <w:rsid w:val="00177B87"/>
    <w:rsid w:val="001934DE"/>
    <w:rsid w:val="001C2D6B"/>
    <w:rsid w:val="001C4139"/>
    <w:rsid w:val="0023366B"/>
    <w:rsid w:val="00237093"/>
    <w:rsid w:val="00265F18"/>
    <w:rsid w:val="00274712"/>
    <w:rsid w:val="002936AC"/>
    <w:rsid w:val="00293F58"/>
    <w:rsid w:val="002B2569"/>
    <w:rsid w:val="002D6AFD"/>
    <w:rsid w:val="0033002B"/>
    <w:rsid w:val="00331704"/>
    <w:rsid w:val="00342CFF"/>
    <w:rsid w:val="00360F49"/>
    <w:rsid w:val="0036528A"/>
    <w:rsid w:val="003C22A6"/>
    <w:rsid w:val="003C282F"/>
    <w:rsid w:val="003C37FC"/>
    <w:rsid w:val="003D0D17"/>
    <w:rsid w:val="003F4358"/>
    <w:rsid w:val="003F6641"/>
    <w:rsid w:val="004019CC"/>
    <w:rsid w:val="00423A62"/>
    <w:rsid w:val="00423E64"/>
    <w:rsid w:val="004279C4"/>
    <w:rsid w:val="00435C1E"/>
    <w:rsid w:val="00437765"/>
    <w:rsid w:val="00455542"/>
    <w:rsid w:val="004678E2"/>
    <w:rsid w:val="004748AD"/>
    <w:rsid w:val="004C032B"/>
    <w:rsid w:val="004E4865"/>
    <w:rsid w:val="004F126B"/>
    <w:rsid w:val="004F21B7"/>
    <w:rsid w:val="004F372E"/>
    <w:rsid w:val="0051792C"/>
    <w:rsid w:val="00544334"/>
    <w:rsid w:val="00547AD8"/>
    <w:rsid w:val="0055633B"/>
    <w:rsid w:val="0058367F"/>
    <w:rsid w:val="005922C9"/>
    <w:rsid w:val="00596797"/>
    <w:rsid w:val="005A1E39"/>
    <w:rsid w:val="005A4327"/>
    <w:rsid w:val="005C71C9"/>
    <w:rsid w:val="005E112E"/>
    <w:rsid w:val="005F6E49"/>
    <w:rsid w:val="00607871"/>
    <w:rsid w:val="00615EEB"/>
    <w:rsid w:val="006170A3"/>
    <w:rsid w:val="00623DD8"/>
    <w:rsid w:val="006245A7"/>
    <w:rsid w:val="00644BB7"/>
    <w:rsid w:val="00651F6F"/>
    <w:rsid w:val="006709D3"/>
    <w:rsid w:val="0067115E"/>
    <w:rsid w:val="00680996"/>
    <w:rsid w:val="006C1B02"/>
    <w:rsid w:val="006C1E7F"/>
    <w:rsid w:val="006D4FFB"/>
    <w:rsid w:val="006D7DA0"/>
    <w:rsid w:val="006E0D0D"/>
    <w:rsid w:val="006F75EF"/>
    <w:rsid w:val="00722FE7"/>
    <w:rsid w:val="007659BE"/>
    <w:rsid w:val="0076653E"/>
    <w:rsid w:val="00772195"/>
    <w:rsid w:val="00772CE3"/>
    <w:rsid w:val="00786E7A"/>
    <w:rsid w:val="007B0B8D"/>
    <w:rsid w:val="007B63E9"/>
    <w:rsid w:val="007C529D"/>
    <w:rsid w:val="007D774B"/>
    <w:rsid w:val="007E2C5A"/>
    <w:rsid w:val="007F22BD"/>
    <w:rsid w:val="00802422"/>
    <w:rsid w:val="00805C84"/>
    <w:rsid w:val="00806954"/>
    <w:rsid w:val="00845515"/>
    <w:rsid w:val="00850E13"/>
    <w:rsid w:val="008710A1"/>
    <w:rsid w:val="008A7D4E"/>
    <w:rsid w:val="008C26B3"/>
    <w:rsid w:val="008D35D3"/>
    <w:rsid w:val="008F03D1"/>
    <w:rsid w:val="00903368"/>
    <w:rsid w:val="0091219A"/>
    <w:rsid w:val="00914869"/>
    <w:rsid w:val="00920CD4"/>
    <w:rsid w:val="00926ECC"/>
    <w:rsid w:val="00951757"/>
    <w:rsid w:val="00964920"/>
    <w:rsid w:val="009843C4"/>
    <w:rsid w:val="0099265C"/>
    <w:rsid w:val="009A296B"/>
    <w:rsid w:val="009A52FD"/>
    <w:rsid w:val="009C4C28"/>
    <w:rsid w:val="009C5733"/>
    <w:rsid w:val="009C5847"/>
    <w:rsid w:val="009D068A"/>
    <w:rsid w:val="009D2308"/>
    <w:rsid w:val="009E5A46"/>
    <w:rsid w:val="00A150EA"/>
    <w:rsid w:val="00A423FE"/>
    <w:rsid w:val="00A87DAF"/>
    <w:rsid w:val="00AA318F"/>
    <w:rsid w:val="00AA5D2D"/>
    <w:rsid w:val="00AB3122"/>
    <w:rsid w:val="00AD7A47"/>
    <w:rsid w:val="00AE7EBE"/>
    <w:rsid w:val="00AF71B0"/>
    <w:rsid w:val="00B1150F"/>
    <w:rsid w:val="00B430C4"/>
    <w:rsid w:val="00B86761"/>
    <w:rsid w:val="00BA4E09"/>
    <w:rsid w:val="00BC1282"/>
    <w:rsid w:val="00BD64B0"/>
    <w:rsid w:val="00C16A39"/>
    <w:rsid w:val="00C529AA"/>
    <w:rsid w:val="00C53718"/>
    <w:rsid w:val="00C763B8"/>
    <w:rsid w:val="00CE4FCF"/>
    <w:rsid w:val="00D016D1"/>
    <w:rsid w:val="00D30A1E"/>
    <w:rsid w:val="00D33BA5"/>
    <w:rsid w:val="00D33F59"/>
    <w:rsid w:val="00D521C6"/>
    <w:rsid w:val="00D7030A"/>
    <w:rsid w:val="00D835C5"/>
    <w:rsid w:val="00D86DFE"/>
    <w:rsid w:val="00D97889"/>
    <w:rsid w:val="00DA2366"/>
    <w:rsid w:val="00DC3CC4"/>
    <w:rsid w:val="00E032CE"/>
    <w:rsid w:val="00E21C80"/>
    <w:rsid w:val="00E41E51"/>
    <w:rsid w:val="00E425BF"/>
    <w:rsid w:val="00E60710"/>
    <w:rsid w:val="00E657EF"/>
    <w:rsid w:val="00E75EB7"/>
    <w:rsid w:val="00E87C49"/>
    <w:rsid w:val="00EC1FD0"/>
    <w:rsid w:val="00EC46BB"/>
    <w:rsid w:val="00EC4E06"/>
    <w:rsid w:val="00ED1068"/>
    <w:rsid w:val="00ED1B7B"/>
    <w:rsid w:val="00ED73AE"/>
    <w:rsid w:val="00EE640B"/>
    <w:rsid w:val="00F0002A"/>
    <w:rsid w:val="00F023D1"/>
    <w:rsid w:val="00F44D89"/>
    <w:rsid w:val="00F52CD3"/>
    <w:rsid w:val="00F7484D"/>
    <w:rsid w:val="00F80336"/>
    <w:rsid w:val="00FB5393"/>
    <w:rsid w:val="00FB7E21"/>
    <w:rsid w:val="00FC2DA3"/>
    <w:rsid w:val="00FE3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4C863B-E6FC-4FA6-B0DC-2FF4F83F8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6653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521C6"/>
    <w:pPr>
      <w:spacing w:after="200" w:line="276" w:lineRule="auto"/>
      <w:ind w:left="720"/>
      <w:contextualSpacing/>
    </w:pPr>
    <w:rPr>
      <w:lang w:val="ru-RU"/>
    </w:rPr>
  </w:style>
  <w:style w:type="character" w:styleId="Hyperlink">
    <w:name w:val="Hyperlink"/>
    <w:basedOn w:val="DefaultParagraphFont"/>
    <w:uiPriority w:val="99"/>
    <w:semiHidden/>
    <w:unhideWhenUsed/>
    <w:rsid w:val="00ED1B7B"/>
    <w:rPr>
      <w:color w:val="0000FF"/>
      <w:u w:val="single"/>
    </w:rPr>
  </w:style>
  <w:style w:type="paragraph" w:styleId="NormalWeb">
    <w:name w:val="Normal (Web)"/>
    <w:basedOn w:val="Normal"/>
    <w:unhideWhenUsed/>
    <w:rsid w:val="00177B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652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652AE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gr">
    <w:name w:val="gr"/>
    <w:basedOn w:val="DefaultParagraphFont"/>
    <w:rsid w:val="001652AE"/>
  </w:style>
  <w:style w:type="character" w:customStyle="1" w:styleId="n">
    <w:name w:val="n"/>
    <w:basedOn w:val="DefaultParagraphFont"/>
    <w:rsid w:val="001652AE"/>
  </w:style>
  <w:style w:type="character" w:customStyle="1" w:styleId="apple-converted-space">
    <w:name w:val="apple-converted-space"/>
    <w:basedOn w:val="DefaultParagraphFont"/>
    <w:rsid w:val="0099265C"/>
  </w:style>
  <w:style w:type="character" w:styleId="HTMLCode">
    <w:name w:val="HTML Code"/>
    <w:basedOn w:val="DefaultParagraphFont"/>
    <w:uiPriority w:val="99"/>
    <w:semiHidden/>
    <w:unhideWhenUsed/>
    <w:rsid w:val="00845515"/>
    <w:rPr>
      <w:rFonts w:ascii="Courier New" w:eastAsia="Times New Roman" w:hAnsi="Courier New" w:cs="Courier New"/>
      <w:sz w:val="20"/>
      <w:szCs w:val="20"/>
    </w:rPr>
  </w:style>
  <w:style w:type="character" w:customStyle="1" w:styleId="tlid-translation">
    <w:name w:val="tlid-translation"/>
    <w:basedOn w:val="DefaultParagraphFont"/>
    <w:rsid w:val="00EE640B"/>
  </w:style>
  <w:style w:type="paragraph" w:customStyle="1" w:styleId="a">
    <w:name w:val="Глосарій_осн"/>
    <w:basedOn w:val="Normal"/>
    <w:rsid w:val="0010086F"/>
    <w:pPr>
      <w:keepLines/>
      <w:suppressLineNumbers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136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6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emf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emf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emf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465</TotalTime>
  <Pages>12</Pages>
  <Words>2646</Words>
  <Characters>15088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homer</dc:creator>
  <cp:keywords/>
  <dc:description/>
  <cp:lastModifiedBy>Пользователь Windows</cp:lastModifiedBy>
  <cp:revision>18</cp:revision>
  <dcterms:created xsi:type="dcterms:W3CDTF">2018-11-03T19:04:00Z</dcterms:created>
  <dcterms:modified xsi:type="dcterms:W3CDTF">2020-11-02T10:04:00Z</dcterms:modified>
</cp:coreProperties>
</file>