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178B3">
        <w:rPr>
          <w:rFonts w:ascii="Times New Roman" w:hAnsi="Times New Roman" w:cs="Times New Roman"/>
          <w:sz w:val="28"/>
          <w:szCs w:val="28"/>
          <w:lang w:val="ru-RU"/>
        </w:rPr>
        <w:t>123</w:t>
      </w:r>
      <w:r w:rsidR="005178B3">
        <w:rPr>
          <w:rFonts w:ascii="Times New Roman" w:hAnsi="Times New Roman" w:cs="Times New Roman"/>
          <w:sz w:val="28"/>
          <w:szCs w:val="28"/>
        </w:rPr>
        <w:t xml:space="preserve"> «Комп’ютерна інженерія»</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7108A"/>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178B3"/>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DBE9-D1F1-4DA1-82C9-A6D67808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19812</Words>
  <Characters>11293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dcterms:created xsi:type="dcterms:W3CDTF">2017-10-23T12:51:00Z</dcterms:created>
  <dcterms:modified xsi:type="dcterms:W3CDTF">2020-10-02T06:08:00Z</dcterms:modified>
</cp:coreProperties>
</file>