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CC" w:rsidRDefault="00787ECC" w:rsidP="00787EC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787ECC" w:rsidRDefault="00787ECC" w:rsidP="00787ECC">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787ECC" w:rsidRDefault="00787ECC" w:rsidP="00787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Pr="00787ECC">
        <w:rPr>
          <w:rFonts w:ascii="Times New Roman" w:hAnsi="Times New Roman" w:cs="Times New Roman"/>
          <w:sz w:val="28"/>
          <w:szCs w:val="28"/>
          <w:lang w:val="ru-RU"/>
        </w:rPr>
        <w:t>1</w:t>
      </w:r>
      <w:r>
        <w:rPr>
          <w:rFonts w:ascii="Times New Roman" w:hAnsi="Times New Roman" w:cs="Times New Roman"/>
          <w:sz w:val="28"/>
          <w:szCs w:val="28"/>
          <w:lang w:val="ru-RU"/>
        </w:rPr>
        <w:t>2</w:t>
      </w:r>
      <w:r>
        <w:rPr>
          <w:rFonts w:ascii="Times New Roman" w:hAnsi="Times New Roman" w:cs="Times New Roman"/>
          <w:sz w:val="28"/>
          <w:szCs w:val="28"/>
        </w:rPr>
        <w:t>1 «</w:t>
      </w:r>
      <w:r>
        <w:rPr>
          <w:rFonts w:ascii="Times New Roman" w:hAnsi="Times New Roman" w:cs="Times New Roman"/>
          <w:sz w:val="28"/>
          <w:szCs w:val="28"/>
          <w:lang w:val="ru-RU"/>
        </w:rPr>
        <w:t>Інженерія програмного забезпечення</w:t>
      </w:r>
      <w:bookmarkStart w:id="0" w:name="_GoBack"/>
      <w:bookmarkEnd w:id="0"/>
      <w:r>
        <w:rPr>
          <w:rFonts w:ascii="Times New Roman" w:hAnsi="Times New Roman" w:cs="Times New Roman"/>
          <w:sz w:val="28"/>
          <w:szCs w:val="28"/>
        </w:rPr>
        <w:t>»</w:t>
      </w:r>
    </w:p>
    <w:p w:rsidR="00787ECC" w:rsidRDefault="00787ECC" w:rsidP="00787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A3671E">
        <w:trPr>
          <w:trHeight w:val="1053"/>
        </w:trPr>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Oneworld or Star Alliance, and Air France and KLM have opted for a full merger. On transatlantic routes, British Airways has long been in alliance </w:t>
            </w:r>
            <w:r w:rsidRPr="003255E0">
              <w:rPr>
                <w:rFonts w:ascii="Times New Roman" w:hAnsi="Times New Roman" w:cs="Times New Roman"/>
                <w:sz w:val="28"/>
                <w:szCs w:val="28"/>
                <w:lang w:val="en-US"/>
              </w:rPr>
              <w:lastRenderedPageBreak/>
              <w:t xml:space="preserve">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w:t>
            </w:r>
            <w:r w:rsidRPr="003255E0">
              <w:rPr>
                <w:rFonts w:ascii="Times New Roman" w:hAnsi="Times New Roman" w:cs="Times New Roman"/>
                <w:sz w:val="28"/>
                <w:szCs w:val="28"/>
                <w:lang w:val="en-US"/>
              </w:rPr>
              <w:lastRenderedPageBreak/>
              <w:t xml:space="preserve">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w:t>
            </w:r>
            <w:r w:rsidRPr="003255E0">
              <w:rPr>
                <w:rFonts w:ascii="Times New Roman" w:hAnsi="Times New Roman" w:cs="Times New Roman"/>
                <w:sz w:val="28"/>
                <w:szCs w:val="28"/>
                <w:lang w:val="en-US"/>
              </w:rPr>
              <w:lastRenderedPageBreak/>
              <w:t xml:space="preserve">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also benefit a variety of brain functions, including decision-making. People who play action-based games make decisions 25 per cent faster than 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Communicating with cross-functional departments in order to coordinate 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Engaging and encouraging communication skills while interacting with 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87ECC"/>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671E"/>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7735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26482</Words>
  <Characters>15096</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2020-10-05T07:56:00Z</dcterms:modified>
</cp:coreProperties>
</file>