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5E" w:rsidRPr="004A032A" w:rsidRDefault="00682B5E" w:rsidP="00682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2A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682B5E" w:rsidRDefault="00682B5E" w:rsidP="00682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>
        <w:rPr>
          <w:rFonts w:ascii="Times New Roman" w:hAnsi="Times New Roman" w:cs="Times New Roman"/>
          <w:sz w:val="28"/>
          <w:szCs w:val="28"/>
        </w:rPr>
        <w:t>Планування та контроль на підприємстві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2B5E" w:rsidRPr="004122BB" w:rsidRDefault="00682B5E" w:rsidP="00682B5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BB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 w:cs="Times New Roman"/>
          <w:sz w:val="28"/>
          <w:szCs w:val="28"/>
        </w:rPr>
        <w:t>073</w:t>
      </w:r>
      <w:r w:rsidRPr="004122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4122BB">
        <w:rPr>
          <w:rFonts w:ascii="Times New Roman" w:hAnsi="Times New Roman" w:cs="Times New Roman"/>
          <w:sz w:val="28"/>
          <w:szCs w:val="28"/>
        </w:rPr>
        <w:t>»</w:t>
      </w:r>
    </w:p>
    <w:p w:rsidR="00682B5E" w:rsidRPr="004122BB" w:rsidRDefault="00682B5E" w:rsidP="00682B5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BB">
        <w:rPr>
          <w:rFonts w:ascii="Times New Roman" w:hAnsi="Times New Roman" w:cs="Times New Roman"/>
          <w:sz w:val="28"/>
          <w:szCs w:val="28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</w:rPr>
        <w:t>ступеня</w:t>
      </w:r>
      <w:r w:rsidRPr="004122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4122BB">
        <w:rPr>
          <w:rFonts w:ascii="Times New Roman" w:hAnsi="Times New Roman" w:cs="Times New Roman"/>
          <w:sz w:val="28"/>
          <w:szCs w:val="28"/>
        </w:rPr>
        <w:t>»</w:t>
      </w:r>
    </w:p>
    <w:p w:rsidR="004D4E14" w:rsidRPr="00534C8D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8894"/>
      </w:tblGrid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Текст запитання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 формування мети діяльності підприємства, визначення пріоритетів, засобів і методів її досягнення на основі виявлення комплексу завдань і робіт, а також впровадження ефективних методів, способів, ресурсів, необхідних для виконання конкретних завдань у встановлені терміни:</w:t>
            </w:r>
          </w:p>
        </w:tc>
      </w:tr>
      <w:tr w:rsidR="00682B5E" w:rsidRPr="000A7BBC" w:rsidTr="00682B5E">
        <w:trPr>
          <w:trHeight w:val="28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Прогнозування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погляду обов’язковості планових завдань виокремлюють наступні види планування: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з наведених відповідей слід вважати правильною?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Поточне планування визначає цілі підприємства: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Оберіть з переліку метод контролю:</w:t>
            </w:r>
          </w:p>
        </w:tc>
      </w:tr>
      <w:tr w:rsidR="00682B5E" w:rsidRPr="000A7BBC" w:rsidTr="00682B5E">
        <w:trPr>
          <w:trHeight w:val="42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Балансовий метод планування ґрунтується: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планування який передбачає, що у підготовці планів повинні бути задіяні працівники, які мають безпосереднє відношення до даних видів планів і будуть їх реалізовувати: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 передбачення, побудований на ймовірності, науково - обґрунтованому судженні про перспективи розвитку об’єкта в майбутньому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єдності в процесі планування означає: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гнучкості процесу планування полягає: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 завданням оперативно-календарного планування є: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 планування, який характеризує реалізацію планового процесу від нижчих рівнів підприємства до вищих: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Напрям планування, за якого процес планування здійснюється, виходячи із планування підприємства шляхом деталізації його показників зверху-вниз за ієрархією: 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widowControl w:val="0"/>
              <w:tabs>
                <w:tab w:val="left" w:pos="142"/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реклами, яку доцільно застосовувати на етапі зрілості, для того, щоб змусити споживача згадати про товар: 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Планування виробничої програми підприємства за сучасних умов господарювання належить до: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програма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 продукція включає: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Валова продукція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Реалізована продукція: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такими даними: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2"/>
              </w:numPr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товарної продукції на плановий період складатиме – 75 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2"/>
              </w:numPr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залишки нереалізованої продукції на початок планового періоду – 6,8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2"/>
              </w:numPr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5,0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програма, яка відповідає структурі ресурсів підприємства та забезпечує найкращі результати його діяльності за прийнятим критерієм, характеризується як: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231 грн., комерційні витрати – 69 грн., рентабельність виготовлення продукції 1,5 %, ПДВ – 20 %.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Назвіть метод планування, за якого планові значення показників визначаються на основі впливу найважливіших чинників (факторів):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Ритмічне виробництво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 продукція включає в себе: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Який метод планування чисельності працівників базується на використанні інформації про кількість робочих місць та планового балансу робочого часу: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Ефективність виробництва забезпечується за рахунок: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наступними даними:</w:t>
            </w:r>
          </w:p>
          <w:p w:rsidR="00682B5E" w:rsidRPr="000A7BBC" w:rsidRDefault="00682B5E" w:rsidP="00682B5E">
            <w:pPr>
              <w:numPr>
                <w:ilvl w:val="0"/>
                <w:numId w:val="23"/>
              </w:numPr>
              <w:tabs>
                <w:tab w:val="left" w:pos="318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 товарної продукції на плановий період складатиме – 80 млн. грн.;</w:t>
            </w:r>
          </w:p>
          <w:p w:rsidR="00682B5E" w:rsidRPr="000A7BBC" w:rsidRDefault="00682B5E" w:rsidP="00682B5E">
            <w:pPr>
              <w:numPr>
                <w:ilvl w:val="0"/>
                <w:numId w:val="23"/>
              </w:numPr>
              <w:tabs>
                <w:tab w:val="left" w:pos="318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5,3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3"/>
              </w:numPr>
              <w:tabs>
                <w:tab w:val="left" w:pos="318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4,8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плановими даними:</w:t>
            </w:r>
          </w:p>
          <w:p w:rsidR="00682B5E" w:rsidRPr="000A7BBC" w:rsidRDefault="00682B5E" w:rsidP="00682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обсяг товарної продукції на плановий період складатиме – 95 млн. грн.;</w:t>
            </w:r>
          </w:p>
          <w:p w:rsidR="00682B5E" w:rsidRPr="000A7BBC" w:rsidRDefault="00682B5E" w:rsidP="00682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залишки нереалізованої продукції на: </w:t>
            </w:r>
          </w:p>
          <w:p w:rsidR="00682B5E" w:rsidRPr="000A7BBC" w:rsidRDefault="00682B5E" w:rsidP="00682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планового періоду – 5,4 млн. грн.;</w:t>
            </w:r>
          </w:p>
          <w:p w:rsidR="00682B5E" w:rsidRPr="000A7BBC" w:rsidRDefault="00682B5E" w:rsidP="00682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кінець планового періоду – 4,2 млн. грн..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 час планування витрат на рекламу їх необхідно віднести до витрат: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Враховуючи особливості обґрунтування виробничої програми виробничою потужністю, вкажіть вірну відповідь: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Асортимент продукції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Розрахувати плановий обсяг збуту за такими даними: 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tabs>
                <w:tab w:val="left" w:pos="196"/>
                <w:tab w:val="left" w:pos="380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товарної продукції на плановий період складатиме – 43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tabs>
                <w:tab w:val="left" w:pos="196"/>
                <w:tab w:val="left" w:pos="45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на:</w:t>
            </w:r>
          </w:p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планового періоду – 5,0 млн. грн.;</w:t>
            </w:r>
          </w:p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кінець планового періоду – 2,0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продукції підприємства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наступними даними: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обсяг товарної продукції на плановий період складатиме – 75 млн. </w:t>
            </w: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6,8 млн. 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5,0 млн. 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наступними даними: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6"/>
              </w:numPr>
              <w:tabs>
                <w:tab w:val="left" w:pos="330"/>
              </w:tabs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 товарної продукції на плановий період складатиме – 432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6"/>
              </w:numPr>
              <w:tabs>
                <w:tab w:val="left" w:pos="330"/>
              </w:tabs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 98,8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6"/>
              </w:numPr>
              <w:tabs>
                <w:tab w:val="left" w:pos="330"/>
              </w:tabs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57,0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із наведених відповідей слід вважати правильною?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Незавершене виробництво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179"/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наступними даними: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7"/>
              </w:numPr>
              <w:tabs>
                <w:tab w:val="left" w:pos="179"/>
                <w:tab w:val="left" w:pos="346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 товарної продукції на плановий період складатиме – 175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7"/>
              </w:numPr>
              <w:tabs>
                <w:tab w:val="left" w:pos="179"/>
                <w:tab w:val="left" w:pos="346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 16,8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7"/>
              </w:numPr>
              <w:tabs>
                <w:tab w:val="left" w:pos="179"/>
                <w:tab w:val="left" w:pos="346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 15,0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Розрахувати плановий обсяг збуту за наступними даними: 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товарної продукції на плановий період складатиме – 15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на:</w:t>
            </w:r>
          </w:p>
          <w:p w:rsidR="00682B5E" w:rsidRPr="000A7BBC" w:rsidRDefault="00682B5E" w:rsidP="00682B5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планового періоду – 1,4 млн. грн.;</w:t>
            </w:r>
          </w:p>
          <w:p w:rsidR="00682B5E" w:rsidRPr="000A7BBC" w:rsidRDefault="00682B5E" w:rsidP="00682B5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кінець планового періоду – 0,6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потужність промислового підприємства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162"/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Розрахувати плановий обсяг збуту за такими даними: 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tabs>
                <w:tab w:val="left" w:pos="162"/>
                <w:tab w:val="left" w:pos="380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товарної продукції на плановий період складатиме – 70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tabs>
                <w:tab w:val="left" w:pos="162"/>
                <w:tab w:val="left" w:pos="380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на:</w:t>
            </w:r>
          </w:p>
          <w:p w:rsidR="00682B5E" w:rsidRPr="000A7BBC" w:rsidRDefault="00682B5E" w:rsidP="00682B5E">
            <w:pPr>
              <w:tabs>
                <w:tab w:val="left" w:pos="162"/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планового періоду – 5,0 млн. грн.;</w:t>
            </w:r>
          </w:p>
          <w:p w:rsidR="00682B5E" w:rsidRPr="000A7BBC" w:rsidRDefault="00682B5E" w:rsidP="00682B5E">
            <w:pPr>
              <w:tabs>
                <w:tab w:val="left" w:pos="162"/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кінець планового періоду – 2,0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Розрахувати плановий обсяг збуту за такими даними: 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tabs>
                <w:tab w:val="left" w:pos="196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товарної продукції на плановий період складатиме – 98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tabs>
                <w:tab w:val="left" w:pos="196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на:</w:t>
            </w:r>
          </w:p>
          <w:p w:rsidR="00682B5E" w:rsidRPr="000A7BBC" w:rsidRDefault="00682B5E" w:rsidP="00682B5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планового періоду – 6,9 млн. грн.;</w:t>
            </w:r>
          </w:p>
          <w:p w:rsidR="00682B5E" w:rsidRPr="000A7BBC" w:rsidRDefault="00682B5E" w:rsidP="00682B5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кінець планового періоду – 1,9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Технологічна підготовка виробництва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Партія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 номенклатура повинна не тільки забезпечити задоволення споживчого попиту, а й відповідність обсягу випуску продукції: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мета планування продажу?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196"/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наступними даними: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8"/>
              </w:numPr>
              <w:tabs>
                <w:tab w:val="left" w:pos="196"/>
                <w:tab w:val="left" w:pos="45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 товарної продукції на плановий період складатиме – 74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8"/>
              </w:numPr>
              <w:tabs>
                <w:tab w:val="left" w:pos="196"/>
                <w:tab w:val="left" w:pos="45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6,1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8"/>
              </w:numPr>
              <w:tabs>
                <w:tab w:val="left" w:pos="196"/>
                <w:tab w:val="left" w:pos="45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5,5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збуту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планування виробництва продукції необхідно забезпечити: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програма з номенклатури й обсягу випуску має забезпечувати: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наступними даними: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9"/>
              </w:numPr>
              <w:tabs>
                <w:tab w:val="left" w:pos="22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 товарної продукції на плановий період складатиме – 129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9"/>
              </w:numPr>
              <w:tabs>
                <w:tab w:val="left" w:pos="22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          51,3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9"/>
              </w:numPr>
              <w:tabs>
                <w:tab w:val="left" w:pos="229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              65,8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 продукція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Розрахувати плановий обсяг збуту за такими даними: 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tabs>
                <w:tab w:val="left" w:pos="246"/>
                <w:tab w:val="left" w:pos="430"/>
              </w:tabs>
              <w:adjustRightInd w:val="0"/>
              <w:spacing w:after="0" w:line="240" w:lineRule="auto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товарної продукції на плановий період складатиме – 80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tabs>
                <w:tab w:val="left" w:pos="246"/>
                <w:tab w:val="left" w:pos="430"/>
              </w:tabs>
              <w:adjustRightInd w:val="0"/>
              <w:spacing w:after="0" w:line="240" w:lineRule="auto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на:</w:t>
            </w:r>
          </w:p>
          <w:p w:rsidR="00682B5E" w:rsidRPr="000A7BBC" w:rsidRDefault="00682B5E" w:rsidP="00682B5E">
            <w:pPr>
              <w:tabs>
                <w:tab w:val="left" w:pos="246"/>
                <w:tab w:val="left" w:pos="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планового періоду – 19,0 млн. грн.;</w:t>
            </w:r>
          </w:p>
          <w:p w:rsidR="00682B5E" w:rsidRPr="000A7BBC" w:rsidRDefault="00682B5E" w:rsidP="00682B5E">
            <w:pPr>
              <w:tabs>
                <w:tab w:val="left" w:pos="246"/>
                <w:tab w:val="left" w:pos="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кінець планового періоду – 14,0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 визначенні обсягу випуску певної продукції приймається до уваги: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Розрахувати плановий обсяг збуту за наступними даними: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4"/>
              </w:tabs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обсяг товарної продукції на плановий період складатиме – 643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4"/>
              </w:tabs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залишки нереалізованої продукції на початок планового періоду –            65,8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4"/>
              </w:tabs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залишки нереалізованої продукції на кінець планового періоду –               59,4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Розрахувати плановий обсяг збуту за такими даними: 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46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обсяг товарної продукції на плановий період складатиме – 43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46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залишки нереалізованої продукції на:</w:t>
            </w:r>
          </w:p>
          <w:p w:rsidR="00682B5E" w:rsidRPr="000A7BBC" w:rsidRDefault="00682B5E" w:rsidP="00682B5E">
            <w:pPr>
              <w:widowControl w:val="0"/>
              <w:shd w:val="clear" w:color="auto" w:fill="FFFFFF"/>
              <w:tabs>
                <w:tab w:val="left" w:pos="24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початок планового періоду – 6,0 млн. грн.;</w:t>
            </w:r>
          </w:p>
          <w:p w:rsidR="00682B5E" w:rsidRPr="000A7BBC" w:rsidRDefault="00682B5E" w:rsidP="00682B5E">
            <w:pPr>
              <w:widowControl w:val="0"/>
              <w:shd w:val="clear" w:color="auto" w:fill="FFFFFF"/>
              <w:tabs>
                <w:tab w:val="left" w:pos="24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кінець планового періоду – 4,6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плановими даними:</w:t>
            </w:r>
          </w:p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обсяг товарної продукції на плановий період складатиме – 104 млн. грн.;</w:t>
            </w:r>
          </w:p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залишки нереалізованої продукції на: </w:t>
            </w:r>
          </w:p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початок планового періоду – 12,8 млн. грн.;</w:t>
            </w:r>
          </w:p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кінець планового періоду – 10,0 млн. грн..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tabs>
                <w:tab w:val="left" w:pos="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наступними даними: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31"/>
              </w:numPr>
              <w:tabs>
                <w:tab w:val="left" w:pos="296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 товарної продукції на плановий період складатиме – 75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31"/>
              </w:numPr>
              <w:tabs>
                <w:tab w:val="left" w:pos="296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6,8 млн. грн.;</w:t>
            </w:r>
          </w:p>
          <w:p w:rsidR="00682B5E" w:rsidRPr="000A7BBC" w:rsidRDefault="00682B5E" w:rsidP="00682B5E">
            <w:pPr>
              <w:widowControl w:val="0"/>
              <w:numPr>
                <w:ilvl w:val="0"/>
                <w:numId w:val="31"/>
              </w:numPr>
              <w:tabs>
                <w:tab w:val="left" w:pos="296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5,0 млн. 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 є основне завдання планування товарних запасів?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Ринковий потенціал —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 мета матеріально-технічного забезпечення: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збут продукції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завдань ремонтного господарства на підприємстві належать: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Реалізована продукція містить: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1023 грн., комерційні витрати – 83 грн., рентабельність виготовлення продукції 3,7 %, ПДВ – 20 %.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обсягом робіт, відповідно до змісту, оперативно-календарне планування розподіляється на: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Оперативно-календарне планування – це конкретизація плану виробництва у вигляді завдань у натуральній кількості за конкретними виконавцями: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Залежно від терміну на який складається план розрізняють: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Стратегічне планування являє собою: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Яка система оперативно-календарного планування передбачає визначення точки замовлення: 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Середня вага виробу 0,93 кг. Коефіцієнт використання металу 0,71. Визначити норму витрачання металу на один виріб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Визначте план по валовій продукції якщо план по товарній продукції складає 3400 тис. грн., 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ість незавер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</w:t>
            </w: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еного виробництва на початок періоду становить 500 тис. грн., на кінець 250 тис. грн. 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плановому році підприємство планує випустити 1000 шт. виробів А по ціні 500 грн./од. та 3000 шт. виробів Б по ціні 600 грн./од. Крім того планується виготовити комплектуючих виробів на суму 1500 тис. грн. для сторонніх замовників. Визначте план по товарній продукції.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Підприємство виготовило продукції основного виробництва на суму 3250 тис. грн. Роботи виробничого характеру, що були виконані на сторону у вартісному виразі становлять 140 тис. грн. Залишки готової продукції на складі на початок року – 27 тис. грн., на кінець року – 30 тис. грн. Визначте вартість реалізованої продукції підприємства.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Підприємство виготовило продукції основного виробництва на суму 3250 тис. грн. Роботи виробничого характеру, що були виконані на </w:t>
            </w: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сторону у вартісному виразі становлять 140 тис. грн. Розмір незавершеного виробництва на початок року 100 тис. грн.  Визначте вартість валової продукції підприємства.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Підприємство виготовило продукції основного виробництва на суму 3250 тис. грн. Роботи виробничого характеру, що були виконані на сторону у вартісному виразі становлять 140 тис. грн. Розмір незавершеного виробництва на початок року 100 тис. грн.  Визначте вартість товарної продукції підприємства.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план по реалізованій продукції, якщо план по товарній продукції складає 4000 тис. грн. По плану передбачається зміни залишків готової продукції на складі з 1500 тис. грн. до 700 тис. грн.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Чиста вага виробу 0,93 кг. Коефіцієнт використання металу 0,71. Визначте норму витрачання металу на один виріб.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У плановому році підприємство планує випустити 1000 шт. виробів А по ціні 500 грн./од. та 3000 шт. виробів Б по ціні 600 грн./од. Крім того планується виготовити комплектуючих виробів на суму 2500 тис. грн. для сторонніх замовників. Визначте план по товарній продукції.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Чиста вага виробу 0,8 кг. Коефіцієнт використання металу 0,66. Визначте норму витрачання металу на один виріб.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У плановому році підприємство планує випустити 1000 шт. виробів А по ціні 500 грн./од. та 2000 шт. виробів Б по ціні 750 грн./од. Крім того планується виготовити комплектуючих виробів на суму 1500 тис. грн. для сторонніх замовників. Визначте план по товарній продукції.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Визначити річну виробничу потужність механічної дільниці, на якій ведучим обладнанням є токарні верстати. Дільниця працює 229 робочі дні у дві зміни по 8 годин. Обробка деталей здійснюється на 12 верстатах. Трудомісткість обробки однієї деталі 6 хв. Коефіцієнт виконання норм – 1,15. Втрати часу на ремонт обладнання 2 %.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Які необхідні вихідні дані для визначення потреби підприємства у матеріальних ресурсах: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Широта асортименту —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Глибина асортименту – це: 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Товарний знак – це: 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Якщо обсяг реалізації товарів за період менший, ніж розмір надходження товарних запасів, товарні запаси на кінець періоду: 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Виробниче підприємництво передбачає: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Система економічних зв’язків між продавцями та покупцями, що виникають в процесі доведення товарів від виробників до споживачів – це:</w:t>
            </w:r>
          </w:p>
        </w:tc>
      </w:tr>
      <w:tr w:rsidR="00682B5E" w:rsidRPr="000A7BBC" w:rsidTr="00682B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Ємність ринку визначається: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Систематичний збір і об’єктивний запис, класифікація, аналіз і презентація даних, щодо поведінки, потреб, відносин, вражень, мотивацій і т.д. окремих осіб та організацій в контексті їх економічної, політичної, суспільної та повсякденної діяльності - це: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Для розрахунку об</w:t>
            </w:r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єму реалізованої продукції </w:t>
            </w:r>
            <w:r w:rsidRPr="00F93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треба знати: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Прибуток від реалізації певної продукції буде максимальним, якщо: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Документ, що закріплює права та обов'язки сторін, регулює господарсько-правові відносини між учасниками господарських зв'язків, фіксує факт угоди та зміст зобов'язання сторін і набуває правового статусу після підписання його обома сторонами – це: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Категорія, яка характеризує ступінь заповнення ринку певним товаром – це: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Перший етап проведення маркетингових досліджень стосується: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 забезпечення підприємства необхідними ресурсами, вихід підприємства на ринки чинників виробництва як споживача — це: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Індивідуальний попит </w:t>
            </w:r>
            <w:proofErr w:type="spellStart"/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–це</w:t>
            </w:r>
            <w:proofErr w:type="spellEnd"/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Національний попит – це: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Попит, який виникає під впливом стимулюючих заходів (реклами, презентації, дегустації тощо):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Який розмір замовлення вважається оптимальним?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Кількісне співвідношення товарних груп, підгруп і різновидів в загальному товарообігу підприємства – це: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заходів щодо формування асортименту, який є найбільш раціональним для успішної роботи на ринку та забезпечує економічну ефективність діяльності підприємства в цілому – це: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Загальною науковою основою планування є: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Основними перевагами планування в умовах ринку в порівнянні з директивним плануванням є: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Під плануванням діяльності підприємства розуміють: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Принцип планування, який означає здатність плану змінювати свою спрямованість за умов, що змінилися умови діяльності і мати певні резерви, є...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Багатоваріантність планів, які передбачають розроблення альтернативних варіантів досягнення поставленої мети та вибір оптимального з них, – це принцип...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Принцип планування, який передбачає розроблення загального плану соціально-економічного розвитку підприємства, є...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Розробка планових показників при участі усіх фахівці об’єкта господарювання - це принцип...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Принцип планування, який означає обов’язкове використання планів при виконанні будь-якого виду трудової діяльності, є...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Залежно від часової орієнтації основних ідей розрізняють...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Система показників планів залежно від одиниці вимірювання: 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Система показників планів залежно від особливостей розрахунку: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Система показників планів залежно від терміну розрахунку:  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Назвіть основні методи планування: 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недоліків планування відноситься: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Принцип планування, який означає здатність плану змінювати свою </w:t>
            </w: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спрямованість за умов, що змінилися умови діяльності і мати певні резерви, є: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Метод планування, що базується на визначенні пропорцій між плановими показниками, має назву...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Метод планування, що характеризується визначенням планових значень показників на основі впливу найважливіших факторів, має назву...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Планування як пошук нових можливостей підприємства, це...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 методом планування розуміють: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Існують такі основні параметри впливу на збут продукції: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Одним із додаткових параметрів впливу на збут продукції є: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Основним завданням плану матеріально-технічного забезпечення є: 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“Вузьке місце” на виробництві — це: 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Вихідна виробнича потужність визначається як: 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 метою повної ув’язки проекту виробничої програми і виробничої потужності підприємства розробляють: 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Коефіцієнт виробничої потужності — це: 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Коефіцієнт змінності роботи обладнання і завантаження обладнання залежать від: 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плануванні витрат на рекламу їх необхідно віднести до витрат: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Ефективність реклами оцінюється за наступними показниками: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Витрати на збут продукції - це: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Виробнича програма є базою для: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Виробнича програма обґрунтовується: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вартісних показників виробничої програми належать (більш повна відповідь):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Виробництво, яке характеризується виготовленням різних виробів одиницями або невеликими серіями за окремими замовленнями без регулярної повторюваності у плановому періоді має назву: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Основні шляхи скорочення норм виробничих запасів матеріальних ресурсів: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Сума середнього поточного та страхового запасів представляє собою: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Запас, який необхідний для безперебійної роботи підприємства в період між двома постачаннями даного матеріалу є: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Назвати існуючі види потужності підприємства: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 планових розрахунках для обґрунтування виробничої програми виробничою потужністю використовується такий вид потужності: 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Завдання </w:t>
            </w:r>
            <w:proofErr w:type="spellStart"/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диспетчерування</w:t>
            </w:r>
            <w:proofErr w:type="spellEnd"/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Коефіцієнт екстенсивного навантаження характеризує: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показником використання матеріальних ресурсів є: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iCs/>
                <w:sz w:val="28"/>
                <w:szCs w:val="28"/>
              </w:rPr>
            </w:pPr>
            <w:r w:rsidRPr="000A7BBC">
              <w:rPr>
                <w:rFonts w:ascii="Times New Roman" w:eastAsia="TimesNewRomanPS-BoldMT" w:hAnsi="Times New Roman" w:cs="Times New Roman"/>
                <w:iCs/>
                <w:sz w:val="28"/>
                <w:szCs w:val="28"/>
              </w:rPr>
              <w:t>Для реалізації маркетингових цілей застосовують такі види реклами: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цеху 15 верстатів працюють в одну зміну, 28 – у дві, 20 – у три зміни. Обчислити коефіцієнт змінності обладнання</w:t>
            </w: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 норму витрат матеріалів на 1 виріб, якщо середня вага виробу 2,1 кг, коефіцієнт використання матеріалу – 0,9.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151.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tabs>
                <w:tab w:val="left" w:pos="360"/>
              </w:tabs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Натуральним показник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ми виробничої програми є: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tabs>
                <w:tab w:val="left" w:pos="360"/>
              </w:tabs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Величина реалізованої продукції визначається: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tabs>
                <w:tab w:val="left" w:pos="360"/>
              </w:tabs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Обсяг валової продукції підприємства обчислюється за формулою: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tabs>
                <w:tab w:val="left" w:pos="360"/>
              </w:tabs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Підприємство планує виготовити 7500 одиниць виробів з металу. Середня вага одного виробу </w:t>
            </w:r>
            <w:smartTag w:uri="urn:schemas-microsoft-com:office:smarttags" w:element="metricconverter">
              <w:smartTagPr>
                <w:attr w:name="ProductID" w:val="750 г"/>
              </w:smartTagPr>
              <w:r w:rsidRPr="000A7BBC">
                <w:rPr>
                  <w:rFonts w:ascii="Times New Roman" w:eastAsia="Calibri" w:hAnsi="Times New Roman" w:cs="Times New Roman"/>
                  <w:sz w:val="28"/>
                  <w:szCs w:val="28"/>
                </w:rPr>
                <w:t>750 г</w:t>
              </w:r>
            </w:smartTag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Коефіцієнт використання металу 0,75. 40% відходів металу можуть повторно використовуватись у виробництві. Ціна металу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A7BBC">
                <w:rPr>
                  <w:rFonts w:ascii="Times New Roman" w:eastAsia="Calibri" w:hAnsi="Times New Roman" w:cs="Times New Roman"/>
                  <w:sz w:val="28"/>
                  <w:szCs w:val="28"/>
                </w:rPr>
                <w:t>1 кг</w:t>
              </w:r>
            </w:smartTag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. – 2 грн. Визначити потребу підприємства в металі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tabs>
                <w:tab w:val="left" w:pos="360"/>
              </w:tabs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Середньорічна виробнича потужність визначається: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Які з наведених відповідей слід вважати правильною: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 коефіцієнт використання планового фонду часу роботи 7 верстатів за такими даними: протягом року підприємство працює 260 днів у дві зміни, тривалість зміни 8 годин, витрати часу на технічне обслуговування та ремонт верстату – 4%. Фактично верстати відпрацювали 25470 машино годин.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План матеріально-технічного забезпечення складається: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План збуту продукції – це...:</w:t>
            </w:r>
          </w:p>
        </w:tc>
      </w:tr>
      <w:tr w:rsidR="00682B5E" w:rsidRPr="000A7BBC" w:rsidTr="00682B5E">
        <w:trPr>
          <w:trHeight w:val="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5E" w:rsidRPr="000A7BBC" w:rsidRDefault="00682B5E" w:rsidP="00682B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BBC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 норму витрат матеріалів на 1 виріб, якщо середня вага виробу 4 кг, коефіцієнт використання матеріалу – 0,85.</w:t>
            </w:r>
          </w:p>
        </w:tc>
      </w:tr>
    </w:tbl>
    <w:p w:rsidR="000A3FDD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Sect="000A7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E12"/>
    <w:multiLevelType w:val="hybridMultilevel"/>
    <w:tmpl w:val="C1CE99FC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A451A"/>
    <w:multiLevelType w:val="hybridMultilevel"/>
    <w:tmpl w:val="94363E74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51D2"/>
    <w:multiLevelType w:val="hybridMultilevel"/>
    <w:tmpl w:val="A9DE5ECA"/>
    <w:lvl w:ilvl="0" w:tplc="A836A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AF4CF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CE42498">
      <w:start w:val="1"/>
      <w:numFmt w:val="russianLow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5FB2B13C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5FB2B13C">
      <w:start w:val="1"/>
      <w:numFmt w:val="russianLow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5FB2B13C">
      <w:start w:val="1"/>
      <w:numFmt w:val="russianLower"/>
      <w:lvlText w:val="%6)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6" w:tplc="5FB2B13C">
      <w:start w:val="1"/>
      <w:numFmt w:val="russianLower"/>
      <w:lvlText w:val="%7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 w:tplc="5FB2B13C">
      <w:start w:val="1"/>
      <w:numFmt w:val="russianLower"/>
      <w:lvlText w:val="%8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8" w:tplc="5FB2B13C">
      <w:start w:val="1"/>
      <w:numFmt w:val="russianLower"/>
      <w:lvlText w:val="%9)"/>
      <w:lvlJc w:val="left"/>
      <w:pPr>
        <w:tabs>
          <w:tab w:val="num" w:pos="6840"/>
        </w:tabs>
        <w:ind w:left="6840" w:hanging="360"/>
      </w:pPr>
      <w:rPr>
        <w:rFonts w:hint="default"/>
        <w:b w:val="0"/>
      </w:rPr>
    </w:lvl>
  </w:abstractNum>
  <w:abstractNum w:abstractNumId="3">
    <w:nsid w:val="0937382A"/>
    <w:multiLevelType w:val="hybridMultilevel"/>
    <w:tmpl w:val="A93AAB62"/>
    <w:lvl w:ilvl="0" w:tplc="BA807272">
      <w:start w:val="1"/>
      <w:numFmt w:val="russianUpper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BA807272">
      <w:start w:val="1"/>
      <w:numFmt w:val="russianUpper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EC6016"/>
    <w:multiLevelType w:val="hybridMultilevel"/>
    <w:tmpl w:val="F3F0F92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62F9"/>
    <w:multiLevelType w:val="hybridMultilevel"/>
    <w:tmpl w:val="50344110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66E7A"/>
    <w:multiLevelType w:val="hybridMultilevel"/>
    <w:tmpl w:val="01DCCCAE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F7C42"/>
    <w:multiLevelType w:val="hybridMultilevel"/>
    <w:tmpl w:val="90080F8A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63C1E"/>
    <w:multiLevelType w:val="hybridMultilevel"/>
    <w:tmpl w:val="1058637E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7C20CF"/>
    <w:multiLevelType w:val="hybridMultilevel"/>
    <w:tmpl w:val="C93CB5E4"/>
    <w:lvl w:ilvl="0" w:tplc="BA807272">
      <w:start w:val="1"/>
      <w:numFmt w:val="russianUpper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013287C"/>
    <w:multiLevelType w:val="hybridMultilevel"/>
    <w:tmpl w:val="9BA6A314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90C8D"/>
    <w:multiLevelType w:val="hybridMultilevel"/>
    <w:tmpl w:val="7A36CF1E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120E3"/>
    <w:multiLevelType w:val="hybridMultilevel"/>
    <w:tmpl w:val="D3806D98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F03EC"/>
    <w:multiLevelType w:val="hybridMultilevel"/>
    <w:tmpl w:val="CC185636"/>
    <w:lvl w:ilvl="0" w:tplc="E39C88D2">
      <w:start w:val="1"/>
      <w:numFmt w:val="russianLow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651EE"/>
    <w:multiLevelType w:val="hybridMultilevel"/>
    <w:tmpl w:val="D250DAA6"/>
    <w:lvl w:ilvl="0" w:tplc="BA807272">
      <w:start w:val="1"/>
      <w:numFmt w:val="russianUpper"/>
      <w:lvlText w:val="%1."/>
      <w:lvlJc w:val="left"/>
      <w:pPr>
        <w:tabs>
          <w:tab w:val="num" w:pos="517"/>
        </w:tabs>
        <w:ind w:left="51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18">
    <w:nsid w:val="3AF768C0"/>
    <w:multiLevelType w:val="hybridMultilevel"/>
    <w:tmpl w:val="ACE0B672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D03D6"/>
    <w:multiLevelType w:val="hybridMultilevel"/>
    <w:tmpl w:val="94D89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5B1E5A"/>
    <w:multiLevelType w:val="hybridMultilevel"/>
    <w:tmpl w:val="350C8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B587B95"/>
    <w:multiLevelType w:val="hybridMultilevel"/>
    <w:tmpl w:val="ABF8F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01AF2"/>
    <w:multiLevelType w:val="hybridMultilevel"/>
    <w:tmpl w:val="C5106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C41B4"/>
    <w:multiLevelType w:val="hybridMultilevel"/>
    <w:tmpl w:val="A210F2F6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D4F0D"/>
    <w:multiLevelType w:val="hybridMultilevel"/>
    <w:tmpl w:val="F516FA54"/>
    <w:lvl w:ilvl="0" w:tplc="4510C94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B2B13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B2B13C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5FB2B13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FB2B13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5FB2B13C">
      <w:start w:val="1"/>
      <w:numFmt w:val="russianLow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6" w:tplc="5FB2B13C">
      <w:start w:val="1"/>
      <w:numFmt w:val="russianLow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5FB2B13C">
      <w:start w:val="1"/>
      <w:numFmt w:val="russianLow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5FB2B13C">
      <w:start w:val="1"/>
      <w:numFmt w:val="russianLower"/>
      <w:lvlText w:val="%9)"/>
      <w:lvlJc w:val="left"/>
      <w:pPr>
        <w:tabs>
          <w:tab w:val="num" w:pos="6480"/>
        </w:tabs>
        <w:ind w:left="6480" w:hanging="360"/>
      </w:pPr>
      <w:rPr>
        <w:rFonts w:hint="default"/>
        <w:b w:val="0"/>
      </w:rPr>
    </w:lvl>
  </w:abstractNum>
  <w:abstractNum w:abstractNumId="29">
    <w:nsid w:val="6CC6421A"/>
    <w:multiLevelType w:val="hybridMultilevel"/>
    <w:tmpl w:val="C94633F6"/>
    <w:lvl w:ilvl="0" w:tplc="81A4EE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B7807"/>
    <w:multiLevelType w:val="hybridMultilevel"/>
    <w:tmpl w:val="D718613A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77085"/>
    <w:multiLevelType w:val="hybridMultilevel"/>
    <w:tmpl w:val="D60C4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65B1B"/>
    <w:multiLevelType w:val="hybridMultilevel"/>
    <w:tmpl w:val="DEAC1DE6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F00A88"/>
    <w:multiLevelType w:val="hybridMultilevel"/>
    <w:tmpl w:val="6BDA0D00"/>
    <w:lvl w:ilvl="0" w:tplc="5E06A6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1245AE"/>
    <w:multiLevelType w:val="hybridMultilevel"/>
    <w:tmpl w:val="BA4ECB50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1"/>
  </w:num>
  <w:num w:numId="4">
    <w:abstractNumId w:val="24"/>
  </w:num>
  <w:num w:numId="5">
    <w:abstractNumId w:val="15"/>
  </w:num>
  <w:num w:numId="6">
    <w:abstractNumId w:val="10"/>
  </w:num>
  <w:num w:numId="7">
    <w:abstractNumId w:val="19"/>
  </w:num>
  <w:num w:numId="8">
    <w:abstractNumId w:val="6"/>
  </w:num>
  <w:num w:numId="9">
    <w:abstractNumId w:val="13"/>
  </w:num>
  <w:num w:numId="10">
    <w:abstractNumId w:val="11"/>
  </w:num>
  <w:num w:numId="11">
    <w:abstractNumId w:val="27"/>
  </w:num>
  <w:num w:numId="12">
    <w:abstractNumId w:val="5"/>
  </w:num>
  <w:num w:numId="13">
    <w:abstractNumId w:val="17"/>
  </w:num>
  <w:num w:numId="14">
    <w:abstractNumId w:val="3"/>
  </w:num>
  <w:num w:numId="15">
    <w:abstractNumId w:val="35"/>
  </w:num>
  <w:num w:numId="16">
    <w:abstractNumId w:val="0"/>
  </w:num>
  <w:num w:numId="17">
    <w:abstractNumId w:val="4"/>
  </w:num>
  <w:num w:numId="18">
    <w:abstractNumId w:val="26"/>
  </w:num>
  <w:num w:numId="19">
    <w:abstractNumId w:val="22"/>
  </w:num>
  <w:num w:numId="20">
    <w:abstractNumId w:val="31"/>
  </w:num>
  <w:num w:numId="21">
    <w:abstractNumId w:val="25"/>
  </w:num>
  <w:num w:numId="22">
    <w:abstractNumId w:val="12"/>
  </w:num>
  <w:num w:numId="23">
    <w:abstractNumId w:val="14"/>
  </w:num>
  <w:num w:numId="24">
    <w:abstractNumId w:val="34"/>
  </w:num>
  <w:num w:numId="25">
    <w:abstractNumId w:val="32"/>
  </w:num>
  <w:num w:numId="26">
    <w:abstractNumId w:val="9"/>
  </w:num>
  <w:num w:numId="27">
    <w:abstractNumId w:val="30"/>
  </w:num>
  <w:num w:numId="28">
    <w:abstractNumId w:val="8"/>
  </w:num>
  <w:num w:numId="29">
    <w:abstractNumId w:val="18"/>
  </w:num>
  <w:num w:numId="30">
    <w:abstractNumId w:val="7"/>
  </w:num>
  <w:num w:numId="31">
    <w:abstractNumId w:val="1"/>
  </w:num>
  <w:num w:numId="32">
    <w:abstractNumId w:val="20"/>
  </w:num>
  <w:num w:numId="33">
    <w:abstractNumId w:val="29"/>
  </w:num>
  <w:num w:numId="34">
    <w:abstractNumId w:val="2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F"/>
    <w:rsid w:val="000061D4"/>
    <w:rsid w:val="00042B65"/>
    <w:rsid w:val="00046A75"/>
    <w:rsid w:val="000504FE"/>
    <w:rsid w:val="000617C0"/>
    <w:rsid w:val="000632E3"/>
    <w:rsid w:val="00077A9D"/>
    <w:rsid w:val="00085956"/>
    <w:rsid w:val="00085E04"/>
    <w:rsid w:val="00087D57"/>
    <w:rsid w:val="00090734"/>
    <w:rsid w:val="000A3FDD"/>
    <w:rsid w:val="000A7BBC"/>
    <w:rsid w:val="000B2C96"/>
    <w:rsid w:val="000B3BBC"/>
    <w:rsid w:val="000B4B80"/>
    <w:rsid w:val="000B56BB"/>
    <w:rsid w:val="000C3E82"/>
    <w:rsid w:val="000D7ACC"/>
    <w:rsid w:val="000E0F61"/>
    <w:rsid w:val="000F149B"/>
    <w:rsid w:val="000F710F"/>
    <w:rsid w:val="00100E79"/>
    <w:rsid w:val="00102737"/>
    <w:rsid w:val="00110470"/>
    <w:rsid w:val="00111EB3"/>
    <w:rsid w:val="00115440"/>
    <w:rsid w:val="00122295"/>
    <w:rsid w:val="00127B07"/>
    <w:rsid w:val="0017126F"/>
    <w:rsid w:val="00177885"/>
    <w:rsid w:val="00177E00"/>
    <w:rsid w:val="0018258D"/>
    <w:rsid w:val="00185DF8"/>
    <w:rsid w:val="0019019C"/>
    <w:rsid w:val="00193CF7"/>
    <w:rsid w:val="001A7C7D"/>
    <w:rsid w:val="001B5612"/>
    <w:rsid w:val="001C0647"/>
    <w:rsid w:val="001C5016"/>
    <w:rsid w:val="001C6006"/>
    <w:rsid w:val="001D2224"/>
    <w:rsid w:val="001E3A70"/>
    <w:rsid w:val="001E468C"/>
    <w:rsid w:val="001F1278"/>
    <w:rsid w:val="001F63CF"/>
    <w:rsid w:val="00220637"/>
    <w:rsid w:val="002269E5"/>
    <w:rsid w:val="00231F16"/>
    <w:rsid w:val="002329A3"/>
    <w:rsid w:val="0023451F"/>
    <w:rsid w:val="002551A4"/>
    <w:rsid w:val="00256980"/>
    <w:rsid w:val="002636B3"/>
    <w:rsid w:val="0026726E"/>
    <w:rsid w:val="002752EF"/>
    <w:rsid w:val="002838B6"/>
    <w:rsid w:val="00287580"/>
    <w:rsid w:val="00287A12"/>
    <w:rsid w:val="00293AC3"/>
    <w:rsid w:val="002A61E9"/>
    <w:rsid w:val="002A7B94"/>
    <w:rsid w:val="002C0F31"/>
    <w:rsid w:val="002C3709"/>
    <w:rsid w:val="002D6CBA"/>
    <w:rsid w:val="0030273B"/>
    <w:rsid w:val="003028AF"/>
    <w:rsid w:val="00307A0F"/>
    <w:rsid w:val="0032000F"/>
    <w:rsid w:val="00330141"/>
    <w:rsid w:val="003473AF"/>
    <w:rsid w:val="00360000"/>
    <w:rsid w:val="0037404C"/>
    <w:rsid w:val="00381792"/>
    <w:rsid w:val="003925E5"/>
    <w:rsid w:val="003A6808"/>
    <w:rsid w:val="003A7D27"/>
    <w:rsid w:val="003B036E"/>
    <w:rsid w:val="003C2BDF"/>
    <w:rsid w:val="003C3914"/>
    <w:rsid w:val="003D7924"/>
    <w:rsid w:val="003F3E39"/>
    <w:rsid w:val="003F6FC5"/>
    <w:rsid w:val="004113A7"/>
    <w:rsid w:val="00417D53"/>
    <w:rsid w:val="00417EBE"/>
    <w:rsid w:val="004205BA"/>
    <w:rsid w:val="0042457E"/>
    <w:rsid w:val="004268EE"/>
    <w:rsid w:val="004306E3"/>
    <w:rsid w:val="00437558"/>
    <w:rsid w:val="004474F3"/>
    <w:rsid w:val="00460A96"/>
    <w:rsid w:val="004722BB"/>
    <w:rsid w:val="004757EC"/>
    <w:rsid w:val="004833C1"/>
    <w:rsid w:val="004B0209"/>
    <w:rsid w:val="004C032A"/>
    <w:rsid w:val="004D4E14"/>
    <w:rsid w:val="004E199D"/>
    <w:rsid w:val="004E248B"/>
    <w:rsid w:val="004F428A"/>
    <w:rsid w:val="004F7A57"/>
    <w:rsid w:val="005059EA"/>
    <w:rsid w:val="005066AE"/>
    <w:rsid w:val="0051182B"/>
    <w:rsid w:val="00516791"/>
    <w:rsid w:val="005209DF"/>
    <w:rsid w:val="00522327"/>
    <w:rsid w:val="00525798"/>
    <w:rsid w:val="00534C8D"/>
    <w:rsid w:val="00541BD5"/>
    <w:rsid w:val="00546D93"/>
    <w:rsid w:val="00550A95"/>
    <w:rsid w:val="00556220"/>
    <w:rsid w:val="00581024"/>
    <w:rsid w:val="00582BDA"/>
    <w:rsid w:val="0059149C"/>
    <w:rsid w:val="005918CC"/>
    <w:rsid w:val="00591BC8"/>
    <w:rsid w:val="005A5DA7"/>
    <w:rsid w:val="005B331A"/>
    <w:rsid w:val="005E1C01"/>
    <w:rsid w:val="005F355E"/>
    <w:rsid w:val="00607415"/>
    <w:rsid w:val="00620632"/>
    <w:rsid w:val="006355B4"/>
    <w:rsid w:val="00641A33"/>
    <w:rsid w:val="00644D25"/>
    <w:rsid w:val="00645CA3"/>
    <w:rsid w:val="006552F9"/>
    <w:rsid w:val="00673BC6"/>
    <w:rsid w:val="00675459"/>
    <w:rsid w:val="00675CF2"/>
    <w:rsid w:val="00677710"/>
    <w:rsid w:val="00682B5E"/>
    <w:rsid w:val="0068685D"/>
    <w:rsid w:val="006947DC"/>
    <w:rsid w:val="006A52DB"/>
    <w:rsid w:val="006B732C"/>
    <w:rsid w:val="006D0E72"/>
    <w:rsid w:val="006D28C8"/>
    <w:rsid w:val="006D73DF"/>
    <w:rsid w:val="006E2FEF"/>
    <w:rsid w:val="006F19A8"/>
    <w:rsid w:val="006F41FF"/>
    <w:rsid w:val="006F75C8"/>
    <w:rsid w:val="0072322A"/>
    <w:rsid w:val="00741DEA"/>
    <w:rsid w:val="007622BC"/>
    <w:rsid w:val="00763FA9"/>
    <w:rsid w:val="0077253A"/>
    <w:rsid w:val="007965D8"/>
    <w:rsid w:val="007A3177"/>
    <w:rsid w:val="007A678F"/>
    <w:rsid w:val="007A74B2"/>
    <w:rsid w:val="007B4B1B"/>
    <w:rsid w:val="007B5313"/>
    <w:rsid w:val="007C10BE"/>
    <w:rsid w:val="007C3E5B"/>
    <w:rsid w:val="007C7382"/>
    <w:rsid w:val="007D318B"/>
    <w:rsid w:val="007F21EF"/>
    <w:rsid w:val="007F62D7"/>
    <w:rsid w:val="00814801"/>
    <w:rsid w:val="00824117"/>
    <w:rsid w:val="008332C2"/>
    <w:rsid w:val="00841588"/>
    <w:rsid w:val="00847207"/>
    <w:rsid w:val="008534A3"/>
    <w:rsid w:val="00854C97"/>
    <w:rsid w:val="00862045"/>
    <w:rsid w:val="00866028"/>
    <w:rsid w:val="00875E9E"/>
    <w:rsid w:val="008800E1"/>
    <w:rsid w:val="00885802"/>
    <w:rsid w:val="00887ECD"/>
    <w:rsid w:val="00891D3B"/>
    <w:rsid w:val="00894055"/>
    <w:rsid w:val="008945C5"/>
    <w:rsid w:val="00897E5E"/>
    <w:rsid w:val="008A27B5"/>
    <w:rsid w:val="008A4607"/>
    <w:rsid w:val="008A7344"/>
    <w:rsid w:val="008C3BDF"/>
    <w:rsid w:val="008C4A52"/>
    <w:rsid w:val="008C602E"/>
    <w:rsid w:val="008C6052"/>
    <w:rsid w:val="008D1D41"/>
    <w:rsid w:val="008D2EDD"/>
    <w:rsid w:val="008D37FF"/>
    <w:rsid w:val="008E1801"/>
    <w:rsid w:val="008F4CB5"/>
    <w:rsid w:val="00900D95"/>
    <w:rsid w:val="00901DA2"/>
    <w:rsid w:val="00911AEB"/>
    <w:rsid w:val="00917316"/>
    <w:rsid w:val="00920324"/>
    <w:rsid w:val="00927A91"/>
    <w:rsid w:val="00934343"/>
    <w:rsid w:val="0094422C"/>
    <w:rsid w:val="00950453"/>
    <w:rsid w:val="00957F7C"/>
    <w:rsid w:val="009622A7"/>
    <w:rsid w:val="00964B72"/>
    <w:rsid w:val="00986D90"/>
    <w:rsid w:val="00990CA6"/>
    <w:rsid w:val="009968A1"/>
    <w:rsid w:val="009A3A03"/>
    <w:rsid w:val="009B30B0"/>
    <w:rsid w:val="009C2323"/>
    <w:rsid w:val="009C25E5"/>
    <w:rsid w:val="009D74A9"/>
    <w:rsid w:val="009F4CF8"/>
    <w:rsid w:val="00A02DF1"/>
    <w:rsid w:val="00A10BFD"/>
    <w:rsid w:val="00A131C5"/>
    <w:rsid w:val="00A14346"/>
    <w:rsid w:val="00A24ACE"/>
    <w:rsid w:val="00A31191"/>
    <w:rsid w:val="00A36698"/>
    <w:rsid w:val="00A432F3"/>
    <w:rsid w:val="00A976AC"/>
    <w:rsid w:val="00AA7934"/>
    <w:rsid w:val="00AF3275"/>
    <w:rsid w:val="00B03FE9"/>
    <w:rsid w:val="00B1236B"/>
    <w:rsid w:val="00B13EF2"/>
    <w:rsid w:val="00B26615"/>
    <w:rsid w:val="00B41883"/>
    <w:rsid w:val="00B617CB"/>
    <w:rsid w:val="00B82C48"/>
    <w:rsid w:val="00B8470A"/>
    <w:rsid w:val="00B9175C"/>
    <w:rsid w:val="00BA018F"/>
    <w:rsid w:val="00BB2A30"/>
    <w:rsid w:val="00BB3633"/>
    <w:rsid w:val="00BB6D06"/>
    <w:rsid w:val="00BC2FA9"/>
    <w:rsid w:val="00BC7FC0"/>
    <w:rsid w:val="00BD0734"/>
    <w:rsid w:val="00BD4295"/>
    <w:rsid w:val="00C04482"/>
    <w:rsid w:val="00C114A1"/>
    <w:rsid w:val="00C2275D"/>
    <w:rsid w:val="00C434D7"/>
    <w:rsid w:val="00C470FE"/>
    <w:rsid w:val="00C57551"/>
    <w:rsid w:val="00C666F0"/>
    <w:rsid w:val="00C7794F"/>
    <w:rsid w:val="00C93095"/>
    <w:rsid w:val="00CA0D09"/>
    <w:rsid w:val="00CB389F"/>
    <w:rsid w:val="00CB609D"/>
    <w:rsid w:val="00CC1217"/>
    <w:rsid w:val="00CC12C4"/>
    <w:rsid w:val="00CD161E"/>
    <w:rsid w:val="00CE7B1F"/>
    <w:rsid w:val="00CF5387"/>
    <w:rsid w:val="00D30FA1"/>
    <w:rsid w:val="00D32F42"/>
    <w:rsid w:val="00D35DBB"/>
    <w:rsid w:val="00D423F9"/>
    <w:rsid w:val="00D52520"/>
    <w:rsid w:val="00D541E2"/>
    <w:rsid w:val="00D603B6"/>
    <w:rsid w:val="00D618A4"/>
    <w:rsid w:val="00D75F41"/>
    <w:rsid w:val="00D76C4C"/>
    <w:rsid w:val="00DA1078"/>
    <w:rsid w:val="00DA4953"/>
    <w:rsid w:val="00DA7FC8"/>
    <w:rsid w:val="00DB495A"/>
    <w:rsid w:val="00DC0FEE"/>
    <w:rsid w:val="00DE6005"/>
    <w:rsid w:val="00E01E40"/>
    <w:rsid w:val="00E02F57"/>
    <w:rsid w:val="00E600CF"/>
    <w:rsid w:val="00E7084E"/>
    <w:rsid w:val="00E72DCE"/>
    <w:rsid w:val="00E73910"/>
    <w:rsid w:val="00E80966"/>
    <w:rsid w:val="00E82128"/>
    <w:rsid w:val="00EA5F6C"/>
    <w:rsid w:val="00EA6AF1"/>
    <w:rsid w:val="00EC0575"/>
    <w:rsid w:val="00EE11A7"/>
    <w:rsid w:val="00EE4E6E"/>
    <w:rsid w:val="00EE733D"/>
    <w:rsid w:val="00F02FED"/>
    <w:rsid w:val="00F06668"/>
    <w:rsid w:val="00F27A61"/>
    <w:rsid w:val="00F32AA7"/>
    <w:rsid w:val="00F3740B"/>
    <w:rsid w:val="00F37D66"/>
    <w:rsid w:val="00F4700F"/>
    <w:rsid w:val="00F4772B"/>
    <w:rsid w:val="00F556D6"/>
    <w:rsid w:val="00F83567"/>
    <w:rsid w:val="00F93E5B"/>
    <w:rsid w:val="00FB0F9D"/>
    <w:rsid w:val="00FC5F87"/>
    <w:rsid w:val="00FD06D7"/>
    <w:rsid w:val="00FD58A0"/>
    <w:rsid w:val="00FD7C38"/>
    <w:rsid w:val="00FE35E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7CB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2269E5"/>
  </w:style>
  <w:style w:type="numbering" w:customStyle="1" w:styleId="1">
    <w:name w:val="Нет списка1"/>
    <w:next w:val="a2"/>
    <w:uiPriority w:val="99"/>
    <w:semiHidden/>
    <w:unhideWhenUsed/>
    <w:rsid w:val="000A7BBC"/>
  </w:style>
  <w:style w:type="numbering" w:customStyle="1" w:styleId="11">
    <w:name w:val="Нет списка11"/>
    <w:next w:val="a2"/>
    <w:uiPriority w:val="99"/>
    <w:semiHidden/>
    <w:unhideWhenUsed/>
    <w:rsid w:val="000A7BBC"/>
  </w:style>
  <w:style w:type="paragraph" w:styleId="a6">
    <w:name w:val="Normal (Web)"/>
    <w:basedOn w:val="a"/>
    <w:uiPriority w:val="99"/>
    <w:unhideWhenUsed/>
    <w:rsid w:val="000A7BBC"/>
    <w:pPr>
      <w:widowControl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7">
    <w:name w:val="відповідь"/>
    <w:basedOn w:val="a"/>
    <w:next w:val="a"/>
    <w:rsid w:val="000A7BBC"/>
    <w:pPr>
      <w:widowControl w:val="0"/>
      <w:spacing w:after="160" w:line="240" w:lineRule="auto"/>
      <w:ind w:firstLine="340"/>
      <w:jc w:val="both"/>
    </w:pPr>
    <w:rPr>
      <w:rFonts w:ascii="Times New Roman" w:eastAsia="Calibri" w:hAnsi="Times New Roman" w:cs="Times New Roman"/>
      <w:b/>
      <w:bCs/>
      <w:i/>
      <w:iCs/>
      <w:sz w:val="20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0A7BB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incorect">
    <w:name w:val="incorect"/>
    <w:basedOn w:val="a0"/>
    <w:rsid w:val="000A7BBC"/>
  </w:style>
  <w:style w:type="character" w:styleId="a8">
    <w:name w:val="Emphasis"/>
    <w:basedOn w:val="a0"/>
    <w:uiPriority w:val="20"/>
    <w:qFormat/>
    <w:rsid w:val="000A7BBC"/>
    <w:rPr>
      <w:i/>
      <w:iCs/>
    </w:rPr>
  </w:style>
  <w:style w:type="character" w:customStyle="1" w:styleId="correct">
    <w:name w:val="correct"/>
    <w:basedOn w:val="a0"/>
    <w:rsid w:val="000A7BBC"/>
  </w:style>
  <w:style w:type="character" w:styleId="a9">
    <w:name w:val="Strong"/>
    <w:basedOn w:val="a0"/>
    <w:uiPriority w:val="22"/>
    <w:qFormat/>
    <w:rsid w:val="000A7BBC"/>
    <w:rPr>
      <w:b/>
      <w:bCs/>
    </w:rPr>
  </w:style>
  <w:style w:type="paragraph" w:styleId="aa">
    <w:name w:val="Title"/>
    <w:basedOn w:val="a"/>
    <w:link w:val="ab"/>
    <w:qFormat/>
    <w:rsid w:val="000A7BB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A7B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A7BBC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7BBC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c">
    <w:name w:val="header"/>
    <w:basedOn w:val="a"/>
    <w:link w:val="ad"/>
    <w:rsid w:val="000A7BBC"/>
    <w:pPr>
      <w:widowControl w:val="0"/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A7BBC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7CB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2269E5"/>
  </w:style>
  <w:style w:type="numbering" w:customStyle="1" w:styleId="1">
    <w:name w:val="Нет списка1"/>
    <w:next w:val="a2"/>
    <w:uiPriority w:val="99"/>
    <w:semiHidden/>
    <w:unhideWhenUsed/>
    <w:rsid w:val="000A7BBC"/>
  </w:style>
  <w:style w:type="numbering" w:customStyle="1" w:styleId="11">
    <w:name w:val="Нет списка11"/>
    <w:next w:val="a2"/>
    <w:uiPriority w:val="99"/>
    <w:semiHidden/>
    <w:unhideWhenUsed/>
    <w:rsid w:val="000A7BBC"/>
  </w:style>
  <w:style w:type="paragraph" w:styleId="a6">
    <w:name w:val="Normal (Web)"/>
    <w:basedOn w:val="a"/>
    <w:uiPriority w:val="99"/>
    <w:unhideWhenUsed/>
    <w:rsid w:val="000A7BBC"/>
    <w:pPr>
      <w:widowControl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7">
    <w:name w:val="відповідь"/>
    <w:basedOn w:val="a"/>
    <w:next w:val="a"/>
    <w:rsid w:val="000A7BBC"/>
    <w:pPr>
      <w:widowControl w:val="0"/>
      <w:spacing w:after="160" w:line="240" w:lineRule="auto"/>
      <w:ind w:firstLine="340"/>
      <w:jc w:val="both"/>
    </w:pPr>
    <w:rPr>
      <w:rFonts w:ascii="Times New Roman" w:eastAsia="Calibri" w:hAnsi="Times New Roman" w:cs="Times New Roman"/>
      <w:b/>
      <w:bCs/>
      <w:i/>
      <w:iCs/>
      <w:sz w:val="20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0A7BB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incorect">
    <w:name w:val="incorect"/>
    <w:basedOn w:val="a0"/>
    <w:rsid w:val="000A7BBC"/>
  </w:style>
  <w:style w:type="character" w:styleId="a8">
    <w:name w:val="Emphasis"/>
    <w:basedOn w:val="a0"/>
    <w:uiPriority w:val="20"/>
    <w:qFormat/>
    <w:rsid w:val="000A7BBC"/>
    <w:rPr>
      <w:i/>
      <w:iCs/>
    </w:rPr>
  </w:style>
  <w:style w:type="character" w:customStyle="1" w:styleId="correct">
    <w:name w:val="correct"/>
    <w:basedOn w:val="a0"/>
    <w:rsid w:val="000A7BBC"/>
  </w:style>
  <w:style w:type="character" w:styleId="a9">
    <w:name w:val="Strong"/>
    <w:basedOn w:val="a0"/>
    <w:uiPriority w:val="22"/>
    <w:qFormat/>
    <w:rsid w:val="000A7BBC"/>
    <w:rPr>
      <w:b/>
      <w:bCs/>
    </w:rPr>
  </w:style>
  <w:style w:type="paragraph" w:styleId="aa">
    <w:name w:val="Title"/>
    <w:basedOn w:val="a"/>
    <w:link w:val="ab"/>
    <w:qFormat/>
    <w:rsid w:val="000A7BB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A7B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A7BBC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7BBC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c">
    <w:name w:val="header"/>
    <w:basedOn w:val="a"/>
    <w:link w:val="ad"/>
    <w:rsid w:val="000A7BBC"/>
    <w:pPr>
      <w:widowControl w:val="0"/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A7BBC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BE35-4FCE-49A7-978A-9A4AA9BA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dcterms:created xsi:type="dcterms:W3CDTF">2020-11-07T15:31:00Z</dcterms:created>
  <dcterms:modified xsi:type="dcterms:W3CDTF">2020-11-07T15:31:00Z</dcterms:modified>
</cp:coreProperties>
</file>