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4DD" w:rsidRPr="004A032A" w:rsidRDefault="006F74DD" w:rsidP="006F74DD">
      <w:pPr>
        <w:spacing w:after="0" w:line="240" w:lineRule="auto"/>
        <w:jc w:val="center"/>
        <w:rPr>
          <w:rFonts w:ascii="Times New Roman" w:hAnsi="Times New Roman" w:cs="Times New Roman"/>
          <w:b/>
          <w:sz w:val="28"/>
          <w:szCs w:val="28"/>
        </w:rPr>
      </w:pPr>
      <w:r w:rsidRPr="004A032A">
        <w:rPr>
          <w:rFonts w:ascii="Times New Roman" w:hAnsi="Times New Roman" w:cs="Times New Roman"/>
          <w:b/>
          <w:sz w:val="28"/>
          <w:szCs w:val="28"/>
        </w:rPr>
        <w:t>Перелік питань</w:t>
      </w:r>
    </w:p>
    <w:p w:rsidR="006F74DD" w:rsidRDefault="006F74DD" w:rsidP="006F74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 навчальної дисципліни «Економіка підприємства»</w:t>
      </w:r>
    </w:p>
    <w:p w:rsidR="006F74DD" w:rsidRPr="00B35E8D" w:rsidRDefault="006F74DD" w:rsidP="006F74DD">
      <w:pPr>
        <w:tabs>
          <w:tab w:val="left" w:pos="851"/>
        </w:tabs>
        <w:spacing w:after="0" w:line="240" w:lineRule="auto"/>
        <w:jc w:val="center"/>
        <w:rPr>
          <w:rFonts w:ascii="Times New Roman" w:hAnsi="Times New Roman" w:cs="Times New Roman"/>
          <w:sz w:val="28"/>
          <w:szCs w:val="28"/>
        </w:rPr>
      </w:pPr>
      <w:r w:rsidRPr="004122BB">
        <w:rPr>
          <w:rFonts w:ascii="Times New Roman" w:hAnsi="Times New Roman" w:cs="Times New Roman"/>
          <w:sz w:val="28"/>
          <w:szCs w:val="28"/>
        </w:rPr>
        <w:t xml:space="preserve">за </w:t>
      </w:r>
      <w:r w:rsidRPr="00B35E8D">
        <w:rPr>
          <w:rFonts w:ascii="Times New Roman" w:hAnsi="Times New Roman" w:cs="Times New Roman"/>
          <w:sz w:val="28"/>
          <w:szCs w:val="28"/>
        </w:rPr>
        <w:t>спеціальністю 07</w:t>
      </w:r>
      <w:r w:rsidR="00B35E8D" w:rsidRPr="00B35E8D">
        <w:rPr>
          <w:rFonts w:ascii="Times New Roman" w:hAnsi="Times New Roman" w:cs="Times New Roman"/>
          <w:sz w:val="28"/>
          <w:szCs w:val="28"/>
        </w:rPr>
        <w:t>2</w:t>
      </w:r>
      <w:r w:rsidRPr="00B35E8D">
        <w:rPr>
          <w:rFonts w:ascii="Times New Roman" w:hAnsi="Times New Roman" w:cs="Times New Roman"/>
          <w:sz w:val="28"/>
          <w:szCs w:val="28"/>
        </w:rPr>
        <w:t xml:space="preserve"> «</w:t>
      </w:r>
      <w:r w:rsidR="00B35E8D" w:rsidRPr="00B35E8D">
        <w:rPr>
          <w:rFonts w:ascii="Times New Roman" w:eastAsia="Calibri" w:hAnsi="Times New Roman" w:cs="Times New Roman"/>
          <w:color w:val="000000"/>
          <w:sz w:val="28"/>
          <w:szCs w:val="28"/>
          <w:lang w:eastAsia="uk-UA"/>
        </w:rPr>
        <w:t>Фінанси, банківська справа та страхування</w:t>
      </w:r>
      <w:r w:rsidRPr="00B35E8D">
        <w:rPr>
          <w:rFonts w:ascii="Times New Roman" w:hAnsi="Times New Roman" w:cs="Times New Roman"/>
          <w:sz w:val="28"/>
          <w:szCs w:val="28"/>
        </w:rPr>
        <w:t>»</w:t>
      </w:r>
    </w:p>
    <w:p w:rsidR="006F74DD" w:rsidRPr="00B35E8D" w:rsidRDefault="006F74DD" w:rsidP="006F74DD">
      <w:pPr>
        <w:tabs>
          <w:tab w:val="left" w:pos="851"/>
        </w:tabs>
        <w:spacing w:after="0" w:line="240" w:lineRule="auto"/>
        <w:jc w:val="center"/>
        <w:rPr>
          <w:rFonts w:ascii="Times New Roman" w:hAnsi="Times New Roman" w:cs="Times New Roman"/>
          <w:sz w:val="28"/>
          <w:szCs w:val="28"/>
        </w:rPr>
      </w:pPr>
      <w:r w:rsidRPr="00B35E8D">
        <w:rPr>
          <w:rFonts w:ascii="Times New Roman" w:hAnsi="Times New Roman" w:cs="Times New Roman"/>
          <w:sz w:val="28"/>
          <w:szCs w:val="28"/>
        </w:rPr>
        <w:t>освітнього ступеня «бакалавр»</w:t>
      </w:r>
    </w:p>
    <w:p w:rsidR="004D4E14" w:rsidRPr="00534C8D" w:rsidRDefault="004D4E14" w:rsidP="000A3FDD">
      <w:pPr>
        <w:spacing w:after="0" w:line="240" w:lineRule="auto"/>
        <w:rPr>
          <w:rFonts w:ascii="Times New Roman" w:hAnsi="Times New Roman" w:cs="Times New Roman"/>
          <w:sz w:val="28"/>
          <w:szCs w:val="28"/>
        </w:rPr>
      </w:pPr>
    </w:p>
    <w:tbl>
      <w:tblPr>
        <w:tblStyle w:val="a3"/>
        <w:tblW w:w="5000" w:type="pct"/>
        <w:tblLook w:val="04A0" w:firstRow="1" w:lastRow="0" w:firstColumn="1" w:lastColumn="0" w:noHBand="0" w:noVBand="1"/>
      </w:tblPr>
      <w:tblGrid>
        <w:gridCol w:w="707"/>
        <w:gridCol w:w="8921"/>
      </w:tblGrid>
      <w:tr w:rsidR="006F74DD" w:rsidRPr="00534C8D" w:rsidTr="006F74DD">
        <w:tc>
          <w:tcPr>
            <w:tcW w:w="367" w:type="pct"/>
            <w:vAlign w:val="center"/>
          </w:tcPr>
          <w:p w:rsidR="006F74DD" w:rsidRPr="00291BA3" w:rsidRDefault="006F74DD" w:rsidP="009F4CF8">
            <w:pPr>
              <w:jc w:val="center"/>
              <w:rPr>
                <w:rFonts w:ascii="Times New Roman" w:hAnsi="Times New Roman" w:cs="Times New Roman"/>
                <w:sz w:val="28"/>
                <w:szCs w:val="28"/>
              </w:rPr>
            </w:pPr>
            <w:r w:rsidRPr="00291BA3">
              <w:rPr>
                <w:rFonts w:ascii="Times New Roman" w:hAnsi="Times New Roman" w:cs="Times New Roman"/>
                <w:sz w:val="28"/>
                <w:szCs w:val="28"/>
              </w:rPr>
              <w:t>№</w:t>
            </w:r>
          </w:p>
          <w:p w:rsidR="006F74DD" w:rsidRPr="00C91FD6" w:rsidRDefault="006F74DD" w:rsidP="009F4CF8">
            <w:pPr>
              <w:jc w:val="center"/>
              <w:rPr>
                <w:rFonts w:ascii="Times New Roman" w:hAnsi="Times New Roman" w:cs="Times New Roman"/>
                <w:sz w:val="28"/>
                <w:szCs w:val="28"/>
              </w:rPr>
            </w:pPr>
            <w:r>
              <w:rPr>
                <w:rFonts w:ascii="Times New Roman" w:hAnsi="Times New Roman" w:cs="Times New Roman"/>
                <w:sz w:val="28"/>
                <w:szCs w:val="28"/>
              </w:rPr>
              <w:t>з</w:t>
            </w:r>
            <w:r w:rsidRPr="00291BA3">
              <w:rPr>
                <w:rFonts w:ascii="Times New Roman" w:hAnsi="Times New Roman" w:cs="Times New Roman"/>
                <w:sz w:val="28"/>
                <w:szCs w:val="28"/>
              </w:rPr>
              <w:t>/п</w:t>
            </w:r>
          </w:p>
        </w:tc>
        <w:tc>
          <w:tcPr>
            <w:tcW w:w="4633" w:type="pct"/>
            <w:vAlign w:val="center"/>
          </w:tcPr>
          <w:p w:rsidR="006F74DD" w:rsidRPr="00520D91" w:rsidRDefault="006F74DD" w:rsidP="009F4CF8">
            <w:pPr>
              <w:jc w:val="center"/>
              <w:rPr>
                <w:rFonts w:ascii="Times New Roman" w:hAnsi="Times New Roman" w:cs="Times New Roman"/>
                <w:sz w:val="28"/>
                <w:szCs w:val="28"/>
              </w:rPr>
            </w:pPr>
            <w:r w:rsidRPr="00520D91">
              <w:rPr>
                <w:rFonts w:ascii="Times New Roman" w:hAnsi="Times New Roman" w:cs="Times New Roman"/>
                <w:sz w:val="28"/>
                <w:szCs w:val="28"/>
              </w:rPr>
              <w:t>Текст за</w:t>
            </w:r>
            <w:r>
              <w:rPr>
                <w:rFonts w:ascii="Times New Roman" w:hAnsi="Times New Roman" w:cs="Times New Roman"/>
                <w:sz w:val="28"/>
                <w:szCs w:val="28"/>
              </w:rPr>
              <w:t>пита</w:t>
            </w:r>
            <w:r w:rsidRPr="00520D91">
              <w:rPr>
                <w:rFonts w:ascii="Times New Roman" w:hAnsi="Times New Roman" w:cs="Times New Roman"/>
                <w:sz w:val="28"/>
                <w:szCs w:val="28"/>
              </w:rPr>
              <w:t>ння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та іншими законами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Функції підприємства пов’язані із пошуком постачальників,. споживачів, матеріально-технічним забезпеченням виробництва, використанням засобів праці для виготовлення продукції, впровадженням нових технологій, раціоналізацією виробничих процесів, винахідництвом, підвищенням якості продукції,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Функції підприємства, які передбачають управління процесами виробництва і збуту товарів, укладання контрактів з пос</w:t>
            </w:r>
            <w:r w:rsidR="004113BF">
              <w:rPr>
                <w:rFonts w:ascii="Times New Roman" w:hAnsi="Times New Roman" w:cs="Times New Roman"/>
                <w:sz w:val="28"/>
                <w:szCs w:val="28"/>
              </w:rPr>
              <w:t>тачальниками і споживачами, най</w:t>
            </w:r>
            <w:bookmarkStart w:id="0" w:name="_GoBack"/>
            <w:bookmarkEnd w:id="0"/>
            <w:r w:rsidRPr="00534C8D">
              <w:rPr>
                <w:rFonts w:ascii="Times New Roman" w:hAnsi="Times New Roman" w:cs="Times New Roman"/>
                <w:sz w:val="28"/>
                <w:szCs w:val="28"/>
              </w:rPr>
              <w:t>м робочої сили, раціональну організацію праці працівників, виплату заробітної плати, розподіл прибутків, сплату податків, зборів та інших платежів, розрахунок економічної ефективності діяльності, ціноутворення, залучення інвестицій,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w:t>
            </w:r>
          </w:p>
        </w:tc>
        <w:tc>
          <w:tcPr>
            <w:tcW w:w="4633" w:type="pct"/>
          </w:tcPr>
          <w:p w:rsidR="006F74DD" w:rsidRPr="00534C8D" w:rsidRDefault="006F74DD" w:rsidP="009F4CF8">
            <w:pPr>
              <w:pBdr>
                <w:bar w:val="single" w:sz="4" w:color="auto"/>
              </w:pBdr>
              <w:jc w:val="both"/>
              <w:rPr>
                <w:rFonts w:ascii="Times New Roman" w:hAnsi="Times New Roman" w:cs="Times New Roman"/>
                <w:sz w:val="28"/>
                <w:szCs w:val="28"/>
              </w:rPr>
            </w:pPr>
            <w:r w:rsidRPr="00534C8D">
              <w:rPr>
                <w:rFonts w:ascii="Times New Roman" w:hAnsi="Times New Roman" w:cs="Times New Roman"/>
                <w:sz w:val="28"/>
                <w:szCs w:val="28"/>
              </w:rPr>
              <w:t>Функції підприємства, які полягають у забезпеченні належних умов праці та відпочинку працівників, створенні сприятливого психологічного клімату у колективі, наданні допомоги та пільг працівникам, членам їх сімей та ін.,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Функції підприємства, пов’язані із виконанням функцій в системі міжнародного обміну товарів, спільному з іноземними партнерами виробництві, науково-технічному співробітництві тощо,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Діяльність підприємства, сутність якої полягає у комплексному дослідженні ринку, рівня конкуренції на ньому, цін на продукцію, вимог покупців до продукції, методів і способів формування споживчого попиту, каналів розподілу товарів тощо,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Діяльність підприємства, яка охоплює науково-технічні розробки, запровадження технічних, організаційних та інших нововведень, технологічну та конструкторську підготовку виробництва,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 xml:space="preserve">Діяльність підприємства, яка безпосередньо пов’язана із виготовленням необхідної ринку продукції і полягає у визначенні та обґрунтуванні номенклатури та асортименту продукції, обсягів її виготовлення, формуванні маркетингових програм для окремих ринків і кожного виду продукції, збалансуванні виробничої потужності та програми випуску </w:t>
            </w:r>
            <w:r w:rsidRPr="00534C8D">
              <w:rPr>
                <w:rFonts w:ascii="Times New Roman" w:hAnsi="Times New Roman" w:cs="Times New Roman"/>
                <w:sz w:val="28"/>
                <w:szCs w:val="28"/>
              </w:rPr>
              <w:lastRenderedPageBreak/>
              <w:t>продукції, забезпеченні виробничого процесу необхідними матеріально-технічними ресурсами, формуванні оперативних планів і графіків виготовлення продукції тощо,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Діяльність підприємства, яка включає планування, облік, звітність, ціноутворення, оплату праці, фінансову діяльність, ресурсне забезпечення виробництва и дозволяє оцінювати та регулювати всі елементи господарської системи підприємства,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Не є ознакою підприємства як основної організаційної та виробничої ланки національної економіки:</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11.</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розглядає підприємство як цілісний об’єкт, в якому вхідні ресурси залучаються у виробництво і перетворюються в готову продукцію, яка продається на вільному ринку,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12.</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трактує підприємство як один із суб’єктів у середовищі собі подібних,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Теорія,</w:t>
            </w:r>
            <w:r w:rsidRPr="00534C8D">
              <w:rPr>
                <w:rFonts w:ascii="Times New Roman" w:hAnsi="Times New Roman" w:cs="Times New Roman"/>
                <w:sz w:val="28"/>
                <w:szCs w:val="28"/>
              </w:rPr>
              <w:t xml:space="preserve"> яка розглядає підприємство як організацію, створену людьми для більш ефективного використання їх можливостей,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ґрунтується на уявленні про підприємство як сферу прикладання підприємницької ініціативи та наявних у підприємця ресурсів,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Зібрання обов’язкових правил, які регулюють індивідуальну діяльність підприємства, а також взаємовідносини з іншими суб’єктами господарювання,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16.</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Угода, укладена між двома або кількома засновниками щодо створення підприємства,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17.</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Угода, яка є частиною договірного регулювання відносин між роботодавцями та працівниками, укладається на міжгалузевому рівні та спрямована на вдосконалення колективно-договірного регулювання соціально-трудових відносин, розвиток соціального партнерства, реалізацію прав і гарантій як працівників, так і роботодавців,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18.</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Угода між трудовим колективом підприємства в особі профспілки та його адміністрацією або власником, яка регулює їх виробничі, економічні і трудові відносини,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Не є способом створення підприємства:</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Документ, який містить відомості про юридичну особу та його відокремлені підрозділи, або фізичну особу-підприємця і використовується для їх ідентифікації під час здійснення господарської діяльності та відкриття рахунку в банку,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Підприємства, метою діяльності яких є отримання прибутку,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метою діяльності яких не є отримання прибутку,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однієї особи і функціонують виключно завдяки праці власника без права найму робочої сили,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і праці однієї сім’ї,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однієї особи з правом найму робочої сили,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колективу працівників підприємства, кооперативу, організації або об’єднання громадян,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які  засновані на власності громади адміністративно-територіальної одиниці і утворюються уповноваженим органом місцевого самоврядування на базі відокремленої частини комунальної власності і входять до сфери його управління,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Підприємства, які засновані на власності держави і утворюються компетентним органом державної влади на базі відокремленої частини державної власності і входять до сфери його управління,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які створюються одним засновником, який виділяє необхідне майно, формує статутний капітал, не поділений на частки (паї), затверджує статут, розподіляє доходи, здійснює керівництво та ін.,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які утворюються двома або більше засновниками на основі об’єднання майна, їх спільного управління справами на основі корпоративних прав, участі засновників у розподілі доходів та ризиків підприємства,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Підприємства, у яких середньооблікова чисельність працюючих за звітний рік </w:t>
            </w:r>
            <w:r w:rsidRPr="00534C8D">
              <w:rPr>
                <w:rFonts w:ascii="Times New Roman" w:hAnsi="Times New Roman" w:cs="Times New Roman"/>
                <w:iCs/>
                <w:sz w:val="28"/>
                <w:szCs w:val="28"/>
              </w:rPr>
              <w:t xml:space="preserve">не перевищує п’ятдесяти осіб, </w:t>
            </w:r>
            <w:r w:rsidRPr="00534C8D">
              <w:rPr>
                <w:rFonts w:ascii="Times New Roman" w:hAnsi="Times New Roman" w:cs="Times New Roman"/>
                <w:sz w:val="28"/>
                <w:szCs w:val="28"/>
              </w:rPr>
              <w:t>а обсяг валового доходу від реалізації продукції (робіт,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за цей період не перевищує суми, еквівалентної </w:t>
            </w:r>
            <w:r>
              <w:rPr>
                <w:rFonts w:ascii="Times New Roman" w:hAnsi="Times New Roman" w:cs="Times New Roman"/>
                <w:iCs/>
                <w:sz w:val="28"/>
                <w:szCs w:val="28"/>
              </w:rPr>
              <w:t xml:space="preserve">10 мільйонам </w:t>
            </w:r>
            <w:r w:rsidRPr="00534C8D">
              <w:rPr>
                <w:rFonts w:ascii="Times New Roman" w:hAnsi="Times New Roman" w:cs="Times New Roman"/>
                <w:iCs/>
                <w:sz w:val="28"/>
                <w:szCs w:val="28"/>
              </w:rPr>
              <w:t>євро</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за середньорічним курсом Національного банку щодо гривні,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w:t>
            </w:r>
          </w:p>
        </w:tc>
        <w:tc>
          <w:tcPr>
            <w:tcW w:w="4633" w:type="pct"/>
          </w:tcPr>
          <w:p w:rsidR="006F74DD" w:rsidRPr="00534C8D" w:rsidRDefault="006F74DD" w:rsidP="006F74DD">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у яких середньооблікова чисельність працюючих за звітний рік</w:t>
            </w:r>
            <w:r>
              <w:rPr>
                <w:rFonts w:ascii="Times New Roman" w:hAnsi="Times New Roman" w:cs="Times New Roman"/>
                <w:sz w:val="28"/>
                <w:szCs w:val="28"/>
              </w:rPr>
              <w:t xml:space="preserve"> </w:t>
            </w:r>
            <w:r w:rsidRPr="00534C8D">
              <w:rPr>
                <w:rFonts w:ascii="Times New Roman" w:hAnsi="Times New Roman" w:cs="Times New Roman"/>
                <w:iCs/>
                <w:sz w:val="28"/>
                <w:szCs w:val="28"/>
              </w:rPr>
              <w:t xml:space="preserve">перевищує тисячу осіб, </w:t>
            </w:r>
            <w:r w:rsidRPr="00534C8D">
              <w:rPr>
                <w:rFonts w:ascii="Times New Roman" w:hAnsi="Times New Roman" w:cs="Times New Roman"/>
                <w:sz w:val="28"/>
                <w:szCs w:val="28"/>
              </w:rPr>
              <w:t>а обсяг валового доходу від реалізації продукції (робіт,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за рік перевищує суму, еквівалентну </w:t>
            </w:r>
            <w:r w:rsidRPr="00534C8D">
              <w:rPr>
                <w:rFonts w:ascii="Times New Roman" w:hAnsi="Times New Roman" w:cs="Times New Roman"/>
                <w:iCs/>
                <w:sz w:val="28"/>
                <w:szCs w:val="28"/>
              </w:rPr>
              <w:t>п’ятд</w:t>
            </w:r>
            <w:r>
              <w:rPr>
                <w:rFonts w:ascii="Times New Roman" w:hAnsi="Times New Roman" w:cs="Times New Roman"/>
                <w:iCs/>
                <w:sz w:val="28"/>
                <w:szCs w:val="28"/>
              </w:rPr>
              <w:t>есяти</w:t>
            </w:r>
            <w:r w:rsidRPr="00534C8D">
              <w:rPr>
                <w:rFonts w:ascii="Times New Roman" w:hAnsi="Times New Roman" w:cs="Times New Roman"/>
                <w:iCs/>
                <w:sz w:val="28"/>
                <w:szCs w:val="28"/>
              </w:rPr>
              <w:t xml:space="preserve"> мільйонам євро </w:t>
            </w:r>
            <w:r w:rsidRPr="00534C8D">
              <w:rPr>
                <w:rFonts w:ascii="Times New Roman" w:hAnsi="Times New Roman" w:cs="Times New Roman"/>
                <w:sz w:val="28"/>
                <w:szCs w:val="28"/>
              </w:rPr>
              <w:t>за середньорічним курсом Національного банку щодо гривні,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створені юридичними та (або) фізичними особами шляхом об’єднання їх майна та участі в підприємницькій діяльності з метою одержання прибутку,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яке має статутний фонд, поділений на визначену кількість акцій однакової номінальної вартості, і несе відповідальність за зобов’язаннями тільки майном товариства, а акціонери несуть ризик збитків, пов’язаних з діяльністю товариства, в межах вартості належних їм акцій,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35.</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Господарське товариство, що має статутний капітал, поділений на частки, розмір яких визначається установчими документами; таке </w:t>
            </w:r>
            <w:r w:rsidRPr="00534C8D">
              <w:rPr>
                <w:rFonts w:ascii="Times New Roman" w:hAnsi="Times New Roman" w:cs="Times New Roman"/>
                <w:sz w:val="28"/>
                <w:szCs w:val="28"/>
              </w:rPr>
              <w:lastRenderedPageBreak/>
              <w:t>товариство несе відповідальність за своїми зобов’язаннями тільки своїм майном, а учасники товариства можуть понести збитки від його діяльності тільки в межах своїх вкладів,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36.</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статутний капітал якого поділений на частки, розмір яких визначається установчими документами; воно несе відповідальність за своїми зобов’язаннями власним майном, а в разі його недостатності учасники товариства несуть солідарну відповідальність у розмірах, кратних до вкладу кожного із них,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37.</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38.</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в якому один або декілька учасників здійснюють від імені товариства підприємницьку діяльність і несуть за його зобов’язаннями додаткову солідарну відповідальність усім своїм майном (повні учасники), а інші учасники беруть участь в діяльності товариства лише своїми вкладами,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Найпростіша форма договірного об’єднання підприємств, створена з метою постійної координації їх господарської діяльності шляхом централізації однієї або кількох функцій (виробничих, управлінських, організації спільних виробництв тощо),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40.</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Договірне об’єднання, створене на основі поєднання виробничих, наукових та комерційних інтересів підприємств з делегуванням ними окремих повноважень органу управління корпорацією; цей орган використовує ці повноваження для централізованого регулювання діяльності кожного з учасників,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lang w:val="en-US"/>
              </w:rPr>
              <w:t>41</w:t>
            </w:r>
            <w:r>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Тимчасове статутне об’єднання підприємств (найчастіше промислового і банківського капіталу) для досягнення його учасниками спільної підприємницької ідеї, господарської мети,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Статутне об’єднання підприємств, організацій на основі фінансової залежності від одного або групи учасників з централізацією функцій виробничого і науково-технічного розвитку, інвестиційної, фінансової, зовнішньоекономічної та іншої діяльності,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Група суб’єктів господарювання - юридичних осіб, пов’язаних між собою відносинами економічної та організаційної залежності у формі участі у статутному капіталі,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44.</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Зовнішнє середовище підприємства складається з:</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45.</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Сукупність чинників, які створюються та контролюються підприємством, визначають його внутрішній стан, сильні і слабкі сторони, значною мірою впливають на ефективність його функціонування,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46.</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 xml:space="preserve">Сукупність матеріально-речових і вартісних елементів виробничої бази підприємства, яка відображає наявні та приховані можливості </w:t>
            </w:r>
            <w:r w:rsidRPr="00534C8D">
              <w:rPr>
                <w:rFonts w:ascii="Times New Roman" w:hAnsi="Times New Roman" w:cs="Times New Roman"/>
                <w:sz w:val="28"/>
                <w:szCs w:val="28"/>
              </w:rPr>
              <w:lastRenderedPageBreak/>
              <w:t>підприємства щодо випуску продукції у максимальному обсязі, відповідної якості та номенклатури,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47.</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Середовище непрямого впливу, яке складається з елементів, не пов’язаних з підприємством безпосередньо, але які мають вплив на формування загальної атмосфери бізнесу,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48.</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Компонент макросередовища, який дозволяє зрозуміти, як формуються і розподіляються ресурси,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49.</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Компонент макросередовища, який включає всі дії влади, які впливають на бізнес і можуть реалізовуватися через офіційне законодавство, засоби конкурентної політики та регулювання, називається:</w:t>
            </w:r>
          </w:p>
        </w:tc>
      </w:tr>
      <w:tr w:rsidR="006F74DD" w:rsidRPr="00534C8D" w:rsidTr="006F74DD">
        <w:tc>
          <w:tcPr>
            <w:tcW w:w="367" w:type="pct"/>
          </w:tcPr>
          <w:p w:rsidR="006F74DD" w:rsidRPr="00A21588" w:rsidRDefault="006F74DD" w:rsidP="009F4CF8">
            <w:pPr>
              <w:jc w:val="center"/>
              <w:rPr>
                <w:rFonts w:ascii="Times New Roman" w:hAnsi="Times New Roman" w:cs="Times New Roman"/>
                <w:sz w:val="28"/>
                <w:szCs w:val="28"/>
              </w:rPr>
            </w:pPr>
            <w:r>
              <w:rPr>
                <w:rFonts w:ascii="Times New Roman" w:hAnsi="Times New Roman" w:cs="Times New Roman"/>
                <w:sz w:val="28"/>
                <w:szCs w:val="28"/>
              </w:rPr>
              <w:t>50</w:t>
            </w:r>
            <w:r w:rsidRPr="00A21588">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Компонент макросередовища, який складається з таких соціальних явищ і процесів, як: якість життя, відношення людей до праці, звичаї, традиції та віри, які існують в суспільстві, суспільні цінності, демографічна структура суспільства, ріст чисельності населення, рівень освіченості, мобільність людей, називається:</w:t>
            </w:r>
          </w:p>
        </w:tc>
      </w:tr>
      <w:tr w:rsidR="006F74DD" w:rsidRPr="00534C8D" w:rsidTr="006F74DD">
        <w:tc>
          <w:tcPr>
            <w:tcW w:w="367" w:type="pct"/>
          </w:tcPr>
          <w:p w:rsidR="006F74DD" w:rsidRPr="00A21588" w:rsidRDefault="006F74DD" w:rsidP="009F4CF8">
            <w:pPr>
              <w:jc w:val="center"/>
              <w:rPr>
                <w:rFonts w:ascii="Times New Roman" w:hAnsi="Times New Roman" w:cs="Times New Roman"/>
                <w:sz w:val="28"/>
                <w:szCs w:val="28"/>
              </w:rPr>
            </w:pPr>
            <w:r>
              <w:rPr>
                <w:rFonts w:ascii="Times New Roman" w:hAnsi="Times New Roman" w:cs="Times New Roman"/>
                <w:sz w:val="28"/>
                <w:szCs w:val="28"/>
              </w:rPr>
              <w:t>51.</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Компонент макросередовища, який дозволяє побачити ті можливості, які існують для виробництва нової, вдосконалення наявної продукції,. для модернізації технології виробництва і збуту, розвитку науки і техніки,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52.</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Компонент макросередовища підприємства, який включає природні властивості регіону (клімат, рельєф, наявність природних водойм, рік тощо), забезпеченість енергією, корисними копалинами та іншими природними ресурсами, якість ґрунтів, повітря, води тощо,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53.</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Середовище прямого впливу на підприємство, учасники ринку, які безпосередньо конкурують з підприємством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54.</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Підприємства, з якими підприємство бореться за покупця та ресурси,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55.</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Внутрішня будова підприємства, яка характеризує склад, розміри його внутрішніх підрозділів, їх підпорядкованість та систему взаємозв’язків між ними,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56.</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Сукупність, кількісний склад і взаємозв’язки виробничих підрозділів підприємства, які прямо або опосередковано беруть участь у виробничому процесі,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57.</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Частина виробничої площі, оснащеної необхідним устаткуванням та інструментами, на якій виконуються певні операції з виготовлення продукції,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58.</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Сукупність робочих місць, на яких виконуються технологічно однорідні роботи або виготовляється однорідна продукція,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59.</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Територіально і адміністративно відокремлений підрозділ підприємства, в якому виконується комплекс робіт відповідно до внутрішньої спеціалізації,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60.</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Цехи, які спеціалізуються на виготовлені профільної продукції підприємства, призначеної для задоволення потреб зовнішніх споживачів,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Цехи, які сприяють випуску основної продукції, виготовляють допоміжну продукцію, необхідну для нормальної роботи основних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Цехи, які переробляють відходи основного та допоміжного виробництв, виготовляють непрофільну продукцію, відновлюють допоміжні матеріали,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Цехи, які здійснюють підготовку основних матеріалів до виробничого споживання основними цехами, виготовляють тару, вирощують сільськогосподарську продукцію для власних потреб,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64.</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 xml:space="preserve">Цехи, які забезпечують нормальну роботу основних і допоміжних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65.</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Діяльність, спрямована на ефективне функціонування підприємства і досягнення поставленої мети через використання засобів і методів впливу на усі процеси всередині нього, координацію роботи підрозділів та персоналу,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66.</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Способи цілеспрямованого впливу на працівників і виробничі колективи для досягнення поставлених перед ними завдань,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67.</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Прийоми і способи управління, в основі яких лежить свідоме використання системи економічних законів, економічний розрахунок, економічні інтереси, передбачення економічних результатів прийнятих рішень, матеріальна зацікавленість і відповідальність працівників,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68.</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Методи </w:t>
            </w:r>
            <w:r w:rsidRPr="00534C8D">
              <w:rPr>
                <w:rFonts w:ascii="Times New Roman" w:hAnsi="Times New Roman" w:cs="Times New Roman"/>
                <w:sz w:val="28"/>
                <w:szCs w:val="28"/>
              </w:rPr>
              <w:t>управління, які передбачають юридичний (правовий) і адміністративний вплив на відносини людей в процесі виробництва, оскільки ці відносини регулюються певними правовими нормами,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Методи </w:t>
            </w:r>
            <w:r w:rsidRPr="00534C8D">
              <w:rPr>
                <w:rFonts w:ascii="Times New Roman" w:hAnsi="Times New Roman" w:cs="Times New Roman"/>
                <w:sz w:val="28"/>
                <w:szCs w:val="28"/>
              </w:rPr>
              <w:t>управління, які забезпечують вільний</w:t>
            </w:r>
            <w:r>
              <w:rPr>
                <w:rFonts w:ascii="Times New Roman" w:hAnsi="Times New Roman" w:cs="Times New Roman"/>
                <w:sz w:val="28"/>
                <w:szCs w:val="28"/>
              </w:rPr>
              <w:t xml:space="preserve"> </w:t>
            </w:r>
            <w:r w:rsidRPr="00534C8D">
              <w:rPr>
                <w:rFonts w:ascii="Times New Roman" w:hAnsi="Times New Roman" w:cs="Times New Roman"/>
                <w:sz w:val="28"/>
                <w:szCs w:val="28"/>
              </w:rPr>
              <w:t>розвиток особистості і колективу, побудову їх діяльності на активній творчій основі,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70.</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Склад, взаємодія, підзвітність елементів системи управління, тобто окремих підрозділів та працівників,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Зв’язки, які виникають між структурними підрозділами різних рівнів управління, тобто коли керівники цих підрозділів адміністративно підпорядковані між собою,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Зв’язки, які характеризують взаємодію керівників, які виконують визначені функції на різних рівнях управління і між ними не існує адміністративного підпорядкування,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Зв’язки, які мають місце між підрозділами одного управлінського рівня,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74.</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Умови функціонування та розвитку ринку, які відображають загальні умови господарювання, які є підґрунтям для формування ринкових </w:t>
            </w:r>
            <w:proofErr w:type="spellStart"/>
            <w:r w:rsidRPr="00534C8D">
              <w:rPr>
                <w:rFonts w:ascii="Times New Roman" w:hAnsi="Times New Roman" w:cs="Times New Roman"/>
                <w:sz w:val="28"/>
                <w:szCs w:val="28"/>
              </w:rPr>
              <w:t>зв’язків</w:t>
            </w:r>
            <w:proofErr w:type="spellEnd"/>
            <w:r w:rsidRPr="00534C8D">
              <w:rPr>
                <w:rFonts w:ascii="Times New Roman" w:hAnsi="Times New Roman" w:cs="Times New Roman"/>
                <w:sz w:val="28"/>
                <w:szCs w:val="28"/>
              </w:rPr>
              <w:t xml:space="preserve"> та передбачають: товарний характер виробництва, суспільний поділ праці, економічну відокремленість виробників, різноманітність форм власності на засоби виробництва, вільний вибір виду діяльності, </w:t>
            </w:r>
            <w:r w:rsidRPr="00534C8D">
              <w:rPr>
                <w:rFonts w:ascii="Times New Roman" w:hAnsi="Times New Roman" w:cs="Times New Roman"/>
                <w:sz w:val="28"/>
                <w:szCs w:val="28"/>
              </w:rPr>
              <w:lastRenderedPageBreak/>
              <w:t>вільне ціноутворення, існування ринкової конкуренції, вільний обіг товарів, капіталів і праці, наявність ринкової інфраструктури та ін.,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75.</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Умови функціонування та розвитку ринку, які забезпечують «гуманну» сторону ринкової економіки і включають системи захисту малозабезпечених верств населення, соціальної допомоги дітям, молоді, безробітним; соціального захисту у випадку безробіття тощо,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76.</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Умови функціонування та розвитку ринку, які включають систему правового забезпечення прийняття економічних рішень з метою вдосконалення ринкових методів господарювання,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77.</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Умови функціонування та розвитку ринку, які також включають </w:t>
            </w:r>
            <w:r w:rsidRPr="00534C8D">
              <w:rPr>
                <w:rFonts w:ascii="Times New Roman" w:hAnsi="Times New Roman" w:cs="Times New Roman"/>
                <w:iCs/>
                <w:sz w:val="28"/>
                <w:szCs w:val="28"/>
              </w:rPr>
              <w:t xml:space="preserve">культурні умови </w:t>
            </w:r>
            <w:r w:rsidRPr="00534C8D">
              <w:rPr>
                <w:rFonts w:ascii="Times New Roman" w:hAnsi="Times New Roman" w:cs="Times New Roman"/>
                <w:sz w:val="28"/>
                <w:szCs w:val="28"/>
              </w:rPr>
              <w:t xml:space="preserve">функціонування ринку, забезпечують </w:t>
            </w:r>
            <w:proofErr w:type="spellStart"/>
            <w:r w:rsidRPr="00534C8D">
              <w:rPr>
                <w:rFonts w:ascii="Times New Roman" w:hAnsi="Times New Roman" w:cs="Times New Roman"/>
                <w:sz w:val="28"/>
                <w:szCs w:val="28"/>
              </w:rPr>
              <w:t>самореалiзацiю</w:t>
            </w:r>
            <w:proofErr w:type="spellEnd"/>
            <w:r w:rsidRPr="00534C8D">
              <w:rPr>
                <w:rFonts w:ascii="Times New Roman" w:hAnsi="Times New Roman" w:cs="Times New Roman"/>
                <w:sz w:val="28"/>
                <w:szCs w:val="28"/>
              </w:rPr>
              <w:t xml:space="preserve"> особи та повагу до неї і включають: наявність ринкової психології населення; свободу розвитку особи (творчого, освітнього, кваліфікаційного, підприємницького та ін.) та політичної діяльності; систему задоволення духовних потреб людини; можливість вивчення культурних надбань народів, </w:t>
            </w:r>
            <w:proofErr w:type="spellStart"/>
            <w:r w:rsidRPr="00534C8D">
              <w:rPr>
                <w:rFonts w:ascii="Times New Roman" w:hAnsi="Times New Roman" w:cs="Times New Roman"/>
                <w:sz w:val="28"/>
                <w:szCs w:val="28"/>
              </w:rPr>
              <w:t>народностей</w:t>
            </w:r>
            <w:proofErr w:type="spellEnd"/>
            <w:r w:rsidRPr="00534C8D">
              <w:rPr>
                <w:rFonts w:ascii="Times New Roman" w:hAnsi="Times New Roman" w:cs="Times New Roman"/>
                <w:sz w:val="28"/>
                <w:szCs w:val="28"/>
              </w:rPr>
              <w:t xml:space="preserve"> та етнічних груп в Україні, а також світової культури тощо,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78.</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забезпечує встановлення пропорцій в економіці, узгодженість попиту і пропозиції,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стимулює виробництво тих товарів, які необхідні споживачам, тобто заохочує виробників, які найбільш раціонально використовують ресурси виробництва для одержання найкращих результатів роботи, застосовуючи найновіші досягнення науки, техніки, організації, стимулювання праці та управління,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80.</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призводить до встановлення ринкових цін на товари, при цьому одні товаровиробники при таких цінах заробляють, а інші – втрачають, тобто відбувається розшарування виробників за рівнем доходів на успішних, процвітаючих та неконкурентоспроможних, близьких до банкрутства,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Функція ринку, яка об’єднує економічну систему завдяки налагодженню вертикальних та горизонтальних </w:t>
            </w:r>
            <w:proofErr w:type="spellStart"/>
            <w:r w:rsidRPr="00534C8D">
              <w:rPr>
                <w:rFonts w:ascii="Times New Roman" w:hAnsi="Times New Roman" w:cs="Times New Roman"/>
                <w:sz w:val="28"/>
                <w:szCs w:val="28"/>
              </w:rPr>
              <w:t>зв’язків</w:t>
            </w:r>
            <w:proofErr w:type="spellEnd"/>
            <w:r w:rsidRPr="00534C8D">
              <w:rPr>
                <w:rFonts w:ascii="Times New Roman" w:hAnsi="Times New Roman" w:cs="Times New Roman"/>
                <w:sz w:val="28"/>
                <w:szCs w:val="28"/>
              </w:rPr>
              <w:t xml:space="preserve"> у галузях та виробництвах, в тому числі зовнішньоекономічних,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в очищенні суспільного виробництва від економічно неспроможних, слабких підприємств, не здатних задовольняти ринкові потреби у певній продукції,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у тому, що в ринковій економіці ціни є індикатором і покажчиком суспільно необхідних витрат на виробництво продукції, її якість, асортимент, обсяги виробництва,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84.</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у тому, що за допомогою ринку споживачі «контролюють» виробництво, оскільки саме на ринку виявляється, наскільки потрібні суспільству вироблені товари,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85.</w:t>
            </w:r>
          </w:p>
        </w:tc>
        <w:tc>
          <w:tcPr>
            <w:tcW w:w="4633" w:type="pct"/>
          </w:tcPr>
          <w:p w:rsidR="006F74DD" w:rsidRPr="00534C8D" w:rsidRDefault="006F74DD" w:rsidP="009F4CF8">
            <w:pPr>
              <w:spacing w:line="228" w:lineRule="auto"/>
              <w:rPr>
                <w:rFonts w:ascii="Times New Roman" w:hAnsi="Times New Roman" w:cs="Times New Roman"/>
                <w:sz w:val="28"/>
                <w:szCs w:val="28"/>
              </w:rPr>
            </w:pPr>
            <w:r w:rsidRPr="00534C8D">
              <w:rPr>
                <w:rFonts w:ascii="Times New Roman" w:hAnsi="Times New Roman" w:cs="Times New Roman"/>
                <w:sz w:val="28"/>
                <w:szCs w:val="28"/>
              </w:rPr>
              <w:t>Не є видом ринку за об’єктивним складом:</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86.</w:t>
            </w:r>
          </w:p>
        </w:tc>
        <w:tc>
          <w:tcPr>
            <w:tcW w:w="4633" w:type="pct"/>
          </w:tcPr>
          <w:p w:rsidR="006F74DD" w:rsidRPr="00534C8D" w:rsidRDefault="006F74DD" w:rsidP="009F4CF8">
            <w:pPr>
              <w:spacing w:line="228" w:lineRule="auto"/>
              <w:rPr>
                <w:rFonts w:ascii="Times New Roman" w:hAnsi="Times New Roman" w:cs="Times New Roman"/>
                <w:sz w:val="28"/>
                <w:szCs w:val="28"/>
              </w:rPr>
            </w:pPr>
            <w:r w:rsidRPr="00534C8D">
              <w:rPr>
                <w:rFonts w:ascii="Times New Roman" w:hAnsi="Times New Roman" w:cs="Times New Roman"/>
                <w:sz w:val="28"/>
                <w:szCs w:val="28"/>
              </w:rPr>
              <w:t>Не є видом ринком за суб’єктним складом:</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87.</w:t>
            </w:r>
          </w:p>
        </w:tc>
        <w:tc>
          <w:tcPr>
            <w:tcW w:w="4633" w:type="pct"/>
          </w:tcPr>
          <w:p w:rsidR="006F74DD" w:rsidRPr="00534C8D" w:rsidRDefault="006F74DD" w:rsidP="009F4CF8">
            <w:pPr>
              <w:spacing w:line="228" w:lineRule="auto"/>
              <w:rPr>
                <w:rFonts w:ascii="Times New Roman" w:hAnsi="Times New Roman" w:cs="Times New Roman"/>
                <w:sz w:val="28"/>
                <w:szCs w:val="28"/>
              </w:rPr>
            </w:pPr>
            <w:r w:rsidRPr="00534C8D">
              <w:rPr>
                <w:rFonts w:ascii="Times New Roman" w:hAnsi="Times New Roman" w:cs="Times New Roman"/>
                <w:sz w:val="28"/>
                <w:szCs w:val="28"/>
              </w:rPr>
              <w:t>Ринок, якій охоплює територію окремого населеного пункту (селища, міст</w:t>
            </w:r>
            <w:r>
              <w:rPr>
                <w:rFonts w:ascii="Times New Roman" w:hAnsi="Times New Roman" w:cs="Times New Roman"/>
                <w:sz w:val="28"/>
                <w:szCs w:val="28"/>
              </w:rPr>
              <w:t>а)</w:t>
            </w:r>
            <w:r w:rsidRPr="00534C8D">
              <w:rPr>
                <w:rFonts w:ascii="Times New Roman" w:hAnsi="Times New Roman" w:cs="Times New Roman"/>
                <w:sz w:val="28"/>
                <w:szCs w:val="28"/>
              </w:rPr>
              <w:t xml:space="preserve"> або району,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88.</w:t>
            </w:r>
          </w:p>
        </w:tc>
        <w:tc>
          <w:tcPr>
            <w:tcW w:w="4633" w:type="pct"/>
          </w:tcPr>
          <w:p w:rsidR="006F74DD" w:rsidRPr="00534C8D" w:rsidRDefault="006F74DD" w:rsidP="009F4CF8">
            <w:pPr>
              <w:spacing w:line="228" w:lineRule="auto"/>
              <w:rPr>
                <w:rFonts w:ascii="Times New Roman" w:hAnsi="Times New Roman" w:cs="Times New Roman"/>
                <w:sz w:val="28"/>
                <w:szCs w:val="28"/>
              </w:rPr>
            </w:pPr>
            <w:r w:rsidRPr="00534C8D">
              <w:rPr>
                <w:rFonts w:ascii="Times New Roman" w:hAnsi="Times New Roman" w:cs="Times New Roman"/>
                <w:sz w:val="28"/>
                <w:szCs w:val="28"/>
              </w:rPr>
              <w:t>Ринок, який характеризується випадковістю ринкових відносин, товарним (бартерним) характером обміну,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на якому існує безліч виробників, які</w:t>
            </w:r>
          </w:p>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конкурують між собою, вільний вибір видів господарської діяльності, необмежений рух виробничих ресурсів, відсутність суб’єктивних чинників впливу на ціни, не обтяженість ринку втручанням державних структур, відсутність монополій та ін.,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90.</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на якому існує втручання держави у ринкові відносини за допомогою різних важелів (механізм ціноутворення, державні замовлення, податки, інвестиції в різні галузі тощо),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який характеризується ринковою владою одного виробника або покупця, яка виявляється у контролі над ціноутворенням, незначною кількістю виробників, недостатністю ринкової інформації, обмеженим доступом до виробничих ресурсів,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Ринкова структура, яка характеризується великою кількістю невеликих підприємств і фірм, які не впливають на ринкову ціну,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Ринкова структура, яка характеризується ринковою владою продавців диференційованого товару, які конкурують між собою за обсяги продажів, тобто за споживачів,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94.</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Ринкова структура, яка характеризується концентрацією всієї галузевої пропозиції в одного виробника (продавця),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95.</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Ринкова структура, яка характеризується функціонуванням незначної кількості підприємств, а галузеві вхідні бар’єри є досить високими і тому проникнення в галузь утруднене,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96.</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Конкретні способи та прийоми, за допомогою яких розраховуються числові значення планових показників  і стратегічних програм,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97.</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Сукупність постійних працівників підприємства, які мають необхідну професійну підготовку та (або) практичний досвід і навички роботи,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98.</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Характеризує вид трудової діяльності, яка потребує спеціальних знань, підготовки і практичних навичок:</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99.</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Виділяється в межах певної професії і характеризує вузький</w:t>
            </w:r>
            <w:r>
              <w:rPr>
                <w:rFonts w:ascii="Times New Roman" w:hAnsi="Times New Roman" w:cs="Times New Roman"/>
                <w:sz w:val="28"/>
                <w:szCs w:val="28"/>
              </w:rPr>
              <w:t xml:space="preserve"> різновид трудової діяльності, </w:t>
            </w:r>
            <w:r w:rsidRPr="00534C8D">
              <w:rPr>
                <w:rFonts w:ascii="Times New Roman" w:hAnsi="Times New Roman" w:cs="Times New Roman"/>
                <w:sz w:val="28"/>
                <w:szCs w:val="28"/>
              </w:rPr>
              <w:t>яка вимагає від виконавця робіт вужчої, але глибшої підготовки:</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100.</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Характеризує якість і складність праці, відображає сукупність спеціальних знань і навичок, які визначать ступінь підготовки працівника до виконання професійних функції певної складності:</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Працівники, які здійснюють господарське обслуговування, підготовку та оформлення документації, функції обліку і контролю, виконання </w:t>
            </w:r>
            <w:r w:rsidRPr="00534C8D">
              <w:rPr>
                <w:rFonts w:ascii="Times New Roman" w:hAnsi="Times New Roman" w:cs="Times New Roman"/>
                <w:sz w:val="28"/>
                <w:szCs w:val="28"/>
              </w:rPr>
              <w:lastRenderedPageBreak/>
              <w:t>яких не вимагає тривалої фахової підготовки і високого рівня кваліфікації працівників,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102.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Працівники, які займаються інженерно-технічними, економічними, юридичними та іншими роботами, що вимагають спеціальної висококласної фахової підготовки,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Працівники, які займають посади керівників підприємства та його структурних підрозділів,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104.</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Співвідношення між окремими групами і категоріями персоналу підприємства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105.</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Кількісне співвідношення між різними категоріями працівників, які відрізняються характером виконуваних функцій, називається:</w:t>
            </w:r>
          </w:p>
        </w:tc>
      </w:tr>
      <w:tr w:rsidR="006F74DD" w:rsidRPr="00534C8D" w:rsidTr="006F74DD">
        <w:trPr>
          <w:trHeight w:val="649"/>
        </w:trPr>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106.</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Частка працівників різних професій та кваліфікаційних рівнів у загальній чисельності персоналу,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107.</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iCs/>
                <w:sz w:val="28"/>
                <w:szCs w:val="28"/>
              </w:rPr>
              <w:t>Структура персоналу</w:t>
            </w:r>
            <w:r w:rsidRPr="00534C8D">
              <w:rPr>
                <w:rFonts w:ascii="Times New Roman" w:hAnsi="Times New Roman" w:cs="Times New Roman"/>
                <w:sz w:val="28"/>
                <w:szCs w:val="28"/>
              </w:rPr>
              <w:t>, яка характеризує співвідношення працівників різних статей у загальній чисельності персоналу підприємства,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108.</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iCs/>
                <w:sz w:val="28"/>
                <w:szCs w:val="28"/>
              </w:rPr>
              <w:t>Структура персоналу, яка</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відображає співвідношення чисельності працівників відповідних вікових груп у загальній чисельності персоналу підприємства,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Чисельність усіх постійних, тимчасових і сезонних працівників, які прийняті на роботу на один і більше днів, незалежно від того, чи перебувають вони на роботі, у відпустці, відрядженні, «на лікарняному» тощо, називається:</w:t>
            </w:r>
          </w:p>
        </w:tc>
      </w:tr>
      <w:tr w:rsidR="006F74DD" w:rsidRPr="00534C8D" w:rsidTr="006F74DD">
        <w:tc>
          <w:tcPr>
            <w:tcW w:w="367" w:type="pct"/>
          </w:tcPr>
          <w:p w:rsidR="006F74DD" w:rsidRPr="00CD0207" w:rsidRDefault="006F74DD" w:rsidP="009F4CF8">
            <w:pPr>
              <w:jc w:val="center"/>
              <w:rPr>
                <w:rFonts w:ascii="Times New Roman" w:hAnsi="Times New Roman" w:cs="Times New Roman"/>
                <w:sz w:val="28"/>
                <w:szCs w:val="28"/>
              </w:rPr>
            </w:pPr>
            <w:r w:rsidRPr="00CD0207">
              <w:rPr>
                <w:rFonts w:ascii="Times New Roman" w:hAnsi="Times New Roman" w:cs="Times New Roman"/>
                <w:sz w:val="28"/>
                <w:szCs w:val="28"/>
              </w:rPr>
              <w:t>1</w:t>
            </w:r>
            <w:r>
              <w:rPr>
                <w:rFonts w:ascii="Times New Roman" w:hAnsi="Times New Roman" w:cs="Times New Roman"/>
                <w:sz w:val="28"/>
                <w:szCs w:val="28"/>
              </w:rPr>
              <w:t>10</w:t>
            </w:r>
            <w:r w:rsidRPr="00CD0207">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Чисельність персоналу, яка обчислюється як відношення суми чисельності за кожен день періоду до кількості календарних днів у періоді, називається:</w:t>
            </w:r>
          </w:p>
        </w:tc>
      </w:tr>
      <w:tr w:rsidR="006F74DD" w:rsidRPr="00534C8D" w:rsidTr="006F74DD">
        <w:tc>
          <w:tcPr>
            <w:tcW w:w="367" w:type="pct"/>
          </w:tcPr>
          <w:p w:rsidR="006F74DD" w:rsidRPr="00CD0207" w:rsidRDefault="006F74DD" w:rsidP="009F4CF8">
            <w:pPr>
              <w:jc w:val="center"/>
              <w:rPr>
                <w:rFonts w:ascii="Times New Roman" w:hAnsi="Times New Roman" w:cs="Times New Roman"/>
                <w:sz w:val="28"/>
                <w:szCs w:val="28"/>
              </w:rPr>
            </w:pPr>
            <w:r w:rsidRPr="00CD0207">
              <w:rPr>
                <w:rFonts w:ascii="Times New Roman" w:hAnsi="Times New Roman" w:cs="Times New Roman"/>
                <w:sz w:val="28"/>
                <w:szCs w:val="28"/>
              </w:rPr>
              <w:t>1</w:t>
            </w:r>
            <w:r>
              <w:rPr>
                <w:rFonts w:ascii="Times New Roman" w:hAnsi="Times New Roman" w:cs="Times New Roman"/>
                <w:sz w:val="28"/>
                <w:szCs w:val="28"/>
              </w:rPr>
              <w:t>11</w:t>
            </w:r>
            <w:r w:rsidRPr="00CD0207">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Чисельність, яка включає всіх працівників, що з’явились на роботу у певному періоді (протягом робочого дня, тижня, місяця тощо), називається:</w:t>
            </w:r>
          </w:p>
        </w:tc>
      </w:tr>
      <w:tr w:rsidR="006F74DD" w:rsidRPr="00534C8D" w:rsidTr="006F74DD">
        <w:tc>
          <w:tcPr>
            <w:tcW w:w="367" w:type="pct"/>
          </w:tcPr>
          <w:p w:rsidR="006F74DD" w:rsidRPr="00CD0207" w:rsidRDefault="006F74DD" w:rsidP="009F4CF8">
            <w:pPr>
              <w:jc w:val="center"/>
              <w:rPr>
                <w:rFonts w:ascii="Times New Roman" w:hAnsi="Times New Roman" w:cs="Times New Roman"/>
                <w:sz w:val="28"/>
                <w:szCs w:val="28"/>
              </w:rPr>
            </w:pPr>
            <w:r w:rsidRPr="00CD0207">
              <w:rPr>
                <w:rFonts w:ascii="Times New Roman" w:hAnsi="Times New Roman" w:cs="Times New Roman"/>
                <w:sz w:val="28"/>
                <w:szCs w:val="28"/>
              </w:rPr>
              <w:t>1</w:t>
            </w:r>
            <w:r>
              <w:rPr>
                <w:rFonts w:ascii="Times New Roman" w:hAnsi="Times New Roman" w:cs="Times New Roman"/>
                <w:sz w:val="28"/>
                <w:szCs w:val="28"/>
              </w:rPr>
              <w:t>12</w:t>
            </w:r>
            <w:r w:rsidRPr="00CD0207">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Не є методом обчислення чисельності основних робітників, необхідної підприємству у плановому році:</w:t>
            </w:r>
          </w:p>
        </w:tc>
      </w:tr>
      <w:tr w:rsidR="006F74DD" w:rsidRPr="00534C8D" w:rsidTr="006F74DD">
        <w:tc>
          <w:tcPr>
            <w:tcW w:w="367" w:type="pct"/>
          </w:tcPr>
          <w:p w:rsidR="006F74DD" w:rsidRPr="00333A78" w:rsidRDefault="006F74DD" w:rsidP="009F4CF8">
            <w:pPr>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13</w:t>
            </w:r>
            <w:r w:rsidRPr="00333A7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Не є функцією системи управління персоналом:</w:t>
            </w:r>
          </w:p>
        </w:tc>
      </w:tr>
      <w:tr w:rsidR="006F74DD" w:rsidRPr="00534C8D" w:rsidTr="006F74DD">
        <w:tc>
          <w:tcPr>
            <w:tcW w:w="367" w:type="pct"/>
          </w:tcPr>
          <w:p w:rsidR="006F74DD" w:rsidRPr="00333A78" w:rsidRDefault="006F74DD" w:rsidP="009F4CF8">
            <w:pPr>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14</w:t>
            </w:r>
            <w:r w:rsidRPr="00333A7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До зовнішніх джерел набору персоналу не відносять:</w:t>
            </w:r>
          </w:p>
        </w:tc>
      </w:tr>
      <w:tr w:rsidR="006F74DD" w:rsidRPr="00534C8D" w:rsidTr="006F74DD">
        <w:tc>
          <w:tcPr>
            <w:tcW w:w="367" w:type="pct"/>
          </w:tcPr>
          <w:p w:rsidR="006F74DD" w:rsidRPr="00333A78" w:rsidRDefault="006F74DD" w:rsidP="009F4CF8">
            <w:pPr>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15</w:t>
            </w:r>
            <w:r w:rsidRPr="00333A7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До внутрішніх джерел набору персоналу не відносять:</w:t>
            </w:r>
          </w:p>
        </w:tc>
      </w:tr>
      <w:tr w:rsidR="006F74DD" w:rsidRPr="00534C8D" w:rsidTr="006F74DD">
        <w:tc>
          <w:tcPr>
            <w:tcW w:w="367" w:type="pct"/>
          </w:tcPr>
          <w:p w:rsidR="006F74DD" w:rsidRPr="00333A78" w:rsidRDefault="006F74DD" w:rsidP="009F4CF8">
            <w:pPr>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16</w:t>
            </w:r>
            <w:r w:rsidRPr="00333A7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Показник, який характеризує її ефективність і відображає співвідношення обсягу продукції та кількості праці, витраченої на її виробництво, називається:</w:t>
            </w:r>
          </w:p>
        </w:tc>
      </w:tr>
      <w:tr w:rsidR="006F74DD" w:rsidRPr="00534C8D" w:rsidTr="006F74DD">
        <w:tc>
          <w:tcPr>
            <w:tcW w:w="367" w:type="pct"/>
          </w:tcPr>
          <w:p w:rsidR="006F74DD" w:rsidRPr="00333A78" w:rsidRDefault="006F74DD" w:rsidP="009F4CF8">
            <w:pPr>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17</w:t>
            </w:r>
            <w:r w:rsidRPr="00333A7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Показник, обернений до показника виробітку, який характеризує кількість робочого часу, витраченого на виробництво одиниці продукції і визначається діленням витрат праці на обсяг виробництва продукції, називається:</w:t>
            </w:r>
          </w:p>
        </w:tc>
      </w:tr>
      <w:tr w:rsidR="006F74DD" w:rsidRPr="00534C8D" w:rsidTr="006F74DD">
        <w:tc>
          <w:tcPr>
            <w:tcW w:w="367" w:type="pct"/>
          </w:tcPr>
          <w:p w:rsidR="006F74DD" w:rsidRPr="00B02518" w:rsidRDefault="006F74DD" w:rsidP="009F4CF8">
            <w:pPr>
              <w:jc w:val="center"/>
              <w:rPr>
                <w:rFonts w:ascii="Times New Roman" w:hAnsi="Times New Roman" w:cs="Times New Roman"/>
                <w:sz w:val="28"/>
                <w:szCs w:val="28"/>
              </w:rPr>
            </w:pPr>
            <w:r w:rsidRPr="00B02518">
              <w:rPr>
                <w:rFonts w:ascii="Times New Roman" w:hAnsi="Times New Roman" w:cs="Times New Roman"/>
                <w:sz w:val="28"/>
                <w:szCs w:val="28"/>
              </w:rPr>
              <w:t>1</w:t>
            </w:r>
            <w:r>
              <w:rPr>
                <w:rFonts w:ascii="Times New Roman" w:hAnsi="Times New Roman" w:cs="Times New Roman"/>
                <w:sz w:val="28"/>
                <w:szCs w:val="28"/>
              </w:rPr>
              <w:t>18</w:t>
            </w:r>
            <w:r w:rsidRPr="00B0251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Сукупність взаємопов’язаних заходів, які стимулюють працівника або колектив працівників підприємства до досягнення індивідуальних та спільних цілей його діяльності, називають;:</w:t>
            </w:r>
          </w:p>
        </w:tc>
      </w:tr>
      <w:tr w:rsidR="006F74DD" w:rsidRPr="00534C8D" w:rsidTr="006F74DD">
        <w:tc>
          <w:tcPr>
            <w:tcW w:w="367" w:type="pct"/>
          </w:tcPr>
          <w:p w:rsidR="006F74DD" w:rsidRPr="00B02518" w:rsidRDefault="006F74DD" w:rsidP="009F4CF8">
            <w:pPr>
              <w:jc w:val="center"/>
              <w:rPr>
                <w:rFonts w:ascii="Times New Roman" w:hAnsi="Times New Roman" w:cs="Times New Roman"/>
                <w:sz w:val="28"/>
                <w:szCs w:val="28"/>
              </w:rPr>
            </w:pPr>
            <w:r w:rsidRPr="00B02518">
              <w:rPr>
                <w:rFonts w:ascii="Times New Roman" w:hAnsi="Times New Roman" w:cs="Times New Roman"/>
                <w:sz w:val="28"/>
                <w:szCs w:val="28"/>
              </w:rPr>
              <w:lastRenderedPageBreak/>
              <w:t>1</w:t>
            </w:r>
            <w:r>
              <w:rPr>
                <w:rFonts w:ascii="Times New Roman" w:hAnsi="Times New Roman" w:cs="Times New Roman"/>
                <w:sz w:val="28"/>
                <w:szCs w:val="28"/>
              </w:rPr>
              <w:t>19</w:t>
            </w:r>
            <w:r w:rsidRPr="00B0251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заробітну плату, надбавки (доплати), премії, участь в акціонерному капіталі, називаються:</w:t>
            </w:r>
          </w:p>
        </w:tc>
      </w:tr>
      <w:tr w:rsidR="006F74DD" w:rsidRPr="00534C8D" w:rsidTr="006F74DD">
        <w:tc>
          <w:tcPr>
            <w:tcW w:w="367" w:type="pct"/>
          </w:tcPr>
          <w:p w:rsidR="006F74DD" w:rsidRPr="00B02518" w:rsidRDefault="006F74DD" w:rsidP="009F4CF8">
            <w:pPr>
              <w:jc w:val="center"/>
              <w:rPr>
                <w:rFonts w:ascii="Times New Roman" w:hAnsi="Times New Roman" w:cs="Times New Roman"/>
                <w:sz w:val="28"/>
                <w:szCs w:val="28"/>
              </w:rPr>
            </w:pPr>
            <w:r w:rsidRPr="00B02518">
              <w:rPr>
                <w:rFonts w:ascii="Times New Roman" w:hAnsi="Times New Roman" w:cs="Times New Roman"/>
                <w:sz w:val="28"/>
                <w:szCs w:val="28"/>
              </w:rPr>
              <w:t>1</w:t>
            </w:r>
            <w:r>
              <w:rPr>
                <w:rFonts w:ascii="Times New Roman" w:hAnsi="Times New Roman" w:cs="Times New Roman"/>
                <w:sz w:val="28"/>
                <w:szCs w:val="28"/>
              </w:rPr>
              <w:t>20</w:t>
            </w:r>
            <w:r w:rsidRPr="00B02518">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пільги, компенсації, оплата навчання, додаткові відпустки, допомога сім’ям з дітьми, пільгове медичне обслуговування, допомога в одержанні кредитів, страхування, поліпшення житлових умов, компенсація витрат на транспорт та ін.,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121.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заробітної плати, яка забезпечує нормальне відтворення працівника як робочої</w:t>
            </w:r>
            <w:r>
              <w:rPr>
                <w:rFonts w:ascii="Times New Roman" w:hAnsi="Times New Roman" w:cs="Times New Roman"/>
                <w:sz w:val="28"/>
                <w:szCs w:val="28"/>
              </w:rPr>
              <w:t xml:space="preserve"> </w:t>
            </w:r>
            <w:r w:rsidRPr="00534C8D">
              <w:rPr>
                <w:rFonts w:ascii="Times New Roman" w:hAnsi="Times New Roman" w:cs="Times New Roman"/>
                <w:sz w:val="28"/>
                <w:szCs w:val="28"/>
              </w:rPr>
              <w:t>сили відповідної кваліфікації, називається:</w:t>
            </w:r>
          </w:p>
        </w:tc>
      </w:tr>
      <w:tr w:rsidR="006F74DD" w:rsidRPr="00534C8D" w:rsidTr="006F74DD">
        <w:tc>
          <w:tcPr>
            <w:tcW w:w="367" w:type="pct"/>
          </w:tcPr>
          <w:p w:rsidR="006F74DD" w:rsidRPr="00B02518" w:rsidRDefault="006F74DD" w:rsidP="009F4CF8">
            <w:pPr>
              <w:jc w:val="center"/>
              <w:rPr>
                <w:rFonts w:ascii="Times New Roman" w:hAnsi="Times New Roman" w:cs="Times New Roman"/>
                <w:sz w:val="28"/>
                <w:szCs w:val="28"/>
              </w:rPr>
            </w:pPr>
            <w:r>
              <w:rPr>
                <w:rFonts w:ascii="Times New Roman" w:hAnsi="Times New Roman" w:cs="Times New Roman"/>
                <w:sz w:val="28"/>
                <w:szCs w:val="28"/>
              </w:rPr>
              <w:t>122</w:t>
            </w:r>
            <w:r w:rsidRPr="00B02518">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заробітної плати, яка передбачає встановлення таких розмірів оплати праці, які</w:t>
            </w:r>
            <w:r>
              <w:rPr>
                <w:rFonts w:ascii="Times New Roman" w:hAnsi="Times New Roman" w:cs="Times New Roman"/>
                <w:sz w:val="28"/>
                <w:szCs w:val="28"/>
              </w:rPr>
              <w:t xml:space="preserve"> </w:t>
            </w:r>
            <w:r w:rsidRPr="00534C8D">
              <w:rPr>
                <w:rFonts w:ascii="Times New Roman" w:hAnsi="Times New Roman" w:cs="Times New Roman"/>
                <w:sz w:val="28"/>
                <w:szCs w:val="28"/>
              </w:rPr>
              <w:t>спонукали б працівників до підвищення продуктивності праці, покращення</w:t>
            </w:r>
            <w:r>
              <w:rPr>
                <w:rFonts w:ascii="Times New Roman" w:hAnsi="Times New Roman" w:cs="Times New Roman"/>
                <w:sz w:val="28"/>
                <w:szCs w:val="28"/>
              </w:rPr>
              <w:t xml:space="preserve"> </w:t>
            </w:r>
            <w:r w:rsidRPr="00534C8D">
              <w:rPr>
                <w:rFonts w:ascii="Times New Roman" w:hAnsi="Times New Roman" w:cs="Times New Roman"/>
                <w:sz w:val="28"/>
                <w:szCs w:val="28"/>
              </w:rPr>
              <w:t>результатів роботи,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123.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оплати праці, яка реалізує принцип диференціації заробітної плати залежно від</w:t>
            </w:r>
            <w:r>
              <w:rPr>
                <w:rFonts w:ascii="Times New Roman" w:hAnsi="Times New Roman" w:cs="Times New Roman"/>
                <w:sz w:val="28"/>
                <w:szCs w:val="28"/>
              </w:rPr>
              <w:t xml:space="preserve"> </w:t>
            </w:r>
            <w:r w:rsidRPr="00534C8D">
              <w:rPr>
                <w:rFonts w:ascii="Times New Roman" w:hAnsi="Times New Roman" w:cs="Times New Roman"/>
                <w:sz w:val="28"/>
                <w:szCs w:val="28"/>
              </w:rPr>
              <w:t>фаху, рівня кваліфікації, складності праці, напруженості завдань, називається:</w:t>
            </w:r>
          </w:p>
        </w:tc>
      </w:tr>
      <w:tr w:rsidR="006F74DD" w:rsidRPr="00534C8D" w:rsidTr="006F74DD">
        <w:tc>
          <w:tcPr>
            <w:tcW w:w="367" w:type="pct"/>
          </w:tcPr>
          <w:p w:rsidR="006F74DD" w:rsidRPr="00470051" w:rsidRDefault="006F74DD" w:rsidP="009F4CF8">
            <w:pPr>
              <w:jc w:val="center"/>
              <w:rPr>
                <w:rFonts w:ascii="Times New Roman" w:hAnsi="Times New Roman" w:cs="Times New Roman"/>
                <w:sz w:val="28"/>
                <w:szCs w:val="28"/>
              </w:rPr>
            </w:pPr>
            <w:r w:rsidRPr="00470051">
              <w:rPr>
                <w:rFonts w:ascii="Times New Roman" w:hAnsi="Times New Roman" w:cs="Times New Roman"/>
                <w:sz w:val="28"/>
                <w:szCs w:val="28"/>
              </w:rPr>
              <w:t>1</w:t>
            </w:r>
            <w:r>
              <w:rPr>
                <w:rFonts w:ascii="Times New Roman" w:hAnsi="Times New Roman" w:cs="Times New Roman"/>
                <w:sz w:val="28"/>
                <w:szCs w:val="28"/>
              </w:rPr>
              <w:t>24</w:t>
            </w:r>
            <w:r w:rsidRPr="00470051">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оплати праці, яка спрямована на забезпечення однакової оплати праці за однакову роботу, реалізує принцип соціальної справедливості, називається:</w:t>
            </w:r>
          </w:p>
        </w:tc>
      </w:tr>
      <w:tr w:rsidR="006F74DD" w:rsidRPr="00534C8D" w:rsidTr="006F74DD">
        <w:tc>
          <w:tcPr>
            <w:tcW w:w="367" w:type="pct"/>
          </w:tcPr>
          <w:p w:rsidR="006F74DD" w:rsidRPr="00470051" w:rsidRDefault="006F74DD" w:rsidP="009F4CF8">
            <w:pPr>
              <w:jc w:val="center"/>
              <w:rPr>
                <w:rFonts w:ascii="Times New Roman" w:hAnsi="Times New Roman" w:cs="Times New Roman"/>
                <w:sz w:val="28"/>
                <w:szCs w:val="28"/>
              </w:rPr>
            </w:pPr>
            <w:r>
              <w:rPr>
                <w:rFonts w:ascii="Times New Roman" w:hAnsi="Times New Roman" w:cs="Times New Roman"/>
                <w:sz w:val="28"/>
                <w:szCs w:val="28"/>
              </w:rPr>
              <w:t>125</w:t>
            </w:r>
            <w:r w:rsidRPr="00470051">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Заробітна плата, яка відображає суму грошей, яку отримує працівник за свою працю,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26</w:t>
            </w:r>
            <w:r w:rsidRPr="00080F0B">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Заробітна плата, яка відображає кількість товарів і послуг, які працівник може придбати за зароблену суму грошей,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27</w:t>
            </w:r>
            <w:r w:rsidRPr="00080F0B">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Заробітна плата, яка визначається тарифними ставками, посадовими окладами, відрядними розцінками, а також доплатами у розмірах, встановлених чинним законодавством,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28</w:t>
            </w:r>
            <w:r w:rsidRPr="00080F0B">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Заробітна плата, яка визначається </w:t>
            </w:r>
            <w:r w:rsidRPr="00534C8D">
              <w:rPr>
                <w:rFonts w:ascii="Times New Roman" w:hAnsi="Times New Roman" w:cs="Times New Roman"/>
                <w:iCs/>
                <w:sz w:val="28"/>
                <w:szCs w:val="28"/>
              </w:rPr>
              <w:t>кінцевими</w:t>
            </w:r>
            <w:r>
              <w:rPr>
                <w:rFonts w:ascii="Times New Roman" w:hAnsi="Times New Roman" w:cs="Times New Roman"/>
                <w:iCs/>
                <w:sz w:val="28"/>
                <w:szCs w:val="28"/>
              </w:rPr>
              <w:t xml:space="preserve"> </w:t>
            </w:r>
            <w:r w:rsidRPr="00534C8D">
              <w:rPr>
                <w:rFonts w:ascii="Times New Roman" w:hAnsi="Times New Roman" w:cs="Times New Roman"/>
                <w:iCs/>
                <w:sz w:val="28"/>
                <w:szCs w:val="28"/>
              </w:rPr>
              <w:t>результатами роботи підприємства</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і виступає у формі премій, винагород, заохочувальних виплат, а також доплат у розмірах, які перевищують встановлені чинним законодавством,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29</w:t>
            </w:r>
            <w:r w:rsidRPr="00080F0B">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Заробітна плата, яка являє собою </w:t>
            </w:r>
            <w:r w:rsidRPr="00534C8D">
              <w:rPr>
                <w:rFonts w:ascii="Times New Roman" w:hAnsi="Times New Roman" w:cs="Times New Roman"/>
                <w:bCs/>
                <w:iCs/>
                <w:sz w:val="28"/>
                <w:szCs w:val="28"/>
              </w:rPr>
              <w:t xml:space="preserve">встановлений на законодавчому рівні розмір заробітної плати за просту, </w:t>
            </w:r>
            <w:proofErr w:type="spellStart"/>
            <w:r w:rsidRPr="00534C8D">
              <w:rPr>
                <w:rFonts w:ascii="Times New Roman" w:hAnsi="Times New Roman" w:cs="Times New Roman"/>
                <w:bCs/>
                <w:iCs/>
                <w:sz w:val="28"/>
                <w:szCs w:val="28"/>
              </w:rPr>
              <w:t>неквалiфiковану</w:t>
            </w:r>
            <w:proofErr w:type="spellEnd"/>
            <w:r w:rsidRPr="00534C8D">
              <w:rPr>
                <w:rFonts w:ascii="Times New Roman" w:hAnsi="Times New Roman" w:cs="Times New Roman"/>
                <w:bCs/>
                <w:iCs/>
                <w:sz w:val="28"/>
                <w:szCs w:val="28"/>
              </w:rPr>
              <w:t xml:space="preserve"> працю,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30</w:t>
            </w:r>
            <w:r w:rsidRPr="00080F0B">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Сукупність кваліфікаційних розрядів і відповідних їм тарифних коефіцієнтів,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31</w:t>
            </w:r>
            <w:r w:rsidRPr="00080F0B">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Елемент диференціації тарифних ставок тарифної сітки, який є відношенням розміру тарифної ставки кожного наступного розряду тарифної сітки до розміру тарифної ставки першого розряду,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132</w:t>
            </w:r>
            <w:r w:rsidRPr="00080F0B">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заробітку визначається залежно від відрядної розцінки та обсягу виготовленої продукції (виконаних робіт, наданих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при використанні:</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133.</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заробітної плати визначається залежно від тарифної ставки, відпрацьованого часу та встановленого розміру премії за перевиконання плану при використанні:</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134.</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заробітної плати визначається залежно від відрядної розцінки, обсягу виготовленої продукції (виконаних робіт, наданих послу</w:t>
            </w:r>
            <w:r>
              <w:rPr>
                <w:rFonts w:ascii="Times New Roman" w:hAnsi="Times New Roman" w:cs="Times New Roman"/>
                <w:sz w:val="28"/>
                <w:szCs w:val="28"/>
              </w:rPr>
              <w:t>)</w:t>
            </w:r>
            <w:r w:rsidRPr="00534C8D">
              <w:rPr>
                <w:rFonts w:ascii="Times New Roman" w:hAnsi="Times New Roman" w:cs="Times New Roman"/>
                <w:sz w:val="28"/>
                <w:szCs w:val="28"/>
              </w:rPr>
              <w:t xml:space="preserve"> та встановленого розміру премії за перевиконання плану при використанні:</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135.</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Система оплати праці, яка </w:t>
            </w:r>
            <w:r w:rsidRPr="00534C8D">
              <w:rPr>
                <w:rFonts w:ascii="Times New Roman" w:hAnsi="Times New Roman" w:cs="Times New Roman"/>
                <w:sz w:val="28"/>
                <w:szCs w:val="28"/>
              </w:rPr>
              <w:t>ґрунтується на укладанні договору між роботодавцем і працівником, в якому обумовлюються режим та умови праці, права та обов’язки сторін, рівень оплати праці та інше,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136.</w:t>
            </w:r>
          </w:p>
        </w:tc>
        <w:tc>
          <w:tcPr>
            <w:tcW w:w="4633" w:type="pct"/>
          </w:tcPr>
          <w:p w:rsidR="006F74DD" w:rsidRPr="004C1ED6" w:rsidRDefault="006F74DD" w:rsidP="009F4CF8">
            <w:pPr>
              <w:autoSpaceDE w:val="0"/>
              <w:autoSpaceDN w:val="0"/>
              <w:adjustRightInd w:val="0"/>
              <w:rPr>
                <w:rFonts w:ascii="Times New Roman" w:hAnsi="Times New Roman" w:cs="Times New Roman"/>
                <w:color w:val="000000"/>
                <w:sz w:val="28"/>
                <w:szCs w:val="28"/>
              </w:rPr>
            </w:pPr>
            <w:r w:rsidRPr="004C1ED6">
              <w:rPr>
                <w:rFonts w:ascii="Times New Roman" w:hAnsi="Times New Roman" w:cs="Times New Roman"/>
                <w:bCs/>
                <w:sz w:val="28"/>
                <w:szCs w:val="28"/>
              </w:rPr>
              <w:t>Якщо на підприємстві бу</w:t>
            </w:r>
            <w:r>
              <w:rPr>
                <w:rFonts w:ascii="Times New Roman" w:hAnsi="Times New Roman" w:cs="Times New Roman"/>
                <w:bCs/>
                <w:sz w:val="28"/>
                <w:szCs w:val="28"/>
              </w:rPr>
              <w:t>де</w:t>
            </w:r>
            <w:r w:rsidRPr="004C1ED6">
              <w:rPr>
                <w:rFonts w:ascii="Times New Roman" w:hAnsi="Times New Roman" w:cs="Times New Roman"/>
                <w:bCs/>
                <w:sz w:val="28"/>
                <w:szCs w:val="28"/>
              </w:rPr>
              <w:t xml:space="preserve"> відпрацьовано 8,82 тис. люд.-год., потенційний фонд робочого часу на кожного працівника становить 1960 люд.-год.; </w:t>
            </w:r>
            <w:r>
              <w:rPr>
                <w:rFonts w:ascii="Times New Roman" w:hAnsi="Times New Roman" w:cs="Times New Roman"/>
                <w:bCs/>
                <w:sz w:val="28"/>
                <w:szCs w:val="28"/>
              </w:rPr>
              <w:t>коефіцієнт виконання норм - 1,05</w:t>
            </w:r>
            <w:r w:rsidRPr="004C1ED6">
              <w:rPr>
                <w:rFonts w:ascii="Times New Roman" w:hAnsi="Times New Roman" w:cs="Times New Roman"/>
                <w:bCs/>
                <w:sz w:val="28"/>
                <w:szCs w:val="28"/>
              </w:rPr>
              <w:t xml:space="preserve">, то </w:t>
            </w:r>
            <w:r>
              <w:rPr>
                <w:rFonts w:ascii="Times New Roman" w:hAnsi="Times New Roman" w:cs="Times New Roman"/>
                <w:bCs/>
                <w:sz w:val="28"/>
                <w:szCs w:val="28"/>
              </w:rPr>
              <w:t>планова чисельність працівників складе, осіб</w:t>
            </w:r>
            <w:r w:rsidRPr="004C1ED6">
              <w:rPr>
                <w:rFonts w:ascii="Times New Roman" w:hAnsi="Times New Roman" w:cs="Times New Roman"/>
                <w:bCs/>
                <w:sz w:val="28"/>
                <w:szCs w:val="28"/>
              </w:rPr>
              <w:t>:</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137.</w:t>
            </w:r>
          </w:p>
        </w:tc>
        <w:tc>
          <w:tcPr>
            <w:tcW w:w="4633" w:type="pct"/>
          </w:tcPr>
          <w:p w:rsidR="006F74DD" w:rsidRPr="00547E76" w:rsidRDefault="006F74DD" w:rsidP="009F4CF8">
            <w:pPr>
              <w:autoSpaceDE w:val="0"/>
              <w:autoSpaceDN w:val="0"/>
              <w:adjustRightInd w:val="0"/>
              <w:rPr>
                <w:rFonts w:ascii="Times New Roman" w:hAnsi="Times New Roman" w:cs="Times New Roman"/>
                <w:bCs/>
                <w:spacing w:val="-1"/>
                <w:sz w:val="28"/>
                <w:szCs w:val="28"/>
              </w:rPr>
            </w:pPr>
            <w:r w:rsidRPr="00547E76">
              <w:rPr>
                <w:rFonts w:ascii="Times New Roman" w:hAnsi="Times New Roman" w:cs="Times New Roman"/>
                <w:sz w:val="28"/>
                <w:szCs w:val="28"/>
              </w:rPr>
              <w:t>Якщо: річний фонд оплати праці становить 329,4 тис.</w:t>
            </w:r>
            <w:r>
              <w:rPr>
                <w:rFonts w:ascii="Times New Roman" w:hAnsi="Times New Roman" w:cs="Times New Roman"/>
                <w:sz w:val="28"/>
                <w:szCs w:val="28"/>
              </w:rPr>
              <w:t xml:space="preserve"> </w:t>
            </w:r>
            <w:r w:rsidRPr="00547E76">
              <w:rPr>
                <w:rFonts w:ascii="Times New Roman" w:hAnsi="Times New Roman" w:cs="Times New Roman"/>
                <w:sz w:val="28"/>
                <w:szCs w:val="28"/>
              </w:rPr>
              <w:t>грн; середньорічна чисельність працівників 10 осіб, то середньомісячна заробітна плата по підприємству дорівнює:</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138.</w:t>
            </w:r>
          </w:p>
        </w:tc>
        <w:tc>
          <w:tcPr>
            <w:tcW w:w="4633" w:type="pct"/>
          </w:tcPr>
          <w:p w:rsidR="006F74DD" w:rsidRPr="00547E76" w:rsidRDefault="006F74DD" w:rsidP="009F4CF8">
            <w:pPr>
              <w:tabs>
                <w:tab w:val="left" w:pos="372"/>
              </w:tabs>
              <w:ind w:right="57"/>
              <w:rPr>
                <w:rFonts w:ascii="Times New Roman" w:hAnsi="Times New Roman" w:cs="Times New Roman"/>
                <w:bCs/>
                <w:spacing w:val="-1"/>
                <w:sz w:val="28"/>
                <w:szCs w:val="28"/>
                <w:lang w:val="ru-RU"/>
              </w:rPr>
            </w:pPr>
            <w:r w:rsidRPr="00547E76">
              <w:rPr>
                <w:rFonts w:ascii="Times New Roman" w:hAnsi="Times New Roman" w:cs="Times New Roman"/>
                <w:sz w:val="28"/>
                <w:szCs w:val="28"/>
              </w:rPr>
              <w:t>Якщо місячний фонд оплати праці становив 20,5 тис.</w:t>
            </w:r>
            <w:r>
              <w:rPr>
                <w:rFonts w:ascii="Times New Roman" w:hAnsi="Times New Roman" w:cs="Times New Roman"/>
                <w:sz w:val="28"/>
                <w:szCs w:val="28"/>
              </w:rPr>
              <w:t xml:space="preserve"> </w:t>
            </w:r>
            <w:r w:rsidRPr="00547E76">
              <w:rPr>
                <w:rFonts w:ascii="Times New Roman" w:hAnsi="Times New Roman" w:cs="Times New Roman"/>
                <w:sz w:val="28"/>
                <w:szCs w:val="28"/>
              </w:rPr>
              <w:t>грн; чисельність працівників 8 осіб; відпрацьовано кожним працівником за місяць 140 годин, то  погодинна оплата праці дорівнює:</w:t>
            </w:r>
            <w:r w:rsidRPr="00547E76">
              <w:rPr>
                <w:rFonts w:ascii="Times New Roman" w:hAnsi="Times New Roman" w:cs="Times New Roman"/>
                <w:bCs/>
                <w:spacing w:val="-1"/>
                <w:sz w:val="28"/>
                <w:szCs w:val="28"/>
                <w:lang w:val="ru-RU"/>
              </w:rPr>
              <w:t xml:space="preserve"> </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139.</w:t>
            </w:r>
          </w:p>
        </w:tc>
        <w:tc>
          <w:tcPr>
            <w:tcW w:w="4633" w:type="pct"/>
          </w:tcPr>
          <w:p w:rsidR="006F74DD" w:rsidRPr="00C470FE" w:rsidRDefault="006F74DD" w:rsidP="009F4CF8">
            <w:pPr>
              <w:tabs>
                <w:tab w:val="left" w:pos="372"/>
              </w:tabs>
              <w:jc w:val="both"/>
              <w:rPr>
                <w:rFonts w:ascii="Times New Roman" w:hAnsi="Times New Roman" w:cs="Times New Roman"/>
                <w:sz w:val="28"/>
                <w:szCs w:val="28"/>
              </w:rPr>
            </w:pPr>
            <w:r w:rsidRPr="00C470FE">
              <w:rPr>
                <w:rFonts w:ascii="Times New Roman" w:hAnsi="Times New Roman" w:cs="Times New Roman"/>
                <w:bCs/>
                <w:sz w:val="28"/>
                <w:szCs w:val="28"/>
              </w:rPr>
              <w:t>На підприємстві 80 працівниками за рік було виготовлено 480 тис. од. продукції. Визначте продуктивність праці працівників підприємства.</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140.</w:t>
            </w:r>
          </w:p>
        </w:tc>
        <w:tc>
          <w:tcPr>
            <w:tcW w:w="4633" w:type="pct"/>
          </w:tcPr>
          <w:p w:rsidR="006F74DD" w:rsidRPr="00C470FE" w:rsidRDefault="006F74DD" w:rsidP="009F4CF8">
            <w:pPr>
              <w:tabs>
                <w:tab w:val="left" w:pos="372"/>
              </w:tabs>
              <w:jc w:val="both"/>
              <w:rPr>
                <w:rFonts w:ascii="Times New Roman" w:hAnsi="Times New Roman" w:cs="Times New Roman"/>
                <w:sz w:val="28"/>
                <w:szCs w:val="28"/>
              </w:rPr>
            </w:pPr>
            <w:r w:rsidRPr="00C470FE">
              <w:rPr>
                <w:rFonts w:ascii="Times New Roman" w:hAnsi="Times New Roman" w:cs="Times New Roman"/>
                <w:bCs/>
                <w:sz w:val="28"/>
                <w:szCs w:val="28"/>
              </w:rPr>
              <w:t>Якщо на підприємстві було фактично відпрацьовано 586 тис люд.-год., потенційний фонд робочого часу на кожного працівника становить 1920 люд.-год.; середньорічна чисельність працівників 305 осіб, то коефіцієнт використання робочого часу дорівнює:</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Капітал, який характеризує загальну вартість засобів підприємства, які належать йому на правах власності і використовуються ним для формування своїх активів,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Капітал підприємства, сформований шляхом залучення коштів ззовні, незалежно від джерела та вартості його отримання,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Частина капіталу підприємства, яка бере участь у виробництві товару протягом багатьох виробничих циклів і </w:t>
            </w:r>
            <w:proofErr w:type="spellStart"/>
            <w:r w:rsidRPr="00534C8D">
              <w:rPr>
                <w:rFonts w:ascii="Times New Roman" w:hAnsi="Times New Roman" w:cs="Times New Roman"/>
                <w:sz w:val="28"/>
                <w:szCs w:val="28"/>
              </w:rPr>
              <w:t>переносить</w:t>
            </w:r>
            <w:proofErr w:type="spellEnd"/>
            <w:r w:rsidRPr="00534C8D">
              <w:rPr>
                <w:rFonts w:ascii="Times New Roman" w:hAnsi="Times New Roman" w:cs="Times New Roman"/>
                <w:sz w:val="28"/>
                <w:szCs w:val="28"/>
              </w:rPr>
              <w:t xml:space="preserve"> свою вартість на вироблену продукцію частинами,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144.</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Частина капіталу підприємства, вартість якої переноситься у створювану продукцію повністю протягом одного виробничого циклу і повертається підприємству у грошовій формі після її реалізації,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145.</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 xml:space="preserve">Засоби праці, які використовуються підприємством в процесі виробництва і постачання продукції, для здійснення соціально-культурних та адміністративних функцій протягом тривалого часу і </w:t>
            </w:r>
            <w:proofErr w:type="spellStart"/>
            <w:r w:rsidRPr="00534C8D">
              <w:rPr>
                <w:rFonts w:ascii="Times New Roman" w:hAnsi="Times New Roman" w:cs="Times New Roman"/>
                <w:sz w:val="28"/>
                <w:szCs w:val="28"/>
              </w:rPr>
              <w:t>переносять</w:t>
            </w:r>
            <w:proofErr w:type="spellEnd"/>
            <w:r w:rsidRPr="00534C8D">
              <w:rPr>
                <w:rFonts w:ascii="Times New Roman" w:hAnsi="Times New Roman" w:cs="Times New Roman"/>
                <w:sz w:val="28"/>
                <w:szCs w:val="28"/>
              </w:rPr>
              <w:t xml:space="preserve"> свою вартість на вартість готової продукції поступово, шляхом амортизаційних відрахувань,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146.</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Основні засоби, які беруть безпосередню участь в процесі виробництва, визначають рівень технічної оснащеності праці, прямо впливають на величину виробничої потужності та обсяг випуску продукції </w:t>
            </w:r>
            <w:r w:rsidRPr="00534C8D">
              <w:rPr>
                <w:rFonts w:ascii="Times New Roman" w:hAnsi="Times New Roman" w:cs="Times New Roman"/>
                <w:sz w:val="28"/>
                <w:szCs w:val="28"/>
              </w:rPr>
              <w:lastRenderedPageBreak/>
              <w:t>підприємства (робочі машини і обладнання, прилади та інструменти, обчислювальна технік</w:t>
            </w:r>
            <w:r>
              <w:rPr>
                <w:rFonts w:ascii="Times New Roman" w:hAnsi="Times New Roman" w:cs="Times New Roman"/>
                <w:sz w:val="28"/>
                <w:szCs w:val="28"/>
              </w:rPr>
              <w:t>а)</w:t>
            </w:r>
            <w:r w:rsidRPr="00534C8D">
              <w:rPr>
                <w:rFonts w:ascii="Times New Roman" w:hAnsi="Times New Roman" w:cs="Times New Roman"/>
                <w:sz w:val="28"/>
                <w:szCs w:val="28"/>
              </w:rPr>
              <w:t>,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147.</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Основні засоби, які опосередковано впливають на величину виробничої потужності та обсяг продукції, забезпечують нормальні умови для здійснення процесу виробництва (будівлі, споруди, інвентар та ін.),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148.</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Вартість основних засобів, яка включає фактичні витрати підприємства у момент придбання основних засобів і взяття їх на облік,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Вартість основних засобів, яка містить ті ж самі витрати, що й первісна вартість, але за сучасними діючими цінами,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150.</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Вартість основних засобів,. яка дорівнює різниці між вартістю, за якою основні засоби були взяті на облік (первісною або переоціненою), та сумою їх зносу,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151.</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Вартість, яка дорівнює сумі, за якою об’єкт основних засобів може бути оцінений в разі здійснення угоди між зацікавленими сторонами,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152.</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Вартість, яка дорівнює залишковій вартості основних засобів на час їх вибуття з експлуатації, спричиненого фізичним спрацюванням,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153.</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Втрата основними засобами своєї вартості, тобто старіння у фізичному та економічному розумінні,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154.</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Втрата основними засобами своїх споживчих властивостей, внаслідок чого вони перестають задовольняти поставленим до них вимогам, називають:</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155.</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Передчасне, до закінчення строку фізичної служби, знецінення основних засобів, яке призводить до втрати доцільності їх використання,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156.</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Ремонт основних засобів, який </w:t>
            </w:r>
            <w:r w:rsidRPr="00534C8D">
              <w:rPr>
                <w:rFonts w:ascii="Times New Roman" w:hAnsi="Times New Roman" w:cs="Times New Roman"/>
                <w:sz w:val="28"/>
                <w:szCs w:val="28"/>
              </w:rPr>
              <w:t>породжується випадковими поломками, що принципово не впливають на нормальне використання основних засобів, має характер дрібних налагоджувальних робіт,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157.</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Ремонт основних засобів, який </w:t>
            </w:r>
            <w:r w:rsidRPr="00534C8D">
              <w:rPr>
                <w:rFonts w:ascii="Times New Roman" w:hAnsi="Times New Roman" w:cs="Times New Roman"/>
                <w:sz w:val="28"/>
                <w:szCs w:val="28"/>
              </w:rPr>
              <w:t>породжується їх закономірним зношуванням і спрямований на відновлення їх початкових експлуатаційних характеристик, передбачає повну розбірність агрегатів, заміну певних вузлів; проводиться у спеціалізованих цехах, часто супроводжується модернізацією,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158.</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Особливий вид ремонту основних засобів, що породжується їх зруйнуванням в результаті стихійних лих, тривалої бездіяльності,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Ремонт основних засобів, який є проміжним між капітальним і малим; проводиться частіше, ніж капітальний і розбірність основних засобів складає близько третини,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160.</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Ремонт основних засобів, який є найменшим за обсягом і складністю; передбачає лише часткову розбірність і проводиться на місці основними </w:t>
            </w:r>
            <w:r w:rsidRPr="00534C8D">
              <w:rPr>
                <w:rFonts w:ascii="Times New Roman" w:hAnsi="Times New Roman" w:cs="Times New Roman"/>
                <w:sz w:val="28"/>
                <w:szCs w:val="28"/>
              </w:rPr>
              <w:lastRenderedPageBreak/>
              <w:t>робітниками або робітниками-ремонтниками; заміні підлягають не більше 15% деталей,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161.</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Перенесення вартості основних засобів на вартість новоствореної продукції протягом терміну їх корисного використання (експлуатації),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162.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який передбачає щорічне перенесення на собівартість продукції однакової частини вартості основних фондів протягом усього терміну їх служби,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163.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при якому річна сума амортизації визначається як добуток залишкової вартості основних фондів на початок звітного року або первісної вартості на дату початку нарахування амортизації на річну норму амортизації,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164.</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Метод нарахування амортизації, при якому річна сума амортизації визначається як добуток залишкової вартості основних фондів на початок звітного року або первісної вартості на дату початку нарахування амортизації на річну норму амортизації збільшену на </w:t>
            </w:r>
            <w:proofErr w:type="spellStart"/>
            <w:r w:rsidRPr="00534C8D">
              <w:rPr>
                <w:rFonts w:ascii="Times New Roman" w:hAnsi="Times New Roman" w:cs="Times New Roman"/>
                <w:sz w:val="28"/>
                <w:szCs w:val="28"/>
              </w:rPr>
              <w:t>прискорюючий</w:t>
            </w:r>
            <w:proofErr w:type="spellEnd"/>
            <w:r w:rsidRPr="00534C8D">
              <w:rPr>
                <w:rFonts w:ascii="Times New Roman" w:hAnsi="Times New Roman" w:cs="Times New Roman"/>
                <w:sz w:val="28"/>
                <w:szCs w:val="28"/>
              </w:rPr>
              <w:t xml:space="preserve"> коефіцієнт,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5</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при якому Річна сума амортизації обчислюється як добуток вартості, яка амортизується, на кумулятивний коефіцієнт,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6</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при якому місячна сума амортизації визначається як добуток фактичного обсягу продукції, виробленої за місяць</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на виробничу ставку амортизації,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7</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Форма відтворення основних засобів, яка здійснюється шляхом проведення технічних доглядів, поточних і капітальних ремонтів,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8</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Форма відтворення основних засобів, яка полягає у заміні фізично і морально зношених основних засобів новими, часто з кращими технічними характеристиками, є необхідною умовою збереження існуючих масштабів виробництва,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9</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Напрямок розширеного відтворення основних засобів, який передбачає здійснення заходів щодо впровадження нової техніки, технології на окремих дільницях, механізації і автоматизації виробництва, замін застарілого обладнання, які здійснюються згідно плану технічного розвитку підприємства без розширення виробничих площ,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70</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Напрямок розширеного відтворення основних засобів, який передбачає здійснюване за єдиним проектом повне або часткове переобладнування виробництва,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71</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Напрямок розширеного відтворення основних засобів, який передбачає спорудження других і наступних черг, додаткових виробничих комплексів,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комунікацій, допоміжних та обслуговуючих виробництв на території підприємства,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72</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Напрямок розширеного відтворення основних засобів, який передбачає спорудження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xml:space="preserve">, корпусів підприємства на нових будівельних </w:t>
            </w:r>
            <w:r w:rsidRPr="00534C8D">
              <w:rPr>
                <w:rFonts w:ascii="Times New Roman" w:hAnsi="Times New Roman" w:cs="Times New Roman"/>
                <w:sz w:val="28"/>
                <w:szCs w:val="28"/>
              </w:rPr>
              <w:lastRenderedPageBreak/>
              <w:t>майданчиках згідно окремого проекту, яке передбачає розширення виробничих площ, значне збільшення потужності,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lastRenderedPageBreak/>
              <w:t>1</w:t>
            </w:r>
            <w:r>
              <w:rPr>
                <w:rFonts w:ascii="Times New Roman" w:hAnsi="Times New Roman" w:cs="Times New Roman"/>
                <w:sz w:val="28"/>
                <w:szCs w:val="28"/>
              </w:rPr>
              <w:t>73</w:t>
            </w:r>
            <w:r w:rsidRPr="00534C8D">
              <w:rPr>
                <w:rFonts w:ascii="Times New Roman" w:hAnsi="Times New Roman" w:cs="Times New Roman"/>
                <w:sz w:val="28"/>
                <w:szCs w:val="28"/>
              </w:rPr>
              <w:t>.</w:t>
            </w:r>
          </w:p>
        </w:tc>
        <w:tc>
          <w:tcPr>
            <w:tcW w:w="4633" w:type="pct"/>
          </w:tcPr>
          <w:p w:rsidR="006F74DD" w:rsidRPr="00534C8D" w:rsidRDefault="006F74DD" w:rsidP="009F4CF8">
            <w:pPr>
              <w:pStyle w:val="HTML"/>
              <w:shd w:val="clear" w:color="auto" w:fill="FFFFFF"/>
              <w:textAlignment w:val="baseline"/>
              <w:rPr>
                <w:rFonts w:ascii="Times New Roman" w:hAnsi="Times New Roman" w:cs="Times New Roman"/>
                <w:sz w:val="28"/>
                <w:szCs w:val="28"/>
                <w:lang w:val="uk-UA"/>
              </w:rPr>
            </w:pPr>
            <w:r w:rsidRPr="00534C8D">
              <w:rPr>
                <w:rFonts w:ascii="Times New Roman" w:hAnsi="Times New Roman" w:cs="Times New Roman"/>
                <w:sz w:val="28"/>
                <w:szCs w:val="28"/>
                <w:lang w:val="uk-UA"/>
              </w:rPr>
              <w:t>Відношення суми нарахованого зносу основних засобів до їх первісної вартості,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74</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залишкової вартості основних засобів до їх первісної вартості,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5</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вартості введених в експлуатацію основних засобів до їх загальної залишкової вартості на кінець року,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6</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вартості ліквідованих основних засобів до їх загальної залишкової вартості на початок року,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7</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різниці між вартістю введених та ліквідованих основних засобів до їх середньорічної вартості,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8</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обсягу валової (товарної, реалізованої) продукції до середньорічної вартості основних засобів,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9</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прибутку підприємства до середньорічної вартості основних засобів,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80</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середньорічної вартості основних засобів до вартості валової (товарної, реалізованої) продукції,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81</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середньорічної вартості основних засобів до середньооблікової чисельності працюючих,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82</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Показник , який розраховується відношенням дійсного фонду робочого часу обладнання за період до дійсного фонду робочого часу обладнання за певний період при однозмінній роботі, та показує у скільки фактично змін працює обладнання,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83</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Показник, який розраховується як відношення дійсного фонду робочого часу обладнання до планованого, та характеризує його використання у часі,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84</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Показник, який розраховується як відношення фактично виготовленого обсягу продукції обладнанням до запланованого, та характеризує його використання за продуктивністю,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5</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Показник,. якій розраховується як добуток коефіцієнта інтенсивного та коефіцієнта екстенсивного завантаження обладнання, та характеризує його завантаження, як у часі та і за продуктивністю,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6</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Первісна вартість основного засобу 100 тис. грн., ліквідаційна – 1% від первісної, нормативний строк експлуатації 10 років, річна сума амортизаційних відрахувань при використанні прямолінійного методу:</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7</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Первісна вартість основного засобу 100 тис. грн., сума нарахованого зносу за період експлуатації 25 тис. грн., норма амортизації 0,5, річна сума амортизації визначена методом зменшення залишкової вартості:</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8</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 xml:space="preserve">Первісна вартість основного засобу 100 тис. грн., сума нарахованого зносу за період експлуатації 25 тис. грн., нормативний строк експлуатації 4 років, </w:t>
            </w:r>
            <w:proofErr w:type="spellStart"/>
            <w:r w:rsidRPr="00534C8D">
              <w:rPr>
                <w:rFonts w:ascii="Times New Roman" w:hAnsi="Times New Roman" w:cs="Times New Roman"/>
                <w:sz w:val="28"/>
                <w:szCs w:val="28"/>
              </w:rPr>
              <w:t>прискорюючий</w:t>
            </w:r>
            <w:proofErr w:type="spellEnd"/>
            <w:r w:rsidRPr="00534C8D">
              <w:rPr>
                <w:rFonts w:ascii="Times New Roman" w:hAnsi="Times New Roman" w:cs="Times New Roman"/>
                <w:sz w:val="28"/>
                <w:szCs w:val="28"/>
              </w:rPr>
              <w:t xml:space="preserve"> коефіцієнт 2, річна сума амортизації методом прискореного зменшення залишкової вартості:</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lastRenderedPageBreak/>
              <w:t>18</w:t>
            </w:r>
            <w:r>
              <w:rPr>
                <w:rFonts w:ascii="Times New Roman" w:hAnsi="Times New Roman" w:cs="Times New Roman"/>
                <w:sz w:val="28"/>
                <w:szCs w:val="28"/>
              </w:rPr>
              <w:t>9</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Первісна вартість 100 тис. грн., залишкова 90 тис. грн., ліквідаційна – 1 тис. грн., загальний нормативний обсяг випуску продукції з використанням основного засобу 1000000 од., за рік виготовлено 50000 од., сума амортизаційних відрахувань при використанні виробничого методу:</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90</w:t>
            </w:r>
            <w:r w:rsidRPr="00534C8D">
              <w:rPr>
                <w:rFonts w:ascii="Times New Roman" w:hAnsi="Times New Roman" w:cs="Times New Roman"/>
                <w:sz w:val="28"/>
                <w:szCs w:val="28"/>
              </w:rPr>
              <w:t>.</w:t>
            </w:r>
          </w:p>
        </w:tc>
        <w:tc>
          <w:tcPr>
            <w:tcW w:w="4633" w:type="pct"/>
          </w:tcPr>
          <w:p w:rsidR="006F74DD" w:rsidRPr="003A7D27" w:rsidRDefault="006F74DD" w:rsidP="009F4CF8">
            <w:pPr>
              <w:tabs>
                <w:tab w:val="left" w:pos="372"/>
              </w:tabs>
              <w:ind w:right="57"/>
              <w:rPr>
                <w:rFonts w:ascii="Times New Roman" w:hAnsi="Times New Roman" w:cs="Times New Roman"/>
                <w:sz w:val="28"/>
                <w:szCs w:val="28"/>
              </w:rPr>
            </w:pPr>
            <w:r w:rsidRPr="003A7D27">
              <w:rPr>
                <w:rFonts w:ascii="Times New Roman" w:hAnsi="Times New Roman" w:cs="Times New Roman"/>
                <w:sz w:val="28"/>
                <w:szCs w:val="28"/>
              </w:rPr>
              <w:t>Визначте коефіцієнт придатності основних засобів, якщо: середньорічна вартість основних засобів 5,2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 амортизаційні відрахування дорівнюють 1,56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191.</w:t>
            </w:r>
          </w:p>
        </w:tc>
        <w:tc>
          <w:tcPr>
            <w:tcW w:w="4633" w:type="pct"/>
          </w:tcPr>
          <w:p w:rsidR="006F74DD" w:rsidRPr="003A7D27" w:rsidRDefault="006F74DD" w:rsidP="009F4CF8">
            <w:pPr>
              <w:tabs>
                <w:tab w:val="left" w:pos="372"/>
              </w:tabs>
              <w:ind w:right="57"/>
              <w:rPr>
                <w:rFonts w:ascii="Times New Roman" w:hAnsi="Times New Roman" w:cs="Times New Roman"/>
                <w:sz w:val="28"/>
                <w:szCs w:val="28"/>
              </w:rPr>
            </w:pPr>
            <w:r w:rsidRPr="003A7D27">
              <w:rPr>
                <w:rFonts w:ascii="Times New Roman" w:hAnsi="Times New Roman" w:cs="Times New Roman"/>
                <w:sz w:val="28"/>
                <w:szCs w:val="28"/>
              </w:rPr>
              <w:t>Визначте коефіцієнт зносу основних засобів, якщо: середньорічна вартість основних засобів 5,2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 амортизаційні відрахування дорівнюють 1,56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192.</w:t>
            </w:r>
          </w:p>
        </w:tc>
        <w:tc>
          <w:tcPr>
            <w:tcW w:w="4633" w:type="pct"/>
          </w:tcPr>
          <w:p w:rsidR="006F74DD" w:rsidRPr="003A7D27" w:rsidRDefault="006F74DD" w:rsidP="009F4CF8">
            <w:pPr>
              <w:tabs>
                <w:tab w:val="left" w:pos="372"/>
              </w:tabs>
              <w:ind w:right="57"/>
              <w:rPr>
                <w:rFonts w:ascii="Times New Roman" w:hAnsi="Times New Roman" w:cs="Times New Roman"/>
                <w:sz w:val="28"/>
                <w:szCs w:val="28"/>
                <w:u w:val="single"/>
              </w:rPr>
            </w:pPr>
            <w:r w:rsidRPr="003A7D27">
              <w:rPr>
                <w:rFonts w:ascii="Times New Roman" w:hAnsi="Times New Roman" w:cs="Times New Roman"/>
                <w:sz w:val="28"/>
                <w:szCs w:val="28"/>
              </w:rPr>
              <w:t>Підвищення коефіцієнту фондовіддачі з 0,34 до 0,40 засвідчує про:</w:t>
            </w:r>
            <w:r w:rsidRPr="003A7D27">
              <w:rPr>
                <w:rFonts w:ascii="Times New Roman" w:hAnsi="Times New Roman" w:cs="Times New Roman"/>
                <w:sz w:val="28"/>
                <w:szCs w:val="28"/>
                <w:u w:val="single"/>
              </w:rPr>
              <w:t xml:space="preserve"> </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193.</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До оборотних коштів підприємства не відносяться: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194.</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До фондів обігу підприємства не відносяться: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195.</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Оборотні кошти, які не підлягають нормуванню:</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196.</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Період часу між оплатою та надходженням матеріалів та сировини на підприємство:</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197.</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Період часу необхідний для прийняття матеріалів та сировини на склад підприємства:</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198.</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Період часу, який дорівнює половині інтервалу між поставками матеріалів та сировини:</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199.</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Норматив оборотних коштів у незавершеному виробництві не залежить від:</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200.</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Норматив оборотних коштів у залишках готової продукції на складах підприємства не залежить від:</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201.</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Норма запасу матеріалів та сировини, що створюється з метою запобігання зупинки виробництва у разі зриву поставок:</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202.</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Середній залишок оборотних коштів на підприємстві за рік розраховується як:</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203.</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Показник, що показує скільки разів за період оборотні кошти підприємства обертаються: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204.</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Тривалість одного обороту оборотних коштів підприємства розраховується як відношення: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205.</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Коефіцієнт оборотності розраховується як відношення: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206.</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Нематеріальні активи підприємства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207.</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Об’єкт промислової власності, який може виступати у формі нового пристрою, речовини, штаму мікроорганізму, а також способів їх одержання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208.</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Нове художньо-конструктивне вирішення виробу, в якому досягається єдність технічних та естетичних властивостей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209.</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Технічне рішення, яке є новим і корисним для підприємства, для якого воно подано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210.</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Новизна якого з нематеріальних ресурсів має локальний характер:</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211.</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Охоронний документ, виданий державним органом, що підтверджує право його власника на відповідний об’єкт промислової власності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212.</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Дозвіл на використання нематеріального ресурсу протягом певного терміну за обумовлену винагороду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213.</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Роялті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214.</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Вкажіть нематеріальні ресурси, які є об’єктами промислової власності:</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215.</w:t>
            </w:r>
          </w:p>
        </w:tc>
        <w:tc>
          <w:tcPr>
            <w:tcW w:w="4633" w:type="pct"/>
          </w:tcPr>
          <w:p w:rsidR="006F74DD" w:rsidRPr="00752485" w:rsidRDefault="006F74DD" w:rsidP="009F4CF8">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До об’єктів промислової власності належать:</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216.</w:t>
            </w:r>
          </w:p>
        </w:tc>
        <w:tc>
          <w:tcPr>
            <w:tcW w:w="4633" w:type="pct"/>
          </w:tcPr>
          <w:p w:rsidR="006F74DD" w:rsidRPr="00752485" w:rsidRDefault="006F74DD" w:rsidP="009F4CF8">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Товарні знаки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217.</w:t>
            </w:r>
          </w:p>
        </w:tc>
        <w:tc>
          <w:tcPr>
            <w:tcW w:w="4633" w:type="pct"/>
          </w:tcPr>
          <w:p w:rsidR="006F74DD" w:rsidRPr="00752485" w:rsidRDefault="006F74DD" w:rsidP="009F4CF8">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Фірмове найменування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218.</w:t>
            </w:r>
          </w:p>
        </w:tc>
        <w:tc>
          <w:tcPr>
            <w:tcW w:w="4633" w:type="pct"/>
          </w:tcPr>
          <w:p w:rsidR="006F74DD" w:rsidRPr="00752485" w:rsidRDefault="006F74DD" w:rsidP="009F4CF8">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Оригінальні позначки, які мають правовий захист і призначені для виокремлення товару серед інших аналогічних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219.</w:t>
            </w:r>
          </w:p>
        </w:tc>
        <w:tc>
          <w:tcPr>
            <w:tcW w:w="4633" w:type="pct"/>
          </w:tcPr>
          <w:p w:rsidR="006F74DD" w:rsidRPr="00752485" w:rsidRDefault="006F74DD" w:rsidP="009F4CF8">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Право власності на промислові зразки засвідчується: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усіх видів майнових та інтелектуальних цінностей, які вкладаються в об’єкти підприємницької та інших видів діяльності і в результаті яких створюється прибуток (дохід) або досягається соціальний ефект,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Інвестиції, які передбачають участь в інвестиційному процесі різного робу фінансових установ (банків, інвестиційних фондів тощо),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Інвестиції, які передбачають використання капіталу для придбання цінних паперів, найчастіше акцій, з метою одержання доходу у вигляді дивідендів, банківських відсотків тощо,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Інвестиції, які передбачають вкладення капіталу у певні об’єкти самим інвестором без участі фінансових посередників,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Інвестиції, у вигляді вкладення капіталу у різні сфери народного господарства з метою відтворення реальних матеріальних і нематеріальних активів підприємства,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225.</w:t>
            </w:r>
          </w:p>
        </w:tc>
        <w:tc>
          <w:tcPr>
            <w:tcW w:w="4633" w:type="pct"/>
          </w:tcPr>
          <w:p w:rsidR="006F74DD" w:rsidRPr="00490B5B" w:rsidRDefault="006F74DD" w:rsidP="009F4CF8">
            <w:pPr>
              <w:pBdr>
                <w:bar w:val="single" w:sz="4" w:color="auto"/>
              </w:pBdr>
              <w:rPr>
                <w:rFonts w:ascii="Times New Roman" w:hAnsi="Times New Roman" w:cs="Times New Roman"/>
                <w:sz w:val="28"/>
                <w:szCs w:val="28"/>
              </w:rPr>
            </w:pPr>
            <w:r w:rsidRPr="00490B5B">
              <w:rPr>
                <w:rFonts w:ascii="Times New Roman" w:hAnsi="Times New Roman" w:cs="Times New Roman"/>
                <w:sz w:val="28"/>
                <w:szCs w:val="28"/>
              </w:rPr>
              <w:t xml:space="preserve">Інвестиції, </w:t>
            </w:r>
            <w:r>
              <w:rPr>
                <w:rFonts w:ascii="Times New Roman" w:hAnsi="Times New Roman" w:cs="Times New Roman"/>
                <w:sz w:val="28"/>
                <w:szCs w:val="28"/>
              </w:rPr>
              <w:t>які відображають загальну суму витрат капіталу на просте і розширене відтворення основних засобів та об’єктів соціальної інфраструктури,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226.</w:t>
            </w:r>
          </w:p>
        </w:tc>
        <w:tc>
          <w:tcPr>
            <w:tcW w:w="4633" w:type="pct"/>
          </w:tcPr>
          <w:p w:rsidR="006F74DD" w:rsidRPr="00490B5B"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Інвестиції, які відображають суму витрат лише на розширене відтворення основних засобів і визначаються як різниця між валовими інвестиціями та сумою амортизаційних відрахувань,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співвідношення між інвестиціями на будівельно-монтажні роботи, придбання обладнання та іншими витратами,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співвідношення між довгостроковими витратами на нове будівництво, розширення, реконструкцію і технічне переоснащення підприємств, тобто формами відтворення їх основних засобів,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розподіл інвестицій за галузями і видами виробництв,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співвідношення їх розподілу за регіонами країни,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231.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Діяльність ринку цінних паперів в Україні регулюється: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якісно нових прогресивних змін, які безперервно виникають у просторі і часі,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Новостворені або вдосконалені конкурентоспроможні технології, продукція, послуги, а також організаційно-технічні рішення виробничого, адміністративного, комерційного характеру, які істотно поліпшують структуру і якість виробництва та соціальної сфери,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Діяльність, спрямована на використання і комерціалізацію результатів наукових досліджень та розробок,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235.</w:t>
            </w:r>
          </w:p>
        </w:tc>
        <w:tc>
          <w:tcPr>
            <w:tcW w:w="4633" w:type="pct"/>
          </w:tcPr>
          <w:p w:rsidR="006F74DD" w:rsidRPr="008812F9"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Інновацій, пов’язані із покращенням професійної підготовки, підвищенням кваліфікації персоналу, стимулюванням творчої діяльності, поліпшенням умов праці та рівня її безпеки, охороною здоров’я людини, охороною довкілля, створенням комфортних умов життя,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236.</w:t>
            </w:r>
          </w:p>
        </w:tc>
        <w:tc>
          <w:tcPr>
            <w:tcW w:w="4633" w:type="pct"/>
          </w:tcPr>
          <w:p w:rsidR="006F74DD" w:rsidRPr="008812F9"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які пов’язані з прийняттям нових та змінених законів та інших нормативно-правових документів, які визначають і регулюють усі види діяльності підприємств і організацій,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237.</w:t>
            </w:r>
          </w:p>
        </w:tc>
        <w:tc>
          <w:tcPr>
            <w:tcW w:w="4633" w:type="pct"/>
          </w:tcPr>
          <w:p w:rsidR="006F74DD" w:rsidRPr="008812F9"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пов’язані із впровадженням нових продуктів, виробів, технологій їх виготовлення, машин, устаткування, матеріалів, видів енергії,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238.</w:t>
            </w:r>
          </w:p>
        </w:tc>
        <w:tc>
          <w:tcPr>
            <w:tcW w:w="4633" w:type="pct"/>
          </w:tcPr>
          <w:p w:rsidR="006F74DD" w:rsidRPr="008812F9"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пов’язані із впровадженням нових методів і форм організації діяльності підприємств,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239.</w:t>
            </w:r>
          </w:p>
        </w:tc>
        <w:tc>
          <w:tcPr>
            <w:tcW w:w="4633" w:type="pct"/>
          </w:tcPr>
          <w:p w:rsidR="006F74DD" w:rsidRPr="008812F9"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пов’язані із впровадженням нових методів управління виробництвом, через реалізацію функцій прогнозування, планування, фінансування, ціноутворення, мотивації, оплати праці, оцінки результатів діяльності,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які ведуть до еволюційних перетворень у сфері виробництва і не сприяють істотним змінам ефективності функціонування та розвитку підприємства,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41</w:t>
            </w:r>
            <w:r>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які є революційними, принципово новими, кардинально підвищують організаційно-технічний рівень виробництва, забезпечують суттєві позитивні зрушення в економічних і соціальних процесах,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Застосування нових та удосконалення існуючих методів і форм організації виробництва, праці, елементів господарського механізму в усіх ланках управління економікою,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Напрям організаційного прогресу, який реалізується у суспільному масштабі на рівні об’єднань підприємств, галузей, регіонів, національної економіки, є вирішальним, оскільки окреслює орієнтири і встановлює терміни прийняття внутрішньовиробничих організаційних рішень,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Локальний організаційний прогрес на окремих підприємствах, який сприяє підвищенню організаційного рівня їх діяльності,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245.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дій людей, засобів праці, а також природи, внаслідок яких вхідні матеріали і напівфабрикати перетворюються на готову продукцію, – це:</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Процес, який є основою виробничого процесу і забезпечує зміну форм, розмірів і властивостей предметів праці, які поступають в переробку, і одержання готової продукції,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якій полягає у поділі його на складові частини і закріплення за кожним підрозділом виготовлення певного виробу або операції,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означає зменшення перерви під час виробництва конкретних виробів,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передбачає одночасне виконання частин виробничого процесу, називається:</w:t>
            </w:r>
          </w:p>
        </w:tc>
      </w:tr>
      <w:tr w:rsidR="006F74DD" w:rsidRPr="00E8329D" w:rsidTr="006F74DD">
        <w:tc>
          <w:tcPr>
            <w:tcW w:w="367" w:type="pct"/>
          </w:tcPr>
          <w:p w:rsidR="006F74DD" w:rsidRPr="00A21588"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250</w:t>
            </w:r>
            <w:r w:rsidRPr="00A21588">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передбачає рівномірний випуск продукції у рівні проміжки часу, називається:</w:t>
            </w:r>
          </w:p>
        </w:tc>
      </w:tr>
      <w:tr w:rsidR="006F74DD" w:rsidRPr="00E8329D" w:rsidTr="006F74DD">
        <w:tc>
          <w:tcPr>
            <w:tcW w:w="367" w:type="pct"/>
          </w:tcPr>
          <w:p w:rsidR="006F74DD" w:rsidRPr="00A21588"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Поділ основних виробничих процесів на: заготівельні, обробні, складальні, відбувається залежно:</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передбачає технологічну зміну форм, розмірів та фізико-хімічних властивостей виробів,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є послідовністю операцій, результатом яких є готовий виріб,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є поєднанням декількох простих виробничих процесів,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забезпечує випуск широкої номенклатури продукції, яка періодично повторюється,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 перебігом у часі виробничі процеси поділяють на:</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здійснюється без участі робітника,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Завершена частина виробничого процесу, яка виконується на одному робочому місці без переналагодження устаткування відносно одного й того ж самого предмету праці одним або кількома робітниками,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Максимально можливий обсяг випуску продукції за певний час (зміну, добу, місяць, рік) у встановлених номенклатурі та асортименті при повному завантаженні обладнання і виробничих площ з урахуванням прогресивної технології та організації виробництва,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Не є чинником впливу на величину виробничої потужності підприємства:</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261.</w:t>
            </w:r>
          </w:p>
        </w:tc>
        <w:tc>
          <w:tcPr>
            <w:tcW w:w="4633" w:type="pct"/>
          </w:tcPr>
          <w:p w:rsidR="006F74DD" w:rsidRPr="00A21588" w:rsidRDefault="006F74DD" w:rsidP="009F4CF8">
            <w:pPr>
              <w:pBdr>
                <w:bar w:val="single" w:sz="4" w:color="auto"/>
              </w:pBdr>
              <w:rPr>
                <w:rFonts w:ascii="Times New Roman" w:hAnsi="Times New Roman" w:cs="Times New Roman"/>
                <w:sz w:val="28"/>
                <w:szCs w:val="28"/>
              </w:rPr>
            </w:pPr>
            <w:r w:rsidRPr="00A21588">
              <w:rPr>
                <w:rFonts w:ascii="Times New Roman" w:hAnsi="Times New Roman" w:cs="Times New Roman"/>
                <w:sz w:val="28"/>
                <w:szCs w:val="28"/>
              </w:rPr>
              <w:t>Категорія, яка комплексно характеризує організаційно-технічний рівень виробництва та широту номенклатури</w:t>
            </w:r>
            <w:r>
              <w:rPr>
                <w:rFonts w:ascii="Times New Roman" w:hAnsi="Times New Roman" w:cs="Times New Roman"/>
                <w:sz w:val="28"/>
                <w:szCs w:val="28"/>
              </w:rPr>
              <w:t xml:space="preserve"> продукції, обсяг, регулярність і стабільність її випуску, а також форми руху виробів по робочих місцях,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262.</w:t>
            </w:r>
          </w:p>
        </w:tc>
        <w:tc>
          <w:tcPr>
            <w:tcW w:w="4633" w:type="pct"/>
          </w:tcPr>
          <w:p w:rsidR="006F74DD" w:rsidRPr="00A21588"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який характеризується мінливістю технологічних процесів у зв’язку із частою зміною номенклатури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263.</w:t>
            </w:r>
          </w:p>
        </w:tc>
        <w:tc>
          <w:tcPr>
            <w:tcW w:w="4633" w:type="pct"/>
          </w:tcPr>
          <w:p w:rsidR="006F74DD" w:rsidRPr="0080696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який характеризується відносно вузькою номенклатурою продукції, сталим робочим процесом при виробництві однієї серії (партії)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Не є характерною рисою серійного виробництва:</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яких характеризується сталістю виробничого процесу, повторенням одних і тих самих операцій на кожному робочому місці при виготовленні того самого виду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Проходження протягом певного часу виробом або партією виробів усіх стадій виробничого процесу і перетворення їх на готовий продукт – це:</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часу виконання виробничих операцій – це:</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часу на перерви у виробничому процесі для створення запасів, на перерви, обумовлені нерівномірністю виробництва, а також міжзмінних та інших перерв, – це:</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властивостей продукції, які зумовлюють її придатність задовольняти певні потреби споживачів відповідно до призначання, – це:</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Рівень якості продукції, який визначається обчисленням певних показників без їх порівняння з відповідними показниками аналогічних виробів,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Рівень якості продукції, визначення якого полягає у співставленні абсолютних показників якості продукції з відповідними показниками аналогів-кращих зразків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Рівень якості продукції, який відображає перспективні напрямки розвитку науки і техніки, втілені у новій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Рівень якості продукції, який відображає мінімальні суспільно необхідні витрати на виробництво і експлуатацію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якості, які характеризують окремі властивості продукції,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якості продукції, які характеризують групу властивостей продукції та за якими продукція поділяються на сорти, марки, класи, називають:</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якості продукції, які характеризують якість усієї продукції підприємства, називають:</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характеризують властивість виробу виконувати свої функції протягом певного часу із збереженням технічних параметрів та експлуатаційних характеристик,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характеризують властивість виробу тривалий час в певних умовах і режимах експлуатації зберігати свою робото здатність,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279.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характеризують ефективність конструкції машин та технології їх виготовлення та дотримання яких забезпечує високу продуктивність праці при виробництві продукції та її ремонті, раціональний розподіл матеріалів, праці, часу при підготовці виробництва, виготовлені та експлуатації продукції,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що відображають взаємодію людини з виробом і враховують комплекс гігієнічних, антропометричних, фізіологічних та психологічних властивостей людини, які проявляються у виробничих та побутових умовах,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характеризують пристосованість виробів до використання, сферу їх використання та корисний ефект,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відображають витрати на розробку, виготовлення, експлуатацію та споживання продукції, економічну ефективність її використання, ілюструють співвідношення між ціною товару та сукупністю його експлуатаційних характеристик,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характеризують раціональність і красу форми виробу, цілісність його сприйняття, досконалість виконання, виразність, оригінальність, відповідність стилю та моді, гармонійність,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передбачає використання технічних засобів контролю,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передбачає використання спостереження та підрахунок кількості предметів, випадків тощо,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який використовується при визначенні показників якості новостворених виробів традиційним, експертним або соціальним способом,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має вибірковий характер і ґрунтується на використанні методів математичної статистики,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передбачає її проведення у спеціальних лабораторіях, вимірювальних центрах, стендах тощо,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використовується для оцінки естетичних показників якості групою фахівців-експертів,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за якого якість оцінюється на основі вивчення думки споживачів про продукцію,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Дії, спрямовані на встановлення, забезпечення та підтримку необхідного рівня якості продукції в процесі її проектування, виробництва і експлуатації,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Нормативний документ, прийнятий відповідним органом, який встановлює правила, настанови та характеристики щодо діяльності або її результатів, та спрямований на досягнення оптимального ступеня впорядкованості у певній сфері,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293.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Стандарти, які розробляються на продукцію, яка використовується лише на конкретному підприємстві,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Процедура, за допомогою якої уповноважений орган документально засвідчує відповідність продукції, систем управління якістю, довкіллям, персоналом тощо, встановленим законодавством вимогам,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Документ, який підтверджує відповідність вимогам конкретного стандарту або іншого нормативного документа якості продукції, системи якості, системи управління якістю тощо,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Нормативно-правовий акт, який визначає характеристики продукції або пов’язані з нею процеси чи способи виробництва, а також вимоги до послуг, дотримання яких є обов’язковим,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Характеристика продукції, яка відображає її відмінність від продукції конкурентів за ступенем задоволення конкретної потреби та витратами на його забезпечення,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298.</w:t>
            </w:r>
          </w:p>
        </w:tc>
        <w:tc>
          <w:tcPr>
            <w:tcW w:w="4633" w:type="pct"/>
          </w:tcPr>
          <w:p w:rsidR="006F74DD" w:rsidRPr="00CD0207" w:rsidRDefault="006F74DD" w:rsidP="009F4CF8">
            <w:pPr>
              <w:jc w:val="both"/>
              <w:rPr>
                <w:rFonts w:ascii="Times New Roman" w:hAnsi="Times New Roman" w:cs="Times New Roman"/>
                <w:sz w:val="28"/>
                <w:szCs w:val="28"/>
              </w:rPr>
            </w:pPr>
            <w:r w:rsidRPr="00CD0207">
              <w:rPr>
                <w:rFonts w:ascii="Times New Roman" w:hAnsi="Times New Roman" w:cs="Times New Roman"/>
                <w:sz w:val="28"/>
                <w:szCs w:val="28"/>
              </w:rPr>
              <w:t>Витрати звітного періоду – це</w:t>
            </w:r>
          </w:p>
        </w:tc>
      </w:tr>
      <w:tr w:rsidR="006F74DD" w:rsidRPr="00CD0207"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299.</w:t>
            </w:r>
          </w:p>
        </w:tc>
        <w:tc>
          <w:tcPr>
            <w:tcW w:w="4633" w:type="pct"/>
          </w:tcPr>
          <w:p w:rsidR="006F74DD" w:rsidRPr="00CD0207" w:rsidRDefault="006F74DD" w:rsidP="009F4CF8">
            <w:pPr>
              <w:rPr>
                <w:rFonts w:ascii="Times New Roman" w:hAnsi="Times New Roman" w:cs="Times New Roman"/>
                <w:sz w:val="28"/>
                <w:szCs w:val="28"/>
              </w:rPr>
            </w:pPr>
            <w:r w:rsidRPr="00CD0207">
              <w:rPr>
                <w:rFonts w:ascii="Times New Roman" w:hAnsi="Times New Roman" w:cs="Times New Roman"/>
                <w:sz w:val="28"/>
                <w:szCs w:val="28"/>
              </w:rPr>
              <w:t>До витрат не відносять:</w:t>
            </w:r>
          </w:p>
        </w:tc>
      </w:tr>
      <w:tr w:rsidR="006F74DD" w:rsidRPr="00CD0207"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300.</w:t>
            </w:r>
          </w:p>
        </w:tc>
        <w:tc>
          <w:tcPr>
            <w:tcW w:w="4633" w:type="pct"/>
          </w:tcPr>
          <w:p w:rsidR="006F74DD" w:rsidRPr="00CD0207" w:rsidRDefault="006F74DD" w:rsidP="009F4CF8">
            <w:pPr>
              <w:rPr>
                <w:rFonts w:ascii="Times New Roman" w:hAnsi="Times New Roman" w:cs="Times New Roman"/>
                <w:sz w:val="28"/>
                <w:szCs w:val="28"/>
              </w:rPr>
            </w:pPr>
            <w:r w:rsidRPr="00CD0207">
              <w:rPr>
                <w:rFonts w:ascii="Times New Roman" w:hAnsi="Times New Roman" w:cs="Times New Roman"/>
                <w:sz w:val="28"/>
                <w:szCs w:val="28"/>
              </w:rPr>
              <w:t>Класифікація витрат – це:</w:t>
            </w:r>
          </w:p>
        </w:tc>
      </w:tr>
      <w:tr w:rsidR="006F74DD" w:rsidRPr="00CD0207"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301.</w:t>
            </w:r>
          </w:p>
        </w:tc>
        <w:tc>
          <w:tcPr>
            <w:tcW w:w="4633" w:type="pct"/>
          </w:tcPr>
          <w:p w:rsidR="006F74DD" w:rsidRPr="00CD0207" w:rsidRDefault="006F74DD" w:rsidP="009F4CF8">
            <w:pPr>
              <w:rPr>
                <w:rFonts w:ascii="Times New Roman" w:hAnsi="Times New Roman" w:cs="Times New Roman"/>
                <w:sz w:val="28"/>
                <w:szCs w:val="28"/>
              </w:rPr>
            </w:pPr>
            <w:r w:rsidRPr="00CD0207">
              <w:rPr>
                <w:rFonts w:ascii="Times New Roman" w:hAnsi="Times New Roman" w:cs="Times New Roman"/>
                <w:sz w:val="28"/>
                <w:szCs w:val="28"/>
              </w:rPr>
              <w:t>За ступенем однорідності виділяють витрати:</w:t>
            </w:r>
          </w:p>
        </w:tc>
      </w:tr>
      <w:tr w:rsidR="006F74DD" w:rsidRPr="00333A7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302.</w:t>
            </w:r>
          </w:p>
        </w:tc>
        <w:tc>
          <w:tcPr>
            <w:tcW w:w="4633" w:type="pct"/>
          </w:tcPr>
          <w:p w:rsidR="006F74DD" w:rsidRPr="00333A78" w:rsidRDefault="006F74DD" w:rsidP="009F4CF8">
            <w:pPr>
              <w:rPr>
                <w:rFonts w:ascii="Times New Roman" w:hAnsi="Times New Roman" w:cs="Times New Roman"/>
                <w:sz w:val="28"/>
                <w:szCs w:val="28"/>
              </w:rPr>
            </w:pPr>
            <w:r w:rsidRPr="00333A78">
              <w:rPr>
                <w:rFonts w:ascii="Times New Roman" w:hAnsi="Times New Roman" w:cs="Times New Roman"/>
                <w:sz w:val="28"/>
                <w:szCs w:val="28"/>
              </w:rPr>
              <w:t>До економічних елементів витрат не відносять</w:t>
            </w:r>
          </w:p>
        </w:tc>
      </w:tr>
      <w:tr w:rsidR="006F74DD" w:rsidRPr="00333A7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303.</w:t>
            </w:r>
          </w:p>
        </w:tc>
        <w:tc>
          <w:tcPr>
            <w:tcW w:w="4633" w:type="pct"/>
          </w:tcPr>
          <w:p w:rsidR="006F74DD" w:rsidRPr="00333A78" w:rsidRDefault="006F74DD" w:rsidP="009F4CF8">
            <w:pPr>
              <w:rPr>
                <w:rFonts w:ascii="Times New Roman" w:hAnsi="Times New Roman" w:cs="Times New Roman"/>
                <w:sz w:val="28"/>
                <w:szCs w:val="28"/>
              </w:rPr>
            </w:pPr>
            <w:r w:rsidRPr="00333A78">
              <w:rPr>
                <w:rFonts w:ascii="Times New Roman" w:hAnsi="Times New Roman" w:cs="Times New Roman"/>
                <w:sz w:val="28"/>
                <w:szCs w:val="28"/>
              </w:rPr>
              <w:t>За способом включення до собівартості продукції виділяють витрати:</w:t>
            </w:r>
          </w:p>
        </w:tc>
      </w:tr>
      <w:tr w:rsidR="006F74DD" w:rsidRPr="00333A7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304.</w:t>
            </w:r>
          </w:p>
        </w:tc>
        <w:tc>
          <w:tcPr>
            <w:tcW w:w="4633" w:type="pct"/>
          </w:tcPr>
          <w:p w:rsidR="006F74DD" w:rsidRPr="00333A78" w:rsidRDefault="006F74DD" w:rsidP="009F4CF8">
            <w:pPr>
              <w:rPr>
                <w:rFonts w:ascii="Times New Roman" w:hAnsi="Times New Roman" w:cs="Times New Roman"/>
                <w:sz w:val="28"/>
                <w:szCs w:val="28"/>
              </w:rPr>
            </w:pPr>
            <w:r w:rsidRPr="00333A78">
              <w:rPr>
                <w:rFonts w:ascii="Times New Roman" w:hAnsi="Times New Roman" w:cs="Times New Roman"/>
                <w:sz w:val="28"/>
                <w:szCs w:val="28"/>
              </w:rPr>
              <w:t>За періодичністю виникнення виділяють витрати:</w:t>
            </w:r>
          </w:p>
        </w:tc>
      </w:tr>
      <w:tr w:rsidR="006F74DD" w:rsidRPr="00333A7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305.</w:t>
            </w:r>
          </w:p>
        </w:tc>
        <w:tc>
          <w:tcPr>
            <w:tcW w:w="4633" w:type="pct"/>
          </w:tcPr>
          <w:p w:rsidR="006F74DD" w:rsidRPr="00333A78" w:rsidRDefault="006F74DD" w:rsidP="009F4CF8">
            <w:pPr>
              <w:rPr>
                <w:rFonts w:ascii="Times New Roman" w:hAnsi="Times New Roman" w:cs="Times New Roman"/>
                <w:sz w:val="28"/>
                <w:szCs w:val="28"/>
              </w:rPr>
            </w:pPr>
            <w:r w:rsidRPr="00333A78">
              <w:rPr>
                <w:rFonts w:ascii="Times New Roman" w:hAnsi="Times New Roman" w:cs="Times New Roman"/>
                <w:sz w:val="28"/>
                <w:szCs w:val="28"/>
              </w:rPr>
              <w:t>За місцем виникнення виділяють витрати:</w:t>
            </w:r>
          </w:p>
        </w:tc>
      </w:tr>
      <w:tr w:rsidR="006F74DD" w:rsidRPr="00333A7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306.</w:t>
            </w:r>
          </w:p>
        </w:tc>
        <w:tc>
          <w:tcPr>
            <w:tcW w:w="4633" w:type="pct"/>
          </w:tcPr>
          <w:p w:rsidR="006F74DD" w:rsidRPr="00333A78" w:rsidRDefault="006F74DD" w:rsidP="009F4CF8">
            <w:pPr>
              <w:rPr>
                <w:rFonts w:ascii="Times New Roman" w:hAnsi="Times New Roman" w:cs="Times New Roman"/>
                <w:sz w:val="28"/>
                <w:szCs w:val="28"/>
              </w:rPr>
            </w:pPr>
            <w:r w:rsidRPr="00333A78">
              <w:rPr>
                <w:rFonts w:ascii="Times New Roman" w:hAnsi="Times New Roman" w:cs="Times New Roman"/>
                <w:sz w:val="28"/>
                <w:szCs w:val="28"/>
              </w:rPr>
              <w:t>За залежністю від обсягу виробництва:</w:t>
            </w:r>
          </w:p>
        </w:tc>
      </w:tr>
      <w:tr w:rsidR="006F74DD" w:rsidRPr="00B0251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307.</w:t>
            </w:r>
          </w:p>
        </w:tc>
        <w:tc>
          <w:tcPr>
            <w:tcW w:w="4633" w:type="pct"/>
          </w:tcPr>
          <w:p w:rsidR="006F74DD" w:rsidRPr="00B02518" w:rsidRDefault="006F74DD" w:rsidP="009F4CF8">
            <w:pPr>
              <w:jc w:val="both"/>
              <w:rPr>
                <w:rFonts w:ascii="Times New Roman" w:hAnsi="Times New Roman" w:cs="Times New Roman"/>
                <w:sz w:val="28"/>
                <w:szCs w:val="28"/>
              </w:rPr>
            </w:pPr>
            <w:r w:rsidRPr="00B02518">
              <w:rPr>
                <w:rFonts w:ascii="Times New Roman" w:hAnsi="Times New Roman" w:cs="Times New Roman"/>
                <w:sz w:val="28"/>
                <w:szCs w:val="28"/>
              </w:rPr>
              <w:t>За видами діяльності виділяють витрати:</w:t>
            </w:r>
          </w:p>
        </w:tc>
      </w:tr>
      <w:tr w:rsidR="006F74DD" w:rsidRPr="00B0251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308.</w:t>
            </w:r>
          </w:p>
        </w:tc>
        <w:tc>
          <w:tcPr>
            <w:tcW w:w="4633" w:type="pct"/>
          </w:tcPr>
          <w:p w:rsidR="006F74DD" w:rsidRPr="00B02518" w:rsidRDefault="006F74DD" w:rsidP="009F4CF8">
            <w:pPr>
              <w:rPr>
                <w:rFonts w:ascii="Times New Roman" w:hAnsi="Times New Roman" w:cs="Times New Roman"/>
                <w:sz w:val="28"/>
                <w:szCs w:val="28"/>
              </w:rPr>
            </w:pPr>
            <w:r w:rsidRPr="00B02518">
              <w:rPr>
                <w:rFonts w:ascii="Times New Roman" w:hAnsi="Times New Roman" w:cs="Times New Roman"/>
                <w:sz w:val="28"/>
                <w:szCs w:val="28"/>
              </w:rPr>
              <w:t xml:space="preserve">До </w:t>
            </w:r>
            <w:proofErr w:type="spellStart"/>
            <w:r w:rsidRPr="00B02518">
              <w:rPr>
                <w:rFonts w:ascii="Times New Roman" w:hAnsi="Times New Roman" w:cs="Times New Roman"/>
                <w:sz w:val="28"/>
                <w:szCs w:val="28"/>
              </w:rPr>
              <w:t>одноелементних</w:t>
            </w:r>
            <w:proofErr w:type="spellEnd"/>
            <w:r w:rsidRPr="00B02518">
              <w:rPr>
                <w:rFonts w:ascii="Times New Roman" w:hAnsi="Times New Roman" w:cs="Times New Roman"/>
                <w:sz w:val="28"/>
                <w:szCs w:val="28"/>
              </w:rPr>
              <w:t xml:space="preserve"> (простих) витрат відносяться:</w:t>
            </w:r>
          </w:p>
        </w:tc>
      </w:tr>
      <w:tr w:rsidR="006F74DD" w:rsidRPr="00B0251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309.</w:t>
            </w:r>
          </w:p>
        </w:tc>
        <w:tc>
          <w:tcPr>
            <w:tcW w:w="4633" w:type="pct"/>
          </w:tcPr>
          <w:p w:rsidR="006F74DD" w:rsidRPr="00B02518" w:rsidRDefault="006F74DD" w:rsidP="009F4CF8">
            <w:pPr>
              <w:rPr>
                <w:rFonts w:ascii="Times New Roman" w:hAnsi="Times New Roman" w:cs="Times New Roman"/>
                <w:sz w:val="28"/>
                <w:szCs w:val="28"/>
              </w:rPr>
            </w:pPr>
            <w:r w:rsidRPr="00B02518">
              <w:rPr>
                <w:rFonts w:ascii="Times New Roman" w:hAnsi="Times New Roman" w:cs="Times New Roman"/>
                <w:sz w:val="28"/>
                <w:szCs w:val="28"/>
              </w:rPr>
              <w:t>До комплексних витрат відносяться:</w:t>
            </w:r>
          </w:p>
        </w:tc>
      </w:tr>
      <w:tr w:rsidR="006F74DD" w:rsidRPr="00A21588" w:rsidTr="006F74DD">
        <w:tc>
          <w:tcPr>
            <w:tcW w:w="367" w:type="pct"/>
          </w:tcPr>
          <w:p w:rsidR="006F74DD" w:rsidRPr="00CD0207"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310</w:t>
            </w:r>
            <w:r w:rsidRPr="00CD0207">
              <w:rPr>
                <w:rFonts w:ascii="Times New Roman" w:hAnsi="Times New Roman" w:cs="Times New Roman"/>
                <w:sz w:val="28"/>
                <w:szCs w:val="28"/>
              </w:rPr>
              <w:t>.</w:t>
            </w:r>
          </w:p>
        </w:tc>
        <w:tc>
          <w:tcPr>
            <w:tcW w:w="4633" w:type="pct"/>
          </w:tcPr>
          <w:p w:rsidR="006F74DD" w:rsidRPr="00B02518" w:rsidRDefault="006F74DD" w:rsidP="009F4CF8">
            <w:pPr>
              <w:rPr>
                <w:rFonts w:ascii="Times New Roman" w:hAnsi="Times New Roman" w:cs="Times New Roman"/>
                <w:sz w:val="28"/>
                <w:szCs w:val="28"/>
              </w:rPr>
            </w:pPr>
            <w:r w:rsidRPr="00B02518">
              <w:rPr>
                <w:rFonts w:ascii="Times New Roman" w:hAnsi="Times New Roman" w:cs="Times New Roman"/>
                <w:sz w:val="28"/>
                <w:szCs w:val="28"/>
              </w:rPr>
              <w:t>Витрати, безпосередньо пов’язані з виробництвом одного виду продукції, називаються:</w:t>
            </w:r>
          </w:p>
        </w:tc>
      </w:tr>
      <w:tr w:rsidR="006F74DD" w:rsidRPr="00B02518" w:rsidTr="006F74DD">
        <w:tc>
          <w:tcPr>
            <w:tcW w:w="367" w:type="pct"/>
          </w:tcPr>
          <w:p w:rsidR="006F74DD" w:rsidRPr="00CD0207"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311</w:t>
            </w:r>
            <w:r w:rsidRPr="00CD0207">
              <w:rPr>
                <w:rFonts w:ascii="Times New Roman" w:hAnsi="Times New Roman" w:cs="Times New Roman"/>
                <w:sz w:val="28"/>
                <w:szCs w:val="28"/>
              </w:rPr>
              <w:t>.</w:t>
            </w:r>
          </w:p>
        </w:tc>
        <w:tc>
          <w:tcPr>
            <w:tcW w:w="4633" w:type="pct"/>
          </w:tcPr>
          <w:p w:rsidR="006F74DD" w:rsidRPr="00B02518" w:rsidRDefault="006F74DD" w:rsidP="009F4CF8">
            <w:pPr>
              <w:jc w:val="both"/>
              <w:rPr>
                <w:rFonts w:ascii="Times New Roman" w:hAnsi="Times New Roman" w:cs="Times New Roman"/>
                <w:sz w:val="28"/>
                <w:szCs w:val="28"/>
              </w:rPr>
            </w:pPr>
            <w:r w:rsidRPr="00B02518">
              <w:rPr>
                <w:rFonts w:ascii="Times New Roman" w:hAnsi="Times New Roman" w:cs="Times New Roman"/>
                <w:sz w:val="28"/>
                <w:szCs w:val="28"/>
              </w:rPr>
              <w:t>Витрати, періодичність виникнення яких менше ніж місяць, називаються:</w:t>
            </w:r>
          </w:p>
        </w:tc>
      </w:tr>
      <w:tr w:rsidR="006F74DD" w:rsidRPr="00A21588" w:rsidTr="006F74DD">
        <w:tc>
          <w:tcPr>
            <w:tcW w:w="367" w:type="pct"/>
          </w:tcPr>
          <w:p w:rsidR="006F74DD" w:rsidRPr="00CD0207"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312</w:t>
            </w:r>
            <w:r w:rsidRPr="00CD0207">
              <w:rPr>
                <w:rFonts w:ascii="Times New Roman" w:hAnsi="Times New Roman" w:cs="Times New Roman"/>
                <w:sz w:val="28"/>
                <w:szCs w:val="28"/>
              </w:rPr>
              <w:t>.</w:t>
            </w:r>
          </w:p>
        </w:tc>
        <w:tc>
          <w:tcPr>
            <w:tcW w:w="4633" w:type="pct"/>
          </w:tcPr>
          <w:p w:rsidR="006F74DD" w:rsidRPr="00470051" w:rsidRDefault="006F74DD" w:rsidP="009F4CF8">
            <w:pPr>
              <w:rPr>
                <w:rFonts w:ascii="Times New Roman" w:hAnsi="Times New Roman" w:cs="Times New Roman"/>
                <w:sz w:val="28"/>
                <w:szCs w:val="28"/>
              </w:rPr>
            </w:pPr>
            <w:r w:rsidRPr="00470051">
              <w:rPr>
                <w:rFonts w:ascii="Times New Roman" w:hAnsi="Times New Roman" w:cs="Times New Roman"/>
                <w:sz w:val="28"/>
                <w:szCs w:val="28"/>
              </w:rPr>
              <w:t>Витрати, абсолютна величина яких при зміні обсягу виробництва не змінюється, називаються:</w:t>
            </w:r>
          </w:p>
        </w:tc>
      </w:tr>
      <w:tr w:rsidR="006F74DD" w:rsidRPr="00470051" w:rsidTr="006F74DD">
        <w:tc>
          <w:tcPr>
            <w:tcW w:w="367" w:type="pct"/>
          </w:tcPr>
          <w:p w:rsidR="006F74DD" w:rsidRPr="00333A7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313</w:t>
            </w:r>
            <w:r w:rsidRPr="00333A78">
              <w:rPr>
                <w:rFonts w:ascii="Times New Roman" w:hAnsi="Times New Roman" w:cs="Times New Roman"/>
                <w:sz w:val="28"/>
                <w:szCs w:val="28"/>
              </w:rPr>
              <w:t>.</w:t>
            </w:r>
          </w:p>
        </w:tc>
        <w:tc>
          <w:tcPr>
            <w:tcW w:w="4633" w:type="pct"/>
          </w:tcPr>
          <w:p w:rsidR="006F74DD" w:rsidRPr="00470051" w:rsidRDefault="006F74DD" w:rsidP="009F4CF8">
            <w:pPr>
              <w:rPr>
                <w:rFonts w:ascii="Times New Roman" w:hAnsi="Times New Roman" w:cs="Times New Roman"/>
                <w:sz w:val="28"/>
                <w:szCs w:val="28"/>
              </w:rPr>
            </w:pPr>
            <w:r w:rsidRPr="00470051">
              <w:rPr>
                <w:rFonts w:ascii="Times New Roman" w:hAnsi="Times New Roman" w:cs="Times New Roman"/>
                <w:sz w:val="28"/>
                <w:szCs w:val="28"/>
              </w:rPr>
              <w:t>Витрати, при здійсненні яких існує прямий пропорційний зв'язок між витрачанням (вхі</w:t>
            </w:r>
            <w:r>
              <w:rPr>
                <w:rFonts w:ascii="Times New Roman" w:hAnsi="Times New Roman" w:cs="Times New Roman"/>
                <w:sz w:val="28"/>
                <w:szCs w:val="28"/>
              </w:rPr>
              <w:t>д)</w:t>
            </w:r>
            <w:r w:rsidRPr="00470051">
              <w:rPr>
                <w:rFonts w:ascii="Times New Roman" w:hAnsi="Times New Roman" w:cs="Times New Roman"/>
                <w:sz w:val="28"/>
                <w:szCs w:val="28"/>
              </w:rPr>
              <w:t xml:space="preserve"> та результатом (вихі</w:t>
            </w:r>
            <w:r>
              <w:rPr>
                <w:rFonts w:ascii="Times New Roman" w:hAnsi="Times New Roman" w:cs="Times New Roman"/>
                <w:sz w:val="28"/>
                <w:szCs w:val="28"/>
              </w:rPr>
              <w:t>д)</w:t>
            </w:r>
            <w:r w:rsidRPr="00470051">
              <w:rPr>
                <w:rFonts w:ascii="Times New Roman" w:hAnsi="Times New Roman" w:cs="Times New Roman"/>
                <w:sz w:val="28"/>
                <w:szCs w:val="28"/>
              </w:rPr>
              <w:t>, називаються:</w:t>
            </w:r>
          </w:p>
        </w:tc>
      </w:tr>
      <w:tr w:rsidR="006F74DD" w:rsidRPr="00080F0B" w:rsidTr="006F74DD">
        <w:tc>
          <w:tcPr>
            <w:tcW w:w="367" w:type="pct"/>
          </w:tcPr>
          <w:p w:rsidR="006F74DD" w:rsidRPr="00333A7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314</w:t>
            </w:r>
            <w:r w:rsidRPr="00333A78">
              <w:rPr>
                <w:rFonts w:ascii="Times New Roman" w:hAnsi="Times New Roman" w:cs="Times New Roman"/>
                <w:sz w:val="28"/>
                <w:szCs w:val="28"/>
              </w:rPr>
              <w:t>.</w:t>
            </w:r>
          </w:p>
        </w:tc>
        <w:tc>
          <w:tcPr>
            <w:tcW w:w="4633" w:type="pct"/>
          </w:tcPr>
          <w:p w:rsidR="006F74DD" w:rsidRPr="00080F0B" w:rsidRDefault="006F74DD" w:rsidP="009F4CF8">
            <w:pPr>
              <w:jc w:val="both"/>
              <w:rPr>
                <w:rFonts w:ascii="Times New Roman" w:hAnsi="Times New Roman" w:cs="Times New Roman"/>
                <w:sz w:val="28"/>
                <w:szCs w:val="28"/>
              </w:rPr>
            </w:pPr>
            <w:r w:rsidRPr="00080F0B">
              <w:rPr>
                <w:rFonts w:ascii="Times New Roman" w:hAnsi="Times New Roman" w:cs="Times New Roman"/>
                <w:sz w:val="28"/>
                <w:szCs w:val="28"/>
              </w:rPr>
              <w:t>У довгостроковому періоді всі витрати є:</w:t>
            </w:r>
          </w:p>
        </w:tc>
      </w:tr>
      <w:tr w:rsidR="006F74DD" w:rsidRPr="00080F0B" w:rsidTr="006F74DD">
        <w:tc>
          <w:tcPr>
            <w:tcW w:w="367" w:type="pct"/>
          </w:tcPr>
          <w:p w:rsidR="006F74DD" w:rsidRPr="00333A7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315</w:t>
            </w:r>
            <w:r w:rsidRPr="00333A78">
              <w:rPr>
                <w:rFonts w:ascii="Times New Roman" w:hAnsi="Times New Roman" w:cs="Times New Roman"/>
                <w:sz w:val="28"/>
                <w:szCs w:val="28"/>
              </w:rPr>
              <w:t>.</w:t>
            </w:r>
          </w:p>
        </w:tc>
        <w:tc>
          <w:tcPr>
            <w:tcW w:w="4633" w:type="pct"/>
          </w:tcPr>
          <w:p w:rsidR="006F74DD" w:rsidRPr="00080F0B" w:rsidRDefault="006F74DD" w:rsidP="009F4CF8">
            <w:pPr>
              <w:rPr>
                <w:rFonts w:ascii="Times New Roman" w:hAnsi="Times New Roman" w:cs="Times New Roman"/>
                <w:sz w:val="28"/>
                <w:szCs w:val="28"/>
              </w:rPr>
            </w:pPr>
            <w:r w:rsidRPr="00080F0B">
              <w:rPr>
                <w:rFonts w:ascii="Times New Roman" w:hAnsi="Times New Roman" w:cs="Times New Roman"/>
                <w:sz w:val="28"/>
                <w:szCs w:val="28"/>
              </w:rPr>
              <w:t>Залежно від галузей економіки формуються особливості класифікації витрат за:</w:t>
            </w:r>
          </w:p>
        </w:tc>
      </w:tr>
      <w:tr w:rsidR="006F74DD" w:rsidRPr="00080F0B" w:rsidTr="006F74DD">
        <w:tc>
          <w:tcPr>
            <w:tcW w:w="367" w:type="pct"/>
          </w:tcPr>
          <w:p w:rsidR="006F74DD" w:rsidRPr="00333A7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316</w:t>
            </w:r>
            <w:r w:rsidRPr="00333A78">
              <w:rPr>
                <w:rFonts w:ascii="Times New Roman" w:hAnsi="Times New Roman" w:cs="Times New Roman"/>
                <w:sz w:val="28"/>
                <w:szCs w:val="28"/>
              </w:rPr>
              <w:t>.</w:t>
            </w:r>
          </w:p>
        </w:tc>
        <w:tc>
          <w:tcPr>
            <w:tcW w:w="4633" w:type="pct"/>
          </w:tcPr>
          <w:p w:rsidR="006F74DD" w:rsidRPr="00080F0B" w:rsidRDefault="006F74DD" w:rsidP="009F4CF8">
            <w:pPr>
              <w:rPr>
                <w:rFonts w:ascii="Times New Roman" w:hAnsi="Times New Roman" w:cs="Times New Roman"/>
                <w:sz w:val="28"/>
                <w:szCs w:val="28"/>
              </w:rPr>
            </w:pPr>
            <w:r w:rsidRPr="00080F0B">
              <w:rPr>
                <w:rFonts w:ascii="Times New Roman" w:hAnsi="Times New Roman" w:cs="Times New Roman"/>
                <w:sz w:val="28"/>
                <w:szCs w:val="28"/>
              </w:rPr>
              <w:t>До виробничої собівартості продукції не відносять:</w:t>
            </w:r>
          </w:p>
        </w:tc>
      </w:tr>
      <w:tr w:rsidR="006F74DD" w:rsidRPr="00A21588" w:rsidTr="006F74DD">
        <w:tc>
          <w:tcPr>
            <w:tcW w:w="367" w:type="pct"/>
          </w:tcPr>
          <w:p w:rsidR="006F74DD" w:rsidRPr="00333A7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317</w:t>
            </w:r>
            <w:r w:rsidRPr="00333A78">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діяльності підприємства, пов’язаної з виробництвом та реалізацією продукції, яка забезпечує основну частку його доходу, називаються:</w:t>
            </w:r>
          </w:p>
        </w:tc>
      </w:tr>
      <w:tr w:rsidR="006F74DD" w:rsidRPr="00A21588" w:rsidTr="006F74DD">
        <w:tc>
          <w:tcPr>
            <w:tcW w:w="367" w:type="pct"/>
          </w:tcPr>
          <w:p w:rsidR="006F74DD" w:rsidRPr="00B0251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318</w:t>
            </w:r>
            <w:r w:rsidRPr="00B02518">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 xml:space="preserve">Витрати, пов’язані з довгостроковими </w:t>
            </w:r>
            <w:proofErr w:type="spellStart"/>
            <w:r>
              <w:rPr>
                <w:rFonts w:ascii="Times New Roman" w:hAnsi="Times New Roman" w:cs="Times New Roman"/>
                <w:sz w:val="28"/>
                <w:szCs w:val="28"/>
              </w:rPr>
              <w:t>вкладеннями</w:t>
            </w:r>
            <w:proofErr w:type="spellEnd"/>
            <w:r>
              <w:rPr>
                <w:rFonts w:ascii="Times New Roman" w:hAnsi="Times New Roman" w:cs="Times New Roman"/>
                <w:sz w:val="28"/>
                <w:szCs w:val="28"/>
              </w:rPr>
              <w:t xml:space="preserve"> підприємством свого капіталу з метою отримання прибутку (капітальне будівництво, реконструкція виробництва тощо)</w:t>
            </w:r>
          </w:p>
        </w:tc>
      </w:tr>
      <w:tr w:rsidR="006F74DD" w:rsidRPr="00A21588" w:rsidTr="006F74DD">
        <w:tc>
          <w:tcPr>
            <w:tcW w:w="367" w:type="pct"/>
          </w:tcPr>
          <w:p w:rsidR="006F74DD" w:rsidRPr="00B02518"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319</w:t>
            </w:r>
            <w:r w:rsidRPr="00B02518">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на сплату відсотків за отримані кредити, позики, на сплату коштів фінансовим посередникам за розміщення на первинному ринку цінних паперів, витрати на емісію тощо, називаються:</w:t>
            </w:r>
          </w:p>
        </w:tc>
      </w:tr>
      <w:tr w:rsidR="006F74DD" w:rsidRPr="00A21588" w:rsidTr="006F74DD">
        <w:tc>
          <w:tcPr>
            <w:tcW w:w="367" w:type="pct"/>
          </w:tcPr>
          <w:p w:rsidR="006F74DD" w:rsidRPr="00B0251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320</w:t>
            </w:r>
            <w:r w:rsidRPr="00B02518">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що відображають реальні суми фактично здійснених витрат на придбання сировино-матеріальних ресурсів, виплату заробітної плати, нарахування амортизації, здійснення орендних платежів тощо, називають:</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які, крім бухгалтерських витрат, включають неявні витрати підприємства, його власника у вигляді використовуваних землі, приміщень, інших власних активів, за які він формально не несе грошових витрат, називаються:</w:t>
            </w:r>
          </w:p>
        </w:tc>
      </w:tr>
      <w:tr w:rsidR="006F74DD" w:rsidRPr="00A21588" w:rsidTr="006F74DD">
        <w:tc>
          <w:tcPr>
            <w:tcW w:w="367" w:type="pct"/>
          </w:tcPr>
          <w:p w:rsidR="006F74DD" w:rsidRPr="00B0251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322</w:t>
            </w:r>
            <w:r w:rsidRPr="00B02518">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Вартісна форма поточних витрат підприємства на підготовку виробництва, виготовлення продукції та її збут, називають,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Собівартість, яка визначається перед початком планового періоду на основі прогресивних норм витрат ресурсів та діючих цін на ресурси в момент складання плану, називається:</w:t>
            </w:r>
          </w:p>
        </w:tc>
      </w:tr>
      <w:tr w:rsidR="006F74DD" w:rsidRPr="00A21588" w:rsidTr="006F74DD">
        <w:tc>
          <w:tcPr>
            <w:tcW w:w="367" w:type="pct"/>
          </w:tcPr>
          <w:p w:rsidR="006F74DD" w:rsidRPr="00470051"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324</w:t>
            </w:r>
            <w:r w:rsidRPr="00470051">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Собівартість, яка відображає фактичні витрати підприємства на виробництво і реалізацію продукції за даними бухгалтерського обліку, називається:</w:t>
            </w:r>
          </w:p>
        </w:tc>
      </w:tr>
      <w:tr w:rsidR="006F74DD" w:rsidRPr="00A21588" w:rsidTr="006F74DD">
        <w:tc>
          <w:tcPr>
            <w:tcW w:w="367" w:type="pct"/>
          </w:tcPr>
          <w:p w:rsidR="006F74DD" w:rsidRPr="00470051"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325</w:t>
            </w:r>
            <w:r w:rsidRPr="00470051">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Собівартість, яка формується із витрат на виробництво та реалізацію продукції, визначених на основі діючих норм витрат ресурсів,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326</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Собівартість, яка відображає витрати підприємства на виріб або замовлення, які виконуються в одиничному виробництві або в разовому порядку,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327</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Грошовий вираз вартості товару, кількість грошей, яка сплачується (одержується) за одиницю товару або послуги,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328</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Функція ціни, яка забезпечує облік результатів діяльності та їх прогнозування,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329</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Функція ціни, яка сприяє раціональному використанню обмежених ресурсів , оновленню асортименту, впровадженню досягнень науково-технічного прогресу,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330</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Функція ціни, яка впливає на розподіл ресурсів, доходів, фінансів у суспільстві,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331</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Функція ціни, яка забезпечує баланс між попитом і пропозицією, між окремими виробництвами, галузями,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332</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реалізується продукція і надаються послуги іншим підприємствам та організаціям,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на товари і послуги, які реалізуються населенню,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товари реалізуються на світовому ринку,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підприємства розраховуються між собою або з гуртовими посередниками за великі партії товарів,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сільськогосподарські виробники продають свою продукцію,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337.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Частина доходу, яка залишається підприємству після відшкодування усіх витрат, пов’язаних з виробництвом та реалізацією продукції та іншими видами діяльності,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доходом (виручкою) від реалізації продукції та непрямими податками (ПДВ, акциз, інші відрахування з доходу),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чистим доходом і собівартістю реалізованої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(Валовий прибуток) – (адміністративні витрати) – (витрати на збут) + (інші операційні доходи) – (інші операційні витрати) =</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операційним прибутком та сумою податку на прибуток підприємства,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Економічна категорія, яка характеризує ступінь досягнення загальних і часткових результатів від використання усіх ресурсів підприємства,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Відносний показник ефективності роботи підприємства, який у загальній формі обчислюється як відношення прибутку до витрат (ресурсів),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Комплексне поняття, яке відображає взаємодію усіх елементів системи фінансових відносин підприємства, визначається сукупністю виробничо-господарських чинників і характеризується системою показників, називається:</w:t>
            </w:r>
          </w:p>
        </w:tc>
      </w:tr>
      <w:tr w:rsidR="006F74DD" w:rsidRPr="00C470FE"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345.</w:t>
            </w:r>
          </w:p>
        </w:tc>
        <w:tc>
          <w:tcPr>
            <w:tcW w:w="4633" w:type="pct"/>
          </w:tcPr>
          <w:p w:rsidR="006F74DD" w:rsidRPr="00A740CA" w:rsidRDefault="006F74DD" w:rsidP="009F4CF8">
            <w:pPr>
              <w:tabs>
                <w:tab w:val="left" w:pos="372"/>
              </w:tabs>
              <w:ind w:right="57"/>
              <w:rPr>
                <w:rFonts w:ascii="Times New Roman" w:hAnsi="Times New Roman" w:cs="Times New Roman"/>
                <w:bCs/>
                <w:sz w:val="28"/>
                <w:szCs w:val="28"/>
              </w:rPr>
            </w:pPr>
            <w:r w:rsidRPr="00A740CA">
              <w:rPr>
                <w:rFonts w:ascii="Times New Roman" w:hAnsi="Times New Roman" w:cs="Times New Roman"/>
                <w:bCs/>
                <w:sz w:val="28"/>
                <w:szCs w:val="28"/>
              </w:rPr>
              <w:t>Укажіть, які бувають економічні загрози для підприємства за джерелом виникнення:</w:t>
            </w:r>
          </w:p>
        </w:tc>
      </w:tr>
      <w:tr w:rsidR="006F74DD" w:rsidRPr="00C470FE"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346.</w:t>
            </w:r>
          </w:p>
        </w:tc>
        <w:tc>
          <w:tcPr>
            <w:tcW w:w="4633" w:type="pct"/>
          </w:tcPr>
          <w:p w:rsidR="006F74DD" w:rsidRPr="00A740CA" w:rsidRDefault="006F74DD" w:rsidP="009F4CF8">
            <w:pPr>
              <w:tabs>
                <w:tab w:val="left" w:pos="372"/>
              </w:tabs>
              <w:ind w:right="57"/>
              <w:rPr>
                <w:rFonts w:ascii="Times New Roman" w:hAnsi="Times New Roman" w:cs="Times New Roman"/>
                <w:color w:val="000000"/>
                <w:sz w:val="28"/>
                <w:szCs w:val="28"/>
              </w:rPr>
            </w:pPr>
            <w:r w:rsidRPr="00A740CA">
              <w:rPr>
                <w:rFonts w:ascii="Times New Roman" w:hAnsi="Times New Roman" w:cs="Times New Roman"/>
                <w:iCs/>
                <w:sz w:val="28"/>
                <w:szCs w:val="28"/>
              </w:rPr>
              <w:t>Ризик господарської діяльності – це:</w:t>
            </w:r>
          </w:p>
        </w:tc>
      </w:tr>
      <w:tr w:rsidR="006F74DD" w:rsidRPr="00C470FE"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347.</w:t>
            </w:r>
          </w:p>
        </w:tc>
        <w:tc>
          <w:tcPr>
            <w:tcW w:w="4633" w:type="pct"/>
          </w:tcPr>
          <w:p w:rsidR="006F74DD" w:rsidRPr="00A740CA" w:rsidRDefault="006F74DD" w:rsidP="009F4CF8">
            <w:pPr>
              <w:tabs>
                <w:tab w:val="left" w:pos="372"/>
              </w:tabs>
              <w:ind w:right="57"/>
              <w:rPr>
                <w:rFonts w:ascii="Times New Roman" w:hAnsi="Times New Roman" w:cs="Times New Roman"/>
                <w:color w:val="000000"/>
                <w:sz w:val="28"/>
                <w:szCs w:val="28"/>
              </w:rPr>
            </w:pPr>
            <w:r w:rsidRPr="00A740CA">
              <w:rPr>
                <w:rFonts w:ascii="Times New Roman" w:hAnsi="Times New Roman" w:cs="Times New Roman"/>
                <w:sz w:val="28"/>
                <w:szCs w:val="28"/>
              </w:rPr>
              <w:t>Під економічною загрозою розуміють:</w:t>
            </w:r>
          </w:p>
        </w:tc>
      </w:tr>
      <w:tr w:rsidR="006F74DD" w:rsidRPr="00C470FE"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348.</w:t>
            </w:r>
          </w:p>
        </w:tc>
        <w:tc>
          <w:tcPr>
            <w:tcW w:w="4633" w:type="pct"/>
          </w:tcPr>
          <w:p w:rsidR="006F74DD" w:rsidRPr="00A740CA" w:rsidRDefault="006F74DD" w:rsidP="009F4CF8">
            <w:pPr>
              <w:shd w:val="clear" w:color="auto" w:fill="FFFFFF"/>
              <w:tabs>
                <w:tab w:val="left" w:pos="372"/>
                <w:tab w:val="left" w:pos="686"/>
              </w:tabs>
              <w:ind w:right="57"/>
              <w:rPr>
                <w:rFonts w:ascii="Times New Roman" w:hAnsi="Times New Roman" w:cs="Times New Roman"/>
                <w:spacing w:val="-5"/>
                <w:sz w:val="28"/>
                <w:szCs w:val="28"/>
              </w:rPr>
            </w:pPr>
            <w:r w:rsidRPr="00A740CA">
              <w:rPr>
                <w:rFonts w:ascii="Times New Roman" w:hAnsi="Times New Roman" w:cs="Times New Roman"/>
                <w:bCs/>
                <w:spacing w:val="-1"/>
                <w:sz w:val="28"/>
                <w:szCs w:val="28"/>
              </w:rPr>
              <w:t>Укажіть види ліквідації підприємства за юридичними підставами</w:t>
            </w:r>
            <w:r w:rsidRPr="00A740CA">
              <w:rPr>
                <w:rFonts w:ascii="Times New Roman" w:hAnsi="Times New Roman" w:cs="Times New Roman"/>
                <w:bCs/>
                <w:sz w:val="28"/>
                <w:szCs w:val="28"/>
              </w:rPr>
              <w:t>:</w:t>
            </w:r>
          </w:p>
        </w:tc>
      </w:tr>
      <w:tr w:rsidR="006F74DD" w:rsidRPr="00C470FE"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349.</w:t>
            </w:r>
          </w:p>
        </w:tc>
        <w:tc>
          <w:tcPr>
            <w:tcW w:w="4633" w:type="pct"/>
          </w:tcPr>
          <w:p w:rsidR="006F74DD" w:rsidRPr="00A740CA" w:rsidRDefault="006F74DD" w:rsidP="009F4CF8">
            <w:pPr>
              <w:tabs>
                <w:tab w:val="left" w:pos="372"/>
              </w:tabs>
              <w:ind w:right="57"/>
              <w:rPr>
                <w:rFonts w:ascii="Times New Roman" w:hAnsi="Times New Roman" w:cs="Times New Roman"/>
                <w:color w:val="000000"/>
                <w:sz w:val="28"/>
                <w:szCs w:val="28"/>
                <w:u w:val="single"/>
              </w:rPr>
            </w:pPr>
            <w:r w:rsidRPr="00A740CA">
              <w:rPr>
                <w:rFonts w:ascii="Times New Roman" w:hAnsi="Times New Roman" w:cs="Times New Roman"/>
                <w:color w:val="000000"/>
                <w:sz w:val="28"/>
                <w:szCs w:val="28"/>
              </w:rPr>
              <w:t xml:space="preserve">Реструктуризація підприємства стосовно управління його пасивами, називається: </w:t>
            </w:r>
          </w:p>
        </w:tc>
      </w:tr>
      <w:tr w:rsidR="006F74DD" w:rsidRPr="00C470FE"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350.</w:t>
            </w:r>
          </w:p>
        </w:tc>
        <w:tc>
          <w:tcPr>
            <w:tcW w:w="4633" w:type="pct"/>
          </w:tcPr>
          <w:p w:rsidR="006F74DD" w:rsidRPr="004C1ED6" w:rsidRDefault="006F74DD" w:rsidP="009F4CF8">
            <w:pPr>
              <w:autoSpaceDE w:val="0"/>
              <w:autoSpaceDN w:val="0"/>
              <w:adjustRightInd w:val="0"/>
              <w:rPr>
                <w:rFonts w:ascii="Times New Roman" w:hAnsi="Times New Roman" w:cs="Times New Roman"/>
                <w:color w:val="000000"/>
                <w:sz w:val="28"/>
                <w:szCs w:val="28"/>
              </w:rPr>
            </w:pPr>
            <w:r w:rsidRPr="004C1ED6">
              <w:rPr>
                <w:rFonts w:ascii="Times New Roman" w:hAnsi="Times New Roman" w:cs="Times New Roman"/>
                <w:bCs/>
                <w:sz w:val="28"/>
                <w:szCs w:val="28"/>
              </w:rPr>
              <w:t>Якщо на підприємстві було фактично відпрацьовано 8,82 тис. люд.-год., потенційний фонд робочого часу на кожного працівника становить 1960 люд.-год.; середньорічна чисельність працівників 5 осіб, то коефіцієнт використання робочого часу дорівнює:</w:t>
            </w:r>
          </w:p>
        </w:tc>
      </w:tr>
    </w:tbl>
    <w:p w:rsidR="000A3FDD" w:rsidRPr="00534C8D" w:rsidRDefault="000A3FDD" w:rsidP="00F02FED">
      <w:pPr>
        <w:spacing w:after="0" w:line="240" w:lineRule="auto"/>
        <w:rPr>
          <w:rFonts w:ascii="Times New Roman" w:hAnsi="Times New Roman" w:cs="Times New Roman"/>
          <w:sz w:val="28"/>
          <w:szCs w:val="28"/>
        </w:rPr>
      </w:pPr>
    </w:p>
    <w:sectPr w:rsidR="000A3FDD" w:rsidRPr="00534C8D" w:rsidSect="000B56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E12"/>
    <w:multiLevelType w:val="hybridMultilevel"/>
    <w:tmpl w:val="C1CE99FC"/>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37382A"/>
    <w:multiLevelType w:val="hybridMultilevel"/>
    <w:tmpl w:val="A93AAB62"/>
    <w:lvl w:ilvl="0" w:tplc="BA807272">
      <w:start w:val="1"/>
      <w:numFmt w:val="russianUpper"/>
      <w:lvlText w:val="%1."/>
      <w:lvlJc w:val="left"/>
      <w:pPr>
        <w:tabs>
          <w:tab w:val="num" w:pos="624"/>
        </w:tabs>
        <w:ind w:left="624" w:hanging="397"/>
      </w:pPr>
      <w:rPr>
        <w:rFonts w:hint="default"/>
      </w:rPr>
    </w:lvl>
    <w:lvl w:ilvl="1" w:tplc="BA807272">
      <w:start w:val="1"/>
      <w:numFmt w:val="russianUpper"/>
      <w:lvlText w:val="%2."/>
      <w:lvlJc w:val="left"/>
      <w:pPr>
        <w:tabs>
          <w:tab w:val="num" w:pos="624"/>
        </w:tabs>
        <w:ind w:left="624" w:hanging="397"/>
      </w:pPr>
      <w:rPr>
        <w:rFonts w:hint="default"/>
      </w:r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
    <w:nsid w:val="09EC6016"/>
    <w:multiLevelType w:val="hybridMultilevel"/>
    <w:tmpl w:val="F3F0F922"/>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BE62F9"/>
    <w:multiLevelType w:val="hybridMultilevel"/>
    <w:tmpl w:val="50344110"/>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1F7C20CF"/>
    <w:multiLevelType w:val="hybridMultilevel"/>
    <w:tmpl w:val="C93CB5E4"/>
    <w:lvl w:ilvl="0" w:tplc="BA807272">
      <w:start w:val="1"/>
      <w:numFmt w:val="russianUpper"/>
      <w:lvlText w:val="%1."/>
      <w:lvlJc w:val="left"/>
      <w:pPr>
        <w:tabs>
          <w:tab w:val="num" w:pos="624"/>
        </w:tabs>
        <w:ind w:left="624" w:hanging="397"/>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7">
    <w:nsid w:val="23390C8D"/>
    <w:multiLevelType w:val="hybridMultilevel"/>
    <w:tmpl w:val="7A36CF1E"/>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320651EE"/>
    <w:multiLevelType w:val="hybridMultilevel"/>
    <w:tmpl w:val="D250DAA6"/>
    <w:lvl w:ilvl="0" w:tplc="BA807272">
      <w:start w:val="1"/>
      <w:numFmt w:val="russianUpper"/>
      <w:lvlText w:val="%1."/>
      <w:lvlJc w:val="left"/>
      <w:pPr>
        <w:tabs>
          <w:tab w:val="num" w:pos="517"/>
        </w:tabs>
        <w:ind w:left="517" w:hanging="397"/>
      </w:pPr>
      <w:rPr>
        <w:rFonts w:hint="default"/>
      </w:rPr>
    </w:lvl>
    <w:lvl w:ilvl="1" w:tplc="04190019" w:tentative="1">
      <w:start w:val="1"/>
      <w:numFmt w:val="lowerLetter"/>
      <w:lvlText w:val="%2."/>
      <w:lvlJc w:val="left"/>
      <w:pPr>
        <w:tabs>
          <w:tab w:val="num" w:pos="1390"/>
        </w:tabs>
        <w:ind w:left="1390" w:hanging="360"/>
      </w:pPr>
    </w:lvl>
    <w:lvl w:ilvl="2" w:tplc="0419001B" w:tentative="1">
      <w:start w:val="1"/>
      <w:numFmt w:val="lowerRoman"/>
      <w:lvlText w:val="%3."/>
      <w:lvlJc w:val="right"/>
      <w:pPr>
        <w:tabs>
          <w:tab w:val="num" w:pos="2110"/>
        </w:tabs>
        <w:ind w:left="2110" w:hanging="180"/>
      </w:pPr>
    </w:lvl>
    <w:lvl w:ilvl="3" w:tplc="0419000F" w:tentative="1">
      <w:start w:val="1"/>
      <w:numFmt w:val="decimal"/>
      <w:lvlText w:val="%4."/>
      <w:lvlJc w:val="left"/>
      <w:pPr>
        <w:tabs>
          <w:tab w:val="num" w:pos="2830"/>
        </w:tabs>
        <w:ind w:left="2830" w:hanging="360"/>
      </w:pPr>
    </w:lvl>
    <w:lvl w:ilvl="4" w:tplc="04190019" w:tentative="1">
      <w:start w:val="1"/>
      <w:numFmt w:val="lowerLetter"/>
      <w:lvlText w:val="%5."/>
      <w:lvlJc w:val="left"/>
      <w:pPr>
        <w:tabs>
          <w:tab w:val="num" w:pos="3550"/>
        </w:tabs>
        <w:ind w:left="3550" w:hanging="360"/>
      </w:pPr>
    </w:lvl>
    <w:lvl w:ilvl="5" w:tplc="0419001B" w:tentative="1">
      <w:start w:val="1"/>
      <w:numFmt w:val="lowerRoman"/>
      <w:lvlText w:val="%6."/>
      <w:lvlJc w:val="right"/>
      <w:pPr>
        <w:tabs>
          <w:tab w:val="num" w:pos="4270"/>
        </w:tabs>
        <w:ind w:left="4270" w:hanging="180"/>
      </w:pPr>
    </w:lvl>
    <w:lvl w:ilvl="6" w:tplc="0419000F" w:tentative="1">
      <w:start w:val="1"/>
      <w:numFmt w:val="decimal"/>
      <w:lvlText w:val="%7."/>
      <w:lvlJc w:val="left"/>
      <w:pPr>
        <w:tabs>
          <w:tab w:val="num" w:pos="4990"/>
        </w:tabs>
        <w:ind w:left="4990" w:hanging="360"/>
      </w:pPr>
    </w:lvl>
    <w:lvl w:ilvl="7" w:tplc="04190019" w:tentative="1">
      <w:start w:val="1"/>
      <w:numFmt w:val="lowerLetter"/>
      <w:lvlText w:val="%8."/>
      <w:lvlJc w:val="left"/>
      <w:pPr>
        <w:tabs>
          <w:tab w:val="num" w:pos="5710"/>
        </w:tabs>
        <w:ind w:left="5710" w:hanging="360"/>
      </w:pPr>
    </w:lvl>
    <w:lvl w:ilvl="8" w:tplc="0419001B" w:tentative="1">
      <w:start w:val="1"/>
      <w:numFmt w:val="lowerRoman"/>
      <w:lvlText w:val="%9."/>
      <w:lvlJc w:val="right"/>
      <w:pPr>
        <w:tabs>
          <w:tab w:val="num" w:pos="6430"/>
        </w:tabs>
        <w:ind w:left="6430" w:hanging="180"/>
      </w:pPr>
    </w:lvl>
  </w:abstractNum>
  <w:abstractNum w:abstractNumId="10">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2">
    <w:nsid w:val="535B1E5A"/>
    <w:multiLevelType w:val="hybridMultilevel"/>
    <w:tmpl w:val="350C83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4">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5">
    <w:nsid w:val="5B587B95"/>
    <w:multiLevelType w:val="hybridMultilevel"/>
    <w:tmpl w:val="ABF8F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1001AF2"/>
    <w:multiLevelType w:val="hybridMultilevel"/>
    <w:tmpl w:val="C51068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11C41B4"/>
    <w:multiLevelType w:val="hybridMultilevel"/>
    <w:tmpl w:val="A210F2F6"/>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D77085"/>
    <w:multiLevelType w:val="hybridMultilevel"/>
    <w:tmpl w:val="D60C48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0">
    <w:nsid w:val="7E1245AE"/>
    <w:multiLevelType w:val="hybridMultilevel"/>
    <w:tmpl w:val="BA4ECB50"/>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11"/>
  </w:num>
  <w:num w:numId="4">
    <w:abstractNumId w:val="14"/>
  </w:num>
  <w:num w:numId="5">
    <w:abstractNumId w:val="8"/>
  </w:num>
  <w:num w:numId="6">
    <w:abstractNumId w:val="5"/>
  </w:num>
  <w:num w:numId="7">
    <w:abstractNumId w:val="10"/>
  </w:num>
  <w:num w:numId="8">
    <w:abstractNumId w:val="4"/>
  </w:num>
  <w:num w:numId="9">
    <w:abstractNumId w:val="7"/>
  </w:num>
  <w:num w:numId="10">
    <w:abstractNumId w:val="6"/>
  </w:num>
  <w:num w:numId="11">
    <w:abstractNumId w:val="17"/>
  </w:num>
  <w:num w:numId="12">
    <w:abstractNumId w:val="3"/>
  </w:num>
  <w:num w:numId="13">
    <w:abstractNumId w:val="9"/>
  </w:num>
  <w:num w:numId="14">
    <w:abstractNumId w:val="1"/>
  </w:num>
  <w:num w:numId="15">
    <w:abstractNumId w:val="20"/>
  </w:num>
  <w:num w:numId="16">
    <w:abstractNumId w:val="0"/>
  </w:num>
  <w:num w:numId="17">
    <w:abstractNumId w:val="2"/>
  </w:num>
  <w:num w:numId="18">
    <w:abstractNumId w:val="16"/>
  </w:num>
  <w:num w:numId="19">
    <w:abstractNumId w:val="1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8F"/>
    <w:rsid w:val="000061D4"/>
    <w:rsid w:val="00042B65"/>
    <w:rsid w:val="00046A75"/>
    <w:rsid w:val="000504FE"/>
    <w:rsid w:val="000617C0"/>
    <w:rsid w:val="000632E3"/>
    <w:rsid w:val="00077A9D"/>
    <w:rsid w:val="00085956"/>
    <w:rsid w:val="00085E04"/>
    <w:rsid w:val="00087D57"/>
    <w:rsid w:val="00090734"/>
    <w:rsid w:val="000A3FDD"/>
    <w:rsid w:val="000B2C96"/>
    <w:rsid w:val="000B3BBC"/>
    <w:rsid w:val="000B4B80"/>
    <w:rsid w:val="000B56BB"/>
    <w:rsid w:val="000C3E82"/>
    <w:rsid w:val="000D7ACC"/>
    <w:rsid w:val="000E0F61"/>
    <w:rsid w:val="000F149B"/>
    <w:rsid w:val="000F710F"/>
    <w:rsid w:val="00100E79"/>
    <w:rsid w:val="00102737"/>
    <w:rsid w:val="00110470"/>
    <w:rsid w:val="00111EB3"/>
    <w:rsid w:val="00115440"/>
    <w:rsid w:val="00122295"/>
    <w:rsid w:val="00127B07"/>
    <w:rsid w:val="0017126F"/>
    <w:rsid w:val="00177885"/>
    <w:rsid w:val="00177E00"/>
    <w:rsid w:val="0018258D"/>
    <w:rsid w:val="00185DF8"/>
    <w:rsid w:val="0019019C"/>
    <w:rsid w:val="00193CF7"/>
    <w:rsid w:val="001A7C7D"/>
    <w:rsid w:val="001B5612"/>
    <w:rsid w:val="001C0647"/>
    <w:rsid w:val="001C5016"/>
    <w:rsid w:val="001C6006"/>
    <w:rsid w:val="001D2224"/>
    <w:rsid w:val="001E3A70"/>
    <w:rsid w:val="001E468C"/>
    <w:rsid w:val="001F1278"/>
    <w:rsid w:val="001F63CF"/>
    <w:rsid w:val="00220637"/>
    <w:rsid w:val="002269E5"/>
    <w:rsid w:val="00231F16"/>
    <w:rsid w:val="002329A3"/>
    <w:rsid w:val="0023451F"/>
    <w:rsid w:val="002551A4"/>
    <w:rsid w:val="00256980"/>
    <w:rsid w:val="002636B3"/>
    <w:rsid w:val="0026726E"/>
    <w:rsid w:val="002752EF"/>
    <w:rsid w:val="002838B6"/>
    <w:rsid w:val="00287A12"/>
    <w:rsid w:val="00293AC3"/>
    <w:rsid w:val="002A61E9"/>
    <w:rsid w:val="002A7B94"/>
    <w:rsid w:val="002C0F31"/>
    <w:rsid w:val="002C3709"/>
    <w:rsid w:val="002D6CBA"/>
    <w:rsid w:val="0030273B"/>
    <w:rsid w:val="003028AF"/>
    <w:rsid w:val="00307A0F"/>
    <w:rsid w:val="0032000F"/>
    <w:rsid w:val="00330141"/>
    <w:rsid w:val="003473AF"/>
    <w:rsid w:val="00360000"/>
    <w:rsid w:val="0037404C"/>
    <w:rsid w:val="00381792"/>
    <w:rsid w:val="003925E5"/>
    <w:rsid w:val="003A6808"/>
    <w:rsid w:val="003A7D27"/>
    <w:rsid w:val="003B036E"/>
    <w:rsid w:val="003C2BDF"/>
    <w:rsid w:val="003C3914"/>
    <w:rsid w:val="003D7924"/>
    <w:rsid w:val="003F3E39"/>
    <w:rsid w:val="003F6FC5"/>
    <w:rsid w:val="004113A7"/>
    <w:rsid w:val="004113BF"/>
    <w:rsid w:val="00417D53"/>
    <w:rsid w:val="00417EBE"/>
    <w:rsid w:val="004205BA"/>
    <w:rsid w:val="0042457E"/>
    <w:rsid w:val="004268EE"/>
    <w:rsid w:val="004306E3"/>
    <w:rsid w:val="00437558"/>
    <w:rsid w:val="004474F3"/>
    <w:rsid w:val="00460A96"/>
    <w:rsid w:val="004722BB"/>
    <w:rsid w:val="004757EC"/>
    <w:rsid w:val="004833C1"/>
    <w:rsid w:val="004B0209"/>
    <w:rsid w:val="004C032A"/>
    <w:rsid w:val="004D4E14"/>
    <w:rsid w:val="004E199D"/>
    <w:rsid w:val="004E248B"/>
    <w:rsid w:val="004F428A"/>
    <w:rsid w:val="004F7A57"/>
    <w:rsid w:val="005059EA"/>
    <w:rsid w:val="005066AE"/>
    <w:rsid w:val="0051182B"/>
    <w:rsid w:val="00516791"/>
    <w:rsid w:val="00522327"/>
    <w:rsid w:val="00525798"/>
    <w:rsid w:val="00534C8D"/>
    <w:rsid w:val="00541BD5"/>
    <w:rsid w:val="00546D93"/>
    <w:rsid w:val="00550A95"/>
    <w:rsid w:val="00556220"/>
    <w:rsid w:val="00581024"/>
    <w:rsid w:val="00582BDA"/>
    <w:rsid w:val="0059149C"/>
    <w:rsid w:val="005918CC"/>
    <w:rsid w:val="00591BC8"/>
    <w:rsid w:val="005A5DA7"/>
    <w:rsid w:val="005B331A"/>
    <w:rsid w:val="005E1C01"/>
    <w:rsid w:val="005F355E"/>
    <w:rsid w:val="00607415"/>
    <w:rsid w:val="00620632"/>
    <w:rsid w:val="006355B4"/>
    <w:rsid w:val="00641A33"/>
    <w:rsid w:val="00644D25"/>
    <w:rsid w:val="00645CA3"/>
    <w:rsid w:val="006552F9"/>
    <w:rsid w:val="00673BC6"/>
    <w:rsid w:val="00675459"/>
    <w:rsid w:val="00675CF2"/>
    <w:rsid w:val="00677710"/>
    <w:rsid w:val="0068685D"/>
    <w:rsid w:val="006947DC"/>
    <w:rsid w:val="006A52DB"/>
    <w:rsid w:val="006B732C"/>
    <w:rsid w:val="006D0E72"/>
    <w:rsid w:val="006D28C8"/>
    <w:rsid w:val="006D73DF"/>
    <w:rsid w:val="006E2FEF"/>
    <w:rsid w:val="006F19A8"/>
    <w:rsid w:val="006F41FF"/>
    <w:rsid w:val="006F74DD"/>
    <w:rsid w:val="006F75C8"/>
    <w:rsid w:val="0072322A"/>
    <w:rsid w:val="00741DEA"/>
    <w:rsid w:val="007622BC"/>
    <w:rsid w:val="00763FA9"/>
    <w:rsid w:val="0077253A"/>
    <w:rsid w:val="007965D8"/>
    <w:rsid w:val="007A3177"/>
    <w:rsid w:val="007A678F"/>
    <w:rsid w:val="007A74B2"/>
    <w:rsid w:val="007B4B1B"/>
    <w:rsid w:val="007B5313"/>
    <w:rsid w:val="007C10BE"/>
    <w:rsid w:val="007C3E5B"/>
    <w:rsid w:val="007C7382"/>
    <w:rsid w:val="007D318B"/>
    <w:rsid w:val="007F21EF"/>
    <w:rsid w:val="007F62D7"/>
    <w:rsid w:val="00814801"/>
    <w:rsid w:val="00824117"/>
    <w:rsid w:val="008332C2"/>
    <w:rsid w:val="00841588"/>
    <w:rsid w:val="00847207"/>
    <w:rsid w:val="008534A3"/>
    <w:rsid w:val="00854C97"/>
    <w:rsid w:val="00862045"/>
    <w:rsid w:val="00866028"/>
    <w:rsid w:val="00875E9E"/>
    <w:rsid w:val="008800E1"/>
    <w:rsid w:val="00885802"/>
    <w:rsid w:val="00887ECD"/>
    <w:rsid w:val="00891D3B"/>
    <w:rsid w:val="00894055"/>
    <w:rsid w:val="008945C5"/>
    <w:rsid w:val="00897E5E"/>
    <w:rsid w:val="008A27B5"/>
    <w:rsid w:val="008A4607"/>
    <w:rsid w:val="008A7344"/>
    <w:rsid w:val="008C3BDF"/>
    <w:rsid w:val="008C4A52"/>
    <w:rsid w:val="008C602E"/>
    <w:rsid w:val="008C6052"/>
    <w:rsid w:val="008D1D41"/>
    <w:rsid w:val="008D2EDD"/>
    <w:rsid w:val="008E1801"/>
    <w:rsid w:val="008F4CB5"/>
    <w:rsid w:val="00900D95"/>
    <w:rsid w:val="00901DA2"/>
    <w:rsid w:val="00911AEB"/>
    <w:rsid w:val="00917316"/>
    <w:rsid w:val="00920324"/>
    <w:rsid w:val="00927A91"/>
    <w:rsid w:val="00934343"/>
    <w:rsid w:val="0094422C"/>
    <w:rsid w:val="00950453"/>
    <w:rsid w:val="00957F7C"/>
    <w:rsid w:val="009622A7"/>
    <w:rsid w:val="00964B72"/>
    <w:rsid w:val="00986D90"/>
    <w:rsid w:val="009968A1"/>
    <w:rsid w:val="009A3A03"/>
    <w:rsid w:val="009B30B0"/>
    <w:rsid w:val="009C2323"/>
    <w:rsid w:val="009D74A9"/>
    <w:rsid w:val="009F4CF8"/>
    <w:rsid w:val="00A02DF1"/>
    <w:rsid w:val="00A10BFD"/>
    <w:rsid w:val="00A131C5"/>
    <w:rsid w:val="00A14346"/>
    <w:rsid w:val="00A24ACE"/>
    <w:rsid w:val="00A31191"/>
    <w:rsid w:val="00A36698"/>
    <w:rsid w:val="00A432F3"/>
    <w:rsid w:val="00A976AC"/>
    <w:rsid w:val="00AA7934"/>
    <w:rsid w:val="00AF3275"/>
    <w:rsid w:val="00B03FE9"/>
    <w:rsid w:val="00B1236B"/>
    <w:rsid w:val="00B13EF2"/>
    <w:rsid w:val="00B26615"/>
    <w:rsid w:val="00B35E8D"/>
    <w:rsid w:val="00B41883"/>
    <w:rsid w:val="00B617CB"/>
    <w:rsid w:val="00B82C48"/>
    <w:rsid w:val="00B8470A"/>
    <w:rsid w:val="00B9175C"/>
    <w:rsid w:val="00BA018F"/>
    <w:rsid w:val="00BB2A30"/>
    <w:rsid w:val="00BB3633"/>
    <w:rsid w:val="00BB6D06"/>
    <w:rsid w:val="00BC2FA9"/>
    <w:rsid w:val="00BC7FC0"/>
    <w:rsid w:val="00BD0734"/>
    <w:rsid w:val="00BD4295"/>
    <w:rsid w:val="00C04482"/>
    <w:rsid w:val="00C114A1"/>
    <w:rsid w:val="00C2275D"/>
    <w:rsid w:val="00C434D7"/>
    <w:rsid w:val="00C470FE"/>
    <w:rsid w:val="00C57551"/>
    <w:rsid w:val="00C666F0"/>
    <w:rsid w:val="00C7794F"/>
    <w:rsid w:val="00C93095"/>
    <w:rsid w:val="00CA0D09"/>
    <w:rsid w:val="00CB389F"/>
    <w:rsid w:val="00CB609D"/>
    <w:rsid w:val="00CC1217"/>
    <w:rsid w:val="00CC12C4"/>
    <w:rsid w:val="00CD161E"/>
    <w:rsid w:val="00CE7B1F"/>
    <w:rsid w:val="00CF5387"/>
    <w:rsid w:val="00D30FA1"/>
    <w:rsid w:val="00D32F42"/>
    <w:rsid w:val="00D35DBB"/>
    <w:rsid w:val="00D423F9"/>
    <w:rsid w:val="00D52520"/>
    <w:rsid w:val="00D541E2"/>
    <w:rsid w:val="00D603B6"/>
    <w:rsid w:val="00D618A4"/>
    <w:rsid w:val="00D76C4C"/>
    <w:rsid w:val="00DA1078"/>
    <w:rsid w:val="00DA4953"/>
    <w:rsid w:val="00DA7FC8"/>
    <w:rsid w:val="00DB495A"/>
    <w:rsid w:val="00DC0FEE"/>
    <w:rsid w:val="00DE6005"/>
    <w:rsid w:val="00E013FE"/>
    <w:rsid w:val="00E01E40"/>
    <w:rsid w:val="00E02F57"/>
    <w:rsid w:val="00E600CF"/>
    <w:rsid w:val="00E7084E"/>
    <w:rsid w:val="00E72DCE"/>
    <w:rsid w:val="00E73910"/>
    <w:rsid w:val="00E80966"/>
    <w:rsid w:val="00E82128"/>
    <w:rsid w:val="00EA5F6C"/>
    <w:rsid w:val="00EA6AF1"/>
    <w:rsid w:val="00EC0575"/>
    <w:rsid w:val="00EE11A7"/>
    <w:rsid w:val="00EE4E6E"/>
    <w:rsid w:val="00EE733D"/>
    <w:rsid w:val="00F02FED"/>
    <w:rsid w:val="00F06668"/>
    <w:rsid w:val="00F26CE4"/>
    <w:rsid w:val="00F27A61"/>
    <w:rsid w:val="00F32AA7"/>
    <w:rsid w:val="00F3740B"/>
    <w:rsid w:val="00F37D66"/>
    <w:rsid w:val="00F4700F"/>
    <w:rsid w:val="00F4772B"/>
    <w:rsid w:val="00F556D6"/>
    <w:rsid w:val="00F83567"/>
    <w:rsid w:val="00FB0F9D"/>
    <w:rsid w:val="00FC5F87"/>
    <w:rsid w:val="00FD06D7"/>
    <w:rsid w:val="00FD58A0"/>
    <w:rsid w:val="00FD7C38"/>
    <w:rsid w:val="00FE35E8"/>
    <w:rsid w:val="00F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62851-89EE-4734-9511-2A7CB3DD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6B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56B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9622A7"/>
    <w:rPr>
      <w:color w:val="0000FF"/>
      <w:u w:val="single"/>
    </w:rPr>
  </w:style>
  <w:style w:type="paragraph" w:styleId="HTML">
    <w:name w:val="HTML Preformatted"/>
    <w:basedOn w:val="a"/>
    <w:link w:val="HTML0"/>
    <w:uiPriority w:val="99"/>
    <w:unhideWhenUsed/>
    <w:rsid w:val="003A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A6808"/>
    <w:rPr>
      <w:rFonts w:ascii="Courier New" w:eastAsia="Times New Roman" w:hAnsi="Courier New" w:cs="Courier New"/>
      <w:sz w:val="20"/>
      <w:szCs w:val="20"/>
      <w:lang w:eastAsia="ru-RU"/>
    </w:rPr>
  </w:style>
  <w:style w:type="paragraph" w:styleId="a5">
    <w:name w:val="List Paragraph"/>
    <w:basedOn w:val="a"/>
    <w:uiPriority w:val="34"/>
    <w:qFormat/>
    <w:rsid w:val="00B617CB"/>
    <w:pPr>
      <w:ind w:left="720"/>
      <w:contextualSpacing/>
    </w:pPr>
    <w:rPr>
      <w:rFonts w:eastAsiaTheme="minorEastAsia"/>
      <w:lang w:val="ru-RU" w:eastAsia="ru-RU"/>
    </w:rPr>
  </w:style>
  <w:style w:type="character" w:customStyle="1" w:styleId="apple-converted-space">
    <w:name w:val="apple-converted-space"/>
    <w:basedOn w:val="a0"/>
    <w:rsid w:val="0022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82705">
      <w:bodyDiv w:val="1"/>
      <w:marLeft w:val="0"/>
      <w:marRight w:val="0"/>
      <w:marTop w:val="0"/>
      <w:marBottom w:val="0"/>
      <w:divBdr>
        <w:top w:val="none" w:sz="0" w:space="0" w:color="auto"/>
        <w:left w:val="none" w:sz="0" w:space="0" w:color="auto"/>
        <w:bottom w:val="none" w:sz="0" w:space="0" w:color="auto"/>
        <w:right w:val="none" w:sz="0" w:space="0" w:color="auto"/>
      </w:divBdr>
    </w:div>
    <w:div w:id="1239708340">
      <w:bodyDiv w:val="1"/>
      <w:marLeft w:val="0"/>
      <w:marRight w:val="0"/>
      <w:marTop w:val="0"/>
      <w:marBottom w:val="0"/>
      <w:divBdr>
        <w:top w:val="none" w:sz="0" w:space="0" w:color="auto"/>
        <w:left w:val="none" w:sz="0" w:space="0" w:color="auto"/>
        <w:bottom w:val="none" w:sz="0" w:space="0" w:color="auto"/>
        <w:right w:val="none" w:sz="0" w:space="0" w:color="auto"/>
      </w:divBdr>
    </w:div>
    <w:div w:id="1285119917">
      <w:bodyDiv w:val="1"/>
      <w:marLeft w:val="0"/>
      <w:marRight w:val="0"/>
      <w:marTop w:val="0"/>
      <w:marBottom w:val="0"/>
      <w:divBdr>
        <w:top w:val="none" w:sz="0" w:space="0" w:color="auto"/>
        <w:left w:val="none" w:sz="0" w:space="0" w:color="auto"/>
        <w:bottom w:val="none" w:sz="0" w:space="0" w:color="auto"/>
        <w:right w:val="none" w:sz="0" w:space="0" w:color="auto"/>
      </w:divBdr>
    </w:div>
    <w:div w:id="1312127638">
      <w:bodyDiv w:val="1"/>
      <w:marLeft w:val="0"/>
      <w:marRight w:val="0"/>
      <w:marTop w:val="0"/>
      <w:marBottom w:val="0"/>
      <w:divBdr>
        <w:top w:val="none" w:sz="0" w:space="0" w:color="auto"/>
        <w:left w:val="none" w:sz="0" w:space="0" w:color="auto"/>
        <w:bottom w:val="none" w:sz="0" w:space="0" w:color="auto"/>
        <w:right w:val="none" w:sz="0" w:space="0" w:color="auto"/>
      </w:divBdr>
    </w:div>
    <w:div w:id="20282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3F7B5-C3A4-4CAE-B8E3-5E0EC05E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36135</Words>
  <Characters>20598</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логотоп</cp:lastModifiedBy>
  <cp:revision>3</cp:revision>
  <dcterms:created xsi:type="dcterms:W3CDTF">2020-11-02T20:20:00Z</dcterms:created>
  <dcterms:modified xsi:type="dcterms:W3CDTF">2020-11-02T20:20:00Z</dcterms:modified>
</cp:coreProperties>
</file>