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A4" w:rsidRDefault="00F44EA4" w:rsidP="00F44E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з вибіркової дисципліни </w:t>
      </w:r>
      <w:r>
        <w:rPr>
          <w:rFonts w:ascii="Times New Roman" w:hAnsi="Times New Roman" w:cs="Times New Roman"/>
          <w:sz w:val="28"/>
          <w:szCs w:val="28"/>
          <w:lang w:val="en-US"/>
        </w:rPr>
        <w:t>MICE</w:t>
      </w:r>
      <w:r>
        <w:rPr>
          <w:rFonts w:ascii="Times New Roman" w:hAnsi="Times New Roman" w:cs="Times New Roman"/>
          <w:sz w:val="28"/>
          <w:szCs w:val="28"/>
          <w:lang w:val="uk-UA"/>
        </w:rPr>
        <w:t>-туризм</w:t>
      </w:r>
    </w:p>
    <w:p w:rsidR="003777F5" w:rsidRPr="003777F5" w:rsidRDefault="003777F5" w:rsidP="003777F5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777F5">
        <w:rPr>
          <w:rFonts w:ascii="Times New Roman" w:hAnsi="Times New Roman" w:cs="Times New Roman"/>
          <w:sz w:val="20"/>
          <w:szCs w:val="20"/>
          <w:lang w:val="uk-UA"/>
        </w:rPr>
        <w:t>11 листопада 2020 року</w:t>
      </w:r>
    </w:p>
    <w:p w:rsidR="007B7E8F" w:rsidRDefault="003777F5" w:rsidP="007B7E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3777F5" w:rsidRPr="004A2F56" w:rsidRDefault="003777F5" w:rsidP="007B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КОНФЕРЕНЦ-ЗАЛИ І БІЗНЕС-ЦЕНТРИ: ХАРАКТЕРИСТИКИ, ВИМОГИ, </w:t>
      </w:r>
      <w:bookmarkStart w:id="0" w:name="_GoBack"/>
      <w:bookmarkEnd w:id="0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</w:p>
    <w:p w:rsidR="003777F5" w:rsidRP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Pr="007B7E8F" w:rsidRDefault="007B7E8F" w:rsidP="00CC1B1D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E8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proofErr w:type="spellStart"/>
      <w:r w:rsidR="003777F5" w:rsidRPr="007B7E8F">
        <w:rPr>
          <w:rFonts w:ascii="Times New Roman" w:hAnsi="Times New Roman" w:cs="Times New Roman"/>
          <w:i/>
          <w:sz w:val="28"/>
          <w:szCs w:val="28"/>
        </w:rPr>
        <w:t>апитання</w:t>
      </w:r>
      <w:proofErr w:type="spellEnd"/>
      <w:r w:rsidRPr="007B7E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опрацювання теми практичного заняття</w:t>
      </w:r>
      <w:r w:rsidR="003777F5" w:rsidRPr="007B7E8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1. Коротко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-центр».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«конференц-зал».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4. Як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5.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блоки;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екрани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6.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проекційне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</w:t>
      </w:r>
      <w:r w:rsidR="004A2F5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A9B" w:rsidRDefault="004A2F56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мультимедіапроектори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>) слайд-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проектори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епіскопи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оверхед-проектори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відеостіни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Pr="00E62A9B" w:rsidRDefault="003777F5" w:rsidP="00E62A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2A9B">
        <w:rPr>
          <w:rFonts w:ascii="Times New Roman" w:hAnsi="Times New Roman" w:cs="Times New Roman"/>
          <w:i/>
          <w:sz w:val="28"/>
          <w:szCs w:val="28"/>
        </w:rPr>
        <w:t>Аналітично-розрахункові</w:t>
      </w:r>
      <w:proofErr w:type="spellEnd"/>
      <w:r w:rsidRPr="00E62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A9B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E62A9B">
        <w:rPr>
          <w:rFonts w:ascii="Times New Roman" w:hAnsi="Times New Roman" w:cs="Times New Roman"/>
          <w:i/>
          <w:sz w:val="28"/>
          <w:szCs w:val="28"/>
        </w:rPr>
        <w:t>:</w:t>
      </w:r>
    </w:p>
    <w:p w:rsidR="004A2F56" w:rsidRDefault="003777F5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1</w:t>
      </w:r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2F56">
        <w:rPr>
          <w:rFonts w:ascii="Times New Roman" w:hAnsi="Times New Roman" w:cs="Times New Roman"/>
          <w:sz w:val="28"/>
          <w:szCs w:val="28"/>
        </w:rPr>
        <w:t xml:space="preserve">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Інформа</w:t>
      </w:r>
      <w:r w:rsidR="004A2F56">
        <w:rPr>
          <w:rFonts w:ascii="Times New Roman" w:hAnsi="Times New Roman" w:cs="Times New Roman"/>
          <w:sz w:val="28"/>
          <w:szCs w:val="28"/>
        </w:rPr>
        <w:t>цію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 подати у </w:t>
      </w:r>
      <w:proofErr w:type="spellStart"/>
      <w:r w:rsidR="004A2F5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F5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41A" w:rsidRDefault="00A8441A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12D" w:rsidRDefault="008A712D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12D" w:rsidRPr="00E62A9B" w:rsidRDefault="008A712D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41A" w:rsidRDefault="00E62A9B" w:rsidP="00A844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 w:rsidR="00A844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77F5"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– Характеристика бізнес-центру 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5580"/>
      </w:tblGrid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8441A"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оказник</w:t>
            </w:r>
          </w:p>
        </w:tc>
        <w:tc>
          <w:tcPr>
            <w:tcW w:w="5580" w:type="dxa"/>
          </w:tcPr>
          <w:p w:rsidR="00A8441A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A8441A"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арактеристика</w:t>
            </w: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tabs>
                <w:tab w:val="left" w:pos="12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приміщень 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tabs>
                <w:tab w:val="left" w:pos="1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будівництва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метро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автомагістрал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банки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законодавчої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виконавчої влади, держустанов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Зона комфорту</w:t>
            </w:r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Паркування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офісних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Архітектура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Телекомунікаційне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7E8F" w:rsidRPr="00E62A9B" w:rsidRDefault="007B7E8F" w:rsidP="00A844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2A9B" w:rsidRDefault="003777F5" w:rsidP="008B504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>Завдання 2</w:t>
      </w:r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Зобразіть схематично відповідні варіанти організації простору та розміщення меблів для проведення ділових заходів: </w:t>
      </w:r>
    </w:p>
    <w:p w:rsidR="00E62A9B" w:rsidRDefault="003777F5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а) театр; </w:t>
      </w:r>
    </w:p>
    <w:p w:rsidR="00E62A9B" w:rsidRDefault="003777F5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б) класна кімната; </w:t>
      </w:r>
    </w:p>
    <w:p w:rsidR="00E62A9B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в) зал нарад; </w:t>
      </w:r>
    </w:p>
    <w:p w:rsidR="00E62A9B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г) прийом, коктейль, фуршет; </w:t>
      </w:r>
    </w:p>
    <w:p w:rsidR="003777F5" w:rsidRPr="007B7E8F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777F5" w:rsidRPr="00E62A9B">
        <w:rPr>
          <w:rFonts w:ascii="Times New Roman" w:hAnsi="Times New Roman" w:cs="Times New Roman"/>
          <w:sz w:val="28"/>
          <w:szCs w:val="28"/>
          <w:lang w:val="uk-UA"/>
        </w:rPr>
        <w:t>) банке</w:t>
      </w:r>
      <w:r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sectPr w:rsidR="003777F5" w:rsidRPr="007B7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4"/>
    <w:rsid w:val="00033F48"/>
    <w:rsid w:val="000367F2"/>
    <w:rsid w:val="001D4358"/>
    <w:rsid w:val="003777F5"/>
    <w:rsid w:val="004A2F56"/>
    <w:rsid w:val="005F11C6"/>
    <w:rsid w:val="006B1721"/>
    <w:rsid w:val="007B7E8F"/>
    <w:rsid w:val="008A712D"/>
    <w:rsid w:val="008B5043"/>
    <w:rsid w:val="00A65206"/>
    <w:rsid w:val="00A66FE8"/>
    <w:rsid w:val="00A8441A"/>
    <w:rsid w:val="00B67008"/>
    <w:rsid w:val="00CC1B1D"/>
    <w:rsid w:val="00E62A9B"/>
    <w:rsid w:val="00F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8C97-F6D8-4F9B-A703-7087AA7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A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10</cp:revision>
  <dcterms:created xsi:type="dcterms:W3CDTF">2020-11-09T07:51:00Z</dcterms:created>
  <dcterms:modified xsi:type="dcterms:W3CDTF">2020-11-10T08:45:00Z</dcterms:modified>
</cp:coreProperties>
</file>