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D" w:rsidRPr="001C1C9A" w:rsidRDefault="00F33703" w:rsidP="001C1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C9A" w:rsidRPr="001C1C9A" w:rsidRDefault="00C62F49" w:rsidP="001C1C9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 № 5</w:t>
      </w:r>
    </w:p>
    <w:p w:rsidR="001C1C9A" w:rsidRDefault="001C1C9A" w:rsidP="001C1C9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1C9A">
        <w:rPr>
          <w:rFonts w:ascii="Times New Roman" w:hAnsi="Times New Roman" w:cs="Times New Roman"/>
          <w:sz w:val="28"/>
          <w:szCs w:val="28"/>
          <w:lang w:val="uk-UA"/>
        </w:rPr>
        <w:t>Ринок туристичних послуг</w:t>
      </w:r>
    </w:p>
    <w:p w:rsidR="002155E5" w:rsidRDefault="002155E5" w:rsidP="002155E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ознайомитись з поняттям туристичний ринок, туристична послуга, туристичні ресурси, туристични</w:t>
      </w:r>
      <w:r w:rsidR="001A7F27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продукт</w:t>
      </w:r>
      <w:r w:rsidR="001A7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F27" w:rsidRDefault="001A7F27" w:rsidP="002155E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питання, що розглядаються під час практичного заняття: туристичний продукт, тур, туроператор,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турагент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туристична послуга, сегментація, мотивація в туризмі, туристичний ринок.</w:t>
      </w:r>
    </w:p>
    <w:p w:rsidR="00203AE7" w:rsidRDefault="00203AE7" w:rsidP="00203AE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Рекомендована література: </w:t>
      </w:r>
    </w:p>
    <w:p w:rsidR="00190BFB" w:rsidRPr="00190BFB" w:rsidRDefault="00190BFB" w:rsidP="00190BFB">
      <w:pPr>
        <w:numPr>
          <w:ilvl w:val="0"/>
          <w:numId w:val="3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TimesNewRomanPS-BoldMT"/>
          <w:szCs w:val="28"/>
        </w:rPr>
      </w:pPr>
      <w:proofErr w:type="spellStart"/>
      <w:r w:rsidRPr="00190BFB">
        <w:rPr>
          <w:rFonts w:eastAsia="TimesNewRomanPS-BoldMT"/>
          <w:szCs w:val="28"/>
        </w:rPr>
        <w:t>Кифяк</w:t>
      </w:r>
      <w:proofErr w:type="spellEnd"/>
      <w:r w:rsidRPr="00190BFB">
        <w:rPr>
          <w:rFonts w:eastAsia="TimesNewRomanPS-BoldMT"/>
          <w:szCs w:val="28"/>
        </w:rPr>
        <w:t xml:space="preserve"> В. Ф. Організація туристичної діяльності в Україні : </w:t>
      </w:r>
      <w:proofErr w:type="spellStart"/>
      <w:r w:rsidRPr="00190BFB">
        <w:rPr>
          <w:rFonts w:eastAsia="TimesNewRomanPS-BoldMT"/>
          <w:szCs w:val="28"/>
        </w:rPr>
        <w:t>навч.пос</w:t>
      </w:r>
      <w:proofErr w:type="spellEnd"/>
      <w:r w:rsidRPr="00190BFB">
        <w:rPr>
          <w:rFonts w:eastAsia="TimesNewRomanPS-BoldMT"/>
          <w:szCs w:val="28"/>
        </w:rPr>
        <w:t xml:space="preserve">. / В.Ф. </w:t>
      </w:r>
      <w:proofErr w:type="spellStart"/>
      <w:r w:rsidRPr="00190BFB">
        <w:rPr>
          <w:rFonts w:eastAsia="TimesNewRomanPS-BoldMT"/>
          <w:szCs w:val="28"/>
        </w:rPr>
        <w:t>Кифяк</w:t>
      </w:r>
      <w:proofErr w:type="spellEnd"/>
      <w:r w:rsidRPr="00190BFB">
        <w:rPr>
          <w:rFonts w:eastAsia="TimesNewRomanPS-BoldMT"/>
          <w:szCs w:val="28"/>
        </w:rPr>
        <w:t>. – Чернівці: Книги – ХХІ, 2003. – 300 с.</w:t>
      </w:r>
    </w:p>
    <w:p w:rsidR="00190BFB" w:rsidRPr="00190BFB" w:rsidRDefault="00190BFB" w:rsidP="00190BFB">
      <w:pPr>
        <w:numPr>
          <w:ilvl w:val="0"/>
          <w:numId w:val="3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TimesNewRomanPS-BoldMT"/>
          <w:szCs w:val="28"/>
        </w:rPr>
      </w:pPr>
      <w:proofErr w:type="spellStart"/>
      <w:r w:rsidRPr="00190BFB">
        <w:rPr>
          <w:rFonts w:eastAsia="TimesNewRomanPS-BoldMT"/>
          <w:szCs w:val="28"/>
        </w:rPr>
        <w:t>Любіцева</w:t>
      </w:r>
      <w:proofErr w:type="spellEnd"/>
      <w:r w:rsidRPr="00190BFB">
        <w:rPr>
          <w:rFonts w:eastAsia="TimesNewRomanPS-BoldMT"/>
          <w:szCs w:val="28"/>
        </w:rPr>
        <w:t xml:space="preserve"> О. О. Методика розробки турів: </w:t>
      </w:r>
      <w:proofErr w:type="spellStart"/>
      <w:r w:rsidRPr="00190BFB">
        <w:rPr>
          <w:rFonts w:eastAsia="TimesNewRomanPS-BoldMT"/>
          <w:szCs w:val="28"/>
        </w:rPr>
        <w:t>навч.пос</w:t>
      </w:r>
      <w:proofErr w:type="spellEnd"/>
      <w:r w:rsidRPr="00190BFB">
        <w:rPr>
          <w:rFonts w:eastAsia="TimesNewRomanPS-BoldMT"/>
          <w:szCs w:val="28"/>
        </w:rPr>
        <w:t xml:space="preserve">. / О.О. </w:t>
      </w:r>
      <w:proofErr w:type="spellStart"/>
      <w:r w:rsidRPr="00190BFB">
        <w:rPr>
          <w:rFonts w:eastAsia="TimesNewRomanPS-BoldMT"/>
          <w:szCs w:val="28"/>
        </w:rPr>
        <w:t>Любіцева</w:t>
      </w:r>
      <w:proofErr w:type="spellEnd"/>
      <w:r w:rsidRPr="00190BFB">
        <w:rPr>
          <w:rFonts w:eastAsia="TimesNewRomanPS-BoldMT"/>
          <w:szCs w:val="28"/>
        </w:rPr>
        <w:t xml:space="preserve">. – К.: </w:t>
      </w:r>
      <w:proofErr w:type="spellStart"/>
      <w:r w:rsidRPr="00190BFB">
        <w:rPr>
          <w:rFonts w:eastAsia="TimesNewRomanPS-BoldMT"/>
          <w:szCs w:val="28"/>
        </w:rPr>
        <w:t>Альтерпрес</w:t>
      </w:r>
      <w:proofErr w:type="spellEnd"/>
      <w:r w:rsidRPr="00190BFB">
        <w:rPr>
          <w:rFonts w:eastAsia="TimesNewRomanPS-BoldMT"/>
          <w:szCs w:val="28"/>
        </w:rPr>
        <w:t>, 2003. – 104 с.</w:t>
      </w:r>
    </w:p>
    <w:p w:rsidR="00190BFB" w:rsidRPr="00190BFB" w:rsidRDefault="00190BFB" w:rsidP="00190BFB">
      <w:pPr>
        <w:numPr>
          <w:ilvl w:val="0"/>
          <w:numId w:val="3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TimesNewRomanPS-BoldMT"/>
          <w:szCs w:val="28"/>
        </w:rPr>
      </w:pPr>
      <w:proofErr w:type="spellStart"/>
      <w:r w:rsidRPr="00190BFB">
        <w:rPr>
          <w:rFonts w:eastAsia="TimesNewRomanPS-BoldMT"/>
          <w:szCs w:val="28"/>
        </w:rPr>
        <w:t>Михайліченко</w:t>
      </w:r>
      <w:proofErr w:type="spellEnd"/>
      <w:r w:rsidRPr="00190BFB">
        <w:rPr>
          <w:rFonts w:eastAsia="TimesNewRomanPS-BoldMT"/>
          <w:szCs w:val="28"/>
        </w:rPr>
        <w:t xml:space="preserve"> Г. І. Практика організації туристичних подорожей: </w:t>
      </w:r>
      <w:proofErr w:type="spellStart"/>
      <w:r w:rsidRPr="00190BFB">
        <w:rPr>
          <w:rFonts w:eastAsia="TimesNewRomanPS-BoldMT"/>
          <w:szCs w:val="28"/>
        </w:rPr>
        <w:t>навч.посіб</w:t>
      </w:r>
      <w:proofErr w:type="spellEnd"/>
      <w:r w:rsidRPr="00190BFB">
        <w:rPr>
          <w:rFonts w:eastAsia="TimesNewRomanPS-BoldMT"/>
          <w:szCs w:val="28"/>
        </w:rPr>
        <w:t xml:space="preserve">. / Г. І. </w:t>
      </w:r>
      <w:proofErr w:type="spellStart"/>
      <w:r w:rsidRPr="00190BFB">
        <w:rPr>
          <w:rFonts w:eastAsia="TimesNewRomanPS-BoldMT"/>
          <w:szCs w:val="28"/>
        </w:rPr>
        <w:t>Михайліченко</w:t>
      </w:r>
      <w:proofErr w:type="spellEnd"/>
      <w:r w:rsidRPr="00190BFB">
        <w:rPr>
          <w:rFonts w:eastAsia="TimesNewRomanPS-BoldMT"/>
          <w:szCs w:val="28"/>
        </w:rPr>
        <w:t>. – К.:КНТЕУ, 2003. – 156 с.</w:t>
      </w:r>
    </w:p>
    <w:p w:rsidR="00190BFB" w:rsidRPr="00190BFB" w:rsidRDefault="00190BFB" w:rsidP="00190BFB">
      <w:pPr>
        <w:numPr>
          <w:ilvl w:val="0"/>
          <w:numId w:val="3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TimesNewRomanPS-BoldMT"/>
          <w:szCs w:val="28"/>
        </w:rPr>
      </w:pPr>
      <w:proofErr w:type="spellStart"/>
      <w:r w:rsidRPr="00190BFB">
        <w:rPr>
          <w:rFonts w:eastAsia="TimesNewRomanPS-BoldMT"/>
          <w:szCs w:val="28"/>
        </w:rPr>
        <w:t>Организация</w:t>
      </w:r>
      <w:proofErr w:type="spellEnd"/>
      <w:r w:rsidRPr="00190BFB">
        <w:rPr>
          <w:rFonts w:eastAsia="TimesNewRomanPS-BoldMT"/>
          <w:szCs w:val="28"/>
        </w:rPr>
        <w:t xml:space="preserve"> </w:t>
      </w:r>
      <w:proofErr w:type="spellStart"/>
      <w:r w:rsidRPr="00190BFB">
        <w:rPr>
          <w:rFonts w:eastAsia="TimesNewRomanPS-BoldMT"/>
          <w:szCs w:val="28"/>
        </w:rPr>
        <w:t>туризма</w:t>
      </w:r>
      <w:proofErr w:type="spellEnd"/>
      <w:r w:rsidRPr="00190BFB">
        <w:rPr>
          <w:rFonts w:eastAsia="TimesNewRomanPS-BoldMT"/>
          <w:szCs w:val="28"/>
        </w:rPr>
        <w:t xml:space="preserve">: </w:t>
      </w:r>
      <w:proofErr w:type="spellStart"/>
      <w:r w:rsidRPr="00190BFB">
        <w:rPr>
          <w:rFonts w:eastAsia="TimesNewRomanPS-BoldMT"/>
          <w:szCs w:val="28"/>
        </w:rPr>
        <w:t>учеб</w:t>
      </w:r>
      <w:proofErr w:type="spellEnd"/>
      <w:r w:rsidRPr="00190BFB">
        <w:rPr>
          <w:rFonts w:eastAsia="TimesNewRomanPS-BoldMT"/>
          <w:szCs w:val="28"/>
        </w:rPr>
        <w:t xml:space="preserve">. </w:t>
      </w:r>
      <w:proofErr w:type="spellStart"/>
      <w:r w:rsidRPr="00190BFB">
        <w:rPr>
          <w:rFonts w:eastAsia="TimesNewRomanPS-BoldMT"/>
          <w:szCs w:val="28"/>
        </w:rPr>
        <w:t>пособие</w:t>
      </w:r>
      <w:proofErr w:type="spellEnd"/>
      <w:r w:rsidRPr="00190BFB">
        <w:rPr>
          <w:rFonts w:eastAsia="TimesNewRomanPS-BoldMT"/>
          <w:szCs w:val="28"/>
        </w:rPr>
        <w:t xml:space="preserve"> / А.П. </w:t>
      </w:r>
      <w:proofErr w:type="spellStart"/>
      <w:r w:rsidRPr="00190BFB">
        <w:rPr>
          <w:rFonts w:eastAsia="TimesNewRomanPS-BoldMT"/>
          <w:szCs w:val="28"/>
        </w:rPr>
        <w:t>Дурович</w:t>
      </w:r>
      <w:proofErr w:type="spellEnd"/>
      <w:r w:rsidRPr="00190BFB">
        <w:rPr>
          <w:rFonts w:eastAsia="TimesNewRomanPS-BoldMT"/>
          <w:szCs w:val="28"/>
        </w:rPr>
        <w:t xml:space="preserve">, Г.А. Бондаренко, Т.М. </w:t>
      </w:r>
      <w:proofErr w:type="spellStart"/>
      <w:r w:rsidRPr="00190BFB">
        <w:rPr>
          <w:rFonts w:eastAsia="TimesNewRomanPS-BoldMT"/>
          <w:szCs w:val="28"/>
        </w:rPr>
        <w:t>Сергеева</w:t>
      </w:r>
      <w:proofErr w:type="spellEnd"/>
      <w:r w:rsidRPr="00190BFB">
        <w:rPr>
          <w:rFonts w:eastAsia="TimesNewRomanPS-BoldMT"/>
          <w:szCs w:val="28"/>
        </w:rPr>
        <w:t xml:space="preserve"> и </w:t>
      </w:r>
      <w:proofErr w:type="spellStart"/>
      <w:r w:rsidRPr="00190BFB">
        <w:rPr>
          <w:rFonts w:eastAsia="TimesNewRomanPS-BoldMT"/>
          <w:szCs w:val="28"/>
        </w:rPr>
        <w:t>др</w:t>
      </w:r>
      <w:proofErr w:type="spellEnd"/>
      <w:r w:rsidRPr="00190BFB">
        <w:rPr>
          <w:rFonts w:eastAsia="TimesNewRomanPS-BoldMT"/>
          <w:szCs w:val="28"/>
        </w:rPr>
        <w:t xml:space="preserve">.; </w:t>
      </w:r>
      <w:proofErr w:type="spellStart"/>
      <w:r w:rsidRPr="00190BFB">
        <w:rPr>
          <w:rFonts w:eastAsia="TimesNewRomanPS-BoldMT"/>
          <w:szCs w:val="28"/>
        </w:rPr>
        <w:t>под</w:t>
      </w:r>
      <w:proofErr w:type="spellEnd"/>
      <w:r w:rsidRPr="00190BFB">
        <w:rPr>
          <w:rFonts w:eastAsia="TimesNewRomanPS-BoldMT"/>
          <w:szCs w:val="28"/>
        </w:rPr>
        <w:t xml:space="preserve"> </w:t>
      </w:r>
      <w:proofErr w:type="spellStart"/>
      <w:r w:rsidRPr="00190BFB">
        <w:rPr>
          <w:rFonts w:eastAsia="TimesNewRomanPS-BoldMT"/>
          <w:szCs w:val="28"/>
        </w:rPr>
        <w:t>общ</w:t>
      </w:r>
      <w:proofErr w:type="spellEnd"/>
      <w:r w:rsidRPr="00190BFB">
        <w:rPr>
          <w:rFonts w:eastAsia="TimesNewRomanPS-BoldMT"/>
          <w:szCs w:val="28"/>
        </w:rPr>
        <w:t xml:space="preserve">. ред. А.П. </w:t>
      </w:r>
      <w:proofErr w:type="spellStart"/>
      <w:r w:rsidRPr="00190BFB">
        <w:rPr>
          <w:rFonts w:eastAsia="TimesNewRomanPS-BoldMT"/>
          <w:szCs w:val="28"/>
        </w:rPr>
        <w:t>Дуровича</w:t>
      </w:r>
      <w:proofErr w:type="spellEnd"/>
      <w:r w:rsidRPr="00190BFB">
        <w:rPr>
          <w:rFonts w:eastAsia="TimesNewRomanPS-BoldMT"/>
          <w:szCs w:val="28"/>
        </w:rPr>
        <w:t xml:space="preserve">. – 3-е </w:t>
      </w:r>
      <w:proofErr w:type="spellStart"/>
      <w:r w:rsidRPr="00190BFB">
        <w:rPr>
          <w:rFonts w:eastAsia="TimesNewRomanPS-BoldMT"/>
          <w:szCs w:val="28"/>
        </w:rPr>
        <w:t>изд</w:t>
      </w:r>
      <w:proofErr w:type="spellEnd"/>
      <w:r w:rsidRPr="00190BFB">
        <w:rPr>
          <w:rFonts w:eastAsia="TimesNewRomanPS-BoldMT"/>
          <w:szCs w:val="28"/>
        </w:rPr>
        <w:t xml:space="preserve">.– </w:t>
      </w:r>
      <w:proofErr w:type="spellStart"/>
      <w:r w:rsidRPr="00190BFB">
        <w:rPr>
          <w:rFonts w:eastAsia="TimesNewRomanPS-BoldMT"/>
          <w:szCs w:val="28"/>
        </w:rPr>
        <w:t>Минск</w:t>
      </w:r>
      <w:proofErr w:type="spellEnd"/>
      <w:r w:rsidRPr="00190BFB">
        <w:rPr>
          <w:rFonts w:eastAsia="TimesNewRomanPS-BoldMT"/>
          <w:szCs w:val="28"/>
        </w:rPr>
        <w:t xml:space="preserve">: </w:t>
      </w:r>
      <w:proofErr w:type="spellStart"/>
      <w:r w:rsidRPr="00190BFB">
        <w:rPr>
          <w:rFonts w:eastAsia="TimesNewRomanPS-BoldMT"/>
          <w:szCs w:val="28"/>
        </w:rPr>
        <w:t>Новое</w:t>
      </w:r>
      <w:proofErr w:type="spellEnd"/>
      <w:r w:rsidRPr="00190BFB">
        <w:rPr>
          <w:rFonts w:eastAsia="TimesNewRomanPS-BoldMT"/>
          <w:szCs w:val="28"/>
        </w:rPr>
        <w:t xml:space="preserve"> </w:t>
      </w:r>
      <w:proofErr w:type="spellStart"/>
      <w:r w:rsidRPr="00190BFB">
        <w:rPr>
          <w:rFonts w:eastAsia="TimesNewRomanPS-BoldMT"/>
          <w:szCs w:val="28"/>
        </w:rPr>
        <w:t>знание</w:t>
      </w:r>
      <w:proofErr w:type="spellEnd"/>
      <w:r w:rsidRPr="00190BFB">
        <w:rPr>
          <w:rFonts w:eastAsia="TimesNewRomanPS-BoldMT"/>
          <w:szCs w:val="28"/>
        </w:rPr>
        <w:t>, 2006. – 640 с.</w:t>
      </w:r>
    </w:p>
    <w:p w:rsidR="00190BFB" w:rsidRPr="00190BFB" w:rsidRDefault="00190BFB" w:rsidP="00190BFB">
      <w:pPr>
        <w:numPr>
          <w:ilvl w:val="0"/>
          <w:numId w:val="3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TimesNewRomanPS-BoldMT"/>
          <w:szCs w:val="28"/>
        </w:rPr>
      </w:pPr>
      <w:r w:rsidRPr="00190BFB">
        <w:rPr>
          <w:rFonts w:eastAsia="TimesNewRomanPS-BoldMT"/>
          <w:szCs w:val="28"/>
        </w:rPr>
        <w:t xml:space="preserve">Організація туризму: підручник / І.М. </w:t>
      </w:r>
      <w:proofErr w:type="spellStart"/>
      <w:r w:rsidRPr="00190BFB">
        <w:rPr>
          <w:rFonts w:eastAsia="TimesNewRomanPS-BoldMT"/>
          <w:szCs w:val="28"/>
        </w:rPr>
        <w:t>Писаревський</w:t>
      </w:r>
      <w:proofErr w:type="spellEnd"/>
      <w:r w:rsidRPr="00190BFB">
        <w:rPr>
          <w:rFonts w:eastAsia="TimesNewRomanPS-BoldMT"/>
          <w:szCs w:val="28"/>
        </w:rPr>
        <w:t xml:space="preserve">, С.О. </w:t>
      </w:r>
      <w:proofErr w:type="spellStart"/>
      <w:r w:rsidRPr="00190BFB">
        <w:rPr>
          <w:rFonts w:eastAsia="TimesNewRomanPS-BoldMT"/>
          <w:szCs w:val="28"/>
        </w:rPr>
        <w:t>Погасій</w:t>
      </w:r>
      <w:proofErr w:type="spellEnd"/>
      <w:r w:rsidRPr="00190BFB">
        <w:rPr>
          <w:rFonts w:eastAsia="TimesNewRomanPS-BoldMT"/>
          <w:szCs w:val="28"/>
        </w:rPr>
        <w:t>, М.М. </w:t>
      </w:r>
      <w:proofErr w:type="spellStart"/>
      <w:r w:rsidRPr="00190BFB">
        <w:rPr>
          <w:rFonts w:eastAsia="TimesNewRomanPS-BoldMT"/>
          <w:szCs w:val="28"/>
        </w:rPr>
        <w:t>Поколодна</w:t>
      </w:r>
      <w:proofErr w:type="spellEnd"/>
      <w:r w:rsidRPr="00190BFB">
        <w:rPr>
          <w:rFonts w:eastAsia="TimesNewRomanPS-BoldMT"/>
          <w:szCs w:val="28"/>
        </w:rPr>
        <w:t xml:space="preserve"> та ін.; за ред. І.М. </w:t>
      </w:r>
      <w:proofErr w:type="spellStart"/>
      <w:r w:rsidRPr="00190BFB">
        <w:rPr>
          <w:rFonts w:eastAsia="TimesNewRomanPS-BoldMT"/>
          <w:szCs w:val="28"/>
        </w:rPr>
        <w:t>Писаревс</w:t>
      </w:r>
      <w:r>
        <w:rPr>
          <w:rFonts w:eastAsia="TimesNewRomanPS-BoldMT"/>
          <w:szCs w:val="28"/>
        </w:rPr>
        <w:t>ького</w:t>
      </w:r>
      <w:proofErr w:type="spellEnd"/>
      <w:r>
        <w:rPr>
          <w:rFonts w:eastAsia="TimesNewRomanPS-BoldMT"/>
          <w:szCs w:val="28"/>
        </w:rPr>
        <w:t>. – Х.: ХНАМГ, 2008. – 541</w:t>
      </w:r>
      <w:r w:rsidRPr="00190BFB">
        <w:rPr>
          <w:rFonts w:eastAsia="TimesNewRomanPS-BoldMT"/>
          <w:szCs w:val="28"/>
        </w:rPr>
        <w:t>с.</w:t>
      </w:r>
    </w:p>
    <w:p w:rsidR="00190BFB" w:rsidRDefault="00190BFB" w:rsidP="00203AE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F27" w:rsidRDefault="00C62F49" w:rsidP="00203AE7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виконання практичної роботи:</w:t>
      </w:r>
    </w:p>
    <w:p w:rsidR="00C62F49" w:rsidRDefault="00C62F49" w:rsidP="00C62F4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03AE7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опрацювання матеріалу визначити риси виробників, постачальників і споживачів туристичних послуг.</w:t>
      </w:r>
    </w:p>
    <w:p w:rsidR="00203AE7" w:rsidRDefault="00203AE7" w:rsidP="00C62F4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 вигляді схеми зобразити туристичний продукт та його складові.</w:t>
      </w:r>
    </w:p>
    <w:p w:rsidR="00203AE7" w:rsidRDefault="00203AE7" w:rsidP="00C62F4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Навести класифікацію туристичного продукту за різними ознаками.</w:t>
      </w:r>
    </w:p>
    <w:p w:rsidR="00203AE7" w:rsidRDefault="00203AE7" w:rsidP="00C62F4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Вказати відмінності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пекидж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-туру і інклюзив-туру.</w:t>
      </w:r>
    </w:p>
    <w:p w:rsidR="00203AE7" w:rsidRDefault="00203AE7" w:rsidP="00C62F4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Що таке туристична послуга? Які її особливості?</w:t>
      </w:r>
    </w:p>
    <w:p w:rsidR="00203AE7" w:rsidRDefault="00203AE7" w:rsidP="00C62F4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Скільки послуг повинно входити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турпродукт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462F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Вказати перелік видів послуг, які можуть входити </w:t>
      </w:r>
      <w:r w:rsidR="00CB462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CB462F">
        <w:rPr>
          <w:rFonts w:ascii="Times New Roman" w:hAnsi="Times New Roman" w:cs="Times New Roman"/>
          <w:sz w:val="28"/>
          <w:szCs w:val="28"/>
          <w:lang w:val="uk-UA"/>
        </w:rPr>
        <w:t>турпродукт</w:t>
      </w:r>
      <w:proofErr w:type="spellEnd"/>
      <w:r w:rsidR="00CB4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62F" w:rsidRDefault="00231FA3" w:rsidP="00C62F4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У вигляді таблиці навести характеристику особливостей туристичного попиту. Підібрати відповідні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тезіси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характерних ознак туристичного попиту:</w:t>
      </w:r>
    </w:p>
    <w:p w:rsidR="00231FA3" w:rsidRDefault="00231FA3" w:rsidP="001A5748">
      <w:pPr>
        <w:pStyle w:val="a3"/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Туристичний попит залежить від зміни тривалості відпустки, кількості святкових днів, тривалості відрядження;</w:t>
      </w:r>
    </w:p>
    <w:p w:rsidR="00231FA3" w:rsidRDefault="00231FA3" w:rsidP="001A5748">
      <w:pPr>
        <w:pStyle w:val="a3"/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відпочити і отримати нові враження людина купує рекреаційні тури;</w:t>
      </w:r>
      <w:r w:rsidR="0039624C">
        <w:rPr>
          <w:rFonts w:ascii="Times New Roman" w:hAnsi="Times New Roman" w:cs="Times New Roman"/>
          <w:sz w:val="28"/>
          <w:szCs w:val="28"/>
          <w:lang w:val="uk-UA"/>
        </w:rPr>
        <w:t xml:space="preserve"> для задоволення професійних інтересів, здійснює ділові поїздки; для здійснення культових обрядів їде у релігійні подорожі.</w:t>
      </w:r>
    </w:p>
    <w:p w:rsidR="0039624C" w:rsidRDefault="001A5748" w:rsidP="001A5748">
      <w:pPr>
        <w:pStyle w:val="a3"/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Туристські потреби, а отже і попит, змінюється з розвитком суспільства.</w:t>
      </w:r>
    </w:p>
    <w:p w:rsidR="001A5748" w:rsidRDefault="001A5748" w:rsidP="001A5748">
      <w:pPr>
        <w:pStyle w:val="a3"/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прагнуть приурочити свою відпустку до літніх шкільних канікул і відпочити разом із дітьми.</w:t>
      </w:r>
    </w:p>
    <w:p w:rsidR="001A5748" w:rsidRDefault="001A5748" w:rsidP="001A5748">
      <w:pPr>
        <w:pStyle w:val="a3"/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конгресів і форумів охоче купують до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післяконгресні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тури, відвідують концерти, виставки, поєднуючи професійну діяльність з культурно-пізнавальним відпочинком.</w:t>
      </w:r>
    </w:p>
    <w:p w:rsidR="001D68A2" w:rsidRDefault="001D68A2" w:rsidP="001D68A2">
      <w:pPr>
        <w:pStyle w:val="a3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1</w:t>
      </w:r>
    </w:p>
    <w:tbl>
      <w:tblPr>
        <w:tblStyle w:val="a4"/>
        <w:tblW w:w="0" w:type="auto"/>
        <w:tblInd w:w="175" w:type="dxa"/>
        <w:tblLook w:val="04A0" w:firstRow="1" w:lastRow="0" w:firstColumn="1" w:lastColumn="0" w:noHBand="0" w:noVBand="1"/>
      </w:tblPr>
      <w:tblGrid>
        <w:gridCol w:w="3240"/>
        <w:gridCol w:w="5760"/>
      </w:tblGrid>
      <w:tr w:rsidR="001D68A2" w:rsidRPr="001D68A2" w:rsidTr="001D68A2">
        <w:tc>
          <w:tcPr>
            <w:tcW w:w="3240" w:type="dxa"/>
          </w:tcPr>
          <w:p w:rsidR="001D68A2" w:rsidRPr="001D68A2" w:rsidRDefault="001D68A2" w:rsidP="001D68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68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Ознаки туристичного попиту</w:t>
            </w:r>
          </w:p>
        </w:tc>
        <w:tc>
          <w:tcPr>
            <w:tcW w:w="5760" w:type="dxa"/>
          </w:tcPr>
          <w:p w:rsidR="001D68A2" w:rsidRPr="001D68A2" w:rsidRDefault="001D68A2" w:rsidP="001D68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68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Пояснення ознак туристичного попиту</w:t>
            </w:r>
          </w:p>
        </w:tc>
      </w:tr>
      <w:tr w:rsidR="001D68A2" w:rsidRPr="001D68A2" w:rsidTr="001D68A2">
        <w:tc>
          <w:tcPr>
            <w:tcW w:w="3240" w:type="dxa"/>
          </w:tcPr>
          <w:p w:rsidR="001D68A2" w:rsidRPr="001D68A2" w:rsidRDefault="001D68A2" w:rsidP="001D6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динамізм</w:t>
            </w:r>
          </w:p>
        </w:tc>
        <w:tc>
          <w:tcPr>
            <w:tcW w:w="5760" w:type="dxa"/>
          </w:tcPr>
          <w:p w:rsidR="001D68A2" w:rsidRPr="001D68A2" w:rsidRDefault="001D68A2" w:rsidP="001D6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8A2" w:rsidRPr="001D68A2" w:rsidTr="001D68A2">
        <w:tc>
          <w:tcPr>
            <w:tcW w:w="3240" w:type="dxa"/>
          </w:tcPr>
          <w:p w:rsidR="001D68A2" w:rsidRPr="001D68A2" w:rsidRDefault="001D68A2" w:rsidP="001D6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гетерогенність</w:t>
            </w:r>
          </w:p>
        </w:tc>
        <w:tc>
          <w:tcPr>
            <w:tcW w:w="5760" w:type="dxa"/>
          </w:tcPr>
          <w:p w:rsidR="001D68A2" w:rsidRPr="001D68A2" w:rsidRDefault="001D68A2" w:rsidP="001D6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8A2" w:rsidRPr="001D68A2" w:rsidTr="001D68A2">
        <w:tc>
          <w:tcPr>
            <w:tcW w:w="3240" w:type="dxa"/>
          </w:tcPr>
          <w:p w:rsidR="001D68A2" w:rsidRPr="001D68A2" w:rsidRDefault="001D68A2" w:rsidP="001D6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комплексність</w:t>
            </w:r>
          </w:p>
        </w:tc>
        <w:tc>
          <w:tcPr>
            <w:tcW w:w="5760" w:type="dxa"/>
          </w:tcPr>
          <w:p w:rsidR="001D68A2" w:rsidRPr="001D68A2" w:rsidRDefault="001D68A2" w:rsidP="001D6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8A2" w:rsidRPr="001D68A2" w:rsidTr="001D68A2">
        <w:tc>
          <w:tcPr>
            <w:tcW w:w="3240" w:type="dxa"/>
          </w:tcPr>
          <w:p w:rsidR="001D68A2" w:rsidRPr="001D68A2" w:rsidRDefault="001D68A2" w:rsidP="001D6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еластичність</w:t>
            </w:r>
          </w:p>
        </w:tc>
        <w:tc>
          <w:tcPr>
            <w:tcW w:w="5760" w:type="dxa"/>
          </w:tcPr>
          <w:p w:rsidR="001D68A2" w:rsidRPr="001D68A2" w:rsidRDefault="001D68A2" w:rsidP="001D6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8A2" w:rsidRPr="001D68A2" w:rsidTr="001D68A2">
        <w:tc>
          <w:tcPr>
            <w:tcW w:w="3240" w:type="dxa"/>
          </w:tcPr>
          <w:p w:rsidR="001D68A2" w:rsidRPr="001D68A2" w:rsidRDefault="001D68A2" w:rsidP="001D6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сезонність</w:t>
            </w:r>
          </w:p>
        </w:tc>
        <w:tc>
          <w:tcPr>
            <w:tcW w:w="5760" w:type="dxa"/>
          </w:tcPr>
          <w:p w:rsidR="001D68A2" w:rsidRPr="001D68A2" w:rsidRDefault="001D68A2" w:rsidP="001D6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3703" w:rsidRDefault="00F33703" w:rsidP="00C62F4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FA3" w:rsidRDefault="001D68A2" w:rsidP="00C62F4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4D2C28">
        <w:rPr>
          <w:rFonts w:ascii="Times New Roman" w:hAnsi="Times New Roman" w:cs="Times New Roman"/>
          <w:sz w:val="28"/>
          <w:szCs w:val="28"/>
          <w:lang w:val="uk-UA"/>
        </w:rPr>
        <w:t xml:space="preserve">У вигляді таблиці підібрати певний стереотип поведінки для відповідного сегменту туристичного ринку (туристів, об’єднаних в одну групу). </w:t>
      </w:r>
    </w:p>
    <w:p w:rsidR="004D2C28" w:rsidRDefault="00031BF3" w:rsidP="00031BF3">
      <w:pPr>
        <w:pStyle w:val="a3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031BF3" w:rsidRDefault="00031BF3" w:rsidP="00031BF3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Виділені сегменти ринку, які відрізняються моделлю поведінки туристів і вимагають особливого підходу</w:t>
      </w:r>
    </w:p>
    <w:tbl>
      <w:tblPr>
        <w:tblStyle w:val="a4"/>
        <w:tblW w:w="0" w:type="auto"/>
        <w:tblInd w:w="175" w:type="dxa"/>
        <w:tblLook w:val="04A0" w:firstRow="1" w:lastRow="0" w:firstColumn="1" w:lastColumn="0" w:noHBand="0" w:noVBand="1"/>
      </w:tblPr>
      <w:tblGrid>
        <w:gridCol w:w="3240"/>
        <w:gridCol w:w="5760"/>
      </w:tblGrid>
      <w:tr w:rsidR="004D2C28" w:rsidRPr="001D68A2" w:rsidTr="00D430AC">
        <w:tc>
          <w:tcPr>
            <w:tcW w:w="3240" w:type="dxa"/>
          </w:tcPr>
          <w:p w:rsidR="004D2C28" w:rsidRPr="001D68A2" w:rsidRDefault="004D2C28" w:rsidP="00D430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Сегменти туристичного ринку за географічною ознакою</w:t>
            </w:r>
          </w:p>
        </w:tc>
        <w:tc>
          <w:tcPr>
            <w:tcW w:w="5760" w:type="dxa"/>
          </w:tcPr>
          <w:p w:rsidR="004D2C28" w:rsidRPr="001D68A2" w:rsidRDefault="004D2C28" w:rsidP="00D430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Модель поведінки туристів</w:t>
            </w:r>
          </w:p>
        </w:tc>
      </w:tr>
      <w:tr w:rsidR="004D2C28" w:rsidRPr="001D68A2" w:rsidTr="00D430AC">
        <w:tc>
          <w:tcPr>
            <w:tcW w:w="3240" w:type="dxa"/>
          </w:tcPr>
          <w:p w:rsidR="004D2C28" w:rsidRPr="001D68A2" w:rsidRDefault="004D2C28" w:rsidP="00D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Французи</w:t>
            </w:r>
          </w:p>
        </w:tc>
        <w:tc>
          <w:tcPr>
            <w:tcW w:w="5760" w:type="dxa"/>
          </w:tcPr>
          <w:p w:rsidR="004D2C28" w:rsidRPr="001D68A2" w:rsidRDefault="004D2C28" w:rsidP="00D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2C28" w:rsidRPr="001D68A2" w:rsidTr="00D430AC">
        <w:tc>
          <w:tcPr>
            <w:tcW w:w="3240" w:type="dxa"/>
          </w:tcPr>
          <w:p w:rsidR="004D2C28" w:rsidRPr="001D68A2" w:rsidRDefault="004D2C28" w:rsidP="00D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Американ</w:t>
            </w:r>
            <w:r w:rsidR="0003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760" w:type="dxa"/>
          </w:tcPr>
          <w:p w:rsidR="004D2C28" w:rsidRPr="001D68A2" w:rsidRDefault="004D2C28" w:rsidP="00D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2C28" w:rsidRPr="001D68A2" w:rsidTr="00D430AC">
        <w:tc>
          <w:tcPr>
            <w:tcW w:w="3240" w:type="dxa"/>
          </w:tcPr>
          <w:p w:rsidR="004D2C28" w:rsidRPr="001D68A2" w:rsidRDefault="00031BF3" w:rsidP="00D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Японці </w:t>
            </w:r>
          </w:p>
        </w:tc>
        <w:tc>
          <w:tcPr>
            <w:tcW w:w="5760" w:type="dxa"/>
          </w:tcPr>
          <w:p w:rsidR="004D2C28" w:rsidRPr="001D68A2" w:rsidRDefault="004D2C28" w:rsidP="00D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2C28" w:rsidRPr="001D68A2" w:rsidTr="00D430AC">
        <w:tc>
          <w:tcPr>
            <w:tcW w:w="3240" w:type="dxa"/>
          </w:tcPr>
          <w:p w:rsidR="004D2C28" w:rsidRPr="001D68A2" w:rsidRDefault="00031BF3" w:rsidP="00D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Німці</w:t>
            </w:r>
          </w:p>
        </w:tc>
        <w:tc>
          <w:tcPr>
            <w:tcW w:w="5760" w:type="dxa"/>
          </w:tcPr>
          <w:p w:rsidR="004D2C28" w:rsidRPr="001D68A2" w:rsidRDefault="004D2C28" w:rsidP="00D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2C28" w:rsidRPr="001D68A2" w:rsidTr="00D430AC">
        <w:tc>
          <w:tcPr>
            <w:tcW w:w="3240" w:type="dxa"/>
          </w:tcPr>
          <w:p w:rsidR="004D2C28" w:rsidRPr="001D68A2" w:rsidRDefault="00031BF3" w:rsidP="00D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Англійці</w:t>
            </w:r>
          </w:p>
        </w:tc>
        <w:tc>
          <w:tcPr>
            <w:tcW w:w="5760" w:type="dxa"/>
          </w:tcPr>
          <w:p w:rsidR="004D2C28" w:rsidRPr="001D68A2" w:rsidRDefault="004D2C28" w:rsidP="00D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2C28" w:rsidRDefault="00376BB0" w:rsidP="00AC14F2">
      <w:pPr>
        <w:pStyle w:val="a3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Готові витратити великі суми грошей на відпочинок, але і розраховують отримати багато. Вони вимогливі до рівня сервісу. Іноді скаржаться, що їх очікування не виправдовуються. </w:t>
      </w:r>
    </w:p>
    <w:p w:rsidR="00376BB0" w:rsidRDefault="00376BB0" w:rsidP="00AC14F2">
      <w:pPr>
        <w:pStyle w:val="a3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важкий сегмент туристського ринку. Бувають наївні. Ніколи не скаржаться відразу, але можуть поскаржитися потім.</w:t>
      </w:r>
    </w:p>
    <w:p w:rsidR="00376BB0" w:rsidRDefault="00F805C4" w:rsidP="00AC14F2">
      <w:pPr>
        <w:pStyle w:val="a3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Витончений ринок. Ревно відносяться до англійської мови і не розуміють чому весь світ говорить по англійськи, а не по французьки. Часто не стримані. Люблять тільки свою національну їжу.</w:t>
      </w:r>
    </w:p>
    <w:p w:rsidR="00F805C4" w:rsidRDefault="00AC14F2" w:rsidP="00AC14F2">
      <w:pPr>
        <w:pStyle w:val="a3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Важкий ринок. Дуже розбірливі, часто скаржаться, пунктуальні у всьому, і вимагають чіткості в організації поїздки. </w:t>
      </w:r>
    </w:p>
    <w:p w:rsidR="001A7F27" w:rsidRDefault="00AC14F2" w:rsidP="00AC14F2">
      <w:pPr>
        <w:pStyle w:val="a3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Легший ринок. Їх можна запрограмувати і організувати на будь-який захід. Дуже пунктуальні. Мають дуже приблизне уявлення про традиції, культуру відвідуваної країни, але хочуть дізнатися якомога більше. Фанати фотографії, фотографують все, що рухається. Не люблять змішуватися з представниками інших національностей. </w:t>
      </w:r>
    </w:p>
    <w:p w:rsidR="00AC14F2" w:rsidRPr="001C1C9A" w:rsidRDefault="00AC14F2" w:rsidP="00AC14F2">
      <w:pPr>
        <w:pStyle w:val="a3"/>
        <w:tabs>
          <w:tab w:val="left" w:pos="1080"/>
        </w:tabs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14F2" w:rsidRPr="001C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C09"/>
    <w:multiLevelType w:val="hybridMultilevel"/>
    <w:tmpl w:val="442259F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9F668A"/>
    <w:multiLevelType w:val="hybridMultilevel"/>
    <w:tmpl w:val="14F2E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606"/>
    <w:multiLevelType w:val="hybridMultilevel"/>
    <w:tmpl w:val="984051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90"/>
    <w:rsid w:val="00031BF3"/>
    <w:rsid w:val="00190BFB"/>
    <w:rsid w:val="001A5748"/>
    <w:rsid w:val="001A7F27"/>
    <w:rsid w:val="001C1C9A"/>
    <w:rsid w:val="001D68A2"/>
    <w:rsid w:val="00203AE7"/>
    <w:rsid w:val="002155E5"/>
    <w:rsid w:val="00231FA3"/>
    <w:rsid w:val="00376BB0"/>
    <w:rsid w:val="0039624C"/>
    <w:rsid w:val="004D2C28"/>
    <w:rsid w:val="00AC14F2"/>
    <w:rsid w:val="00B21BD5"/>
    <w:rsid w:val="00C16690"/>
    <w:rsid w:val="00C533DB"/>
    <w:rsid w:val="00C62F49"/>
    <w:rsid w:val="00CB462F"/>
    <w:rsid w:val="00F33703"/>
    <w:rsid w:val="00F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F46C-7BBD-4AAF-88E7-B607D4F5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B"/>
    <w:pPr>
      <w:spacing w:after="5" w:line="249" w:lineRule="auto"/>
      <w:ind w:left="1489" w:right="700" w:hanging="1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9A"/>
    <w:pPr>
      <w:spacing w:after="0" w:line="240" w:lineRule="auto"/>
    </w:pPr>
  </w:style>
  <w:style w:type="table" w:styleId="a4">
    <w:name w:val="Table Grid"/>
    <w:basedOn w:val="a1"/>
    <w:uiPriority w:val="39"/>
    <w:rsid w:val="001D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2020-10-26T05:31:00Z</dcterms:created>
  <dcterms:modified xsi:type="dcterms:W3CDTF">2020-10-26T08:03:00Z</dcterms:modified>
</cp:coreProperties>
</file>