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17" w:rsidRPr="00A62B53" w:rsidRDefault="00351F42" w:rsidP="009A7617">
      <w:pPr>
        <w:pStyle w:val="1"/>
        <w:tabs>
          <w:tab w:val="left" w:pos="0"/>
        </w:tabs>
        <w:spacing w:before="0" w:after="0" w:line="240" w:lineRule="auto"/>
        <w:rPr>
          <w:rFonts w:ascii="Times New Roman" w:hAnsi="Times New Roman"/>
          <w:bCs/>
          <w:sz w:val="24"/>
          <w:szCs w:val="24"/>
        </w:rPr>
      </w:pPr>
      <w:bookmarkStart w:id="0" w:name="_GoBack"/>
      <w:r w:rsidRPr="00351F42">
        <w:rPr>
          <w:rFonts w:ascii="Times New Roman" w:eastAsia="Calibri" w:hAnsi="Times New Roman"/>
          <w:bCs/>
          <w:i w:val="0"/>
          <w:color w:val="000000"/>
          <w:kern w:val="0"/>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pt;height:645pt">
            <v:imagedata r:id="rId7" o:title=""/>
          </v:shape>
        </w:pict>
      </w:r>
      <w:bookmarkEnd w:id="0"/>
      <w:r w:rsidR="002A505C">
        <w:rPr>
          <w:sz w:val="28"/>
          <w:szCs w:val="28"/>
        </w:rPr>
        <w:br w:type="page"/>
      </w:r>
      <w:r w:rsidR="00080E6B" w:rsidRPr="00E4444B">
        <w:rPr>
          <w:rFonts w:ascii="Times New Roman" w:hAnsi="Times New Roman"/>
          <w:i w:val="0"/>
          <w:kern w:val="0"/>
          <w:sz w:val="28"/>
          <w:lang w:val="uk-UA" w:eastAsia="ru-RU"/>
        </w:rPr>
        <w:lastRenderedPageBreak/>
        <w:t>1.</w:t>
      </w:r>
      <w:r w:rsidR="009A7617" w:rsidRPr="009A7617">
        <w:rPr>
          <w:rFonts w:ascii="Times New Roman" w:hAnsi="Times New Roman"/>
          <w:bCs/>
          <w:sz w:val="24"/>
          <w:szCs w:val="24"/>
        </w:rPr>
        <w:t xml:space="preserve"> </w:t>
      </w:r>
      <w:r w:rsidR="009A7617" w:rsidRPr="00D02849">
        <w:rPr>
          <w:rFonts w:ascii="Times New Roman" w:hAnsi="Times New Roman"/>
          <w:bCs/>
          <w:sz w:val="24"/>
          <w:szCs w:val="24"/>
        </w:rPr>
        <w:t>ОПИС НАВЧАЛЬНОЇ ДИСЦИПЛІНИ</w:t>
      </w:r>
    </w:p>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05"/>
        <w:gridCol w:w="1119"/>
        <w:gridCol w:w="1239"/>
        <w:gridCol w:w="941"/>
        <w:gridCol w:w="21"/>
        <w:gridCol w:w="1300"/>
      </w:tblGrid>
      <w:tr w:rsidR="009A7617" w:rsidRPr="00A62B53" w:rsidTr="00A13E97">
        <w:trPr>
          <w:trHeight w:val="803"/>
        </w:trPr>
        <w:tc>
          <w:tcPr>
            <w:tcW w:w="1843" w:type="dxa"/>
            <w:vMerge w:val="restart"/>
            <w:vAlign w:val="center"/>
          </w:tcPr>
          <w:p w:rsidR="009A7617" w:rsidRPr="00A62B53" w:rsidRDefault="009A7617" w:rsidP="00A13E97">
            <w:pPr>
              <w:spacing w:line="240" w:lineRule="auto"/>
              <w:jc w:val="center"/>
              <w:rPr>
                <w:sz w:val="24"/>
                <w:szCs w:val="24"/>
              </w:rPr>
            </w:pPr>
            <w:r w:rsidRPr="00A62B53">
              <w:rPr>
                <w:sz w:val="24"/>
                <w:szCs w:val="24"/>
              </w:rPr>
              <w:t xml:space="preserve">Найменування показників </w:t>
            </w:r>
          </w:p>
        </w:tc>
        <w:tc>
          <w:tcPr>
            <w:tcW w:w="3605" w:type="dxa"/>
            <w:vMerge w:val="restart"/>
            <w:vAlign w:val="center"/>
          </w:tcPr>
          <w:p w:rsidR="009A7617" w:rsidRPr="00A62B53" w:rsidRDefault="009A7617" w:rsidP="00A13E97">
            <w:pPr>
              <w:spacing w:line="240" w:lineRule="auto"/>
              <w:jc w:val="center"/>
              <w:rPr>
                <w:sz w:val="24"/>
                <w:szCs w:val="24"/>
              </w:rPr>
            </w:pPr>
            <w:r w:rsidRPr="00A62B53">
              <w:rPr>
                <w:sz w:val="24"/>
                <w:szCs w:val="24"/>
              </w:rPr>
              <w:t>Галузь знань, напрям підготовки, освітній ступінь</w:t>
            </w:r>
          </w:p>
        </w:tc>
        <w:tc>
          <w:tcPr>
            <w:tcW w:w="4620" w:type="dxa"/>
            <w:gridSpan w:val="5"/>
            <w:vAlign w:val="center"/>
          </w:tcPr>
          <w:p w:rsidR="009A7617" w:rsidRPr="00A62B53" w:rsidRDefault="009A7617" w:rsidP="00A13E97">
            <w:pPr>
              <w:spacing w:line="240" w:lineRule="auto"/>
              <w:jc w:val="center"/>
              <w:rPr>
                <w:sz w:val="24"/>
                <w:szCs w:val="24"/>
              </w:rPr>
            </w:pPr>
            <w:r w:rsidRPr="00A62B53">
              <w:rPr>
                <w:sz w:val="24"/>
                <w:szCs w:val="24"/>
              </w:rPr>
              <w:t>Характеристика навчальної дисципліни</w:t>
            </w:r>
          </w:p>
        </w:tc>
      </w:tr>
      <w:tr w:rsidR="009A7617" w:rsidRPr="00A62B53" w:rsidTr="00A13E97">
        <w:trPr>
          <w:trHeight w:val="549"/>
        </w:trPr>
        <w:tc>
          <w:tcPr>
            <w:tcW w:w="1843" w:type="dxa"/>
            <w:vMerge/>
            <w:vAlign w:val="center"/>
          </w:tcPr>
          <w:p w:rsidR="009A7617" w:rsidRPr="00A62B53" w:rsidRDefault="009A7617" w:rsidP="00A13E97">
            <w:pPr>
              <w:spacing w:line="240" w:lineRule="auto"/>
              <w:jc w:val="center"/>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2358" w:type="dxa"/>
            <w:gridSpan w:val="2"/>
          </w:tcPr>
          <w:p w:rsidR="009A7617" w:rsidRPr="00A62B53" w:rsidRDefault="009A7617" w:rsidP="00A13E97">
            <w:pPr>
              <w:spacing w:line="240" w:lineRule="auto"/>
              <w:jc w:val="center"/>
              <w:rPr>
                <w:b/>
                <w:sz w:val="24"/>
                <w:szCs w:val="24"/>
              </w:rPr>
            </w:pPr>
            <w:r w:rsidRPr="00A62B53">
              <w:rPr>
                <w:b/>
                <w:sz w:val="24"/>
                <w:szCs w:val="24"/>
              </w:rPr>
              <w:t>денна форма навчання</w:t>
            </w:r>
          </w:p>
        </w:tc>
        <w:tc>
          <w:tcPr>
            <w:tcW w:w="2262" w:type="dxa"/>
            <w:gridSpan w:val="3"/>
          </w:tcPr>
          <w:p w:rsidR="009A7617" w:rsidRPr="00A62B53" w:rsidRDefault="009A7617" w:rsidP="00A13E97">
            <w:pPr>
              <w:spacing w:line="240" w:lineRule="auto"/>
              <w:jc w:val="center"/>
              <w:rPr>
                <w:b/>
                <w:sz w:val="24"/>
                <w:szCs w:val="24"/>
              </w:rPr>
            </w:pPr>
            <w:r w:rsidRPr="00A62B53">
              <w:rPr>
                <w:b/>
                <w:sz w:val="24"/>
                <w:szCs w:val="24"/>
              </w:rPr>
              <w:t>заочна форма навчання</w:t>
            </w:r>
          </w:p>
        </w:tc>
      </w:tr>
      <w:tr w:rsidR="009A7617" w:rsidRPr="00A62B53" w:rsidTr="00A13E97">
        <w:trPr>
          <w:trHeight w:val="305"/>
        </w:trPr>
        <w:tc>
          <w:tcPr>
            <w:tcW w:w="1843" w:type="dxa"/>
            <w:vMerge/>
            <w:vAlign w:val="center"/>
          </w:tcPr>
          <w:p w:rsidR="009A7617" w:rsidRPr="00A62B53" w:rsidRDefault="009A7617" w:rsidP="00A13E97">
            <w:pPr>
              <w:spacing w:line="240" w:lineRule="auto"/>
              <w:jc w:val="center"/>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1119" w:type="dxa"/>
          </w:tcPr>
          <w:p w:rsidR="009A7617" w:rsidRPr="00A62B53" w:rsidRDefault="009A7617" w:rsidP="00A13E97">
            <w:pPr>
              <w:spacing w:line="240" w:lineRule="auto"/>
              <w:jc w:val="center"/>
              <w:rPr>
                <w:b/>
                <w:sz w:val="24"/>
                <w:szCs w:val="24"/>
              </w:rPr>
            </w:pPr>
            <w:r w:rsidRPr="00A62B53">
              <w:rPr>
                <w:b/>
                <w:sz w:val="24"/>
                <w:szCs w:val="24"/>
              </w:rPr>
              <w:t>повний термін</w:t>
            </w:r>
          </w:p>
        </w:tc>
        <w:tc>
          <w:tcPr>
            <w:tcW w:w="1239" w:type="dxa"/>
            <w:vAlign w:val="center"/>
          </w:tcPr>
          <w:p w:rsidR="009A7617" w:rsidRPr="00A62B53" w:rsidRDefault="00DF427B" w:rsidP="00A13E97">
            <w:pPr>
              <w:spacing w:line="240" w:lineRule="auto"/>
              <w:jc w:val="center"/>
              <w:rPr>
                <w:b/>
                <w:sz w:val="24"/>
                <w:szCs w:val="24"/>
              </w:rPr>
            </w:pPr>
            <w:r w:rsidRPr="00A62B53">
              <w:rPr>
                <w:b/>
                <w:spacing w:val="-4"/>
                <w:sz w:val="24"/>
                <w:szCs w:val="24"/>
              </w:rPr>
              <w:t>С</w:t>
            </w:r>
            <w:r w:rsidR="009A7617" w:rsidRPr="00A62B53">
              <w:rPr>
                <w:b/>
                <w:spacing w:val="-4"/>
                <w:sz w:val="24"/>
                <w:szCs w:val="24"/>
              </w:rPr>
              <w:t>короче</w:t>
            </w:r>
            <w:r>
              <w:rPr>
                <w:b/>
                <w:spacing w:val="-4"/>
                <w:sz w:val="24"/>
                <w:szCs w:val="24"/>
              </w:rPr>
              <w:t>-</w:t>
            </w:r>
            <w:r w:rsidR="009A7617" w:rsidRPr="00A62B53">
              <w:rPr>
                <w:b/>
                <w:spacing w:val="-4"/>
                <w:sz w:val="24"/>
                <w:szCs w:val="24"/>
              </w:rPr>
              <w:t>ний</w:t>
            </w:r>
            <w:r w:rsidR="009A7617" w:rsidRPr="00A62B53">
              <w:rPr>
                <w:b/>
                <w:sz w:val="24"/>
                <w:szCs w:val="24"/>
              </w:rPr>
              <w:t xml:space="preserve"> термін</w:t>
            </w:r>
          </w:p>
        </w:tc>
        <w:tc>
          <w:tcPr>
            <w:tcW w:w="941" w:type="dxa"/>
          </w:tcPr>
          <w:p w:rsidR="009A7617" w:rsidRPr="00A62B53" w:rsidRDefault="00DF427B" w:rsidP="00A13E97">
            <w:pPr>
              <w:spacing w:line="240" w:lineRule="auto"/>
              <w:jc w:val="center"/>
              <w:rPr>
                <w:b/>
                <w:sz w:val="24"/>
                <w:szCs w:val="24"/>
              </w:rPr>
            </w:pPr>
            <w:r>
              <w:rPr>
                <w:b/>
                <w:sz w:val="24"/>
                <w:szCs w:val="24"/>
              </w:rPr>
              <w:t>п</w:t>
            </w:r>
            <w:r w:rsidR="009A7617" w:rsidRPr="00A62B53">
              <w:rPr>
                <w:b/>
                <w:sz w:val="24"/>
                <w:szCs w:val="24"/>
              </w:rPr>
              <w:t>ов</w:t>
            </w:r>
            <w:r>
              <w:rPr>
                <w:b/>
                <w:sz w:val="24"/>
                <w:szCs w:val="24"/>
              </w:rPr>
              <w:t>-</w:t>
            </w:r>
            <w:r w:rsidR="009A7617" w:rsidRPr="00A62B53">
              <w:rPr>
                <w:b/>
                <w:sz w:val="24"/>
                <w:szCs w:val="24"/>
              </w:rPr>
              <w:t>ний тер</w:t>
            </w:r>
            <w:r>
              <w:rPr>
                <w:b/>
                <w:sz w:val="24"/>
                <w:szCs w:val="24"/>
              </w:rPr>
              <w:t>-</w:t>
            </w:r>
            <w:r w:rsidR="009A7617" w:rsidRPr="00A62B53">
              <w:rPr>
                <w:b/>
                <w:sz w:val="24"/>
                <w:szCs w:val="24"/>
              </w:rPr>
              <w:t>мін</w:t>
            </w:r>
          </w:p>
        </w:tc>
        <w:tc>
          <w:tcPr>
            <w:tcW w:w="1321" w:type="dxa"/>
            <w:gridSpan w:val="2"/>
            <w:vAlign w:val="center"/>
          </w:tcPr>
          <w:p w:rsidR="009A7617" w:rsidRPr="00A62B53" w:rsidRDefault="00DF427B" w:rsidP="00A13E97">
            <w:pPr>
              <w:spacing w:line="240" w:lineRule="auto"/>
              <w:jc w:val="center"/>
              <w:rPr>
                <w:b/>
                <w:sz w:val="24"/>
                <w:szCs w:val="24"/>
              </w:rPr>
            </w:pPr>
            <w:r>
              <w:rPr>
                <w:b/>
                <w:spacing w:val="-4"/>
                <w:sz w:val="24"/>
                <w:szCs w:val="24"/>
              </w:rPr>
              <w:t>с</w:t>
            </w:r>
            <w:r w:rsidR="009A7617" w:rsidRPr="00A62B53">
              <w:rPr>
                <w:b/>
                <w:spacing w:val="-4"/>
                <w:sz w:val="24"/>
                <w:szCs w:val="24"/>
              </w:rPr>
              <w:t>короче</w:t>
            </w:r>
            <w:r>
              <w:rPr>
                <w:b/>
                <w:spacing w:val="-4"/>
                <w:sz w:val="24"/>
                <w:szCs w:val="24"/>
              </w:rPr>
              <w:t>-</w:t>
            </w:r>
            <w:r w:rsidR="009A7617" w:rsidRPr="00A62B53">
              <w:rPr>
                <w:b/>
                <w:spacing w:val="-4"/>
                <w:sz w:val="24"/>
                <w:szCs w:val="24"/>
              </w:rPr>
              <w:t>ний</w:t>
            </w:r>
            <w:r w:rsidR="009A7617" w:rsidRPr="00A62B53">
              <w:rPr>
                <w:b/>
                <w:sz w:val="24"/>
                <w:szCs w:val="24"/>
              </w:rPr>
              <w:t xml:space="preserve"> термін</w:t>
            </w:r>
          </w:p>
        </w:tc>
      </w:tr>
      <w:tr w:rsidR="009A7617" w:rsidRPr="00A62B53" w:rsidTr="00A13E97">
        <w:trPr>
          <w:trHeight w:val="409"/>
        </w:trPr>
        <w:tc>
          <w:tcPr>
            <w:tcW w:w="1843" w:type="dxa"/>
            <w:vMerge w:val="restart"/>
            <w:vAlign w:val="bottom"/>
          </w:tcPr>
          <w:p w:rsidR="009A7617" w:rsidRPr="00A62B53" w:rsidRDefault="00C40E3C" w:rsidP="00A13E97">
            <w:pPr>
              <w:spacing w:line="240" w:lineRule="auto"/>
              <w:rPr>
                <w:sz w:val="24"/>
                <w:szCs w:val="24"/>
              </w:rPr>
            </w:pPr>
            <w:r>
              <w:rPr>
                <w:sz w:val="24"/>
                <w:szCs w:val="24"/>
              </w:rPr>
              <w:t>Кількість кредитів -8</w:t>
            </w:r>
          </w:p>
          <w:p w:rsidR="009A7617" w:rsidRPr="00A62B53" w:rsidRDefault="009A7617" w:rsidP="00A13E97">
            <w:pPr>
              <w:spacing w:line="240" w:lineRule="auto"/>
              <w:rPr>
                <w:sz w:val="24"/>
                <w:szCs w:val="24"/>
              </w:rPr>
            </w:pPr>
          </w:p>
        </w:tc>
        <w:tc>
          <w:tcPr>
            <w:tcW w:w="3605" w:type="dxa"/>
          </w:tcPr>
          <w:p w:rsidR="009A7617" w:rsidRPr="00A62B53" w:rsidRDefault="009A7617" w:rsidP="00A13E97">
            <w:pPr>
              <w:spacing w:line="240" w:lineRule="auto"/>
              <w:jc w:val="center"/>
              <w:rPr>
                <w:sz w:val="24"/>
                <w:szCs w:val="24"/>
              </w:rPr>
            </w:pPr>
            <w:r w:rsidRPr="00A62B53">
              <w:rPr>
                <w:sz w:val="24"/>
                <w:szCs w:val="24"/>
              </w:rPr>
              <w:t>Галузь знань</w:t>
            </w:r>
          </w:p>
          <w:p w:rsidR="009A7617" w:rsidRPr="00A62B53" w:rsidRDefault="009A7617" w:rsidP="00A13E97">
            <w:pPr>
              <w:spacing w:line="240" w:lineRule="auto"/>
              <w:jc w:val="center"/>
              <w:rPr>
                <w:sz w:val="24"/>
                <w:szCs w:val="24"/>
              </w:rPr>
            </w:pPr>
            <w:r w:rsidRPr="00A62B53">
              <w:rPr>
                <w:i/>
                <w:sz w:val="24"/>
                <w:szCs w:val="24"/>
              </w:rPr>
              <w:t>07 “Управління та адміністрування”</w:t>
            </w:r>
          </w:p>
        </w:tc>
        <w:tc>
          <w:tcPr>
            <w:tcW w:w="4620" w:type="dxa"/>
            <w:gridSpan w:val="5"/>
            <w:vMerge w:val="restart"/>
            <w:vAlign w:val="center"/>
          </w:tcPr>
          <w:p w:rsidR="009A7617" w:rsidRPr="00A62B53" w:rsidRDefault="009A7617" w:rsidP="00A13E97">
            <w:pPr>
              <w:spacing w:line="240" w:lineRule="auto"/>
              <w:jc w:val="center"/>
              <w:rPr>
                <w:i/>
                <w:sz w:val="24"/>
                <w:szCs w:val="24"/>
              </w:rPr>
            </w:pPr>
            <w:r w:rsidRPr="00A62B53">
              <w:rPr>
                <w:sz w:val="24"/>
                <w:szCs w:val="24"/>
                <w:lang w:eastAsia="uk-UA"/>
              </w:rPr>
              <w:t>нормативна дисципліна професійної підготовки</w:t>
            </w:r>
          </w:p>
        </w:tc>
      </w:tr>
      <w:tr w:rsidR="009A7617" w:rsidRPr="00A62B53" w:rsidTr="00A13E97">
        <w:trPr>
          <w:trHeight w:val="828"/>
        </w:trPr>
        <w:tc>
          <w:tcPr>
            <w:tcW w:w="1843" w:type="dxa"/>
            <w:vMerge/>
            <w:tcBorders>
              <w:bottom w:val="single" w:sz="4" w:space="0" w:color="auto"/>
            </w:tcBorders>
            <w:vAlign w:val="center"/>
          </w:tcPr>
          <w:p w:rsidR="009A7617" w:rsidRPr="00A62B53" w:rsidRDefault="009A7617" w:rsidP="00A13E97">
            <w:pPr>
              <w:spacing w:line="240" w:lineRule="auto"/>
              <w:rPr>
                <w:sz w:val="24"/>
                <w:szCs w:val="24"/>
              </w:rPr>
            </w:pPr>
          </w:p>
        </w:tc>
        <w:tc>
          <w:tcPr>
            <w:tcW w:w="3605" w:type="dxa"/>
            <w:tcBorders>
              <w:bottom w:val="single" w:sz="4" w:space="0" w:color="auto"/>
            </w:tcBorders>
            <w:shd w:val="clear" w:color="auto" w:fill="auto"/>
            <w:vAlign w:val="center"/>
          </w:tcPr>
          <w:p w:rsidR="009A7617" w:rsidRPr="00A62B53" w:rsidRDefault="009A7617" w:rsidP="00A13E97">
            <w:pPr>
              <w:spacing w:line="240" w:lineRule="auto"/>
              <w:jc w:val="center"/>
              <w:rPr>
                <w:sz w:val="24"/>
                <w:szCs w:val="24"/>
              </w:rPr>
            </w:pPr>
            <w:r w:rsidRPr="00A62B53">
              <w:rPr>
                <w:sz w:val="24"/>
                <w:szCs w:val="24"/>
              </w:rPr>
              <w:t>Спеціальність</w:t>
            </w:r>
          </w:p>
          <w:p w:rsidR="009A7617" w:rsidRPr="00A62B53" w:rsidRDefault="009A7617" w:rsidP="00A13E97">
            <w:pPr>
              <w:spacing w:line="240" w:lineRule="auto"/>
              <w:jc w:val="center"/>
              <w:rPr>
                <w:i/>
                <w:sz w:val="24"/>
                <w:szCs w:val="24"/>
              </w:rPr>
            </w:pPr>
            <w:r w:rsidRPr="00A62B53">
              <w:rPr>
                <w:i/>
                <w:sz w:val="24"/>
                <w:szCs w:val="24"/>
              </w:rPr>
              <w:t>072 “Фінанси, банківська справа та страхування”</w:t>
            </w:r>
          </w:p>
        </w:tc>
        <w:tc>
          <w:tcPr>
            <w:tcW w:w="4620" w:type="dxa"/>
            <w:gridSpan w:val="5"/>
            <w:vMerge/>
            <w:tcBorders>
              <w:bottom w:val="single" w:sz="4" w:space="0" w:color="auto"/>
            </w:tcBorders>
            <w:vAlign w:val="center"/>
          </w:tcPr>
          <w:p w:rsidR="009A7617" w:rsidRPr="00A62B53" w:rsidRDefault="009A7617" w:rsidP="00A13E97">
            <w:pPr>
              <w:spacing w:line="240" w:lineRule="auto"/>
              <w:jc w:val="center"/>
              <w:rPr>
                <w:sz w:val="24"/>
                <w:szCs w:val="24"/>
              </w:rPr>
            </w:pPr>
          </w:p>
        </w:tc>
      </w:tr>
      <w:tr w:rsidR="009A7617" w:rsidRPr="00A62B53" w:rsidTr="00A13E97">
        <w:trPr>
          <w:trHeight w:val="198"/>
        </w:trPr>
        <w:tc>
          <w:tcPr>
            <w:tcW w:w="1843" w:type="dxa"/>
            <w:vAlign w:val="center"/>
          </w:tcPr>
          <w:p w:rsidR="009A7617" w:rsidRPr="00A62B53" w:rsidRDefault="009A7617" w:rsidP="00A13E97">
            <w:pPr>
              <w:spacing w:line="240" w:lineRule="auto"/>
              <w:rPr>
                <w:sz w:val="24"/>
                <w:szCs w:val="24"/>
              </w:rPr>
            </w:pPr>
            <w:r w:rsidRPr="00A62B53">
              <w:rPr>
                <w:sz w:val="24"/>
                <w:szCs w:val="24"/>
              </w:rPr>
              <w:t xml:space="preserve">Модулів - </w:t>
            </w:r>
            <w:r>
              <w:rPr>
                <w:sz w:val="24"/>
                <w:szCs w:val="24"/>
              </w:rPr>
              <w:t>2</w:t>
            </w:r>
          </w:p>
        </w:tc>
        <w:tc>
          <w:tcPr>
            <w:tcW w:w="3605" w:type="dxa"/>
            <w:shd w:val="clear" w:color="auto" w:fill="auto"/>
            <w:vAlign w:val="center"/>
          </w:tcPr>
          <w:p w:rsidR="009A7617" w:rsidRPr="00A62B53" w:rsidRDefault="009A7617" w:rsidP="00A13E97">
            <w:pPr>
              <w:spacing w:line="240" w:lineRule="auto"/>
              <w:jc w:val="center"/>
              <w:rPr>
                <w:sz w:val="24"/>
                <w:szCs w:val="24"/>
              </w:rPr>
            </w:pPr>
          </w:p>
        </w:tc>
        <w:tc>
          <w:tcPr>
            <w:tcW w:w="1119" w:type="dxa"/>
            <w:vAlign w:val="center"/>
          </w:tcPr>
          <w:p w:rsidR="009A7617" w:rsidRPr="00A62B53" w:rsidRDefault="009A7617" w:rsidP="00A13E97">
            <w:pPr>
              <w:spacing w:line="240" w:lineRule="auto"/>
              <w:jc w:val="center"/>
              <w:rPr>
                <w:sz w:val="24"/>
                <w:szCs w:val="24"/>
              </w:rPr>
            </w:pPr>
            <w:r>
              <w:rPr>
                <w:sz w:val="24"/>
                <w:szCs w:val="24"/>
              </w:rPr>
              <w:t>2</w:t>
            </w:r>
          </w:p>
        </w:tc>
        <w:tc>
          <w:tcPr>
            <w:tcW w:w="1239" w:type="dxa"/>
            <w:vAlign w:val="center"/>
          </w:tcPr>
          <w:p w:rsidR="009A7617" w:rsidRPr="00545D36" w:rsidRDefault="00C40E3C" w:rsidP="00A13E97">
            <w:pPr>
              <w:spacing w:line="240" w:lineRule="auto"/>
              <w:jc w:val="center"/>
              <w:rPr>
                <w:sz w:val="24"/>
                <w:szCs w:val="24"/>
                <w:lang w:val="ru-RU"/>
              </w:rPr>
            </w:pPr>
            <w:r>
              <w:rPr>
                <w:sz w:val="24"/>
                <w:szCs w:val="24"/>
                <w:lang w:val="ru-RU"/>
              </w:rPr>
              <w:t>2</w:t>
            </w:r>
          </w:p>
        </w:tc>
        <w:tc>
          <w:tcPr>
            <w:tcW w:w="962" w:type="dxa"/>
            <w:gridSpan w:val="2"/>
            <w:vAlign w:val="center"/>
          </w:tcPr>
          <w:p w:rsidR="009A7617" w:rsidRPr="00A62B53" w:rsidRDefault="009A7617" w:rsidP="00A13E97">
            <w:pPr>
              <w:spacing w:line="240" w:lineRule="auto"/>
              <w:jc w:val="center"/>
              <w:rPr>
                <w:sz w:val="24"/>
                <w:szCs w:val="24"/>
              </w:rPr>
            </w:pPr>
            <w:r>
              <w:rPr>
                <w:sz w:val="24"/>
                <w:szCs w:val="24"/>
              </w:rPr>
              <w:t>2</w:t>
            </w:r>
          </w:p>
        </w:tc>
        <w:tc>
          <w:tcPr>
            <w:tcW w:w="1300" w:type="dxa"/>
            <w:vAlign w:val="center"/>
          </w:tcPr>
          <w:p w:rsidR="009A7617" w:rsidRPr="00A62B53" w:rsidRDefault="009A7617" w:rsidP="00A13E97">
            <w:pPr>
              <w:spacing w:line="240" w:lineRule="auto"/>
              <w:jc w:val="center"/>
              <w:rPr>
                <w:sz w:val="24"/>
                <w:szCs w:val="24"/>
              </w:rPr>
            </w:pPr>
            <w:r>
              <w:rPr>
                <w:sz w:val="24"/>
                <w:szCs w:val="24"/>
              </w:rPr>
              <w:t>2</w:t>
            </w:r>
          </w:p>
        </w:tc>
      </w:tr>
      <w:tr w:rsidR="009A7617" w:rsidRPr="00A62B53" w:rsidTr="00A13E97">
        <w:trPr>
          <w:trHeight w:val="198"/>
        </w:trPr>
        <w:tc>
          <w:tcPr>
            <w:tcW w:w="1843" w:type="dxa"/>
            <w:vAlign w:val="center"/>
          </w:tcPr>
          <w:p w:rsidR="009A7617" w:rsidRPr="00A62B53" w:rsidRDefault="009A7617" w:rsidP="00A13E97">
            <w:pPr>
              <w:spacing w:line="240" w:lineRule="auto"/>
              <w:rPr>
                <w:sz w:val="24"/>
                <w:szCs w:val="24"/>
              </w:rPr>
            </w:pPr>
            <w:r w:rsidRPr="00A62B53">
              <w:rPr>
                <w:sz w:val="24"/>
                <w:szCs w:val="24"/>
              </w:rPr>
              <w:t xml:space="preserve">Змістовних модулів - </w:t>
            </w:r>
            <w:r>
              <w:rPr>
                <w:sz w:val="24"/>
                <w:szCs w:val="24"/>
              </w:rPr>
              <w:t>2</w:t>
            </w:r>
          </w:p>
        </w:tc>
        <w:tc>
          <w:tcPr>
            <w:tcW w:w="3605" w:type="dxa"/>
            <w:shd w:val="clear" w:color="auto" w:fill="auto"/>
            <w:vAlign w:val="center"/>
          </w:tcPr>
          <w:p w:rsidR="009A7617" w:rsidRPr="00A62B53" w:rsidRDefault="009A7617" w:rsidP="00A13E97">
            <w:pPr>
              <w:spacing w:line="240" w:lineRule="auto"/>
              <w:jc w:val="center"/>
              <w:rPr>
                <w:sz w:val="24"/>
                <w:szCs w:val="24"/>
              </w:rPr>
            </w:pPr>
          </w:p>
        </w:tc>
        <w:tc>
          <w:tcPr>
            <w:tcW w:w="1119" w:type="dxa"/>
            <w:vAlign w:val="center"/>
          </w:tcPr>
          <w:p w:rsidR="009A7617" w:rsidRPr="00A62B53" w:rsidRDefault="009A7617" w:rsidP="00A13E97">
            <w:pPr>
              <w:spacing w:line="240" w:lineRule="auto"/>
              <w:jc w:val="center"/>
              <w:rPr>
                <w:sz w:val="24"/>
                <w:szCs w:val="24"/>
              </w:rPr>
            </w:pPr>
            <w:r>
              <w:rPr>
                <w:sz w:val="24"/>
                <w:szCs w:val="24"/>
              </w:rPr>
              <w:t>2</w:t>
            </w:r>
          </w:p>
        </w:tc>
        <w:tc>
          <w:tcPr>
            <w:tcW w:w="1239" w:type="dxa"/>
            <w:vAlign w:val="center"/>
          </w:tcPr>
          <w:p w:rsidR="009A7617" w:rsidRPr="00545D36" w:rsidRDefault="00C40E3C" w:rsidP="00A13E97">
            <w:pPr>
              <w:spacing w:line="240" w:lineRule="auto"/>
              <w:jc w:val="center"/>
              <w:rPr>
                <w:sz w:val="24"/>
                <w:szCs w:val="24"/>
                <w:lang w:val="ru-RU"/>
              </w:rPr>
            </w:pPr>
            <w:r>
              <w:rPr>
                <w:sz w:val="24"/>
                <w:szCs w:val="24"/>
                <w:lang w:val="ru-RU"/>
              </w:rPr>
              <w:t>2</w:t>
            </w:r>
          </w:p>
        </w:tc>
        <w:tc>
          <w:tcPr>
            <w:tcW w:w="962" w:type="dxa"/>
            <w:gridSpan w:val="2"/>
            <w:vAlign w:val="center"/>
          </w:tcPr>
          <w:p w:rsidR="009A7617" w:rsidRPr="00A62B53" w:rsidRDefault="009A7617" w:rsidP="00A13E97">
            <w:pPr>
              <w:spacing w:line="240" w:lineRule="auto"/>
              <w:jc w:val="center"/>
              <w:rPr>
                <w:sz w:val="24"/>
                <w:szCs w:val="24"/>
              </w:rPr>
            </w:pPr>
            <w:r>
              <w:rPr>
                <w:sz w:val="24"/>
                <w:szCs w:val="24"/>
              </w:rPr>
              <w:t>2</w:t>
            </w:r>
          </w:p>
        </w:tc>
        <w:tc>
          <w:tcPr>
            <w:tcW w:w="1300" w:type="dxa"/>
            <w:vAlign w:val="center"/>
          </w:tcPr>
          <w:p w:rsidR="009A7617" w:rsidRPr="00A62B53" w:rsidRDefault="009A7617" w:rsidP="00A13E97">
            <w:pPr>
              <w:spacing w:line="240" w:lineRule="auto"/>
              <w:jc w:val="center"/>
              <w:rPr>
                <w:sz w:val="24"/>
                <w:szCs w:val="24"/>
              </w:rPr>
            </w:pPr>
            <w:r>
              <w:rPr>
                <w:sz w:val="24"/>
                <w:szCs w:val="24"/>
              </w:rPr>
              <w:t>2</w:t>
            </w:r>
          </w:p>
        </w:tc>
      </w:tr>
      <w:tr w:rsidR="009A7617" w:rsidRPr="00A62B53" w:rsidTr="00A13E97">
        <w:trPr>
          <w:trHeight w:val="170"/>
        </w:trPr>
        <w:tc>
          <w:tcPr>
            <w:tcW w:w="1843" w:type="dxa"/>
            <w:vMerge w:val="restart"/>
            <w:vAlign w:val="center"/>
          </w:tcPr>
          <w:p w:rsidR="009A7617" w:rsidRPr="00A62B53" w:rsidRDefault="009A7617" w:rsidP="00A13E97">
            <w:pPr>
              <w:spacing w:line="240" w:lineRule="auto"/>
              <w:rPr>
                <w:sz w:val="24"/>
                <w:szCs w:val="24"/>
              </w:rPr>
            </w:pPr>
            <w:r w:rsidRPr="00A62B53">
              <w:rPr>
                <w:sz w:val="24"/>
                <w:szCs w:val="24"/>
              </w:rPr>
              <w:t>Індивідуальне науково-дослідне завдання</w:t>
            </w:r>
          </w:p>
        </w:tc>
        <w:tc>
          <w:tcPr>
            <w:tcW w:w="3605" w:type="dxa"/>
            <w:vMerge w:val="restart"/>
            <w:shd w:val="clear" w:color="auto" w:fill="auto"/>
            <w:vAlign w:val="center"/>
          </w:tcPr>
          <w:p w:rsidR="009A7617" w:rsidRPr="00A62B53" w:rsidRDefault="009A7617" w:rsidP="00A13E97">
            <w:pPr>
              <w:spacing w:line="240" w:lineRule="auto"/>
              <w:jc w:val="center"/>
              <w:rPr>
                <w:sz w:val="24"/>
                <w:szCs w:val="24"/>
              </w:rPr>
            </w:pPr>
            <w:r w:rsidRPr="00A62B53">
              <w:rPr>
                <w:sz w:val="24"/>
                <w:szCs w:val="24"/>
              </w:rPr>
              <w:t>Шифр груп</w:t>
            </w:r>
          </w:p>
          <w:p w:rsidR="009A7617" w:rsidRPr="00A62B53" w:rsidRDefault="009A7617" w:rsidP="00A13E97">
            <w:pPr>
              <w:spacing w:line="240" w:lineRule="auto"/>
              <w:jc w:val="center"/>
              <w:rPr>
                <w:sz w:val="24"/>
                <w:szCs w:val="24"/>
              </w:rPr>
            </w:pPr>
            <w:r w:rsidRPr="00A62B53">
              <w:rPr>
                <w:sz w:val="24"/>
                <w:szCs w:val="24"/>
              </w:rPr>
              <w:t xml:space="preserve">денна форма навчання: </w:t>
            </w:r>
          </w:p>
          <w:p w:rsidR="009A7617" w:rsidRPr="006F298A" w:rsidRDefault="00AF2BAE" w:rsidP="00A13E97">
            <w:pPr>
              <w:spacing w:line="240" w:lineRule="auto"/>
              <w:jc w:val="center"/>
              <w:rPr>
                <w:i/>
                <w:sz w:val="24"/>
                <w:szCs w:val="24"/>
                <w:lang w:val="ru-RU"/>
              </w:rPr>
            </w:pPr>
            <w:r>
              <w:rPr>
                <w:i/>
                <w:sz w:val="24"/>
                <w:szCs w:val="24"/>
              </w:rPr>
              <w:t>ФБС-</w:t>
            </w:r>
            <w:r w:rsidR="008E5303">
              <w:rPr>
                <w:i/>
                <w:sz w:val="24"/>
                <w:szCs w:val="24"/>
                <w:lang w:val="ru-RU"/>
              </w:rPr>
              <w:t>8</w:t>
            </w:r>
            <w:r w:rsidR="009A7617" w:rsidRPr="00A62B53">
              <w:rPr>
                <w:i/>
                <w:sz w:val="24"/>
                <w:szCs w:val="24"/>
              </w:rPr>
              <w:t>,</w:t>
            </w:r>
            <w:r w:rsidR="008E5303">
              <w:rPr>
                <w:i/>
                <w:sz w:val="24"/>
                <w:szCs w:val="24"/>
                <w:lang w:val="ru-RU"/>
              </w:rPr>
              <w:t>9</w:t>
            </w:r>
            <w:r>
              <w:rPr>
                <w:i/>
                <w:sz w:val="24"/>
                <w:szCs w:val="24"/>
                <w:lang w:val="ru-RU"/>
              </w:rPr>
              <w:t>к</w:t>
            </w:r>
          </w:p>
          <w:p w:rsidR="009A7617" w:rsidRPr="00A62B53" w:rsidRDefault="009A7617" w:rsidP="00A13E97">
            <w:pPr>
              <w:spacing w:line="240" w:lineRule="auto"/>
              <w:jc w:val="center"/>
              <w:rPr>
                <w:sz w:val="24"/>
                <w:szCs w:val="24"/>
              </w:rPr>
            </w:pPr>
            <w:r w:rsidRPr="00A62B53">
              <w:rPr>
                <w:sz w:val="24"/>
                <w:szCs w:val="24"/>
              </w:rPr>
              <w:t>заочна форма навчання:</w:t>
            </w:r>
          </w:p>
          <w:p w:rsidR="009A7617" w:rsidRPr="00AF2BAE" w:rsidRDefault="00891A4E" w:rsidP="00144DD8">
            <w:pPr>
              <w:spacing w:line="240" w:lineRule="auto"/>
              <w:jc w:val="center"/>
              <w:rPr>
                <w:i/>
                <w:sz w:val="24"/>
                <w:szCs w:val="24"/>
                <w:lang w:val="ru-RU"/>
              </w:rPr>
            </w:pPr>
            <w:r>
              <w:rPr>
                <w:i/>
                <w:sz w:val="24"/>
                <w:szCs w:val="24"/>
              </w:rPr>
              <w:t>ЗФБС-</w:t>
            </w:r>
            <w:r w:rsidR="005C6310">
              <w:rPr>
                <w:i/>
                <w:sz w:val="24"/>
                <w:szCs w:val="24"/>
                <w:lang w:val="ru-RU"/>
              </w:rPr>
              <w:t>22</w:t>
            </w:r>
            <w:r w:rsidR="00AF2BAE">
              <w:rPr>
                <w:i/>
                <w:sz w:val="24"/>
                <w:szCs w:val="24"/>
                <w:lang w:val="ru-RU"/>
              </w:rPr>
              <w:t>-1</w:t>
            </w:r>
            <w:r w:rsidR="007C47F2">
              <w:rPr>
                <w:i/>
                <w:sz w:val="24"/>
                <w:szCs w:val="24"/>
                <w:lang w:val="ru-RU"/>
              </w:rPr>
              <w:t xml:space="preserve">, ЗФБС </w:t>
            </w:r>
            <w:r w:rsidR="00144DD8">
              <w:rPr>
                <w:i/>
                <w:sz w:val="24"/>
                <w:szCs w:val="24"/>
                <w:lang w:val="ru-RU"/>
              </w:rPr>
              <w:t>-</w:t>
            </w:r>
            <w:r w:rsidR="007C47F2">
              <w:rPr>
                <w:i/>
                <w:sz w:val="24"/>
                <w:szCs w:val="24"/>
                <w:lang w:val="ru-RU"/>
              </w:rPr>
              <w:t>23</w:t>
            </w:r>
            <w:r w:rsidR="00AF2BAE">
              <w:rPr>
                <w:i/>
                <w:sz w:val="24"/>
                <w:szCs w:val="24"/>
                <w:lang w:val="ru-RU"/>
              </w:rPr>
              <w:t>-</w:t>
            </w:r>
            <w:r w:rsidR="00144DD8">
              <w:rPr>
                <w:i/>
                <w:sz w:val="24"/>
                <w:szCs w:val="24"/>
                <w:lang w:val="ru-RU"/>
              </w:rPr>
              <w:t>2с</w:t>
            </w:r>
          </w:p>
        </w:tc>
        <w:tc>
          <w:tcPr>
            <w:tcW w:w="4620" w:type="dxa"/>
            <w:gridSpan w:val="5"/>
            <w:vAlign w:val="center"/>
          </w:tcPr>
          <w:p w:rsidR="009A7617" w:rsidRPr="00A62B53" w:rsidRDefault="009A7617" w:rsidP="00A13E97">
            <w:pPr>
              <w:spacing w:line="240" w:lineRule="auto"/>
              <w:jc w:val="center"/>
              <w:rPr>
                <w:b/>
                <w:sz w:val="24"/>
                <w:szCs w:val="24"/>
              </w:rPr>
            </w:pPr>
            <w:r w:rsidRPr="00A62B53">
              <w:rPr>
                <w:b/>
                <w:sz w:val="24"/>
                <w:szCs w:val="24"/>
              </w:rPr>
              <w:t>Рік підготовки:</w:t>
            </w:r>
          </w:p>
        </w:tc>
      </w:tr>
      <w:tr w:rsidR="009A7617" w:rsidRPr="00A62B53" w:rsidTr="00A13E97">
        <w:trPr>
          <w:trHeight w:val="207"/>
        </w:trPr>
        <w:tc>
          <w:tcPr>
            <w:tcW w:w="1843" w:type="dxa"/>
            <w:vMerge/>
            <w:vAlign w:val="center"/>
          </w:tcPr>
          <w:p w:rsidR="009A7617" w:rsidRPr="00A62B53" w:rsidRDefault="009A7617" w:rsidP="00A13E97">
            <w:pPr>
              <w:spacing w:line="240" w:lineRule="auto"/>
              <w:rPr>
                <w:sz w:val="24"/>
                <w:szCs w:val="24"/>
              </w:rPr>
            </w:pPr>
          </w:p>
        </w:tc>
        <w:tc>
          <w:tcPr>
            <w:tcW w:w="3605" w:type="dxa"/>
            <w:vMerge/>
            <w:shd w:val="clear" w:color="auto" w:fill="auto"/>
            <w:vAlign w:val="center"/>
          </w:tcPr>
          <w:p w:rsidR="009A7617" w:rsidRPr="00A62B53" w:rsidRDefault="009A7617" w:rsidP="00A13E97">
            <w:pPr>
              <w:spacing w:line="240" w:lineRule="auto"/>
              <w:jc w:val="center"/>
              <w:rPr>
                <w:sz w:val="24"/>
                <w:szCs w:val="24"/>
              </w:rPr>
            </w:pPr>
          </w:p>
        </w:tc>
        <w:tc>
          <w:tcPr>
            <w:tcW w:w="1119" w:type="dxa"/>
            <w:vAlign w:val="center"/>
          </w:tcPr>
          <w:p w:rsidR="009A7617" w:rsidRPr="00A62B53" w:rsidRDefault="00A13E97" w:rsidP="00A13E97">
            <w:pPr>
              <w:spacing w:line="240" w:lineRule="auto"/>
              <w:jc w:val="center"/>
              <w:rPr>
                <w:sz w:val="24"/>
                <w:szCs w:val="24"/>
              </w:rPr>
            </w:pPr>
            <w:r>
              <w:rPr>
                <w:sz w:val="24"/>
                <w:szCs w:val="24"/>
              </w:rPr>
              <w:t>2</w:t>
            </w:r>
            <w:r w:rsidR="009A7617" w:rsidRPr="00A62B53">
              <w:rPr>
                <w:sz w:val="24"/>
                <w:szCs w:val="24"/>
              </w:rPr>
              <w:t>-й</w:t>
            </w:r>
          </w:p>
          <w:p w:rsidR="009A7617" w:rsidRPr="00A62B53" w:rsidRDefault="00A13E97" w:rsidP="00A13E97">
            <w:pPr>
              <w:spacing w:line="240" w:lineRule="auto"/>
              <w:jc w:val="center"/>
              <w:rPr>
                <w:sz w:val="24"/>
                <w:szCs w:val="24"/>
              </w:rPr>
            </w:pPr>
            <w:r>
              <w:rPr>
                <w:sz w:val="24"/>
                <w:szCs w:val="24"/>
              </w:rPr>
              <w:t>–</w:t>
            </w:r>
          </w:p>
        </w:tc>
        <w:tc>
          <w:tcPr>
            <w:tcW w:w="1239" w:type="dxa"/>
            <w:vAlign w:val="center"/>
          </w:tcPr>
          <w:p w:rsidR="009A7617" w:rsidRPr="00A62B53" w:rsidRDefault="002E3127" w:rsidP="00A13E97">
            <w:pPr>
              <w:spacing w:line="240" w:lineRule="auto"/>
              <w:jc w:val="center"/>
              <w:rPr>
                <w:sz w:val="24"/>
                <w:szCs w:val="24"/>
              </w:rPr>
            </w:pPr>
            <w:r>
              <w:rPr>
                <w:sz w:val="24"/>
                <w:szCs w:val="24"/>
              </w:rPr>
              <w:t>1-й</w:t>
            </w:r>
          </w:p>
          <w:p w:rsidR="009A7617" w:rsidRPr="00A62B53" w:rsidRDefault="00A13E97" w:rsidP="00A13E97">
            <w:pPr>
              <w:spacing w:line="240" w:lineRule="auto"/>
              <w:jc w:val="center"/>
              <w:rPr>
                <w:sz w:val="24"/>
                <w:szCs w:val="24"/>
              </w:rPr>
            </w:pPr>
            <w:r>
              <w:rPr>
                <w:sz w:val="24"/>
                <w:szCs w:val="24"/>
              </w:rPr>
              <w:t>–</w:t>
            </w:r>
          </w:p>
        </w:tc>
        <w:tc>
          <w:tcPr>
            <w:tcW w:w="962" w:type="dxa"/>
            <w:gridSpan w:val="2"/>
            <w:vAlign w:val="center"/>
          </w:tcPr>
          <w:p w:rsidR="009A7617" w:rsidRPr="00A62B53" w:rsidRDefault="00A13E97" w:rsidP="00A13E97">
            <w:pPr>
              <w:spacing w:line="240" w:lineRule="auto"/>
              <w:jc w:val="center"/>
              <w:rPr>
                <w:sz w:val="24"/>
                <w:szCs w:val="24"/>
              </w:rPr>
            </w:pPr>
            <w:r>
              <w:rPr>
                <w:sz w:val="24"/>
                <w:szCs w:val="24"/>
              </w:rPr>
              <w:t>2</w:t>
            </w:r>
            <w:r w:rsidR="009A7617" w:rsidRPr="00A62B53">
              <w:rPr>
                <w:sz w:val="24"/>
                <w:szCs w:val="24"/>
              </w:rPr>
              <w:t>-й</w:t>
            </w:r>
          </w:p>
          <w:p w:rsidR="009A7617" w:rsidRPr="00A62B53" w:rsidRDefault="00A13E97" w:rsidP="00A13E97">
            <w:pPr>
              <w:spacing w:line="240" w:lineRule="auto"/>
              <w:jc w:val="center"/>
              <w:rPr>
                <w:sz w:val="24"/>
                <w:szCs w:val="24"/>
              </w:rPr>
            </w:pPr>
            <w:r>
              <w:rPr>
                <w:sz w:val="24"/>
                <w:szCs w:val="24"/>
              </w:rPr>
              <w:t>–</w:t>
            </w:r>
          </w:p>
        </w:tc>
        <w:tc>
          <w:tcPr>
            <w:tcW w:w="1300" w:type="dxa"/>
            <w:vAlign w:val="center"/>
          </w:tcPr>
          <w:p w:rsidR="009A7617" w:rsidRPr="00A62B53" w:rsidRDefault="00545D36" w:rsidP="00A13E97">
            <w:pPr>
              <w:spacing w:line="240" w:lineRule="auto"/>
              <w:jc w:val="center"/>
              <w:rPr>
                <w:sz w:val="24"/>
                <w:szCs w:val="24"/>
              </w:rPr>
            </w:pPr>
            <w:r>
              <w:rPr>
                <w:sz w:val="24"/>
                <w:szCs w:val="24"/>
              </w:rPr>
              <w:t>1</w:t>
            </w:r>
            <w:r w:rsidR="002E3127">
              <w:rPr>
                <w:sz w:val="24"/>
                <w:szCs w:val="24"/>
              </w:rPr>
              <w:t>-й</w:t>
            </w:r>
          </w:p>
          <w:p w:rsidR="009A7617" w:rsidRPr="00A62B53" w:rsidRDefault="00A13E97" w:rsidP="00A13E97">
            <w:pPr>
              <w:spacing w:line="240" w:lineRule="auto"/>
              <w:jc w:val="center"/>
              <w:rPr>
                <w:sz w:val="24"/>
                <w:szCs w:val="24"/>
              </w:rPr>
            </w:pPr>
            <w:r>
              <w:rPr>
                <w:sz w:val="24"/>
                <w:szCs w:val="24"/>
              </w:rPr>
              <w:t>–</w:t>
            </w:r>
          </w:p>
        </w:tc>
      </w:tr>
      <w:tr w:rsidR="009A7617" w:rsidRPr="00A62B53" w:rsidTr="00A13E97">
        <w:trPr>
          <w:trHeight w:val="197"/>
        </w:trPr>
        <w:tc>
          <w:tcPr>
            <w:tcW w:w="1843" w:type="dxa"/>
            <w:vMerge/>
            <w:vAlign w:val="center"/>
          </w:tcPr>
          <w:p w:rsidR="009A7617" w:rsidRPr="00A62B53" w:rsidRDefault="009A7617" w:rsidP="00A13E97">
            <w:pPr>
              <w:spacing w:line="240" w:lineRule="auto"/>
              <w:rPr>
                <w:sz w:val="24"/>
                <w:szCs w:val="24"/>
              </w:rPr>
            </w:pPr>
          </w:p>
        </w:tc>
        <w:tc>
          <w:tcPr>
            <w:tcW w:w="3605" w:type="dxa"/>
            <w:vMerge/>
            <w:shd w:val="clear" w:color="auto" w:fill="auto"/>
            <w:vAlign w:val="center"/>
          </w:tcPr>
          <w:p w:rsidR="009A7617" w:rsidRPr="00A62B53" w:rsidRDefault="009A7617" w:rsidP="00A13E97">
            <w:pPr>
              <w:spacing w:line="240" w:lineRule="auto"/>
              <w:jc w:val="center"/>
              <w:rPr>
                <w:sz w:val="24"/>
                <w:szCs w:val="24"/>
              </w:rPr>
            </w:pPr>
          </w:p>
        </w:tc>
        <w:tc>
          <w:tcPr>
            <w:tcW w:w="4620" w:type="dxa"/>
            <w:gridSpan w:val="5"/>
            <w:vAlign w:val="center"/>
          </w:tcPr>
          <w:p w:rsidR="009A7617" w:rsidRPr="00A62B53" w:rsidRDefault="009A7617" w:rsidP="00A13E97">
            <w:pPr>
              <w:spacing w:line="240" w:lineRule="auto"/>
              <w:jc w:val="center"/>
              <w:rPr>
                <w:b/>
                <w:sz w:val="24"/>
                <w:szCs w:val="24"/>
              </w:rPr>
            </w:pPr>
            <w:r w:rsidRPr="00A62B53">
              <w:rPr>
                <w:b/>
                <w:sz w:val="24"/>
                <w:szCs w:val="24"/>
              </w:rPr>
              <w:t>Семестр</w:t>
            </w:r>
          </w:p>
        </w:tc>
      </w:tr>
      <w:tr w:rsidR="009A7617" w:rsidRPr="00A62B53" w:rsidTr="00A13E97">
        <w:trPr>
          <w:trHeight w:val="70"/>
        </w:trPr>
        <w:tc>
          <w:tcPr>
            <w:tcW w:w="1843" w:type="dxa"/>
            <w:vMerge/>
            <w:vAlign w:val="center"/>
          </w:tcPr>
          <w:p w:rsidR="009A7617" w:rsidRPr="00A62B53" w:rsidRDefault="009A7617" w:rsidP="00A13E97">
            <w:pPr>
              <w:spacing w:line="240" w:lineRule="auto"/>
              <w:rPr>
                <w:sz w:val="24"/>
                <w:szCs w:val="24"/>
              </w:rPr>
            </w:pPr>
          </w:p>
        </w:tc>
        <w:tc>
          <w:tcPr>
            <w:tcW w:w="3605" w:type="dxa"/>
            <w:vMerge/>
            <w:shd w:val="clear" w:color="auto" w:fill="auto"/>
            <w:vAlign w:val="center"/>
          </w:tcPr>
          <w:p w:rsidR="009A7617" w:rsidRPr="00A62B53" w:rsidRDefault="009A7617" w:rsidP="00A13E97">
            <w:pPr>
              <w:spacing w:line="240" w:lineRule="auto"/>
              <w:jc w:val="center"/>
              <w:rPr>
                <w:sz w:val="24"/>
                <w:szCs w:val="24"/>
              </w:rPr>
            </w:pPr>
          </w:p>
        </w:tc>
        <w:tc>
          <w:tcPr>
            <w:tcW w:w="1119" w:type="dxa"/>
            <w:vAlign w:val="center"/>
          </w:tcPr>
          <w:p w:rsidR="009A7617" w:rsidRPr="00331118" w:rsidRDefault="00A13E97" w:rsidP="00A13E97">
            <w:pPr>
              <w:spacing w:line="240" w:lineRule="auto"/>
              <w:jc w:val="center"/>
              <w:rPr>
                <w:sz w:val="24"/>
                <w:szCs w:val="24"/>
                <w:lang w:val="ru-RU"/>
              </w:rPr>
            </w:pPr>
            <w:r>
              <w:rPr>
                <w:sz w:val="24"/>
                <w:szCs w:val="24"/>
              </w:rPr>
              <w:t>3</w:t>
            </w:r>
            <w:r w:rsidR="00331118">
              <w:rPr>
                <w:sz w:val="24"/>
                <w:szCs w:val="24"/>
                <w:lang w:val="ru-RU"/>
              </w:rPr>
              <w:t>,4</w:t>
            </w:r>
          </w:p>
        </w:tc>
        <w:tc>
          <w:tcPr>
            <w:tcW w:w="1239" w:type="dxa"/>
            <w:vAlign w:val="center"/>
          </w:tcPr>
          <w:p w:rsidR="009A7617" w:rsidRPr="00A62B53" w:rsidRDefault="005C4BA2" w:rsidP="00A13E97">
            <w:pPr>
              <w:spacing w:line="240" w:lineRule="auto"/>
              <w:jc w:val="center"/>
              <w:rPr>
                <w:sz w:val="24"/>
                <w:szCs w:val="24"/>
              </w:rPr>
            </w:pPr>
            <w:r>
              <w:rPr>
                <w:sz w:val="24"/>
                <w:szCs w:val="24"/>
              </w:rPr>
              <w:t>1,2</w:t>
            </w:r>
          </w:p>
        </w:tc>
        <w:tc>
          <w:tcPr>
            <w:tcW w:w="962" w:type="dxa"/>
            <w:gridSpan w:val="2"/>
            <w:vAlign w:val="center"/>
          </w:tcPr>
          <w:p w:rsidR="009A7617" w:rsidRPr="00331118" w:rsidRDefault="00A13E97" w:rsidP="00A13E97">
            <w:pPr>
              <w:spacing w:line="240" w:lineRule="auto"/>
              <w:jc w:val="center"/>
              <w:rPr>
                <w:sz w:val="24"/>
                <w:szCs w:val="24"/>
                <w:lang w:val="ru-RU"/>
              </w:rPr>
            </w:pPr>
            <w:r w:rsidRPr="00A13E97">
              <w:rPr>
                <w:sz w:val="24"/>
                <w:szCs w:val="24"/>
              </w:rPr>
              <w:t>3</w:t>
            </w:r>
            <w:r w:rsidR="00331118">
              <w:rPr>
                <w:sz w:val="24"/>
                <w:szCs w:val="24"/>
                <w:lang w:val="ru-RU"/>
              </w:rPr>
              <w:t>,4</w:t>
            </w:r>
          </w:p>
        </w:tc>
        <w:tc>
          <w:tcPr>
            <w:tcW w:w="1300" w:type="dxa"/>
            <w:vAlign w:val="center"/>
          </w:tcPr>
          <w:p w:rsidR="009A7617" w:rsidRPr="008B5E05" w:rsidRDefault="008B5E05" w:rsidP="00A13E97">
            <w:pPr>
              <w:spacing w:line="240" w:lineRule="auto"/>
              <w:jc w:val="center"/>
              <w:rPr>
                <w:sz w:val="24"/>
                <w:szCs w:val="24"/>
                <w:lang w:val="ru-RU"/>
              </w:rPr>
            </w:pPr>
            <w:r>
              <w:rPr>
                <w:sz w:val="24"/>
                <w:szCs w:val="24"/>
              </w:rPr>
              <w:t>1</w:t>
            </w:r>
            <w:r>
              <w:rPr>
                <w:sz w:val="24"/>
                <w:szCs w:val="24"/>
                <w:lang w:val="ru-RU"/>
              </w:rPr>
              <w:t>,2</w:t>
            </w:r>
          </w:p>
        </w:tc>
      </w:tr>
      <w:tr w:rsidR="009A7617" w:rsidRPr="00A62B53" w:rsidTr="00A13E97">
        <w:trPr>
          <w:trHeight w:val="164"/>
        </w:trPr>
        <w:tc>
          <w:tcPr>
            <w:tcW w:w="1843" w:type="dxa"/>
            <w:shd w:val="clear" w:color="auto" w:fill="auto"/>
            <w:vAlign w:val="center"/>
          </w:tcPr>
          <w:p w:rsidR="009A7617" w:rsidRPr="00A62B53" w:rsidRDefault="009A7617" w:rsidP="00A13E97">
            <w:pPr>
              <w:spacing w:line="240" w:lineRule="auto"/>
              <w:rPr>
                <w:sz w:val="24"/>
                <w:szCs w:val="24"/>
              </w:rPr>
            </w:pPr>
            <w:r w:rsidRPr="00A62B53">
              <w:rPr>
                <w:sz w:val="24"/>
                <w:szCs w:val="24"/>
              </w:rPr>
              <w:t>Загальна кількість годин</w:t>
            </w:r>
          </w:p>
        </w:tc>
        <w:tc>
          <w:tcPr>
            <w:tcW w:w="3605" w:type="dxa"/>
            <w:vMerge/>
            <w:shd w:val="clear" w:color="auto" w:fill="auto"/>
            <w:vAlign w:val="center"/>
          </w:tcPr>
          <w:p w:rsidR="009A7617" w:rsidRPr="00A62B53" w:rsidRDefault="009A7617" w:rsidP="00A13E97">
            <w:pPr>
              <w:spacing w:line="240" w:lineRule="auto"/>
              <w:jc w:val="center"/>
              <w:rPr>
                <w:sz w:val="24"/>
                <w:szCs w:val="24"/>
              </w:rPr>
            </w:pPr>
          </w:p>
        </w:tc>
        <w:tc>
          <w:tcPr>
            <w:tcW w:w="1119" w:type="dxa"/>
            <w:vAlign w:val="center"/>
          </w:tcPr>
          <w:p w:rsidR="009A7617" w:rsidRPr="00A62B53" w:rsidRDefault="000B28B9" w:rsidP="00A13E97">
            <w:pPr>
              <w:spacing w:line="240" w:lineRule="auto"/>
              <w:jc w:val="center"/>
              <w:rPr>
                <w:sz w:val="24"/>
                <w:szCs w:val="24"/>
              </w:rPr>
            </w:pPr>
            <w:r>
              <w:rPr>
                <w:sz w:val="24"/>
                <w:szCs w:val="24"/>
              </w:rPr>
              <w:t>240</w:t>
            </w:r>
          </w:p>
        </w:tc>
        <w:tc>
          <w:tcPr>
            <w:tcW w:w="1239" w:type="dxa"/>
            <w:vAlign w:val="center"/>
          </w:tcPr>
          <w:p w:rsidR="009A7617" w:rsidRPr="00A62B53" w:rsidRDefault="002E3127" w:rsidP="00A13E97">
            <w:pPr>
              <w:spacing w:line="240" w:lineRule="auto"/>
              <w:jc w:val="center"/>
              <w:rPr>
                <w:sz w:val="24"/>
                <w:szCs w:val="24"/>
              </w:rPr>
            </w:pPr>
            <w:r>
              <w:rPr>
                <w:sz w:val="24"/>
                <w:szCs w:val="24"/>
              </w:rPr>
              <w:t>240</w:t>
            </w:r>
          </w:p>
        </w:tc>
        <w:tc>
          <w:tcPr>
            <w:tcW w:w="962" w:type="dxa"/>
            <w:gridSpan w:val="2"/>
            <w:vAlign w:val="center"/>
          </w:tcPr>
          <w:p w:rsidR="009A7617" w:rsidRPr="00A62B53" w:rsidRDefault="000B28B9" w:rsidP="00A13E97">
            <w:pPr>
              <w:spacing w:line="240" w:lineRule="auto"/>
              <w:jc w:val="center"/>
              <w:rPr>
                <w:sz w:val="24"/>
                <w:szCs w:val="24"/>
              </w:rPr>
            </w:pPr>
            <w:r>
              <w:rPr>
                <w:sz w:val="24"/>
                <w:szCs w:val="24"/>
              </w:rPr>
              <w:t>24</w:t>
            </w:r>
            <w:r w:rsidR="00A13E97">
              <w:rPr>
                <w:sz w:val="24"/>
                <w:szCs w:val="24"/>
              </w:rPr>
              <w:t>0</w:t>
            </w:r>
          </w:p>
        </w:tc>
        <w:tc>
          <w:tcPr>
            <w:tcW w:w="1300" w:type="dxa"/>
            <w:vAlign w:val="center"/>
          </w:tcPr>
          <w:p w:rsidR="009A7617" w:rsidRPr="00041530" w:rsidRDefault="00C21C96" w:rsidP="00A13E97">
            <w:pPr>
              <w:spacing w:line="240" w:lineRule="auto"/>
              <w:jc w:val="center"/>
              <w:rPr>
                <w:sz w:val="24"/>
                <w:szCs w:val="24"/>
                <w:lang w:val="en-US"/>
              </w:rPr>
            </w:pPr>
            <w:r>
              <w:rPr>
                <w:sz w:val="24"/>
                <w:szCs w:val="24"/>
              </w:rPr>
              <w:t>240</w:t>
            </w:r>
          </w:p>
        </w:tc>
      </w:tr>
      <w:tr w:rsidR="009A7617" w:rsidRPr="00A62B53" w:rsidTr="00A13E97">
        <w:trPr>
          <w:trHeight w:val="322"/>
        </w:trPr>
        <w:tc>
          <w:tcPr>
            <w:tcW w:w="1843" w:type="dxa"/>
            <w:vMerge w:val="restart"/>
            <w:shd w:val="clear" w:color="auto" w:fill="auto"/>
            <w:vAlign w:val="center"/>
          </w:tcPr>
          <w:p w:rsidR="009A7617" w:rsidRPr="00A62B53" w:rsidRDefault="009A7617" w:rsidP="00A13E97">
            <w:pPr>
              <w:spacing w:line="240" w:lineRule="auto"/>
              <w:rPr>
                <w:sz w:val="24"/>
                <w:szCs w:val="24"/>
              </w:rPr>
            </w:pPr>
            <w:r w:rsidRPr="00A62B53">
              <w:rPr>
                <w:sz w:val="24"/>
                <w:szCs w:val="24"/>
              </w:rPr>
              <w:t>Тижневих годин для денної форми навчання:</w:t>
            </w:r>
          </w:p>
          <w:p w:rsidR="009A7617" w:rsidRPr="00A62B53" w:rsidRDefault="000B28B9" w:rsidP="00A13E97">
            <w:pPr>
              <w:spacing w:line="240" w:lineRule="auto"/>
              <w:rPr>
                <w:sz w:val="24"/>
                <w:szCs w:val="24"/>
              </w:rPr>
            </w:pPr>
            <w:r>
              <w:rPr>
                <w:sz w:val="24"/>
                <w:szCs w:val="24"/>
              </w:rPr>
              <w:t>аудиторних – 128</w:t>
            </w:r>
          </w:p>
          <w:p w:rsidR="009A7617" w:rsidRPr="00A62B53" w:rsidRDefault="009A7617" w:rsidP="000B28B9">
            <w:pPr>
              <w:spacing w:line="240" w:lineRule="auto"/>
              <w:rPr>
                <w:sz w:val="24"/>
                <w:szCs w:val="24"/>
                <w:lang w:val="en-US"/>
              </w:rPr>
            </w:pPr>
            <w:r w:rsidRPr="00A62B53">
              <w:rPr>
                <w:sz w:val="24"/>
                <w:szCs w:val="24"/>
              </w:rPr>
              <w:t>самостійної роботи студента –</w:t>
            </w:r>
            <w:r w:rsidR="00712540">
              <w:rPr>
                <w:sz w:val="24"/>
                <w:szCs w:val="24"/>
              </w:rPr>
              <w:t>1</w:t>
            </w:r>
            <w:r w:rsidR="000B28B9">
              <w:rPr>
                <w:sz w:val="24"/>
                <w:szCs w:val="24"/>
                <w:lang w:val="ru-RU"/>
              </w:rPr>
              <w:t>1</w:t>
            </w:r>
            <w:r w:rsidR="00712540">
              <w:rPr>
                <w:sz w:val="24"/>
                <w:szCs w:val="24"/>
              </w:rPr>
              <w:t>2</w:t>
            </w:r>
            <w:r w:rsidRPr="00A62B53">
              <w:rPr>
                <w:sz w:val="24"/>
                <w:szCs w:val="24"/>
              </w:rPr>
              <w:t xml:space="preserve"> </w:t>
            </w:r>
          </w:p>
        </w:tc>
        <w:tc>
          <w:tcPr>
            <w:tcW w:w="3605" w:type="dxa"/>
            <w:vMerge w:val="restart"/>
            <w:shd w:val="clear" w:color="auto" w:fill="auto"/>
            <w:vAlign w:val="center"/>
          </w:tcPr>
          <w:p w:rsidR="009A7617" w:rsidRPr="00A62B53" w:rsidRDefault="009A7617" w:rsidP="00A13E97">
            <w:pPr>
              <w:spacing w:line="240" w:lineRule="auto"/>
              <w:jc w:val="center"/>
              <w:rPr>
                <w:sz w:val="24"/>
                <w:szCs w:val="24"/>
              </w:rPr>
            </w:pPr>
            <w:r w:rsidRPr="00A62B53">
              <w:rPr>
                <w:sz w:val="24"/>
                <w:szCs w:val="24"/>
              </w:rPr>
              <w:t>Освітній ступінь:</w:t>
            </w:r>
          </w:p>
          <w:p w:rsidR="009A7617" w:rsidRPr="00A62B53" w:rsidRDefault="009A7617" w:rsidP="00A13E97">
            <w:pPr>
              <w:spacing w:line="240" w:lineRule="auto"/>
              <w:jc w:val="center"/>
              <w:rPr>
                <w:i/>
                <w:sz w:val="24"/>
                <w:szCs w:val="24"/>
              </w:rPr>
            </w:pPr>
            <w:r w:rsidRPr="00A62B53">
              <w:rPr>
                <w:i/>
                <w:sz w:val="24"/>
                <w:szCs w:val="24"/>
              </w:rPr>
              <w:t>бакалавр</w:t>
            </w:r>
          </w:p>
        </w:tc>
        <w:tc>
          <w:tcPr>
            <w:tcW w:w="4620" w:type="dxa"/>
            <w:gridSpan w:val="5"/>
            <w:vAlign w:val="center"/>
          </w:tcPr>
          <w:p w:rsidR="009A7617" w:rsidRPr="00A62B53" w:rsidRDefault="009A7617" w:rsidP="00A13E97">
            <w:pPr>
              <w:spacing w:line="240" w:lineRule="auto"/>
              <w:jc w:val="center"/>
              <w:rPr>
                <w:b/>
                <w:sz w:val="24"/>
                <w:szCs w:val="24"/>
              </w:rPr>
            </w:pPr>
            <w:r w:rsidRPr="00A62B53">
              <w:rPr>
                <w:b/>
                <w:sz w:val="24"/>
                <w:szCs w:val="24"/>
              </w:rPr>
              <w:t>Лекції</w:t>
            </w:r>
          </w:p>
        </w:tc>
      </w:tr>
      <w:tr w:rsidR="009A7617" w:rsidRPr="00A62B53" w:rsidTr="00A13E97">
        <w:trPr>
          <w:trHeight w:val="320"/>
        </w:trPr>
        <w:tc>
          <w:tcPr>
            <w:tcW w:w="1843" w:type="dxa"/>
            <w:vMerge/>
            <w:vAlign w:val="center"/>
          </w:tcPr>
          <w:p w:rsidR="009A7617" w:rsidRPr="00A62B53" w:rsidRDefault="009A7617" w:rsidP="00A13E97">
            <w:pPr>
              <w:spacing w:line="240" w:lineRule="auto"/>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1119" w:type="dxa"/>
            <w:vAlign w:val="center"/>
          </w:tcPr>
          <w:p w:rsidR="009A7617" w:rsidRPr="00A62B53" w:rsidRDefault="005C4BA2" w:rsidP="00A13E97">
            <w:pPr>
              <w:spacing w:line="240" w:lineRule="auto"/>
              <w:jc w:val="center"/>
              <w:rPr>
                <w:sz w:val="24"/>
                <w:szCs w:val="24"/>
              </w:rPr>
            </w:pPr>
            <w:r>
              <w:rPr>
                <w:sz w:val="24"/>
                <w:szCs w:val="24"/>
              </w:rPr>
              <w:t>80</w:t>
            </w:r>
            <w:r w:rsidR="009A7617" w:rsidRPr="00A62B53">
              <w:rPr>
                <w:sz w:val="24"/>
                <w:szCs w:val="24"/>
              </w:rPr>
              <w:t xml:space="preserve"> год.</w:t>
            </w:r>
          </w:p>
        </w:tc>
        <w:tc>
          <w:tcPr>
            <w:tcW w:w="1239" w:type="dxa"/>
            <w:vAlign w:val="center"/>
          </w:tcPr>
          <w:p w:rsidR="009A7617" w:rsidRPr="00A62B53" w:rsidRDefault="005C4BA2" w:rsidP="00A13E97">
            <w:pPr>
              <w:spacing w:line="240" w:lineRule="auto"/>
              <w:jc w:val="center"/>
              <w:rPr>
                <w:sz w:val="24"/>
                <w:szCs w:val="24"/>
              </w:rPr>
            </w:pPr>
            <w:r>
              <w:rPr>
                <w:sz w:val="24"/>
                <w:szCs w:val="24"/>
              </w:rPr>
              <w:t>80</w:t>
            </w:r>
          </w:p>
        </w:tc>
        <w:tc>
          <w:tcPr>
            <w:tcW w:w="962" w:type="dxa"/>
            <w:gridSpan w:val="2"/>
            <w:vAlign w:val="center"/>
          </w:tcPr>
          <w:p w:rsidR="009A7617" w:rsidRPr="00A62B53" w:rsidRDefault="007E0CF8" w:rsidP="00A13E97">
            <w:pPr>
              <w:spacing w:line="240" w:lineRule="auto"/>
              <w:jc w:val="center"/>
              <w:rPr>
                <w:sz w:val="24"/>
                <w:szCs w:val="24"/>
              </w:rPr>
            </w:pPr>
            <w:r>
              <w:rPr>
                <w:sz w:val="24"/>
                <w:szCs w:val="24"/>
              </w:rPr>
              <w:t>16</w:t>
            </w:r>
            <w:r w:rsidR="009A7617" w:rsidRPr="00A62B53">
              <w:rPr>
                <w:sz w:val="24"/>
                <w:szCs w:val="24"/>
              </w:rPr>
              <w:t xml:space="preserve"> год.</w:t>
            </w:r>
          </w:p>
        </w:tc>
        <w:tc>
          <w:tcPr>
            <w:tcW w:w="1300" w:type="dxa"/>
            <w:vAlign w:val="center"/>
          </w:tcPr>
          <w:p w:rsidR="009A7617" w:rsidRPr="00A62B53" w:rsidRDefault="00E83F98" w:rsidP="00A13E97">
            <w:pPr>
              <w:spacing w:line="240" w:lineRule="auto"/>
              <w:jc w:val="center"/>
              <w:rPr>
                <w:sz w:val="24"/>
                <w:szCs w:val="24"/>
              </w:rPr>
            </w:pPr>
            <w:r>
              <w:rPr>
                <w:sz w:val="24"/>
                <w:szCs w:val="24"/>
              </w:rPr>
              <w:t>16</w:t>
            </w:r>
            <w:r w:rsidR="003137D5" w:rsidRPr="00A62B53">
              <w:rPr>
                <w:sz w:val="24"/>
                <w:szCs w:val="24"/>
              </w:rPr>
              <w:t xml:space="preserve"> год.</w:t>
            </w:r>
          </w:p>
        </w:tc>
      </w:tr>
      <w:tr w:rsidR="009A7617" w:rsidRPr="00A62B53" w:rsidTr="00A13E97">
        <w:trPr>
          <w:trHeight w:val="320"/>
        </w:trPr>
        <w:tc>
          <w:tcPr>
            <w:tcW w:w="1843" w:type="dxa"/>
            <w:vMerge/>
            <w:vAlign w:val="center"/>
          </w:tcPr>
          <w:p w:rsidR="009A7617" w:rsidRPr="00A62B53" w:rsidRDefault="009A7617" w:rsidP="00A13E97">
            <w:pPr>
              <w:spacing w:line="240" w:lineRule="auto"/>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4620" w:type="dxa"/>
            <w:gridSpan w:val="5"/>
            <w:vAlign w:val="center"/>
          </w:tcPr>
          <w:p w:rsidR="009A7617" w:rsidRPr="00A62B53" w:rsidRDefault="009A7617" w:rsidP="00A13E97">
            <w:pPr>
              <w:spacing w:line="240" w:lineRule="auto"/>
              <w:jc w:val="center"/>
              <w:rPr>
                <w:b/>
                <w:sz w:val="24"/>
                <w:szCs w:val="24"/>
              </w:rPr>
            </w:pPr>
            <w:r w:rsidRPr="00A62B53">
              <w:rPr>
                <w:b/>
                <w:sz w:val="24"/>
                <w:szCs w:val="24"/>
              </w:rPr>
              <w:t>Практичні, семінарські</w:t>
            </w:r>
          </w:p>
        </w:tc>
      </w:tr>
      <w:tr w:rsidR="009A7617" w:rsidRPr="00A62B53" w:rsidTr="00A13E97">
        <w:trPr>
          <w:trHeight w:val="320"/>
        </w:trPr>
        <w:tc>
          <w:tcPr>
            <w:tcW w:w="1843" w:type="dxa"/>
            <w:vMerge/>
            <w:vAlign w:val="center"/>
          </w:tcPr>
          <w:p w:rsidR="009A7617" w:rsidRPr="00A62B53" w:rsidRDefault="009A7617" w:rsidP="00A13E97">
            <w:pPr>
              <w:spacing w:line="240" w:lineRule="auto"/>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1119" w:type="dxa"/>
            <w:vAlign w:val="center"/>
          </w:tcPr>
          <w:p w:rsidR="009A7617" w:rsidRPr="00A62B53" w:rsidRDefault="009A7617" w:rsidP="00A13E97">
            <w:pPr>
              <w:spacing w:line="240" w:lineRule="auto"/>
              <w:jc w:val="center"/>
              <w:rPr>
                <w:i/>
                <w:sz w:val="24"/>
                <w:szCs w:val="24"/>
              </w:rPr>
            </w:pPr>
            <w:r w:rsidRPr="00A62B53">
              <w:rPr>
                <w:sz w:val="24"/>
                <w:szCs w:val="24"/>
              </w:rPr>
              <w:t>64 год.</w:t>
            </w:r>
          </w:p>
        </w:tc>
        <w:tc>
          <w:tcPr>
            <w:tcW w:w="1239" w:type="dxa"/>
            <w:vAlign w:val="center"/>
          </w:tcPr>
          <w:p w:rsidR="009A7617" w:rsidRPr="005C4BA2" w:rsidRDefault="005C4BA2" w:rsidP="00A13E97">
            <w:pPr>
              <w:spacing w:line="240" w:lineRule="auto"/>
              <w:jc w:val="center"/>
              <w:rPr>
                <w:sz w:val="24"/>
                <w:szCs w:val="24"/>
              </w:rPr>
            </w:pPr>
            <w:r w:rsidRPr="005C4BA2">
              <w:rPr>
                <w:sz w:val="24"/>
                <w:szCs w:val="24"/>
              </w:rPr>
              <w:t>64</w:t>
            </w:r>
          </w:p>
        </w:tc>
        <w:tc>
          <w:tcPr>
            <w:tcW w:w="962" w:type="dxa"/>
            <w:gridSpan w:val="2"/>
            <w:vAlign w:val="center"/>
          </w:tcPr>
          <w:p w:rsidR="009A7617" w:rsidRPr="00A62B53" w:rsidRDefault="00E83F98" w:rsidP="00A13E97">
            <w:pPr>
              <w:spacing w:line="240" w:lineRule="auto"/>
              <w:jc w:val="center"/>
              <w:rPr>
                <w:sz w:val="24"/>
                <w:szCs w:val="24"/>
              </w:rPr>
            </w:pPr>
            <w:r>
              <w:rPr>
                <w:sz w:val="24"/>
                <w:szCs w:val="24"/>
              </w:rPr>
              <w:t>16</w:t>
            </w:r>
            <w:r w:rsidR="009A7617" w:rsidRPr="00A62B53">
              <w:rPr>
                <w:sz w:val="24"/>
                <w:szCs w:val="24"/>
              </w:rPr>
              <w:t xml:space="preserve"> год.</w:t>
            </w:r>
          </w:p>
        </w:tc>
        <w:tc>
          <w:tcPr>
            <w:tcW w:w="1300" w:type="dxa"/>
            <w:vAlign w:val="center"/>
          </w:tcPr>
          <w:p w:rsidR="009A7617" w:rsidRPr="00A62B53" w:rsidRDefault="00064831" w:rsidP="00E83F98">
            <w:pPr>
              <w:spacing w:line="240" w:lineRule="auto"/>
              <w:jc w:val="center"/>
              <w:rPr>
                <w:sz w:val="24"/>
                <w:szCs w:val="24"/>
              </w:rPr>
            </w:pPr>
            <w:r>
              <w:rPr>
                <w:sz w:val="24"/>
                <w:szCs w:val="24"/>
              </w:rPr>
              <w:t>1</w:t>
            </w:r>
            <w:r w:rsidR="00E83F98">
              <w:rPr>
                <w:sz w:val="24"/>
                <w:szCs w:val="24"/>
              </w:rPr>
              <w:t>6</w:t>
            </w:r>
            <w:r w:rsidR="003137D5" w:rsidRPr="00A62B53">
              <w:rPr>
                <w:sz w:val="24"/>
                <w:szCs w:val="24"/>
              </w:rPr>
              <w:t xml:space="preserve"> год.</w:t>
            </w:r>
          </w:p>
        </w:tc>
      </w:tr>
      <w:tr w:rsidR="009A7617" w:rsidRPr="00A62B53" w:rsidTr="00A13E97">
        <w:trPr>
          <w:trHeight w:val="138"/>
        </w:trPr>
        <w:tc>
          <w:tcPr>
            <w:tcW w:w="1843" w:type="dxa"/>
            <w:vMerge/>
            <w:vAlign w:val="center"/>
          </w:tcPr>
          <w:p w:rsidR="009A7617" w:rsidRPr="00A62B53" w:rsidRDefault="009A7617" w:rsidP="00A13E97">
            <w:pPr>
              <w:spacing w:line="240" w:lineRule="auto"/>
              <w:jc w:val="center"/>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4620" w:type="dxa"/>
            <w:gridSpan w:val="5"/>
            <w:vAlign w:val="center"/>
          </w:tcPr>
          <w:p w:rsidR="009A7617" w:rsidRPr="00A62B53" w:rsidRDefault="009A7617" w:rsidP="00A13E97">
            <w:pPr>
              <w:spacing w:line="240" w:lineRule="auto"/>
              <w:jc w:val="center"/>
              <w:rPr>
                <w:b/>
                <w:sz w:val="24"/>
                <w:szCs w:val="24"/>
              </w:rPr>
            </w:pPr>
            <w:r w:rsidRPr="00A62B53">
              <w:rPr>
                <w:b/>
                <w:sz w:val="24"/>
                <w:szCs w:val="24"/>
              </w:rPr>
              <w:t>Лабораторні</w:t>
            </w:r>
          </w:p>
        </w:tc>
      </w:tr>
      <w:tr w:rsidR="009A7617" w:rsidRPr="00A62B53" w:rsidTr="00A13E97">
        <w:trPr>
          <w:trHeight w:val="138"/>
        </w:trPr>
        <w:tc>
          <w:tcPr>
            <w:tcW w:w="1843" w:type="dxa"/>
            <w:vMerge/>
            <w:vAlign w:val="center"/>
          </w:tcPr>
          <w:p w:rsidR="009A7617" w:rsidRPr="00A62B53" w:rsidRDefault="009A7617" w:rsidP="00A13E97">
            <w:pPr>
              <w:spacing w:line="240" w:lineRule="auto"/>
              <w:jc w:val="center"/>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1119" w:type="dxa"/>
            <w:vAlign w:val="center"/>
          </w:tcPr>
          <w:p w:rsidR="009A7617" w:rsidRPr="00A62B53" w:rsidRDefault="009A7617" w:rsidP="00A13E97">
            <w:pPr>
              <w:spacing w:line="240" w:lineRule="auto"/>
              <w:jc w:val="center"/>
              <w:rPr>
                <w:i/>
                <w:sz w:val="24"/>
                <w:szCs w:val="24"/>
              </w:rPr>
            </w:pPr>
            <w:r w:rsidRPr="00A62B53">
              <w:rPr>
                <w:sz w:val="24"/>
                <w:szCs w:val="24"/>
              </w:rPr>
              <w:t>0 год.</w:t>
            </w:r>
          </w:p>
        </w:tc>
        <w:tc>
          <w:tcPr>
            <w:tcW w:w="1239" w:type="dxa"/>
            <w:vAlign w:val="center"/>
          </w:tcPr>
          <w:p w:rsidR="009A7617" w:rsidRPr="00A62B53" w:rsidRDefault="009A7617" w:rsidP="00A13E97">
            <w:pPr>
              <w:spacing w:line="240" w:lineRule="auto"/>
              <w:jc w:val="center"/>
              <w:rPr>
                <w:i/>
                <w:sz w:val="24"/>
                <w:szCs w:val="24"/>
              </w:rPr>
            </w:pPr>
            <w:r w:rsidRPr="00A62B53">
              <w:rPr>
                <w:sz w:val="24"/>
                <w:szCs w:val="24"/>
              </w:rPr>
              <w:t>0 год.</w:t>
            </w:r>
          </w:p>
        </w:tc>
        <w:tc>
          <w:tcPr>
            <w:tcW w:w="962" w:type="dxa"/>
            <w:gridSpan w:val="2"/>
            <w:vAlign w:val="center"/>
          </w:tcPr>
          <w:p w:rsidR="009A7617" w:rsidRPr="00A62B53" w:rsidRDefault="009A7617" w:rsidP="00A13E97">
            <w:pPr>
              <w:spacing w:line="240" w:lineRule="auto"/>
              <w:jc w:val="center"/>
              <w:rPr>
                <w:i/>
                <w:sz w:val="24"/>
                <w:szCs w:val="24"/>
              </w:rPr>
            </w:pPr>
            <w:r w:rsidRPr="00A62B53">
              <w:rPr>
                <w:sz w:val="24"/>
                <w:szCs w:val="24"/>
              </w:rPr>
              <w:t>0 год.</w:t>
            </w:r>
          </w:p>
        </w:tc>
        <w:tc>
          <w:tcPr>
            <w:tcW w:w="1300" w:type="dxa"/>
            <w:vAlign w:val="center"/>
          </w:tcPr>
          <w:p w:rsidR="009A7617" w:rsidRPr="00A62B53" w:rsidRDefault="009A7617" w:rsidP="00A13E97">
            <w:pPr>
              <w:spacing w:line="240" w:lineRule="auto"/>
              <w:jc w:val="center"/>
              <w:rPr>
                <w:i/>
                <w:sz w:val="24"/>
                <w:szCs w:val="24"/>
              </w:rPr>
            </w:pPr>
            <w:r w:rsidRPr="00A62B53">
              <w:rPr>
                <w:sz w:val="24"/>
                <w:szCs w:val="24"/>
              </w:rPr>
              <w:t>0 год.</w:t>
            </w:r>
          </w:p>
        </w:tc>
      </w:tr>
      <w:tr w:rsidR="009A7617" w:rsidRPr="00A62B53" w:rsidTr="00A13E97">
        <w:trPr>
          <w:trHeight w:val="138"/>
        </w:trPr>
        <w:tc>
          <w:tcPr>
            <w:tcW w:w="1843" w:type="dxa"/>
            <w:vMerge/>
            <w:vAlign w:val="center"/>
          </w:tcPr>
          <w:p w:rsidR="009A7617" w:rsidRPr="00A62B53" w:rsidRDefault="009A7617" w:rsidP="00A13E97">
            <w:pPr>
              <w:spacing w:line="240" w:lineRule="auto"/>
              <w:jc w:val="center"/>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4620" w:type="dxa"/>
            <w:gridSpan w:val="5"/>
            <w:vAlign w:val="center"/>
          </w:tcPr>
          <w:p w:rsidR="009A7617" w:rsidRPr="00A62B53" w:rsidRDefault="009A7617" w:rsidP="00A13E97">
            <w:pPr>
              <w:spacing w:line="240" w:lineRule="auto"/>
              <w:jc w:val="center"/>
              <w:rPr>
                <w:b/>
                <w:sz w:val="24"/>
                <w:szCs w:val="24"/>
              </w:rPr>
            </w:pPr>
            <w:r w:rsidRPr="00A62B53">
              <w:rPr>
                <w:b/>
                <w:sz w:val="24"/>
                <w:szCs w:val="24"/>
              </w:rPr>
              <w:t>Самостійна робота</w:t>
            </w:r>
          </w:p>
        </w:tc>
      </w:tr>
      <w:tr w:rsidR="009A7617" w:rsidRPr="00A62B53" w:rsidTr="00A13E97">
        <w:trPr>
          <w:trHeight w:val="138"/>
        </w:trPr>
        <w:tc>
          <w:tcPr>
            <w:tcW w:w="1843" w:type="dxa"/>
            <w:vMerge/>
            <w:vAlign w:val="center"/>
          </w:tcPr>
          <w:p w:rsidR="009A7617" w:rsidRPr="00A62B53" w:rsidRDefault="009A7617" w:rsidP="00A13E97">
            <w:pPr>
              <w:spacing w:line="240" w:lineRule="auto"/>
              <w:jc w:val="center"/>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1119" w:type="dxa"/>
            <w:vAlign w:val="center"/>
          </w:tcPr>
          <w:p w:rsidR="009A7617" w:rsidRPr="00A62B53" w:rsidRDefault="00E83F98" w:rsidP="000B28B9">
            <w:pPr>
              <w:spacing w:line="240" w:lineRule="auto"/>
              <w:jc w:val="center"/>
              <w:rPr>
                <w:i/>
                <w:sz w:val="24"/>
                <w:szCs w:val="24"/>
              </w:rPr>
            </w:pPr>
            <w:r>
              <w:rPr>
                <w:sz w:val="24"/>
                <w:szCs w:val="24"/>
              </w:rPr>
              <w:t>96</w:t>
            </w:r>
            <w:r w:rsidR="009A7617" w:rsidRPr="00A62B53">
              <w:rPr>
                <w:sz w:val="24"/>
                <w:szCs w:val="24"/>
              </w:rPr>
              <w:t xml:space="preserve"> год.</w:t>
            </w:r>
          </w:p>
        </w:tc>
        <w:tc>
          <w:tcPr>
            <w:tcW w:w="1239" w:type="dxa"/>
            <w:vAlign w:val="center"/>
          </w:tcPr>
          <w:p w:rsidR="009A7617" w:rsidRPr="005C4BA2" w:rsidRDefault="005C4BA2" w:rsidP="00A13E97">
            <w:pPr>
              <w:spacing w:line="240" w:lineRule="auto"/>
              <w:jc w:val="center"/>
              <w:rPr>
                <w:sz w:val="24"/>
                <w:szCs w:val="24"/>
              </w:rPr>
            </w:pPr>
            <w:r>
              <w:rPr>
                <w:sz w:val="24"/>
                <w:szCs w:val="24"/>
              </w:rPr>
              <w:t>96</w:t>
            </w:r>
          </w:p>
        </w:tc>
        <w:tc>
          <w:tcPr>
            <w:tcW w:w="962" w:type="dxa"/>
            <w:gridSpan w:val="2"/>
            <w:vAlign w:val="center"/>
          </w:tcPr>
          <w:p w:rsidR="009A7617" w:rsidRPr="00A62B53" w:rsidRDefault="000B28B9" w:rsidP="00E83F98">
            <w:pPr>
              <w:spacing w:line="240" w:lineRule="auto"/>
              <w:jc w:val="center"/>
              <w:rPr>
                <w:sz w:val="24"/>
                <w:szCs w:val="24"/>
              </w:rPr>
            </w:pPr>
            <w:r>
              <w:rPr>
                <w:sz w:val="24"/>
                <w:szCs w:val="24"/>
                <w:lang w:val="ru-RU"/>
              </w:rPr>
              <w:t>2</w:t>
            </w:r>
            <w:r w:rsidR="00E83F98">
              <w:rPr>
                <w:sz w:val="24"/>
                <w:szCs w:val="24"/>
                <w:lang w:val="ru-RU"/>
              </w:rPr>
              <w:t>08</w:t>
            </w:r>
            <w:r w:rsidR="00BD7378">
              <w:rPr>
                <w:sz w:val="24"/>
                <w:szCs w:val="24"/>
              </w:rPr>
              <w:t xml:space="preserve"> </w:t>
            </w:r>
            <w:r w:rsidR="009A7617" w:rsidRPr="00A62B53">
              <w:rPr>
                <w:sz w:val="24"/>
                <w:szCs w:val="24"/>
              </w:rPr>
              <w:t>год.</w:t>
            </w:r>
          </w:p>
        </w:tc>
        <w:tc>
          <w:tcPr>
            <w:tcW w:w="1300" w:type="dxa"/>
            <w:vAlign w:val="center"/>
          </w:tcPr>
          <w:p w:rsidR="009A7617" w:rsidRPr="00A62B53" w:rsidRDefault="003137D5" w:rsidP="00E83F98">
            <w:pPr>
              <w:spacing w:line="240" w:lineRule="auto"/>
              <w:jc w:val="center"/>
              <w:rPr>
                <w:sz w:val="24"/>
                <w:szCs w:val="24"/>
              </w:rPr>
            </w:pPr>
            <w:r>
              <w:rPr>
                <w:sz w:val="24"/>
                <w:szCs w:val="24"/>
                <w:lang w:val="ru-RU"/>
              </w:rPr>
              <w:t>2</w:t>
            </w:r>
            <w:r w:rsidR="00E83F98">
              <w:rPr>
                <w:sz w:val="24"/>
                <w:szCs w:val="24"/>
                <w:lang w:val="ru-RU"/>
              </w:rPr>
              <w:t>08</w:t>
            </w:r>
            <w:r>
              <w:rPr>
                <w:sz w:val="24"/>
                <w:szCs w:val="24"/>
              </w:rPr>
              <w:t xml:space="preserve"> </w:t>
            </w:r>
            <w:r w:rsidRPr="00A62B53">
              <w:rPr>
                <w:sz w:val="24"/>
                <w:szCs w:val="24"/>
              </w:rPr>
              <w:t>год.</w:t>
            </w:r>
          </w:p>
        </w:tc>
      </w:tr>
      <w:tr w:rsidR="009A7617" w:rsidRPr="00A62B53" w:rsidTr="00A13E97">
        <w:trPr>
          <w:trHeight w:val="278"/>
        </w:trPr>
        <w:tc>
          <w:tcPr>
            <w:tcW w:w="1843" w:type="dxa"/>
            <w:vMerge/>
            <w:vAlign w:val="center"/>
          </w:tcPr>
          <w:p w:rsidR="009A7617" w:rsidRPr="00A62B53" w:rsidRDefault="009A7617" w:rsidP="00A13E97">
            <w:pPr>
              <w:spacing w:line="240" w:lineRule="auto"/>
              <w:jc w:val="center"/>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4620" w:type="dxa"/>
            <w:gridSpan w:val="5"/>
            <w:vAlign w:val="center"/>
          </w:tcPr>
          <w:p w:rsidR="009A7617" w:rsidRPr="00A62B53" w:rsidRDefault="009A7617" w:rsidP="00A13E97">
            <w:pPr>
              <w:spacing w:line="240" w:lineRule="auto"/>
              <w:jc w:val="center"/>
              <w:rPr>
                <w:sz w:val="24"/>
                <w:szCs w:val="24"/>
              </w:rPr>
            </w:pPr>
            <w:r w:rsidRPr="00A62B53">
              <w:rPr>
                <w:b/>
                <w:sz w:val="24"/>
                <w:szCs w:val="24"/>
              </w:rPr>
              <w:t xml:space="preserve">Індивідуальні завдання: </w:t>
            </w:r>
          </w:p>
        </w:tc>
      </w:tr>
      <w:tr w:rsidR="009A7617" w:rsidRPr="00A62B53" w:rsidTr="00A13E97">
        <w:trPr>
          <w:trHeight w:val="277"/>
        </w:trPr>
        <w:tc>
          <w:tcPr>
            <w:tcW w:w="1843" w:type="dxa"/>
            <w:vMerge/>
            <w:vAlign w:val="center"/>
          </w:tcPr>
          <w:p w:rsidR="009A7617" w:rsidRPr="00A62B53" w:rsidRDefault="009A7617" w:rsidP="00A13E97">
            <w:pPr>
              <w:spacing w:line="240" w:lineRule="auto"/>
              <w:jc w:val="center"/>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2358" w:type="dxa"/>
            <w:gridSpan w:val="2"/>
            <w:vAlign w:val="center"/>
          </w:tcPr>
          <w:p w:rsidR="009A7617" w:rsidRPr="00A62B53" w:rsidRDefault="0093160A" w:rsidP="00A13E97">
            <w:pPr>
              <w:spacing w:line="240" w:lineRule="auto"/>
              <w:jc w:val="center"/>
              <w:rPr>
                <w:sz w:val="24"/>
                <w:szCs w:val="24"/>
              </w:rPr>
            </w:pPr>
            <w:r>
              <w:rPr>
                <w:sz w:val="24"/>
                <w:szCs w:val="24"/>
              </w:rPr>
              <w:t>–</w:t>
            </w:r>
          </w:p>
        </w:tc>
        <w:tc>
          <w:tcPr>
            <w:tcW w:w="2262" w:type="dxa"/>
            <w:gridSpan w:val="3"/>
            <w:vAlign w:val="center"/>
          </w:tcPr>
          <w:p w:rsidR="009A7617" w:rsidRPr="00A62B53" w:rsidRDefault="0093160A" w:rsidP="00A13E97">
            <w:pPr>
              <w:spacing w:line="240" w:lineRule="auto"/>
              <w:jc w:val="center"/>
              <w:rPr>
                <w:sz w:val="24"/>
                <w:szCs w:val="24"/>
              </w:rPr>
            </w:pPr>
            <w:r>
              <w:rPr>
                <w:sz w:val="24"/>
                <w:szCs w:val="24"/>
              </w:rPr>
              <w:t>–</w:t>
            </w:r>
          </w:p>
        </w:tc>
      </w:tr>
      <w:tr w:rsidR="009A7617" w:rsidRPr="00A62B53" w:rsidTr="00A13E97">
        <w:trPr>
          <w:trHeight w:val="138"/>
        </w:trPr>
        <w:tc>
          <w:tcPr>
            <w:tcW w:w="1843" w:type="dxa"/>
            <w:vMerge/>
            <w:vAlign w:val="center"/>
          </w:tcPr>
          <w:p w:rsidR="009A7617" w:rsidRPr="00A62B53" w:rsidRDefault="009A7617" w:rsidP="00A13E97">
            <w:pPr>
              <w:spacing w:line="240" w:lineRule="auto"/>
              <w:jc w:val="center"/>
              <w:rPr>
                <w:sz w:val="24"/>
                <w:szCs w:val="24"/>
              </w:rPr>
            </w:pPr>
          </w:p>
        </w:tc>
        <w:tc>
          <w:tcPr>
            <w:tcW w:w="3605" w:type="dxa"/>
            <w:vMerge/>
            <w:vAlign w:val="center"/>
          </w:tcPr>
          <w:p w:rsidR="009A7617" w:rsidRPr="00A62B53" w:rsidRDefault="009A7617" w:rsidP="00A13E97">
            <w:pPr>
              <w:spacing w:line="240" w:lineRule="auto"/>
              <w:jc w:val="center"/>
              <w:rPr>
                <w:sz w:val="24"/>
                <w:szCs w:val="24"/>
              </w:rPr>
            </w:pPr>
          </w:p>
        </w:tc>
        <w:tc>
          <w:tcPr>
            <w:tcW w:w="4620" w:type="dxa"/>
            <w:gridSpan w:val="5"/>
            <w:vAlign w:val="center"/>
          </w:tcPr>
          <w:p w:rsidR="009A7617" w:rsidRPr="00A62B53" w:rsidRDefault="009A7617" w:rsidP="00A13E97">
            <w:pPr>
              <w:spacing w:line="240" w:lineRule="auto"/>
              <w:jc w:val="center"/>
              <w:rPr>
                <w:i/>
                <w:sz w:val="24"/>
                <w:szCs w:val="24"/>
              </w:rPr>
            </w:pPr>
            <w:r w:rsidRPr="00A62B53">
              <w:rPr>
                <w:sz w:val="24"/>
                <w:szCs w:val="24"/>
              </w:rPr>
              <w:t>Вид контролю: залік, іспит</w:t>
            </w:r>
          </w:p>
        </w:tc>
      </w:tr>
    </w:tbl>
    <w:p w:rsidR="009A7617" w:rsidRPr="009A7617" w:rsidRDefault="009A7617" w:rsidP="009A7617">
      <w:pPr>
        <w:spacing w:line="240" w:lineRule="auto"/>
        <w:ind w:firstLine="567"/>
        <w:rPr>
          <w:sz w:val="24"/>
          <w:szCs w:val="24"/>
          <w:lang w:eastAsia="uk-UA"/>
        </w:rPr>
      </w:pPr>
      <w:r w:rsidRPr="009A7617">
        <w:rPr>
          <w:sz w:val="24"/>
          <w:szCs w:val="24"/>
          <w:lang w:eastAsia="uk-UA"/>
        </w:rPr>
        <w:t>Співвідношення кількості годин аудиторних занять до самостійної та індивідуальної роботи становить:</w:t>
      </w:r>
    </w:p>
    <w:p w:rsidR="009A7617" w:rsidRPr="009A7617" w:rsidRDefault="009A7617" w:rsidP="009A7617">
      <w:pPr>
        <w:spacing w:line="240" w:lineRule="auto"/>
        <w:ind w:firstLine="567"/>
        <w:rPr>
          <w:sz w:val="24"/>
          <w:szCs w:val="24"/>
          <w:lang w:eastAsia="uk-UA"/>
        </w:rPr>
      </w:pPr>
      <w:r w:rsidRPr="009A7617">
        <w:rPr>
          <w:sz w:val="24"/>
          <w:szCs w:val="24"/>
          <w:lang w:eastAsia="uk-UA"/>
        </w:rPr>
        <w:t xml:space="preserve">для денної форми навчання </w:t>
      </w:r>
      <w:r w:rsidRPr="009A7617">
        <w:rPr>
          <w:sz w:val="24"/>
          <w:szCs w:val="24"/>
        </w:rPr>
        <w:t xml:space="preserve">з повним терміном навчання </w:t>
      </w:r>
      <w:r w:rsidR="0079597F">
        <w:rPr>
          <w:sz w:val="24"/>
          <w:szCs w:val="24"/>
          <w:lang w:eastAsia="uk-UA"/>
        </w:rPr>
        <w:t xml:space="preserve">– </w:t>
      </w:r>
      <w:r w:rsidR="005C6310">
        <w:rPr>
          <w:sz w:val="24"/>
          <w:szCs w:val="24"/>
          <w:lang w:eastAsia="uk-UA"/>
        </w:rPr>
        <w:t>60 % аудиторних занять, 40 </w:t>
      </w:r>
      <w:r w:rsidRPr="009A7617">
        <w:rPr>
          <w:sz w:val="24"/>
          <w:szCs w:val="24"/>
          <w:lang w:eastAsia="uk-UA"/>
        </w:rPr>
        <w:t>% самостійної та індивідуальної роботи;</w:t>
      </w:r>
    </w:p>
    <w:p w:rsidR="009A7617" w:rsidRPr="009A7617" w:rsidRDefault="009A7617" w:rsidP="009A7617">
      <w:pPr>
        <w:spacing w:line="240" w:lineRule="auto"/>
        <w:ind w:firstLine="567"/>
        <w:rPr>
          <w:sz w:val="24"/>
          <w:szCs w:val="24"/>
          <w:lang w:eastAsia="uk-UA"/>
        </w:rPr>
      </w:pPr>
      <w:r w:rsidRPr="009A7617">
        <w:rPr>
          <w:sz w:val="24"/>
          <w:szCs w:val="24"/>
          <w:lang w:eastAsia="uk-UA"/>
        </w:rPr>
        <w:t xml:space="preserve">для заочної форми навчання </w:t>
      </w:r>
      <w:r w:rsidRPr="009A7617">
        <w:rPr>
          <w:sz w:val="24"/>
          <w:szCs w:val="24"/>
        </w:rPr>
        <w:t>з повним терміном навчання</w:t>
      </w:r>
      <w:r w:rsidR="00E83F98">
        <w:rPr>
          <w:sz w:val="24"/>
          <w:szCs w:val="24"/>
        </w:rPr>
        <w:t xml:space="preserve"> –</w:t>
      </w:r>
      <w:r w:rsidR="00E83F98">
        <w:rPr>
          <w:sz w:val="24"/>
          <w:szCs w:val="24"/>
          <w:lang w:eastAsia="uk-UA"/>
        </w:rPr>
        <w:t xml:space="preserve"> 13 % аудиторних занять, 87 </w:t>
      </w:r>
      <w:r w:rsidRPr="009A7617">
        <w:rPr>
          <w:sz w:val="24"/>
          <w:szCs w:val="24"/>
          <w:lang w:eastAsia="uk-UA"/>
        </w:rPr>
        <w:t>% самостійної та індивідуальної роботи;</w:t>
      </w:r>
    </w:p>
    <w:p w:rsidR="009A7617" w:rsidRPr="009A7617" w:rsidRDefault="009A7617" w:rsidP="009A7617">
      <w:pPr>
        <w:spacing w:line="240" w:lineRule="auto"/>
        <w:ind w:firstLine="567"/>
        <w:rPr>
          <w:sz w:val="24"/>
          <w:szCs w:val="24"/>
          <w:lang w:eastAsia="uk-UA"/>
        </w:rPr>
      </w:pPr>
      <w:r w:rsidRPr="009A7617">
        <w:rPr>
          <w:sz w:val="24"/>
          <w:szCs w:val="24"/>
          <w:lang w:eastAsia="uk-UA"/>
        </w:rPr>
        <w:t xml:space="preserve">для денної форми навчання </w:t>
      </w:r>
      <w:r w:rsidRPr="009A7617">
        <w:rPr>
          <w:sz w:val="24"/>
          <w:szCs w:val="24"/>
        </w:rPr>
        <w:t>зі</w:t>
      </w:r>
      <w:r w:rsidR="0079597F">
        <w:rPr>
          <w:sz w:val="24"/>
          <w:szCs w:val="24"/>
        </w:rPr>
        <w:t xml:space="preserve"> скороченим терміном навчання –</w:t>
      </w:r>
      <w:r w:rsidR="00E83F98">
        <w:rPr>
          <w:sz w:val="24"/>
          <w:szCs w:val="24"/>
        </w:rPr>
        <w:t xml:space="preserve"> 60 </w:t>
      </w:r>
      <w:r w:rsidR="0079597F">
        <w:rPr>
          <w:sz w:val="24"/>
          <w:szCs w:val="24"/>
          <w:lang w:eastAsia="uk-UA"/>
        </w:rPr>
        <w:t>% аудиторних занять, –</w:t>
      </w:r>
      <w:r w:rsidRPr="009A7617">
        <w:rPr>
          <w:sz w:val="24"/>
          <w:szCs w:val="24"/>
          <w:lang w:eastAsia="uk-UA"/>
        </w:rPr>
        <w:t xml:space="preserve"> </w:t>
      </w:r>
      <w:r w:rsidR="00E83F98">
        <w:rPr>
          <w:sz w:val="24"/>
          <w:szCs w:val="24"/>
          <w:lang w:eastAsia="uk-UA"/>
        </w:rPr>
        <w:t>40 </w:t>
      </w:r>
      <w:r w:rsidRPr="009A7617">
        <w:rPr>
          <w:sz w:val="24"/>
          <w:szCs w:val="24"/>
          <w:lang w:eastAsia="uk-UA"/>
        </w:rPr>
        <w:t>% самостійної та індивідуальної роботи;</w:t>
      </w:r>
    </w:p>
    <w:p w:rsidR="009A7617" w:rsidRPr="009A7617" w:rsidRDefault="009A7617" w:rsidP="009A7617">
      <w:pPr>
        <w:spacing w:line="240" w:lineRule="auto"/>
        <w:ind w:firstLine="567"/>
        <w:rPr>
          <w:sz w:val="24"/>
          <w:szCs w:val="24"/>
          <w:lang w:eastAsia="uk-UA"/>
        </w:rPr>
      </w:pPr>
      <w:r w:rsidRPr="009A7617">
        <w:rPr>
          <w:sz w:val="24"/>
          <w:szCs w:val="24"/>
          <w:lang w:eastAsia="uk-UA"/>
        </w:rPr>
        <w:t xml:space="preserve">для заочної форми навчання </w:t>
      </w:r>
      <w:r w:rsidRPr="009A7617">
        <w:rPr>
          <w:sz w:val="24"/>
          <w:szCs w:val="24"/>
        </w:rPr>
        <w:t>зі скороченим терміном навчання</w:t>
      </w:r>
      <w:r w:rsidR="0079597F">
        <w:rPr>
          <w:sz w:val="24"/>
          <w:szCs w:val="24"/>
          <w:lang w:eastAsia="uk-UA"/>
        </w:rPr>
        <w:t xml:space="preserve"> – </w:t>
      </w:r>
      <w:r w:rsidR="00E83F98">
        <w:rPr>
          <w:sz w:val="24"/>
          <w:szCs w:val="24"/>
          <w:lang w:eastAsia="uk-UA"/>
        </w:rPr>
        <w:t>13</w:t>
      </w:r>
      <w:r w:rsidR="003137D5">
        <w:rPr>
          <w:sz w:val="24"/>
          <w:szCs w:val="24"/>
          <w:lang w:eastAsia="uk-UA"/>
        </w:rPr>
        <w:t> </w:t>
      </w:r>
      <w:r w:rsidR="0079597F">
        <w:rPr>
          <w:sz w:val="24"/>
          <w:szCs w:val="24"/>
          <w:lang w:eastAsia="uk-UA"/>
        </w:rPr>
        <w:t>% аудиторних занять, –</w:t>
      </w:r>
      <w:r w:rsidRPr="009A7617">
        <w:rPr>
          <w:sz w:val="24"/>
          <w:szCs w:val="24"/>
          <w:lang w:eastAsia="uk-UA"/>
        </w:rPr>
        <w:t xml:space="preserve"> </w:t>
      </w:r>
      <w:r w:rsidR="00E83F98">
        <w:rPr>
          <w:sz w:val="24"/>
          <w:szCs w:val="24"/>
          <w:lang w:eastAsia="uk-UA"/>
        </w:rPr>
        <w:t>87</w:t>
      </w:r>
      <w:r w:rsidR="003137D5" w:rsidRPr="009A7617">
        <w:rPr>
          <w:sz w:val="24"/>
          <w:szCs w:val="24"/>
          <w:lang w:eastAsia="uk-UA"/>
        </w:rPr>
        <w:t xml:space="preserve"> </w:t>
      </w:r>
      <w:r w:rsidRPr="009A7617">
        <w:rPr>
          <w:sz w:val="24"/>
          <w:szCs w:val="24"/>
          <w:lang w:eastAsia="uk-UA"/>
        </w:rPr>
        <w:t>% самос</w:t>
      </w:r>
      <w:r w:rsidR="00122CA5">
        <w:rPr>
          <w:sz w:val="24"/>
          <w:szCs w:val="24"/>
          <w:lang w:eastAsia="uk-UA"/>
        </w:rPr>
        <w:t>тійної та індивідуальної роботи.</w:t>
      </w:r>
    </w:p>
    <w:p w:rsidR="00080E6B" w:rsidRPr="00B876F8" w:rsidRDefault="00080E6B" w:rsidP="009A7617">
      <w:pPr>
        <w:pStyle w:val="a9"/>
        <w:spacing w:line="240" w:lineRule="auto"/>
        <w:jc w:val="center"/>
        <w:rPr>
          <w:b/>
          <w:lang w:eastAsia="ru-RU"/>
        </w:rPr>
      </w:pPr>
      <w:r>
        <w:rPr>
          <w:shadow/>
        </w:rPr>
        <w:br w:type="page"/>
      </w:r>
      <w:r w:rsidRPr="00B876F8">
        <w:rPr>
          <w:b/>
          <w:lang w:eastAsia="ru-RU"/>
        </w:rPr>
        <w:lastRenderedPageBreak/>
        <w:t>2. МЕТА ТА ЗАВДАННЯ НАВЧАЛЬНОЇ ДИСЦИПЛІНИ</w:t>
      </w:r>
    </w:p>
    <w:p w:rsidR="00B876F8" w:rsidRDefault="00B876F8" w:rsidP="008830FF">
      <w:pPr>
        <w:widowControl w:val="0"/>
        <w:spacing w:line="288" w:lineRule="auto"/>
        <w:ind w:firstLine="567"/>
        <w:rPr>
          <w:snapToGrid w:val="0"/>
          <w:sz w:val="26"/>
          <w:szCs w:val="26"/>
          <w:lang w:eastAsia="ru-RU"/>
        </w:rPr>
      </w:pPr>
    </w:p>
    <w:p w:rsidR="00080E6B" w:rsidRPr="00B876F8" w:rsidRDefault="002E3127" w:rsidP="00B876F8">
      <w:pPr>
        <w:widowControl w:val="0"/>
        <w:spacing w:line="240" w:lineRule="auto"/>
        <w:ind w:firstLine="567"/>
        <w:rPr>
          <w:snapToGrid w:val="0"/>
          <w:szCs w:val="28"/>
          <w:lang w:eastAsia="ru-RU"/>
        </w:rPr>
      </w:pPr>
      <w:r>
        <w:rPr>
          <w:snapToGrid w:val="0"/>
          <w:szCs w:val="28"/>
          <w:lang w:eastAsia="ru-RU"/>
        </w:rPr>
        <w:t>«Гроші», «кредит»</w:t>
      </w:r>
      <w:r w:rsidR="00080E6B" w:rsidRPr="00B876F8">
        <w:rPr>
          <w:snapToGrid w:val="0"/>
          <w:szCs w:val="28"/>
          <w:lang w:eastAsia="ru-RU"/>
        </w:rPr>
        <w:t xml:space="preserve"> –</w:t>
      </w:r>
      <w:r w:rsidR="00080E6B" w:rsidRPr="00B876F8">
        <w:rPr>
          <w:noProof/>
          <w:snapToGrid w:val="0"/>
          <w:szCs w:val="28"/>
          <w:lang w:eastAsia="ru-RU"/>
        </w:rPr>
        <w:t xml:space="preserve"> </w:t>
      </w:r>
      <w:r w:rsidR="00080E6B" w:rsidRPr="00B876F8">
        <w:rPr>
          <w:snapToGrid w:val="0"/>
          <w:szCs w:val="28"/>
          <w:lang w:eastAsia="ru-RU"/>
        </w:rPr>
        <w:t>не нові економічні категорії. Вони існували і існують в різних суспільно-економічних формаціях на базі товарного виробництва і обігу. Гроші і кредит</w:t>
      </w:r>
      <w:r w:rsidR="00080E6B" w:rsidRPr="00B876F8">
        <w:rPr>
          <w:noProof/>
          <w:snapToGrid w:val="0"/>
          <w:szCs w:val="28"/>
          <w:lang w:eastAsia="ru-RU"/>
        </w:rPr>
        <w:t xml:space="preserve"> –</w:t>
      </w:r>
      <w:r w:rsidR="00080E6B" w:rsidRPr="00B876F8">
        <w:rPr>
          <w:snapToGrid w:val="0"/>
          <w:szCs w:val="28"/>
          <w:lang w:eastAsia="ru-RU"/>
        </w:rPr>
        <w:t xml:space="preserve"> елементи не приватних угод, ізольованих один від одного, а суспільні явища, елементи виробничих відносин, тісно пов’язаних з іншими економічними категоріями.</w:t>
      </w:r>
    </w:p>
    <w:p w:rsidR="00B579F6" w:rsidRDefault="00080E6B" w:rsidP="00B579F6">
      <w:pPr>
        <w:widowControl w:val="0"/>
        <w:spacing w:line="240" w:lineRule="auto"/>
        <w:ind w:firstLine="567"/>
        <w:rPr>
          <w:snapToGrid w:val="0"/>
          <w:szCs w:val="28"/>
          <w:lang w:eastAsia="ru-RU"/>
        </w:rPr>
      </w:pPr>
      <w:r w:rsidRPr="00B876F8">
        <w:rPr>
          <w:snapToGrid w:val="0"/>
          <w:szCs w:val="28"/>
          <w:lang w:eastAsia="ru-RU"/>
        </w:rPr>
        <w:t>Гроші і кредит як наслідок економічних відносин розвиваються в масштабах, які визначаються економічними процесами. Зміни в грошово-кредитному обороті обумовлені процесами відтворення.</w:t>
      </w:r>
      <w:r w:rsidRPr="00B876F8">
        <w:rPr>
          <w:b/>
          <w:snapToGrid w:val="0"/>
          <w:szCs w:val="28"/>
          <w:lang w:eastAsia="ru-RU"/>
        </w:rPr>
        <w:t xml:space="preserve"> </w:t>
      </w:r>
      <w:r w:rsidRPr="00B876F8">
        <w:rPr>
          <w:snapToGrid w:val="0"/>
          <w:szCs w:val="28"/>
          <w:lang w:eastAsia="ru-RU"/>
        </w:rPr>
        <w:t>Отже, гроші та кредит по своїй суті не є незмінними категоріями. На сучасному етапі вони мають особливе значення як елемента ринкових відносин. В умовах конкуренції між учасниками процесу відтворення успіх приходить до того, хто краще володіє сучасними методами використання грошей, кредиту, технології банківської справи.</w:t>
      </w:r>
    </w:p>
    <w:p w:rsidR="00A91669" w:rsidRPr="00B579F6" w:rsidRDefault="00A91669" w:rsidP="00B579F6">
      <w:pPr>
        <w:widowControl w:val="0"/>
        <w:spacing w:line="240" w:lineRule="auto"/>
        <w:ind w:firstLine="567"/>
        <w:rPr>
          <w:snapToGrid w:val="0"/>
          <w:szCs w:val="28"/>
          <w:lang w:eastAsia="ru-RU"/>
        </w:rPr>
      </w:pPr>
      <w:r w:rsidRPr="00B579F6">
        <w:rPr>
          <w:snapToGrid w:val="0"/>
          <w:szCs w:val="28"/>
          <w:lang w:eastAsia="ru-RU"/>
        </w:rPr>
        <w:t>Зміст навчальної дисципліни направлений на формування наступних компетентностей, визначених стандартом вищої освіти зі спеціальності 072 спеціальності «Фінанси, банківська справа та страхування»:</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Загальні компетентності (ЗК):</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ЗК01. Здатність до абстрактного мислення, аналізу та синтезу.</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ЗК02. Здатність застосовувати знання у практичних ситуаціях.</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ЗК06. Здатність проведення досліджень на відповідному рівні.</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ЗК07. Здатність вчитися і оволодівати сучасними знаннями.</w:t>
      </w:r>
    </w:p>
    <w:p w:rsidR="00A91669"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ЗК08. Здатність до пошуку, оброблення та аналізу інформації з різних джерел.</w:t>
      </w:r>
    </w:p>
    <w:p w:rsidR="00A91669"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Спеціальні (ф</w:t>
      </w:r>
      <w:r w:rsidR="00A91669" w:rsidRPr="00B579F6">
        <w:rPr>
          <w:snapToGrid w:val="0"/>
          <w:szCs w:val="28"/>
          <w:lang w:eastAsia="ru-RU"/>
        </w:rPr>
        <w:t>ахові</w:t>
      </w:r>
      <w:r w:rsidRPr="00B579F6">
        <w:rPr>
          <w:snapToGrid w:val="0"/>
          <w:szCs w:val="28"/>
          <w:lang w:eastAsia="ru-RU"/>
        </w:rPr>
        <w:t>)</w:t>
      </w:r>
      <w:r w:rsidR="00A91669" w:rsidRPr="00B579F6">
        <w:rPr>
          <w:snapToGrid w:val="0"/>
          <w:szCs w:val="28"/>
          <w:lang w:eastAsia="ru-RU"/>
        </w:rPr>
        <w:t xml:space="preserve"> компетенції згідно освітньо-професійної програми, які набуває студент після вивчення курсу:</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СК01. Здатність досліджувати тенденції розвитку економіки за допомогою інструментарію макро- та мікроекономічного аналізу, оцінювати сучасні економічні явища.</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СК02. Розуміння особливостей функціонування сучасних світових та національних фінансових систем та їх структури.</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СК03.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СК04. Здатність застосовувати економіко-математичні методи та моделі для вирішення фінансових задач.</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СК05. Здатність застосовувати знання законодавства у сфері монетарного, фіскального регулювання та регулювання фінансового ринку.</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 xml:space="preserve">СК06. Здатність застосовувати сучасне інформаційне та програмне забезпечення для отримання та обробки даних у сфері фінансів, банківської </w:t>
      </w:r>
      <w:r w:rsidRPr="00B579F6">
        <w:rPr>
          <w:snapToGrid w:val="0"/>
          <w:szCs w:val="28"/>
          <w:lang w:eastAsia="ru-RU"/>
        </w:rPr>
        <w:lastRenderedPageBreak/>
        <w:t>справи та страхування.</w:t>
      </w:r>
    </w:p>
    <w:p w:rsidR="00927DD7"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СК08. Здатність виконувати контрольні функції у сфері фінансів, банківської справи та страхування.</w:t>
      </w:r>
    </w:p>
    <w:p w:rsidR="00A91669" w:rsidRPr="00B579F6" w:rsidRDefault="00927DD7" w:rsidP="00B579F6">
      <w:pPr>
        <w:widowControl w:val="0"/>
        <w:spacing w:line="240" w:lineRule="auto"/>
        <w:ind w:firstLine="567"/>
        <w:rPr>
          <w:snapToGrid w:val="0"/>
          <w:szCs w:val="28"/>
          <w:lang w:eastAsia="ru-RU"/>
        </w:rPr>
      </w:pPr>
      <w:r w:rsidRPr="00B579F6">
        <w:rPr>
          <w:snapToGrid w:val="0"/>
          <w:szCs w:val="28"/>
          <w:lang w:eastAsia="ru-RU"/>
        </w:rPr>
        <w:t>СК11. Здатність підтримувати належний рівень знань та постійно підвищувати свою професійну підготовку.</w:t>
      </w:r>
    </w:p>
    <w:p w:rsidR="00A91669" w:rsidRPr="00B579F6" w:rsidRDefault="00A91669" w:rsidP="00B579F6">
      <w:pPr>
        <w:widowControl w:val="0"/>
        <w:spacing w:line="240" w:lineRule="auto"/>
        <w:ind w:firstLine="567"/>
        <w:rPr>
          <w:snapToGrid w:val="0"/>
          <w:szCs w:val="28"/>
          <w:lang w:eastAsia="ru-RU"/>
        </w:rPr>
      </w:pPr>
      <w:r w:rsidRPr="00B579F6">
        <w:rPr>
          <w:snapToGrid w:val="0"/>
          <w:szCs w:val="28"/>
          <w:lang w:eastAsia="ru-RU"/>
        </w:rPr>
        <w:t>Отримані знання з навчальної дисципліни стануть складовими наступних програмних результатів навчання за спеціальністю код спеціальності «Фінанси, банківська справа та страхування»:</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ПР01. Знати та розуміти економічні категорії, закони, причинно-наслідкові та функціональні зв’язки, які існують між процесами та явищами на різних рівнях економічних систем.</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ПР02. Знати і розуміти теоретичні основи та принципи фінансової науки, особливості функціонування фінансових систем.</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ПР03. Визначати особливості функціонування сучасних світових та національних фінансових систем та їх структури.</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ПР04. Знати механізм функціонування державних фінансів, у т.ч. бюджетної та податкової систем, фінансів суб’єктів господарювання, фінансів домогосподарств, фінансових ринків, банківської системи та страхування.</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ПР05. 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ПР06. Застосовувати відповідні економіко-математичні методи та моделі для вирішення фінансових задач.</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ПР07. Розуміти принципи, методи та інструменти державного та ринкового регулювання діяльності в сфері фінансів, банківської справи та страхування.</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ПР08. Застосовувати спеціалізовані інформаційні системи, сучасні фінансові технології та програмні продукти.</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ПР10. 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ПР11. Володіти методичним інструментарієм здійснення контрольних функцій у сфері фінансів, банківської справи та страхування.</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ПР16. Застосовувати набуті теоретичні знання для розв’язання практичних завдань та змістовно інтерпретувати отримані результати.</w:t>
      </w:r>
    </w:p>
    <w:p w:rsidR="00C15B36" w:rsidRPr="00B579F6" w:rsidRDefault="00C15B36" w:rsidP="00B579F6">
      <w:pPr>
        <w:widowControl w:val="0"/>
        <w:spacing w:line="240" w:lineRule="auto"/>
        <w:ind w:firstLine="567"/>
        <w:rPr>
          <w:snapToGrid w:val="0"/>
          <w:szCs w:val="28"/>
          <w:lang w:eastAsia="ru-RU"/>
        </w:rPr>
      </w:pPr>
      <w:r w:rsidRPr="00B579F6">
        <w:rPr>
          <w:snapToGrid w:val="0"/>
          <w:szCs w:val="28"/>
          <w:lang w:eastAsia="ru-RU"/>
        </w:rPr>
        <w:t>ПР19. Виявляти навички самостійної роботи, гнучкого мислення, відкритості до нових знань.</w:t>
      </w:r>
    </w:p>
    <w:p w:rsidR="00080E6B" w:rsidRPr="00B876F8" w:rsidRDefault="00080E6B" w:rsidP="00B876F8">
      <w:pPr>
        <w:widowControl w:val="0"/>
        <w:spacing w:line="240" w:lineRule="auto"/>
        <w:ind w:firstLine="567"/>
        <w:rPr>
          <w:snapToGrid w:val="0"/>
          <w:szCs w:val="28"/>
          <w:lang w:eastAsia="ru-RU"/>
        </w:rPr>
      </w:pPr>
      <w:r w:rsidRPr="00B876F8">
        <w:rPr>
          <w:snapToGrid w:val="0"/>
          <w:szCs w:val="28"/>
          <w:lang w:eastAsia="ru-RU"/>
        </w:rPr>
        <w:t>Матеріали предмета пов'язані з дисциплінами: макро- та мікроекономіка,</w:t>
      </w:r>
      <w:r w:rsidRPr="00B579F6">
        <w:rPr>
          <w:snapToGrid w:val="0"/>
          <w:szCs w:val="28"/>
          <w:lang w:eastAsia="ru-RU"/>
        </w:rPr>
        <w:t xml:space="preserve"> </w:t>
      </w:r>
      <w:r w:rsidRPr="00B876F8">
        <w:rPr>
          <w:snapToGrid w:val="0"/>
          <w:szCs w:val="28"/>
          <w:lang w:eastAsia="ru-RU"/>
        </w:rPr>
        <w:t>економік</w:t>
      </w:r>
      <w:r w:rsidRPr="00E72C67">
        <w:rPr>
          <w:snapToGrid w:val="0"/>
          <w:szCs w:val="28"/>
          <w:lang w:eastAsia="ru-RU"/>
        </w:rPr>
        <w:t>а</w:t>
      </w:r>
      <w:r w:rsidRPr="00B876F8">
        <w:rPr>
          <w:snapToGrid w:val="0"/>
          <w:szCs w:val="28"/>
          <w:lang w:eastAsia="ru-RU"/>
        </w:rPr>
        <w:t xml:space="preserve"> підприємства, статистика, облік та економічний аналіз, фінанси, фінанси підприємства тощо.</w:t>
      </w:r>
    </w:p>
    <w:p w:rsidR="00080E6B" w:rsidRPr="00B579F6" w:rsidRDefault="00080E6B" w:rsidP="00B579F6">
      <w:pPr>
        <w:widowControl w:val="0"/>
        <w:spacing w:line="240" w:lineRule="auto"/>
        <w:ind w:firstLine="567"/>
        <w:rPr>
          <w:snapToGrid w:val="0"/>
          <w:szCs w:val="28"/>
          <w:lang w:eastAsia="ru-RU"/>
        </w:rPr>
      </w:pPr>
      <w:r w:rsidRPr="00B579F6">
        <w:rPr>
          <w:snapToGrid w:val="0"/>
          <w:szCs w:val="28"/>
          <w:lang w:eastAsia="ru-RU"/>
        </w:rPr>
        <w:t xml:space="preserve">Програма передбачає проведення семінарських занять, самостійну роботу </w:t>
      </w:r>
      <w:r w:rsidRPr="00B579F6">
        <w:rPr>
          <w:snapToGrid w:val="0"/>
          <w:szCs w:val="28"/>
          <w:lang w:eastAsia="ru-RU"/>
        </w:rPr>
        <w:lastRenderedPageBreak/>
        <w:t>студентів, які вони виконують на навчальних заняттях і поза аудиторно. Семінарські заняття проводяться, в основному, методом всебічного обговорення питань теми без попереднього призначення доповідачів.</w:t>
      </w:r>
    </w:p>
    <w:p w:rsidR="00B579F6" w:rsidRDefault="00B579F6" w:rsidP="00985D46">
      <w:pPr>
        <w:tabs>
          <w:tab w:val="left" w:pos="3825"/>
        </w:tabs>
        <w:overflowPunct w:val="0"/>
        <w:autoSpaceDE w:val="0"/>
        <w:autoSpaceDN w:val="0"/>
        <w:adjustRightInd w:val="0"/>
        <w:spacing w:line="240" w:lineRule="auto"/>
        <w:jc w:val="center"/>
        <w:textAlignment w:val="baseline"/>
        <w:rPr>
          <w:b/>
          <w:szCs w:val="28"/>
          <w:lang w:eastAsia="ru-RU"/>
        </w:rPr>
      </w:pPr>
    </w:p>
    <w:p w:rsidR="00B579F6" w:rsidRDefault="00B579F6" w:rsidP="00985D46">
      <w:pPr>
        <w:tabs>
          <w:tab w:val="left" w:pos="3825"/>
        </w:tabs>
        <w:overflowPunct w:val="0"/>
        <w:autoSpaceDE w:val="0"/>
        <w:autoSpaceDN w:val="0"/>
        <w:adjustRightInd w:val="0"/>
        <w:spacing w:line="240" w:lineRule="auto"/>
        <w:jc w:val="center"/>
        <w:textAlignment w:val="baseline"/>
        <w:rPr>
          <w:b/>
          <w:szCs w:val="28"/>
          <w:lang w:eastAsia="ru-RU"/>
        </w:rPr>
      </w:pPr>
    </w:p>
    <w:p w:rsidR="00985D46" w:rsidRPr="00C11856" w:rsidRDefault="00985D46" w:rsidP="00985D46">
      <w:pPr>
        <w:tabs>
          <w:tab w:val="left" w:pos="3825"/>
        </w:tabs>
        <w:overflowPunct w:val="0"/>
        <w:autoSpaceDE w:val="0"/>
        <w:autoSpaceDN w:val="0"/>
        <w:adjustRightInd w:val="0"/>
        <w:spacing w:line="240" w:lineRule="auto"/>
        <w:jc w:val="center"/>
        <w:textAlignment w:val="baseline"/>
        <w:rPr>
          <w:b/>
          <w:szCs w:val="28"/>
          <w:lang w:eastAsia="ru-RU"/>
        </w:rPr>
      </w:pPr>
      <w:r w:rsidRPr="00C11856">
        <w:rPr>
          <w:b/>
          <w:szCs w:val="28"/>
          <w:lang w:eastAsia="ru-RU"/>
        </w:rPr>
        <w:t>3. Програма навчальної дисципліни</w:t>
      </w:r>
    </w:p>
    <w:p w:rsidR="00080E6B" w:rsidRPr="004B21FB" w:rsidRDefault="00080E6B" w:rsidP="003C68C3">
      <w:pPr>
        <w:pStyle w:val="21"/>
        <w:tabs>
          <w:tab w:val="left" w:pos="993"/>
        </w:tabs>
        <w:spacing w:line="240" w:lineRule="auto"/>
        <w:ind w:firstLine="0"/>
        <w:rPr>
          <w:b/>
          <w:i/>
          <w:szCs w:val="28"/>
        </w:rPr>
      </w:pPr>
      <w:r w:rsidRPr="004B21FB">
        <w:rPr>
          <w:b/>
          <w:szCs w:val="28"/>
        </w:rPr>
        <w:t xml:space="preserve">Змістовий модуль 1. </w:t>
      </w:r>
      <w:r w:rsidRPr="004B21FB">
        <w:rPr>
          <w:b/>
          <w:i/>
          <w:szCs w:val="28"/>
        </w:rPr>
        <w:t xml:space="preserve">Гроші та </w:t>
      </w:r>
      <w:r w:rsidR="00542BCA">
        <w:rPr>
          <w:b/>
          <w:i/>
          <w:szCs w:val="28"/>
        </w:rPr>
        <w:t>кредит</w:t>
      </w:r>
    </w:p>
    <w:p w:rsidR="00080E6B" w:rsidRPr="004B21FB" w:rsidRDefault="00080E6B" w:rsidP="003C68C3">
      <w:pPr>
        <w:spacing w:line="240" w:lineRule="auto"/>
        <w:rPr>
          <w:szCs w:val="28"/>
        </w:rPr>
      </w:pPr>
      <w:r w:rsidRPr="004B21FB">
        <w:rPr>
          <w:b/>
          <w:szCs w:val="28"/>
        </w:rPr>
        <w:t>Тема 1. Сутність та функції грошей</w:t>
      </w:r>
      <w:r w:rsidR="007969CB">
        <w:rPr>
          <w:b/>
          <w:szCs w:val="28"/>
        </w:rPr>
        <w:t>.</w:t>
      </w:r>
    </w:p>
    <w:p w:rsidR="00080E6B" w:rsidRPr="004B21FB" w:rsidRDefault="00080E6B" w:rsidP="003C68C3">
      <w:pPr>
        <w:spacing w:line="240" w:lineRule="auto"/>
        <w:ind w:firstLine="709"/>
        <w:rPr>
          <w:bCs/>
          <w:szCs w:val="28"/>
        </w:rPr>
      </w:pPr>
      <w:r w:rsidRPr="004B21FB">
        <w:rPr>
          <w:bCs/>
          <w:szCs w:val="28"/>
        </w:rPr>
        <w:t>1. Генезис і сутність грошей.</w:t>
      </w:r>
    </w:p>
    <w:p w:rsidR="00080E6B" w:rsidRPr="004B21FB" w:rsidRDefault="00080E6B" w:rsidP="003C68C3">
      <w:pPr>
        <w:spacing w:line="240" w:lineRule="auto"/>
        <w:ind w:firstLine="709"/>
        <w:rPr>
          <w:bCs/>
          <w:szCs w:val="28"/>
        </w:rPr>
      </w:pPr>
      <w:r w:rsidRPr="004B21FB">
        <w:rPr>
          <w:bCs/>
          <w:szCs w:val="28"/>
        </w:rPr>
        <w:t>2. Форми грошей та їх еволюція.</w:t>
      </w:r>
    </w:p>
    <w:p w:rsidR="00080E6B" w:rsidRPr="004B21FB" w:rsidRDefault="00080E6B" w:rsidP="003C68C3">
      <w:pPr>
        <w:spacing w:line="240" w:lineRule="auto"/>
        <w:ind w:firstLine="709"/>
        <w:rPr>
          <w:bCs/>
          <w:szCs w:val="28"/>
        </w:rPr>
      </w:pPr>
      <w:r w:rsidRPr="004B21FB">
        <w:rPr>
          <w:bCs/>
          <w:szCs w:val="28"/>
        </w:rPr>
        <w:t>3. Функції грошей.</w:t>
      </w:r>
    </w:p>
    <w:p w:rsidR="00080E6B" w:rsidRPr="004B21FB" w:rsidRDefault="00080E6B" w:rsidP="003C68C3">
      <w:pPr>
        <w:spacing w:line="240" w:lineRule="auto"/>
        <w:ind w:firstLine="709"/>
        <w:rPr>
          <w:bCs/>
          <w:szCs w:val="28"/>
        </w:rPr>
      </w:pPr>
      <w:r w:rsidRPr="004B21FB">
        <w:rPr>
          <w:bCs/>
          <w:szCs w:val="28"/>
        </w:rPr>
        <w:t>4. Якісні властивості грошей.</w:t>
      </w:r>
    </w:p>
    <w:p w:rsidR="00080E6B" w:rsidRPr="004B21FB" w:rsidRDefault="00080E6B" w:rsidP="003C68C3">
      <w:pPr>
        <w:spacing w:line="240" w:lineRule="auto"/>
        <w:rPr>
          <w:b/>
          <w:bCs/>
          <w:szCs w:val="28"/>
        </w:rPr>
      </w:pPr>
      <w:r w:rsidRPr="004B21FB">
        <w:rPr>
          <w:b/>
          <w:bCs/>
          <w:szCs w:val="28"/>
        </w:rPr>
        <w:t>Тема 2. Грошовий оборот і грошова маса, що його обслуговує</w:t>
      </w:r>
      <w:r w:rsidR="007969CB">
        <w:rPr>
          <w:b/>
          <w:bCs/>
          <w:szCs w:val="28"/>
        </w:rPr>
        <w:t>.</w:t>
      </w:r>
    </w:p>
    <w:p w:rsidR="00080E6B" w:rsidRPr="004B21FB" w:rsidRDefault="00080E6B" w:rsidP="003C68C3">
      <w:pPr>
        <w:spacing w:line="240" w:lineRule="auto"/>
        <w:ind w:firstLine="709"/>
        <w:rPr>
          <w:bCs/>
          <w:szCs w:val="28"/>
        </w:rPr>
      </w:pPr>
      <w:r w:rsidRPr="004B21FB">
        <w:rPr>
          <w:bCs/>
          <w:szCs w:val="28"/>
          <w:lang w:val="ru-RU"/>
        </w:rPr>
        <w:t xml:space="preserve">1. </w:t>
      </w:r>
      <w:r w:rsidRPr="00404108">
        <w:rPr>
          <w:bCs/>
          <w:szCs w:val="28"/>
        </w:rPr>
        <w:t>Поняття</w:t>
      </w:r>
      <w:r w:rsidRPr="004B21FB">
        <w:rPr>
          <w:bCs/>
          <w:szCs w:val="28"/>
          <w:lang w:val="ru-RU"/>
        </w:rPr>
        <w:t xml:space="preserve"> </w:t>
      </w:r>
      <w:r w:rsidRPr="004B21FB">
        <w:rPr>
          <w:bCs/>
          <w:szCs w:val="28"/>
        </w:rPr>
        <w:t>та структура грошового обороту.</w:t>
      </w:r>
    </w:p>
    <w:p w:rsidR="00080E6B" w:rsidRPr="004B21FB" w:rsidRDefault="00080E6B" w:rsidP="003C68C3">
      <w:pPr>
        <w:spacing w:line="240" w:lineRule="auto"/>
        <w:ind w:firstLine="709"/>
        <w:rPr>
          <w:bCs/>
          <w:szCs w:val="28"/>
        </w:rPr>
      </w:pPr>
      <w:r w:rsidRPr="004B21FB">
        <w:rPr>
          <w:bCs/>
          <w:szCs w:val="28"/>
        </w:rPr>
        <w:t>2. Маса грошей в обороті та показники її виміру.</w:t>
      </w:r>
    </w:p>
    <w:p w:rsidR="00080E6B" w:rsidRPr="004B21FB" w:rsidRDefault="00080E6B" w:rsidP="003C68C3">
      <w:pPr>
        <w:spacing w:line="240" w:lineRule="auto"/>
        <w:ind w:firstLine="709"/>
        <w:rPr>
          <w:bCs/>
          <w:szCs w:val="28"/>
          <w:lang w:val="ru-RU"/>
        </w:rPr>
      </w:pPr>
      <w:r w:rsidRPr="004B21FB">
        <w:rPr>
          <w:bCs/>
          <w:szCs w:val="28"/>
        </w:rPr>
        <w:t>3. Швидкість обігу грошей та закон грошового обігу.</w:t>
      </w:r>
    </w:p>
    <w:p w:rsidR="00080E6B" w:rsidRPr="004B21FB" w:rsidRDefault="00080E6B" w:rsidP="003C68C3">
      <w:pPr>
        <w:spacing w:line="240" w:lineRule="auto"/>
        <w:rPr>
          <w:szCs w:val="28"/>
        </w:rPr>
      </w:pPr>
      <w:r w:rsidRPr="004B21FB">
        <w:rPr>
          <w:b/>
          <w:bCs/>
          <w:szCs w:val="28"/>
        </w:rPr>
        <w:t>Тема 3. Грошовий ринок</w:t>
      </w:r>
      <w:r w:rsidR="007969CB">
        <w:rPr>
          <w:b/>
          <w:bCs/>
          <w:szCs w:val="28"/>
        </w:rPr>
        <w:t>.</w:t>
      </w:r>
    </w:p>
    <w:p w:rsidR="00080E6B" w:rsidRPr="004B21FB" w:rsidRDefault="00080E6B" w:rsidP="003C68C3">
      <w:pPr>
        <w:spacing w:line="240" w:lineRule="auto"/>
        <w:ind w:firstLine="709"/>
        <w:rPr>
          <w:bCs/>
          <w:szCs w:val="28"/>
        </w:rPr>
      </w:pPr>
      <w:r w:rsidRPr="004B21FB">
        <w:rPr>
          <w:bCs/>
          <w:szCs w:val="28"/>
        </w:rPr>
        <w:t>1. Сутність та структура грошового ринку.</w:t>
      </w:r>
    </w:p>
    <w:p w:rsidR="00BE14ED" w:rsidRPr="00BE14ED" w:rsidRDefault="00080E6B" w:rsidP="00BE14ED">
      <w:pPr>
        <w:spacing w:line="240" w:lineRule="auto"/>
        <w:ind w:firstLine="709"/>
        <w:rPr>
          <w:bCs/>
          <w:szCs w:val="28"/>
        </w:rPr>
      </w:pPr>
      <w:r w:rsidRPr="004B21FB">
        <w:rPr>
          <w:bCs/>
          <w:szCs w:val="28"/>
        </w:rPr>
        <w:t>2.</w:t>
      </w:r>
      <w:r w:rsidR="00BE14ED">
        <w:rPr>
          <w:bCs/>
          <w:szCs w:val="28"/>
        </w:rPr>
        <w:t xml:space="preserve"> </w:t>
      </w:r>
      <w:r w:rsidR="00BE14ED" w:rsidRPr="00BE14ED">
        <w:rPr>
          <w:bCs/>
          <w:szCs w:val="28"/>
        </w:rPr>
        <w:t>Інституційна модель грошового ринку</w:t>
      </w:r>
    </w:p>
    <w:p w:rsidR="00BE14ED" w:rsidRPr="00BE14ED" w:rsidRDefault="00BE14ED" w:rsidP="00BE14ED">
      <w:pPr>
        <w:spacing w:line="240" w:lineRule="auto"/>
        <w:ind w:left="709"/>
        <w:rPr>
          <w:bCs/>
          <w:szCs w:val="28"/>
        </w:rPr>
      </w:pPr>
      <w:r>
        <w:rPr>
          <w:bCs/>
          <w:szCs w:val="28"/>
        </w:rPr>
        <w:t xml:space="preserve">3. </w:t>
      </w:r>
      <w:r w:rsidRPr="00BE14ED">
        <w:rPr>
          <w:bCs/>
          <w:szCs w:val="28"/>
        </w:rPr>
        <w:t>Структура грошового ринку</w:t>
      </w:r>
    </w:p>
    <w:p w:rsidR="00BE14ED" w:rsidRPr="00BE14ED" w:rsidRDefault="00BE14ED" w:rsidP="00BE14ED">
      <w:pPr>
        <w:spacing w:line="240" w:lineRule="auto"/>
        <w:ind w:left="709"/>
        <w:rPr>
          <w:bCs/>
          <w:szCs w:val="28"/>
        </w:rPr>
      </w:pPr>
      <w:r>
        <w:rPr>
          <w:bCs/>
          <w:szCs w:val="28"/>
        </w:rPr>
        <w:t xml:space="preserve">4. </w:t>
      </w:r>
      <w:r w:rsidRPr="00BE14ED">
        <w:rPr>
          <w:bCs/>
          <w:szCs w:val="28"/>
        </w:rPr>
        <w:t>Попит на ринку грошей</w:t>
      </w:r>
    </w:p>
    <w:p w:rsidR="00BE14ED" w:rsidRPr="00BE14ED" w:rsidRDefault="00BE14ED" w:rsidP="00BE14ED">
      <w:pPr>
        <w:spacing w:line="240" w:lineRule="auto"/>
        <w:ind w:left="709"/>
        <w:rPr>
          <w:bCs/>
          <w:szCs w:val="28"/>
        </w:rPr>
      </w:pPr>
      <w:r>
        <w:rPr>
          <w:bCs/>
          <w:szCs w:val="28"/>
        </w:rPr>
        <w:t>5.</w:t>
      </w:r>
      <w:r w:rsidRPr="00BE14ED">
        <w:rPr>
          <w:bCs/>
          <w:szCs w:val="28"/>
        </w:rPr>
        <w:t>Пропозиція грошей</w:t>
      </w:r>
    </w:p>
    <w:p w:rsidR="00BE14ED" w:rsidRPr="00BE14ED" w:rsidRDefault="00BE14ED" w:rsidP="00BE14ED">
      <w:pPr>
        <w:spacing w:line="240" w:lineRule="auto"/>
        <w:ind w:left="709"/>
        <w:rPr>
          <w:bCs/>
          <w:szCs w:val="28"/>
        </w:rPr>
      </w:pPr>
      <w:r>
        <w:rPr>
          <w:bCs/>
          <w:szCs w:val="28"/>
        </w:rPr>
        <w:t xml:space="preserve">6. </w:t>
      </w:r>
      <w:r w:rsidRPr="00BE14ED">
        <w:rPr>
          <w:bCs/>
          <w:szCs w:val="28"/>
        </w:rPr>
        <w:t>Рівновага на ринку грошей</w:t>
      </w:r>
    </w:p>
    <w:p w:rsidR="00BE14ED" w:rsidRPr="004B21FB" w:rsidRDefault="00BE14ED" w:rsidP="00BE14ED">
      <w:pPr>
        <w:spacing w:line="240" w:lineRule="auto"/>
        <w:ind w:left="709"/>
        <w:rPr>
          <w:bCs/>
          <w:szCs w:val="28"/>
        </w:rPr>
      </w:pPr>
      <w:r>
        <w:rPr>
          <w:bCs/>
          <w:szCs w:val="28"/>
        </w:rPr>
        <w:t xml:space="preserve">7. </w:t>
      </w:r>
      <w:r w:rsidRPr="00BE14ED">
        <w:rPr>
          <w:bCs/>
          <w:szCs w:val="28"/>
        </w:rPr>
        <w:t>Основи функціонування ринку капіталу</w:t>
      </w:r>
    </w:p>
    <w:p w:rsidR="00080E6B" w:rsidRPr="004B21FB" w:rsidRDefault="00080E6B" w:rsidP="003C68C3">
      <w:pPr>
        <w:spacing w:line="240" w:lineRule="auto"/>
        <w:rPr>
          <w:szCs w:val="28"/>
        </w:rPr>
      </w:pPr>
      <w:r w:rsidRPr="004B21FB">
        <w:rPr>
          <w:b/>
          <w:bCs/>
          <w:szCs w:val="28"/>
        </w:rPr>
        <w:t>Тема 4. Грошові системи</w:t>
      </w:r>
      <w:r w:rsidR="007969CB">
        <w:rPr>
          <w:b/>
          <w:bCs/>
          <w:szCs w:val="28"/>
        </w:rPr>
        <w:t>.</w:t>
      </w:r>
    </w:p>
    <w:p w:rsidR="00080E6B" w:rsidRPr="004B21FB" w:rsidRDefault="00080E6B" w:rsidP="003C68C3">
      <w:pPr>
        <w:spacing w:line="240" w:lineRule="auto"/>
        <w:ind w:firstLine="709"/>
        <w:rPr>
          <w:bCs/>
          <w:szCs w:val="28"/>
        </w:rPr>
      </w:pPr>
      <w:r w:rsidRPr="004B21FB">
        <w:rPr>
          <w:bCs/>
          <w:szCs w:val="28"/>
        </w:rPr>
        <w:t>1. Сутність, призначення та структура грошової системи.</w:t>
      </w:r>
    </w:p>
    <w:p w:rsidR="00080E6B" w:rsidRPr="004B21FB" w:rsidRDefault="00080E6B" w:rsidP="003C68C3">
      <w:pPr>
        <w:spacing w:line="240" w:lineRule="auto"/>
        <w:ind w:firstLine="709"/>
        <w:rPr>
          <w:bCs/>
          <w:szCs w:val="28"/>
        </w:rPr>
      </w:pPr>
      <w:r w:rsidRPr="004B21FB">
        <w:rPr>
          <w:bCs/>
          <w:szCs w:val="28"/>
        </w:rPr>
        <w:t>2. Види грошових систем та їх еволюція.</w:t>
      </w:r>
    </w:p>
    <w:p w:rsidR="00080E6B" w:rsidRPr="004B21FB" w:rsidRDefault="00080E6B" w:rsidP="003C68C3">
      <w:pPr>
        <w:spacing w:line="240" w:lineRule="auto"/>
        <w:ind w:firstLine="709"/>
        <w:rPr>
          <w:bCs/>
          <w:szCs w:val="28"/>
        </w:rPr>
      </w:pPr>
      <w:r w:rsidRPr="004B21FB">
        <w:rPr>
          <w:bCs/>
          <w:szCs w:val="28"/>
        </w:rPr>
        <w:t>3. Методи прямого та опосередкованого грошового регулювання грошового обороту і грошового ринку.</w:t>
      </w:r>
    </w:p>
    <w:p w:rsidR="00080E6B" w:rsidRPr="004B21FB" w:rsidRDefault="00080E6B" w:rsidP="003C68C3">
      <w:pPr>
        <w:spacing w:line="240" w:lineRule="auto"/>
        <w:ind w:firstLine="709"/>
        <w:rPr>
          <w:bCs/>
          <w:szCs w:val="28"/>
        </w:rPr>
      </w:pPr>
      <w:r w:rsidRPr="004B21FB">
        <w:rPr>
          <w:bCs/>
          <w:szCs w:val="28"/>
        </w:rPr>
        <w:t>4. Платіжні системи.</w:t>
      </w:r>
    </w:p>
    <w:p w:rsidR="00080E6B" w:rsidRPr="004B21FB" w:rsidRDefault="00080E6B" w:rsidP="003C68C3">
      <w:pPr>
        <w:spacing w:line="240" w:lineRule="auto"/>
        <w:ind w:firstLine="709"/>
        <w:rPr>
          <w:bCs/>
          <w:szCs w:val="28"/>
        </w:rPr>
      </w:pPr>
      <w:r w:rsidRPr="004B21FB">
        <w:rPr>
          <w:bCs/>
          <w:szCs w:val="28"/>
        </w:rPr>
        <w:t>5. Грошово-кредитна політика.</w:t>
      </w:r>
    </w:p>
    <w:p w:rsidR="00080E6B" w:rsidRPr="004B21FB" w:rsidRDefault="00080E6B" w:rsidP="003C68C3">
      <w:pPr>
        <w:spacing w:line="240" w:lineRule="auto"/>
        <w:rPr>
          <w:szCs w:val="28"/>
        </w:rPr>
      </w:pPr>
      <w:r w:rsidRPr="004B21FB">
        <w:rPr>
          <w:b/>
          <w:bCs/>
          <w:szCs w:val="28"/>
        </w:rPr>
        <w:t>Тема 5. Інфляція та грошові реформи.</w:t>
      </w:r>
    </w:p>
    <w:p w:rsidR="00080E6B" w:rsidRPr="004B21FB" w:rsidRDefault="00080E6B" w:rsidP="003C68C3">
      <w:pPr>
        <w:spacing w:line="240" w:lineRule="auto"/>
        <w:ind w:firstLine="709"/>
        <w:rPr>
          <w:bCs/>
          <w:szCs w:val="28"/>
        </w:rPr>
      </w:pPr>
      <w:r w:rsidRPr="004B21FB">
        <w:rPr>
          <w:bCs/>
          <w:szCs w:val="28"/>
        </w:rPr>
        <w:t xml:space="preserve">1. Сутність та закономірності розвитку інфляції. </w:t>
      </w:r>
    </w:p>
    <w:p w:rsidR="00080E6B" w:rsidRPr="004B21FB" w:rsidRDefault="00080E6B" w:rsidP="003C68C3">
      <w:pPr>
        <w:spacing w:line="240" w:lineRule="auto"/>
        <w:ind w:firstLine="709"/>
        <w:rPr>
          <w:bCs/>
          <w:szCs w:val="28"/>
        </w:rPr>
      </w:pPr>
      <w:r w:rsidRPr="004B21FB">
        <w:rPr>
          <w:bCs/>
          <w:szCs w:val="28"/>
        </w:rPr>
        <w:t xml:space="preserve">2. Причини, економічні та соціальні наслідки інфляції. </w:t>
      </w:r>
    </w:p>
    <w:p w:rsidR="00080E6B" w:rsidRPr="004B21FB" w:rsidRDefault="00080E6B" w:rsidP="003C68C3">
      <w:pPr>
        <w:spacing w:line="240" w:lineRule="auto"/>
        <w:ind w:firstLine="709"/>
        <w:rPr>
          <w:bCs/>
          <w:szCs w:val="28"/>
        </w:rPr>
      </w:pPr>
      <w:r w:rsidRPr="004B21FB">
        <w:rPr>
          <w:bCs/>
          <w:szCs w:val="28"/>
        </w:rPr>
        <w:t xml:space="preserve">3. Державне регулювання інфляції. </w:t>
      </w:r>
    </w:p>
    <w:p w:rsidR="00080E6B" w:rsidRPr="005A7B57" w:rsidRDefault="00080E6B" w:rsidP="005A7B57">
      <w:pPr>
        <w:spacing w:line="240" w:lineRule="auto"/>
        <w:ind w:firstLine="709"/>
        <w:rPr>
          <w:bCs/>
          <w:szCs w:val="28"/>
        </w:rPr>
      </w:pPr>
      <w:r w:rsidRPr="004B21FB">
        <w:rPr>
          <w:bCs/>
          <w:szCs w:val="28"/>
        </w:rPr>
        <w:t>4. Сутність та види грошових реформ.</w:t>
      </w:r>
    </w:p>
    <w:p w:rsidR="00080E6B" w:rsidRPr="004B21FB" w:rsidRDefault="00080E6B" w:rsidP="003C68C3">
      <w:pPr>
        <w:spacing w:line="240" w:lineRule="auto"/>
        <w:rPr>
          <w:b/>
          <w:bCs/>
          <w:szCs w:val="28"/>
        </w:rPr>
      </w:pPr>
      <w:r w:rsidRPr="004B21FB">
        <w:rPr>
          <w:b/>
          <w:bCs/>
          <w:szCs w:val="28"/>
        </w:rPr>
        <w:t>Тема 6. Валютний ринок та валютні системи</w:t>
      </w:r>
    </w:p>
    <w:p w:rsidR="00080E6B" w:rsidRPr="004B21FB" w:rsidRDefault="00080E6B" w:rsidP="003C68C3">
      <w:pPr>
        <w:spacing w:line="240" w:lineRule="auto"/>
        <w:ind w:firstLine="709"/>
        <w:rPr>
          <w:bCs/>
          <w:szCs w:val="28"/>
        </w:rPr>
      </w:pPr>
      <w:r w:rsidRPr="004B21FB">
        <w:rPr>
          <w:bCs/>
          <w:szCs w:val="28"/>
        </w:rPr>
        <w:t>1. Сутність валюти та валютних відносин.</w:t>
      </w:r>
    </w:p>
    <w:p w:rsidR="00080E6B" w:rsidRPr="004B21FB" w:rsidRDefault="00080E6B" w:rsidP="003C68C3">
      <w:pPr>
        <w:spacing w:line="240" w:lineRule="auto"/>
        <w:ind w:firstLine="709"/>
        <w:rPr>
          <w:bCs/>
          <w:szCs w:val="28"/>
        </w:rPr>
      </w:pPr>
      <w:r w:rsidRPr="004B21FB">
        <w:rPr>
          <w:bCs/>
          <w:szCs w:val="28"/>
        </w:rPr>
        <w:t>2. Валютний ринок та види операцій на валютному ринку.</w:t>
      </w:r>
    </w:p>
    <w:p w:rsidR="00080E6B" w:rsidRPr="004B21FB" w:rsidRDefault="00080E6B" w:rsidP="003C68C3">
      <w:pPr>
        <w:spacing w:line="240" w:lineRule="auto"/>
        <w:ind w:firstLine="709"/>
        <w:rPr>
          <w:bCs/>
          <w:szCs w:val="28"/>
        </w:rPr>
      </w:pPr>
      <w:r w:rsidRPr="004B21FB">
        <w:rPr>
          <w:bCs/>
          <w:szCs w:val="28"/>
        </w:rPr>
        <w:t>3. Валютний курс.</w:t>
      </w:r>
    </w:p>
    <w:p w:rsidR="00080E6B" w:rsidRPr="004B21FB" w:rsidRDefault="00080E6B" w:rsidP="003C68C3">
      <w:pPr>
        <w:spacing w:line="240" w:lineRule="auto"/>
        <w:ind w:firstLine="709"/>
        <w:rPr>
          <w:bCs/>
          <w:szCs w:val="28"/>
        </w:rPr>
      </w:pPr>
      <w:r w:rsidRPr="004B21FB">
        <w:rPr>
          <w:bCs/>
          <w:szCs w:val="28"/>
        </w:rPr>
        <w:t>4. Валютні системи та валютне регулювання.</w:t>
      </w:r>
    </w:p>
    <w:p w:rsidR="00080E6B" w:rsidRPr="004B21FB" w:rsidRDefault="00080E6B" w:rsidP="003C68C3">
      <w:pPr>
        <w:spacing w:line="240" w:lineRule="auto"/>
        <w:ind w:firstLine="709"/>
        <w:rPr>
          <w:bCs/>
          <w:szCs w:val="28"/>
        </w:rPr>
      </w:pPr>
      <w:r w:rsidRPr="004B21FB">
        <w:rPr>
          <w:bCs/>
          <w:szCs w:val="28"/>
        </w:rPr>
        <w:lastRenderedPageBreak/>
        <w:t>5. Платіжний баланс та золотовалютні резерви в механізмі валютного регулювання.</w:t>
      </w:r>
    </w:p>
    <w:p w:rsidR="00080E6B" w:rsidRPr="004B21FB" w:rsidRDefault="00080E6B" w:rsidP="003C68C3">
      <w:pPr>
        <w:spacing w:line="240" w:lineRule="auto"/>
        <w:jc w:val="center"/>
        <w:rPr>
          <w:b/>
          <w:bCs/>
          <w:szCs w:val="28"/>
        </w:rPr>
      </w:pPr>
      <w:r w:rsidRPr="004B21FB">
        <w:rPr>
          <w:b/>
          <w:bCs/>
          <w:szCs w:val="28"/>
        </w:rPr>
        <w:t>Тема 7. Механізм формування пропозиції грошей та монетарна політика.</w:t>
      </w:r>
    </w:p>
    <w:p w:rsidR="00080E6B" w:rsidRPr="004B21FB" w:rsidRDefault="00080E6B" w:rsidP="003C68C3">
      <w:pPr>
        <w:spacing w:line="240" w:lineRule="auto"/>
        <w:ind w:firstLine="709"/>
        <w:rPr>
          <w:bCs/>
          <w:szCs w:val="28"/>
        </w:rPr>
      </w:pPr>
      <w:r w:rsidRPr="004B21FB">
        <w:rPr>
          <w:bCs/>
          <w:szCs w:val="28"/>
        </w:rPr>
        <w:t xml:space="preserve">1. Пропозиція грошей та структура грошової бази. </w:t>
      </w:r>
    </w:p>
    <w:p w:rsidR="00080E6B" w:rsidRPr="004B21FB" w:rsidRDefault="00080E6B" w:rsidP="003C68C3">
      <w:pPr>
        <w:spacing w:line="240" w:lineRule="auto"/>
        <w:ind w:firstLine="709"/>
        <w:rPr>
          <w:bCs/>
          <w:szCs w:val="28"/>
        </w:rPr>
      </w:pPr>
      <w:r w:rsidRPr="004B21FB">
        <w:rPr>
          <w:bCs/>
          <w:szCs w:val="28"/>
        </w:rPr>
        <w:t>2. Грошово-кредитний мультиплікатор та вплив центрального і комерційних банків на його рівень.</w:t>
      </w:r>
    </w:p>
    <w:p w:rsidR="00080E6B" w:rsidRPr="004B21FB" w:rsidRDefault="00080E6B" w:rsidP="003C68C3">
      <w:pPr>
        <w:spacing w:line="240" w:lineRule="auto"/>
        <w:ind w:firstLine="709"/>
        <w:rPr>
          <w:bCs/>
          <w:szCs w:val="28"/>
        </w:rPr>
      </w:pPr>
      <w:r w:rsidRPr="004B21FB">
        <w:rPr>
          <w:bCs/>
          <w:szCs w:val="28"/>
        </w:rPr>
        <w:t>3. Вплив небанківських інституцій на грошовий мультиплікатор.</w:t>
      </w:r>
    </w:p>
    <w:p w:rsidR="00080E6B" w:rsidRPr="004B21FB" w:rsidRDefault="00080E6B" w:rsidP="003C68C3">
      <w:pPr>
        <w:spacing w:line="240" w:lineRule="auto"/>
        <w:ind w:firstLine="709"/>
        <w:rPr>
          <w:bCs/>
          <w:szCs w:val="28"/>
        </w:rPr>
      </w:pPr>
      <w:r w:rsidRPr="004B21FB">
        <w:rPr>
          <w:bCs/>
          <w:szCs w:val="28"/>
        </w:rPr>
        <w:t>4. Узагальнення процесу формування пропозиції грошей та роль грошово-кредитної політики.</w:t>
      </w:r>
    </w:p>
    <w:p w:rsidR="00080E6B" w:rsidRPr="004B21FB" w:rsidRDefault="00080E6B" w:rsidP="003C68C3">
      <w:pPr>
        <w:spacing w:line="240" w:lineRule="auto"/>
        <w:rPr>
          <w:szCs w:val="28"/>
        </w:rPr>
      </w:pPr>
      <w:r w:rsidRPr="004B21FB">
        <w:rPr>
          <w:b/>
          <w:bCs/>
          <w:szCs w:val="28"/>
        </w:rPr>
        <w:t>Тема 8. Роль грошей у ринковій економіці.</w:t>
      </w:r>
    </w:p>
    <w:p w:rsidR="00080E6B" w:rsidRPr="004B21FB" w:rsidRDefault="00080E6B" w:rsidP="003C68C3">
      <w:pPr>
        <w:spacing w:line="240" w:lineRule="auto"/>
        <w:ind w:firstLine="709"/>
        <w:rPr>
          <w:bCs/>
          <w:szCs w:val="28"/>
        </w:rPr>
      </w:pPr>
      <w:r w:rsidRPr="004B21FB">
        <w:rPr>
          <w:bCs/>
          <w:szCs w:val="28"/>
        </w:rPr>
        <w:t xml:space="preserve">1. Дискусії щодо нейтральності грошей у процесі відтворення. </w:t>
      </w:r>
    </w:p>
    <w:p w:rsidR="00080E6B" w:rsidRPr="004B21FB" w:rsidRDefault="00080E6B" w:rsidP="003C68C3">
      <w:pPr>
        <w:spacing w:line="240" w:lineRule="auto"/>
        <w:ind w:firstLine="709"/>
        <w:rPr>
          <w:bCs/>
          <w:szCs w:val="28"/>
        </w:rPr>
      </w:pPr>
      <w:r w:rsidRPr="004B21FB">
        <w:rPr>
          <w:bCs/>
          <w:szCs w:val="28"/>
        </w:rPr>
        <w:t>2. Передавальний механізм впливу грошей на реальну економіку.</w:t>
      </w:r>
    </w:p>
    <w:p w:rsidR="00080E6B" w:rsidRPr="004B21FB" w:rsidRDefault="00080E6B" w:rsidP="003C68C3">
      <w:pPr>
        <w:spacing w:line="240" w:lineRule="auto"/>
        <w:ind w:firstLine="709"/>
        <w:rPr>
          <w:bCs/>
          <w:szCs w:val="28"/>
        </w:rPr>
      </w:pPr>
      <w:r w:rsidRPr="004B21FB">
        <w:rPr>
          <w:bCs/>
          <w:szCs w:val="28"/>
        </w:rPr>
        <w:t>3. Моделі впливу пропозиції грошей на економіку в короткостроковому періоді.</w:t>
      </w:r>
    </w:p>
    <w:p w:rsidR="00080E6B" w:rsidRPr="004B21FB" w:rsidRDefault="00080E6B" w:rsidP="003C68C3">
      <w:pPr>
        <w:spacing w:line="240" w:lineRule="auto"/>
        <w:ind w:firstLine="709"/>
        <w:rPr>
          <w:bCs/>
          <w:szCs w:val="28"/>
        </w:rPr>
      </w:pPr>
      <w:r w:rsidRPr="004B21FB">
        <w:rPr>
          <w:bCs/>
          <w:szCs w:val="28"/>
        </w:rPr>
        <w:t>4. Моделі впливу пропозиції грошей на економіку в довгостроковому періоді.</w:t>
      </w:r>
    </w:p>
    <w:p w:rsidR="00080E6B" w:rsidRPr="004B21FB" w:rsidRDefault="00080E6B" w:rsidP="003C68C3">
      <w:pPr>
        <w:spacing w:line="240" w:lineRule="auto"/>
        <w:ind w:firstLine="709"/>
        <w:rPr>
          <w:bCs/>
          <w:szCs w:val="28"/>
        </w:rPr>
      </w:pPr>
      <w:r w:rsidRPr="004B21FB">
        <w:rPr>
          <w:bCs/>
          <w:szCs w:val="28"/>
        </w:rPr>
        <w:t>5. Дискусії про роль грошей та практика регулювання пропозиції грошей.</w:t>
      </w:r>
    </w:p>
    <w:p w:rsidR="00080E6B" w:rsidRPr="004B21FB" w:rsidRDefault="00080E6B" w:rsidP="003C68C3">
      <w:pPr>
        <w:spacing w:line="240" w:lineRule="auto"/>
        <w:rPr>
          <w:b/>
          <w:bCs/>
          <w:szCs w:val="28"/>
        </w:rPr>
      </w:pPr>
      <w:r w:rsidRPr="004B21FB">
        <w:rPr>
          <w:b/>
          <w:bCs/>
          <w:szCs w:val="28"/>
        </w:rPr>
        <w:t>Тема 9. Теорії грошей.</w:t>
      </w:r>
    </w:p>
    <w:p w:rsidR="00080E6B" w:rsidRPr="004B21FB" w:rsidRDefault="00080E6B" w:rsidP="003C68C3">
      <w:pPr>
        <w:spacing w:line="240" w:lineRule="auto"/>
        <w:ind w:firstLine="709"/>
        <w:rPr>
          <w:bCs/>
          <w:szCs w:val="28"/>
        </w:rPr>
      </w:pPr>
      <w:r w:rsidRPr="004B21FB">
        <w:rPr>
          <w:bCs/>
          <w:szCs w:val="28"/>
        </w:rPr>
        <w:t>1. Металістична теорія грошей.</w:t>
      </w:r>
    </w:p>
    <w:p w:rsidR="00080E6B" w:rsidRPr="004B21FB" w:rsidRDefault="00080E6B" w:rsidP="003C68C3">
      <w:pPr>
        <w:spacing w:line="240" w:lineRule="auto"/>
        <w:ind w:firstLine="709"/>
        <w:rPr>
          <w:bCs/>
          <w:szCs w:val="28"/>
        </w:rPr>
      </w:pPr>
      <w:r w:rsidRPr="004B21FB">
        <w:rPr>
          <w:bCs/>
          <w:szCs w:val="28"/>
        </w:rPr>
        <w:t>2. Номіналістична теорія грошей.</w:t>
      </w:r>
    </w:p>
    <w:p w:rsidR="00080E6B" w:rsidRPr="004B21FB" w:rsidRDefault="00080E6B" w:rsidP="003C68C3">
      <w:pPr>
        <w:spacing w:line="240" w:lineRule="auto"/>
        <w:ind w:firstLine="709"/>
        <w:rPr>
          <w:bCs/>
          <w:szCs w:val="28"/>
        </w:rPr>
      </w:pPr>
      <w:r w:rsidRPr="004B21FB">
        <w:rPr>
          <w:bCs/>
          <w:szCs w:val="28"/>
        </w:rPr>
        <w:t>3. Підходи класиків політичної економії до аналізу грошей.</w:t>
      </w:r>
    </w:p>
    <w:p w:rsidR="00080E6B" w:rsidRPr="004B21FB" w:rsidRDefault="00080E6B" w:rsidP="003C68C3">
      <w:pPr>
        <w:spacing w:line="240" w:lineRule="auto"/>
        <w:ind w:firstLine="709"/>
        <w:rPr>
          <w:bCs/>
          <w:szCs w:val="28"/>
        </w:rPr>
      </w:pPr>
      <w:r w:rsidRPr="004B21FB">
        <w:rPr>
          <w:bCs/>
          <w:szCs w:val="28"/>
        </w:rPr>
        <w:t>4. Погляди К. Маркса на походження та сутність грошей.</w:t>
      </w:r>
    </w:p>
    <w:p w:rsidR="00080E6B" w:rsidRPr="004B21FB" w:rsidRDefault="00080E6B" w:rsidP="003C68C3">
      <w:pPr>
        <w:spacing w:line="240" w:lineRule="auto"/>
        <w:ind w:firstLine="709"/>
        <w:rPr>
          <w:bCs/>
          <w:szCs w:val="28"/>
        </w:rPr>
      </w:pPr>
      <w:r w:rsidRPr="004B21FB">
        <w:rPr>
          <w:bCs/>
          <w:szCs w:val="28"/>
        </w:rPr>
        <w:t>5. Суть та причини походження кількісної теорії грошей.</w:t>
      </w:r>
    </w:p>
    <w:p w:rsidR="00080E6B" w:rsidRPr="004B21FB" w:rsidRDefault="00080E6B" w:rsidP="003C68C3">
      <w:pPr>
        <w:spacing w:line="240" w:lineRule="auto"/>
        <w:ind w:firstLine="709"/>
        <w:rPr>
          <w:bCs/>
          <w:szCs w:val="28"/>
        </w:rPr>
      </w:pPr>
      <w:r w:rsidRPr="004B21FB">
        <w:rPr>
          <w:bCs/>
          <w:szCs w:val="28"/>
        </w:rPr>
        <w:t>6. Транзакційний варіант кількісної теорії грошей.</w:t>
      </w:r>
    </w:p>
    <w:p w:rsidR="00080E6B" w:rsidRPr="004B21FB" w:rsidRDefault="00080E6B" w:rsidP="003C68C3">
      <w:pPr>
        <w:spacing w:line="240" w:lineRule="auto"/>
        <w:ind w:firstLine="709"/>
        <w:rPr>
          <w:bCs/>
          <w:szCs w:val="28"/>
        </w:rPr>
      </w:pPr>
      <w:r w:rsidRPr="004B21FB">
        <w:rPr>
          <w:bCs/>
          <w:szCs w:val="28"/>
        </w:rPr>
        <w:t>7. Кембріджський варіант кількісної теорії грошей.</w:t>
      </w:r>
    </w:p>
    <w:p w:rsidR="00080E6B" w:rsidRPr="004B21FB" w:rsidRDefault="00080E6B" w:rsidP="003C68C3">
      <w:pPr>
        <w:spacing w:line="240" w:lineRule="auto"/>
        <w:ind w:firstLine="709"/>
        <w:rPr>
          <w:bCs/>
          <w:szCs w:val="28"/>
        </w:rPr>
      </w:pPr>
      <w:r w:rsidRPr="004B21FB">
        <w:rPr>
          <w:bCs/>
          <w:szCs w:val="28"/>
        </w:rPr>
        <w:t>8. Кейнсіанська модель кількісної теорії грошей.</w:t>
      </w:r>
    </w:p>
    <w:p w:rsidR="00080E6B" w:rsidRPr="004B21FB" w:rsidRDefault="00080E6B" w:rsidP="003C68C3">
      <w:pPr>
        <w:spacing w:line="240" w:lineRule="auto"/>
        <w:ind w:firstLine="709"/>
        <w:rPr>
          <w:noProof/>
          <w:szCs w:val="28"/>
        </w:rPr>
      </w:pPr>
      <w:r w:rsidRPr="004B21FB">
        <w:rPr>
          <w:bCs/>
          <w:szCs w:val="28"/>
        </w:rPr>
        <w:t>9. Монетаристична</w:t>
      </w:r>
      <w:r w:rsidRPr="004B21FB">
        <w:rPr>
          <w:noProof/>
          <w:szCs w:val="28"/>
        </w:rPr>
        <w:t xml:space="preserve"> версія кількісної теорії грошей.</w:t>
      </w:r>
    </w:p>
    <w:p w:rsidR="00080E6B" w:rsidRPr="004B21FB" w:rsidRDefault="00080E6B" w:rsidP="003C68C3">
      <w:pPr>
        <w:spacing w:line="240" w:lineRule="auto"/>
        <w:rPr>
          <w:b/>
          <w:bCs/>
          <w:szCs w:val="28"/>
        </w:rPr>
      </w:pPr>
      <w:r w:rsidRPr="004B21FB">
        <w:rPr>
          <w:b/>
          <w:bCs/>
          <w:szCs w:val="28"/>
        </w:rPr>
        <w:t>Тема 10. Сутність та функції кредиту</w:t>
      </w:r>
    </w:p>
    <w:p w:rsidR="00080E6B" w:rsidRPr="004B21FB" w:rsidRDefault="00080E6B" w:rsidP="003C68C3">
      <w:pPr>
        <w:spacing w:line="240" w:lineRule="auto"/>
        <w:ind w:firstLine="709"/>
        <w:rPr>
          <w:bCs/>
          <w:szCs w:val="28"/>
        </w:rPr>
      </w:pPr>
      <w:r w:rsidRPr="004B21FB">
        <w:rPr>
          <w:bCs/>
          <w:szCs w:val="28"/>
        </w:rPr>
        <w:t>1. Сутність та загальні передумови виникнення кредиту.</w:t>
      </w:r>
    </w:p>
    <w:p w:rsidR="00080E6B" w:rsidRPr="004B21FB" w:rsidRDefault="00080E6B" w:rsidP="003C68C3">
      <w:pPr>
        <w:spacing w:line="240" w:lineRule="auto"/>
        <w:ind w:firstLine="709"/>
        <w:rPr>
          <w:bCs/>
          <w:szCs w:val="28"/>
        </w:rPr>
      </w:pPr>
      <w:r w:rsidRPr="004B21FB">
        <w:rPr>
          <w:bCs/>
          <w:szCs w:val="28"/>
        </w:rPr>
        <w:t>2. Функції кредиту.</w:t>
      </w:r>
    </w:p>
    <w:p w:rsidR="00080E6B" w:rsidRPr="004B21FB" w:rsidRDefault="00080E6B" w:rsidP="003C68C3">
      <w:pPr>
        <w:spacing w:line="240" w:lineRule="auto"/>
        <w:ind w:firstLine="709"/>
        <w:rPr>
          <w:bCs/>
          <w:szCs w:val="28"/>
        </w:rPr>
      </w:pPr>
      <w:r w:rsidRPr="004B21FB">
        <w:rPr>
          <w:bCs/>
          <w:szCs w:val="28"/>
        </w:rPr>
        <w:t>3. Стадії та закономірності руху кредиту.</w:t>
      </w:r>
    </w:p>
    <w:p w:rsidR="00080E6B" w:rsidRPr="004B21FB" w:rsidRDefault="00080E6B" w:rsidP="003C68C3">
      <w:pPr>
        <w:spacing w:line="240" w:lineRule="auto"/>
        <w:ind w:firstLine="709"/>
        <w:rPr>
          <w:bCs/>
          <w:szCs w:val="28"/>
        </w:rPr>
      </w:pPr>
      <w:r w:rsidRPr="004B21FB">
        <w:rPr>
          <w:bCs/>
          <w:szCs w:val="28"/>
        </w:rPr>
        <w:t>4. Принципи кредитування.</w:t>
      </w:r>
    </w:p>
    <w:p w:rsidR="00080E6B" w:rsidRPr="004B21FB" w:rsidRDefault="00080E6B" w:rsidP="003C68C3">
      <w:pPr>
        <w:spacing w:line="240" w:lineRule="auto"/>
        <w:rPr>
          <w:b/>
          <w:bCs/>
          <w:szCs w:val="28"/>
        </w:rPr>
      </w:pPr>
      <w:r w:rsidRPr="004B21FB">
        <w:rPr>
          <w:b/>
          <w:bCs/>
          <w:szCs w:val="28"/>
        </w:rPr>
        <w:t>Тема 11.Форми, види та роль кредиту.</w:t>
      </w:r>
    </w:p>
    <w:p w:rsidR="00080E6B" w:rsidRPr="004B21FB" w:rsidRDefault="00080E6B" w:rsidP="003C68C3">
      <w:pPr>
        <w:spacing w:line="240" w:lineRule="auto"/>
        <w:ind w:firstLine="709"/>
        <w:rPr>
          <w:bCs/>
          <w:szCs w:val="28"/>
        </w:rPr>
      </w:pPr>
      <w:r w:rsidRPr="004B21FB">
        <w:rPr>
          <w:bCs/>
          <w:szCs w:val="28"/>
        </w:rPr>
        <w:t>1. Класифікація та види кредиту.</w:t>
      </w:r>
    </w:p>
    <w:p w:rsidR="00080E6B" w:rsidRPr="004B21FB" w:rsidRDefault="00080E6B" w:rsidP="003C68C3">
      <w:pPr>
        <w:spacing w:line="240" w:lineRule="auto"/>
        <w:ind w:firstLine="709"/>
        <w:rPr>
          <w:bCs/>
          <w:szCs w:val="28"/>
        </w:rPr>
      </w:pPr>
      <w:r w:rsidRPr="004B21FB">
        <w:rPr>
          <w:bCs/>
          <w:szCs w:val="28"/>
        </w:rPr>
        <w:t>2. Економічні межі кредиту.</w:t>
      </w:r>
    </w:p>
    <w:p w:rsidR="00080E6B" w:rsidRPr="004B21FB" w:rsidRDefault="00080E6B" w:rsidP="003C68C3">
      <w:pPr>
        <w:spacing w:line="240" w:lineRule="auto"/>
        <w:ind w:firstLine="709"/>
        <w:rPr>
          <w:bCs/>
          <w:szCs w:val="28"/>
        </w:rPr>
      </w:pPr>
      <w:r w:rsidRPr="004B21FB">
        <w:rPr>
          <w:bCs/>
          <w:szCs w:val="28"/>
        </w:rPr>
        <w:t>3. Роль кредиту в розвитку економіки.</w:t>
      </w:r>
    </w:p>
    <w:p w:rsidR="00080E6B" w:rsidRPr="004B21FB" w:rsidRDefault="00080E6B" w:rsidP="003C68C3">
      <w:pPr>
        <w:spacing w:line="240" w:lineRule="auto"/>
        <w:rPr>
          <w:szCs w:val="28"/>
        </w:rPr>
      </w:pPr>
      <w:r w:rsidRPr="004B21FB">
        <w:rPr>
          <w:b/>
          <w:bCs/>
          <w:szCs w:val="28"/>
        </w:rPr>
        <w:t>Тема 12. Теоретичні основи процента.</w:t>
      </w:r>
    </w:p>
    <w:p w:rsidR="00080E6B" w:rsidRPr="004B21FB" w:rsidRDefault="00080E6B" w:rsidP="003C68C3">
      <w:pPr>
        <w:spacing w:line="240" w:lineRule="auto"/>
        <w:ind w:firstLine="709"/>
        <w:rPr>
          <w:bCs/>
          <w:szCs w:val="28"/>
        </w:rPr>
      </w:pPr>
      <w:r w:rsidRPr="004B21FB">
        <w:rPr>
          <w:bCs/>
          <w:szCs w:val="28"/>
        </w:rPr>
        <w:t>1. Поняття та вимірники процента.</w:t>
      </w:r>
    </w:p>
    <w:p w:rsidR="00080E6B" w:rsidRPr="004B21FB" w:rsidRDefault="00080E6B" w:rsidP="003C68C3">
      <w:pPr>
        <w:spacing w:line="240" w:lineRule="auto"/>
        <w:ind w:firstLine="709"/>
        <w:rPr>
          <w:bCs/>
          <w:szCs w:val="28"/>
        </w:rPr>
      </w:pPr>
      <w:r w:rsidRPr="004B21FB">
        <w:rPr>
          <w:bCs/>
          <w:szCs w:val="28"/>
        </w:rPr>
        <w:t>2. Теорія вибору портфеля активів.</w:t>
      </w:r>
    </w:p>
    <w:p w:rsidR="00080E6B" w:rsidRPr="004B21FB" w:rsidRDefault="00080E6B" w:rsidP="003C68C3">
      <w:pPr>
        <w:spacing w:line="240" w:lineRule="auto"/>
        <w:ind w:firstLine="709"/>
        <w:rPr>
          <w:bCs/>
          <w:szCs w:val="28"/>
        </w:rPr>
      </w:pPr>
      <w:r w:rsidRPr="004B21FB">
        <w:rPr>
          <w:bCs/>
          <w:szCs w:val="28"/>
        </w:rPr>
        <w:t>3. Поведінка ринкових процентних ставок.</w:t>
      </w:r>
    </w:p>
    <w:p w:rsidR="00080E6B" w:rsidRPr="004B21FB" w:rsidRDefault="00080E6B" w:rsidP="003C68C3">
      <w:pPr>
        <w:spacing w:line="240" w:lineRule="auto"/>
        <w:ind w:firstLine="709"/>
        <w:rPr>
          <w:bCs/>
          <w:szCs w:val="28"/>
        </w:rPr>
      </w:pPr>
      <w:r w:rsidRPr="004B21FB">
        <w:rPr>
          <w:bCs/>
          <w:szCs w:val="28"/>
        </w:rPr>
        <w:t>4. Ризикова та строкова структура процентних ставок.</w:t>
      </w:r>
    </w:p>
    <w:p w:rsidR="00080E6B" w:rsidRPr="004B21FB" w:rsidRDefault="00080E6B" w:rsidP="003C68C3">
      <w:pPr>
        <w:spacing w:line="240" w:lineRule="auto"/>
        <w:ind w:firstLine="709"/>
        <w:rPr>
          <w:bCs/>
          <w:szCs w:val="28"/>
        </w:rPr>
      </w:pPr>
      <w:r w:rsidRPr="004B21FB">
        <w:rPr>
          <w:bCs/>
          <w:szCs w:val="28"/>
        </w:rPr>
        <w:t>5. Функції та роль процента.</w:t>
      </w:r>
    </w:p>
    <w:p w:rsidR="00266F65" w:rsidRPr="004B21FB" w:rsidRDefault="00266F65" w:rsidP="00266F65">
      <w:pPr>
        <w:pStyle w:val="21"/>
        <w:tabs>
          <w:tab w:val="left" w:pos="993"/>
        </w:tabs>
        <w:spacing w:line="240" w:lineRule="auto"/>
        <w:ind w:firstLine="0"/>
        <w:rPr>
          <w:szCs w:val="28"/>
        </w:rPr>
      </w:pPr>
    </w:p>
    <w:p w:rsidR="00266F65" w:rsidRDefault="00266F65" w:rsidP="00266F65">
      <w:pPr>
        <w:pStyle w:val="21"/>
        <w:tabs>
          <w:tab w:val="left" w:pos="993"/>
        </w:tabs>
        <w:spacing w:line="240" w:lineRule="auto"/>
        <w:ind w:firstLine="0"/>
        <w:rPr>
          <w:b/>
          <w:i/>
          <w:szCs w:val="28"/>
        </w:rPr>
      </w:pPr>
      <w:r>
        <w:rPr>
          <w:b/>
          <w:szCs w:val="28"/>
        </w:rPr>
        <w:t>Змістовий модуль 2</w:t>
      </w:r>
      <w:r w:rsidRPr="004B21FB">
        <w:rPr>
          <w:b/>
          <w:szCs w:val="28"/>
        </w:rPr>
        <w:t xml:space="preserve">. </w:t>
      </w:r>
      <w:r w:rsidR="00542BCA">
        <w:rPr>
          <w:b/>
          <w:i/>
          <w:szCs w:val="28"/>
        </w:rPr>
        <w:t>Б</w:t>
      </w:r>
      <w:r>
        <w:rPr>
          <w:b/>
          <w:i/>
          <w:szCs w:val="28"/>
        </w:rPr>
        <w:t>анківництво</w:t>
      </w:r>
    </w:p>
    <w:p w:rsidR="00080E6B" w:rsidRPr="004B21FB" w:rsidRDefault="00080E6B" w:rsidP="003C68C3">
      <w:pPr>
        <w:spacing w:line="240" w:lineRule="auto"/>
        <w:rPr>
          <w:b/>
          <w:bCs/>
          <w:szCs w:val="28"/>
        </w:rPr>
      </w:pPr>
      <w:r w:rsidRPr="004B21FB">
        <w:rPr>
          <w:b/>
          <w:bCs/>
          <w:szCs w:val="28"/>
        </w:rPr>
        <w:t>Тема 13. Фінансові посередники грошового ринку.</w:t>
      </w:r>
    </w:p>
    <w:p w:rsidR="00080E6B" w:rsidRPr="004B21FB" w:rsidRDefault="00080E6B" w:rsidP="003C68C3">
      <w:pPr>
        <w:spacing w:line="240" w:lineRule="auto"/>
        <w:ind w:firstLine="709"/>
        <w:rPr>
          <w:bCs/>
          <w:szCs w:val="28"/>
        </w:rPr>
      </w:pPr>
      <w:r w:rsidRPr="004B21FB">
        <w:rPr>
          <w:bCs/>
          <w:szCs w:val="28"/>
        </w:rPr>
        <w:t>1. Сутність, призначення та види фінансового посередництва.</w:t>
      </w:r>
    </w:p>
    <w:p w:rsidR="00080E6B" w:rsidRPr="004B21FB" w:rsidRDefault="00080E6B" w:rsidP="003C68C3">
      <w:pPr>
        <w:spacing w:line="240" w:lineRule="auto"/>
        <w:ind w:firstLine="709"/>
        <w:rPr>
          <w:bCs/>
          <w:szCs w:val="28"/>
        </w:rPr>
      </w:pPr>
      <w:r w:rsidRPr="004B21FB">
        <w:rPr>
          <w:bCs/>
          <w:szCs w:val="28"/>
        </w:rPr>
        <w:t>2. Банки як провідні інституції фінансового посередництва.</w:t>
      </w:r>
    </w:p>
    <w:p w:rsidR="00080E6B" w:rsidRPr="004B21FB" w:rsidRDefault="00080E6B" w:rsidP="003C68C3">
      <w:pPr>
        <w:spacing w:line="240" w:lineRule="auto"/>
        <w:ind w:firstLine="709"/>
        <w:rPr>
          <w:bCs/>
          <w:szCs w:val="28"/>
        </w:rPr>
      </w:pPr>
      <w:r w:rsidRPr="004B21FB">
        <w:rPr>
          <w:bCs/>
          <w:szCs w:val="28"/>
        </w:rPr>
        <w:t>3. Небанківські фінансові інституції.</w:t>
      </w:r>
    </w:p>
    <w:p w:rsidR="00080E6B" w:rsidRPr="004B21FB" w:rsidRDefault="00080E6B" w:rsidP="003C68C3">
      <w:pPr>
        <w:spacing w:line="240" w:lineRule="auto"/>
        <w:ind w:firstLine="709"/>
        <w:rPr>
          <w:bCs/>
          <w:szCs w:val="28"/>
        </w:rPr>
      </w:pPr>
      <w:r w:rsidRPr="004B21FB">
        <w:rPr>
          <w:bCs/>
          <w:szCs w:val="28"/>
        </w:rPr>
        <w:t xml:space="preserve">4. Фінансове регулювання. </w:t>
      </w:r>
    </w:p>
    <w:p w:rsidR="00080E6B" w:rsidRPr="004B21FB" w:rsidRDefault="00080E6B" w:rsidP="003C68C3">
      <w:pPr>
        <w:spacing w:line="240" w:lineRule="auto"/>
        <w:rPr>
          <w:szCs w:val="28"/>
        </w:rPr>
      </w:pPr>
      <w:r w:rsidRPr="004B21FB">
        <w:rPr>
          <w:b/>
          <w:bCs/>
          <w:szCs w:val="28"/>
        </w:rPr>
        <w:t>Тема 14. Теоретичні засади діяльності комерційних банків.</w:t>
      </w:r>
    </w:p>
    <w:p w:rsidR="00080E6B" w:rsidRPr="004B21FB" w:rsidRDefault="00080E6B" w:rsidP="003C68C3">
      <w:pPr>
        <w:spacing w:line="240" w:lineRule="auto"/>
        <w:ind w:firstLine="709"/>
        <w:rPr>
          <w:bCs/>
          <w:szCs w:val="28"/>
        </w:rPr>
      </w:pPr>
      <w:r w:rsidRPr="004B21FB">
        <w:rPr>
          <w:bCs/>
          <w:szCs w:val="28"/>
        </w:rPr>
        <w:t>1. Призначення та класифікація комерційних банків.</w:t>
      </w:r>
    </w:p>
    <w:p w:rsidR="00080E6B" w:rsidRPr="004B21FB" w:rsidRDefault="00080E6B" w:rsidP="003C68C3">
      <w:pPr>
        <w:spacing w:line="240" w:lineRule="auto"/>
        <w:ind w:firstLine="709"/>
        <w:rPr>
          <w:bCs/>
          <w:szCs w:val="28"/>
        </w:rPr>
      </w:pPr>
      <w:r w:rsidRPr="004B21FB">
        <w:rPr>
          <w:bCs/>
          <w:szCs w:val="28"/>
        </w:rPr>
        <w:t>2. Банківська діяльність як галузь економіки, її організація та регулювання.</w:t>
      </w:r>
    </w:p>
    <w:p w:rsidR="00080E6B" w:rsidRPr="004B21FB" w:rsidRDefault="00080E6B" w:rsidP="003C68C3">
      <w:pPr>
        <w:spacing w:line="240" w:lineRule="auto"/>
        <w:ind w:firstLine="709"/>
        <w:rPr>
          <w:bCs/>
          <w:szCs w:val="28"/>
        </w:rPr>
      </w:pPr>
      <w:r w:rsidRPr="004B21FB">
        <w:rPr>
          <w:bCs/>
          <w:szCs w:val="28"/>
        </w:rPr>
        <w:t>3. Банківництво як вид бізнесу.</w:t>
      </w:r>
    </w:p>
    <w:p w:rsidR="00080E6B" w:rsidRPr="004B21FB" w:rsidRDefault="00080E6B" w:rsidP="003C68C3">
      <w:pPr>
        <w:spacing w:line="240" w:lineRule="auto"/>
        <w:ind w:firstLine="709"/>
        <w:rPr>
          <w:bCs/>
          <w:szCs w:val="28"/>
        </w:rPr>
      </w:pPr>
      <w:r w:rsidRPr="004B21FB">
        <w:rPr>
          <w:bCs/>
          <w:szCs w:val="28"/>
        </w:rPr>
        <w:t xml:space="preserve">4. </w:t>
      </w:r>
      <w:r w:rsidR="008C6E07" w:rsidRPr="008C6E07">
        <w:rPr>
          <w:bCs/>
          <w:szCs w:val="28"/>
        </w:rPr>
        <w:t>Роль ризику у банківській діяльності. Види банківських ризиків.</w:t>
      </w:r>
    </w:p>
    <w:p w:rsidR="00080E6B" w:rsidRPr="004B21FB" w:rsidRDefault="00080E6B" w:rsidP="003C68C3">
      <w:pPr>
        <w:spacing w:line="240" w:lineRule="auto"/>
        <w:ind w:firstLine="709"/>
        <w:rPr>
          <w:bCs/>
          <w:szCs w:val="28"/>
        </w:rPr>
      </w:pPr>
      <w:r w:rsidRPr="004B21FB">
        <w:rPr>
          <w:bCs/>
          <w:szCs w:val="28"/>
        </w:rPr>
        <w:t>5. Стабільність банків і механізм її забезпечення.</w:t>
      </w:r>
    </w:p>
    <w:p w:rsidR="00080E6B" w:rsidRPr="004B21FB" w:rsidRDefault="00080E6B" w:rsidP="003C68C3">
      <w:pPr>
        <w:spacing w:line="240" w:lineRule="auto"/>
        <w:rPr>
          <w:szCs w:val="28"/>
        </w:rPr>
      </w:pPr>
      <w:r w:rsidRPr="004B21FB">
        <w:rPr>
          <w:b/>
          <w:bCs/>
          <w:szCs w:val="28"/>
        </w:rPr>
        <w:t>Тема 15. Центральні банки в системі монетарного управління та банківського регулювання.</w:t>
      </w:r>
    </w:p>
    <w:p w:rsidR="00080E6B" w:rsidRPr="004B21FB" w:rsidRDefault="00080E6B" w:rsidP="003C68C3">
      <w:pPr>
        <w:spacing w:line="240" w:lineRule="auto"/>
        <w:ind w:firstLine="709"/>
        <w:rPr>
          <w:bCs/>
          <w:szCs w:val="28"/>
        </w:rPr>
      </w:pPr>
      <w:r w:rsidRPr="004B21FB">
        <w:rPr>
          <w:bCs/>
          <w:szCs w:val="28"/>
        </w:rPr>
        <w:t>1. Призначення та основи організації центрального банку.</w:t>
      </w:r>
    </w:p>
    <w:p w:rsidR="00080E6B" w:rsidRPr="004B21FB" w:rsidRDefault="00080E6B" w:rsidP="003C68C3">
      <w:pPr>
        <w:spacing w:line="240" w:lineRule="auto"/>
        <w:ind w:firstLine="709"/>
        <w:rPr>
          <w:bCs/>
          <w:szCs w:val="28"/>
        </w:rPr>
      </w:pPr>
      <w:r w:rsidRPr="004B21FB">
        <w:rPr>
          <w:bCs/>
          <w:szCs w:val="28"/>
        </w:rPr>
        <w:t>2. Функції центрального банку.</w:t>
      </w:r>
    </w:p>
    <w:p w:rsidR="00080E6B" w:rsidRPr="004B21FB" w:rsidRDefault="00080E6B" w:rsidP="003C68C3">
      <w:pPr>
        <w:spacing w:line="240" w:lineRule="auto"/>
        <w:ind w:firstLine="709"/>
        <w:rPr>
          <w:bCs/>
          <w:szCs w:val="28"/>
        </w:rPr>
      </w:pPr>
      <w:r w:rsidRPr="004B21FB">
        <w:rPr>
          <w:bCs/>
          <w:szCs w:val="28"/>
        </w:rPr>
        <w:t>3. Грошово-кредитна політика центральних банків.</w:t>
      </w:r>
    </w:p>
    <w:p w:rsidR="00080E6B" w:rsidRPr="004B21FB" w:rsidRDefault="00080E6B" w:rsidP="003C68C3">
      <w:pPr>
        <w:spacing w:line="240" w:lineRule="auto"/>
        <w:ind w:firstLine="709"/>
        <w:rPr>
          <w:bCs/>
          <w:szCs w:val="28"/>
        </w:rPr>
      </w:pPr>
      <w:r w:rsidRPr="004B21FB">
        <w:rPr>
          <w:bCs/>
          <w:szCs w:val="28"/>
        </w:rPr>
        <w:t>4. Місце центрального банку в системі банківського регулювання та нагляду.</w:t>
      </w:r>
    </w:p>
    <w:p w:rsidR="00266F65" w:rsidRPr="00266F65" w:rsidRDefault="00266F65" w:rsidP="00266F65">
      <w:pPr>
        <w:spacing w:line="240" w:lineRule="auto"/>
        <w:rPr>
          <w:b/>
          <w:bCs/>
          <w:szCs w:val="28"/>
        </w:rPr>
      </w:pPr>
      <w:r w:rsidRPr="00266F65">
        <w:rPr>
          <w:b/>
          <w:bCs/>
          <w:szCs w:val="28"/>
        </w:rPr>
        <w:t xml:space="preserve">Тема 16. Інструменти грошово-кредитної </w:t>
      </w:r>
      <w:r w:rsidR="00830835">
        <w:rPr>
          <w:b/>
          <w:bCs/>
          <w:szCs w:val="28"/>
        </w:rPr>
        <w:t xml:space="preserve">та валютної </w:t>
      </w:r>
      <w:r w:rsidRPr="00266F65">
        <w:rPr>
          <w:b/>
          <w:bCs/>
          <w:szCs w:val="28"/>
        </w:rPr>
        <w:t>політики.</w:t>
      </w:r>
    </w:p>
    <w:p w:rsidR="00266F65" w:rsidRPr="00266F65" w:rsidRDefault="00266F65" w:rsidP="00266F65">
      <w:pPr>
        <w:spacing w:line="240" w:lineRule="auto"/>
        <w:ind w:firstLine="709"/>
        <w:rPr>
          <w:bCs/>
          <w:szCs w:val="28"/>
        </w:rPr>
      </w:pPr>
      <w:r w:rsidRPr="00266F65">
        <w:rPr>
          <w:bCs/>
          <w:szCs w:val="28"/>
        </w:rPr>
        <w:t>1. Класифікація інструментів грошово-кредитної політики.</w:t>
      </w:r>
    </w:p>
    <w:p w:rsidR="00266F65" w:rsidRPr="00266F65" w:rsidRDefault="00266F65" w:rsidP="00266F65">
      <w:pPr>
        <w:spacing w:line="240" w:lineRule="auto"/>
        <w:ind w:firstLine="709"/>
        <w:rPr>
          <w:bCs/>
          <w:szCs w:val="28"/>
        </w:rPr>
      </w:pPr>
      <w:r w:rsidRPr="00266F65">
        <w:rPr>
          <w:bCs/>
          <w:szCs w:val="28"/>
        </w:rPr>
        <w:t>2. Політика обов’язкових резервних вимог.</w:t>
      </w:r>
    </w:p>
    <w:p w:rsidR="00266F65" w:rsidRPr="00266F65" w:rsidRDefault="00266F65" w:rsidP="00266F65">
      <w:pPr>
        <w:spacing w:line="240" w:lineRule="auto"/>
        <w:ind w:firstLine="709"/>
        <w:rPr>
          <w:bCs/>
          <w:szCs w:val="28"/>
        </w:rPr>
      </w:pPr>
      <w:r w:rsidRPr="00266F65">
        <w:rPr>
          <w:bCs/>
          <w:szCs w:val="28"/>
        </w:rPr>
        <w:t>3. Політика рефінансування.</w:t>
      </w:r>
    </w:p>
    <w:p w:rsidR="00266F65" w:rsidRPr="00266F65" w:rsidRDefault="00266F65" w:rsidP="00266F65">
      <w:pPr>
        <w:spacing w:line="240" w:lineRule="auto"/>
        <w:ind w:firstLine="709"/>
        <w:rPr>
          <w:bCs/>
          <w:szCs w:val="28"/>
        </w:rPr>
      </w:pPr>
      <w:r w:rsidRPr="00266F65">
        <w:rPr>
          <w:bCs/>
          <w:szCs w:val="28"/>
        </w:rPr>
        <w:t>4. Процентна політика.</w:t>
      </w:r>
    </w:p>
    <w:p w:rsidR="00266F65" w:rsidRPr="00266F65" w:rsidRDefault="00266F65" w:rsidP="003B5553">
      <w:pPr>
        <w:spacing w:line="240" w:lineRule="auto"/>
        <w:ind w:firstLine="709"/>
        <w:rPr>
          <w:bCs/>
          <w:szCs w:val="28"/>
        </w:rPr>
      </w:pPr>
      <w:r w:rsidRPr="00266F65">
        <w:rPr>
          <w:bCs/>
          <w:szCs w:val="28"/>
        </w:rPr>
        <w:t>5. Політика операцій на відкритому ринку.</w:t>
      </w:r>
    </w:p>
    <w:p w:rsidR="00266F65" w:rsidRDefault="00266F65" w:rsidP="003B5553">
      <w:pPr>
        <w:spacing w:line="240" w:lineRule="auto"/>
        <w:ind w:firstLine="709"/>
        <w:rPr>
          <w:bCs/>
          <w:szCs w:val="28"/>
        </w:rPr>
      </w:pPr>
      <w:r w:rsidRPr="00266F65">
        <w:rPr>
          <w:bCs/>
          <w:szCs w:val="28"/>
        </w:rPr>
        <w:t>6. Монетарні інструменти прямої дії.</w:t>
      </w:r>
    </w:p>
    <w:p w:rsidR="00830835" w:rsidRPr="008F775E" w:rsidRDefault="00830835" w:rsidP="003B5553">
      <w:pPr>
        <w:spacing w:line="240" w:lineRule="auto"/>
        <w:ind w:firstLine="709"/>
        <w:rPr>
          <w:bCs/>
          <w:szCs w:val="28"/>
          <w:lang w:val="ru-RU"/>
        </w:rPr>
      </w:pPr>
      <w:r>
        <w:rPr>
          <w:bCs/>
          <w:szCs w:val="28"/>
          <w:lang w:val="ru-RU"/>
        </w:rPr>
        <w:t>7</w:t>
      </w:r>
      <w:r w:rsidRPr="008F775E">
        <w:rPr>
          <w:bCs/>
          <w:szCs w:val="28"/>
          <w:lang w:val="ru-RU"/>
        </w:rPr>
        <w:t>. Сутність валютної політики, валютного регулювання і валютного контролю.</w:t>
      </w:r>
      <w:r>
        <w:rPr>
          <w:bCs/>
          <w:szCs w:val="28"/>
          <w:lang w:val="ru-RU"/>
        </w:rPr>
        <w:t xml:space="preserve"> </w:t>
      </w:r>
      <w:r w:rsidRPr="008F775E">
        <w:rPr>
          <w:bCs/>
          <w:szCs w:val="28"/>
          <w:lang w:val="ru-RU"/>
        </w:rPr>
        <w:t>Інструменти валютної політики.</w:t>
      </w:r>
    </w:p>
    <w:p w:rsidR="003B5553" w:rsidRPr="008F775E" w:rsidRDefault="003B5553" w:rsidP="003B5553">
      <w:pPr>
        <w:spacing w:line="240" w:lineRule="auto"/>
        <w:rPr>
          <w:b/>
          <w:bCs/>
          <w:szCs w:val="28"/>
          <w:lang w:val="ru-RU"/>
        </w:rPr>
      </w:pPr>
      <w:r>
        <w:rPr>
          <w:b/>
          <w:bCs/>
          <w:szCs w:val="28"/>
          <w:lang w:val="ru-RU"/>
        </w:rPr>
        <w:t>Тема 17</w:t>
      </w:r>
      <w:r w:rsidRPr="008F775E">
        <w:rPr>
          <w:b/>
          <w:bCs/>
          <w:szCs w:val="28"/>
          <w:lang w:val="ru-RU"/>
        </w:rPr>
        <w:t xml:space="preserve">. </w:t>
      </w:r>
      <w:r w:rsidR="00100E9E" w:rsidRPr="008F775E">
        <w:rPr>
          <w:b/>
          <w:bCs/>
          <w:szCs w:val="28"/>
          <w:lang w:val="ru-RU"/>
        </w:rPr>
        <w:t>Фінансова стабільність банківської системи.</w:t>
      </w:r>
    </w:p>
    <w:p w:rsidR="003B5553" w:rsidRPr="008C6E07" w:rsidRDefault="003B5553" w:rsidP="003B5553">
      <w:pPr>
        <w:spacing w:line="240" w:lineRule="auto"/>
        <w:ind w:firstLine="709"/>
        <w:rPr>
          <w:bCs/>
          <w:szCs w:val="28"/>
          <w:lang w:val="ru-RU"/>
        </w:rPr>
      </w:pPr>
      <w:r w:rsidRPr="003B5553">
        <w:rPr>
          <w:bCs/>
          <w:szCs w:val="28"/>
        </w:rPr>
        <w:t>1.</w:t>
      </w:r>
      <w:r w:rsidR="008C6E07">
        <w:rPr>
          <w:bCs/>
          <w:szCs w:val="28"/>
          <w:lang w:val="ru-RU"/>
        </w:rPr>
        <w:t xml:space="preserve"> </w:t>
      </w:r>
      <w:r w:rsidR="008C6E07">
        <w:rPr>
          <w:bCs/>
          <w:szCs w:val="28"/>
        </w:rPr>
        <w:t>Сутність, види та наслідки банківських криз.</w:t>
      </w:r>
    </w:p>
    <w:p w:rsidR="00C824BF" w:rsidRDefault="00100E9E" w:rsidP="00100E9E">
      <w:pPr>
        <w:spacing w:line="240" w:lineRule="auto"/>
        <w:ind w:firstLine="709"/>
        <w:rPr>
          <w:bCs/>
          <w:szCs w:val="28"/>
        </w:rPr>
      </w:pPr>
      <w:r>
        <w:rPr>
          <w:bCs/>
          <w:szCs w:val="28"/>
        </w:rPr>
        <w:t>2</w:t>
      </w:r>
      <w:r w:rsidR="00C824BF">
        <w:rPr>
          <w:bCs/>
          <w:szCs w:val="28"/>
        </w:rPr>
        <w:t xml:space="preserve">. </w:t>
      </w:r>
      <w:r w:rsidR="008C6E07" w:rsidRPr="003B5553">
        <w:rPr>
          <w:bCs/>
          <w:szCs w:val="28"/>
        </w:rPr>
        <w:t>Організація та функціонування системи ризик-менеджменту в банках.</w:t>
      </w:r>
    </w:p>
    <w:p w:rsidR="003B5553" w:rsidRPr="00100E9E" w:rsidRDefault="00C824BF" w:rsidP="00100E9E">
      <w:pPr>
        <w:spacing w:line="240" w:lineRule="auto"/>
        <w:ind w:firstLine="709"/>
        <w:rPr>
          <w:bCs/>
          <w:szCs w:val="28"/>
        </w:rPr>
      </w:pPr>
      <w:r>
        <w:rPr>
          <w:bCs/>
          <w:szCs w:val="28"/>
        </w:rPr>
        <w:t xml:space="preserve">3. </w:t>
      </w:r>
      <w:r w:rsidR="008C6E07" w:rsidRPr="006F298A">
        <w:rPr>
          <w:bCs/>
          <w:szCs w:val="28"/>
        </w:rPr>
        <w:t xml:space="preserve">Рейтингова оцінка діяльності банку </w:t>
      </w:r>
      <w:r w:rsidR="008C6E07" w:rsidRPr="008F775E">
        <w:rPr>
          <w:bCs/>
          <w:szCs w:val="28"/>
          <w:lang w:val="ru-RU"/>
        </w:rPr>
        <w:t>CAMELS</w:t>
      </w:r>
      <w:r w:rsidR="008C6E07">
        <w:rPr>
          <w:bCs/>
          <w:szCs w:val="28"/>
          <w:lang w:val="en-US"/>
        </w:rPr>
        <w:t>O</w:t>
      </w:r>
      <w:r w:rsidR="008C6E07">
        <w:rPr>
          <w:bCs/>
          <w:szCs w:val="28"/>
        </w:rPr>
        <w:t>.</w:t>
      </w:r>
    </w:p>
    <w:p w:rsidR="003B5553" w:rsidRPr="006D3EB7" w:rsidRDefault="00C824BF" w:rsidP="00C824BF">
      <w:pPr>
        <w:spacing w:line="240" w:lineRule="auto"/>
        <w:ind w:firstLine="709"/>
        <w:rPr>
          <w:bCs/>
          <w:szCs w:val="28"/>
        </w:rPr>
      </w:pPr>
      <w:r>
        <w:rPr>
          <w:bCs/>
          <w:szCs w:val="28"/>
        </w:rPr>
        <w:t xml:space="preserve">4. </w:t>
      </w:r>
      <w:r w:rsidR="008C6E07" w:rsidRPr="003B5553">
        <w:rPr>
          <w:bCs/>
          <w:szCs w:val="28"/>
        </w:rPr>
        <w:t>Міжнародні принципи забезпечення фінансової стабільності банківської системи</w:t>
      </w:r>
      <w:r w:rsidR="008C6E07">
        <w:rPr>
          <w:bCs/>
          <w:szCs w:val="28"/>
        </w:rPr>
        <w:t>.</w:t>
      </w:r>
    </w:p>
    <w:p w:rsidR="003B5553" w:rsidRDefault="00C824BF" w:rsidP="00B46803">
      <w:pPr>
        <w:spacing w:line="240" w:lineRule="auto"/>
        <w:ind w:firstLine="709"/>
        <w:rPr>
          <w:bCs/>
          <w:szCs w:val="28"/>
        </w:rPr>
      </w:pPr>
      <w:r>
        <w:rPr>
          <w:bCs/>
          <w:szCs w:val="28"/>
        </w:rPr>
        <w:t>5</w:t>
      </w:r>
      <w:r w:rsidR="003B5553" w:rsidRPr="003B5553">
        <w:rPr>
          <w:bCs/>
          <w:szCs w:val="28"/>
        </w:rPr>
        <w:t xml:space="preserve">. </w:t>
      </w:r>
      <w:r w:rsidR="008C6E07" w:rsidRPr="008C6E07">
        <w:rPr>
          <w:bCs/>
          <w:szCs w:val="28"/>
        </w:rPr>
        <w:t>Методи оцінки та управління фінансовою безпекою банківської системи України.</w:t>
      </w:r>
    </w:p>
    <w:p w:rsidR="006D3EB7" w:rsidRPr="003B5553" w:rsidRDefault="006D3EB7" w:rsidP="00B46803">
      <w:pPr>
        <w:spacing w:line="240" w:lineRule="auto"/>
        <w:ind w:firstLine="709"/>
        <w:rPr>
          <w:bCs/>
          <w:szCs w:val="28"/>
        </w:rPr>
      </w:pPr>
      <w:r>
        <w:rPr>
          <w:bCs/>
          <w:szCs w:val="28"/>
          <w:lang w:val="ru-RU"/>
        </w:rPr>
        <w:t>6</w:t>
      </w:r>
      <w:r w:rsidRPr="008F775E">
        <w:rPr>
          <w:bCs/>
          <w:szCs w:val="28"/>
          <w:lang w:val="ru-RU"/>
        </w:rPr>
        <w:t>. Гарантування банківських вкладів.</w:t>
      </w:r>
    </w:p>
    <w:p w:rsidR="00B46803" w:rsidRPr="008F775E" w:rsidRDefault="00C35CFB" w:rsidP="00B46803">
      <w:pPr>
        <w:spacing w:line="240" w:lineRule="auto"/>
        <w:rPr>
          <w:bCs/>
          <w:szCs w:val="28"/>
          <w:lang w:val="ru-RU"/>
        </w:rPr>
      </w:pPr>
      <w:r>
        <w:rPr>
          <w:b/>
          <w:bCs/>
          <w:szCs w:val="28"/>
          <w:lang w:val="ru-RU"/>
        </w:rPr>
        <w:t>Тема 18</w:t>
      </w:r>
      <w:r w:rsidR="00B46803" w:rsidRPr="008F775E">
        <w:rPr>
          <w:b/>
          <w:bCs/>
          <w:szCs w:val="28"/>
          <w:lang w:val="ru-RU"/>
        </w:rPr>
        <w:t>. Державне регулювання банківської системи.</w:t>
      </w:r>
    </w:p>
    <w:p w:rsidR="00C824BF" w:rsidRDefault="00C824BF" w:rsidP="00B46803">
      <w:pPr>
        <w:spacing w:line="240" w:lineRule="auto"/>
        <w:ind w:firstLine="709"/>
        <w:rPr>
          <w:bCs/>
          <w:szCs w:val="28"/>
        </w:rPr>
      </w:pPr>
      <w:r>
        <w:rPr>
          <w:bCs/>
          <w:szCs w:val="28"/>
        </w:rPr>
        <w:t>1.</w:t>
      </w:r>
      <w:r w:rsidR="00E56665" w:rsidRPr="00E56665">
        <w:rPr>
          <w:bCs/>
          <w:szCs w:val="28"/>
        </w:rPr>
        <w:t xml:space="preserve"> </w:t>
      </w:r>
      <w:r w:rsidR="00E56665" w:rsidRPr="006F298A">
        <w:rPr>
          <w:bCs/>
          <w:szCs w:val="28"/>
        </w:rPr>
        <w:t>Необхідність та цілі регулювання банківської діяльності.</w:t>
      </w:r>
    </w:p>
    <w:p w:rsidR="00B46803" w:rsidRPr="008F775E" w:rsidRDefault="00E56665" w:rsidP="00B46803">
      <w:pPr>
        <w:spacing w:line="240" w:lineRule="auto"/>
        <w:ind w:firstLine="709"/>
        <w:rPr>
          <w:bCs/>
          <w:szCs w:val="28"/>
          <w:lang w:val="ru-RU"/>
        </w:rPr>
      </w:pPr>
      <w:r>
        <w:rPr>
          <w:bCs/>
          <w:szCs w:val="28"/>
          <w:lang w:val="ru-RU"/>
        </w:rPr>
        <w:lastRenderedPageBreak/>
        <w:t>2</w:t>
      </w:r>
      <w:r w:rsidR="00B46803" w:rsidRPr="008F775E">
        <w:rPr>
          <w:bCs/>
          <w:szCs w:val="28"/>
          <w:lang w:val="ru-RU"/>
        </w:rPr>
        <w:t>. </w:t>
      </w:r>
      <w:r w:rsidR="006D3EB7">
        <w:rPr>
          <w:bCs/>
          <w:szCs w:val="28"/>
          <w:lang w:val="ru-RU"/>
        </w:rPr>
        <w:t>Регулювання діяльності банку на етапі створення та державної реєстрації</w:t>
      </w:r>
      <w:r w:rsidR="00B46803" w:rsidRPr="008F775E">
        <w:rPr>
          <w:bCs/>
          <w:szCs w:val="28"/>
          <w:lang w:val="ru-RU"/>
        </w:rPr>
        <w:t>.</w:t>
      </w:r>
    </w:p>
    <w:p w:rsidR="00B46803" w:rsidRPr="008F775E" w:rsidRDefault="00E56665" w:rsidP="00B46803">
      <w:pPr>
        <w:spacing w:line="240" w:lineRule="auto"/>
        <w:ind w:firstLine="709"/>
        <w:rPr>
          <w:bCs/>
          <w:szCs w:val="28"/>
          <w:lang w:val="ru-RU"/>
        </w:rPr>
      </w:pPr>
      <w:r>
        <w:rPr>
          <w:bCs/>
          <w:szCs w:val="28"/>
          <w:lang w:val="ru-RU"/>
        </w:rPr>
        <w:t>3</w:t>
      </w:r>
      <w:r w:rsidR="00B46803" w:rsidRPr="008F775E">
        <w:rPr>
          <w:bCs/>
          <w:szCs w:val="28"/>
          <w:lang w:val="ru-RU"/>
        </w:rPr>
        <w:t>. </w:t>
      </w:r>
      <w:r w:rsidR="006D3EB7" w:rsidRPr="008F775E">
        <w:rPr>
          <w:bCs/>
          <w:szCs w:val="28"/>
          <w:lang w:val="ru-RU"/>
        </w:rPr>
        <w:t>Регулювання діяльності комерційних банків за допомогою економічних нормативів</w:t>
      </w:r>
      <w:r w:rsidR="006D3EB7">
        <w:rPr>
          <w:bCs/>
          <w:szCs w:val="28"/>
          <w:lang w:val="ru-RU"/>
        </w:rPr>
        <w:t>.</w:t>
      </w:r>
      <w:r w:rsidR="006D3EB7" w:rsidRPr="008F775E">
        <w:rPr>
          <w:bCs/>
          <w:szCs w:val="28"/>
          <w:lang w:val="ru-RU"/>
        </w:rPr>
        <w:t xml:space="preserve"> </w:t>
      </w:r>
    </w:p>
    <w:p w:rsidR="00B46803" w:rsidRPr="008F775E" w:rsidRDefault="00E56665" w:rsidP="00B46803">
      <w:pPr>
        <w:spacing w:line="240" w:lineRule="auto"/>
        <w:ind w:firstLine="709"/>
        <w:rPr>
          <w:bCs/>
          <w:szCs w:val="28"/>
          <w:lang w:val="ru-RU"/>
        </w:rPr>
      </w:pPr>
      <w:r>
        <w:rPr>
          <w:bCs/>
          <w:szCs w:val="28"/>
          <w:lang w:val="ru-RU"/>
        </w:rPr>
        <w:t>4</w:t>
      </w:r>
      <w:r w:rsidR="00B46803" w:rsidRPr="008F775E">
        <w:rPr>
          <w:bCs/>
          <w:szCs w:val="28"/>
          <w:lang w:val="ru-RU"/>
        </w:rPr>
        <w:t>. </w:t>
      </w:r>
      <w:r w:rsidR="006D3EB7" w:rsidRPr="008F775E">
        <w:rPr>
          <w:bCs/>
          <w:szCs w:val="28"/>
          <w:lang w:val="ru-RU"/>
        </w:rPr>
        <w:t>Банківський нагляд, його завдання та принципи організації.</w:t>
      </w:r>
    </w:p>
    <w:p w:rsidR="00B46803" w:rsidRPr="006F298A" w:rsidRDefault="00E56665" w:rsidP="00B46803">
      <w:pPr>
        <w:spacing w:line="240" w:lineRule="auto"/>
        <w:ind w:firstLine="709"/>
        <w:rPr>
          <w:bCs/>
          <w:szCs w:val="28"/>
          <w:lang w:val="ru-RU"/>
        </w:rPr>
      </w:pPr>
      <w:r>
        <w:rPr>
          <w:bCs/>
          <w:szCs w:val="28"/>
          <w:lang w:val="ru-RU"/>
        </w:rPr>
        <w:t>5</w:t>
      </w:r>
      <w:r w:rsidR="006D3EB7">
        <w:rPr>
          <w:bCs/>
          <w:szCs w:val="28"/>
          <w:lang w:val="ru-RU"/>
        </w:rPr>
        <w:t>. Фо</w:t>
      </w:r>
      <w:r w:rsidR="00375C82">
        <w:rPr>
          <w:bCs/>
          <w:szCs w:val="28"/>
          <w:lang w:val="ru-RU"/>
        </w:rPr>
        <w:t>рми та методи банківського нагля</w:t>
      </w:r>
      <w:r w:rsidR="006D3EB7">
        <w:rPr>
          <w:bCs/>
          <w:szCs w:val="28"/>
          <w:lang w:val="ru-RU"/>
        </w:rPr>
        <w:t>ду.</w:t>
      </w:r>
    </w:p>
    <w:p w:rsidR="00080E6B" w:rsidRPr="004B21FB" w:rsidRDefault="00C35CFB" w:rsidP="003C68C3">
      <w:pPr>
        <w:spacing w:line="240" w:lineRule="auto"/>
        <w:rPr>
          <w:szCs w:val="28"/>
        </w:rPr>
      </w:pPr>
      <w:r>
        <w:rPr>
          <w:b/>
          <w:bCs/>
          <w:szCs w:val="28"/>
        </w:rPr>
        <w:t xml:space="preserve">Тема </w:t>
      </w:r>
      <w:r w:rsidR="00B46803">
        <w:rPr>
          <w:b/>
          <w:bCs/>
          <w:szCs w:val="28"/>
        </w:rPr>
        <w:t>1</w:t>
      </w:r>
      <w:r w:rsidRPr="006F298A">
        <w:rPr>
          <w:b/>
          <w:bCs/>
          <w:szCs w:val="28"/>
          <w:lang w:val="ru-RU"/>
        </w:rPr>
        <w:t>9</w:t>
      </w:r>
      <w:r w:rsidR="00080E6B" w:rsidRPr="004B21FB">
        <w:rPr>
          <w:b/>
          <w:bCs/>
          <w:szCs w:val="28"/>
        </w:rPr>
        <w:t>. Міжнародні валютно-кредитні установи та форми їх співробітництва з Україною.</w:t>
      </w:r>
    </w:p>
    <w:p w:rsidR="00080E6B" w:rsidRPr="004B21FB" w:rsidRDefault="00080E6B" w:rsidP="003C68C3">
      <w:pPr>
        <w:spacing w:line="240" w:lineRule="auto"/>
        <w:ind w:firstLine="709"/>
        <w:rPr>
          <w:bCs/>
          <w:szCs w:val="28"/>
        </w:rPr>
      </w:pPr>
      <w:r w:rsidRPr="004B21FB">
        <w:rPr>
          <w:bCs/>
          <w:szCs w:val="28"/>
        </w:rPr>
        <w:t>1. Міжнародний валютний фонд і його діяльність в Україні.</w:t>
      </w:r>
    </w:p>
    <w:p w:rsidR="00080E6B" w:rsidRPr="004B21FB" w:rsidRDefault="00080E6B" w:rsidP="003C68C3">
      <w:pPr>
        <w:spacing w:line="240" w:lineRule="auto"/>
        <w:ind w:firstLine="709"/>
        <w:rPr>
          <w:bCs/>
          <w:szCs w:val="28"/>
        </w:rPr>
      </w:pPr>
      <w:r w:rsidRPr="004B21FB">
        <w:rPr>
          <w:bCs/>
          <w:szCs w:val="28"/>
        </w:rPr>
        <w:t>2. Світовий банк.</w:t>
      </w:r>
    </w:p>
    <w:p w:rsidR="00080E6B" w:rsidRPr="004B21FB" w:rsidRDefault="00080E6B" w:rsidP="003C68C3">
      <w:pPr>
        <w:spacing w:line="240" w:lineRule="auto"/>
        <w:ind w:firstLine="709"/>
        <w:rPr>
          <w:bCs/>
          <w:szCs w:val="28"/>
        </w:rPr>
      </w:pPr>
      <w:r w:rsidRPr="004B21FB">
        <w:rPr>
          <w:bCs/>
          <w:szCs w:val="28"/>
        </w:rPr>
        <w:t>3. Регіональні міжнародні кредитно-фінансові інституції.</w:t>
      </w:r>
    </w:p>
    <w:p w:rsidR="00080E6B" w:rsidRPr="004B21FB" w:rsidRDefault="00080E6B" w:rsidP="003C68C3">
      <w:pPr>
        <w:spacing w:line="240" w:lineRule="auto"/>
        <w:ind w:firstLine="709"/>
        <w:rPr>
          <w:bCs/>
          <w:szCs w:val="28"/>
        </w:rPr>
      </w:pPr>
      <w:r w:rsidRPr="004B21FB">
        <w:rPr>
          <w:bCs/>
          <w:szCs w:val="28"/>
        </w:rPr>
        <w:t>4. Європейський банк реконструкції та розвитку.</w:t>
      </w:r>
    </w:p>
    <w:p w:rsidR="00080E6B" w:rsidRPr="004B21FB" w:rsidRDefault="00080E6B" w:rsidP="003C68C3">
      <w:pPr>
        <w:spacing w:line="240" w:lineRule="auto"/>
        <w:ind w:firstLine="709"/>
        <w:rPr>
          <w:bCs/>
          <w:szCs w:val="28"/>
        </w:rPr>
      </w:pPr>
      <w:r w:rsidRPr="004B21FB">
        <w:rPr>
          <w:bCs/>
          <w:szCs w:val="28"/>
        </w:rPr>
        <w:t>5. Банк міжнародних розрахунків.</w:t>
      </w:r>
    </w:p>
    <w:p w:rsidR="007969CB" w:rsidRDefault="007969CB" w:rsidP="004B21FB">
      <w:pPr>
        <w:spacing w:line="240" w:lineRule="auto"/>
        <w:jc w:val="center"/>
        <w:rPr>
          <w:b/>
          <w:szCs w:val="28"/>
          <w:lang w:eastAsia="ru-RU"/>
        </w:rPr>
      </w:pPr>
    </w:p>
    <w:p w:rsidR="007969CB" w:rsidRDefault="007969CB" w:rsidP="004B21FB">
      <w:pPr>
        <w:spacing w:line="240" w:lineRule="auto"/>
        <w:jc w:val="center"/>
        <w:rPr>
          <w:b/>
          <w:szCs w:val="28"/>
          <w:lang w:eastAsia="ru-RU"/>
        </w:rPr>
      </w:pPr>
    </w:p>
    <w:p w:rsidR="00080E6B" w:rsidRPr="004B21FB" w:rsidRDefault="00985D46" w:rsidP="004B21FB">
      <w:pPr>
        <w:spacing w:line="240" w:lineRule="auto"/>
        <w:jc w:val="center"/>
        <w:rPr>
          <w:b/>
          <w:szCs w:val="28"/>
          <w:lang w:eastAsia="ru-RU"/>
        </w:rPr>
      </w:pPr>
      <w:r w:rsidRPr="00C11856">
        <w:rPr>
          <w:b/>
          <w:szCs w:val="28"/>
          <w:lang w:eastAsia="ru-RU"/>
        </w:rPr>
        <w:t>4. Структура (тематичний план) навчальної дисципліни</w:t>
      </w:r>
    </w:p>
    <w:tbl>
      <w:tblPr>
        <w:tblW w:w="480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9"/>
        <w:gridCol w:w="899"/>
        <w:gridCol w:w="452"/>
        <w:gridCol w:w="449"/>
        <w:gridCol w:w="432"/>
        <w:gridCol w:w="396"/>
        <w:gridCol w:w="564"/>
        <w:gridCol w:w="879"/>
        <w:gridCol w:w="470"/>
        <w:gridCol w:w="470"/>
        <w:gridCol w:w="432"/>
        <w:gridCol w:w="396"/>
        <w:gridCol w:w="561"/>
      </w:tblGrid>
      <w:tr w:rsidR="00080E6B" w:rsidRPr="00E7082E" w:rsidTr="00BD7816">
        <w:tc>
          <w:tcPr>
            <w:tcW w:w="1621" w:type="pct"/>
            <w:vMerge w:val="restart"/>
          </w:tcPr>
          <w:p w:rsidR="00080E6B" w:rsidRPr="00E7082E" w:rsidRDefault="00080E6B" w:rsidP="003C68C3">
            <w:pPr>
              <w:spacing w:line="240" w:lineRule="auto"/>
              <w:jc w:val="center"/>
              <w:rPr>
                <w:i/>
                <w:sz w:val="22"/>
                <w:szCs w:val="22"/>
              </w:rPr>
            </w:pPr>
            <w:r w:rsidRPr="00E7082E">
              <w:rPr>
                <w:i/>
                <w:sz w:val="22"/>
                <w:szCs w:val="22"/>
              </w:rPr>
              <w:t>Назви змістових модулів і тем</w:t>
            </w:r>
          </w:p>
        </w:tc>
        <w:tc>
          <w:tcPr>
            <w:tcW w:w="3379" w:type="pct"/>
            <w:gridSpan w:val="12"/>
          </w:tcPr>
          <w:p w:rsidR="00080E6B" w:rsidRPr="00E7082E" w:rsidRDefault="00080E6B" w:rsidP="003C68C3">
            <w:pPr>
              <w:spacing w:line="240" w:lineRule="auto"/>
              <w:jc w:val="center"/>
              <w:rPr>
                <w:i/>
                <w:sz w:val="22"/>
                <w:szCs w:val="22"/>
              </w:rPr>
            </w:pPr>
            <w:r w:rsidRPr="00E7082E">
              <w:rPr>
                <w:i/>
                <w:sz w:val="22"/>
                <w:szCs w:val="22"/>
              </w:rPr>
              <w:t>Кількість годин</w:t>
            </w:r>
          </w:p>
        </w:tc>
      </w:tr>
      <w:tr w:rsidR="00080E6B" w:rsidRPr="00E7082E" w:rsidTr="000C5F38">
        <w:tc>
          <w:tcPr>
            <w:tcW w:w="1621" w:type="pct"/>
            <w:vMerge/>
          </w:tcPr>
          <w:p w:rsidR="00080E6B" w:rsidRPr="00E7082E" w:rsidRDefault="00080E6B" w:rsidP="003C68C3">
            <w:pPr>
              <w:spacing w:line="240" w:lineRule="auto"/>
              <w:jc w:val="center"/>
              <w:rPr>
                <w:i/>
                <w:sz w:val="22"/>
                <w:szCs w:val="22"/>
              </w:rPr>
            </w:pPr>
          </w:p>
        </w:tc>
        <w:tc>
          <w:tcPr>
            <w:tcW w:w="1686" w:type="pct"/>
            <w:gridSpan w:val="6"/>
          </w:tcPr>
          <w:p w:rsidR="00080E6B" w:rsidRPr="00E7082E" w:rsidRDefault="00080E6B" w:rsidP="003C68C3">
            <w:pPr>
              <w:spacing w:line="240" w:lineRule="auto"/>
              <w:jc w:val="center"/>
              <w:rPr>
                <w:i/>
                <w:sz w:val="22"/>
                <w:szCs w:val="22"/>
              </w:rPr>
            </w:pPr>
            <w:r w:rsidRPr="00E7082E">
              <w:rPr>
                <w:i/>
                <w:sz w:val="22"/>
                <w:szCs w:val="22"/>
              </w:rPr>
              <w:t>денна форма</w:t>
            </w:r>
          </w:p>
        </w:tc>
        <w:tc>
          <w:tcPr>
            <w:tcW w:w="1694" w:type="pct"/>
            <w:gridSpan w:val="6"/>
          </w:tcPr>
          <w:p w:rsidR="00080E6B" w:rsidRPr="00E7082E" w:rsidRDefault="00080E6B" w:rsidP="003C68C3">
            <w:pPr>
              <w:spacing w:line="240" w:lineRule="auto"/>
              <w:jc w:val="center"/>
              <w:rPr>
                <w:i/>
                <w:sz w:val="22"/>
                <w:szCs w:val="22"/>
              </w:rPr>
            </w:pPr>
            <w:r w:rsidRPr="00E7082E">
              <w:rPr>
                <w:i/>
                <w:sz w:val="22"/>
                <w:szCs w:val="22"/>
              </w:rPr>
              <w:t>Заочна форма</w:t>
            </w:r>
          </w:p>
        </w:tc>
      </w:tr>
      <w:tr w:rsidR="00080E6B" w:rsidRPr="00E7082E" w:rsidTr="00AE3F79">
        <w:tc>
          <w:tcPr>
            <w:tcW w:w="1621" w:type="pct"/>
            <w:vMerge/>
          </w:tcPr>
          <w:p w:rsidR="00080E6B" w:rsidRPr="00E7082E" w:rsidRDefault="00080E6B" w:rsidP="003C68C3">
            <w:pPr>
              <w:spacing w:line="240" w:lineRule="auto"/>
              <w:jc w:val="center"/>
              <w:rPr>
                <w:i/>
                <w:sz w:val="22"/>
                <w:szCs w:val="22"/>
              </w:rPr>
            </w:pPr>
          </w:p>
        </w:tc>
        <w:tc>
          <w:tcPr>
            <w:tcW w:w="475" w:type="pct"/>
            <w:vMerge w:val="restart"/>
          </w:tcPr>
          <w:p w:rsidR="00080E6B" w:rsidRPr="00E7082E" w:rsidRDefault="00080E6B" w:rsidP="003C68C3">
            <w:pPr>
              <w:spacing w:line="240" w:lineRule="auto"/>
              <w:jc w:val="center"/>
              <w:rPr>
                <w:i/>
                <w:sz w:val="22"/>
                <w:szCs w:val="22"/>
              </w:rPr>
            </w:pPr>
            <w:r w:rsidRPr="00E7082E">
              <w:rPr>
                <w:i/>
                <w:sz w:val="22"/>
                <w:szCs w:val="22"/>
              </w:rPr>
              <w:t xml:space="preserve">усього </w:t>
            </w:r>
          </w:p>
        </w:tc>
        <w:tc>
          <w:tcPr>
            <w:tcW w:w="1211" w:type="pct"/>
            <w:gridSpan w:val="5"/>
          </w:tcPr>
          <w:p w:rsidR="00080E6B" w:rsidRPr="00E7082E" w:rsidRDefault="00080E6B" w:rsidP="003C68C3">
            <w:pPr>
              <w:spacing w:line="240" w:lineRule="auto"/>
              <w:jc w:val="center"/>
              <w:rPr>
                <w:i/>
                <w:sz w:val="22"/>
                <w:szCs w:val="22"/>
              </w:rPr>
            </w:pPr>
            <w:r w:rsidRPr="00E7082E">
              <w:rPr>
                <w:i/>
                <w:sz w:val="22"/>
                <w:szCs w:val="22"/>
              </w:rPr>
              <w:t>у тому числі</w:t>
            </w:r>
          </w:p>
        </w:tc>
        <w:tc>
          <w:tcPr>
            <w:tcW w:w="464" w:type="pct"/>
            <w:vMerge w:val="restart"/>
          </w:tcPr>
          <w:p w:rsidR="00080E6B" w:rsidRPr="00E7082E" w:rsidRDefault="00080E6B" w:rsidP="003C68C3">
            <w:pPr>
              <w:spacing w:line="240" w:lineRule="auto"/>
              <w:jc w:val="center"/>
              <w:rPr>
                <w:i/>
                <w:sz w:val="22"/>
                <w:szCs w:val="22"/>
              </w:rPr>
            </w:pPr>
            <w:r w:rsidRPr="00E7082E">
              <w:rPr>
                <w:i/>
                <w:sz w:val="22"/>
                <w:szCs w:val="22"/>
              </w:rPr>
              <w:t xml:space="preserve">усього </w:t>
            </w:r>
          </w:p>
        </w:tc>
        <w:tc>
          <w:tcPr>
            <w:tcW w:w="1230" w:type="pct"/>
            <w:gridSpan w:val="5"/>
          </w:tcPr>
          <w:p w:rsidR="00080E6B" w:rsidRPr="00E7082E" w:rsidRDefault="00080E6B" w:rsidP="003C68C3">
            <w:pPr>
              <w:spacing w:line="240" w:lineRule="auto"/>
              <w:jc w:val="center"/>
              <w:rPr>
                <w:i/>
                <w:sz w:val="22"/>
                <w:szCs w:val="22"/>
              </w:rPr>
            </w:pPr>
            <w:r w:rsidRPr="00E7082E">
              <w:rPr>
                <w:i/>
                <w:sz w:val="22"/>
                <w:szCs w:val="22"/>
              </w:rPr>
              <w:t>у тому числі</w:t>
            </w:r>
          </w:p>
        </w:tc>
      </w:tr>
      <w:tr w:rsidR="00080E6B" w:rsidRPr="00E7082E" w:rsidTr="00AE3F79">
        <w:tc>
          <w:tcPr>
            <w:tcW w:w="1621" w:type="pct"/>
            <w:vMerge/>
          </w:tcPr>
          <w:p w:rsidR="00080E6B" w:rsidRPr="00E7082E" w:rsidRDefault="00080E6B" w:rsidP="003C68C3">
            <w:pPr>
              <w:spacing w:line="240" w:lineRule="auto"/>
              <w:jc w:val="center"/>
              <w:rPr>
                <w:i/>
                <w:sz w:val="22"/>
                <w:szCs w:val="22"/>
              </w:rPr>
            </w:pPr>
          </w:p>
        </w:tc>
        <w:tc>
          <w:tcPr>
            <w:tcW w:w="475" w:type="pct"/>
            <w:vMerge/>
          </w:tcPr>
          <w:p w:rsidR="00080E6B" w:rsidRPr="00E7082E" w:rsidRDefault="00080E6B" w:rsidP="003C68C3">
            <w:pPr>
              <w:spacing w:line="240" w:lineRule="auto"/>
              <w:jc w:val="center"/>
              <w:rPr>
                <w:i/>
                <w:sz w:val="22"/>
                <w:szCs w:val="22"/>
              </w:rPr>
            </w:pPr>
          </w:p>
        </w:tc>
        <w:tc>
          <w:tcPr>
            <w:tcW w:w="239" w:type="pct"/>
          </w:tcPr>
          <w:p w:rsidR="00080E6B" w:rsidRPr="00E7082E" w:rsidRDefault="00DA237A" w:rsidP="003C68C3">
            <w:pPr>
              <w:spacing w:line="240" w:lineRule="auto"/>
              <w:jc w:val="center"/>
              <w:rPr>
                <w:i/>
                <w:sz w:val="22"/>
                <w:szCs w:val="22"/>
              </w:rPr>
            </w:pPr>
            <w:r w:rsidRPr="00E7082E">
              <w:rPr>
                <w:i/>
                <w:sz w:val="22"/>
                <w:szCs w:val="22"/>
              </w:rPr>
              <w:t>Л</w:t>
            </w:r>
          </w:p>
        </w:tc>
        <w:tc>
          <w:tcPr>
            <w:tcW w:w="237" w:type="pct"/>
          </w:tcPr>
          <w:p w:rsidR="00080E6B" w:rsidRPr="00E7082E" w:rsidRDefault="00D66974" w:rsidP="003C68C3">
            <w:pPr>
              <w:spacing w:line="240" w:lineRule="auto"/>
              <w:jc w:val="center"/>
              <w:rPr>
                <w:i/>
                <w:sz w:val="22"/>
                <w:szCs w:val="22"/>
              </w:rPr>
            </w:pPr>
            <w:r>
              <w:rPr>
                <w:i/>
                <w:sz w:val="22"/>
                <w:szCs w:val="22"/>
              </w:rPr>
              <w:t>с</w:t>
            </w:r>
          </w:p>
        </w:tc>
        <w:tc>
          <w:tcPr>
            <w:tcW w:w="228" w:type="pct"/>
          </w:tcPr>
          <w:p w:rsidR="00080E6B" w:rsidRPr="00E7082E" w:rsidRDefault="00080E6B" w:rsidP="003C68C3">
            <w:pPr>
              <w:spacing w:line="240" w:lineRule="auto"/>
              <w:ind w:left="-57" w:right="-57"/>
              <w:jc w:val="center"/>
              <w:rPr>
                <w:i/>
                <w:sz w:val="22"/>
                <w:szCs w:val="22"/>
              </w:rPr>
            </w:pPr>
            <w:r w:rsidRPr="00E7082E">
              <w:rPr>
                <w:i/>
                <w:sz w:val="22"/>
                <w:szCs w:val="22"/>
              </w:rPr>
              <w:t>лаб</w:t>
            </w:r>
          </w:p>
        </w:tc>
        <w:tc>
          <w:tcPr>
            <w:tcW w:w="209" w:type="pct"/>
          </w:tcPr>
          <w:p w:rsidR="00080E6B" w:rsidRPr="00E7082E" w:rsidRDefault="00080E6B" w:rsidP="003C68C3">
            <w:pPr>
              <w:spacing w:line="240" w:lineRule="auto"/>
              <w:ind w:left="-57" w:right="-57"/>
              <w:jc w:val="center"/>
              <w:rPr>
                <w:i/>
                <w:sz w:val="22"/>
                <w:szCs w:val="22"/>
              </w:rPr>
            </w:pPr>
            <w:r w:rsidRPr="00E7082E">
              <w:rPr>
                <w:i/>
                <w:sz w:val="22"/>
                <w:szCs w:val="22"/>
              </w:rPr>
              <w:t>інд</w:t>
            </w:r>
          </w:p>
        </w:tc>
        <w:tc>
          <w:tcPr>
            <w:tcW w:w="298" w:type="pct"/>
          </w:tcPr>
          <w:p w:rsidR="00080E6B" w:rsidRPr="00E7082E" w:rsidRDefault="00080E6B" w:rsidP="003C68C3">
            <w:pPr>
              <w:spacing w:line="240" w:lineRule="auto"/>
              <w:jc w:val="center"/>
              <w:rPr>
                <w:i/>
                <w:sz w:val="22"/>
                <w:szCs w:val="22"/>
              </w:rPr>
            </w:pPr>
            <w:r w:rsidRPr="00E7082E">
              <w:rPr>
                <w:i/>
                <w:sz w:val="22"/>
                <w:szCs w:val="22"/>
              </w:rPr>
              <w:t>с.р.</w:t>
            </w:r>
          </w:p>
        </w:tc>
        <w:tc>
          <w:tcPr>
            <w:tcW w:w="464" w:type="pct"/>
            <w:vMerge/>
          </w:tcPr>
          <w:p w:rsidR="00080E6B" w:rsidRPr="00E7082E" w:rsidRDefault="00080E6B" w:rsidP="003C68C3">
            <w:pPr>
              <w:spacing w:line="240" w:lineRule="auto"/>
              <w:jc w:val="center"/>
              <w:rPr>
                <w:i/>
                <w:sz w:val="22"/>
                <w:szCs w:val="22"/>
              </w:rPr>
            </w:pPr>
          </w:p>
        </w:tc>
        <w:tc>
          <w:tcPr>
            <w:tcW w:w="248" w:type="pct"/>
          </w:tcPr>
          <w:p w:rsidR="00080E6B" w:rsidRPr="00E7082E" w:rsidRDefault="00080E6B" w:rsidP="003C68C3">
            <w:pPr>
              <w:spacing w:line="240" w:lineRule="auto"/>
              <w:jc w:val="center"/>
              <w:rPr>
                <w:i/>
                <w:sz w:val="22"/>
                <w:szCs w:val="22"/>
              </w:rPr>
            </w:pPr>
            <w:r w:rsidRPr="00E7082E">
              <w:rPr>
                <w:i/>
                <w:sz w:val="22"/>
                <w:szCs w:val="22"/>
              </w:rPr>
              <w:t>л</w:t>
            </w:r>
          </w:p>
        </w:tc>
        <w:tc>
          <w:tcPr>
            <w:tcW w:w="248" w:type="pct"/>
          </w:tcPr>
          <w:p w:rsidR="00080E6B" w:rsidRPr="00E7082E" w:rsidRDefault="00D66974" w:rsidP="003C68C3">
            <w:pPr>
              <w:spacing w:line="240" w:lineRule="auto"/>
              <w:jc w:val="center"/>
              <w:rPr>
                <w:i/>
                <w:sz w:val="22"/>
                <w:szCs w:val="22"/>
              </w:rPr>
            </w:pPr>
            <w:r>
              <w:rPr>
                <w:i/>
                <w:sz w:val="22"/>
                <w:szCs w:val="22"/>
              </w:rPr>
              <w:t>с</w:t>
            </w:r>
          </w:p>
        </w:tc>
        <w:tc>
          <w:tcPr>
            <w:tcW w:w="228" w:type="pct"/>
          </w:tcPr>
          <w:p w:rsidR="00080E6B" w:rsidRPr="00E7082E" w:rsidRDefault="00080E6B" w:rsidP="003C68C3">
            <w:pPr>
              <w:spacing w:line="240" w:lineRule="auto"/>
              <w:ind w:left="-57" w:right="-57"/>
              <w:jc w:val="center"/>
              <w:rPr>
                <w:i/>
                <w:sz w:val="22"/>
                <w:szCs w:val="22"/>
              </w:rPr>
            </w:pPr>
            <w:r w:rsidRPr="00E7082E">
              <w:rPr>
                <w:i/>
                <w:sz w:val="22"/>
                <w:szCs w:val="22"/>
              </w:rPr>
              <w:t>лаб</w:t>
            </w:r>
          </w:p>
        </w:tc>
        <w:tc>
          <w:tcPr>
            <w:tcW w:w="209" w:type="pct"/>
          </w:tcPr>
          <w:p w:rsidR="00080E6B" w:rsidRPr="00E7082E" w:rsidRDefault="00080E6B" w:rsidP="003C68C3">
            <w:pPr>
              <w:spacing w:line="240" w:lineRule="auto"/>
              <w:ind w:left="-57" w:right="-57"/>
              <w:jc w:val="center"/>
              <w:rPr>
                <w:i/>
                <w:sz w:val="22"/>
                <w:szCs w:val="22"/>
              </w:rPr>
            </w:pPr>
            <w:r w:rsidRPr="00E7082E">
              <w:rPr>
                <w:i/>
                <w:sz w:val="22"/>
                <w:szCs w:val="22"/>
              </w:rPr>
              <w:t>інд</w:t>
            </w:r>
          </w:p>
        </w:tc>
        <w:tc>
          <w:tcPr>
            <w:tcW w:w="296" w:type="pct"/>
          </w:tcPr>
          <w:p w:rsidR="00080E6B" w:rsidRPr="00E7082E" w:rsidRDefault="00080E6B" w:rsidP="003C68C3">
            <w:pPr>
              <w:spacing w:line="240" w:lineRule="auto"/>
              <w:jc w:val="center"/>
              <w:rPr>
                <w:i/>
                <w:sz w:val="22"/>
                <w:szCs w:val="22"/>
              </w:rPr>
            </w:pPr>
            <w:r w:rsidRPr="00E7082E">
              <w:rPr>
                <w:i/>
                <w:sz w:val="22"/>
                <w:szCs w:val="22"/>
              </w:rPr>
              <w:t>с.р.</w:t>
            </w:r>
          </w:p>
        </w:tc>
      </w:tr>
      <w:tr w:rsidR="00080E6B" w:rsidRPr="00E7082E" w:rsidTr="00AE3F79">
        <w:tc>
          <w:tcPr>
            <w:tcW w:w="1621" w:type="pct"/>
          </w:tcPr>
          <w:p w:rsidR="00080E6B" w:rsidRPr="00E7082E" w:rsidRDefault="00080E6B" w:rsidP="003C68C3">
            <w:pPr>
              <w:spacing w:line="240" w:lineRule="auto"/>
              <w:jc w:val="center"/>
              <w:rPr>
                <w:bCs/>
                <w:i/>
                <w:sz w:val="22"/>
                <w:szCs w:val="22"/>
              </w:rPr>
            </w:pPr>
            <w:r w:rsidRPr="00E7082E">
              <w:rPr>
                <w:bCs/>
                <w:i/>
                <w:sz w:val="22"/>
                <w:szCs w:val="22"/>
              </w:rPr>
              <w:t>1</w:t>
            </w:r>
          </w:p>
        </w:tc>
        <w:tc>
          <w:tcPr>
            <w:tcW w:w="475" w:type="pct"/>
          </w:tcPr>
          <w:p w:rsidR="00080E6B" w:rsidRPr="00E7082E" w:rsidRDefault="00080E6B" w:rsidP="003C68C3">
            <w:pPr>
              <w:spacing w:line="240" w:lineRule="auto"/>
              <w:jc w:val="center"/>
              <w:rPr>
                <w:bCs/>
                <w:i/>
                <w:sz w:val="22"/>
                <w:szCs w:val="22"/>
              </w:rPr>
            </w:pPr>
            <w:r w:rsidRPr="00E7082E">
              <w:rPr>
                <w:bCs/>
                <w:i/>
                <w:sz w:val="22"/>
                <w:szCs w:val="22"/>
              </w:rPr>
              <w:t>2</w:t>
            </w:r>
          </w:p>
        </w:tc>
        <w:tc>
          <w:tcPr>
            <w:tcW w:w="239" w:type="pct"/>
          </w:tcPr>
          <w:p w:rsidR="00080E6B" w:rsidRPr="00E7082E" w:rsidRDefault="00080E6B" w:rsidP="003C68C3">
            <w:pPr>
              <w:spacing w:line="240" w:lineRule="auto"/>
              <w:jc w:val="center"/>
              <w:rPr>
                <w:bCs/>
                <w:i/>
                <w:sz w:val="22"/>
                <w:szCs w:val="22"/>
              </w:rPr>
            </w:pPr>
            <w:r w:rsidRPr="00E7082E">
              <w:rPr>
                <w:bCs/>
                <w:i/>
                <w:sz w:val="22"/>
                <w:szCs w:val="22"/>
              </w:rPr>
              <w:t>3</w:t>
            </w:r>
          </w:p>
        </w:tc>
        <w:tc>
          <w:tcPr>
            <w:tcW w:w="237" w:type="pct"/>
          </w:tcPr>
          <w:p w:rsidR="00080E6B" w:rsidRPr="00E7082E" w:rsidRDefault="00080E6B" w:rsidP="003C68C3">
            <w:pPr>
              <w:spacing w:line="240" w:lineRule="auto"/>
              <w:jc w:val="center"/>
              <w:rPr>
                <w:bCs/>
                <w:i/>
                <w:sz w:val="22"/>
                <w:szCs w:val="22"/>
              </w:rPr>
            </w:pPr>
            <w:r w:rsidRPr="00E7082E">
              <w:rPr>
                <w:bCs/>
                <w:i/>
                <w:sz w:val="22"/>
                <w:szCs w:val="22"/>
              </w:rPr>
              <w:t>4</w:t>
            </w:r>
          </w:p>
        </w:tc>
        <w:tc>
          <w:tcPr>
            <w:tcW w:w="228" w:type="pct"/>
          </w:tcPr>
          <w:p w:rsidR="00080E6B" w:rsidRPr="00E7082E" w:rsidRDefault="00080E6B" w:rsidP="003C68C3">
            <w:pPr>
              <w:spacing w:line="240" w:lineRule="auto"/>
              <w:ind w:left="-57" w:right="-57"/>
              <w:jc w:val="center"/>
              <w:rPr>
                <w:bCs/>
                <w:i/>
                <w:sz w:val="22"/>
                <w:szCs w:val="22"/>
              </w:rPr>
            </w:pPr>
            <w:r w:rsidRPr="00E7082E">
              <w:rPr>
                <w:bCs/>
                <w:i/>
                <w:sz w:val="22"/>
                <w:szCs w:val="22"/>
              </w:rPr>
              <w:t>5</w:t>
            </w:r>
          </w:p>
        </w:tc>
        <w:tc>
          <w:tcPr>
            <w:tcW w:w="209" w:type="pct"/>
          </w:tcPr>
          <w:p w:rsidR="00080E6B" w:rsidRPr="00E7082E" w:rsidRDefault="00080E6B" w:rsidP="003C68C3">
            <w:pPr>
              <w:spacing w:line="240" w:lineRule="auto"/>
              <w:ind w:left="-57" w:right="-57"/>
              <w:jc w:val="center"/>
              <w:rPr>
                <w:bCs/>
                <w:i/>
                <w:sz w:val="22"/>
                <w:szCs w:val="22"/>
              </w:rPr>
            </w:pPr>
            <w:r w:rsidRPr="00E7082E">
              <w:rPr>
                <w:bCs/>
                <w:i/>
                <w:sz w:val="22"/>
                <w:szCs w:val="22"/>
              </w:rPr>
              <w:t>6</w:t>
            </w:r>
          </w:p>
        </w:tc>
        <w:tc>
          <w:tcPr>
            <w:tcW w:w="298" w:type="pct"/>
          </w:tcPr>
          <w:p w:rsidR="00080E6B" w:rsidRPr="00E7082E" w:rsidRDefault="00080E6B" w:rsidP="003C68C3">
            <w:pPr>
              <w:spacing w:line="240" w:lineRule="auto"/>
              <w:jc w:val="center"/>
              <w:rPr>
                <w:bCs/>
                <w:i/>
                <w:sz w:val="22"/>
                <w:szCs w:val="22"/>
              </w:rPr>
            </w:pPr>
            <w:r w:rsidRPr="00E7082E">
              <w:rPr>
                <w:bCs/>
                <w:i/>
                <w:sz w:val="22"/>
                <w:szCs w:val="22"/>
              </w:rPr>
              <w:t>7</w:t>
            </w:r>
          </w:p>
        </w:tc>
        <w:tc>
          <w:tcPr>
            <w:tcW w:w="464" w:type="pct"/>
          </w:tcPr>
          <w:p w:rsidR="00080E6B" w:rsidRPr="00E7082E" w:rsidRDefault="00080E6B" w:rsidP="003C68C3">
            <w:pPr>
              <w:spacing w:line="240" w:lineRule="auto"/>
              <w:jc w:val="center"/>
              <w:rPr>
                <w:bCs/>
                <w:i/>
                <w:sz w:val="22"/>
                <w:szCs w:val="22"/>
              </w:rPr>
            </w:pPr>
            <w:r w:rsidRPr="00E7082E">
              <w:rPr>
                <w:bCs/>
                <w:i/>
                <w:sz w:val="22"/>
                <w:szCs w:val="22"/>
              </w:rPr>
              <w:t>8</w:t>
            </w:r>
          </w:p>
        </w:tc>
        <w:tc>
          <w:tcPr>
            <w:tcW w:w="248" w:type="pct"/>
          </w:tcPr>
          <w:p w:rsidR="00080E6B" w:rsidRPr="00E7082E" w:rsidRDefault="00080E6B" w:rsidP="003C68C3">
            <w:pPr>
              <w:spacing w:line="240" w:lineRule="auto"/>
              <w:jc w:val="center"/>
              <w:rPr>
                <w:bCs/>
                <w:i/>
                <w:sz w:val="22"/>
                <w:szCs w:val="22"/>
              </w:rPr>
            </w:pPr>
            <w:r w:rsidRPr="00E7082E">
              <w:rPr>
                <w:bCs/>
                <w:i/>
                <w:sz w:val="22"/>
                <w:szCs w:val="22"/>
              </w:rPr>
              <w:t>9</w:t>
            </w:r>
          </w:p>
        </w:tc>
        <w:tc>
          <w:tcPr>
            <w:tcW w:w="248" w:type="pct"/>
          </w:tcPr>
          <w:p w:rsidR="00080E6B" w:rsidRPr="00E7082E" w:rsidRDefault="00080E6B" w:rsidP="003C68C3">
            <w:pPr>
              <w:spacing w:line="240" w:lineRule="auto"/>
              <w:jc w:val="center"/>
              <w:rPr>
                <w:bCs/>
                <w:i/>
                <w:sz w:val="22"/>
                <w:szCs w:val="22"/>
              </w:rPr>
            </w:pPr>
            <w:r w:rsidRPr="00E7082E">
              <w:rPr>
                <w:bCs/>
                <w:i/>
                <w:sz w:val="22"/>
                <w:szCs w:val="22"/>
              </w:rPr>
              <w:t>10</w:t>
            </w:r>
          </w:p>
        </w:tc>
        <w:tc>
          <w:tcPr>
            <w:tcW w:w="228" w:type="pct"/>
          </w:tcPr>
          <w:p w:rsidR="00080E6B" w:rsidRPr="00E7082E" w:rsidRDefault="00080E6B" w:rsidP="003C68C3">
            <w:pPr>
              <w:spacing w:line="240" w:lineRule="auto"/>
              <w:ind w:left="-57" w:right="-57"/>
              <w:jc w:val="center"/>
              <w:rPr>
                <w:bCs/>
                <w:i/>
                <w:sz w:val="22"/>
                <w:szCs w:val="22"/>
              </w:rPr>
            </w:pPr>
            <w:r w:rsidRPr="00E7082E">
              <w:rPr>
                <w:bCs/>
                <w:i/>
                <w:sz w:val="22"/>
                <w:szCs w:val="22"/>
              </w:rPr>
              <w:t>11</w:t>
            </w:r>
          </w:p>
        </w:tc>
        <w:tc>
          <w:tcPr>
            <w:tcW w:w="209" w:type="pct"/>
          </w:tcPr>
          <w:p w:rsidR="00080E6B" w:rsidRPr="00E7082E" w:rsidRDefault="00080E6B" w:rsidP="003C68C3">
            <w:pPr>
              <w:spacing w:line="240" w:lineRule="auto"/>
              <w:ind w:left="-57" w:right="-57"/>
              <w:jc w:val="center"/>
              <w:rPr>
                <w:bCs/>
                <w:i/>
                <w:sz w:val="22"/>
                <w:szCs w:val="22"/>
              </w:rPr>
            </w:pPr>
            <w:r w:rsidRPr="00E7082E">
              <w:rPr>
                <w:bCs/>
                <w:i/>
                <w:sz w:val="22"/>
                <w:szCs w:val="22"/>
              </w:rPr>
              <w:t>12</w:t>
            </w:r>
          </w:p>
        </w:tc>
        <w:tc>
          <w:tcPr>
            <w:tcW w:w="296" w:type="pct"/>
          </w:tcPr>
          <w:p w:rsidR="00080E6B" w:rsidRPr="00E7082E" w:rsidRDefault="00080E6B" w:rsidP="003C68C3">
            <w:pPr>
              <w:spacing w:line="240" w:lineRule="auto"/>
              <w:jc w:val="center"/>
              <w:rPr>
                <w:bCs/>
                <w:i/>
                <w:sz w:val="22"/>
                <w:szCs w:val="22"/>
              </w:rPr>
            </w:pPr>
            <w:r w:rsidRPr="00E7082E">
              <w:rPr>
                <w:bCs/>
                <w:i/>
                <w:sz w:val="22"/>
                <w:szCs w:val="22"/>
              </w:rPr>
              <w:t>13</w:t>
            </w:r>
          </w:p>
        </w:tc>
      </w:tr>
      <w:tr w:rsidR="00080E6B" w:rsidRPr="00E7082E" w:rsidTr="002A00F7">
        <w:tc>
          <w:tcPr>
            <w:tcW w:w="5000" w:type="pct"/>
            <w:gridSpan w:val="13"/>
          </w:tcPr>
          <w:p w:rsidR="00080E6B" w:rsidRPr="00E7082E" w:rsidRDefault="00080E6B" w:rsidP="003C68C3">
            <w:pPr>
              <w:spacing w:line="240" w:lineRule="auto"/>
              <w:jc w:val="center"/>
              <w:rPr>
                <w:b/>
                <w:bCs/>
                <w:sz w:val="22"/>
                <w:szCs w:val="22"/>
              </w:rPr>
            </w:pPr>
            <w:r w:rsidRPr="00E7082E">
              <w:rPr>
                <w:b/>
                <w:bCs/>
                <w:sz w:val="22"/>
                <w:szCs w:val="22"/>
              </w:rPr>
              <w:t>Модуль 1</w:t>
            </w:r>
          </w:p>
        </w:tc>
      </w:tr>
      <w:tr w:rsidR="00080E6B" w:rsidRPr="00E7082E" w:rsidTr="002A00F7">
        <w:tc>
          <w:tcPr>
            <w:tcW w:w="5000" w:type="pct"/>
            <w:gridSpan w:val="13"/>
          </w:tcPr>
          <w:p w:rsidR="00080E6B" w:rsidRPr="00266D31" w:rsidRDefault="00080E6B" w:rsidP="002E3649">
            <w:pPr>
              <w:spacing w:line="240" w:lineRule="auto"/>
              <w:jc w:val="center"/>
              <w:rPr>
                <w:bCs/>
                <w:sz w:val="22"/>
                <w:szCs w:val="22"/>
              </w:rPr>
            </w:pPr>
            <w:r w:rsidRPr="00E7082E">
              <w:rPr>
                <w:b/>
                <w:bCs/>
                <w:sz w:val="22"/>
                <w:szCs w:val="22"/>
              </w:rPr>
              <w:t>Змістовий модуль 1</w:t>
            </w:r>
            <w:r w:rsidRPr="00E7082E">
              <w:rPr>
                <w:sz w:val="22"/>
                <w:szCs w:val="22"/>
              </w:rPr>
              <w:t xml:space="preserve">. </w:t>
            </w:r>
            <w:r w:rsidRPr="00266D31">
              <w:rPr>
                <w:bCs/>
                <w:sz w:val="22"/>
                <w:szCs w:val="22"/>
              </w:rPr>
              <w:t xml:space="preserve">Гроші та </w:t>
            </w:r>
            <w:r w:rsidR="002E3649">
              <w:rPr>
                <w:bCs/>
                <w:sz w:val="22"/>
                <w:szCs w:val="22"/>
              </w:rPr>
              <w:t>кредит</w:t>
            </w:r>
          </w:p>
        </w:tc>
      </w:tr>
      <w:tr w:rsidR="004C6E55" w:rsidRPr="00E7082E" w:rsidTr="00AE3F79">
        <w:tc>
          <w:tcPr>
            <w:tcW w:w="1621" w:type="pct"/>
          </w:tcPr>
          <w:p w:rsidR="004C6E55" w:rsidRPr="00D02D73" w:rsidRDefault="004C6E55" w:rsidP="004C6E55">
            <w:pPr>
              <w:pStyle w:val="af"/>
              <w:spacing w:after="0"/>
              <w:ind w:left="0"/>
              <w:jc w:val="both"/>
              <w:rPr>
                <w:sz w:val="22"/>
                <w:szCs w:val="22"/>
                <w:lang w:val="uk-UA"/>
              </w:rPr>
            </w:pPr>
            <w:r w:rsidRPr="00D02D73">
              <w:rPr>
                <w:sz w:val="22"/>
                <w:szCs w:val="22"/>
                <w:lang w:val="uk-UA"/>
              </w:rPr>
              <w:t>Сутність та функції грошей</w:t>
            </w:r>
          </w:p>
        </w:tc>
        <w:tc>
          <w:tcPr>
            <w:tcW w:w="475" w:type="pct"/>
          </w:tcPr>
          <w:p w:rsidR="004C6E55" w:rsidRPr="00F300F1" w:rsidRDefault="004C6E55" w:rsidP="004C6E55">
            <w:pPr>
              <w:spacing w:line="240" w:lineRule="auto"/>
              <w:jc w:val="center"/>
              <w:rPr>
                <w:sz w:val="22"/>
                <w:szCs w:val="22"/>
                <w:lang w:val="ru-RU"/>
              </w:rPr>
            </w:pPr>
            <w:r>
              <w:rPr>
                <w:sz w:val="22"/>
                <w:szCs w:val="22"/>
                <w:lang w:val="ru-RU"/>
              </w:rPr>
              <w:t>14</w:t>
            </w:r>
          </w:p>
        </w:tc>
        <w:tc>
          <w:tcPr>
            <w:tcW w:w="239" w:type="pct"/>
          </w:tcPr>
          <w:p w:rsidR="004C6E55" w:rsidRPr="00E7082E" w:rsidRDefault="004C6E55" w:rsidP="004C6E55">
            <w:pPr>
              <w:spacing w:line="240" w:lineRule="auto"/>
              <w:jc w:val="center"/>
              <w:rPr>
                <w:sz w:val="22"/>
                <w:szCs w:val="22"/>
              </w:rPr>
            </w:pPr>
            <w:r>
              <w:rPr>
                <w:sz w:val="22"/>
                <w:szCs w:val="22"/>
              </w:rPr>
              <w:t>4</w:t>
            </w:r>
          </w:p>
        </w:tc>
        <w:tc>
          <w:tcPr>
            <w:tcW w:w="237" w:type="pct"/>
          </w:tcPr>
          <w:p w:rsidR="004C6E55" w:rsidRPr="00E7082E" w:rsidRDefault="004C6E55" w:rsidP="004C6E55">
            <w:pPr>
              <w:spacing w:line="240" w:lineRule="auto"/>
              <w:jc w:val="center"/>
              <w:rPr>
                <w:sz w:val="22"/>
                <w:szCs w:val="22"/>
              </w:rPr>
            </w:pPr>
            <w:r>
              <w:rPr>
                <w:sz w:val="22"/>
                <w:szCs w:val="22"/>
              </w:rPr>
              <w:t>4</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8" w:type="pct"/>
          </w:tcPr>
          <w:p w:rsidR="004C6E55" w:rsidRPr="00BD6AEB" w:rsidRDefault="004C6E55" w:rsidP="004C6E55">
            <w:pPr>
              <w:spacing w:line="240" w:lineRule="auto"/>
              <w:jc w:val="center"/>
              <w:rPr>
                <w:sz w:val="22"/>
                <w:szCs w:val="22"/>
                <w:lang w:val="ru-RU"/>
              </w:rPr>
            </w:pPr>
            <w:r>
              <w:rPr>
                <w:sz w:val="22"/>
                <w:szCs w:val="22"/>
                <w:lang w:val="ru-RU"/>
              </w:rPr>
              <w:t>6</w:t>
            </w:r>
          </w:p>
        </w:tc>
        <w:tc>
          <w:tcPr>
            <w:tcW w:w="464" w:type="pct"/>
          </w:tcPr>
          <w:p w:rsidR="004C6E55" w:rsidRPr="00F300F1" w:rsidRDefault="004C6E55" w:rsidP="004C6E55">
            <w:pPr>
              <w:spacing w:line="240" w:lineRule="auto"/>
              <w:jc w:val="center"/>
              <w:rPr>
                <w:sz w:val="22"/>
                <w:szCs w:val="22"/>
                <w:lang w:val="ru-RU"/>
              </w:rPr>
            </w:pPr>
            <w:r>
              <w:rPr>
                <w:sz w:val="22"/>
                <w:szCs w:val="22"/>
                <w:lang w:val="ru-RU"/>
              </w:rPr>
              <w:t>14</w:t>
            </w:r>
          </w:p>
        </w:tc>
        <w:tc>
          <w:tcPr>
            <w:tcW w:w="248" w:type="pct"/>
          </w:tcPr>
          <w:p w:rsidR="004C6E55" w:rsidRPr="00B551AA" w:rsidRDefault="00B551AA" w:rsidP="004C6E55">
            <w:pPr>
              <w:spacing w:line="240" w:lineRule="auto"/>
              <w:jc w:val="center"/>
              <w:rPr>
                <w:sz w:val="22"/>
                <w:szCs w:val="22"/>
                <w:lang w:val="en-US"/>
              </w:rPr>
            </w:pPr>
            <w:r>
              <w:rPr>
                <w:sz w:val="22"/>
                <w:szCs w:val="22"/>
                <w:lang w:val="en-US"/>
              </w:rPr>
              <w:t>1</w:t>
            </w:r>
          </w:p>
        </w:tc>
        <w:tc>
          <w:tcPr>
            <w:tcW w:w="248" w:type="pct"/>
          </w:tcPr>
          <w:p w:rsidR="004C6E55" w:rsidRPr="00E7082E" w:rsidRDefault="004C6E55" w:rsidP="004C6E55">
            <w:pPr>
              <w:spacing w:line="240" w:lineRule="auto"/>
              <w:jc w:val="center"/>
              <w:rPr>
                <w:sz w:val="22"/>
                <w:szCs w:val="22"/>
              </w:rPr>
            </w:pP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6" w:type="pct"/>
          </w:tcPr>
          <w:p w:rsidR="004C6E55" w:rsidRPr="00337D2D" w:rsidRDefault="00337D2D" w:rsidP="004C6E55">
            <w:pPr>
              <w:spacing w:line="240" w:lineRule="auto"/>
              <w:jc w:val="center"/>
              <w:rPr>
                <w:sz w:val="22"/>
                <w:szCs w:val="22"/>
                <w:lang w:val="en-US"/>
              </w:rPr>
            </w:pPr>
            <w:r>
              <w:rPr>
                <w:sz w:val="22"/>
                <w:szCs w:val="22"/>
                <w:lang w:val="en-US"/>
              </w:rPr>
              <w:t>13</w:t>
            </w:r>
          </w:p>
        </w:tc>
      </w:tr>
      <w:tr w:rsidR="004C6E55" w:rsidRPr="00E7082E" w:rsidTr="00AE3F79">
        <w:tc>
          <w:tcPr>
            <w:tcW w:w="1621" w:type="pct"/>
          </w:tcPr>
          <w:p w:rsidR="004C6E55" w:rsidRPr="00D02D73" w:rsidRDefault="004C6E55" w:rsidP="004C6E55">
            <w:pPr>
              <w:pStyle w:val="af"/>
              <w:spacing w:after="0"/>
              <w:ind w:left="0"/>
              <w:jc w:val="both"/>
              <w:rPr>
                <w:sz w:val="22"/>
                <w:szCs w:val="22"/>
                <w:lang w:val="uk-UA"/>
              </w:rPr>
            </w:pPr>
            <w:r w:rsidRPr="00D02D73">
              <w:rPr>
                <w:sz w:val="22"/>
                <w:szCs w:val="22"/>
                <w:lang w:val="uk-UA"/>
              </w:rPr>
              <w:t>Грошовий оборот і грошова маса, що його обслуговує</w:t>
            </w:r>
          </w:p>
        </w:tc>
        <w:tc>
          <w:tcPr>
            <w:tcW w:w="475"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39" w:type="pct"/>
          </w:tcPr>
          <w:p w:rsidR="004C6E55" w:rsidRPr="00E7082E" w:rsidRDefault="004C6E55" w:rsidP="004C6E55">
            <w:pPr>
              <w:spacing w:line="240" w:lineRule="auto"/>
              <w:jc w:val="center"/>
              <w:rPr>
                <w:sz w:val="22"/>
                <w:szCs w:val="22"/>
              </w:rPr>
            </w:pPr>
            <w:r>
              <w:rPr>
                <w:sz w:val="22"/>
                <w:szCs w:val="22"/>
              </w:rPr>
              <w:t>2</w:t>
            </w:r>
          </w:p>
        </w:tc>
        <w:tc>
          <w:tcPr>
            <w:tcW w:w="237" w:type="pct"/>
          </w:tcPr>
          <w:p w:rsidR="004C6E55" w:rsidRPr="00E7082E" w:rsidRDefault="004C6E55" w:rsidP="004C6E55">
            <w:pPr>
              <w:spacing w:line="240" w:lineRule="auto"/>
              <w:jc w:val="center"/>
              <w:rPr>
                <w:sz w:val="22"/>
                <w:szCs w:val="22"/>
              </w:rPr>
            </w:pPr>
            <w:r>
              <w:rPr>
                <w:sz w:val="22"/>
                <w:szCs w:val="22"/>
              </w:rPr>
              <w:t>2</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8" w:type="pct"/>
          </w:tcPr>
          <w:p w:rsidR="004C6E55" w:rsidRPr="00BD6AEB" w:rsidRDefault="004C6E55" w:rsidP="004C6E55">
            <w:pPr>
              <w:spacing w:line="240" w:lineRule="auto"/>
              <w:jc w:val="center"/>
              <w:rPr>
                <w:sz w:val="22"/>
                <w:szCs w:val="22"/>
                <w:lang w:val="ru-RU"/>
              </w:rPr>
            </w:pPr>
            <w:r>
              <w:rPr>
                <w:sz w:val="22"/>
                <w:szCs w:val="22"/>
                <w:lang w:val="ru-RU"/>
              </w:rPr>
              <w:t>9</w:t>
            </w:r>
          </w:p>
        </w:tc>
        <w:tc>
          <w:tcPr>
            <w:tcW w:w="464"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48" w:type="pct"/>
          </w:tcPr>
          <w:p w:rsidR="004C6E55" w:rsidRPr="00B551AA" w:rsidRDefault="004C6E55" w:rsidP="004C6E55">
            <w:pPr>
              <w:spacing w:line="240" w:lineRule="auto"/>
              <w:jc w:val="center"/>
              <w:rPr>
                <w:sz w:val="22"/>
                <w:szCs w:val="22"/>
                <w:lang w:val="en-US"/>
              </w:rPr>
            </w:pPr>
          </w:p>
        </w:tc>
        <w:tc>
          <w:tcPr>
            <w:tcW w:w="248" w:type="pct"/>
          </w:tcPr>
          <w:p w:rsidR="004C6E55" w:rsidRPr="00B551AA" w:rsidRDefault="00B551AA" w:rsidP="004C6E55">
            <w:pPr>
              <w:spacing w:line="240" w:lineRule="auto"/>
              <w:jc w:val="center"/>
              <w:rPr>
                <w:sz w:val="22"/>
                <w:szCs w:val="22"/>
                <w:lang w:val="en-US"/>
              </w:rPr>
            </w:pPr>
            <w:r>
              <w:rPr>
                <w:sz w:val="22"/>
                <w:szCs w:val="22"/>
                <w:lang w:val="en-US"/>
              </w:rPr>
              <w:t>1</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6" w:type="pct"/>
          </w:tcPr>
          <w:p w:rsidR="004C6E55" w:rsidRPr="00337D2D" w:rsidRDefault="00337D2D" w:rsidP="004C6E55">
            <w:pPr>
              <w:spacing w:line="240" w:lineRule="auto"/>
              <w:jc w:val="center"/>
              <w:rPr>
                <w:sz w:val="22"/>
                <w:szCs w:val="22"/>
                <w:lang w:val="en-US"/>
              </w:rPr>
            </w:pPr>
            <w:r>
              <w:rPr>
                <w:sz w:val="22"/>
                <w:szCs w:val="22"/>
                <w:lang w:val="en-US"/>
              </w:rPr>
              <w:t>12</w:t>
            </w:r>
          </w:p>
        </w:tc>
      </w:tr>
      <w:tr w:rsidR="004C6E55" w:rsidRPr="00E7082E" w:rsidTr="00AE3F79">
        <w:tc>
          <w:tcPr>
            <w:tcW w:w="1621" w:type="pct"/>
          </w:tcPr>
          <w:p w:rsidR="004C6E55" w:rsidRPr="00D02D73" w:rsidRDefault="004C6E55" w:rsidP="004C6E55">
            <w:pPr>
              <w:pStyle w:val="af"/>
              <w:spacing w:after="0"/>
              <w:ind w:left="0"/>
              <w:jc w:val="both"/>
              <w:rPr>
                <w:sz w:val="22"/>
                <w:szCs w:val="22"/>
                <w:lang w:val="uk-UA"/>
              </w:rPr>
            </w:pPr>
            <w:r w:rsidRPr="00D02D73">
              <w:rPr>
                <w:sz w:val="22"/>
                <w:szCs w:val="22"/>
                <w:lang w:val="uk-UA"/>
              </w:rPr>
              <w:t>Грошовий ринок</w:t>
            </w:r>
          </w:p>
        </w:tc>
        <w:tc>
          <w:tcPr>
            <w:tcW w:w="475" w:type="pct"/>
          </w:tcPr>
          <w:p w:rsidR="004C6E55" w:rsidRPr="00F300F1" w:rsidRDefault="004C6E55" w:rsidP="004C6E55">
            <w:pPr>
              <w:spacing w:line="240" w:lineRule="auto"/>
              <w:jc w:val="center"/>
              <w:rPr>
                <w:sz w:val="22"/>
                <w:szCs w:val="22"/>
                <w:lang w:val="ru-RU"/>
              </w:rPr>
            </w:pPr>
            <w:r>
              <w:rPr>
                <w:sz w:val="22"/>
                <w:szCs w:val="22"/>
                <w:lang w:val="ru-RU"/>
              </w:rPr>
              <w:t>14</w:t>
            </w:r>
          </w:p>
        </w:tc>
        <w:tc>
          <w:tcPr>
            <w:tcW w:w="239" w:type="pct"/>
          </w:tcPr>
          <w:p w:rsidR="004C6E55" w:rsidRPr="00E7082E" w:rsidRDefault="004C6E55" w:rsidP="004C6E55">
            <w:pPr>
              <w:spacing w:line="240" w:lineRule="auto"/>
              <w:jc w:val="center"/>
              <w:rPr>
                <w:sz w:val="22"/>
                <w:szCs w:val="22"/>
              </w:rPr>
            </w:pPr>
            <w:r>
              <w:rPr>
                <w:sz w:val="22"/>
                <w:szCs w:val="22"/>
              </w:rPr>
              <w:t>4</w:t>
            </w:r>
          </w:p>
        </w:tc>
        <w:tc>
          <w:tcPr>
            <w:tcW w:w="237" w:type="pct"/>
          </w:tcPr>
          <w:p w:rsidR="004C6E55" w:rsidRPr="00E7082E" w:rsidRDefault="004C6E55" w:rsidP="004C6E55">
            <w:pPr>
              <w:spacing w:line="240" w:lineRule="auto"/>
              <w:jc w:val="center"/>
              <w:rPr>
                <w:sz w:val="22"/>
                <w:szCs w:val="22"/>
              </w:rPr>
            </w:pPr>
            <w:r>
              <w:rPr>
                <w:sz w:val="22"/>
                <w:szCs w:val="22"/>
              </w:rPr>
              <w:t>4</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8" w:type="pct"/>
          </w:tcPr>
          <w:p w:rsidR="004C6E55" w:rsidRPr="00BD6AEB" w:rsidRDefault="004C6E55" w:rsidP="004C6E55">
            <w:pPr>
              <w:spacing w:line="240" w:lineRule="auto"/>
              <w:jc w:val="center"/>
              <w:rPr>
                <w:sz w:val="22"/>
                <w:szCs w:val="22"/>
                <w:lang w:val="ru-RU"/>
              </w:rPr>
            </w:pPr>
            <w:r>
              <w:rPr>
                <w:sz w:val="22"/>
                <w:szCs w:val="22"/>
                <w:lang w:val="ru-RU"/>
              </w:rPr>
              <w:t>6</w:t>
            </w:r>
          </w:p>
        </w:tc>
        <w:tc>
          <w:tcPr>
            <w:tcW w:w="464" w:type="pct"/>
          </w:tcPr>
          <w:p w:rsidR="004C6E55" w:rsidRPr="00F300F1" w:rsidRDefault="004C6E55" w:rsidP="004C6E55">
            <w:pPr>
              <w:spacing w:line="240" w:lineRule="auto"/>
              <w:jc w:val="center"/>
              <w:rPr>
                <w:sz w:val="22"/>
                <w:szCs w:val="22"/>
                <w:lang w:val="ru-RU"/>
              </w:rPr>
            </w:pPr>
            <w:r>
              <w:rPr>
                <w:sz w:val="22"/>
                <w:szCs w:val="22"/>
                <w:lang w:val="ru-RU"/>
              </w:rPr>
              <w:t>14</w:t>
            </w:r>
          </w:p>
        </w:tc>
        <w:tc>
          <w:tcPr>
            <w:tcW w:w="248" w:type="pct"/>
          </w:tcPr>
          <w:p w:rsidR="004C6E55" w:rsidRPr="00B551AA" w:rsidRDefault="00B551AA" w:rsidP="004C6E55">
            <w:pPr>
              <w:spacing w:line="240" w:lineRule="auto"/>
              <w:jc w:val="center"/>
              <w:rPr>
                <w:sz w:val="22"/>
                <w:szCs w:val="22"/>
                <w:lang w:val="en-US"/>
              </w:rPr>
            </w:pPr>
            <w:r>
              <w:rPr>
                <w:sz w:val="22"/>
                <w:szCs w:val="22"/>
                <w:lang w:val="en-US"/>
              </w:rPr>
              <w:t>1</w:t>
            </w:r>
          </w:p>
        </w:tc>
        <w:tc>
          <w:tcPr>
            <w:tcW w:w="248" w:type="pct"/>
          </w:tcPr>
          <w:p w:rsidR="004C6E55" w:rsidRPr="00E7082E" w:rsidRDefault="004C6E55" w:rsidP="004C6E55">
            <w:pPr>
              <w:spacing w:line="240" w:lineRule="auto"/>
              <w:jc w:val="center"/>
              <w:rPr>
                <w:sz w:val="22"/>
                <w:szCs w:val="22"/>
              </w:rPr>
            </w:pP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6" w:type="pct"/>
          </w:tcPr>
          <w:p w:rsidR="004C6E55" w:rsidRPr="00337D2D" w:rsidRDefault="00337D2D" w:rsidP="004C6E55">
            <w:pPr>
              <w:spacing w:line="240" w:lineRule="auto"/>
              <w:jc w:val="center"/>
              <w:rPr>
                <w:sz w:val="22"/>
                <w:szCs w:val="22"/>
                <w:lang w:val="en-US"/>
              </w:rPr>
            </w:pPr>
            <w:r>
              <w:rPr>
                <w:sz w:val="22"/>
                <w:szCs w:val="22"/>
                <w:lang w:val="en-US"/>
              </w:rPr>
              <w:t>13</w:t>
            </w:r>
          </w:p>
        </w:tc>
      </w:tr>
      <w:tr w:rsidR="004C6E55" w:rsidRPr="00E7082E" w:rsidTr="00AE3F79">
        <w:tc>
          <w:tcPr>
            <w:tcW w:w="1621" w:type="pct"/>
          </w:tcPr>
          <w:p w:rsidR="004C6E55" w:rsidRPr="00D02D73" w:rsidRDefault="004C6E55" w:rsidP="004C6E55">
            <w:pPr>
              <w:pStyle w:val="af"/>
              <w:spacing w:after="0"/>
              <w:ind w:left="0"/>
              <w:jc w:val="both"/>
              <w:rPr>
                <w:sz w:val="22"/>
                <w:szCs w:val="22"/>
                <w:lang w:val="uk-UA"/>
              </w:rPr>
            </w:pPr>
            <w:r w:rsidRPr="00D02D73">
              <w:rPr>
                <w:sz w:val="22"/>
                <w:szCs w:val="22"/>
                <w:lang w:val="uk-UA"/>
              </w:rPr>
              <w:t>Грошові системи</w:t>
            </w:r>
          </w:p>
        </w:tc>
        <w:tc>
          <w:tcPr>
            <w:tcW w:w="475"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39" w:type="pct"/>
          </w:tcPr>
          <w:p w:rsidR="004C6E55" w:rsidRDefault="004C6E55" w:rsidP="004C6E55">
            <w:pPr>
              <w:spacing w:line="240" w:lineRule="auto"/>
              <w:jc w:val="center"/>
              <w:rPr>
                <w:sz w:val="22"/>
                <w:szCs w:val="22"/>
              </w:rPr>
            </w:pPr>
            <w:r>
              <w:rPr>
                <w:sz w:val="22"/>
                <w:szCs w:val="22"/>
              </w:rPr>
              <w:t>4</w:t>
            </w:r>
          </w:p>
        </w:tc>
        <w:tc>
          <w:tcPr>
            <w:tcW w:w="237" w:type="pct"/>
          </w:tcPr>
          <w:p w:rsidR="004C6E55" w:rsidRDefault="004C6E55" w:rsidP="004C6E55">
            <w:pPr>
              <w:spacing w:line="240" w:lineRule="auto"/>
              <w:jc w:val="center"/>
              <w:rPr>
                <w:sz w:val="22"/>
                <w:szCs w:val="22"/>
              </w:rPr>
            </w:pPr>
            <w:r>
              <w:rPr>
                <w:sz w:val="22"/>
                <w:szCs w:val="22"/>
              </w:rPr>
              <w:t>4</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8" w:type="pct"/>
          </w:tcPr>
          <w:p w:rsidR="004C6E55" w:rsidRPr="00BD6AEB" w:rsidRDefault="004C6E55" w:rsidP="004C6E55">
            <w:pPr>
              <w:spacing w:line="240" w:lineRule="auto"/>
              <w:jc w:val="center"/>
              <w:rPr>
                <w:sz w:val="22"/>
                <w:szCs w:val="22"/>
                <w:lang w:val="ru-RU"/>
              </w:rPr>
            </w:pPr>
            <w:r>
              <w:rPr>
                <w:sz w:val="22"/>
                <w:szCs w:val="22"/>
                <w:lang w:val="ru-RU"/>
              </w:rPr>
              <w:t>5</w:t>
            </w:r>
          </w:p>
        </w:tc>
        <w:tc>
          <w:tcPr>
            <w:tcW w:w="464"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48" w:type="pct"/>
          </w:tcPr>
          <w:p w:rsidR="004C6E55" w:rsidRPr="00B551AA" w:rsidRDefault="00B551AA" w:rsidP="004C6E55">
            <w:pPr>
              <w:spacing w:line="240" w:lineRule="auto"/>
              <w:jc w:val="center"/>
              <w:rPr>
                <w:sz w:val="22"/>
                <w:szCs w:val="22"/>
                <w:lang w:val="en-US"/>
              </w:rPr>
            </w:pPr>
            <w:r>
              <w:rPr>
                <w:sz w:val="22"/>
                <w:szCs w:val="22"/>
                <w:lang w:val="en-US"/>
              </w:rPr>
              <w:t>1</w:t>
            </w:r>
          </w:p>
        </w:tc>
        <w:tc>
          <w:tcPr>
            <w:tcW w:w="248" w:type="pct"/>
          </w:tcPr>
          <w:p w:rsidR="004C6E55" w:rsidRDefault="004C6E55" w:rsidP="004C6E55">
            <w:pPr>
              <w:spacing w:line="240" w:lineRule="auto"/>
              <w:jc w:val="center"/>
              <w:rPr>
                <w:sz w:val="22"/>
                <w:szCs w:val="22"/>
              </w:rPr>
            </w:pP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6" w:type="pct"/>
          </w:tcPr>
          <w:p w:rsidR="004C6E55" w:rsidRPr="00337D2D" w:rsidRDefault="00337D2D" w:rsidP="004C6E55">
            <w:pPr>
              <w:spacing w:line="240" w:lineRule="auto"/>
              <w:jc w:val="center"/>
              <w:rPr>
                <w:sz w:val="22"/>
                <w:szCs w:val="22"/>
                <w:lang w:val="en-US"/>
              </w:rPr>
            </w:pPr>
            <w:r>
              <w:rPr>
                <w:sz w:val="22"/>
                <w:szCs w:val="22"/>
                <w:lang w:val="en-US"/>
              </w:rPr>
              <w:t>12</w:t>
            </w:r>
          </w:p>
        </w:tc>
      </w:tr>
      <w:tr w:rsidR="004C6E55" w:rsidRPr="00E7082E" w:rsidTr="00AE3F79">
        <w:tc>
          <w:tcPr>
            <w:tcW w:w="1621" w:type="pct"/>
          </w:tcPr>
          <w:p w:rsidR="004C6E55" w:rsidRPr="00D02D73" w:rsidRDefault="004C6E55" w:rsidP="004C6E55">
            <w:pPr>
              <w:pStyle w:val="af"/>
              <w:spacing w:after="0"/>
              <w:ind w:left="0"/>
              <w:jc w:val="both"/>
              <w:rPr>
                <w:sz w:val="22"/>
                <w:szCs w:val="22"/>
                <w:lang w:val="uk-UA"/>
              </w:rPr>
            </w:pPr>
            <w:r w:rsidRPr="00D02D73">
              <w:rPr>
                <w:sz w:val="22"/>
                <w:szCs w:val="22"/>
                <w:lang w:val="uk-UA"/>
              </w:rPr>
              <w:t>Інфляція та грошові реформи</w:t>
            </w:r>
          </w:p>
        </w:tc>
        <w:tc>
          <w:tcPr>
            <w:tcW w:w="475"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39" w:type="pct"/>
          </w:tcPr>
          <w:p w:rsidR="004C6E55" w:rsidRDefault="004C6E55" w:rsidP="004C6E55">
            <w:pPr>
              <w:spacing w:line="240" w:lineRule="auto"/>
              <w:jc w:val="center"/>
              <w:rPr>
                <w:sz w:val="22"/>
                <w:szCs w:val="22"/>
              </w:rPr>
            </w:pPr>
            <w:r>
              <w:rPr>
                <w:sz w:val="22"/>
                <w:szCs w:val="22"/>
              </w:rPr>
              <w:t>2</w:t>
            </w:r>
          </w:p>
        </w:tc>
        <w:tc>
          <w:tcPr>
            <w:tcW w:w="237" w:type="pct"/>
          </w:tcPr>
          <w:p w:rsidR="004C6E55" w:rsidRDefault="004C6E55" w:rsidP="004C6E55">
            <w:pPr>
              <w:spacing w:line="240" w:lineRule="auto"/>
              <w:jc w:val="center"/>
              <w:rPr>
                <w:sz w:val="22"/>
                <w:szCs w:val="22"/>
              </w:rPr>
            </w:pPr>
            <w:r>
              <w:rPr>
                <w:sz w:val="22"/>
                <w:szCs w:val="22"/>
              </w:rPr>
              <w:t>2</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8" w:type="pct"/>
          </w:tcPr>
          <w:p w:rsidR="004C6E55" w:rsidRPr="00BD6AEB" w:rsidRDefault="004C6E55" w:rsidP="004C6E55">
            <w:pPr>
              <w:spacing w:line="240" w:lineRule="auto"/>
              <w:jc w:val="center"/>
              <w:rPr>
                <w:sz w:val="22"/>
                <w:szCs w:val="22"/>
                <w:lang w:val="ru-RU"/>
              </w:rPr>
            </w:pPr>
            <w:r>
              <w:rPr>
                <w:sz w:val="22"/>
                <w:szCs w:val="22"/>
                <w:lang w:val="ru-RU"/>
              </w:rPr>
              <w:t>9</w:t>
            </w:r>
          </w:p>
        </w:tc>
        <w:tc>
          <w:tcPr>
            <w:tcW w:w="464"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48" w:type="pct"/>
          </w:tcPr>
          <w:p w:rsidR="004C6E55" w:rsidRPr="00B551AA" w:rsidRDefault="004C6E55" w:rsidP="004C6E55">
            <w:pPr>
              <w:spacing w:line="240" w:lineRule="auto"/>
              <w:jc w:val="center"/>
              <w:rPr>
                <w:sz w:val="22"/>
                <w:szCs w:val="22"/>
                <w:lang w:val="en-US"/>
              </w:rPr>
            </w:pPr>
          </w:p>
        </w:tc>
        <w:tc>
          <w:tcPr>
            <w:tcW w:w="248" w:type="pct"/>
          </w:tcPr>
          <w:p w:rsidR="004C6E55" w:rsidRPr="00B551AA" w:rsidRDefault="00B551AA" w:rsidP="004C6E55">
            <w:pPr>
              <w:spacing w:line="240" w:lineRule="auto"/>
              <w:jc w:val="center"/>
              <w:rPr>
                <w:sz w:val="22"/>
                <w:szCs w:val="22"/>
                <w:lang w:val="en-US"/>
              </w:rPr>
            </w:pPr>
            <w:r>
              <w:rPr>
                <w:sz w:val="22"/>
                <w:szCs w:val="22"/>
                <w:lang w:val="en-US"/>
              </w:rPr>
              <w:t>1</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6" w:type="pct"/>
          </w:tcPr>
          <w:p w:rsidR="004C6E55" w:rsidRPr="00337D2D" w:rsidRDefault="00337D2D" w:rsidP="004C6E55">
            <w:pPr>
              <w:spacing w:line="240" w:lineRule="auto"/>
              <w:jc w:val="center"/>
              <w:rPr>
                <w:sz w:val="22"/>
                <w:szCs w:val="22"/>
                <w:lang w:val="en-US"/>
              </w:rPr>
            </w:pPr>
            <w:r>
              <w:rPr>
                <w:sz w:val="22"/>
                <w:szCs w:val="22"/>
                <w:lang w:val="en-US"/>
              </w:rPr>
              <w:t>12</w:t>
            </w:r>
          </w:p>
        </w:tc>
      </w:tr>
      <w:tr w:rsidR="004C6E55" w:rsidRPr="00E7082E" w:rsidTr="00AE3F79">
        <w:tc>
          <w:tcPr>
            <w:tcW w:w="1621" w:type="pct"/>
          </w:tcPr>
          <w:p w:rsidR="004C6E55" w:rsidRPr="00D02D73" w:rsidRDefault="004C6E55" w:rsidP="004C6E55">
            <w:pPr>
              <w:pStyle w:val="af"/>
              <w:spacing w:after="0"/>
              <w:ind w:left="0"/>
              <w:rPr>
                <w:sz w:val="22"/>
                <w:szCs w:val="22"/>
                <w:lang w:val="uk-UA"/>
              </w:rPr>
            </w:pPr>
            <w:r w:rsidRPr="00D02D73">
              <w:rPr>
                <w:sz w:val="22"/>
                <w:szCs w:val="22"/>
                <w:lang w:val="uk-UA"/>
              </w:rPr>
              <w:t>Валютний ринок та валютні системи</w:t>
            </w:r>
          </w:p>
        </w:tc>
        <w:tc>
          <w:tcPr>
            <w:tcW w:w="475" w:type="pct"/>
          </w:tcPr>
          <w:p w:rsidR="004C6E55" w:rsidRPr="00F300F1" w:rsidRDefault="004C6E55" w:rsidP="004C6E55">
            <w:pPr>
              <w:spacing w:line="240" w:lineRule="auto"/>
              <w:jc w:val="center"/>
              <w:rPr>
                <w:sz w:val="22"/>
                <w:szCs w:val="22"/>
                <w:lang w:val="ru-RU"/>
              </w:rPr>
            </w:pPr>
            <w:r>
              <w:rPr>
                <w:sz w:val="22"/>
                <w:szCs w:val="22"/>
                <w:lang w:val="ru-RU"/>
              </w:rPr>
              <w:t>14</w:t>
            </w:r>
          </w:p>
        </w:tc>
        <w:tc>
          <w:tcPr>
            <w:tcW w:w="239" w:type="pct"/>
          </w:tcPr>
          <w:p w:rsidR="004C6E55" w:rsidRPr="00E7082E" w:rsidRDefault="004C6E55" w:rsidP="004C6E55">
            <w:pPr>
              <w:spacing w:line="240" w:lineRule="auto"/>
              <w:jc w:val="center"/>
              <w:rPr>
                <w:sz w:val="22"/>
                <w:szCs w:val="22"/>
              </w:rPr>
            </w:pPr>
            <w:r>
              <w:rPr>
                <w:sz w:val="22"/>
                <w:szCs w:val="22"/>
              </w:rPr>
              <w:t>4</w:t>
            </w:r>
          </w:p>
        </w:tc>
        <w:tc>
          <w:tcPr>
            <w:tcW w:w="237" w:type="pct"/>
          </w:tcPr>
          <w:p w:rsidR="004C6E55" w:rsidRPr="00E7082E" w:rsidRDefault="004C6E55" w:rsidP="004C6E55">
            <w:pPr>
              <w:spacing w:line="240" w:lineRule="auto"/>
              <w:jc w:val="center"/>
              <w:rPr>
                <w:sz w:val="22"/>
                <w:szCs w:val="22"/>
              </w:rPr>
            </w:pPr>
            <w:r>
              <w:rPr>
                <w:sz w:val="22"/>
                <w:szCs w:val="22"/>
              </w:rPr>
              <w:t>4</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8" w:type="pct"/>
          </w:tcPr>
          <w:p w:rsidR="004C6E55" w:rsidRPr="00BD6AEB" w:rsidRDefault="004C6E55" w:rsidP="004C6E55">
            <w:pPr>
              <w:spacing w:line="240" w:lineRule="auto"/>
              <w:jc w:val="center"/>
              <w:rPr>
                <w:sz w:val="22"/>
                <w:szCs w:val="22"/>
                <w:lang w:val="ru-RU"/>
              </w:rPr>
            </w:pPr>
            <w:r>
              <w:rPr>
                <w:sz w:val="22"/>
                <w:szCs w:val="22"/>
                <w:lang w:val="ru-RU"/>
              </w:rPr>
              <w:t>6</w:t>
            </w:r>
          </w:p>
        </w:tc>
        <w:tc>
          <w:tcPr>
            <w:tcW w:w="464" w:type="pct"/>
          </w:tcPr>
          <w:p w:rsidR="004C6E55" w:rsidRPr="00F300F1" w:rsidRDefault="004C6E55" w:rsidP="004C6E55">
            <w:pPr>
              <w:spacing w:line="240" w:lineRule="auto"/>
              <w:jc w:val="center"/>
              <w:rPr>
                <w:sz w:val="22"/>
                <w:szCs w:val="22"/>
                <w:lang w:val="ru-RU"/>
              </w:rPr>
            </w:pPr>
            <w:r>
              <w:rPr>
                <w:sz w:val="22"/>
                <w:szCs w:val="22"/>
                <w:lang w:val="ru-RU"/>
              </w:rPr>
              <w:t>14</w:t>
            </w:r>
          </w:p>
        </w:tc>
        <w:tc>
          <w:tcPr>
            <w:tcW w:w="248" w:type="pct"/>
          </w:tcPr>
          <w:p w:rsidR="004C6E55" w:rsidRPr="00B551AA" w:rsidRDefault="004C6E55" w:rsidP="004C6E55">
            <w:pPr>
              <w:spacing w:line="240" w:lineRule="auto"/>
              <w:jc w:val="center"/>
              <w:rPr>
                <w:sz w:val="22"/>
                <w:szCs w:val="22"/>
                <w:lang w:val="en-US"/>
              </w:rPr>
            </w:pPr>
          </w:p>
        </w:tc>
        <w:tc>
          <w:tcPr>
            <w:tcW w:w="248" w:type="pct"/>
          </w:tcPr>
          <w:p w:rsidR="004C6E55" w:rsidRPr="00B551AA" w:rsidRDefault="00B551AA" w:rsidP="004C6E55">
            <w:pPr>
              <w:spacing w:line="240" w:lineRule="auto"/>
              <w:jc w:val="center"/>
              <w:rPr>
                <w:sz w:val="22"/>
                <w:szCs w:val="22"/>
                <w:lang w:val="en-US"/>
              </w:rPr>
            </w:pPr>
            <w:r>
              <w:rPr>
                <w:sz w:val="22"/>
                <w:szCs w:val="22"/>
                <w:lang w:val="en-US"/>
              </w:rPr>
              <w:t>1</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6" w:type="pct"/>
          </w:tcPr>
          <w:p w:rsidR="004C6E55" w:rsidRPr="00337D2D" w:rsidRDefault="00337D2D" w:rsidP="004C6E55">
            <w:pPr>
              <w:spacing w:line="240" w:lineRule="auto"/>
              <w:jc w:val="center"/>
              <w:rPr>
                <w:sz w:val="22"/>
                <w:szCs w:val="22"/>
                <w:lang w:val="en-US"/>
              </w:rPr>
            </w:pPr>
            <w:r>
              <w:rPr>
                <w:sz w:val="22"/>
                <w:szCs w:val="22"/>
                <w:lang w:val="en-US"/>
              </w:rPr>
              <w:t>1</w:t>
            </w:r>
            <w:r w:rsidR="001724CF">
              <w:rPr>
                <w:sz w:val="22"/>
                <w:szCs w:val="22"/>
                <w:lang w:val="en-US"/>
              </w:rPr>
              <w:t>3</w:t>
            </w:r>
          </w:p>
        </w:tc>
      </w:tr>
      <w:tr w:rsidR="004C6E55" w:rsidRPr="00E7082E" w:rsidTr="00AE3F79">
        <w:tc>
          <w:tcPr>
            <w:tcW w:w="1621" w:type="pct"/>
          </w:tcPr>
          <w:p w:rsidR="004C6E55" w:rsidRPr="00D02D73" w:rsidRDefault="004C6E55" w:rsidP="004C6E55">
            <w:pPr>
              <w:pStyle w:val="af"/>
              <w:spacing w:after="0"/>
              <w:ind w:left="0"/>
              <w:rPr>
                <w:sz w:val="22"/>
                <w:szCs w:val="22"/>
                <w:lang w:val="uk-UA"/>
              </w:rPr>
            </w:pPr>
            <w:r w:rsidRPr="00D02D73">
              <w:rPr>
                <w:sz w:val="22"/>
                <w:szCs w:val="22"/>
                <w:lang w:val="uk-UA"/>
              </w:rPr>
              <w:t>Механізм формування пропозиції грошей та монетарна політика</w:t>
            </w:r>
          </w:p>
        </w:tc>
        <w:tc>
          <w:tcPr>
            <w:tcW w:w="475"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39" w:type="pct"/>
          </w:tcPr>
          <w:p w:rsidR="004C6E55" w:rsidRPr="00E7082E" w:rsidRDefault="004C6E55" w:rsidP="004C6E55">
            <w:pPr>
              <w:spacing w:line="240" w:lineRule="auto"/>
              <w:jc w:val="center"/>
              <w:rPr>
                <w:sz w:val="22"/>
                <w:szCs w:val="22"/>
              </w:rPr>
            </w:pPr>
            <w:r>
              <w:rPr>
                <w:sz w:val="22"/>
                <w:szCs w:val="22"/>
              </w:rPr>
              <w:t>4</w:t>
            </w:r>
          </w:p>
        </w:tc>
        <w:tc>
          <w:tcPr>
            <w:tcW w:w="237" w:type="pct"/>
          </w:tcPr>
          <w:p w:rsidR="004C6E55" w:rsidRPr="00E7082E" w:rsidRDefault="004C6E55" w:rsidP="004C6E55">
            <w:pPr>
              <w:spacing w:line="240" w:lineRule="auto"/>
              <w:jc w:val="center"/>
              <w:rPr>
                <w:sz w:val="22"/>
                <w:szCs w:val="22"/>
              </w:rPr>
            </w:pPr>
            <w:r>
              <w:rPr>
                <w:sz w:val="22"/>
                <w:szCs w:val="22"/>
              </w:rPr>
              <w:t>4</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8" w:type="pct"/>
          </w:tcPr>
          <w:p w:rsidR="004C6E55" w:rsidRPr="00BD6AEB" w:rsidRDefault="004C6E55" w:rsidP="004C6E55">
            <w:pPr>
              <w:spacing w:line="240" w:lineRule="auto"/>
              <w:jc w:val="center"/>
              <w:rPr>
                <w:sz w:val="22"/>
                <w:szCs w:val="22"/>
                <w:lang w:val="ru-RU"/>
              </w:rPr>
            </w:pPr>
            <w:r>
              <w:rPr>
                <w:sz w:val="22"/>
                <w:szCs w:val="22"/>
                <w:lang w:val="ru-RU"/>
              </w:rPr>
              <w:t>5</w:t>
            </w:r>
          </w:p>
        </w:tc>
        <w:tc>
          <w:tcPr>
            <w:tcW w:w="464"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48" w:type="pct"/>
          </w:tcPr>
          <w:p w:rsidR="004C6E55" w:rsidRPr="00B551AA" w:rsidRDefault="00B551AA" w:rsidP="004C6E55">
            <w:pPr>
              <w:spacing w:line="240" w:lineRule="auto"/>
              <w:jc w:val="center"/>
              <w:rPr>
                <w:sz w:val="22"/>
                <w:szCs w:val="22"/>
                <w:lang w:val="en-US"/>
              </w:rPr>
            </w:pPr>
            <w:r>
              <w:rPr>
                <w:sz w:val="22"/>
                <w:szCs w:val="22"/>
                <w:lang w:val="en-US"/>
              </w:rPr>
              <w:t>1</w:t>
            </w:r>
          </w:p>
        </w:tc>
        <w:tc>
          <w:tcPr>
            <w:tcW w:w="248" w:type="pct"/>
          </w:tcPr>
          <w:p w:rsidR="004C6E55" w:rsidRPr="00B551AA" w:rsidRDefault="00B551AA" w:rsidP="004C6E55">
            <w:pPr>
              <w:spacing w:line="240" w:lineRule="auto"/>
              <w:jc w:val="center"/>
              <w:rPr>
                <w:sz w:val="22"/>
                <w:szCs w:val="22"/>
                <w:lang w:val="en-US"/>
              </w:rPr>
            </w:pPr>
            <w:r>
              <w:rPr>
                <w:sz w:val="22"/>
                <w:szCs w:val="22"/>
                <w:lang w:val="en-US"/>
              </w:rPr>
              <w:t>1</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6" w:type="pct"/>
          </w:tcPr>
          <w:p w:rsidR="004C6E55" w:rsidRPr="00337D2D" w:rsidRDefault="00337D2D" w:rsidP="004C6E55">
            <w:pPr>
              <w:spacing w:line="240" w:lineRule="auto"/>
              <w:jc w:val="center"/>
              <w:rPr>
                <w:sz w:val="22"/>
                <w:szCs w:val="22"/>
                <w:lang w:val="en-US"/>
              </w:rPr>
            </w:pPr>
            <w:r>
              <w:rPr>
                <w:sz w:val="22"/>
                <w:szCs w:val="22"/>
                <w:lang w:val="en-US"/>
              </w:rPr>
              <w:t>11</w:t>
            </w:r>
          </w:p>
        </w:tc>
      </w:tr>
      <w:tr w:rsidR="004C6E55" w:rsidRPr="00E7082E" w:rsidTr="00AE3F79">
        <w:tc>
          <w:tcPr>
            <w:tcW w:w="1621" w:type="pct"/>
          </w:tcPr>
          <w:p w:rsidR="004C6E55" w:rsidRPr="00D02D73" w:rsidRDefault="004C6E55" w:rsidP="004C6E55">
            <w:pPr>
              <w:pStyle w:val="af"/>
              <w:spacing w:after="0"/>
              <w:ind w:left="0"/>
              <w:rPr>
                <w:sz w:val="22"/>
                <w:szCs w:val="22"/>
                <w:lang w:val="uk-UA"/>
              </w:rPr>
            </w:pPr>
            <w:r w:rsidRPr="00D02D73">
              <w:rPr>
                <w:sz w:val="22"/>
                <w:szCs w:val="22"/>
                <w:lang w:val="uk-UA"/>
              </w:rPr>
              <w:t xml:space="preserve">Роль грошей у ринковій економіці </w:t>
            </w:r>
          </w:p>
        </w:tc>
        <w:tc>
          <w:tcPr>
            <w:tcW w:w="475"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39" w:type="pct"/>
          </w:tcPr>
          <w:p w:rsidR="004C6E55" w:rsidRPr="00E7082E" w:rsidRDefault="004C6E55" w:rsidP="004C6E55">
            <w:pPr>
              <w:spacing w:line="240" w:lineRule="auto"/>
              <w:jc w:val="center"/>
              <w:rPr>
                <w:sz w:val="22"/>
                <w:szCs w:val="22"/>
              </w:rPr>
            </w:pPr>
            <w:r>
              <w:rPr>
                <w:sz w:val="22"/>
                <w:szCs w:val="22"/>
              </w:rPr>
              <w:t>4</w:t>
            </w:r>
          </w:p>
        </w:tc>
        <w:tc>
          <w:tcPr>
            <w:tcW w:w="237" w:type="pct"/>
          </w:tcPr>
          <w:p w:rsidR="004C6E55" w:rsidRPr="00E7082E" w:rsidRDefault="004C6E55" w:rsidP="004C6E55">
            <w:pPr>
              <w:spacing w:line="240" w:lineRule="auto"/>
              <w:jc w:val="center"/>
              <w:rPr>
                <w:sz w:val="22"/>
                <w:szCs w:val="22"/>
              </w:rPr>
            </w:pPr>
            <w:r>
              <w:rPr>
                <w:sz w:val="22"/>
                <w:szCs w:val="22"/>
              </w:rPr>
              <w:t>4</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8" w:type="pct"/>
          </w:tcPr>
          <w:p w:rsidR="004C6E55" w:rsidRPr="00BD6AEB" w:rsidRDefault="004C6E55" w:rsidP="004C6E55">
            <w:pPr>
              <w:spacing w:line="240" w:lineRule="auto"/>
              <w:jc w:val="center"/>
              <w:rPr>
                <w:sz w:val="22"/>
                <w:szCs w:val="22"/>
                <w:lang w:val="ru-RU"/>
              </w:rPr>
            </w:pPr>
            <w:r>
              <w:rPr>
                <w:sz w:val="22"/>
                <w:szCs w:val="22"/>
                <w:lang w:val="ru-RU"/>
              </w:rPr>
              <w:t>5</w:t>
            </w:r>
          </w:p>
        </w:tc>
        <w:tc>
          <w:tcPr>
            <w:tcW w:w="464"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48" w:type="pct"/>
          </w:tcPr>
          <w:p w:rsidR="004C6E55" w:rsidRPr="00B551AA" w:rsidRDefault="00B551AA" w:rsidP="004C6E55">
            <w:pPr>
              <w:spacing w:line="240" w:lineRule="auto"/>
              <w:jc w:val="center"/>
              <w:rPr>
                <w:sz w:val="22"/>
                <w:szCs w:val="22"/>
                <w:lang w:val="en-US"/>
              </w:rPr>
            </w:pPr>
            <w:r>
              <w:rPr>
                <w:sz w:val="22"/>
                <w:szCs w:val="22"/>
                <w:lang w:val="en-US"/>
              </w:rPr>
              <w:t>1</w:t>
            </w:r>
          </w:p>
        </w:tc>
        <w:tc>
          <w:tcPr>
            <w:tcW w:w="248" w:type="pct"/>
          </w:tcPr>
          <w:p w:rsidR="004C6E55" w:rsidRPr="00E7082E" w:rsidRDefault="004C6E55" w:rsidP="004C6E55">
            <w:pPr>
              <w:spacing w:line="240" w:lineRule="auto"/>
              <w:jc w:val="center"/>
              <w:rPr>
                <w:sz w:val="22"/>
                <w:szCs w:val="22"/>
              </w:rPr>
            </w:pP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6" w:type="pct"/>
          </w:tcPr>
          <w:p w:rsidR="004C6E55" w:rsidRPr="00337D2D" w:rsidRDefault="00337D2D" w:rsidP="004C6E55">
            <w:pPr>
              <w:spacing w:line="240" w:lineRule="auto"/>
              <w:jc w:val="center"/>
              <w:rPr>
                <w:sz w:val="22"/>
                <w:szCs w:val="22"/>
                <w:lang w:val="en-US"/>
              </w:rPr>
            </w:pPr>
            <w:r>
              <w:rPr>
                <w:sz w:val="22"/>
                <w:szCs w:val="22"/>
                <w:lang w:val="en-US"/>
              </w:rPr>
              <w:t>12</w:t>
            </w:r>
          </w:p>
        </w:tc>
      </w:tr>
      <w:tr w:rsidR="004C6E55" w:rsidRPr="00E7082E" w:rsidTr="00AE3F79">
        <w:tc>
          <w:tcPr>
            <w:tcW w:w="1621" w:type="pct"/>
          </w:tcPr>
          <w:p w:rsidR="004C6E55" w:rsidRPr="00D02D73" w:rsidRDefault="004C6E55" w:rsidP="004C6E55">
            <w:pPr>
              <w:pStyle w:val="af"/>
              <w:spacing w:after="0"/>
              <w:ind w:left="0"/>
              <w:rPr>
                <w:sz w:val="22"/>
                <w:szCs w:val="22"/>
                <w:lang w:val="uk-UA"/>
              </w:rPr>
            </w:pPr>
            <w:r w:rsidRPr="00D02D73">
              <w:rPr>
                <w:sz w:val="22"/>
                <w:szCs w:val="22"/>
                <w:lang w:val="uk-UA"/>
              </w:rPr>
              <w:t>Теорії грошей</w:t>
            </w:r>
          </w:p>
        </w:tc>
        <w:tc>
          <w:tcPr>
            <w:tcW w:w="475"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39" w:type="pct"/>
          </w:tcPr>
          <w:p w:rsidR="004C6E55" w:rsidRPr="00E7082E" w:rsidRDefault="004C6E55" w:rsidP="004C6E55">
            <w:pPr>
              <w:spacing w:line="240" w:lineRule="auto"/>
              <w:jc w:val="center"/>
              <w:rPr>
                <w:sz w:val="22"/>
                <w:szCs w:val="22"/>
              </w:rPr>
            </w:pPr>
            <w:r>
              <w:rPr>
                <w:sz w:val="22"/>
                <w:szCs w:val="22"/>
              </w:rPr>
              <w:t>4</w:t>
            </w:r>
          </w:p>
        </w:tc>
        <w:tc>
          <w:tcPr>
            <w:tcW w:w="237" w:type="pct"/>
          </w:tcPr>
          <w:p w:rsidR="004C6E55" w:rsidRDefault="004C6E55" w:rsidP="004C6E55">
            <w:pPr>
              <w:spacing w:line="240" w:lineRule="auto"/>
              <w:jc w:val="center"/>
              <w:rPr>
                <w:sz w:val="22"/>
                <w:szCs w:val="22"/>
              </w:rPr>
            </w:pPr>
            <w:r>
              <w:rPr>
                <w:sz w:val="22"/>
                <w:szCs w:val="22"/>
              </w:rPr>
              <w:t>4</w:t>
            </w: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8" w:type="pct"/>
          </w:tcPr>
          <w:p w:rsidR="004C6E55" w:rsidRPr="00BD6AEB" w:rsidRDefault="004C6E55" w:rsidP="004C6E55">
            <w:pPr>
              <w:spacing w:line="240" w:lineRule="auto"/>
              <w:jc w:val="center"/>
              <w:rPr>
                <w:sz w:val="22"/>
                <w:szCs w:val="22"/>
                <w:lang w:val="ru-RU"/>
              </w:rPr>
            </w:pPr>
            <w:r>
              <w:rPr>
                <w:sz w:val="22"/>
                <w:szCs w:val="22"/>
                <w:lang w:val="ru-RU"/>
              </w:rPr>
              <w:t>5</w:t>
            </w:r>
          </w:p>
        </w:tc>
        <w:tc>
          <w:tcPr>
            <w:tcW w:w="464" w:type="pct"/>
          </w:tcPr>
          <w:p w:rsidR="004C6E55" w:rsidRPr="00F300F1" w:rsidRDefault="004C6E55" w:rsidP="004C6E55">
            <w:pPr>
              <w:spacing w:line="240" w:lineRule="auto"/>
              <w:jc w:val="center"/>
              <w:rPr>
                <w:sz w:val="22"/>
                <w:szCs w:val="22"/>
                <w:lang w:val="ru-RU"/>
              </w:rPr>
            </w:pPr>
            <w:r>
              <w:rPr>
                <w:sz w:val="22"/>
                <w:szCs w:val="22"/>
                <w:lang w:val="ru-RU"/>
              </w:rPr>
              <w:t>13</w:t>
            </w:r>
          </w:p>
        </w:tc>
        <w:tc>
          <w:tcPr>
            <w:tcW w:w="248" w:type="pct"/>
          </w:tcPr>
          <w:p w:rsidR="004C6E55" w:rsidRPr="00B551AA" w:rsidRDefault="00B551AA" w:rsidP="004C6E55">
            <w:pPr>
              <w:spacing w:line="240" w:lineRule="auto"/>
              <w:jc w:val="center"/>
              <w:rPr>
                <w:sz w:val="22"/>
                <w:szCs w:val="22"/>
                <w:lang w:val="en-US"/>
              </w:rPr>
            </w:pPr>
            <w:r>
              <w:rPr>
                <w:sz w:val="22"/>
                <w:szCs w:val="22"/>
                <w:lang w:val="en-US"/>
              </w:rPr>
              <w:t>1</w:t>
            </w:r>
          </w:p>
        </w:tc>
        <w:tc>
          <w:tcPr>
            <w:tcW w:w="248" w:type="pct"/>
          </w:tcPr>
          <w:p w:rsidR="004C6E55" w:rsidRPr="00E7082E" w:rsidRDefault="004C6E55" w:rsidP="004C6E55">
            <w:pPr>
              <w:spacing w:line="240" w:lineRule="auto"/>
              <w:jc w:val="center"/>
              <w:rPr>
                <w:sz w:val="22"/>
                <w:szCs w:val="22"/>
              </w:rPr>
            </w:pPr>
          </w:p>
        </w:tc>
        <w:tc>
          <w:tcPr>
            <w:tcW w:w="228" w:type="pct"/>
          </w:tcPr>
          <w:p w:rsidR="004C6E55" w:rsidRPr="00E7082E" w:rsidRDefault="004C6E55" w:rsidP="004C6E55">
            <w:pPr>
              <w:spacing w:line="240" w:lineRule="auto"/>
              <w:ind w:left="-57" w:right="-57"/>
              <w:jc w:val="center"/>
              <w:rPr>
                <w:sz w:val="22"/>
                <w:szCs w:val="22"/>
              </w:rPr>
            </w:pPr>
          </w:p>
        </w:tc>
        <w:tc>
          <w:tcPr>
            <w:tcW w:w="209" w:type="pct"/>
          </w:tcPr>
          <w:p w:rsidR="004C6E55" w:rsidRPr="00E7082E" w:rsidRDefault="004C6E55" w:rsidP="004C6E55">
            <w:pPr>
              <w:spacing w:line="240" w:lineRule="auto"/>
              <w:ind w:left="-57" w:right="-57"/>
              <w:jc w:val="center"/>
              <w:rPr>
                <w:sz w:val="22"/>
                <w:szCs w:val="22"/>
              </w:rPr>
            </w:pPr>
          </w:p>
        </w:tc>
        <w:tc>
          <w:tcPr>
            <w:tcW w:w="296" w:type="pct"/>
          </w:tcPr>
          <w:p w:rsidR="004C6E55" w:rsidRPr="00337D2D" w:rsidRDefault="00337D2D" w:rsidP="004C6E55">
            <w:pPr>
              <w:spacing w:line="240" w:lineRule="auto"/>
              <w:jc w:val="center"/>
              <w:rPr>
                <w:sz w:val="22"/>
                <w:szCs w:val="22"/>
                <w:lang w:val="en-US"/>
              </w:rPr>
            </w:pPr>
            <w:r>
              <w:rPr>
                <w:sz w:val="22"/>
                <w:szCs w:val="22"/>
                <w:lang w:val="en-US"/>
              </w:rPr>
              <w:t>12</w:t>
            </w:r>
          </w:p>
        </w:tc>
      </w:tr>
      <w:tr w:rsidR="00080E6B" w:rsidRPr="00E7082E" w:rsidTr="00AE3F79">
        <w:tc>
          <w:tcPr>
            <w:tcW w:w="1621" w:type="pct"/>
          </w:tcPr>
          <w:p w:rsidR="00080E6B" w:rsidRPr="00D02D73" w:rsidRDefault="00080E6B" w:rsidP="003C68C3">
            <w:pPr>
              <w:spacing w:line="240" w:lineRule="auto"/>
              <w:rPr>
                <w:bCs/>
                <w:sz w:val="22"/>
                <w:szCs w:val="22"/>
              </w:rPr>
            </w:pPr>
            <w:r w:rsidRPr="00D02D73">
              <w:rPr>
                <w:bCs/>
                <w:sz w:val="22"/>
                <w:szCs w:val="22"/>
              </w:rPr>
              <w:t xml:space="preserve">Разом за змістовим модулем </w:t>
            </w:r>
            <w:r w:rsidR="004B21FB" w:rsidRPr="00D02D73">
              <w:rPr>
                <w:bCs/>
                <w:sz w:val="22"/>
                <w:szCs w:val="22"/>
              </w:rPr>
              <w:t>1</w:t>
            </w:r>
          </w:p>
        </w:tc>
        <w:tc>
          <w:tcPr>
            <w:tcW w:w="475" w:type="pct"/>
          </w:tcPr>
          <w:p w:rsidR="00080E6B" w:rsidRPr="00253138" w:rsidRDefault="00EA638A" w:rsidP="003C68C3">
            <w:pPr>
              <w:spacing w:line="240" w:lineRule="auto"/>
              <w:jc w:val="center"/>
              <w:rPr>
                <w:sz w:val="22"/>
                <w:szCs w:val="22"/>
              </w:rPr>
            </w:pPr>
            <w:r>
              <w:rPr>
                <w:sz w:val="22"/>
                <w:szCs w:val="22"/>
              </w:rPr>
              <w:t>12</w:t>
            </w:r>
            <w:r w:rsidR="00D02D73">
              <w:rPr>
                <w:sz w:val="22"/>
                <w:szCs w:val="22"/>
              </w:rPr>
              <w:t>0</w:t>
            </w:r>
          </w:p>
        </w:tc>
        <w:tc>
          <w:tcPr>
            <w:tcW w:w="239" w:type="pct"/>
          </w:tcPr>
          <w:p w:rsidR="00080E6B" w:rsidRPr="00E7082E" w:rsidRDefault="00D02D73" w:rsidP="003C68C3">
            <w:pPr>
              <w:spacing w:line="240" w:lineRule="auto"/>
              <w:jc w:val="center"/>
              <w:rPr>
                <w:sz w:val="22"/>
                <w:szCs w:val="22"/>
              </w:rPr>
            </w:pPr>
            <w:r>
              <w:rPr>
                <w:sz w:val="22"/>
                <w:szCs w:val="22"/>
              </w:rPr>
              <w:t>32</w:t>
            </w:r>
          </w:p>
        </w:tc>
        <w:tc>
          <w:tcPr>
            <w:tcW w:w="237" w:type="pct"/>
          </w:tcPr>
          <w:p w:rsidR="00080E6B" w:rsidRPr="00E7082E" w:rsidRDefault="007C7D68" w:rsidP="003C68C3">
            <w:pPr>
              <w:spacing w:line="240" w:lineRule="auto"/>
              <w:jc w:val="center"/>
              <w:rPr>
                <w:sz w:val="22"/>
                <w:szCs w:val="22"/>
              </w:rPr>
            </w:pPr>
            <w:r>
              <w:rPr>
                <w:sz w:val="22"/>
                <w:szCs w:val="22"/>
              </w:rPr>
              <w:t>32</w:t>
            </w:r>
          </w:p>
        </w:tc>
        <w:tc>
          <w:tcPr>
            <w:tcW w:w="228" w:type="pct"/>
          </w:tcPr>
          <w:p w:rsidR="00080E6B" w:rsidRPr="00E7082E" w:rsidRDefault="00080E6B" w:rsidP="003C68C3">
            <w:pPr>
              <w:spacing w:line="240" w:lineRule="auto"/>
              <w:ind w:left="-57" w:right="-57"/>
              <w:jc w:val="center"/>
              <w:rPr>
                <w:sz w:val="22"/>
                <w:szCs w:val="22"/>
              </w:rPr>
            </w:pPr>
          </w:p>
        </w:tc>
        <w:tc>
          <w:tcPr>
            <w:tcW w:w="209" w:type="pct"/>
          </w:tcPr>
          <w:p w:rsidR="00080E6B" w:rsidRPr="00E7082E" w:rsidRDefault="00080E6B" w:rsidP="003C68C3">
            <w:pPr>
              <w:spacing w:line="240" w:lineRule="auto"/>
              <w:ind w:left="-57" w:right="-57"/>
              <w:jc w:val="center"/>
              <w:rPr>
                <w:sz w:val="22"/>
                <w:szCs w:val="22"/>
              </w:rPr>
            </w:pPr>
          </w:p>
        </w:tc>
        <w:tc>
          <w:tcPr>
            <w:tcW w:w="298" w:type="pct"/>
          </w:tcPr>
          <w:p w:rsidR="00962A39" w:rsidRPr="00BD6AEB" w:rsidRDefault="00EA638A" w:rsidP="003C68C3">
            <w:pPr>
              <w:spacing w:line="240" w:lineRule="auto"/>
              <w:jc w:val="center"/>
              <w:rPr>
                <w:sz w:val="22"/>
                <w:szCs w:val="22"/>
                <w:lang w:val="ru-RU"/>
              </w:rPr>
            </w:pPr>
            <w:r>
              <w:rPr>
                <w:sz w:val="22"/>
                <w:szCs w:val="22"/>
                <w:lang w:val="ru-RU"/>
              </w:rPr>
              <w:t>5</w:t>
            </w:r>
            <w:r w:rsidR="004A7296">
              <w:rPr>
                <w:sz w:val="22"/>
                <w:szCs w:val="22"/>
                <w:lang w:val="ru-RU"/>
              </w:rPr>
              <w:t>6</w:t>
            </w:r>
          </w:p>
        </w:tc>
        <w:tc>
          <w:tcPr>
            <w:tcW w:w="464" w:type="pct"/>
          </w:tcPr>
          <w:p w:rsidR="00080E6B" w:rsidRPr="00E7082E" w:rsidRDefault="00BD6AEB" w:rsidP="00EA638A">
            <w:pPr>
              <w:spacing w:line="240" w:lineRule="auto"/>
              <w:jc w:val="center"/>
              <w:rPr>
                <w:sz w:val="22"/>
                <w:szCs w:val="22"/>
              </w:rPr>
            </w:pPr>
            <w:r>
              <w:rPr>
                <w:sz w:val="22"/>
                <w:szCs w:val="22"/>
              </w:rPr>
              <w:t>1</w:t>
            </w:r>
            <w:r w:rsidR="00EA638A">
              <w:rPr>
                <w:sz w:val="22"/>
                <w:szCs w:val="22"/>
              </w:rPr>
              <w:t>2</w:t>
            </w:r>
            <w:r>
              <w:rPr>
                <w:sz w:val="22"/>
                <w:szCs w:val="22"/>
              </w:rPr>
              <w:t>0</w:t>
            </w:r>
          </w:p>
        </w:tc>
        <w:tc>
          <w:tcPr>
            <w:tcW w:w="248" w:type="pct"/>
          </w:tcPr>
          <w:p w:rsidR="00080E6B" w:rsidRPr="00E7082E" w:rsidRDefault="005C4BA2" w:rsidP="003C68C3">
            <w:pPr>
              <w:spacing w:line="240" w:lineRule="auto"/>
              <w:jc w:val="center"/>
              <w:rPr>
                <w:sz w:val="22"/>
                <w:szCs w:val="22"/>
              </w:rPr>
            </w:pPr>
            <w:r>
              <w:rPr>
                <w:sz w:val="22"/>
                <w:szCs w:val="22"/>
              </w:rPr>
              <w:t>6</w:t>
            </w:r>
          </w:p>
        </w:tc>
        <w:tc>
          <w:tcPr>
            <w:tcW w:w="248" w:type="pct"/>
          </w:tcPr>
          <w:p w:rsidR="00080E6B" w:rsidRPr="00E7082E" w:rsidRDefault="005C4BA2" w:rsidP="003C68C3">
            <w:pPr>
              <w:spacing w:line="240" w:lineRule="auto"/>
              <w:jc w:val="center"/>
              <w:rPr>
                <w:sz w:val="22"/>
                <w:szCs w:val="22"/>
              </w:rPr>
            </w:pPr>
            <w:r>
              <w:rPr>
                <w:sz w:val="22"/>
                <w:szCs w:val="22"/>
              </w:rPr>
              <w:t>4</w:t>
            </w:r>
          </w:p>
        </w:tc>
        <w:tc>
          <w:tcPr>
            <w:tcW w:w="228" w:type="pct"/>
          </w:tcPr>
          <w:p w:rsidR="00080E6B" w:rsidRPr="00E7082E" w:rsidRDefault="00080E6B" w:rsidP="003C68C3">
            <w:pPr>
              <w:spacing w:line="240" w:lineRule="auto"/>
              <w:ind w:left="-57" w:right="-57"/>
              <w:jc w:val="center"/>
              <w:rPr>
                <w:sz w:val="22"/>
                <w:szCs w:val="22"/>
              </w:rPr>
            </w:pPr>
          </w:p>
        </w:tc>
        <w:tc>
          <w:tcPr>
            <w:tcW w:w="209" w:type="pct"/>
          </w:tcPr>
          <w:p w:rsidR="00080E6B" w:rsidRPr="00E7082E" w:rsidRDefault="00080E6B" w:rsidP="003C68C3">
            <w:pPr>
              <w:spacing w:line="240" w:lineRule="auto"/>
              <w:ind w:left="-57" w:right="-57"/>
              <w:jc w:val="center"/>
              <w:rPr>
                <w:sz w:val="22"/>
                <w:szCs w:val="22"/>
              </w:rPr>
            </w:pPr>
          </w:p>
        </w:tc>
        <w:tc>
          <w:tcPr>
            <w:tcW w:w="296" w:type="pct"/>
          </w:tcPr>
          <w:p w:rsidR="00080E6B" w:rsidRPr="00E7082E" w:rsidRDefault="00041530" w:rsidP="003C68C3">
            <w:pPr>
              <w:spacing w:line="240" w:lineRule="auto"/>
              <w:jc w:val="center"/>
              <w:rPr>
                <w:sz w:val="22"/>
                <w:szCs w:val="22"/>
              </w:rPr>
            </w:pPr>
            <w:r>
              <w:rPr>
                <w:sz w:val="22"/>
                <w:szCs w:val="22"/>
              </w:rPr>
              <w:t>110</w:t>
            </w:r>
          </w:p>
        </w:tc>
      </w:tr>
      <w:tr w:rsidR="00BD7816" w:rsidRPr="00E7082E" w:rsidTr="00BD7816">
        <w:tc>
          <w:tcPr>
            <w:tcW w:w="5000" w:type="pct"/>
            <w:gridSpan w:val="13"/>
          </w:tcPr>
          <w:p w:rsidR="00BD7816" w:rsidRPr="00BD7816" w:rsidRDefault="00BD7816" w:rsidP="003C68C3">
            <w:pPr>
              <w:spacing w:line="240" w:lineRule="auto"/>
              <w:jc w:val="center"/>
              <w:rPr>
                <w:b/>
                <w:sz w:val="22"/>
                <w:szCs w:val="22"/>
              </w:rPr>
            </w:pPr>
            <w:r w:rsidRPr="00BD7816">
              <w:rPr>
                <w:b/>
                <w:sz w:val="22"/>
                <w:szCs w:val="22"/>
              </w:rPr>
              <w:t>Модуль 2</w:t>
            </w:r>
          </w:p>
        </w:tc>
      </w:tr>
      <w:tr w:rsidR="00080E6B" w:rsidRPr="008D0AFB" w:rsidTr="002A00F7">
        <w:tc>
          <w:tcPr>
            <w:tcW w:w="5000" w:type="pct"/>
            <w:gridSpan w:val="13"/>
          </w:tcPr>
          <w:p w:rsidR="00080E6B" w:rsidRPr="00D969C2" w:rsidRDefault="00080E6B" w:rsidP="002E3649">
            <w:pPr>
              <w:spacing w:line="240" w:lineRule="auto"/>
              <w:jc w:val="center"/>
              <w:rPr>
                <w:b/>
                <w:bCs/>
                <w:sz w:val="22"/>
                <w:szCs w:val="22"/>
              </w:rPr>
            </w:pPr>
            <w:r>
              <w:rPr>
                <w:b/>
                <w:bCs/>
                <w:sz w:val="22"/>
                <w:szCs w:val="22"/>
              </w:rPr>
              <w:t xml:space="preserve">Змістовний модуль </w:t>
            </w:r>
            <w:r w:rsidR="004B21FB">
              <w:rPr>
                <w:b/>
                <w:bCs/>
                <w:sz w:val="22"/>
                <w:szCs w:val="22"/>
              </w:rPr>
              <w:t>2</w:t>
            </w:r>
            <w:r w:rsidRPr="00D969C2">
              <w:rPr>
                <w:b/>
                <w:bCs/>
                <w:sz w:val="22"/>
                <w:szCs w:val="22"/>
              </w:rPr>
              <w:t xml:space="preserve">. </w:t>
            </w:r>
            <w:r w:rsidR="002E3649">
              <w:rPr>
                <w:bCs/>
                <w:sz w:val="22"/>
                <w:szCs w:val="22"/>
              </w:rPr>
              <w:t>Б</w:t>
            </w:r>
            <w:r w:rsidR="004B21FB">
              <w:rPr>
                <w:bCs/>
                <w:sz w:val="22"/>
                <w:szCs w:val="22"/>
              </w:rPr>
              <w:t>анківництво</w:t>
            </w:r>
          </w:p>
        </w:tc>
      </w:tr>
      <w:tr w:rsidR="007F1F89" w:rsidRPr="008D0AFB" w:rsidTr="00AE3F79">
        <w:tc>
          <w:tcPr>
            <w:tcW w:w="1621" w:type="pct"/>
          </w:tcPr>
          <w:p w:rsidR="007F1F89" w:rsidRPr="009A0A52" w:rsidRDefault="007F1F89" w:rsidP="007F1F89">
            <w:pPr>
              <w:pStyle w:val="af"/>
              <w:spacing w:after="0"/>
              <w:ind w:left="0"/>
              <w:rPr>
                <w:sz w:val="22"/>
                <w:szCs w:val="22"/>
              </w:rPr>
            </w:pPr>
            <w:r w:rsidRPr="009A0A52">
              <w:rPr>
                <w:sz w:val="22"/>
                <w:szCs w:val="22"/>
              </w:rPr>
              <w:t>Сутність та функції кредиту</w:t>
            </w:r>
          </w:p>
        </w:tc>
        <w:tc>
          <w:tcPr>
            <w:tcW w:w="475" w:type="pct"/>
          </w:tcPr>
          <w:p w:rsidR="007F1F89" w:rsidRPr="00F300F1" w:rsidRDefault="007F1F89" w:rsidP="007F1F89">
            <w:pPr>
              <w:spacing w:line="240" w:lineRule="auto"/>
              <w:jc w:val="center"/>
              <w:rPr>
                <w:sz w:val="22"/>
                <w:szCs w:val="22"/>
                <w:lang w:val="ru-RU"/>
              </w:rPr>
            </w:pPr>
            <w:r>
              <w:rPr>
                <w:sz w:val="22"/>
                <w:szCs w:val="22"/>
                <w:lang w:val="ru-RU"/>
              </w:rPr>
              <w:t>12</w:t>
            </w:r>
          </w:p>
        </w:tc>
        <w:tc>
          <w:tcPr>
            <w:tcW w:w="239" w:type="pct"/>
          </w:tcPr>
          <w:p w:rsidR="007F1F89" w:rsidRPr="00A77ADB" w:rsidRDefault="00A77ADB" w:rsidP="007F1F89">
            <w:pPr>
              <w:spacing w:line="240" w:lineRule="auto"/>
              <w:jc w:val="center"/>
              <w:rPr>
                <w:sz w:val="22"/>
                <w:szCs w:val="22"/>
                <w:lang w:val="en-US"/>
              </w:rPr>
            </w:pPr>
            <w:r>
              <w:rPr>
                <w:sz w:val="22"/>
                <w:szCs w:val="22"/>
                <w:lang w:val="en-US"/>
              </w:rPr>
              <w:t>4</w:t>
            </w:r>
          </w:p>
        </w:tc>
        <w:tc>
          <w:tcPr>
            <w:tcW w:w="237" w:type="pct"/>
          </w:tcPr>
          <w:p w:rsidR="007F1F89" w:rsidRPr="00D47A69" w:rsidRDefault="00D47A69" w:rsidP="007F1F89">
            <w:pPr>
              <w:spacing w:line="240" w:lineRule="auto"/>
              <w:jc w:val="center"/>
              <w:rPr>
                <w:sz w:val="22"/>
                <w:szCs w:val="22"/>
                <w:lang w:val="en-US"/>
              </w:rPr>
            </w:pPr>
            <w:r>
              <w:rPr>
                <w:sz w:val="22"/>
                <w:szCs w:val="22"/>
                <w:lang w:val="en-US"/>
              </w:rPr>
              <w:t>3</w:t>
            </w:r>
          </w:p>
        </w:tc>
        <w:tc>
          <w:tcPr>
            <w:tcW w:w="228" w:type="pct"/>
          </w:tcPr>
          <w:p w:rsidR="007F1F89" w:rsidRPr="008D0AFB" w:rsidRDefault="007F1F89" w:rsidP="007F1F89">
            <w:pPr>
              <w:spacing w:line="240" w:lineRule="auto"/>
              <w:ind w:left="-57" w:right="-57"/>
              <w:jc w:val="center"/>
              <w:rPr>
                <w:sz w:val="22"/>
                <w:szCs w:val="22"/>
              </w:rPr>
            </w:pPr>
          </w:p>
        </w:tc>
        <w:tc>
          <w:tcPr>
            <w:tcW w:w="209" w:type="pct"/>
          </w:tcPr>
          <w:p w:rsidR="007F1F89" w:rsidRPr="008D0AFB" w:rsidRDefault="007F1F89" w:rsidP="007F1F89">
            <w:pPr>
              <w:spacing w:line="240" w:lineRule="auto"/>
              <w:ind w:left="-57" w:right="-57"/>
              <w:jc w:val="center"/>
              <w:rPr>
                <w:sz w:val="22"/>
                <w:szCs w:val="22"/>
              </w:rPr>
            </w:pPr>
          </w:p>
        </w:tc>
        <w:tc>
          <w:tcPr>
            <w:tcW w:w="298" w:type="pct"/>
          </w:tcPr>
          <w:p w:rsidR="007F1F89" w:rsidRPr="00D47A69" w:rsidRDefault="0042111E" w:rsidP="007F1F89">
            <w:pPr>
              <w:spacing w:line="240" w:lineRule="auto"/>
              <w:jc w:val="center"/>
              <w:rPr>
                <w:sz w:val="22"/>
                <w:szCs w:val="22"/>
                <w:lang w:val="en-US"/>
              </w:rPr>
            </w:pPr>
            <w:r>
              <w:rPr>
                <w:sz w:val="22"/>
                <w:szCs w:val="22"/>
                <w:lang w:val="en-US"/>
              </w:rPr>
              <w:t>4</w:t>
            </w:r>
          </w:p>
        </w:tc>
        <w:tc>
          <w:tcPr>
            <w:tcW w:w="464" w:type="pct"/>
          </w:tcPr>
          <w:p w:rsidR="007F1F89" w:rsidRPr="00F300F1" w:rsidRDefault="007F1F89" w:rsidP="007F1F89">
            <w:pPr>
              <w:spacing w:line="240" w:lineRule="auto"/>
              <w:jc w:val="center"/>
              <w:rPr>
                <w:sz w:val="22"/>
                <w:szCs w:val="22"/>
                <w:lang w:val="ru-RU"/>
              </w:rPr>
            </w:pPr>
            <w:r>
              <w:rPr>
                <w:sz w:val="22"/>
                <w:szCs w:val="22"/>
                <w:lang w:val="ru-RU"/>
              </w:rPr>
              <w:t>12</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6" w:type="pct"/>
          </w:tcPr>
          <w:p w:rsidR="007F1F89" w:rsidRPr="007961FA" w:rsidRDefault="007961FA" w:rsidP="007F1F89">
            <w:pPr>
              <w:spacing w:line="240" w:lineRule="auto"/>
              <w:jc w:val="center"/>
              <w:rPr>
                <w:sz w:val="22"/>
                <w:szCs w:val="22"/>
                <w:lang w:val="en-US"/>
              </w:rPr>
            </w:pPr>
            <w:r>
              <w:rPr>
                <w:sz w:val="22"/>
                <w:szCs w:val="22"/>
                <w:lang w:val="en-US"/>
              </w:rPr>
              <w:t>10</w:t>
            </w:r>
          </w:p>
        </w:tc>
      </w:tr>
      <w:tr w:rsidR="007F1F89" w:rsidRPr="008D0AFB" w:rsidTr="00AE3F79">
        <w:tc>
          <w:tcPr>
            <w:tcW w:w="1621" w:type="pct"/>
          </w:tcPr>
          <w:p w:rsidR="007F1F89" w:rsidRPr="009A0A52" w:rsidRDefault="007F1F89" w:rsidP="007F1F89">
            <w:pPr>
              <w:pStyle w:val="af"/>
              <w:spacing w:after="0"/>
              <w:ind w:left="0"/>
              <w:rPr>
                <w:sz w:val="22"/>
                <w:szCs w:val="22"/>
              </w:rPr>
            </w:pPr>
            <w:r w:rsidRPr="009A0A52">
              <w:rPr>
                <w:sz w:val="22"/>
                <w:szCs w:val="22"/>
              </w:rPr>
              <w:t>Форми, види та роль кредиту</w:t>
            </w:r>
          </w:p>
        </w:tc>
        <w:tc>
          <w:tcPr>
            <w:tcW w:w="475" w:type="pct"/>
          </w:tcPr>
          <w:p w:rsidR="007F1F89" w:rsidRPr="00F300F1" w:rsidRDefault="007F1F89" w:rsidP="007F1F89">
            <w:pPr>
              <w:spacing w:line="240" w:lineRule="auto"/>
              <w:jc w:val="center"/>
              <w:rPr>
                <w:sz w:val="22"/>
                <w:szCs w:val="22"/>
                <w:lang w:val="ru-RU"/>
              </w:rPr>
            </w:pPr>
            <w:r>
              <w:rPr>
                <w:sz w:val="22"/>
                <w:szCs w:val="22"/>
                <w:lang w:val="ru-RU"/>
              </w:rPr>
              <w:t>12</w:t>
            </w:r>
          </w:p>
        </w:tc>
        <w:tc>
          <w:tcPr>
            <w:tcW w:w="239" w:type="pct"/>
          </w:tcPr>
          <w:p w:rsidR="007F1F89" w:rsidRPr="00A77ADB" w:rsidRDefault="00A77ADB" w:rsidP="007F1F89">
            <w:pPr>
              <w:spacing w:line="240" w:lineRule="auto"/>
              <w:jc w:val="center"/>
              <w:rPr>
                <w:sz w:val="22"/>
                <w:szCs w:val="22"/>
                <w:lang w:val="en-US"/>
              </w:rPr>
            </w:pPr>
            <w:r>
              <w:rPr>
                <w:sz w:val="22"/>
                <w:szCs w:val="22"/>
                <w:lang w:val="en-US"/>
              </w:rPr>
              <w:t>4</w:t>
            </w:r>
          </w:p>
        </w:tc>
        <w:tc>
          <w:tcPr>
            <w:tcW w:w="237" w:type="pct"/>
          </w:tcPr>
          <w:p w:rsidR="007F1F89" w:rsidRPr="00D47A69" w:rsidRDefault="00D47A69" w:rsidP="007F1F89">
            <w:pPr>
              <w:spacing w:line="240" w:lineRule="auto"/>
              <w:jc w:val="center"/>
              <w:rPr>
                <w:sz w:val="22"/>
                <w:szCs w:val="22"/>
                <w:lang w:val="en-US"/>
              </w:rPr>
            </w:pPr>
            <w:r>
              <w:rPr>
                <w:sz w:val="22"/>
                <w:szCs w:val="22"/>
                <w:lang w:val="en-US"/>
              </w:rPr>
              <w:t>3</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8" w:type="pct"/>
          </w:tcPr>
          <w:p w:rsidR="007F1F89" w:rsidRPr="00BD6AEB" w:rsidRDefault="0042111E" w:rsidP="007F1F89">
            <w:pPr>
              <w:spacing w:line="240" w:lineRule="auto"/>
              <w:jc w:val="center"/>
              <w:rPr>
                <w:sz w:val="22"/>
                <w:szCs w:val="22"/>
                <w:lang w:val="ru-RU"/>
              </w:rPr>
            </w:pPr>
            <w:r>
              <w:rPr>
                <w:sz w:val="22"/>
                <w:szCs w:val="22"/>
                <w:lang w:val="ru-RU"/>
              </w:rPr>
              <w:t>4</w:t>
            </w:r>
          </w:p>
        </w:tc>
        <w:tc>
          <w:tcPr>
            <w:tcW w:w="464" w:type="pct"/>
          </w:tcPr>
          <w:p w:rsidR="007F1F89" w:rsidRPr="00F300F1" w:rsidRDefault="007F1F89" w:rsidP="007F1F89">
            <w:pPr>
              <w:spacing w:line="240" w:lineRule="auto"/>
              <w:jc w:val="center"/>
              <w:rPr>
                <w:sz w:val="22"/>
                <w:szCs w:val="22"/>
                <w:lang w:val="ru-RU"/>
              </w:rPr>
            </w:pPr>
            <w:r>
              <w:rPr>
                <w:sz w:val="22"/>
                <w:szCs w:val="22"/>
                <w:lang w:val="ru-RU"/>
              </w:rPr>
              <w:t>12</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6" w:type="pct"/>
          </w:tcPr>
          <w:p w:rsidR="007F1F89" w:rsidRPr="007961FA" w:rsidRDefault="007961FA" w:rsidP="007F1F89">
            <w:pPr>
              <w:spacing w:line="240" w:lineRule="auto"/>
              <w:jc w:val="center"/>
              <w:rPr>
                <w:sz w:val="22"/>
                <w:szCs w:val="22"/>
                <w:lang w:val="en-US"/>
              </w:rPr>
            </w:pPr>
            <w:r>
              <w:rPr>
                <w:sz w:val="22"/>
                <w:szCs w:val="22"/>
                <w:lang w:val="en-US"/>
              </w:rPr>
              <w:t>10</w:t>
            </w:r>
          </w:p>
        </w:tc>
      </w:tr>
      <w:tr w:rsidR="007F1F89" w:rsidRPr="008D0AFB" w:rsidTr="00AE3F79">
        <w:tc>
          <w:tcPr>
            <w:tcW w:w="1621" w:type="pct"/>
          </w:tcPr>
          <w:p w:rsidR="007F1F89" w:rsidRPr="009A0A52" w:rsidRDefault="007F1F89" w:rsidP="007F1F89">
            <w:pPr>
              <w:pStyle w:val="af"/>
              <w:spacing w:after="0"/>
              <w:ind w:left="0"/>
              <w:rPr>
                <w:sz w:val="22"/>
                <w:szCs w:val="22"/>
              </w:rPr>
            </w:pPr>
            <w:r w:rsidRPr="009A0A52">
              <w:rPr>
                <w:sz w:val="22"/>
                <w:szCs w:val="22"/>
              </w:rPr>
              <w:t>Теоретичні основи процента</w:t>
            </w:r>
          </w:p>
        </w:tc>
        <w:tc>
          <w:tcPr>
            <w:tcW w:w="475" w:type="pct"/>
          </w:tcPr>
          <w:p w:rsidR="007F1F89" w:rsidRPr="00F300F1" w:rsidRDefault="007F1F89" w:rsidP="007F1F89">
            <w:pPr>
              <w:spacing w:line="240" w:lineRule="auto"/>
              <w:jc w:val="center"/>
              <w:rPr>
                <w:sz w:val="22"/>
                <w:szCs w:val="22"/>
                <w:lang w:val="ru-RU"/>
              </w:rPr>
            </w:pPr>
            <w:r>
              <w:rPr>
                <w:sz w:val="22"/>
                <w:szCs w:val="22"/>
                <w:lang w:val="ru-RU"/>
              </w:rPr>
              <w:t>12</w:t>
            </w:r>
          </w:p>
        </w:tc>
        <w:tc>
          <w:tcPr>
            <w:tcW w:w="239" w:type="pct"/>
          </w:tcPr>
          <w:p w:rsidR="007F1F89" w:rsidRPr="00A77ADB" w:rsidRDefault="00A77ADB" w:rsidP="007F1F89">
            <w:pPr>
              <w:spacing w:line="240" w:lineRule="auto"/>
              <w:jc w:val="center"/>
              <w:rPr>
                <w:sz w:val="22"/>
                <w:szCs w:val="22"/>
                <w:lang w:val="en-US"/>
              </w:rPr>
            </w:pPr>
            <w:r>
              <w:rPr>
                <w:sz w:val="22"/>
                <w:szCs w:val="22"/>
                <w:lang w:val="en-US"/>
              </w:rPr>
              <w:t>4</w:t>
            </w:r>
          </w:p>
        </w:tc>
        <w:tc>
          <w:tcPr>
            <w:tcW w:w="237" w:type="pct"/>
          </w:tcPr>
          <w:p w:rsidR="007F1F89" w:rsidRPr="00D47A69" w:rsidRDefault="00D47A69" w:rsidP="007F1F89">
            <w:pPr>
              <w:spacing w:line="240" w:lineRule="auto"/>
              <w:jc w:val="center"/>
              <w:rPr>
                <w:sz w:val="22"/>
                <w:szCs w:val="22"/>
                <w:lang w:val="en-US"/>
              </w:rPr>
            </w:pPr>
            <w:r>
              <w:rPr>
                <w:sz w:val="22"/>
                <w:szCs w:val="22"/>
                <w:lang w:val="en-US"/>
              </w:rPr>
              <w:t>4</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8" w:type="pct"/>
          </w:tcPr>
          <w:p w:rsidR="007F1F89" w:rsidRPr="00BD6AEB" w:rsidRDefault="00D47A69" w:rsidP="007F1F89">
            <w:pPr>
              <w:spacing w:line="240" w:lineRule="auto"/>
              <w:jc w:val="center"/>
              <w:rPr>
                <w:sz w:val="22"/>
                <w:szCs w:val="22"/>
                <w:lang w:val="ru-RU"/>
              </w:rPr>
            </w:pPr>
            <w:r>
              <w:rPr>
                <w:sz w:val="22"/>
                <w:szCs w:val="22"/>
                <w:lang w:val="ru-RU"/>
              </w:rPr>
              <w:t>4</w:t>
            </w:r>
          </w:p>
        </w:tc>
        <w:tc>
          <w:tcPr>
            <w:tcW w:w="464" w:type="pct"/>
          </w:tcPr>
          <w:p w:rsidR="007F1F89" w:rsidRPr="00F300F1" w:rsidRDefault="007F1F89" w:rsidP="007F1F89">
            <w:pPr>
              <w:spacing w:line="240" w:lineRule="auto"/>
              <w:jc w:val="center"/>
              <w:rPr>
                <w:sz w:val="22"/>
                <w:szCs w:val="22"/>
                <w:lang w:val="ru-RU"/>
              </w:rPr>
            </w:pPr>
            <w:r>
              <w:rPr>
                <w:sz w:val="22"/>
                <w:szCs w:val="22"/>
                <w:lang w:val="ru-RU"/>
              </w:rPr>
              <w:t>12</w:t>
            </w:r>
          </w:p>
        </w:tc>
        <w:tc>
          <w:tcPr>
            <w:tcW w:w="248" w:type="pct"/>
          </w:tcPr>
          <w:p w:rsidR="007F1F89" w:rsidRPr="008D0AFB" w:rsidRDefault="007F1F89" w:rsidP="007F1F89">
            <w:pPr>
              <w:spacing w:line="240" w:lineRule="auto"/>
              <w:jc w:val="center"/>
              <w:rPr>
                <w:sz w:val="22"/>
                <w:szCs w:val="22"/>
              </w:rPr>
            </w:pPr>
          </w:p>
        </w:tc>
        <w:tc>
          <w:tcPr>
            <w:tcW w:w="248" w:type="pct"/>
          </w:tcPr>
          <w:p w:rsidR="007F1F89" w:rsidRPr="007961FA" w:rsidRDefault="007961FA" w:rsidP="007F1F89">
            <w:pPr>
              <w:spacing w:line="240" w:lineRule="auto"/>
              <w:jc w:val="center"/>
              <w:rPr>
                <w:sz w:val="22"/>
                <w:szCs w:val="22"/>
                <w:lang w:val="en-US"/>
              </w:rPr>
            </w:pPr>
            <w:r>
              <w:rPr>
                <w:sz w:val="22"/>
                <w:szCs w:val="22"/>
                <w:lang w:val="en-US"/>
              </w:rPr>
              <w:t>2</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6" w:type="pct"/>
          </w:tcPr>
          <w:p w:rsidR="007F1F89" w:rsidRPr="007961FA" w:rsidRDefault="007961FA" w:rsidP="007F1F89">
            <w:pPr>
              <w:spacing w:line="240" w:lineRule="auto"/>
              <w:jc w:val="center"/>
              <w:rPr>
                <w:sz w:val="22"/>
                <w:szCs w:val="22"/>
                <w:lang w:val="en-US"/>
              </w:rPr>
            </w:pPr>
            <w:r>
              <w:rPr>
                <w:sz w:val="22"/>
                <w:szCs w:val="22"/>
                <w:lang w:val="en-US"/>
              </w:rPr>
              <w:t>10</w:t>
            </w:r>
          </w:p>
        </w:tc>
      </w:tr>
      <w:tr w:rsidR="007F1F89" w:rsidRPr="008D0AFB" w:rsidTr="00AE3F79">
        <w:tc>
          <w:tcPr>
            <w:tcW w:w="1621" w:type="pct"/>
          </w:tcPr>
          <w:p w:rsidR="007F1F89" w:rsidRPr="00982F47" w:rsidRDefault="007F1F89" w:rsidP="007F1F89">
            <w:pPr>
              <w:tabs>
                <w:tab w:val="left" w:pos="993"/>
              </w:tabs>
              <w:spacing w:line="240" w:lineRule="auto"/>
              <w:rPr>
                <w:spacing w:val="-4"/>
                <w:sz w:val="22"/>
                <w:szCs w:val="22"/>
              </w:rPr>
            </w:pPr>
            <w:r w:rsidRPr="00982F47">
              <w:rPr>
                <w:spacing w:val="-4"/>
                <w:sz w:val="22"/>
                <w:szCs w:val="22"/>
              </w:rPr>
              <w:t>Фінансові посередники грошового ринку</w:t>
            </w:r>
          </w:p>
        </w:tc>
        <w:tc>
          <w:tcPr>
            <w:tcW w:w="475" w:type="pct"/>
          </w:tcPr>
          <w:p w:rsidR="007F1F89" w:rsidRPr="00BE6E8A" w:rsidRDefault="007F1F89" w:rsidP="007F1F89">
            <w:pPr>
              <w:spacing w:line="240" w:lineRule="auto"/>
              <w:jc w:val="center"/>
              <w:rPr>
                <w:sz w:val="22"/>
                <w:szCs w:val="22"/>
                <w:lang w:val="ru-RU"/>
              </w:rPr>
            </w:pPr>
            <w:r>
              <w:rPr>
                <w:sz w:val="22"/>
                <w:szCs w:val="22"/>
                <w:lang w:val="ru-RU"/>
              </w:rPr>
              <w:t>12</w:t>
            </w:r>
          </w:p>
        </w:tc>
        <w:tc>
          <w:tcPr>
            <w:tcW w:w="239" w:type="pct"/>
          </w:tcPr>
          <w:p w:rsidR="007F1F89" w:rsidRPr="00A77ADB" w:rsidRDefault="00A77ADB" w:rsidP="007F1F89">
            <w:pPr>
              <w:spacing w:line="240" w:lineRule="auto"/>
              <w:jc w:val="center"/>
              <w:rPr>
                <w:sz w:val="22"/>
                <w:szCs w:val="22"/>
                <w:lang w:val="en-US"/>
              </w:rPr>
            </w:pPr>
            <w:r>
              <w:rPr>
                <w:sz w:val="22"/>
                <w:szCs w:val="22"/>
                <w:lang w:val="en-US"/>
              </w:rPr>
              <w:t>4</w:t>
            </w:r>
          </w:p>
        </w:tc>
        <w:tc>
          <w:tcPr>
            <w:tcW w:w="237" w:type="pct"/>
          </w:tcPr>
          <w:p w:rsidR="007F1F89" w:rsidRPr="00D47A69" w:rsidRDefault="00D47A69" w:rsidP="007F1F89">
            <w:pPr>
              <w:spacing w:line="240" w:lineRule="auto"/>
              <w:jc w:val="center"/>
              <w:rPr>
                <w:sz w:val="22"/>
                <w:szCs w:val="22"/>
                <w:lang w:val="en-US"/>
              </w:rPr>
            </w:pPr>
            <w:r>
              <w:rPr>
                <w:sz w:val="22"/>
                <w:szCs w:val="22"/>
                <w:lang w:val="en-US"/>
              </w:rPr>
              <w:t>3</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8" w:type="pct"/>
          </w:tcPr>
          <w:p w:rsidR="007F1F89" w:rsidRPr="00C05080" w:rsidRDefault="0042111E" w:rsidP="007F1F89">
            <w:pPr>
              <w:spacing w:line="240" w:lineRule="auto"/>
              <w:jc w:val="center"/>
              <w:rPr>
                <w:sz w:val="22"/>
                <w:szCs w:val="22"/>
                <w:lang w:val="ru-RU"/>
              </w:rPr>
            </w:pPr>
            <w:r>
              <w:rPr>
                <w:sz w:val="22"/>
                <w:szCs w:val="22"/>
                <w:lang w:val="ru-RU"/>
              </w:rPr>
              <w:t>4</w:t>
            </w:r>
          </w:p>
        </w:tc>
        <w:tc>
          <w:tcPr>
            <w:tcW w:w="464" w:type="pct"/>
          </w:tcPr>
          <w:p w:rsidR="007F1F89" w:rsidRPr="00BE6E8A" w:rsidRDefault="007F1F89" w:rsidP="007F1F89">
            <w:pPr>
              <w:spacing w:line="240" w:lineRule="auto"/>
              <w:jc w:val="center"/>
              <w:rPr>
                <w:sz w:val="22"/>
                <w:szCs w:val="22"/>
                <w:lang w:val="ru-RU"/>
              </w:rPr>
            </w:pPr>
            <w:r>
              <w:rPr>
                <w:sz w:val="22"/>
                <w:szCs w:val="22"/>
                <w:lang w:val="ru-RU"/>
              </w:rPr>
              <w:t>12</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6" w:type="pct"/>
          </w:tcPr>
          <w:p w:rsidR="007F1F89" w:rsidRPr="007961FA" w:rsidRDefault="007961FA" w:rsidP="007F1F89">
            <w:pPr>
              <w:spacing w:line="240" w:lineRule="auto"/>
              <w:jc w:val="center"/>
              <w:rPr>
                <w:sz w:val="22"/>
                <w:szCs w:val="22"/>
                <w:lang w:val="en-US"/>
              </w:rPr>
            </w:pPr>
            <w:r>
              <w:rPr>
                <w:sz w:val="22"/>
                <w:szCs w:val="22"/>
                <w:lang w:val="en-US"/>
              </w:rPr>
              <w:t>10</w:t>
            </w:r>
          </w:p>
        </w:tc>
      </w:tr>
      <w:tr w:rsidR="007F1F89" w:rsidRPr="008D0AFB" w:rsidTr="00AE3F79">
        <w:tc>
          <w:tcPr>
            <w:tcW w:w="1621" w:type="pct"/>
          </w:tcPr>
          <w:p w:rsidR="007F1F89" w:rsidRPr="00982F47" w:rsidRDefault="007F1F89" w:rsidP="007F1F89">
            <w:pPr>
              <w:tabs>
                <w:tab w:val="left" w:pos="993"/>
              </w:tabs>
              <w:spacing w:line="240" w:lineRule="auto"/>
              <w:rPr>
                <w:spacing w:val="-4"/>
                <w:sz w:val="22"/>
                <w:szCs w:val="22"/>
              </w:rPr>
            </w:pPr>
            <w:r w:rsidRPr="00982F47">
              <w:rPr>
                <w:spacing w:val="-4"/>
                <w:sz w:val="22"/>
                <w:szCs w:val="22"/>
              </w:rPr>
              <w:t>Теоретичні засади діяльності комерційних банків</w:t>
            </w:r>
          </w:p>
        </w:tc>
        <w:tc>
          <w:tcPr>
            <w:tcW w:w="475" w:type="pct"/>
          </w:tcPr>
          <w:p w:rsidR="007F1F89" w:rsidRPr="00BE6E8A" w:rsidRDefault="007F1F89" w:rsidP="007F1F89">
            <w:pPr>
              <w:spacing w:line="240" w:lineRule="auto"/>
              <w:jc w:val="center"/>
              <w:rPr>
                <w:sz w:val="22"/>
                <w:szCs w:val="22"/>
                <w:lang w:val="ru-RU"/>
              </w:rPr>
            </w:pPr>
            <w:r>
              <w:rPr>
                <w:sz w:val="22"/>
                <w:szCs w:val="22"/>
                <w:lang w:val="ru-RU"/>
              </w:rPr>
              <w:t>12</w:t>
            </w:r>
          </w:p>
        </w:tc>
        <w:tc>
          <w:tcPr>
            <w:tcW w:w="239" w:type="pct"/>
          </w:tcPr>
          <w:p w:rsidR="007F1F89" w:rsidRPr="00A77ADB" w:rsidRDefault="00A77ADB" w:rsidP="007F1F89">
            <w:pPr>
              <w:spacing w:line="240" w:lineRule="auto"/>
              <w:jc w:val="center"/>
              <w:rPr>
                <w:sz w:val="22"/>
                <w:szCs w:val="22"/>
                <w:lang w:val="en-US"/>
              </w:rPr>
            </w:pPr>
            <w:r>
              <w:rPr>
                <w:sz w:val="22"/>
                <w:szCs w:val="22"/>
                <w:lang w:val="en-US"/>
              </w:rPr>
              <w:t>4</w:t>
            </w:r>
          </w:p>
        </w:tc>
        <w:tc>
          <w:tcPr>
            <w:tcW w:w="237" w:type="pct"/>
          </w:tcPr>
          <w:p w:rsidR="007F1F89" w:rsidRPr="00D47A69" w:rsidRDefault="00D47A69" w:rsidP="007F1F89">
            <w:pPr>
              <w:spacing w:line="240" w:lineRule="auto"/>
              <w:jc w:val="center"/>
              <w:rPr>
                <w:sz w:val="22"/>
                <w:szCs w:val="22"/>
                <w:lang w:val="en-US"/>
              </w:rPr>
            </w:pPr>
            <w:r>
              <w:rPr>
                <w:sz w:val="22"/>
                <w:szCs w:val="22"/>
                <w:lang w:val="en-US"/>
              </w:rPr>
              <w:t>3</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8" w:type="pct"/>
          </w:tcPr>
          <w:p w:rsidR="007F1F89" w:rsidRPr="00C05080" w:rsidRDefault="0042111E" w:rsidP="007F1F89">
            <w:pPr>
              <w:spacing w:line="240" w:lineRule="auto"/>
              <w:jc w:val="center"/>
              <w:rPr>
                <w:sz w:val="22"/>
                <w:szCs w:val="22"/>
                <w:lang w:val="ru-RU"/>
              </w:rPr>
            </w:pPr>
            <w:r>
              <w:rPr>
                <w:sz w:val="22"/>
                <w:szCs w:val="22"/>
                <w:lang w:val="ru-RU"/>
              </w:rPr>
              <w:t>4</w:t>
            </w:r>
          </w:p>
        </w:tc>
        <w:tc>
          <w:tcPr>
            <w:tcW w:w="464" w:type="pct"/>
          </w:tcPr>
          <w:p w:rsidR="007F1F89" w:rsidRPr="00BE6E8A" w:rsidRDefault="007F1F89" w:rsidP="007F1F89">
            <w:pPr>
              <w:spacing w:line="240" w:lineRule="auto"/>
              <w:jc w:val="center"/>
              <w:rPr>
                <w:sz w:val="22"/>
                <w:szCs w:val="22"/>
                <w:lang w:val="ru-RU"/>
              </w:rPr>
            </w:pPr>
            <w:r>
              <w:rPr>
                <w:sz w:val="22"/>
                <w:szCs w:val="22"/>
                <w:lang w:val="ru-RU"/>
              </w:rPr>
              <w:t>12</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6" w:type="pct"/>
          </w:tcPr>
          <w:p w:rsidR="007F1F89" w:rsidRPr="007961FA" w:rsidRDefault="007961FA" w:rsidP="007F1F89">
            <w:pPr>
              <w:spacing w:line="240" w:lineRule="auto"/>
              <w:jc w:val="center"/>
              <w:rPr>
                <w:sz w:val="22"/>
                <w:szCs w:val="22"/>
                <w:lang w:val="en-US"/>
              </w:rPr>
            </w:pPr>
            <w:r>
              <w:rPr>
                <w:sz w:val="22"/>
                <w:szCs w:val="22"/>
                <w:lang w:val="en-US"/>
              </w:rPr>
              <w:t>10</w:t>
            </w:r>
          </w:p>
        </w:tc>
      </w:tr>
      <w:tr w:rsidR="007F1F89" w:rsidRPr="008D0AFB" w:rsidTr="00AE3F79">
        <w:tc>
          <w:tcPr>
            <w:tcW w:w="1621" w:type="pct"/>
          </w:tcPr>
          <w:p w:rsidR="007F1F89" w:rsidRPr="00982F47" w:rsidRDefault="007F1F89" w:rsidP="007F1F89">
            <w:pPr>
              <w:tabs>
                <w:tab w:val="left" w:pos="993"/>
              </w:tabs>
              <w:spacing w:line="240" w:lineRule="auto"/>
              <w:rPr>
                <w:spacing w:val="-4"/>
                <w:sz w:val="22"/>
                <w:szCs w:val="22"/>
              </w:rPr>
            </w:pPr>
            <w:r w:rsidRPr="00982F47">
              <w:rPr>
                <w:spacing w:val="-4"/>
                <w:sz w:val="22"/>
                <w:szCs w:val="22"/>
              </w:rPr>
              <w:t xml:space="preserve">Центральні банки в системі </w:t>
            </w:r>
            <w:r w:rsidRPr="00982F47">
              <w:rPr>
                <w:spacing w:val="-4"/>
                <w:sz w:val="22"/>
                <w:szCs w:val="22"/>
              </w:rPr>
              <w:lastRenderedPageBreak/>
              <w:t>монетарного управління та банківського регулювання</w:t>
            </w:r>
          </w:p>
        </w:tc>
        <w:tc>
          <w:tcPr>
            <w:tcW w:w="475" w:type="pct"/>
          </w:tcPr>
          <w:p w:rsidR="007F1F89" w:rsidRPr="00BE6E8A" w:rsidRDefault="007F1F89" w:rsidP="007F1F89">
            <w:pPr>
              <w:spacing w:line="240" w:lineRule="auto"/>
              <w:jc w:val="center"/>
              <w:rPr>
                <w:sz w:val="22"/>
                <w:szCs w:val="22"/>
                <w:lang w:val="ru-RU"/>
              </w:rPr>
            </w:pPr>
            <w:r>
              <w:rPr>
                <w:sz w:val="22"/>
                <w:szCs w:val="22"/>
                <w:lang w:val="ru-RU"/>
              </w:rPr>
              <w:lastRenderedPageBreak/>
              <w:t>12</w:t>
            </w:r>
          </w:p>
        </w:tc>
        <w:tc>
          <w:tcPr>
            <w:tcW w:w="239" w:type="pct"/>
          </w:tcPr>
          <w:p w:rsidR="007F1F89" w:rsidRPr="00A77ADB" w:rsidRDefault="00A77ADB" w:rsidP="007F1F89">
            <w:pPr>
              <w:spacing w:line="240" w:lineRule="auto"/>
              <w:jc w:val="center"/>
              <w:rPr>
                <w:sz w:val="22"/>
                <w:szCs w:val="22"/>
                <w:lang w:val="en-US"/>
              </w:rPr>
            </w:pPr>
            <w:r>
              <w:rPr>
                <w:sz w:val="22"/>
                <w:szCs w:val="22"/>
                <w:lang w:val="en-US"/>
              </w:rPr>
              <w:t>6</w:t>
            </w:r>
          </w:p>
        </w:tc>
        <w:tc>
          <w:tcPr>
            <w:tcW w:w="237" w:type="pct"/>
          </w:tcPr>
          <w:p w:rsidR="007F1F89" w:rsidRPr="00D47A69" w:rsidRDefault="00D47A69" w:rsidP="007F1F89">
            <w:pPr>
              <w:spacing w:line="240" w:lineRule="auto"/>
              <w:jc w:val="center"/>
              <w:rPr>
                <w:sz w:val="22"/>
                <w:szCs w:val="22"/>
                <w:lang w:val="en-US"/>
              </w:rPr>
            </w:pPr>
            <w:r>
              <w:rPr>
                <w:sz w:val="22"/>
                <w:szCs w:val="22"/>
                <w:lang w:val="en-US"/>
              </w:rPr>
              <w:t>3</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8" w:type="pct"/>
          </w:tcPr>
          <w:p w:rsidR="007F1F89" w:rsidRPr="00C05080" w:rsidRDefault="0042111E" w:rsidP="007F1F89">
            <w:pPr>
              <w:spacing w:line="240" w:lineRule="auto"/>
              <w:jc w:val="center"/>
              <w:rPr>
                <w:sz w:val="22"/>
                <w:szCs w:val="22"/>
                <w:lang w:val="ru-RU"/>
              </w:rPr>
            </w:pPr>
            <w:r>
              <w:rPr>
                <w:sz w:val="22"/>
                <w:szCs w:val="22"/>
                <w:lang w:val="ru-RU"/>
              </w:rPr>
              <w:t>4</w:t>
            </w:r>
          </w:p>
        </w:tc>
        <w:tc>
          <w:tcPr>
            <w:tcW w:w="464" w:type="pct"/>
          </w:tcPr>
          <w:p w:rsidR="007F1F89" w:rsidRPr="00BE6E8A" w:rsidRDefault="007F1F89" w:rsidP="007F1F89">
            <w:pPr>
              <w:spacing w:line="240" w:lineRule="auto"/>
              <w:jc w:val="center"/>
              <w:rPr>
                <w:sz w:val="22"/>
                <w:szCs w:val="22"/>
                <w:lang w:val="ru-RU"/>
              </w:rPr>
            </w:pPr>
            <w:r>
              <w:rPr>
                <w:sz w:val="22"/>
                <w:szCs w:val="22"/>
                <w:lang w:val="ru-RU"/>
              </w:rPr>
              <w:t>12</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6" w:type="pct"/>
          </w:tcPr>
          <w:p w:rsidR="007F1F89" w:rsidRPr="007961FA" w:rsidRDefault="007961FA" w:rsidP="007F1F89">
            <w:pPr>
              <w:spacing w:line="240" w:lineRule="auto"/>
              <w:jc w:val="center"/>
              <w:rPr>
                <w:sz w:val="22"/>
                <w:szCs w:val="22"/>
                <w:lang w:val="en-US"/>
              </w:rPr>
            </w:pPr>
            <w:r>
              <w:rPr>
                <w:sz w:val="22"/>
                <w:szCs w:val="22"/>
                <w:lang w:val="en-US"/>
              </w:rPr>
              <w:t>10</w:t>
            </w:r>
          </w:p>
        </w:tc>
      </w:tr>
      <w:tr w:rsidR="007F1F89" w:rsidRPr="008D0AFB" w:rsidTr="00AE3F79">
        <w:tc>
          <w:tcPr>
            <w:tcW w:w="1621" w:type="pct"/>
          </w:tcPr>
          <w:p w:rsidR="007F1F89" w:rsidRPr="00A23A8D" w:rsidRDefault="007F1F89" w:rsidP="007F1F89">
            <w:pPr>
              <w:tabs>
                <w:tab w:val="left" w:pos="993"/>
              </w:tabs>
              <w:spacing w:line="240" w:lineRule="auto"/>
              <w:rPr>
                <w:spacing w:val="-4"/>
                <w:sz w:val="22"/>
                <w:szCs w:val="22"/>
              </w:rPr>
            </w:pPr>
            <w:r w:rsidRPr="00DA237A">
              <w:rPr>
                <w:spacing w:val="-4"/>
                <w:sz w:val="22"/>
                <w:szCs w:val="22"/>
              </w:rPr>
              <w:lastRenderedPageBreak/>
              <w:t>Інструменти грошово-кредитної та валютної політики</w:t>
            </w:r>
          </w:p>
        </w:tc>
        <w:tc>
          <w:tcPr>
            <w:tcW w:w="475" w:type="pct"/>
          </w:tcPr>
          <w:p w:rsidR="007F1F89" w:rsidRPr="00C05080" w:rsidRDefault="007F1F89" w:rsidP="007F1F89">
            <w:pPr>
              <w:spacing w:line="240" w:lineRule="auto"/>
              <w:jc w:val="center"/>
              <w:rPr>
                <w:sz w:val="22"/>
                <w:szCs w:val="22"/>
                <w:lang w:val="ru-RU"/>
              </w:rPr>
            </w:pPr>
            <w:r>
              <w:rPr>
                <w:sz w:val="22"/>
                <w:szCs w:val="22"/>
                <w:lang w:val="ru-RU"/>
              </w:rPr>
              <w:t>12</w:t>
            </w:r>
          </w:p>
        </w:tc>
        <w:tc>
          <w:tcPr>
            <w:tcW w:w="239" w:type="pct"/>
          </w:tcPr>
          <w:p w:rsidR="007F1F89" w:rsidRPr="00A77ADB" w:rsidRDefault="00A77ADB" w:rsidP="007F1F89">
            <w:pPr>
              <w:spacing w:line="240" w:lineRule="auto"/>
              <w:jc w:val="center"/>
              <w:rPr>
                <w:sz w:val="22"/>
                <w:szCs w:val="22"/>
                <w:lang w:val="en-US"/>
              </w:rPr>
            </w:pPr>
            <w:r>
              <w:rPr>
                <w:sz w:val="22"/>
                <w:szCs w:val="22"/>
                <w:lang w:val="en-US"/>
              </w:rPr>
              <w:t>6</w:t>
            </w:r>
          </w:p>
        </w:tc>
        <w:tc>
          <w:tcPr>
            <w:tcW w:w="237" w:type="pct"/>
          </w:tcPr>
          <w:p w:rsidR="007F1F89" w:rsidRPr="00D47A69" w:rsidRDefault="00D47A69" w:rsidP="007F1F89">
            <w:pPr>
              <w:spacing w:line="240" w:lineRule="auto"/>
              <w:jc w:val="center"/>
              <w:rPr>
                <w:sz w:val="22"/>
                <w:szCs w:val="22"/>
                <w:lang w:val="en-US"/>
              </w:rPr>
            </w:pPr>
            <w:r>
              <w:rPr>
                <w:sz w:val="22"/>
                <w:szCs w:val="22"/>
                <w:lang w:val="en-US"/>
              </w:rPr>
              <w:t>4</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8" w:type="pct"/>
          </w:tcPr>
          <w:p w:rsidR="007F1F89" w:rsidRPr="00C05080" w:rsidRDefault="0042111E" w:rsidP="007F1F89">
            <w:pPr>
              <w:spacing w:line="240" w:lineRule="auto"/>
              <w:jc w:val="center"/>
              <w:rPr>
                <w:sz w:val="22"/>
                <w:szCs w:val="22"/>
                <w:lang w:val="ru-RU"/>
              </w:rPr>
            </w:pPr>
            <w:r>
              <w:rPr>
                <w:sz w:val="22"/>
                <w:szCs w:val="22"/>
                <w:lang w:val="ru-RU"/>
              </w:rPr>
              <w:t>4</w:t>
            </w:r>
          </w:p>
        </w:tc>
        <w:tc>
          <w:tcPr>
            <w:tcW w:w="464" w:type="pct"/>
          </w:tcPr>
          <w:p w:rsidR="007F1F89" w:rsidRPr="00C05080" w:rsidRDefault="007F1F89" w:rsidP="007F1F89">
            <w:pPr>
              <w:spacing w:line="240" w:lineRule="auto"/>
              <w:jc w:val="center"/>
              <w:rPr>
                <w:sz w:val="22"/>
                <w:szCs w:val="22"/>
                <w:lang w:val="ru-RU"/>
              </w:rPr>
            </w:pPr>
            <w:r>
              <w:rPr>
                <w:sz w:val="22"/>
                <w:szCs w:val="22"/>
                <w:lang w:val="ru-RU"/>
              </w:rPr>
              <w:t>12</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2</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6" w:type="pct"/>
          </w:tcPr>
          <w:p w:rsidR="007F1F89" w:rsidRPr="007961FA" w:rsidRDefault="007961FA" w:rsidP="007F1F89">
            <w:pPr>
              <w:spacing w:line="240" w:lineRule="auto"/>
              <w:jc w:val="center"/>
              <w:rPr>
                <w:sz w:val="22"/>
                <w:szCs w:val="22"/>
                <w:lang w:val="en-US"/>
              </w:rPr>
            </w:pPr>
            <w:r>
              <w:rPr>
                <w:sz w:val="22"/>
                <w:szCs w:val="22"/>
                <w:lang w:val="en-US"/>
              </w:rPr>
              <w:t>9</w:t>
            </w:r>
          </w:p>
        </w:tc>
      </w:tr>
      <w:tr w:rsidR="007F1F89" w:rsidRPr="008D0AFB" w:rsidTr="00AE3F79">
        <w:tc>
          <w:tcPr>
            <w:tcW w:w="1621" w:type="pct"/>
          </w:tcPr>
          <w:p w:rsidR="007F1F89" w:rsidRPr="00DA237A" w:rsidRDefault="007F1F89" w:rsidP="007F1F89">
            <w:pPr>
              <w:tabs>
                <w:tab w:val="left" w:pos="993"/>
              </w:tabs>
              <w:spacing w:line="240" w:lineRule="auto"/>
              <w:rPr>
                <w:spacing w:val="-4"/>
                <w:sz w:val="22"/>
                <w:szCs w:val="22"/>
              </w:rPr>
            </w:pPr>
            <w:r w:rsidRPr="00DA237A">
              <w:rPr>
                <w:spacing w:val="-4"/>
                <w:sz w:val="22"/>
                <w:szCs w:val="22"/>
              </w:rPr>
              <w:t>Фінансова стабільність банківської системи</w:t>
            </w:r>
          </w:p>
        </w:tc>
        <w:tc>
          <w:tcPr>
            <w:tcW w:w="475" w:type="pct"/>
          </w:tcPr>
          <w:p w:rsidR="007F1F89" w:rsidRPr="00C05080" w:rsidRDefault="007F1F89" w:rsidP="007F1F89">
            <w:pPr>
              <w:spacing w:line="240" w:lineRule="auto"/>
              <w:jc w:val="center"/>
              <w:rPr>
                <w:sz w:val="22"/>
                <w:szCs w:val="22"/>
                <w:lang w:val="ru-RU"/>
              </w:rPr>
            </w:pPr>
            <w:r>
              <w:rPr>
                <w:sz w:val="22"/>
                <w:szCs w:val="22"/>
                <w:lang w:val="ru-RU"/>
              </w:rPr>
              <w:t>12</w:t>
            </w:r>
          </w:p>
        </w:tc>
        <w:tc>
          <w:tcPr>
            <w:tcW w:w="239" w:type="pct"/>
          </w:tcPr>
          <w:p w:rsidR="007F1F89" w:rsidRPr="00A77ADB" w:rsidRDefault="00A77ADB" w:rsidP="007F1F89">
            <w:pPr>
              <w:spacing w:line="240" w:lineRule="auto"/>
              <w:jc w:val="center"/>
              <w:rPr>
                <w:sz w:val="22"/>
                <w:szCs w:val="22"/>
                <w:lang w:val="en-US"/>
              </w:rPr>
            </w:pPr>
            <w:r>
              <w:rPr>
                <w:sz w:val="22"/>
                <w:szCs w:val="22"/>
                <w:lang w:val="en-US"/>
              </w:rPr>
              <w:t>6</w:t>
            </w:r>
          </w:p>
        </w:tc>
        <w:tc>
          <w:tcPr>
            <w:tcW w:w="237" w:type="pct"/>
          </w:tcPr>
          <w:p w:rsidR="007F1F89" w:rsidRPr="00D47A69" w:rsidRDefault="00D47A69" w:rsidP="007F1F89">
            <w:pPr>
              <w:spacing w:line="240" w:lineRule="auto"/>
              <w:jc w:val="center"/>
              <w:rPr>
                <w:sz w:val="22"/>
                <w:szCs w:val="22"/>
                <w:lang w:val="en-US"/>
              </w:rPr>
            </w:pPr>
            <w:r>
              <w:rPr>
                <w:sz w:val="22"/>
                <w:szCs w:val="22"/>
                <w:lang w:val="en-US"/>
              </w:rPr>
              <w:t>3</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8" w:type="pct"/>
          </w:tcPr>
          <w:p w:rsidR="007F1F89" w:rsidRPr="00C05080" w:rsidRDefault="0042111E" w:rsidP="007F1F89">
            <w:pPr>
              <w:spacing w:line="240" w:lineRule="auto"/>
              <w:jc w:val="center"/>
              <w:rPr>
                <w:sz w:val="22"/>
                <w:szCs w:val="22"/>
                <w:lang w:val="ru-RU"/>
              </w:rPr>
            </w:pPr>
            <w:r>
              <w:rPr>
                <w:sz w:val="22"/>
                <w:szCs w:val="22"/>
                <w:lang w:val="ru-RU"/>
              </w:rPr>
              <w:t>4</w:t>
            </w:r>
          </w:p>
        </w:tc>
        <w:tc>
          <w:tcPr>
            <w:tcW w:w="464" w:type="pct"/>
          </w:tcPr>
          <w:p w:rsidR="007F1F89" w:rsidRPr="00C05080" w:rsidRDefault="007F1F89" w:rsidP="007F1F89">
            <w:pPr>
              <w:spacing w:line="240" w:lineRule="auto"/>
              <w:jc w:val="center"/>
              <w:rPr>
                <w:sz w:val="22"/>
                <w:szCs w:val="22"/>
                <w:lang w:val="ru-RU"/>
              </w:rPr>
            </w:pPr>
            <w:r>
              <w:rPr>
                <w:sz w:val="22"/>
                <w:szCs w:val="22"/>
                <w:lang w:val="ru-RU"/>
              </w:rPr>
              <w:t>12</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6" w:type="pct"/>
          </w:tcPr>
          <w:p w:rsidR="007F1F89" w:rsidRPr="007961FA" w:rsidRDefault="007961FA" w:rsidP="007F1F89">
            <w:pPr>
              <w:spacing w:line="240" w:lineRule="auto"/>
              <w:jc w:val="center"/>
              <w:rPr>
                <w:sz w:val="22"/>
                <w:szCs w:val="22"/>
                <w:lang w:val="en-US"/>
              </w:rPr>
            </w:pPr>
            <w:r>
              <w:rPr>
                <w:sz w:val="22"/>
                <w:szCs w:val="22"/>
                <w:lang w:val="en-US"/>
              </w:rPr>
              <w:t>10</w:t>
            </w:r>
          </w:p>
        </w:tc>
      </w:tr>
      <w:tr w:rsidR="007F1F89" w:rsidRPr="008D0AFB" w:rsidTr="00AE3F79">
        <w:tc>
          <w:tcPr>
            <w:tcW w:w="1621" w:type="pct"/>
          </w:tcPr>
          <w:p w:rsidR="007F1F89" w:rsidRPr="00DA237A" w:rsidRDefault="007F1F89" w:rsidP="007F1F89">
            <w:pPr>
              <w:tabs>
                <w:tab w:val="left" w:pos="993"/>
              </w:tabs>
              <w:spacing w:line="240" w:lineRule="auto"/>
              <w:rPr>
                <w:spacing w:val="-4"/>
                <w:sz w:val="22"/>
                <w:szCs w:val="22"/>
              </w:rPr>
            </w:pPr>
            <w:r w:rsidRPr="00DA237A">
              <w:rPr>
                <w:spacing w:val="-4"/>
                <w:sz w:val="22"/>
                <w:szCs w:val="22"/>
              </w:rPr>
              <w:t>Державне регулювання банківської системи</w:t>
            </w:r>
          </w:p>
        </w:tc>
        <w:tc>
          <w:tcPr>
            <w:tcW w:w="475" w:type="pct"/>
          </w:tcPr>
          <w:p w:rsidR="007F1F89" w:rsidRPr="00C05080" w:rsidRDefault="007F1F89" w:rsidP="007F1F89">
            <w:pPr>
              <w:spacing w:line="240" w:lineRule="auto"/>
              <w:jc w:val="center"/>
              <w:rPr>
                <w:sz w:val="22"/>
                <w:szCs w:val="22"/>
                <w:lang w:val="ru-RU"/>
              </w:rPr>
            </w:pPr>
            <w:r>
              <w:rPr>
                <w:sz w:val="22"/>
                <w:szCs w:val="22"/>
                <w:lang w:val="ru-RU"/>
              </w:rPr>
              <w:t>12</w:t>
            </w:r>
          </w:p>
        </w:tc>
        <w:tc>
          <w:tcPr>
            <w:tcW w:w="239" w:type="pct"/>
          </w:tcPr>
          <w:p w:rsidR="007F1F89" w:rsidRPr="00A77ADB" w:rsidRDefault="00A77ADB" w:rsidP="007F1F89">
            <w:pPr>
              <w:spacing w:line="240" w:lineRule="auto"/>
              <w:jc w:val="center"/>
              <w:rPr>
                <w:sz w:val="22"/>
                <w:szCs w:val="22"/>
                <w:lang w:val="en-US"/>
              </w:rPr>
            </w:pPr>
            <w:r>
              <w:rPr>
                <w:sz w:val="22"/>
                <w:szCs w:val="22"/>
                <w:lang w:val="en-US"/>
              </w:rPr>
              <w:t>6</w:t>
            </w:r>
          </w:p>
        </w:tc>
        <w:tc>
          <w:tcPr>
            <w:tcW w:w="237" w:type="pct"/>
          </w:tcPr>
          <w:p w:rsidR="007F1F89" w:rsidRPr="00D47A69" w:rsidRDefault="00D47A69" w:rsidP="007F1F89">
            <w:pPr>
              <w:spacing w:line="240" w:lineRule="auto"/>
              <w:jc w:val="center"/>
              <w:rPr>
                <w:sz w:val="22"/>
                <w:szCs w:val="22"/>
                <w:lang w:val="en-US"/>
              </w:rPr>
            </w:pPr>
            <w:r>
              <w:rPr>
                <w:sz w:val="22"/>
                <w:szCs w:val="22"/>
                <w:lang w:val="en-US"/>
              </w:rPr>
              <w:t>3</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8" w:type="pct"/>
          </w:tcPr>
          <w:p w:rsidR="007F1F89" w:rsidRPr="00C05080" w:rsidRDefault="0042111E" w:rsidP="007F1F89">
            <w:pPr>
              <w:spacing w:line="240" w:lineRule="auto"/>
              <w:jc w:val="center"/>
              <w:rPr>
                <w:sz w:val="22"/>
                <w:szCs w:val="22"/>
                <w:lang w:val="ru-RU"/>
              </w:rPr>
            </w:pPr>
            <w:r>
              <w:rPr>
                <w:sz w:val="22"/>
                <w:szCs w:val="22"/>
                <w:lang w:val="ru-RU"/>
              </w:rPr>
              <w:t>4</w:t>
            </w:r>
          </w:p>
        </w:tc>
        <w:tc>
          <w:tcPr>
            <w:tcW w:w="464" w:type="pct"/>
          </w:tcPr>
          <w:p w:rsidR="007F1F89" w:rsidRPr="00C05080" w:rsidRDefault="007F1F89" w:rsidP="007F1F89">
            <w:pPr>
              <w:spacing w:line="240" w:lineRule="auto"/>
              <w:jc w:val="center"/>
              <w:rPr>
                <w:sz w:val="22"/>
                <w:szCs w:val="22"/>
                <w:lang w:val="ru-RU"/>
              </w:rPr>
            </w:pPr>
            <w:r>
              <w:rPr>
                <w:sz w:val="22"/>
                <w:szCs w:val="22"/>
                <w:lang w:val="ru-RU"/>
              </w:rPr>
              <w:t>12</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2</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6" w:type="pct"/>
          </w:tcPr>
          <w:p w:rsidR="007F1F89" w:rsidRPr="007961FA" w:rsidRDefault="007961FA" w:rsidP="007F1F89">
            <w:pPr>
              <w:spacing w:line="240" w:lineRule="auto"/>
              <w:jc w:val="center"/>
              <w:rPr>
                <w:sz w:val="22"/>
                <w:szCs w:val="22"/>
                <w:lang w:val="en-US"/>
              </w:rPr>
            </w:pPr>
            <w:r>
              <w:rPr>
                <w:sz w:val="22"/>
                <w:szCs w:val="22"/>
                <w:lang w:val="en-US"/>
              </w:rPr>
              <w:t>9</w:t>
            </w:r>
          </w:p>
        </w:tc>
      </w:tr>
      <w:tr w:rsidR="007F1F89" w:rsidRPr="008D0AFB" w:rsidTr="00AE3F79">
        <w:tc>
          <w:tcPr>
            <w:tcW w:w="1621" w:type="pct"/>
          </w:tcPr>
          <w:p w:rsidR="007F1F89" w:rsidRPr="00982F47" w:rsidRDefault="007F1F89" w:rsidP="007F1F89">
            <w:pPr>
              <w:tabs>
                <w:tab w:val="left" w:pos="993"/>
              </w:tabs>
              <w:spacing w:line="240" w:lineRule="auto"/>
              <w:rPr>
                <w:spacing w:val="-4"/>
                <w:sz w:val="22"/>
                <w:szCs w:val="22"/>
              </w:rPr>
            </w:pPr>
            <w:r w:rsidRPr="00982F47">
              <w:rPr>
                <w:spacing w:val="-4"/>
                <w:sz w:val="22"/>
                <w:szCs w:val="22"/>
              </w:rPr>
              <w:t>Міжнародні валютно-кредитні установи та форми їх співробітництва</w:t>
            </w:r>
          </w:p>
        </w:tc>
        <w:tc>
          <w:tcPr>
            <w:tcW w:w="475" w:type="pct"/>
          </w:tcPr>
          <w:p w:rsidR="007F1F89" w:rsidRPr="00BE6E8A" w:rsidRDefault="007F1F89" w:rsidP="007F1F89">
            <w:pPr>
              <w:spacing w:line="240" w:lineRule="auto"/>
              <w:jc w:val="center"/>
              <w:rPr>
                <w:sz w:val="22"/>
                <w:szCs w:val="22"/>
                <w:lang w:val="ru-RU"/>
              </w:rPr>
            </w:pPr>
            <w:r>
              <w:rPr>
                <w:sz w:val="22"/>
                <w:szCs w:val="22"/>
                <w:lang w:val="ru-RU"/>
              </w:rPr>
              <w:t>12</w:t>
            </w:r>
          </w:p>
        </w:tc>
        <w:tc>
          <w:tcPr>
            <w:tcW w:w="239" w:type="pct"/>
          </w:tcPr>
          <w:p w:rsidR="007F1F89" w:rsidRPr="00A77ADB" w:rsidRDefault="00A77ADB" w:rsidP="007F1F89">
            <w:pPr>
              <w:spacing w:line="240" w:lineRule="auto"/>
              <w:jc w:val="center"/>
              <w:rPr>
                <w:sz w:val="22"/>
                <w:szCs w:val="22"/>
                <w:lang w:val="en-US"/>
              </w:rPr>
            </w:pPr>
            <w:r>
              <w:rPr>
                <w:sz w:val="22"/>
                <w:szCs w:val="22"/>
                <w:lang w:val="en-US"/>
              </w:rPr>
              <w:t>4</w:t>
            </w:r>
          </w:p>
        </w:tc>
        <w:tc>
          <w:tcPr>
            <w:tcW w:w="237" w:type="pct"/>
          </w:tcPr>
          <w:p w:rsidR="007F1F89" w:rsidRPr="00D47A69" w:rsidRDefault="00D47A69" w:rsidP="007F1F89">
            <w:pPr>
              <w:spacing w:line="240" w:lineRule="auto"/>
              <w:jc w:val="center"/>
              <w:rPr>
                <w:sz w:val="22"/>
                <w:szCs w:val="22"/>
                <w:lang w:val="en-US"/>
              </w:rPr>
            </w:pPr>
            <w:r>
              <w:rPr>
                <w:sz w:val="22"/>
                <w:szCs w:val="22"/>
                <w:lang w:val="en-US"/>
              </w:rPr>
              <w:t>3</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8" w:type="pct"/>
          </w:tcPr>
          <w:p w:rsidR="007F1F89" w:rsidRPr="00C05080" w:rsidRDefault="0042111E" w:rsidP="007F1F89">
            <w:pPr>
              <w:spacing w:line="240" w:lineRule="auto"/>
              <w:jc w:val="center"/>
              <w:rPr>
                <w:sz w:val="22"/>
                <w:szCs w:val="22"/>
                <w:lang w:val="ru-RU"/>
              </w:rPr>
            </w:pPr>
            <w:r>
              <w:rPr>
                <w:sz w:val="22"/>
                <w:szCs w:val="22"/>
                <w:lang w:val="ru-RU"/>
              </w:rPr>
              <w:t>4</w:t>
            </w:r>
          </w:p>
        </w:tc>
        <w:tc>
          <w:tcPr>
            <w:tcW w:w="464" w:type="pct"/>
          </w:tcPr>
          <w:p w:rsidR="007F1F89" w:rsidRPr="00BE6E8A" w:rsidRDefault="007F1F89" w:rsidP="007F1F89">
            <w:pPr>
              <w:spacing w:line="240" w:lineRule="auto"/>
              <w:jc w:val="center"/>
              <w:rPr>
                <w:sz w:val="22"/>
                <w:szCs w:val="22"/>
                <w:lang w:val="ru-RU"/>
              </w:rPr>
            </w:pPr>
            <w:r>
              <w:rPr>
                <w:sz w:val="22"/>
                <w:szCs w:val="22"/>
                <w:lang w:val="ru-RU"/>
              </w:rPr>
              <w:t>12</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48" w:type="pct"/>
          </w:tcPr>
          <w:p w:rsidR="007F1F89" w:rsidRPr="007961FA" w:rsidRDefault="007961FA" w:rsidP="007F1F89">
            <w:pPr>
              <w:spacing w:line="240" w:lineRule="auto"/>
              <w:jc w:val="center"/>
              <w:rPr>
                <w:sz w:val="22"/>
                <w:szCs w:val="22"/>
                <w:lang w:val="en-US"/>
              </w:rPr>
            </w:pPr>
            <w:r>
              <w:rPr>
                <w:sz w:val="22"/>
                <w:szCs w:val="22"/>
                <w:lang w:val="en-US"/>
              </w:rPr>
              <w:t>1</w:t>
            </w:r>
          </w:p>
        </w:tc>
        <w:tc>
          <w:tcPr>
            <w:tcW w:w="228" w:type="pct"/>
          </w:tcPr>
          <w:p w:rsidR="007F1F89" w:rsidRPr="00E7082E" w:rsidRDefault="007F1F89" w:rsidP="007F1F89">
            <w:pPr>
              <w:spacing w:line="240" w:lineRule="auto"/>
              <w:ind w:left="-57" w:right="-57"/>
              <w:jc w:val="center"/>
              <w:rPr>
                <w:sz w:val="22"/>
                <w:szCs w:val="22"/>
              </w:rPr>
            </w:pPr>
          </w:p>
        </w:tc>
        <w:tc>
          <w:tcPr>
            <w:tcW w:w="209" w:type="pct"/>
          </w:tcPr>
          <w:p w:rsidR="007F1F89" w:rsidRPr="00E7082E" w:rsidRDefault="007F1F89" w:rsidP="007F1F89">
            <w:pPr>
              <w:spacing w:line="240" w:lineRule="auto"/>
              <w:ind w:left="-57" w:right="-57"/>
              <w:jc w:val="center"/>
              <w:rPr>
                <w:sz w:val="22"/>
                <w:szCs w:val="22"/>
              </w:rPr>
            </w:pPr>
          </w:p>
        </w:tc>
        <w:tc>
          <w:tcPr>
            <w:tcW w:w="296" w:type="pct"/>
          </w:tcPr>
          <w:p w:rsidR="007F1F89" w:rsidRPr="007961FA" w:rsidRDefault="007961FA" w:rsidP="007F1F89">
            <w:pPr>
              <w:spacing w:line="240" w:lineRule="auto"/>
              <w:jc w:val="center"/>
              <w:rPr>
                <w:sz w:val="22"/>
                <w:szCs w:val="22"/>
                <w:lang w:val="en-US"/>
              </w:rPr>
            </w:pPr>
            <w:r>
              <w:rPr>
                <w:sz w:val="22"/>
                <w:szCs w:val="22"/>
                <w:lang w:val="en-US"/>
              </w:rPr>
              <w:t>10</w:t>
            </w:r>
          </w:p>
        </w:tc>
      </w:tr>
      <w:tr w:rsidR="008A6597" w:rsidRPr="008D0AFB" w:rsidTr="00AE3F79">
        <w:tc>
          <w:tcPr>
            <w:tcW w:w="1621" w:type="pct"/>
          </w:tcPr>
          <w:p w:rsidR="008A6597" w:rsidRPr="009A0A52" w:rsidRDefault="008A6597" w:rsidP="008A6597">
            <w:pPr>
              <w:pStyle w:val="4"/>
              <w:spacing w:before="0" w:after="0" w:line="240" w:lineRule="auto"/>
              <w:jc w:val="left"/>
              <w:rPr>
                <w:b w:val="0"/>
                <w:bCs/>
                <w:i w:val="0"/>
                <w:sz w:val="22"/>
                <w:szCs w:val="22"/>
              </w:rPr>
            </w:pPr>
            <w:r w:rsidRPr="009A0A52">
              <w:rPr>
                <w:b w:val="0"/>
                <w:bCs/>
                <w:i w:val="0"/>
                <w:sz w:val="22"/>
                <w:szCs w:val="22"/>
              </w:rPr>
              <w:t xml:space="preserve">Разом за змістовим модулем </w:t>
            </w:r>
            <w:r>
              <w:rPr>
                <w:b w:val="0"/>
                <w:bCs/>
                <w:i w:val="0"/>
                <w:sz w:val="22"/>
                <w:szCs w:val="22"/>
              </w:rPr>
              <w:t>2</w:t>
            </w:r>
          </w:p>
        </w:tc>
        <w:tc>
          <w:tcPr>
            <w:tcW w:w="475" w:type="pct"/>
          </w:tcPr>
          <w:p w:rsidR="008A6597" w:rsidRPr="00253138" w:rsidRDefault="008A6597" w:rsidP="008A6597">
            <w:pPr>
              <w:spacing w:line="240" w:lineRule="auto"/>
              <w:jc w:val="center"/>
              <w:rPr>
                <w:sz w:val="22"/>
                <w:szCs w:val="22"/>
              </w:rPr>
            </w:pPr>
            <w:r>
              <w:rPr>
                <w:sz w:val="22"/>
                <w:szCs w:val="22"/>
              </w:rPr>
              <w:t>120</w:t>
            </w:r>
          </w:p>
        </w:tc>
        <w:tc>
          <w:tcPr>
            <w:tcW w:w="239" w:type="pct"/>
          </w:tcPr>
          <w:p w:rsidR="008A6597" w:rsidRPr="00E7082E" w:rsidRDefault="00923B86" w:rsidP="008A6597">
            <w:pPr>
              <w:spacing w:line="240" w:lineRule="auto"/>
              <w:jc w:val="center"/>
              <w:rPr>
                <w:sz w:val="22"/>
                <w:szCs w:val="22"/>
              </w:rPr>
            </w:pPr>
            <w:r>
              <w:rPr>
                <w:sz w:val="22"/>
                <w:szCs w:val="22"/>
              </w:rPr>
              <w:t>4</w:t>
            </w:r>
            <w:r w:rsidR="001A275A">
              <w:rPr>
                <w:sz w:val="22"/>
                <w:szCs w:val="22"/>
              </w:rPr>
              <w:t>8</w:t>
            </w:r>
          </w:p>
        </w:tc>
        <w:tc>
          <w:tcPr>
            <w:tcW w:w="237" w:type="pct"/>
          </w:tcPr>
          <w:p w:rsidR="008A6597" w:rsidRPr="00E7082E" w:rsidRDefault="008A6597" w:rsidP="008A6597">
            <w:pPr>
              <w:spacing w:line="240" w:lineRule="auto"/>
              <w:jc w:val="center"/>
              <w:rPr>
                <w:sz w:val="22"/>
                <w:szCs w:val="22"/>
              </w:rPr>
            </w:pPr>
            <w:r>
              <w:rPr>
                <w:sz w:val="22"/>
                <w:szCs w:val="22"/>
              </w:rPr>
              <w:t>32</w:t>
            </w:r>
          </w:p>
        </w:tc>
        <w:tc>
          <w:tcPr>
            <w:tcW w:w="228" w:type="pct"/>
          </w:tcPr>
          <w:p w:rsidR="008A6597" w:rsidRPr="00E7082E" w:rsidRDefault="008A6597" w:rsidP="008A6597">
            <w:pPr>
              <w:spacing w:line="240" w:lineRule="auto"/>
              <w:ind w:left="-57" w:right="-57"/>
              <w:jc w:val="center"/>
              <w:rPr>
                <w:sz w:val="22"/>
                <w:szCs w:val="22"/>
              </w:rPr>
            </w:pPr>
          </w:p>
        </w:tc>
        <w:tc>
          <w:tcPr>
            <w:tcW w:w="209" w:type="pct"/>
          </w:tcPr>
          <w:p w:rsidR="008A6597" w:rsidRPr="00E7082E" w:rsidRDefault="008A6597" w:rsidP="008A6597">
            <w:pPr>
              <w:spacing w:line="240" w:lineRule="auto"/>
              <w:ind w:left="-57" w:right="-57"/>
              <w:jc w:val="center"/>
              <w:rPr>
                <w:sz w:val="22"/>
                <w:szCs w:val="22"/>
              </w:rPr>
            </w:pPr>
          </w:p>
        </w:tc>
        <w:tc>
          <w:tcPr>
            <w:tcW w:w="298" w:type="pct"/>
          </w:tcPr>
          <w:p w:rsidR="008A6597" w:rsidRPr="00BD6AEB" w:rsidRDefault="0042111E" w:rsidP="008A6597">
            <w:pPr>
              <w:spacing w:line="240" w:lineRule="auto"/>
              <w:jc w:val="center"/>
              <w:rPr>
                <w:sz w:val="22"/>
                <w:szCs w:val="22"/>
                <w:lang w:val="ru-RU"/>
              </w:rPr>
            </w:pPr>
            <w:r>
              <w:rPr>
                <w:sz w:val="22"/>
                <w:szCs w:val="22"/>
                <w:lang w:val="ru-RU"/>
              </w:rPr>
              <w:t>40</w:t>
            </w:r>
          </w:p>
        </w:tc>
        <w:tc>
          <w:tcPr>
            <w:tcW w:w="464" w:type="pct"/>
          </w:tcPr>
          <w:p w:rsidR="008A6597" w:rsidRPr="00E7082E" w:rsidRDefault="008A6597" w:rsidP="008A6597">
            <w:pPr>
              <w:spacing w:line="240" w:lineRule="auto"/>
              <w:jc w:val="center"/>
              <w:rPr>
                <w:sz w:val="22"/>
                <w:szCs w:val="22"/>
              </w:rPr>
            </w:pPr>
            <w:r>
              <w:rPr>
                <w:sz w:val="22"/>
                <w:szCs w:val="22"/>
              </w:rPr>
              <w:t>120</w:t>
            </w:r>
          </w:p>
        </w:tc>
        <w:tc>
          <w:tcPr>
            <w:tcW w:w="248" w:type="pct"/>
          </w:tcPr>
          <w:p w:rsidR="008A6597" w:rsidRPr="00E7082E" w:rsidRDefault="008A6597" w:rsidP="008A6597">
            <w:pPr>
              <w:spacing w:line="240" w:lineRule="auto"/>
              <w:jc w:val="center"/>
              <w:rPr>
                <w:sz w:val="22"/>
                <w:szCs w:val="22"/>
              </w:rPr>
            </w:pPr>
            <w:r>
              <w:rPr>
                <w:sz w:val="22"/>
                <w:szCs w:val="22"/>
              </w:rPr>
              <w:t>1</w:t>
            </w:r>
            <w:r w:rsidR="005C4BA2">
              <w:rPr>
                <w:sz w:val="22"/>
                <w:szCs w:val="22"/>
              </w:rPr>
              <w:t>0</w:t>
            </w:r>
          </w:p>
        </w:tc>
        <w:tc>
          <w:tcPr>
            <w:tcW w:w="248" w:type="pct"/>
          </w:tcPr>
          <w:p w:rsidR="008A6597" w:rsidRPr="00E7082E" w:rsidRDefault="008A6597" w:rsidP="008A6597">
            <w:pPr>
              <w:spacing w:line="240" w:lineRule="auto"/>
              <w:jc w:val="center"/>
              <w:rPr>
                <w:sz w:val="22"/>
                <w:szCs w:val="22"/>
              </w:rPr>
            </w:pPr>
            <w:r>
              <w:rPr>
                <w:sz w:val="22"/>
                <w:szCs w:val="22"/>
              </w:rPr>
              <w:t>1</w:t>
            </w:r>
            <w:r w:rsidR="005C4BA2">
              <w:rPr>
                <w:sz w:val="22"/>
                <w:szCs w:val="22"/>
              </w:rPr>
              <w:t>2</w:t>
            </w:r>
          </w:p>
        </w:tc>
        <w:tc>
          <w:tcPr>
            <w:tcW w:w="228" w:type="pct"/>
          </w:tcPr>
          <w:p w:rsidR="008A6597" w:rsidRPr="00E7082E" w:rsidRDefault="008A6597" w:rsidP="008A6597">
            <w:pPr>
              <w:spacing w:line="240" w:lineRule="auto"/>
              <w:ind w:left="-57" w:right="-57"/>
              <w:jc w:val="center"/>
              <w:rPr>
                <w:sz w:val="22"/>
                <w:szCs w:val="22"/>
              </w:rPr>
            </w:pPr>
          </w:p>
        </w:tc>
        <w:tc>
          <w:tcPr>
            <w:tcW w:w="209" w:type="pct"/>
          </w:tcPr>
          <w:p w:rsidR="008A6597" w:rsidRPr="00E7082E" w:rsidRDefault="008A6597" w:rsidP="008A6597">
            <w:pPr>
              <w:spacing w:line="240" w:lineRule="auto"/>
              <w:ind w:left="-57" w:right="-57"/>
              <w:jc w:val="center"/>
              <w:rPr>
                <w:sz w:val="22"/>
                <w:szCs w:val="22"/>
              </w:rPr>
            </w:pPr>
          </w:p>
        </w:tc>
        <w:tc>
          <w:tcPr>
            <w:tcW w:w="296" w:type="pct"/>
          </w:tcPr>
          <w:p w:rsidR="008A6597" w:rsidRPr="00E7082E" w:rsidRDefault="008A6597" w:rsidP="008A6597">
            <w:pPr>
              <w:spacing w:line="240" w:lineRule="auto"/>
              <w:jc w:val="center"/>
              <w:rPr>
                <w:sz w:val="22"/>
                <w:szCs w:val="22"/>
              </w:rPr>
            </w:pPr>
            <w:r>
              <w:rPr>
                <w:sz w:val="22"/>
                <w:szCs w:val="22"/>
              </w:rPr>
              <w:t>9</w:t>
            </w:r>
            <w:r w:rsidR="00041530">
              <w:rPr>
                <w:sz w:val="22"/>
                <w:szCs w:val="22"/>
              </w:rPr>
              <w:t>8</w:t>
            </w:r>
          </w:p>
        </w:tc>
      </w:tr>
      <w:tr w:rsidR="00AE3F79" w:rsidRPr="008D0AFB" w:rsidTr="00AE3F79">
        <w:tc>
          <w:tcPr>
            <w:tcW w:w="1621" w:type="pct"/>
          </w:tcPr>
          <w:p w:rsidR="00AE3F79" w:rsidRPr="008D0AFB" w:rsidRDefault="00AE3F79" w:rsidP="00AE3F79">
            <w:pPr>
              <w:pStyle w:val="4"/>
              <w:spacing w:before="0" w:after="0" w:line="240" w:lineRule="auto"/>
              <w:jc w:val="right"/>
              <w:rPr>
                <w:sz w:val="22"/>
                <w:szCs w:val="22"/>
              </w:rPr>
            </w:pPr>
            <w:r w:rsidRPr="008D0AFB">
              <w:rPr>
                <w:sz w:val="22"/>
                <w:szCs w:val="22"/>
              </w:rPr>
              <w:t>Усього годин</w:t>
            </w:r>
          </w:p>
        </w:tc>
        <w:tc>
          <w:tcPr>
            <w:tcW w:w="475" w:type="pct"/>
          </w:tcPr>
          <w:p w:rsidR="00AE3F79" w:rsidRPr="008D0AFB" w:rsidRDefault="00EA638A" w:rsidP="00AE3F79">
            <w:pPr>
              <w:spacing w:line="240" w:lineRule="auto"/>
              <w:jc w:val="center"/>
              <w:rPr>
                <w:b/>
                <w:i/>
                <w:sz w:val="22"/>
                <w:szCs w:val="22"/>
              </w:rPr>
            </w:pPr>
            <w:r>
              <w:rPr>
                <w:b/>
                <w:i/>
                <w:sz w:val="22"/>
                <w:szCs w:val="22"/>
              </w:rPr>
              <w:t>240</w:t>
            </w:r>
          </w:p>
        </w:tc>
        <w:tc>
          <w:tcPr>
            <w:tcW w:w="239" w:type="pct"/>
          </w:tcPr>
          <w:p w:rsidR="00AE3F79" w:rsidRPr="008D0AFB" w:rsidRDefault="00923B86" w:rsidP="00AE3F79">
            <w:pPr>
              <w:spacing w:line="240" w:lineRule="auto"/>
              <w:jc w:val="center"/>
              <w:rPr>
                <w:b/>
                <w:i/>
                <w:sz w:val="22"/>
                <w:szCs w:val="22"/>
              </w:rPr>
            </w:pPr>
            <w:r>
              <w:rPr>
                <w:b/>
                <w:i/>
                <w:sz w:val="22"/>
                <w:szCs w:val="22"/>
              </w:rPr>
              <w:t>80</w:t>
            </w:r>
          </w:p>
        </w:tc>
        <w:tc>
          <w:tcPr>
            <w:tcW w:w="237" w:type="pct"/>
          </w:tcPr>
          <w:p w:rsidR="00AE3F79" w:rsidRPr="008D0AFB" w:rsidRDefault="00731AE2" w:rsidP="00AE3F79">
            <w:pPr>
              <w:spacing w:line="240" w:lineRule="auto"/>
              <w:jc w:val="center"/>
              <w:rPr>
                <w:b/>
                <w:i/>
                <w:sz w:val="22"/>
                <w:szCs w:val="22"/>
              </w:rPr>
            </w:pPr>
            <w:r>
              <w:rPr>
                <w:b/>
                <w:i/>
                <w:sz w:val="22"/>
                <w:szCs w:val="22"/>
              </w:rPr>
              <w:t>64</w:t>
            </w:r>
          </w:p>
        </w:tc>
        <w:tc>
          <w:tcPr>
            <w:tcW w:w="228" w:type="pct"/>
          </w:tcPr>
          <w:p w:rsidR="00AE3F79" w:rsidRPr="008D0AFB" w:rsidRDefault="00AE3F79" w:rsidP="00AE3F79">
            <w:pPr>
              <w:spacing w:line="240" w:lineRule="auto"/>
              <w:ind w:left="-57" w:right="-57"/>
              <w:jc w:val="center"/>
              <w:rPr>
                <w:b/>
                <w:i/>
                <w:sz w:val="22"/>
                <w:szCs w:val="22"/>
              </w:rPr>
            </w:pPr>
          </w:p>
        </w:tc>
        <w:tc>
          <w:tcPr>
            <w:tcW w:w="209" w:type="pct"/>
          </w:tcPr>
          <w:p w:rsidR="00AE3F79" w:rsidRPr="008D0AFB" w:rsidRDefault="00AE3F79" w:rsidP="00AE3F79">
            <w:pPr>
              <w:spacing w:line="240" w:lineRule="auto"/>
              <w:ind w:left="-57" w:right="-57"/>
              <w:jc w:val="center"/>
              <w:rPr>
                <w:b/>
                <w:i/>
                <w:sz w:val="22"/>
                <w:szCs w:val="22"/>
              </w:rPr>
            </w:pPr>
          </w:p>
        </w:tc>
        <w:tc>
          <w:tcPr>
            <w:tcW w:w="298" w:type="pct"/>
          </w:tcPr>
          <w:p w:rsidR="00AE3F79" w:rsidRPr="00C05080" w:rsidRDefault="00731AE2" w:rsidP="00AE3F79">
            <w:pPr>
              <w:spacing w:line="240" w:lineRule="auto"/>
              <w:jc w:val="center"/>
              <w:rPr>
                <w:b/>
                <w:i/>
                <w:sz w:val="22"/>
                <w:szCs w:val="22"/>
                <w:lang w:val="ru-RU"/>
              </w:rPr>
            </w:pPr>
            <w:r>
              <w:rPr>
                <w:b/>
                <w:i/>
                <w:sz w:val="22"/>
                <w:szCs w:val="22"/>
                <w:lang w:val="ru-RU"/>
              </w:rPr>
              <w:t>112</w:t>
            </w:r>
          </w:p>
        </w:tc>
        <w:tc>
          <w:tcPr>
            <w:tcW w:w="464" w:type="pct"/>
          </w:tcPr>
          <w:p w:rsidR="00AE3F79" w:rsidRPr="00BE6E8A" w:rsidRDefault="00731AE2" w:rsidP="00AE3F79">
            <w:pPr>
              <w:spacing w:line="240" w:lineRule="auto"/>
              <w:jc w:val="center"/>
              <w:rPr>
                <w:b/>
                <w:i/>
                <w:sz w:val="22"/>
                <w:szCs w:val="22"/>
                <w:lang w:val="ru-RU"/>
              </w:rPr>
            </w:pPr>
            <w:r>
              <w:rPr>
                <w:b/>
                <w:i/>
                <w:sz w:val="22"/>
                <w:szCs w:val="22"/>
                <w:lang w:val="ru-RU"/>
              </w:rPr>
              <w:t>240</w:t>
            </w:r>
          </w:p>
        </w:tc>
        <w:tc>
          <w:tcPr>
            <w:tcW w:w="248" w:type="pct"/>
          </w:tcPr>
          <w:p w:rsidR="00AE3F79" w:rsidRPr="008D0AFB" w:rsidRDefault="00731AE2" w:rsidP="00AE3F79">
            <w:pPr>
              <w:spacing w:line="240" w:lineRule="auto"/>
              <w:jc w:val="center"/>
              <w:rPr>
                <w:b/>
                <w:i/>
                <w:sz w:val="22"/>
                <w:szCs w:val="22"/>
              </w:rPr>
            </w:pPr>
            <w:r>
              <w:rPr>
                <w:b/>
                <w:i/>
                <w:sz w:val="22"/>
                <w:szCs w:val="22"/>
              </w:rPr>
              <w:t>24</w:t>
            </w:r>
          </w:p>
        </w:tc>
        <w:tc>
          <w:tcPr>
            <w:tcW w:w="248" w:type="pct"/>
          </w:tcPr>
          <w:p w:rsidR="00AE3F79" w:rsidRPr="008D0AFB" w:rsidRDefault="00731AE2" w:rsidP="00AE3F79">
            <w:pPr>
              <w:spacing w:line="240" w:lineRule="auto"/>
              <w:jc w:val="center"/>
              <w:rPr>
                <w:b/>
                <w:i/>
                <w:sz w:val="22"/>
                <w:szCs w:val="22"/>
              </w:rPr>
            </w:pPr>
            <w:r>
              <w:rPr>
                <w:b/>
                <w:i/>
                <w:sz w:val="22"/>
                <w:szCs w:val="22"/>
              </w:rPr>
              <w:t>24</w:t>
            </w:r>
          </w:p>
        </w:tc>
        <w:tc>
          <w:tcPr>
            <w:tcW w:w="228" w:type="pct"/>
          </w:tcPr>
          <w:p w:rsidR="00AE3F79" w:rsidRPr="00E7082E" w:rsidRDefault="00AE3F79" w:rsidP="00AE3F79">
            <w:pPr>
              <w:spacing w:line="240" w:lineRule="auto"/>
              <w:ind w:left="-57" w:right="-57"/>
              <w:jc w:val="center"/>
              <w:rPr>
                <w:sz w:val="22"/>
                <w:szCs w:val="22"/>
              </w:rPr>
            </w:pPr>
          </w:p>
        </w:tc>
        <w:tc>
          <w:tcPr>
            <w:tcW w:w="209" w:type="pct"/>
          </w:tcPr>
          <w:p w:rsidR="00AE3F79" w:rsidRPr="00E7082E" w:rsidRDefault="00AE3F79" w:rsidP="00AE3F79">
            <w:pPr>
              <w:spacing w:line="240" w:lineRule="auto"/>
              <w:ind w:left="-57" w:right="-57"/>
              <w:jc w:val="center"/>
              <w:rPr>
                <w:sz w:val="22"/>
                <w:szCs w:val="22"/>
              </w:rPr>
            </w:pPr>
          </w:p>
        </w:tc>
        <w:tc>
          <w:tcPr>
            <w:tcW w:w="296" w:type="pct"/>
          </w:tcPr>
          <w:p w:rsidR="00AE3F79" w:rsidRPr="008D0AFB" w:rsidRDefault="00731AE2" w:rsidP="00AE3F79">
            <w:pPr>
              <w:spacing w:line="240" w:lineRule="auto"/>
              <w:jc w:val="center"/>
              <w:rPr>
                <w:b/>
                <w:i/>
                <w:sz w:val="22"/>
                <w:szCs w:val="22"/>
              </w:rPr>
            </w:pPr>
            <w:r>
              <w:rPr>
                <w:b/>
                <w:i/>
                <w:sz w:val="22"/>
                <w:szCs w:val="22"/>
              </w:rPr>
              <w:t>192</w:t>
            </w:r>
          </w:p>
        </w:tc>
      </w:tr>
    </w:tbl>
    <w:p w:rsidR="00080E6B" w:rsidRDefault="00080E6B" w:rsidP="003C68C3">
      <w:pPr>
        <w:spacing w:line="240" w:lineRule="auto"/>
        <w:rPr>
          <w:lang w:eastAsia="ru-RU"/>
        </w:rPr>
      </w:pPr>
    </w:p>
    <w:p w:rsidR="00B579F6" w:rsidRDefault="00B579F6" w:rsidP="007969CB">
      <w:pPr>
        <w:spacing w:line="240" w:lineRule="auto"/>
        <w:jc w:val="center"/>
        <w:rPr>
          <w:b/>
          <w:szCs w:val="28"/>
          <w:lang w:eastAsia="ru-RU"/>
        </w:rPr>
      </w:pPr>
    </w:p>
    <w:p w:rsidR="00B579F6" w:rsidRDefault="00B579F6" w:rsidP="007969CB">
      <w:pPr>
        <w:spacing w:line="240" w:lineRule="auto"/>
        <w:jc w:val="center"/>
        <w:rPr>
          <w:b/>
          <w:szCs w:val="28"/>
          <w:lang w:eastAsia="ru-RU"/>
        </w:rPr>
      </w:pPr>
    </w:p>
    <w:p w:rsidR="00080E6B" w:rsidRPr="00631439" w:rsidRDefault="009C75B4" w:rsidP="007969CB">
      <w:pPr>
        <w:spacing w:line="240" w:lineRule="auto"/>
        <w:jc w:val="center"/>
        <w:rPr>
          <w:b/>
          <w:szCs w:val="28"/>
        </w:rPr>
      </w:pPr>
      <w:r>
        <w:rPr>
          <w:b/>
          <w:szCs w:val="28"/>
          <w:lang w:eastAsia="ru-RU"/>
        </w:rPr>
        <w:t>5. Теми семінарських</w:t>
      </w:r>
      <w:r w:rsidRPr="00C11856">
        <w:rPr>
          <w:b/>
          <w:szCs w:val="28"/>
          <w:lang w:eastAsia="ru-RU"/>
        </w:rPr>
        <w:t xml:space="preserve">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080E6B" w:rsidRPr="00935E47" w:rsidTr="00592F19">
        <w:tc>
          <w:tcPr>
            <w:tcW w:w="709" w:type="dxa"/>
          </w:tcPr>
          <w:p w:rsidR="00080E6B" w:rsidRPr="00935E47" w:rsidRDefault="00080E6B" w:rsidP="003C68C3">
            <w:pPr>
              <w:spacing w:line="240" w:lineRule="auto"/>
              <w:ind w:hanging="142"/>
              <w:jc w:val="center"/>
              <w:rPr>
                <w:sz w:val="24"/>
                <w:szCs w:val="24"/>
              </w:rPr>
            </w:pPr>
            <w:r w:rsidRPr="00935E47">
              <w:rPr>
                <w:sz w:val="24"/>
                <w:szCs w:val="24"/>
              </w:rPr>
              <w:t>№</w:t>
            </w:r>
          </w:p>
          <w:p w:rsidR="00080E6B" w:rsidRPr="00935E47" w:rsidRDefault="00080E6B" w:rsidP="003C68C3">
            <w:pPr>
              <w:spacing w:line="240" w:lineRule="auto"/>
              <w:ind w:hanging="142"/>
              <w:jc w:val="center"/>
              <w:rPr>
                <w:sz w:val="24"/>
                <w:szCs w:val="24"/>
              </w:rPr>
            </w:pPr>
            <w:r w:rsidRPr="00935E47">
              <w:rPr>
                <w:sz w:val="24"/>
                <w:szCs w:val="24"/>
              </w:rPr>
              <w:t>з/п</w:t>
            </w:r>
          </w:p>
        </w:tc>
        <w:tc>
          <w:tcPr>
            <w:tcW w:w="7087" w:type="dxa"/>
          </w:tcPr>
          <w:p w:rsidR="00080E6B" w:rsidRPr="00935E47" w:rsidRDefault="00080E6B" w:rsidP="003C68C3">
            <w:pPr>
              <w:spacing w:line="240" w:lineRule="auto"/>
              <w:jc w:val="center"/>
              <w:rPr>
                <w:sz w:val="24"/>
                <w:szCs w:val="24"/>
              </w:rPr>
            </w:pPr>
            <w:r w:rsidRPr="00935E47">
              <w:rPr>
                <w:sz w:val="24"/>
                <w:szCs w:val="24"/>
              </w:rPr>
              <w:t>Назва теми</w:t>
            </w:r>
          </w:p>
        </w:tc>
        <w:tc>
          <w:tcPr>
            <w:tcW w:w="1560" w:type="dxa"/>
          </w:tcPr>
          <w:p w:rsidR="00080E6B" w:rsidRPr="00935E47" w:rsidRDefault="00080E6B" w:rsidP="003C68C3">
            <w:pPr>
              <w:spacing w:line="240" w:lineRule="auto"/>
              <w:jc w:val="center"/>
              <w:rPr>
                <w:sz w:val="24"/>
                <w:szCs w:val="24"/>
              </w:rPr>
            </w:pPr>
            <w:r w:rsidRPr="00935E47">
              <w:rPr>
                <w:sz w:val="24"/>
                <w:szCs w:val="24"/>
              </w:rPr>
              <w:t>Кількість</w:t>
            </w:r>
          </w:p>
          <w:p w:rsidR="00080E6B" w:rsidRPr="00935E47" w:rsidRDefault="00080E6B" w:rsidP="003C68C3">
            <w:pPr>
              <w:spacing w:line="240" w:lineRule="auto"/>
              <w:jc w:val="center"/>
              <w:rPr>
                <w:sz w:val="24"/>
                <w:szCs w:val="24"/>
              </w:rPr>
            </w:pPr>
            <w:r w:rsidRPr="00935E47">
              <w:rPr>
                <w:sz w:val="24"/>
                <w:szCs w:val="24"/>
              </w:rPr>
              <w:t>годин</w:t>
            </w:r>
          </w:p>
        </w:tc>
      </w:tr>
      <w:tr w:rsidR="007B6BDB" w:rsidRPr="00935E47" w:rsidTr="00592F19">
        <w:tc>
          <w:tcPr>
            <w:tcW w:w="709" w:type="dxa"/>
          </w:tcPr>
          <w:p w:rsidR="007B6BDB" w:rsidRPr="00935E47" w:rsidRDefault="007B6BDB" w:rsidP="007B6BDB">
            <w:pPr>
              <w:spacing w:line="240" w:lineRule="auto"/>
              <w:jc w:val="center"/>
              <w:rPr>
                <w:sz w:val="24"/>
                <w:szCs w:val="24"/>
              </w:rPr>
            </w:pPr>
            <w:r w:rsidRPr="00935E47">
              <w:rPr>
                <w:sz w:val="24"/>
                <w:szCs w:val="24"/>
              </w:rPr>
              <w:t>1</w:t>
            </w:r>
          </w:p>
        </w:tc>
        <w:tc>
          <w:tcPr>
            <w:tcW w:w="7087" w:type="dxa"/>
          </w:tcPr>
          <w:p w:rsidR="007B6BDB" w:rsidRPr="00A23A8D" w:rsidRDefault="007B6BDB" w:rsidP="007B6BDB">
            <w:pPr>
              <w:pStyle w:val="af"/>
              <w:spacing w:after="0"/>
              <w:ind w:left="0"/>
              <w:jc w:val="both"/>
              <w:rPr>
                <w:sz w:val="22"/>
                <w:szCs w:val="22"/>
              </w:rPr>
            </w:pPr>
            <w:r w:rsidRPr="00A23A8D">
              <w:rPr>
                <w:sz w:val="22"/>
                <w:szCs w:val="22"/>
              </w:rPr>
              <w:t>Сутність та функції грошей</w:t>
            </w:r>
          </w:p>
        </w:tc>
        <w:tc>
          <w:tcPr>
            <w:tcW w:w="1560" w:type="dxa"/>
          </w:tcPr>
          <w:p w:rsidR="007B6BDB" w:rsidRPr="00E7082E" w:rsidRDefault="007B6BDB" w:rsidP="007B6BDB">
            <w:pPr>
              <w:spacing w:line="240" w:lineRule="auto"/>
              <w:jc w:val="center"/>
              <w:rPr>
                <w:sz w:val="22"/>
                <w:szCs w:val="22"/>
              </w:rPr>
            </w:pPr>
            <w:r>
              <w:rPr>
                <w:sz w:val="22"/>
                <w:szCs w:val="22"/>
              </w:rPr>
              <w:t>4</w:t>
            </w:r>
          </w:p>
        </w:tc>
      </w:tr>
      <w:tr w:rsidR="007B6BDB" w:rsidRPr="00935E47" w:rsidTr="00592F19">
        <w:tc>
          <w:tcPr>
            <w:tcW w:w="709" w:type="dxa"/>
          </w:tcPr>
          <w:p w:rsidR="007B6BDB" w:rsidRPr="00935E47" w:rsidRDefault="007B6BDB" w:rsidP="007B6BDB">
            <w:pPr>
              <w:spacing w:line="240" w:lineRule="auto"/>
              <w:jc w:val="center"/>
              <w:rPr>
                <w:sz w:val="24"/>
                <w:szCs w:val="24"/>
              </w:rPr>
            </w:pPr>
            <w:r>
              <w:rPr>
                <w:sz w:val="24"/>
                <w:szCs w:val="24"/>
              </w:rPr>
              <w:t>2</w:t>
            </w:r>
          </w:p>
        </w:tc>
        <w:tc>
          <w:tcPr>
            <w:tcW w:w="7087" w:type="dxa"/>
          </w:tcPr>
          <w:p w:rsidR="007B6BDB" w:rsidRPr="00A23A8D" w:rsidRDefault="007B6BDB" w:rsidP="007B6BDB">
            <w:pPr>
              <w:pStyle w:val="af"/>
              <w:spacing w:after="0"/>
              <w:ind w:left="0"/>
              <w:jc w:val="both"/>
              <w:rPr>
                <w:sz w:val="22"/>
                <w:szCs w:val="22"/>
              </w:rPr>
            </w:pPr>
            <w:r w:rsidRPr="00A23A8D">
              <w:rPr>
                <w:sz w:val="22"/>
                <w:szCs w:val="22"/>
              </w:rPr>
              <w:t>Грошовий оборот і грошова маса, що його обслуговує</w:t>
            </w:r>
          </w:p>
        </w:tc>
        <w:tc>
          <w:tcPr>
            <w:tcW w:w="1560" w:type="dxa"/>
          </w:tcPr>
          <w:p w:rsidR="007B6BDB" w:rsidRPr="00E7082E" w:rsidRDefault="007B6BDB" w:rsidP="007B6BDB">
            <w:pPr>
              <w:spacing w:line="240" w:lineRule="auto"/>
              <w:jc w:val="center"/>
              <w:rPr>
                <w:sz w:val="22"/>
                <w:szCs w:val="22"/>
              </w:rPr>
            </w:pPr>
            <w:r>
              <w:rPr>
                <w:sz w:val="22"/>
                <w:szCs w:val="22"/>
              </w:rPr>
              <w:t>2</w:t>
            </w:r>
          </w:p>
        </w:tc>
      </w:tr>
      <w:tr w:rsidR="007B6BDB" w:rsidRPr="00935E47" w:rsidTr="00592F19">
        <w:tc>
          <w:tcPr>
            <w:tcW w:w="709" w:type="dxa"/>
          </w:tcPr>
          <w:p w:rsidR="007B6BDB" w:rsidRPr="00935E47" w:rsidRDefault="007B6BDB" w:rsidP="007B6BDB">
            <w:pPr>
              <w:spacing w:line="240" w:lineRule="auto"/>
              <w:jc w:val="center"/>
              <w:rPr>
                <w:sz w:val="24"/>
                <w:szCs w:val="24"/>
              </w:rPr>
            </w:pPr>
            <w:r>
              <w:rPr>
                <w:sz w:val="24"/>
                <w:szCs w:val="24"/>
              </w:rPr>
              <w:t>3</w:t>
            </w:r>
          </w:p>
        </w:tc>
        <w:tc>
          <w:tcPr>
            <w:tcW w:w="7087" w:type="dxa"/>
          </w:tcPr>
          <w:p w:rsidR="007B6BDB" w:rsidRPr="00A23A8D" w:rsidRDefault="007B6BDB" w:rsidP="007B6BDB">
            <w:pPr>
              <w:pStyle w:val="af"/>
              <w:spacing w:after="0"/>
              <w:ind w:left="0"/>
              <w:jc w:val="both"/>
              <w:rPr>
                <w:sz w:val="22"/>
                <w:szCs w:val="22"/>
              </w:rPr>
            </w:pPr>
            <w:r w:rsidRPr="00A23A8D">
              <w:rPr>
                <w:sz w:val="22"/>
                <w:szCs w:val="22"/>
              </w:rPr>
              <w:t>Грошовий ринок</w:t>
            </w:r>
          </w:p>
        </w:tc>
        <w:tc>
          <w:tcPr>
            <w:tcW w:w="1560" w:type="dxa"/>
          </w:tcPr>
          <w:p w:rsidR="007B6BDB" w:rsidRPr="00E7082E" w:rsidRDefault="007B6BDB" w:rsidP="007B6BDB">
            <w:pPr>
              <w:spacing w:line="240" w:lineRule="auto"/>
              <w:jc w:val="center"/>
              <w:rPr>
                <w:sz w:val="22"/>
                <w:szCs w:val="22"/>
              </w:rPr>
            </w:pPr>
            <w:r>
              <w:rPr>
                <w:sz w:val="22"/>
                <w:szCs w:val="22"/>
              </w:rPr>
              <w:t>4</w:t>
            </w:r>
          </w:p>
        </w:tc>
      </w:tr>
      <w:tr w:rsidR="007B6BDB" w:rsidRPr="00935E47" w:rsidTr="00592F19">
        <w:tc>
          <w:tcPr>
            <w:tcW w:w="709" w:type="dxa"/>
          </w:tcPr>
          <w:p w:rsidR="007B6BDB" w:rsidRPr="00935E47" w:rsidRDefault="007B6BDB" w:rsidP="007B6BDB">
            <w:pPr>
              <w:spacing w:line="240" w:lineRule="auto"/>
              <w:jc w:val="center"/>
              <w:rPr>
                <w:sz w:val="24"/>
                <w:szCs w:val="24"/>
              </w:rPr>
            </w:pPr>
            <w:r>
              <w:rPr>
                <w:sz w:val="24"/>
                <w:szCs w:val="24"/>
              </w:rPr>
              <w:t>4</w:t>
            </w:r>
          </w:p>
        </w:tc>
        <w:tc>
          <w:tcPr>
            <w:tcW w:w="7087" w:type="dxa"/>
          </w:tcPr>
          <w:p w:rsidR="007B6BDB" w:rsidRPr="00A23A8D" w:rsidRDefault="007B6BDB" w:rsidP="007B6BDB">
            <w:pPr>
              <w:pStyle w:val="af"/>
              <w:spacing w:after="0"/>
              <w:ind w:left="0"/>
              <w:jc w:val="both"/>
              <w:rPr>
                <w:sz w:val="22"/>
                <w:szCs w:val="22"/>
              </w:rPr>
            </w:pPr>
            <w:r w:rsidRPr="00A23A8D">
              <w:rPr>
                <w:sz w:val="22"/>
                <w:szCs w:val="22"/>
              </w:rPr>
              <w:t>Грошові системи</w:t>
            </w:r>
          </w:p>
        </w:tc>
        <w:tc>
          <w:tcPr>
            <w:tcW w:w="1560" w:type="dxa"/>
          </w:tcPr>
          <w:p w:rsidR="007B6BDB" w:rsidRDefault="007B6BDB" w:rsidP="007B6BDB">
            <w:pPr>
              <w:spacing w:line="240" w:lineRule="auto"/>
              <w:jc w:val="center"/>
              <w:rPr>
                <w:sz w:val="22"/>
                <w:szCs w:val="22"/>
              </w:rPr>
            </w:pPr>
            <w:r>
              <w:rPr>
                <w:sz w:val="22"/>
                <w:szCs w:val="22"/>
              </w:rPr>
              <w:t>4</w:t>
            </w:r>
          </w:p>
        </w:tc>
      </w:tr>
      <w:tr w:rsidR="007B6BDB" w:rsidRPr="00935E47" w:rsidTr="00592F19">
        <w:tc>
          <w:tcPr>
            <w:tcW w:w="709" w:type="dxa"/>
          </w:tcPr>
          <w:p w:rsidR="007B6BDB" w:rsidRPr="00935E47" w:rsidRDefault="007B6BDB" w:rsidP="007B6BDB">
            <w:pPr>
              <w:spacing w:line="240" w:lineRule="auto"/>
              <w:jc w:val="center"/>
              <w:rPr>
                <w:sz w:val="24"/>
                <w:szCs w:val="24"/>
              </w:rPr>
            </w:pPr>
            <w:r>
              <w:rPr>
                <w:sz w:val="24"/>
                <w:szCs w:val="24"/>
              </w:rPr>
              <w:t>5</w:t>
            </w:r>
          </w:p>
        </w:tc>
        <w:tc>
          <w:tcPr>
            <w:tcW w:w="7087" w:type="dxa"/>
          </w:tcPr>
          <w:p w:rsidR="007B6BDB" w:rsidRPr="00A23A8D" w:rsidRDefault="007B6BDB" w:rsidP="007B6BDB">
            <w:pPr>
              <w:pStyle w:val="af"/>
              <w:spacing w:after="0"/>
              <w:ind w:left="0"/>
              <w:jc w:val="both"/>
              <w:rPr>
                <w:sz w:val="22"/>
                <w:szCs w:val="22"/>
              </w:rPr>
            </w:pPr>
            <w:r w:rsidRPr="00A23A8D">
              <w:rPr>
                <w:sz w:val="22"/>
                <w:szCs w:val="22"/>
              </w:rPr>
              <w:t>Інфляція та грошові реформи</w:t>
            </w:r>
          </w:p>
        </w:tc>
        <w:tc>
          <w:tcPr>
            <w:tcW w:w="1560" w:type="dxa"/>
          </w:tcPr>
          <w:p w:rsidR="007B6BDB" w:rsidRDefault="007B6BDB" w:rsidP="007B6BDB">
            <w:pPr>
              <w:spacing w:line="240" w:lineRule="auto"/>
              <w:jc w:val="center"/>
              <w:rPr>
                <w:sz w:val="22"/>
                <w:szCs w:val="22"/>
              </w:rPr>
            </w:pPr>
            <w:r>
              <w:rPr>
                <w:sz w:val="22"/>
                <w:szCs w:val="22"/>
              </w:rPr>
              <w:t>2</w:t>
            </w:r>
          </w:p>
        </w:tc>
      </w:tr>
      <w:tr w:rsidR="007B6BDB" w:rsidRPr="00935E47" w:rsidTr="00592F19">
        <w:tc>
          <w:tcPr>
            <w:tcW w:w="709" w:type="dxa"/>
          </w:tcPr>
          <w:p w:rsidR="007B6BDB" w:rsidRPr="00935E47" w:rsidRDefault="007B6BDB" w:rsidP="007B6BDB">
            <w:pPr>
              <w:spacing w:line="240" w:lineRule="auto"/>
              <w:jc w:val="center"/>
              <w:rPr>
                <w:sz w:val="24"/>
                <w:szCs w:val="24"/>
              </w:rPr>
            </w:pPr>
            <w:r>
              <w:rPr>
                <w:sz w:val="24"/>
                <w:szCs w:val="24"/>
              </w:rPr>
              <w:t>6</w:t>
            </w:r>
          </w:p>
        </w:tc>
        <w:tc>
          <w:tcPr>
            <w:tcW w:w="7087" w:type="dxa"/>
          </w:tcPr>
          <w:p w:rsidR="007B6BDB" w:rsidRPr="00A23A8D" w:rsidRDefault="007B6BDB" w:rsidP="007B6BDB">
            <w:pPr>
              <w:pStyle w:val="af"/>
              <w:spacing w:after="0"/>
              <w:ind w:left="0"/>
              <w:rPr>
                <w:sz w:val="22"/>
                <w:szCs w:val="22"/>
              </w:rPr>
            </w:pPr>
            <w:r w:rsidRPr="00A23A8D">
              <w:rPr>
                <w:sz w:val="22"/>
                <w:szCs w:val="22"/>
              </w:rPr>
              <w:t>Валютний ринок та валютні системи</w:t>
            </w:r>
          </w:p>
        </w:tc>
        <w:tc>
          <w:tcPr>
            <w:tcW w:w="1560" w:type="dxa"/>
          </w:tcPr>
          <w:p w:rsidR="007B6BDB" w:rsidRPr="00E7082E" w:rsidRDefault="007B6BDB" w:rsidP="007B6BDB">
            <w:pPr>
              <w:spacing w:line="240" w:lineRule="auto"/>
              <w:jc w:val="center"/>
              <w:rPr>
                <w:sz w:val="22"/>
                <w:szCs w:val="22"/>
              </w:rPr>
            </w:pPr>
            <w:r>
              <w:rPr>
                <w:sz w:val="22"/>
                <w:szCs w:val="22"/>
              </w:rPr>
              <w:t>4</w:t>
            </w:r>
          </w:p>
        </w:tc>
      </w:tr>
      <w:tr w:rsidR="007B6BDB" w:rsidRPr="00935E47" w:rsidTr="00592F19">
        <w:tc>
          <w:tcPr>
            <w:tcW w:w="709" w:type="dxa"/>
          </w:tcPr>
          <w:p w:rsidR="007B6BDB" w:rsidRPr="00935E47" w:rsidRDefault="007B6BDB" w:rsidP="007B6BDB">
            <w:pPr>
              <w:spacing w:line="240" w:lineRule="auto"/>
              <w:jc w:val="center"/>
              <w:rPr>
                <w:sz w:val="24"/>
                <w:szCs w:val="24"/>
              </w:rPr>
            </w:pPr>
            <w:r>
              <w:rPr>
                <w:sz w:val="24"/>
                <w:szCs w:val="24"/>
              </w:rPr>
              <w:t>7</w:t>
            </w:r>
          </w:p>
        </w:tc>
        <w:tc>
          <w:tcPr>
            <w:tcW w:w="7087" w:type="dxa"/>
          </w:tcPr>
          <w:p w:rsidR="007B6BDB" w:rsidRPr="00A23A8D" w:rsidRDefault="007B6BDB" w:rsidP="007B6BDB">
            <w:pPr>
              <w:pStyle w:val="af"/>
              <w:spacing w:after="0"/>
              <w:ind w:left="0"/>
              <w:rPr>
                <w:sz w:val="22"/>
                <w:szCs w:val="22"/>
              </w:rPr>
            </w:pPr>
            <w:r w:rsidRPr="00A23A8D">
              <w:rPr>
                <w:sz w:val="22"/>
                <w:szCs w:val="22"/>
              </w:rPr>
              <w:t>Механізм формування пропозиції грошей та монетарна політика</w:t>
            </w:r>
          </w:p>
        </w:tc>
        <w:tc>
          <w:tcPr>
            <w:tcW w:w="1560" w:type="dxa"/>
          </w:tcPr>
          <w:p w:rsidR="007B6BDB" w:rsidRPr="00E7082E" w:rsidRDefault="007B6BDB" w:rsidP="007B6BDB">
            <w:pPr>
              <w:spacing w:line="240" w:lineRule="auto"/>
              <w:jc w:val="center"/>
              <w:rPr>
                <w:sz w:val="22"/>
                <w:szCs w:val="22"/>
              </w:rPr>
            </w:pPr>
            <w:r>
              <w:rPr>
                <w:sz w:val="22"/>
                <w:szCs w:val="22"/>
              </w:rPr>
              <w:t>4</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8</w:t>
            </w:r>
          </w:p>
        </w:tc>
        <w:tc>
          <w:tcPr>
            <w:tcW w:w="7087" w:type="dxa"/>
          </w:tcPr>
          <w:p w:rsidR="007B6BDB" w:rsidRPr="00A23A8D" w:rsidRDefault="007B6BDB" w:rsidP="007B6BDB">
            <w:pPr>
              <w:pStyle w:val="af"/>
              <w:spacing w:after="0"/>
              <w:ind w:left="0"/>
              <w:rPr>
                <w:sz w:val="22"/>
                <w:szCs w:val="22"/>
              </w:rPr>
            </w:pPr>
            <w:r w:rsidRPr="00A23A8D">
              <w:rPr>
                <w:sz w:val="22"/>
                <w:szCs w:val="22"/>
              </w:rPr>
              <w:t xml:space="preserve">Роль грошей у ринковій економіці </w:t>
            </w:r>
          </w:p>
        </w:tc>
        <w:tc>
          <w:tcPr>
            <w:tcW w:w="1560" w:type="dxa"/>
          </w:tcPr>
          <w:p w:rsidR="007B6BDB" w:rsidRPr="00E7082E" w:rsidRDefault="007B6BDB" w:rsidP="007B6BDB">
            <w:pPr>
              <w:spacing w:line="240" w:lineRule="auto"/>
              <w:jc w:val="center"/>
              <w:rPr>
                <w:sz w:val="22"/>
                <w:szCs w:val="22"/>
              </w:rPr>
            </w:pPr>
            <w:r>
              <w:rPr>
                <w:sz w:val="22"/>
                <w:szCs w:val="22"/>
              </w:rPr>
              <w:t>4</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9</w:t>
            </w:r>
          </w:p>
        </w:tc>
        <w:tc>
          <w:tcPr>
            <w:tcW w:w="7087" w:type="dxa"/>
          </w:tcPr>
          <w:p w:rsidR="007B6BDB" w:rsidRPr="00A23A8D" w:rsidRDefault="007B6BDB" w:rsidP="007B6BDB">
            <w:pPr>
              <w:pStyle w:val="af"/>
              <w:spacing w:after="0"/>
              <w:ind w:left="0"/>
              <w:rPr>
                <w:sz w:val="22"/>
                <w:szCs w:val="22"/>
              </w:rPr>
            </w:pPr>
            <w:r w:rsidRPr="00A23A8D">
              <w:rPr>
                <w:sz w:val="22"/>
                <w:szCs w:val="22"/>
              </w:rPr>
              <w:t>Теорії грошей</w:t>
            </w:r>
          </w:p>
        </w:tc>
        <w:tc>
          <w:tcPr>
            <w:tcW w:w="1560" w:type="dxa"/>
          </w:tcPr>
          <w:p w:rsidR="007B6BDB" w:rsidRDefault="007B6BDB" w:rsidP="007B6BDB">
            <w:pPr>
              <w:spacing w:line="240" w:lineRule="auto"/>
              <w:jc w:val="center"/>
              <w:rPr>
                <w:sz w:val="22"/>
                <w:szCs w:val="22"/>
              </w:rPr>
            </w:pPr>
            <w:r>
              <w:rPr>
                <w:sz w:val="22"/>
                <w:szCs w:val="22"/>
              </w:rPr>
              <w:t>4</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10</w:t>
            </w:r>
          </w:p>
        </w:tc>
        <w:tc>
          <w:tcPr>
            <w:tcW w:w="7087" w:type="dxa"/>
          </w:tcPr>
          <w:p w:rsidR="007B6BDB" w:rsidRPr="00A23A8D" w:rsidRDefault="007B6BDB" w:rsidP="007B6BDB">
            <w:pPr>
              <w:pStyle w:val="af"/>
              <w:spacing w:after="0"/>
              <w:ind w:left="0"/>
              <w:rPr>
                <w:sz w:val="22"/>
                <w:szCs w:val="22"/>
              </w:rPr>
            </w:pPr>
            <w:r w:rsidRPr="00A23A8D">
              <w:rPr>
                <w:sz w:val="22"/>
                <w:szCs w:val="22"/>
              </w:rPr>
              <w:t>Сутність та функції кредиту</w:t>
            </w:r>
          </w:p>
        </w:tc>
        <w:tc>
          <w:tcPr>
            <w:tcW w:w="1560" w:type="dxa"/>
          </w:tcPr>
          <w:p w:rsidR="007B6BDB" w:rsidRPr="00D47A69" w:rsidRDefault="007B6BDB" w:rsidP="007B6BDB">
            <w:pPr>
              <w:spacing w:line="240" w:lineRule="auto"/>
              <w:jc w:val="center"/>
              <w:rPr>
                <w:sz w:val="22"/>
                <w:szCs w:val="22"/>
                <w:lang w:val="en-US"/>
              </w:rPr>
            </w:pPr>
            <w:r>
              <w:rPr>
                <w:sz w:val="22"/>
                <w:szCs w:val="22"/>
                <w:lang w:val="en-US"/>
              </w:rPr>
              <w:t>3</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11</w:t>
            </w:r>
          </w:p>
        </w:tc>
        <w:tc>
          <w:tcPr>
            <w:tcW w:w="7087" w:type="dxa"/>
          </w:tcPr>
          <w:p w:rsidR="007B6BDB" w:rsidRPr="00A23A8D" w:rsidRDefault="007B6BDB" w:rsidP="007B6BDB">
            <w:pPr>
              <w:pStyle w:val="af"/>
              <w:spacing w:after="0"/>
              <w:ind w:left="0"/>
              <w:rPr>
                <w:sz w:val="22"/>
                <w:szCs w:val="22"/>
              </w:rPr>
            </w:pPr>
            <w:r w:rsidRPr="00A23A8D">
              <w:rPr>
                <w:sz w:val="22"/>
                <w:szCs w:val="22"/>
              </w:rPr>
              <w:t>Форми, види та роль кредиту</w:t>
            </w:r>
          </w:p>
        </w:tc>
        <w:tc>
          <w:tcPr>
            <w:tcW w:w="1560" w:type="dxa"/>
          </w:tcPr>
          <w:p w:rsidR="007B6BDB" w:rsidRPr="00D47A69" w:rsidRDefault="007B6BDB" w:rsidP="007B6BDB">
            <w:pPr>
              <w:spacing w:line="240" w:lineRule="auto"/>
              <w:jc w:val="center"/>
              <w:rPr>
                <w:sz w:val="22"/>
                <w:szCs w:val="22"/>
                <w:lang w:val="en-US"/>
              </w:rPr>
            </w:pPr>
            <w:r>
              <w:rPr>
                <w:sz w:val="22"/>
                <w:szCs w:val="22"/>
                <w:lang w:val="en-US"/>
              </w:rPr>
              <w:t>3</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12</w:t>
            </w:r>
          </w:p>
        </w:tc>
        <w:tc>
          <w:tcPr>
            <w:tcW w:w="7087" w:type="dxa"/>
          </w:tcPr>
          <w:p w:rsidR="007B6BDB" w:rsidRPr="00A23A8D" w:rsidRDefault="007B6BDB" w:rsidP="007B6BDB">
            <w:pPr>
              <w:pStyle w:val="af"/>
              <w:spacing w:after="0"/>
              <w:ind w:left="0"/>
              <w:rPr>
                <w:sz w:val="22"/>
                <w:szCs w:val="22"/>
              </w:rPr>
            </w:pPr>
            <w:r w:rsidRPr="00A23A8D">
              <w:rPr>
                <w:sz w:val="22"/>
                <w:szCs w:val="22"/>
              </w:rPr>
              <w:t>Теоретичні основи процента</w:t>
            </w:r>
          </w:p>
        </w:tc>
        <w:tc>
          <w:tcPr>
            <w:tcW w:w="1560" w:type="dxa"/>
          </w:tcPr>
          <w:p w:rsidR="007B6BDB" w:rsidRPr="00D47A69" w:rsidRDefault="007B6BDB" w:rsidP="007B6BDB">
            <w:pPr>
              <w:spacing w:line="240" w:lineRule="auto"/>
              <w:jc w:val="center"/>
              <w:rPr>
                <w:sz w:val="22"/>
                <w:szCs w:val="22"/>
                <w:lang w:val="en-US"/>
              </w:rPr>
            </w:pPr>
            <w:r>
              <w:rPr>
                <w:sz w:val="22"/>
                <w:szCs w:val="22"/>
                <w:lang w:val="en-US"/>
              </w:rPr>
              <w:t>4</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13</w:t>
            </w:r>
          </w:p>
        </w:tc>
        <w:tc>
          <w:tcPr>
            <w:tcW w:w="7087" w:type="dxa"/>
          </w:tcPr>
          <w:p w:rsidR="007B6BDB" w:rsidRPr="00A23A8D" w:rsidRDefault="007B6BDB" w:rsidP="007B6BDB">
            <w:pPr>
              <w:tabs>
                <w:tab w:val="left" w:pos="993"/>
              </w:tabs>
              <w:spacing w:line="240" w:lineRule="auto"/>
              <w:rPr>
                <w:spacing w:val="-4"/>
                <w:sz w:val="22"/>
                <w:szCs w:val="22"/>
              </w:rPr>
            </w:pPr>
            <w:r w:rsidRPr="00A23A8D">
              <w:rPr>
                <w:spacing w:val="-4"/>
                <w:sz w:val="22"/>
                <w:szCs w:val="22"/>
              </w:rPr>
              <w:t>Фінансові посередники грошового ринку</w:t>
            </w:r>
          </w:p>
        </w:tc>
        <w:tc>
          <w:tcPr>
            <w:tcW w:w="1560" w:type="dxa"/>
          </w:tcPr>
          <w:p w:rsidR="007B6BDB" w:rsidRPr="00D47A69" w:rsidRDefault="007B6BDB" w:rsidP="007B6BDB">
            <w:pPr>
              <w:spacing w:line="240" w:lineRule="auto"/>
              <w:jc w:val="center"/>
              <w:rPr>
                <w:sz w:val="22"/>
                <w:szCs w:val="22"/>
                <w:lang w:val="en-US"/>
              </w:rPr>
            </w:pPr>
            <w:r>
              <w:rPr>
                <w:sz w:val="22"/>
                <w:szCs w:val="22"/>
                <w:lang w:val="en-US"/>
              </w:rPr>
              <w:t>3</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14</w:t>
            </w:r>
          </w:p>
        </w:tc>
        <w:tc>
          <w:tcPr>
            <w:tcW w:w="7087" w:type="dxa"/>
          </w:tcPr>
          <w:p w:rsidR="007B6BDB" w:rsidRPr="00A23A8D" w:rsidRDefault="007B6BDB" w:rsidP="007B6BDB">
            <w:pPr>
              <w:tabs>
                <w:tab w:val="left" w:pos="993"/>
              </w:tabs>
              <w:spacing w:line="240" w:lineRule="auto"/>
              <w:rPr>
                <w:spacing w:val="-4"/>
                <w:sz w:val="22"/>
                <w:szCs w:val="22"/>
              </w:rPr>
            </w:pPr>
            <w:r w:rsidRPr="00A23A8D">
              <w:rPr>
                <w:spacing w:val="-4"/>
                <w:sz w:val="22"/>
                <w:szCs w:val="22"/>
              </w:rPr>
              <w:t>Теоретичні засади діяльності комерційних банків</w:t>
            </w:r>
          </w:p>
        </w:tc>
        <w:tc>
          <w:tcPr>
            <w:tcW w:w="1560" w:type="dxa"/>
          </w:tcPr>
          <w:p w:rsidR="007B6BDB" w:rsidRPr="00D47A69" w:rsidRDefault="007B6BDB" w:rsidP="007B6BDB">
            <w:pPr>
              <w:spacing w:line="240" w:lineRule="auto"/>
              <w:jc w:val="center"/>
              <w:rPr>
                <w:sz w:val="22"/>
                <w:szCs w:val="22"/>
                <w:lang w:val="en-US"/>
              </w:rPr>
            </w:pPr>
            <w:r>
              <w:rPr>
                <w:sz w:val="22"/>
                <w:szCs w:val="22"/>
                <w:lang w:val="en-US"/>
              </w:rPr>
              <w:t>3</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15</w:t>
            </w:r>
          </w:p>
        </w:tc>
        <w:tc>
          <w:tcPr>
            <w:tcW w:w="7087" w:type="dxa"/>
          </w:tcPr>
          <w:p w:rsidR="007B6BDB" w:rsidRPr="00A23A8D" w:rsidRDefault="007B6BDB" w:rsidP="007B6BDB">
            <w:pPr>
              <w:tabs>
                <w:tab w:val="left" w:pos="993"/>
              </w:tabs>
              <w:spacing w:line="240" w:lineRule="auto"/>
              <w:rPr>
                <w:spacing w:val="-4"/>
                <w:sz w:val="22"/>
                <w:szCs w:val="22"/>
              </w:rPr>
            </w:pPr>
            <w:r w:rsidRPr="00A23A8D">
              <w:rPr>
                <w:spacing w:val="-4"/>
                <w:sz w:val="22"/>
                <w:szCs w:val="22"/>
              </w:rPr>
              <w:t>Центральні банки в системі монетарного управління та банківського регулювання</w:t>
            </w:r>
          </w:p>
        </w:tc>
        <w:tc>
          <w:tcPr>
            <w:tcW w:w="1560" w:type="dxa"/>
          </w:tcPr>
          <w:p w:rsidR="007B6BDB" w:rsidRPr="00D47A69" w:rsidRDefault="007B6BDB" w:rsidP="007B6BDB">
            <w:pPr>
              <w:spacing w:line="240" w:lineRule="auto"/>
              <w:jc w:val="center"/>
              <w:rPr>
                <w:sz w:val="22"/>
                <w:szCs w:val="22"/>
                <w:lang w:val="en-US"/>
              </w:rPr>
            </w:pPr>
            <w:r>
              <w:rPr>
                <w:sz w:val="22"/>
                <w:szCs w:val="22"/>
                <w:lang w:val="en-US"/>
              </w:rPr>
              <w:t>3</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16</w:t>
            </w:r>
          </w:p>
        </w:tc>
        <w:tc>
          <w:tcPr>
            <w:tcW w:w="7087" w:type="dxa"/>
          </w:tcPr>
          <w:p w:rsidR="007B6BDB" w:rsidRPr="00A23A8D" w:rsidRDefault="007B6BDB" w:rsidP="007B6BDB">
            <w:pPr>
              <w:tabs>
                <w:tab w:val="left" w:pos="993"/>
              </w:tabs>
              <w:spacing w:line="240" w:lineRule="auto"/>
              <w:rPr>
                <w:spacing w:val="-4"/>
                <w:sz w:val="22"/>
                <w:szCs w:val="22"/>
              </w:rPr>
            </w:pPr>
            <w:r w:rsidRPr="00DA237A">
              <w:rPr>
                <w:spacing w:val="-4"/>
                <w:sz w:val="22"/>
                <w:szCs w:val="22"/>
              </w:rPr>
              <w:t>Інструменти грошово-кредитної та валютної політики</w:t>
            </w:r>
          </w:p>
        </w:tc>
        <w:tc>
          <w:tcPr>
            <w:tcW w:w="1560" w:type="dxa"/>
          </w:tcPr>
          <w:p w:rsidR="007B6BDB" w:rsidRPr="00D47A69" w:rsidRDefault="007B6BDB" w:rsidP="007B6BDB">
            <w:pPr>
              <w:spacing w:line="240" w:lineRule="auto"/>
              <w:jc w:val="center"/>
              <w:rPr>
                <w:sz w:val="22"/>
                <w:szCs w:val="22"/>
                <w:lang w:val="en-US"/>
              </w:rPr>
            </w:pPr>
            <w:r>
              <w:rPr>
                <w:sz w:val="22"/>
                <w:szCs w:val="22"/>
                <w:lang w:val="en-US"/>
              </w:rPr>
              <w:t>4</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17</w:t>
            </w:r>
          </w:p>
        </w:tc>
        <w:tc>
          <w:tcPr>
            <w:tcW w:w="7087" w:type="dxa"/>
          </w:tcPr>
          <w:p w:rsidR="007B6BDB" w:rsidRPr="00DA237A" w:rsidRDefault="007B6BDB" w:rsidP="007B6BDB">
            <w:pPr>
              <w:tabs>
                <w:tab w:val="left" w:pos="993"/>
              </w:tabs>
              <w:spacing w:line="240" w:lineRule="auto"/>
              <w:rPr>
                <w:spacing w:val="-4"/>
                <w:sz w:val="22"/>
                <w:szCs w:val="22"/>
              </w:rPr>
            </w:pPr>
            <w:r w:rsidRPr="00DA237A">
              <w:rPr>
                <w:spacing w:val="-4"/>
                <w:sz w:val="22"/>
                <w:szCs w:val="22"/>
              </w:rPr>
              <w:t>Фінансова стабільність банківської системи</w:t>
            </w:r>
          </w:p>
        </w:tc>
        <w:tc>
          <w:tcPr>
            <w:tcW w:w="1560" w:type="dxa"/>
          </w:tcPr>
          <w:p w:rsidR="007B6BDB" w:rsidRPr="00D47A69" w:rsidRDefault="007B6BDB" w:rsidP="007B6BDB">
            <w:pPr>
              <w:spacing w:line="240" w:lineRule="auto"/>
              <w:jc w:val="center"/>
              <w:rPr>
                <w:sz w:val="22"/>
                <w:szCs w:val="22"/>
                <w:lang w:val="en-US"/>
              </w:rPr>
            </w:pPr>
            <w:r>
              <w:rPr>
                <w:sz w:val="22"/>
                <w:szCs w:val="22"/>
                <w:lang w:val="en-US"/>
              </w:rPr>
              <w:t>3</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18</w:t>
            </w:r>
          </w:p>
        </w:tc>
        <w:tc>
          <w:tcPr>
            <w:tcW w:w="7087" w:type="dxa"/>
          </w:tcPr>
          <w:p w:rsidR="007B6BDB" w:rsidRPr="00DA237A" w:rsidRDefault="007B6BDB" w:rsidP="007B6BDB">
            <w:pPr>
              <w:tabs>
                <w:tab w:val="left" w:pos="993"/>
              </w:tabs>
              <w:spacing w:line="240" w:lineRule="auto"/>
              <w:rPr>
                <w:spacing w:val="-4"/>
                <w:sz w:val="22"/>
                <w:szCs w:val="22"/>
              </w:rPr>
            </w:pPr>
            <w:r w:rsidRPr="00DA237A">
              <w:rPr>
                <w:spacing w:val="-4"/>
                <w:sz w:val="22"/>
                <w:szCs w:val="22"/>
              </w:rPr>
              <w:t>Державне регулювання банківської системи</w:t>
            </w:r>
          </w:p>
        </w:tc>
        <w:tc>
          <w:tcPr>
            <w:tcW w:w="1560" w:type="dxa"/>
          </w:tcPr>
          <w:p w:rsidR="007B6BDB" w:rsidRPr="00D47A69" w:rsidRDefault="007B6BDB" w:rsidP="007B6BDB">
            <w:pPr>
              <w:spacing w:line="240" w:lineRule="auto"/>
              <w:jc w:val="center"/>
              <w:rPr>
                <w:sz w:val="22"/>
                <w:szCs w:val="22"/>
                <w:lang w:val="en-US"/>
              </w:rPr>
            </w:pPr>
            <w:r>
              <w:rPr>
                <w:sz w:val="22"/>
                <w:szCs w:val="22"/>
                <w:lang w:val="en-US"/>
              </w:rPr>
              <w:t>3</w:t>
            </w:r>
          </w:p>
        </w:tc>
      </w:tr>
      <w:tr w:rsidR="007B6BDB" w:rsidRPr="00935E47" w:rsidTr="00592F19">
        <w:tc>
          <w:tcPr>
            <w:tcW w:w="709" w:type="dxa"/>
          </w:tcPr>
          <w:p w:rsidR="007B6BDB" w:rsidRDefault="007B6BDB" w:rsidP="007B6BDB">
            <w:pPr>
              <w:spacing w:line="240" w:lineRule="auto"/>
              <w:jc w:val="center"/>
              <w:rPr>
                <w:sz w:val="24"/>
                <w:szCs w:val="24"/>
              </w:rPr>
            </w:pPr>
            <w:r>
              <w:rPr>
                <w:sz w:val="24"/>
                <w:szCs w:val="24"/>
              </w:rPr>
              <w:t>19</w:t>
            </w:r>
          </w:p>
        </w:tc>
        <w:tc>
          <w:tcPr>
            <w:tcW w:w="7087" w:type="dxa"/>
          </w:tcPr>
          <w:p w:rsidR="007B6BDB" w:rsidRPr="00A23A8D" w:rsidRDefault="007B6BDB" w:rsidP="007B6BDB">
            <w:pPr>
              <w:tabs>
                <w:tab w:val="left" w:pos="993"/>
              </w:tabs>
              <w:spacing w:line="240" w:lineRule="auto"/>
              <w:rPr>
                <w:spacing w:val="-4"/>
                <w:sz w:val="22"/>
                <w:szCs w:val="22"/>
              </w:rPr>
            </w:pPr>
            <w:r w:rsidRPr="00A23A8D">
              <w:rPr>
                <w:spacing w:val="-4"/>
                <w:sz w:val="22"/>
                <w:szCs w:val="22"/>
              </w:rPr>
              <w:t>Міжнародні валютно-кредитні установи та форми їх співробітництва</w:t>
            </w:r>
          </w:p>
        </w:tc>
        <w:tc>
          <w:tcPr>
            <w:tcW w:w="1560" w:type="dxa"/>
          </w:tcPr>
          <w:p w:rsidR="007B6BDB" w:rsidRPr="00D47A69" w:rsidRDefault="007B6BDB" w:rsidP="007B6BDB">
            <w:pPr>
              <w:spacing w:line="240" w:lineRule="auto"/>
              <w:jc w:val="center"/>
              <w:rPr>
                <w:sz w:val="22"/>
                <w:szCs w:val="22"/>
                <w:lang w:val="en-US"/>
              </w:rPr>
            </w:pPr>
            <w:r>
              <w:rPr>
                <w:sz w:val="22"/>
                <w:szCs w:val="22"/>
                <w:lang w:val="en-US"/>
              </w:rPr>
              <w:t>3</w:t>
            </w:r>
          </w:p>
        </w:tc>
      </w:tr>
    </w:tbl>
    <w:p w:rsidR="00080E6B" w:rsidRPr="009C75B4" w:rsidRDefault="00080E6B" w:rsidP="003C68C3">
      <w:pPr>
        <w:pStyle w:val="ad"/>
        <w:tabs>
          <w:tab w:val="left" w:pos="5103"/>
        </w:tabs>
        <w:rPr>
          <w:rFonts w:ascii="Times New Roman" w:hAnsi="Times New Roman"/>
          <w:i w:val="0"/>
          <w:sz w:val="28"/>
          <w:lang w:val="en-US"/>
        </w:rPr>
      </w:pPr>
    </w:p>
    <w:p w:rsidR="009C75B4" w:rsidRDefault="009C75B4" w:rsidP="009C75B4">
      <w:pPr>
        <w:overflowPunct w:val="0"/>
        <w:autoSpaceDE w:val="0"/>
        <w:autoSpaceDN w:val="0"/>
        <w:adjustRightInd w:val="0"/>
        <w:spacing w:line="240" w:lineRule="auto"/>
        <w:jc w:val="center"/>
        <w:textAlignment w:val="baseline"/>
        <w:rPr>
          <w:b/>
          <w:szCs w:val="28"/>
          <w:lang w:val="en-US" w:eastAsia="ru-RU"/>
        </w:rPr>
      </w:pPr>
      <w:r w:rsidRPr="00C11856">
        <w:rPr>
          <w:b/>
          <w:caps/>
          <w:szCs w:val="28"/>
          <w:lang w:eastAsia="ru-RU"/>
        </w:rPr>
        <w:t xml:space="preserve">6. </w:t>
      </w:r>
      <w:r w:rsidRPr="00C11856">
        <w:rPr>
          <w:b/>
          <w:szCs w:val="28"/>
          <w:lang w:eastAsia="ru-RU"/>
        </w:rPr>
        <w:t>Завдання для самостійної роботи</w:t>
      </w:r>
      <w:r>
        <w:rPr>
          <w:b/>
          <w:szCs w:val="28"/>
          <w:lang w:val="en-US" w:eastAsia="ru-RU"/>
        </w:rPr>
        <w:t>*</w:t>
      </w:r>
    </w:p>
    <w:p w:rsidR="009C75B4" w:rsidRPr="006F298A" w:rsidRDefault="009C75B4" w:rsidP="009C75B4">
      <w:pPr>
        <w:overflowPunct w:val="0"/>
        <w:autoSpaceDE w:val="0"/>
        <w:autoSpaceDN w:val="0"/>
        <w:adjustRightInd w:val="0"/>
        <w:spacing w:line="240" w:lineRule="auto"/>
        <w:jc w:val="center"/>
        <w:textAlignment w:val="baseline"/>
        <w:rPr>
          <w:szCs w:val="28"/>
          <w:lang w:val="ru-RU" w:eastAsia="ru-RU"/>
        </w:rPr>
      </w:pPr>
      <w:r w:rsidRPr="006F298A">
        <w:rPr>
          <w:szCs w:val="28"/>
          <w:lang w:val="ru-RU" w:eastAsia="ru-RU"/>
        </w:rPr>
        <w:t>(*</w:t>
      </w:r>
      <w:r w:rsidRPr="009C75B4">
        <w:rPr>
          <w:szCs w:val="28"/>
          <w:lang w:eastAsia="ru-RU"/>
        </w:rPr>
        <w:t xml:space="preserve"> – завдання для самостійної роботи винесені в окремий файл</w:t>
      </w:r>
      <w:r w:rsidRPr="006F298A">
        <w:rPr>
          <w:szCs w:val="28"/>
          <w:lang w:val="ru-RU" w:eastAsia="ru-RU"/>
        </w:rPr>
        <w:t>)</w:t>
      </w:r>
    </w:p>
    <w:p w:rsidR="009C75B4" w:rsidRPr="006F298A" w:rsidRDefault="009C75B4" w:rsidP="009C75B4">
      <w:pPr>
        <w:overflowPunct w:val="0"/>
        <w:autoSpaceDE w:val="0"/>
        <w:autoSpaceDN w:val="0"/>
        <w:adjustRightInd w:val="0"/>
        <w:spacing w:line="240" w:lineRule="auto"/>
        <w:jc w:val="center"/>
        <w:textAlignment w:val="baseline"/>
        <w:rPr>
          <w:szCs w:val="28"/>
          <w:lang w:val="ru-RU" w:eastAsia="ru-RU"/>
        </w:rPr>
      </w:pPr>
    </w:p>
    <w:p w:rsidR="009C75B4" w:rsidRPr="00C11856" w:rsidRDefault="009C75B4" w:rsidP="009C75B4">
      <w:pPr>
        <w:overflowPunct w:val="0"/>
        <w:autoSpaceDE w:val="0"/>
        <w:autoSpaceDN w:val="0"/>
        <w:adjustRightInd w:val="0"/>
        <w:spacing w:line="240" w:lineRule="auto"/>
        <w:jc w:val="center"/>
        <w:textAlignment w:val="baseline"/>
        <w:rPr>
          <w:b/>
          <w:szCs w:val="28"/>
          <w:lang w:eastAsia="ru-RU"/>
        </w:rPr>
      </w:pPr>
      <w:r w:rsidRPr="00C11856">
        <w:rPr>
          <w:b/>
          <w:szCs w:val="28"/>
          <w:lang w:eastAsia="ru-RU"/>
        </w:rPr>
        <w:t>7. Індивідуальні завдання</w:t>
      </w:r>
      <w:r w:rsidRPr="006F298A">
        <w:rPr>
          <w:b/>
          <w:szCs w:val="28"/>
          <w:lang w:val="ru-RU" w:eastAsia="ru-RU"/>
        </w:rPr>
        <w:t>*</w:t>
      </w:r>
    </w:p>
    <w:p w:rsidR="009C75B4" w:rsidRPr="006F298A" w:rsidRDefault="009C75B4" w:rsidP="009C75B4">
      <w:pPr>
        <w:overflowPunct w:val="0"/>
        <w:autoSpaceDE w:val="0"/>
        <w:autoSpaceDN w:val="0"/>
        <w:adjustRightInd w:val="0"/>
        <w:spacing w:line="240" w:lineRule="auto"/>
        <w:jc w:val="center"/>
        <w:textAlignment w:val="baseline"/>
        <w:rPr>
          <w:szCs w:val="28"/>
          <w:lang w:val="ru-RU" w:eastAsia="ru-RU"/>
        </w:rPr>
      </w:pPr>
      <w:r w:rsidRPr="006F298A">
        <w:rPr>
          <w:szCs w:val="28"/>
          <w:lang w:val="ru-RU" w:eastAsia="ru-RU"/>
        </w:rPr>
        <w:t>(*</w:t>
      </w:r>
      <w:r w:rsidRPr="009C75B4">
        <w:rPr>
          <w:szCs w:val="28"/>
          <w:lang w:eastAsia="ru-RU"/>
        </w:rPr>
        <w:t xml:space="preserve"> –</w:t>
      </w:r>
      <w:r>
        <w:rPr>
          <w:szCs w:val="28"/>
          <w:lang w:eastAsia="ru-RU"/>
        </w:rPr>
        <w:t xml:space="preserve"> і</w:t>
      </w:r>
      <w:r w:rsidRPr="009C75B4">
        <w:rPr>
          <w:szCs w:val="28"/>
          <w:lang w:eastAsia="ru-RU"/>
        </w:rPr>
        <w:t>ндивідуальні завдання винесені в окремий файл</w:t>
      </w:r>
      <w:r w:rsidRPr="006F298A">
        <w:rPr>
          <w:szCs w:val="28"/>
          <w:lang w:val="ru-RU" w:eastAsia="ru-RU"/>
        </w:rPr>
        <w:t>)</w:t>
      </w:r>
    </w:p>
    <w:p w:rsidR="00FE66DA" w:rsidRPr="006F298A" w:rsidRDefault="00FE66DA" w:rsidP="009C75B4">
      <w:pPr>
        <w:overflowPunct w:val="0"/>
        <w:autoSpaceDE w:val="0"/>
        <w:autoSpaceDN w:val="0"/>
        <w:adjustRightInd w:val="0"/>
        <w:spacing w:line="240" w:lineRule="auto"/>
        <w:jc w:val="center"/>
        <w:textAlignment w:val="baseline"/>
        <w:rPr>
          <w:szCs w:val="28"/>
          <w:lang w:val="ru-RU" w:eastAsia="ru-RU"/>
        </w:rPr>
      </w:pPr>
    </w:p>
    <w:p w:rsidR="00FE66DA" w:rsidRPr="00C11856" w:rsidRDefault="00FE66DA" w:rsidP="00FE66DA">
      <w:pPr>
        <w:overflowPunct w:val="0"/>
        <w:autoSpaceDE w:val="0"/>
        <w:autoSpaceDN w:val="0"/>
        <w:adjustRightInd w:val="0"/>
        <w:spacing w:line="240" w:lineRule="auto"/>
        <w:jc w:val="center"/>
        <w:textAlignment w:val="baseline"/>
        <w:rPr>
          <w:b/>
          <w:szCs w:val="28"/>
          <w:lang w:eastAsia="ru-RU"/>
        </w:rPr>
      </w:pPr>
      <w:r w:rsidRPr="00C11856">
        <w:rPr>
          <w:b/>
          <w:szCs w:val="28"/>
          <w:lang w:eastAsia="ru-RU"/>
        </w:rPr>
        <w:t>8. Методи контролю</w:t>
      </w:r>
    </w:p>
    <w:p w:rsidR="009C75B4" w:rsidRPr="006F298A" w:rsidRDefault="009C75B4" w:rsidP="009C75B4">
      <w:pPr>
        <w:overflowPunct w:val="0"/>
        <w:autoSpaceDE w:val="0"/>
        <w:autoSpaceDN w:val="0"/>
        <w:adjustRightInd w:val="0"/>
        <w:spacing w:line="240" w:lineRule="auto"/>
        <w:jc w:val="center"/>
        <w:textAlignment w:val="baseline"/>
        <w:rPr>
          <w:szCs w:val="28"/>
          <w:lang w:val="ru-RU" w:eastAsia="ru-RU"/>
        </w:rPr>
      </w:pPr>
    </w:p>
    <w:p w:rsidR="00080E6B" w:rsidRPr="004E37D3" w:rsidRDefault="00080E6B" w:rsidP="003C68C3">
      <w:pPr>
        <w:pStyle w:val="ad"/>
        <w:tabs>
          <w:tab w:val="left" w:pos="5103"/>
        </w:tabs>
        <w:ind w:firstLine="709"/>
        <w:jc w:val="both"/>
        <w:rPr>
          <w:rFonts w:ascii="Times New Roman" w:hAnsi="Times New Roman"/>
          <w:b w:val="0"/>
          <w:i w:val="0"/>
          <w:sz w:val="26"/>
        </w:rPr>
      </w:pPr>
      <w:r w:rsidRPr="004E37D3">
        <w:rPr>
          <w:rFonts w:ascii="Times New Roman" w:hAnsi="Times New Roman"/>
          <w:b w:val="0"/>
          <w:i w:val="0"/>
          <w:sz w:val="26"/>
        </w:rPr>
        <w:t>Контроль складається з поточного контролю виконання студентами самостійної роботи</w:t>
      </w:r>
      <w:r w:rsidR="00BE25A8">
        <w:rPr>
          <w:rFonts w:ascii="Times New Roman" w:hAnsi="Times New Roman"/>
          <w:b w:val="0"/>
          <w:i w:val="0"/>
          <w:sz w:val="26"/>
        </w:rPr>
        <w:t xml:space="preserve"> та модульного</w:t>
      </w:r>
      <w:r>
        <w:rPr>
          <w:rFonts w:ascii="Times New Roman" w:hAnsi="Times New Roman"/>
          <w:b w:val="0"/>
          <w:i w:val="0"/>
          <w:sz w:val="26"/>
        </w:rPr>
        <w:t xml:space="preserve"> семестрового контролю.</w:t>
      </w:r>
    </w:p>
    <w:p w:rsidR="00080E6B" w:rsidRPr="00CB4419" w:rsidRDefault="00080E6B" w:rsidP="003C68C3">
      <w:pPr>
        <w:spacing w:line="240" w:lineRule="auto"/>
        <w:ind w:firstLine="726"/>
        <w:rPr>
          <w:sz w:val="26"/>
          <w:szCs w:val="26"/>
        </w:rPr>
      </w:pPr>
      <w:r w:rsidRPr="00CB4419">
        <w:rPr>
          <w:sz w:val="26"/>
          <w:szCs w:val="26"/>
        </w:rPr>
        <w:t>Проміжний контроль з дисципліни “Гроші і кредит” включає оцінювання результатів самостійного вивчення теоретичного та практичного матеріалу.</w:t>
      </w:r>
    </w:p>
    <w:p w:rsidR="0056706C" w:rsidRDefault="0056706C" w:rsidP="003C68C3">
      <w:pPr>
        <w:pStyle w:val="ad"/>
        <w:tabs>
          <w:tab w:val="left" w:pos="5103"/>
        </w:tabs>
        <w:rPr>
          <w:rFonts w:ascii="Times New Roman" w:hAnsi="Times New Roman"/>
          <w:i w:val="0"/>
          <w:sz w:val="28"/>
          <w:szCs w:val="28"/>
        </w:rPr>
      </w:pPr>
    </w:p>
    <w:p w:rsidR="00080E6B" w:rsidRPr="00CB4419" w:rsidRDefault="00366768" w:rsidP="003C68C3">
      <w:pPr>
        <w:pStyle w:val="ad"/>
        <w:tabs>
          <w:tab w:val="left" w:pos="5103"/>
        </w:tabs>
        <w:rPr>
          <w:rFonts w:ascii="Times New Roman" w:hAnsi="Times New Roman"/>
          <w:i w:val="0"/>
          <w:sz w:val="28"/>
          <w:szCs w:val="28"/>
        </w:rPr>
      </w:pPr>
      <w:r w:rsidRPr="00CB4419">
        <w:rPr>
          <w:rFonts w:ascii="Times New Roman" w:hAnsi="Times New Roman"/>
          <w:i w:val="0"/>
          <w:sz w:val="28"/>
          <w:szCs w:val="28"/>
        </w:rPr>
        <w:t>Поточний контроль виконання самостійної роботи у третьому семестрі</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701"/>
        <w:gridCol w:w="850"/>
        <w:gridCol w:w="2835"/>
        <w:gridCol w:w="1276"/>
      </w:tblGrid>
      <w:tr w:rsidR="00080E6B" w:rsidRPr="00CB4419" w:rsidTr="001B31D1">
        <w:trPr>
          <w:trHeight w:val="1133"/>
        </w:trPr>
        <w:tc>
          <w:tcPr>
            <w:tcW w:w="567" w:type="dxa"/>
            <w:tcMar>
              <w:left w:w="57" w:type="dxa"/>
              <w:right w:w="57" w:type="dxa"/>
            </w:tcMar>
            <w:vAlign w:val="center"/>
          </w:tcPr>
          <w:p w:rsidR="00080E6B" w:rsidRPr="00CB4419" w:rsidRDefault="00080E6B" w:rsidP="003C68C3">
            <w:pPr>
              <w:tabs>
                <w:tab w:val="left" w:pos="6120"/>
              </w:tabs>
              <w:spacing w:line="240" w:lineRule="auto"/>
              <w:jc w:val="center"/>
              <w:rPr>
                <w:i/>
                <w:sz w:val="24"/>
                <w:szCs w:val="24"/>
              </w:rPr>
            </w:pPr>
            <w:r w:rsidRPr="00CB4419">
              <w:rPr>
                <w:i/>
                <w:sz w:val="24"/>
                <w:szCs w:val="24"/>
              </w:rPr>
              <w:t>№</w:t>
            </w:r>
          </w:p>
          <w:p w:rsidR="00080E6B" w:rsidRPr="00CB4419" w:rsidRDefault="00080E6B" w:rsidP="003C68C3">
            <w:pPr>
              <w:tabs>
                <w:tab w:val="left" w:pos="6120"/>
              </w:tabs>
              <w:spacing w:line="240" w:lineRule="auto"/>
              <w:jc w:val="center"/>
              <w:rPr>
                <w:i/>
                <w:sz w:val="24"/>
                <w:szCs w:val="24"/>
              </w:rPr>
            </w:pPr>
            <w:r w:rsidRPr="00CB4419">
              <w:rPr>
                <w:i/>
                <w:sz w:val="24"/>
                <w:szCs w:val="24"/>
              </w:rPr>
              <w:t>з/п</w:t>
            </w:r>
          </w:p>
        </w:tc>
        <w:tc>
          <w:tcPr>
            <w:tcW w:w="2552" w:type="dxa"/>
            <w:vAlign w:val="center"/>
          </w:tcPr>
          <w:p w:rsidR="00080E6B" w:rsidRPr="00CB4419" w:rsidRDefault="00080E6B" w:rsidP="003C68C3">
            <w:pPr>
              <w:tabs>
                <w:tab w:val="left" w:pos="6120"/>
              </w:tabs>
              <w:spacing w:line="240" w:lineRule="auto"/>
              <w:jc w:val="center"/>
              <w:rPr>
                <w:i/>
                <w:sz w:val="24"/>
                <w:szCs w:val="24"/>
              </w:rPr>
            </w:pPr>
            <w:r w:rsidRPr="00CB4419">
              <w:rPr>
                <w:i/>
                <w:sz w:val="24"/>
                <w:szCs w:val="24"/>
              </w:rPr>
              <w:t>Змістові модулі</w:t>
            </w:r>
          </w:p>
          <w:p w:rsidR="00080E6B" w:rsidRPr="00CB4419" w:rsidRDefault="00080E6B" w:rsidP="003C68C3">
            <w:pPr>
              <w:tabs>
                <w:tab w:val="left" w:pos="6120"/>
              </w:tabs>
              <w:spacing w:line="240" w:lineRule="auto"/>
              <w:jc w:val="center"/>
              <w:rPr>
                <w:i/>
                <w:sz w:val="24"/>
                <w:szCs w:val="24"/>
              </w:rPr>
            </w:pPr>
            <w:r w:rsidRPr="00CB4419">
              <w:rPr>
                <w:i/>
                <w:sz w:val="24"/>
                <w:szCs w:val="24"/>
              </w:rPr>
              <w:t>(перелік тем)</w:t>
            </w:r>
          </w:p>
        </w:tc>
        <w:tc>
          <w:tcPr>
            <w:tcW w:w="1701" w:type="dxa"/>
            <w:vAlign w:val="center"/>
          </w:tcPr>
          <w:p w:rsidR="00080E6B" w:rsidRPr="00CB4419" w:rsidRDefault="00080E6B" w:rsidP="003C68C3">
            <w:pPr>
              <w:tabs>
                <w:tab w:val="left" w:pos="6120"/>
              </w:tabs>
              <w:spacing w:line="240" w:lineRule="auto"/>
              <w:jc w:val="center"/>
              <w:rPr>
                <w:i/>
                <w:sz w:val="24"/>
                <w:szCs w:val="24"/>
              </w:rPr>
            </w:pPr>
            <w:r w:rsidRPr="00CB4419">
              <w:rPr>
                <w:i/>
                <w:sz w:val="24"/>
                <w:szCs w:val="24"/>
              </w:rPr>
              <w:t>Завдання</w:t>
            </w:r>
          </w:p>
        </w:tc>
        <w:tc>
          <w:tcPr>
            <w:tcW w:w="850" w:type="dxa"/>
            <w:vAlign w:val="center"/>
          </w:tcPr>
          <w:p w:rsidR="00080E6B" w:rsidRPr="00CB4419" w:rsidRDefault="00080E6B" w:rsidP="003C68C3">
            <w:pPr>
              <w:tabs>
                <w:tab w:val="left" w:pos="6120"/>
              </w:tabs>
              <w:spacing w:line="240" w:lineRule="auto"/>
              <w:jc w:val="center"/>
              <w:rPr>
                <w:i/>
                <w:sz w:val="24"/>
                <w:szCs w:val="24"/>
              </w:rPr>
            </w:pPr>
            <w:r w:rsidRPr="00CB4419">
              <w:rPr>
                <w:i/>
                <w:sz w:val="24"/>
                <w:szCs w:val="24"/>
              </w:rPr>
              <w:t>К</w:t>
            </w:r>
            <w:r w:rsidRPr="00CB4419">
              <w:rPr>
                <w:i/>
                <w:sz w:val="24"/>
                <w:szCs w:val="24"/>
                <w:lang w:val="ru-RU"/>
              </w:rPr>
              <w:t>-</w:t>
            </w:r>
            <w:r w:rsidRPr="00CB4419">
              <w:rPr>
                <w:i/>
                <w:sz w:val="24"/>
                <w:szCs w:val="24"/>
              </w:rPr>
              <w:t>ть годин</w:t>
            </w:r>
          </w:p>
        </w:tc>
        <w:tc>
          <w:tcPr>
            <w:tcW w:w="2835" w:type="dxa"/>
            <w:vAlign w:val="center"/>
          </w:tcPr>
          <w:p w:rsidR="00080E6B" w:rsidRPr="00CB4419" w:rsidRDefault="00080E6B" w:rsidP="003C68C3">
            <w:pPr>
              <w:tabs>
                <w:tab w:val="left" w:pos="6120"/>
              </w:tabs>
              <w:spacing w:line="240" w:lineRule="auto"/>
              <w:jc w:val="center"/>
              <w:rPr>
                <w:i/>
                <w:sz w:val="24"/>
                <w:szCs w:val="24"/>
              </w:rPr>
            </w:pPr>
            <w:r w:rsidRPr="00CB4419">
              <w:rPr>
                <w:i/>
                <w:sz w:val="24"/>
                <w:szCs w:val="24"/>
              </w:rPr>
              <w:t>Контролюючі заходи</w:t>
            </w:r>
          </w:p>
        </w:tc>
        <w:tc>
          <w:tcPr>
            <w:tcW w:w="1276" w:type="dxa"/>
            <w:vAlign w:val="center"/>
          </w:tcPr>
          <w:p w:rsidR="00080E6B" w:rsidRPr="00CB4419" w:rsidRDefault="00080E6B" w:rsidP="003C68C3">
            <w:pPr>
              <w:tabs>
                <w:tab w:val="left" w:pos="6120"/>
              </w:tabs>
              <w:spacing w:line="240" w:lineRule="auto"/>
              <w:jc w:val="center"/>
              <w:rPr>
                <w:i/>
                <w:sz w:val="24"/>
                <w:szCs w:val="24"/>
              </w:rPr>
            </w:pPr>
            <w:r w:rsidRPr="00CB4419">
              <w:rPr>
                <w:i/>
                <w:sz w:val="24"/>
                <w:szCs w:val="24"/>
              </w:rPr>
              <w:t>Терміни виконання</w:t>
            </w:r>
          </w:p>
          <w:p w:rsidR="00080E6B" w:rsidRPr="00CB4419" w:rsidRDefault="00080E6B" w:rsidP="003C68C3">
            <w:pPr>
              <w:tabs>
                <w:tab w:val="left" w:pos="6120"/>
              </w:tabs>
              <w:spacing w:line="240" w:lineRule="auto"/>
              <w:jc w:val="center"/>
              <w:rPr>
                <w:i/>
                <w:sz w:val="24"/>
                <w:szCs w:val="24"/>
              </w:rPr>
            </w:pPr>
            <w:r w:rsidRPr="00CB4419">
              <w:rPr>
                <w:i/>
                <w:sz w:val="24"/>
                <w:szCs w:val="24"/>
              </w:rPr>
              <w:t>(семестр, тиждень)</w:t>
            </w:r>
          </w:p>
        </w:tc>
      </w:tr>
      <w:tr w:rsidR="0056706C" w:rsidRPr="00E83C87" w:rsidTr="00B43EF2">
        <w:trPr>
          <w:trHeight w:val="1678"/>
        </w:trPr>
        <w:tc>
          <w:tcPr>
            <w:tcW w:w="567" w:type="dxa"/>
            <w:vMerge w:val="restart"/>
            <w:vAlign w:val="center"/>
          </w:tcPr>
          <w:p w:rsidR="0056706C" w:rsidRPr="00E83C87" w:rsidRDefault="0056706C" w:rsidP="0056706C">
            <w:pPr>
              <w:tabs>
                <w:tab w:val="left" w:pos="6120"/>
              </w:tabs>
              <w:spacing w:line="240" w:lineRule="auto"/>
              <w:jc w:val="center"/>
              <w:rPr>
                <w:sz w:val="24"/>
                <w:szCs w:val="24"/>
              </w:rPr>
            </w:pPr>
            <w:r w:rsidRPr="00E83C87">
              <w:rPr>
                <w:sz w:val="24"/>
                <w:szCs w:val="24"/>
              </w:rPr>
              <w:t>1</w:t>
            </w:r>
          </w:p>
        </w:tc>
        <w:tc>
          <w:tcPr>
            <w:tcW w:w="2552" w:type="dxa"/>
            <w:vMerge w:val="restart"/>
          </w:tcPr>
          <w:p w:rsidR="0056706C" w:rsidRPr="00E83C87" w:rsidRDefault="0056706C" w:rsidP="003C68C3">
            <w:pPr>
              <w:tabs>
                <w:tab w:val="left" w:pos="6120"/>
              </w:tabs>
              <w:spacing w:line="240" w:lineRule="auto"/>
              <w:rPr>
                <w:sz w:val="24"/>
                <w:szCs w:val="24"/>
              </w:rPr>
            </w:pPr>
            <w:r w:rsidRPr="00E83C87">
              <w:rPr>
                <w:sz w:val="24"/>
                <w:szCs w:val="24"/>
              </w:rPr>
              <w:t>Тема 1. Сутність та функції грошей</w:t>
            </w:r>
          </w:p>
          <w:p w:rsidR="0056706C" w:rsidRPr="00E83C87" w:rsidRDefault="0056706C" w:rsidP="003C68C3">
            <w:pPr>
              <w:tabs>
                <w:tab w:val="left" w:pos="6120"/>
              </w:tabs>
              <w:spacing w:line="240" w:lineRule="auto"/>
              <w:rPr>
                <w:sz w:val="24"/>
                <w:szCs w:val="24"/>
              </w:rPr>
            </w:pPr>
            <w:r w:rsidRPr="00E83C87">
              <w:rPr>
                <w:sz w:val="24"/>
                <w:szCs w:val="24"/>
              </w:rPr>
              <w:t>Тема 2. Грошовий оборот і грошова маса, що його обслуговує</w:t>
            </w:r>
          </w:p>
          <w:p w:rsidR="0056706C" w:rsidRPr="00E83C87" w:rsidRDefault="0056706C" w:rsidP="003C68C3">
            <w:pPr>
              <w:tabs>
                <w:tab w:val="left" w:pos="6120"/>
              </w:tabs>
              <w:spacing w:line="240" w:lineRule="auto"/>
              <w:rPr>
                <w:sz w:val="24"/>
                <w:szCs w:val="24"/>
              </w:rPr>
            </w:pPr>
            <w:r w:rsidRPr="00E83C87">
              <w:rPr>
                <w:sz w:val="24"/>
                <w:szCs w:val="24"/>
              </w:rPr>
              <w:t>Тема 2. Грошовий ринок</w:t>
            </w:r>
          </w:p>
          <w:p w:rsidR="0056706C" w:rsidRPr="00E83C87" w:rsidRDefault="0056706C" w:rsidP="003C68C3">
            <w:pPr>
              <w:tabs>
                <w:tab w:val="left" w:pos="6120"/>
              </w:tabs>
              <w:spacing w:line="240" w:lineRule="auto"/>
              <w:rPr>
                <w:sz w:val="24"/>
                <w:szCs w:val="24"/>
              </w:rPr>
            </w:pPr>
            <w:r w:rsidRPr="00E83C87">
              <w:rPr>
                <w:sz w:val="24"/>
                <w:szCs w:val="24"/>
              </w:rPr>
              <w:t>Тема 3. Грошовий ринок</w:t>
            </w:r>
          </w:p>
          <w:p w:rsidR="0056706C" w:rsidRPr="00E83C87" w:rsidRDefault="0056706C" w:rsidP="003C68C3">
            <w:pPr>
              <w:tabs>
                <w:tab w:val="left" w:pos="6120"/>
              </w:tabs>
              <w:spacing w:line="240" w:lineRule="auto"/>
              <w:rPr>
                <w:sz w:val="24"/>
                <w:szCs w:val="24"/>
              </w:rPr>
            </w:pPr>
            <w:r w:rsidRPr="00E83C87">
              <w:rPr>
                <w:sz w:val="24"/>
                <w:szCs w:val="24"/>
              </w:rPr>
              <w:t>Тема 4. Грошові системи</w:t>
            </w:r>
          </w:p>
          <w:p w:rsidR="0056706C" w:rsidRPr="00E83C87" w:rsidRDefault="0056706C" w:rsidP="003C68C3">
            <w:pPr>
              <w:tabs>
                <w:tab w:val="left" w:pos="6120"/>
              </w:tabs>
              <w:spacing w:line="240" w:lineRule="auto"/>
              <w:rPr>
                <w:sz w:val="24"/>
                <w:szCs w:val="24"/>
              </w:rPr>
            </w:pPr>
            <w:r w:rsidRPr="00E83C87">
              <w:rPr>
                <w:sz w:val="24"/>
                <w:szCs w:val="24"/>
              </w:rPr>
              <w:t>Тема 5. Інфляція та грошові реформи</w:t>
            </w:r>
          </w:p>
          <w:p w:rsidR="0056706C" w:rsidRPr="00E83C87" w:rsidRDefault="0056706C" w:rsidP="0056706C">
            <w:pPr>
              <w:tabs>
                <w:tab w:val="left" w:pos="6120"/>
              </w:tabs>
              <w:spacing w:line="240" w:lineRule="auto"/>
              <w:rPr>
                <w:sz w:val="24"/>
                <w:szCs w:val="24"/>
              </w:rPr>
            </w:pPr>
            <w:r w:rsidRPr="00E83C87">
              <w:rPr>
                <w:sz w:val="24"/>
                <w:szCs w:val="24"/>
              </w:rPr>
              <w:t>Тема 6. Валютний ринок та валютні системи</w:t>
            </w:r>
          </w:p>
          <w:p w:rsidR="0056706C" w:rsidRPr="00E83C87" w:rsidRDefault="0056706C" w:rsidP="0056706C">
            <w:pPr>
              <w:tabs>
                <w:tab w:val="left" w:pos="6120"/>
              </w:tabs>
              <w:spacing w:line="240" w:lineRule="auto"/>
              <w:rPr>
                <w:sz w:val="24"/>
                <w:szCs w:val="24"/>
              </w:rPr>
            </w:pPr>
            <w:r w:rsidRPr="00E83C87">
              <w:rPr>
                <w:sz w:val="24"/>
                <w:szCs w:val="24"/>
              </w:rPr>
              <w:t>Тема 7. Механізм формування пропозиції грошей та монетарна політика</w:t>
            </w:r>
          </w:p>
          <w:p w:rsidR="0056706C" w:rsidRPr="00E83C87" w:rsidRDefault="0056706C" w:rsidP="0056706C">
            <w:pPr>
              <w:tabs>
                <w:tab w:val="left" w:pos="6120"/>
              </w:tabs>
              <w:spacing w:line="240" w:lineRule="auto"/>
              <w:rPr>
                <w:sz w:val="24"/>
                <w:szCs w:val="24"/>
              </w:rPr>
            </w:pPr>
            <w:r w:rsidRPr="00E83C87">
              <w:rPr>
                <w:sz w:val="24"/>
                <w:szCs w:val="24"/>
              </w:rPr>
              <w:t>Тема 8. Роль грошей у ринковій економіці</w:t>
            </w:r>
          </w:p>
          <w:p w:rsidR="00766BB6" w:rsidRPr="00E83C87" w:rsidRDefault="0056706C" w:rsidP="0056706C">
            <w:pPr>
              <w:tabs>
                <w:tab w:val="left" w:pos="6120"/>
              </w:tabs>
              <w:spacing w:line="240" w:lineRule="auto"/>
              <w:rPr>
                <w:sz w:val="24"/>
                <w:szCs w:val="24"/>
              </w:rPr>
            </w:pPr>
            <w:r w:rsidRPr="00E83C87">
              <w:rPr>
                <w:sz w:val="24"/>
                <w:szCs w:val="24"/>
              </w:rPr>
              <w:t>Тема 9. Теорії грошей</w:t>
            </w:r>
          </w:p>
        </w:tc>
        <w:tc>
          <w:tcPr>
            <w:tcW w:w="1701" w:type="dxa"/>
            <w:vAlign w:val="center"/>
          </w:tcPr>
          <w:p w:rsidR="0056706C" w:rsidRPr="00E83C87" w:rsidRDefault="0056706C" w:rsidP="003C68C3">
            <w:pPr>
              <w:tabs>
                <w:tab w:val="left" w:pos="6120"/>
              </w:tabs>
              <w:spacing w:line="240" w:lineRule="auto"/>
              <w:rPr>
                <w:sz w:val="24"/>
                <w:szCs w:val="24"/>
              </w:rPr>
            </w:pPr>
            <w:r w:rsidRPr="00E83C87">
              <w:rPr>
                <w:sz w:val="24"/>
                <w:szCs w:val="24"/>
              </w:rPr>
              <w:t xml:space="preserve">1. Підготовка до лекційних занять </w:t>
            </w:r>
          </w:p>
        </w:tc>
        <w:tc>
          <w:tcPr>
            <w:tcW w:w="850" w:type="dxa"/>
            <w:vAlign w:val="center"/>
          </w:tcPr>
          <w:p w:rsidR="0056706C" w:rsidRPr="00E83C87" w:rsidRDefault="00E83C87" w:rsidP="003C68C3">
            <w:pPr>
              <w:tabs>
                <w:tab w:val="left" w:pos="6120"/>
              </w:tabs>
              <w:spacing w:line="240" w:lineRule="auto"/>
              <w:jc w:val="center"/>
              <w:rPr>
                <w:sz w:val="24"/>
                <w:szCs w:val="24"/>
              </w:rPr>
            </w:pPr>
            <w:r>
              <w:rPr>
                <w:sz w:val="24"/>
                <w:szCs w:val="24"/>
              </w:rPr>
              <w:t>9</w:t>
            </w:r>
          </w:p>
        </w:tc>
        <w:tc>
          <w:tcPr>
            <w:tcW w:w="2835" w:type="dxa"/>
            <w:vAlign w:val="center"/>
          </w:tcPr>
          <w:p w:rsidR="0056706C" w:rsidRPr="00E83C87" w:rsidRDefault="0056706C" w:rsidP="003C68C3">
            <w:pPr>
              <w:tabs>
                <w:tab w:val="left" w:pos="6120"/>
              </w:tabs>
              <w:spacing w:line="240" w:lineRule="auto"/>
              <w:rPr>
                <w:sz w:val="24"/>
                <w:szCs w:val="24"/>
              </w:rPr>
            </w:pPr>
            <w:r w:rsidRPr="00E83C87">
              <w:rPr>
                <w:sz w:val="24"/>
                <w:szCs w:val="24"/>
              </w:rPr>
              <w:t>Усне опитування під час практичних занять, міні-колоквіуми</w:t>
            </w:r>
          </w:p>
        </w:tc>
        <w:tc>
          <w:tcPr>
            <w:tcW w:w="1276" w:type="dxa"/>
            <w:vAlign w:val="center"/>
          </w:tcPr>
          <w:p w:rsidR="0056706C" w:rsidRPr="00E83C87" w:rsidRDefault="0056706C" w:rsidP="003C68C3">
            <w:pPr>
              <w:tabs>
                <w:tab w:val="left" w:pos="6120"/>
              </w:tabs>
              <w:spacing w:line="240" w:lineRule="auto"/>
              <w:jc w:val="center"/>
              <w:rPr>
                <w:sz w:val="24"/>
                <w:szCs w:val="24"/>
              </w:rPr>
            </w:pPr>
            <w:r w:rsidRPr="00E83C87">
              <w:rPr>
                <w:sz w:val="24"/>
                <w:szCs w:val="24"/>
              </w:rPr>
              <w:t>3/1-</w:t>
            </w:r>
            <w:r w:rsidR="00B43EF2" w:rsidRPr="00E83C87">
              <w:rPr>
                <w:sz w:val="24"/>
                <w:szCs w:val="24"/>
              </w:rPr>
              <w:t>16</w:t>
            </w:r>
          </w:p>
        </w:tc>
      </w:tr>
      <w:tr w:rsidR="0056706C" w:rsidRPr="00E83C87" w:rsidTr="00B43EF2">
        <w:trPr>
          <w:trHeight w:val="1831"/>
        </w:trPr>
        <w:tc>
          <w:tcPr>
            <w:tcW w:w="567" w:type="dxa"/>
            <w:vMerge/>
            <w:vAlign w:val="center"/>
          </w:tcPr>
          <w:p w:rsidR="0056706C" w:rsidRPr="00E83C87" w:rsidRDefault="0056706C" w:rsidP="00CB4419">
            <w:pPr>
              <w:tabs>
                <w:tab w:val="left" w:pos="6120"/>
              </w:tabs>
              <w:spacing w:line="240" w:lineRule="auto"/>
              <w:jc w:val="center"/>
              <w:rPr>
                <w:sz w:val="24"/>
                <w:szCs w:val="24"/>
              </w:rPr>
            </w:pPr>
          </w:p>
        </w:tc>
        <w:tc>
          <w:tcPr>
            <w:tcW w:w="2552" w:type="dxa"/>
            <w:vMerge/>
          </w:tcPr>
          <w:p w:rsidR="0056706C" w:rsidRPr="00E83C87" w:rsidRDefault="0056706C" w:rsidP="00CB4419">
            <w:pPr>
              <w:tabs>
                <w:tab w:val="left" w:pos="6120"/>
              </w:tabs>
              <w:spacing w:line="240" w:lineRule="auto"/>
              <w:rPr>
                <w:sz w:val="24"/>
                <w:szCs w:val="24"/>
              </w:rPr>
            </w:pPr>
          </w:p>
        </w:tc>
        <w:tc>
          <w:tcPr>
            <w:tcW w:w="1701" w:type="dxa"/>
            <w:vAlign w:val="center"/>
          </w:tcPr>
          <w:p w:rsidR="0056706C" w:rsidRPr="00E83C87" w:rsidRDefault="0056706C" w:rsidP="00CB4419">
            <w:pPr>
              <w:tabs>
                <w:tab w:val="left" w:pos="6120"/>
              </w:tabs>
              <w:spacing w:line="240" w:lineRule="auto"/>
              <w:rPr>
                <w:sz w:val="24"/>
                <w:szCs w:val="24"/>
              </w:rPr>
            </w:pPr>
            <w:r w:rsidRPr="00E83C87">
              <w:rPr>
                <w:sz w:val="24"/>
                <w:szCs w:val="24"/>
              </w:rPr>
              <w:t>2. Підготовка до усного опитування та практичної роботи</w:t>
            </w:r>
          </w:p>
        </w:tc>
        <w:tc>
          <w:tcPr>
            <w:tcW w:w="850" w:type="dxa"/>
            <w:vAlign w:val="center"/>
          </w:tcPr>
          <w:p w:rsidR="0056706C" w:rsidRPr="00E83C87" w:rsidRDefault="00E83C87" w:rsidP="00CB4419">
            <w:pPr>
              <w:tabs>
                <w:tab w:val="left" w:pos="6120"/>
              </w:tabs>
              <w:spacing w:line="240" w:lineRule="auto"/>
              <w:jc w:val="center"/>
              <w:rPr>
                <w:sz w:val="24"/>
                <w:szCs w:val="24"/>
              </w:rPr>
            </w:pPr>
            <w:r>
              <w:rPr>
                <w:sz w:val="24"/>
                <w:szCs w:val="24"/>
              </w:rPr>
              <w:t>27</w:t>
            </w:r>
          </w:p>
        </w:tc>
        <w:tc>
          <w:tcPr>
            <w:tcW w:w="2835" w:type="dxa"/>
            <w:vAlign w:val="center"/>
          </w:tcPr>
          <w:p w:rsidR="0056706C" w:rsidRPr="00E83C87" w:rsidRDefault="0056706C" w:rsidP="00CB4419">
            <w:pPr>
              <w:tabs>
                <w:tab w:val="left" w:pos="6120"/>
              </w:tabs>
              <w:spacing w:line="240" w:lineRule="auto"/>
              <w:rPr>
                <w:sz w:val="24"/>
                <w:szCs w:val="24"/>
              </w:rPr>
            </w:pPr>
            <w:r w:rsidRPr="00E83C87">
              <w:rPr>
                <w:sz w:val="24"/>
                <w:szCs w:val="24"/>
              </w:rPr>
              <w:t>Усне опитування під час практичних занять, ділові ігри, виконання завдання біля дошки, розв’язок задач під наглядом викладача</w:t>
            </w:r>
          </w:p>
        </w:tc>
        <w:tc>
          <w:tcPr>
            <w:tcW w:w="1276" w:type="dxa"/>
            <w:vAlign w:val="center"/>
          </w:tcPr>
          <w:p w:rsidR="0056706C" w:rsidRPr="00E83C87" w:rsidRDefault="0056706C" w:rsidP="00CB4419">
            <w:pPr>
              <w:tabs>
                <w:tab w:val="left" w:pos="6120"/>
              </w:tabs>
              <w:spacing w:line="240" w:lineRule="auto"/>
              <w:jc w:val="center"/>
              <w:rPr>
                <w:sz w:val="24"/>
                <w:szCs w:val="24"/>
              </w:rPr>
            </w:pPr>
            <w:r w:rsidRPr="00E83C87">
              <w:rPr>
                <w:sz w:val="24"/>
                <w:szCs w:val="24"/>
              </w:rPr>
              <w:t>3/1-</w:t>
            </w:r>
            <w:r w:rsidR="00B43EF2" w:rsidRPr="00E83C87">
              <w:rPr>
                <w:sz w:val="24"/>
                <w:szCs w:val="24"/>
              </w:rPr>
              <w:t>16</w:t>
            </w:r>
          </w:p>
        </w:tc>
      </w:tr>
      <w:tr w:rsidR="0056706C" w:rsidRPr="00E83C87" w:rsidTr="00B43EF2">
        <w:trPr>
          <w:trHeight w:val="1543"/>
        </w:trPr>
        <w:tc>
          <w:tcPr>
            <w:tcW w:w="567" w:type="dxa"/>
            <w:vMerge/>
            <w:vAlign w:val="center"/>
          </w:tcPr>
          <w:p w:rsidR="0056706C" w:rsidRPr="00E83C87" w:rsidRDefault="0056706C" w:rsidP="00CB4419">
            <w:pPr>
              <w:tabs>
                <w:tab w:val="left" w:pos="6120"/>
              </w:tabs>
              <w:spacing w:line="240" w:lineRule="auto"/>
              <w:jc w:val="center"/>
              <w:rPr>
                <w:sz w:val="24"/>
                <w:szCs w:val="24"/>
              </w:rPr>
            </w:pPr>
          </w:p>
        </w:tc>
        <w:tc>
          <w:tcPr>
            <w:tcW w:w="2552" w:type="dxa"/>
            <w:vMerge/>
          </w:tcPr>
          <w:p w:rsidR="0056706C" w:rsidRPr="00E83C87" w:rsidRDefault="0056706C" w:rsidP="00CB4419">
            <w:pPr>
              <w:tabs>
                <w:tab w:val="left" w:pos="6120"/>
              </w:tabs>
              <w:spacing w:line="240" w:lineRule="auto"/>
              <w:rPr>
                <w:sz w:val="24"/>
                <w:szCs w:val="24"/>
              </w:rPr>
            </w:pPr>
          </w:p>
        </w:tc>
        <w:tc>
          <w:tcPr>
            <w:tcW w:w="1701" w:type="dxa"/>
            <w:vAlign w:val="center"/>
          </w:tcPr>
          <w:p w:rsidR="0056706C" w:rsidRPr="00E83C87" w:rsidRDefault="0056706C" w:rsidP="00CB4419">
            <w:pPr>
              <w:tabs>
                <w:tab w:val="left" w:pos="6120"/>
              </w:tabs>
              <w:spacing w:line="240" w:lineRule="auto"/>
              <w:rPr>
                <w:sz w:val="24"/>
                <w:szCs w:val="24"/>
              </w:rPr>
            </w:pPr>
            <w:r w:rsidRPr="00E83C87">
              <w:rPr>
                <w:sz w:val="24"/>
                <w:szCs w:val="24"/>
              </w:rPr>
              <w:t>3. Домашнє завдання</w:t>
            </w:r>
          </w:p>
        </w:tc>
        <w:tc>
          <w:tcPr>
            <w:tcW w:w="850" w:type="dxa"/>
            <w:vAlign w:val="center"/>
          </w:tcPr>
          <w:p w:rsidR="0056706C" w:rsidRPr="00E83C87" w:rsidRDefault="00E83C87" w:rsidP="00CB4419">
            <w:pPr>
              <w:tabs>
                <w:tab w:val="left" w:pos="6120"/>
              </w:tabs>
              <w:spacing w:line="240" w:lineRule="auto"/>
              <w:jc w:val="center"/>
              <w:rPr>
                <w:sz w:val="24"/>
                <w:szCs w:val="24"/>
              </w:rPr>
            </w:pPr>
            <w:r>
              <w:rPr>
                <w:sz w:val="24"/>
                <w:szCs w:val="24"/>
              </w:rPr>
              <w:t>14</w:t>
            </w:r>
          </w:p>
        </w:tc>
        <w:tc>
          <w:tcPr>
            <w:tcW w:w="2835" w:type="dxa"/>
            <w:vAlign w:val="center"/>
          </w:tcPr>
          <w:p w:rsidR="0056706C" w:rsidRPr="00E83C87" w:rsidRDefault="0056706C" w:rsidP="00CB4419">
            <w:pPr>
              <w:tabs>
                <w:tab w:val="left" w:pos="6120"/>
              </w:tabs>
              <w:spacing w:line="240" w:lineRule="auto"/>
              <w:rPr>
                <w:sz w:val="24"/>
                <w:szCs w:val="24"/>
              </w:rPr>
            </w:pPr>
            <w:r w:rsidRPr="00E83C87">
              <w:rPr>
                <w:sz w:val="24"/>
                <w:szCs w:val="24"/>
              </w:rPr>
              <w:t>Перевірка домашнього завдання, тестування</w:t>
            </w:r>
          </w:p>
        </w:tc>
        <w:tc>
          <w:tcPr>
            <w:tcW w:w="1276" w:type="dxa"/>
            <w:vAlign w:val="center"/>
          </w:tcPr>
          <w:p w:rsidR="0056706C" w:rsidRPr="00E83C87" w:rsidRDefault="0056706C" w:rsidP="00CB4419">
            <w:pPr>
              <w:tabs>
                <w:tab w:val="left" w:pos="6120"/>
              </w:tabs>
              <w:spacing w:line="240" w:lineRule="auto"/>
              <w:jc w:val="center"/>
              <w:rPr>
                <w:sz w:val="24"/>
                <w:szCs w:val="24"/>
              </w:rPr>
            </w:pPr>
            <w:r w:rsidRPr="00E83C87">
              <w:rPr>
                <w:sz w:val="24"/>
                <w:szCs w:val="24"/>
              </w:rPr>
              <w:t>3/1-</w:t>
            </w:r>
            <w:r w:rsidR="00B43EF2" w:rsidRPr="00E83C87">
              <w:rPr>
                <w:sz w:val="24"/>
                <w:szCs w:val="24"/>
              </w:rPr>
              <w:t>16</w:t>
            </w:r>
          </w:p>
        </w:tc>
      </w:tr>
      <w:tr w:rsidR="0056706C" w:rsidRPr="00E83C87" w:rsidTr="001B31D1">
        <w:trPr>
          <w:trHeight w:val="378"/>
        </w:trPr>
        <w:tc>
          <w:tcPr>
            <w:tcW w:w="567" w:type="dxa"/>
            <w:vMerge/>
            <w:vAlign w:val="center"/>
          </w:tcPr>
          <w:p w:rsidR="0056706C" w:rsidRPr="00E83C87" w:rsidRDefault="0056706C" w:rsidP="00CB4419">
            <w:pPr>
              <w:tabs>
                <w:tab w:val="left" w:pos="6120"/>
              </w:tabs>
              <w:spacing w:line="240" w:lineRule="auto"/>
              <w:jc w:val="center"/>
              <w:rPr>
                <w:sz w:val="24"/>
                <w:szCs w:val="24"/>
              </w:rPr>
            </w:pPr>
          </w:p>
        </w:tc>
        <w:tc>
          <w:tcPr>
            <w:tcW w:w="2552" w:type="dxa"/>
            <w:vMerge/>
          </w:tcPr>
          <w:p w:rsidR="0056706C" w:rsidRPr="00E83C87" w:rsidRDefault="0056706C" w:rsidP="00CB4419">
            <w:pPr>
              <w:tabs>
                <w:tab w:val="left" w:pos="6120"/>
              </w:tabs>
              <w:spacing w:line="240" w:lineRule="auto"/>
              <w:rPr>
                <w:sz w:val="24"/>
                <w:szCs w:val="24"/>
              </w:rPr>
            </w:pPr>
          </w:p>
        </w:tc>
        <w:tc>
          <w:tcPr>
            <w:tcW w:w="1701" w:type="dxa"/>
            <w:vAlign w:val="center"/>
          </w:tcPr>
          <w:p w:rsidR="0056706C" w:rsidRPr="00E83C87" w:rsidRDefault="0056706C" w:rsidP="00CB4419">
            <w:pPr>
              <w:tabs>
                <w:tab w:val="left" w:pos="6120"/>
              </w:tabs>
              <w:spacing w:line="240" w:lineRule="auto"/>
              <w:rPr>
                <w:sz w:val="24"/>
                <w:szCs w:val="24"/>
              </w:rPr>
            </w:pPr>
            <w:r w:rsidRPr="00E83C87">
              <w:rPr>
                <w:sz w:val="24"/>
                <w:szCs w:val="24"/>
              </w:rPr>
              <w:t>4. Підготовка до МКР</w:t>
            </w:r>
          </w:p>
        </w:tc>
        <w:tc>
          <w:tcPr>
            <w:tcW w:w="850" w:type="dxa"/>
            <w:vAlign w:val="center"/>
          </w:tcPr>
          <w:p w:rsidR="0056706C" w:rsidRPr="00E83C87" w:rsidRDefault="00E83C87" w:rsidP="00CB4419">
            <w:pPr>
              <w:tabs>
                <w:tab w:val="left" w:pos="6120"/>
              </w:tabs>
              <w:spacing w:line="240" w:lineRule="auto"/>
              <w:jc w:val="center"/>
              <w:rPr>
                <w:sz w:val="24"/>
                <w:szCs w:val="24"/>
              </w:rPr>
            </w:pPr>
            <w:r>
              <w:rPr>
                <w:sz w:val="24"/>
                <w:szCs w:val="24"/>
              </w:rPr>
              <w:t>6</w:t>
            </w:r>
          </w:p>
        </w:tc>
        <w:tc>
          <w:tcPr>
            <w:tcW w:w="2835" w:type="dxa"/>
            <w:vAlign w:val="center"/>
          </w:tcPr>
          <w:p w:rsidR="0056706C" w:rsidRPr="00E83C87" w:rsidRDefault="0056706C" w:rsidP="00CB4419">
            <w:pPr>
              <w:tabs>
                <w:tab w:val="left" w:pos="6120"/>
              </w:tabs>
              <w:spacing w:line="240" w:lineRule="auto"/>
              <w:rPr>
                <w:sz w:val="24"/>
                <w:szCs w:val="24"/>
              </w:rPr>
            </w:pPr>
            <w:r w:rsidRPr="00E83C87">
              <w:rPr>
                <w:sz w:val="24"/>
                <w:szCs w:val="24"/>
              </w:rPr>
              <w:t>Проведення МКР</w:t>
            </w:r>
          </w:p>
        </w:tc>
        <w:tc>
          <w:tcPr>
            <w:tcW w:w="1276" w:type="dxa"/>
            <w:vAlign w:val="center"/>
          </w:tcPr>
          <w:p w:rsidR="0056706C" w:rsidRPr="00E83C87" w:rsidRDefault="0056706C" w:rsidP="00CB4419">
            <w:pPr>
              <w:tabs>
                <w:tab w:val="left" w:pos="6120"/>
              </w:tabs>
              <w:spacing w:line="240" w:lineRule="auto"/>
              <w:jc w:val="center"/>
              <w:rPr>
                <w:sz w:val="24"/>
                <w:szCs w:val="24"/>
              </w:rPr>
            </w:pPr>
            <w:r w:rsidRPr="00E83C87">
              <w:rPr>
                <w:sz w:val="24"/>
                <w:szCs w:val="24"/>
              </w:rPr>
              <w:t>3/</w:t>
            </w:r>
            <w:r w:rsidR="00B43EF2" w:rsidRPr="00E83C87">
              <w:rPr>
                <w:sz w:val="24"/>
                <w:szCs w:val="24"/>
              </w:rPr>
              <w:t>1-16</w:t>
            </w:r>
          </w:p>
        </w:tc>
      </w:tr>
      <w:tr w:rsidR="00080E6B" w:rsidRPr="00E83C87" w:rsidTr="001B31D1">
        <w:trPr>
          <w:trHeight w:val="378"/>
        </w:trPr>
        <w:tc>
          <w:tcPr>
            <w:tcW w:w="4820" w:type="dxa"/>
            <w:gridSpan w:val="3"/>
            <w:vAlign w:val="center"/>
          </w:tcPr>
          <w:p w:rsidR="00080E6B" w:rsidRPr="00E83C87" w:rsidRDefault="0056706C" w:rsidP="00CB4419">
            <w:pPr>
              <w:tabs>
                <w:tab w:val="left" w:pos="6120"/>
              </w:tabs>
              <w:spacing w:line="240" w:lineRule="auto"/>
              <w:rPr>
                <w:b/>
                <w:sz w:val="24"/>
                <w:szCs w:val="24"/>
              </w:rPr>
            </w:pPr>
            <w:r w:rsidRPr="00E83C87">
              <w:rPr>
                <w:b/>
                <w:sz w:val="24"/>
                <w:szCs w:val="24"/>
              </w:rPr>
              <w:t xml:space="preserve">Всього на 1-й модуль. </w:t>
            </w:r>
            <w:r w:rsidR="00080E6B" w:rsidRPr="00E83C87">
              <w:rPr>
                <w:b/>
                <w:sz w:val="24"/>
                <w:szCs w:val="24"/>
              </w:rPr>
              <w:t>Всього за семестр</w:t>
            </w:r>
          </w:p>
        </w:tc>
        <w:tc>
          <w:tcPr>
            <w:tcW w:w="850" w:type="dxa"/>
            <w:vAlign w:val="center"/>
          </w:tcPr>
          <w:p w:rsidR="00080E6B" w:rsidRPr="00E83C87" w:rsidRDefault="00E83C87" w:rsidP="00CB4419">
            <w:pPr>
              <w:tabs>
                <w:tab w:val="left" w:pos="6120"/>
              </w:tabs>
              <w:spacing w:line="240" w:lineRule="auto"/>
              <w:jc w:val="center"/>
              <w:rPr>
                <w:b/>
                <w:sz w:val="24"/>
                <w:szCs w:val="24"/>
              </w:rPr>
            </w:pPr>
            <w:r>
              <w:rPr>
                <w:b/>
                <w:sz w:val="24"/>
                <w:szCs w:val="24"/>
              </w:rPr>
              <w:t>56</w:t>
            </w:r>
          </w:p>
        </w:tc>
        <w:tc>
          <w:tcPr>
            <w:tcW w:w="2835" w:type="dxa"/>
            <w:vAlign w:val="center"/>
          </w:tcPr>
          <w:p w:rsidR="00080E6B" w:rsidRPr="00E83C87" w:rsidRDefault="00080E6B" w:rsidP="00CB4419">
            <w:pPr>
              <w:tabs>
                <w:tab w:val="left" w:pos="6120"/>
              </w:tabs>
              <w:spacing w:line="240" w:lineRule="auto"/>
              <w:jc w:val="center"/>
              <w:rPr>
                <w:b/>
                <w:sz w:val="24"/>
                <w:szCs w:val="24"/>
              </w:rPr>
            </w:pPr>
          </w:p>
        </w:tc>
        <w:tc>
          <w:tcPr>
            <w:tcW w:w="1276" w:type="dxa"/>
            <w:vAlign w:val="center"/>
          </w:tcPr>
          <w:p w:rsidR="00080E6B" w:rsidRPr="00E83C87" w:rsidRDefault="00080E6B" w:rsidP="00CB4419">
            <w:pPr>
              <w:tabs>
                <w:tab w:val="left" w:pos="6120"/>
              </w:tabs>
              <w:spacing w:line="240" w:lineRule="auto"/>
              <w:jc w:val="center"/>
              <w:rPr>
                <w:b/>
                <w:sz w:val="24"/>
                <w:szCs w:val="24"/>
              </w:rPr>
            </w:pPr>
          </w:p>
        </w:tc>
      </w:tr>
    </w:tbl>
    <w:p w:rsidR="00E66C01" w:rsidRPr="00E83C87" w:rsidRDefault="00E66C01" w:rsidP="003C68C3">
      <w:pPr>
        <w:pStyle w:val="ad"/>
        <w:tabs>
          <w:tab w:val="left" w:pos="5103"/>
        </w:tabs>
        <w:rPr>
          <w:rFonts w:ascii="Times New Roman" w:hAnsi="Times New Roman"/>
          <w:i w:val="0"/>
          <w:sz w:val="28"/>
          <w:szCs w:val="28"/>
        </w:rPr>
      </w:pPr>
    </w:p>
    <w:p w:rsidR="00080E6B" w:rsidRPr="00E83C87" w:rsidRDefault="00080E6B" w:rsidP="003C68C3">
      <w:pPr>
        <w:pStyle w:val="ad"/>
        <w:tabs>
          <w:tab w:val="left" w:pos="5103"/>
        </w:tabs>
        <w:rPr>
          <w:rFonts w:ascii="Times New Roman" w:hAnsi="Times New Roman"/>
          <w:i w:val="0"/>
          <w:sz w:val="28"/>
          <w:szCs w:val="28"/>
        </w:rPr>
      </w:pPr>
      <w:r w:rsidRPr="00E83C87">
        <w:rPr>
          <w:rFonts w:ascii="Times New Roman" w:hAnsi="Times New Roman"/>
          <w:i w:val="0"/>
          <w:sz w:val="28"/>
          <w:szCs w:val="28"/>
        </w:rPr>
        <w:t>П</w:t>
      </w:r>
      <w:r w:rsidR="00366768" w:rsidRPr="00E83C87">
        <w:rPr>
          <w:rFonts w:ascii="Times New Roman" w:hAnsi="Times New Roman"/>
          <w:i w:val="0"/>
          <w:sz w:val="28"/>
          <w:szCs w:val="28"/>
        </w:rPr>
        <w:t>оточний контроль виконання самостійної роботи у четвертому семестрі</w:t>
      </w:r>
    </w:p>
    <w:p w:rsidR="00757C20" w:rsidRDefault="00757C20" w:rsidP="003C68C3">
      <w:pPr>
        <w:pStyle w:val="ad"/>
        <w:tabs>
          <w:tab w:val="left" w:pos="5103"/>
        </w:tabs>
        <w:rPr>
          <w:rFonts w:ascii="Times New Roman" w:hAnsi="Times New Roman"/>
          <w:i w:val="0"/>
          <w:sz w:val="28"/>
          <w:szCs w:val="28"/>
        </w:rPr>
      </w:pPr>
    </w:p>
    <w:tbl>
      <w:tblPr>
        <w:tblW w:w="978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701"/>
        <w:gridCol w:w="850"/>
        <w:gridCol w:w="2835"/>
        <w:gridCol w:w="1276"/>
      </w:tblGrid>
      <w:tr w:rsidR="00757C20" w:rsidRPr="00CB4419" w:rsidTr="00267F28">
        <w:trPr>
          <w:trHeight w:val="1133"/>
        </w:trPr>
        <w:tc>
          <w:tcPr>
            <w:tcW w:w="567" w:type="dxa"/>
            <w:tcMar>
              <w:left w:w="57" w:type="dxa"/>
              <w:right w:w="57" w:type="dxa"/>
            </w:tcMar>
            <w:vAlign w:val="center"/>
          </w:tcPr>
          <w:p w:rsidR="00757C20" w:rsidRPr="00CB4419" w:rsidRDefault="00757C20" w:rsidP="009D3DF3">
            <w:pPr>
              <w:tabs>
                <w:tab w:val="left" w:pos="6120"/>
              </w:tabs>
              <w:spacing w:line="240" w:lineRule="auto"/>
              <w:jc w:val="center"/>
              <w:rPr>
                <w:i/>
                <w:sz w:val="24"/>
                <w:szCs w:val="24"/>
              </w:rPr>
            </w:pPr>
            <w:r w:rsidRPr="00CB4419">
              <w:rPr>
                <w:i/>
                <w:sz w:val="24"/>
                <w:szCs w:val="24"/>
              </w:rPr>
              <w:t>№</w:t>
            </w:r>
          </w:p>
          <w:p w:rsidR="00757C20" w:rsidRPr="00CB4419" w:rsidRDefault="00757C20" w:rsidP="009D3DF3">
            <w:pPr>
              <w:tabs>
                <w:tab w:val="left" w:pos="6120"/>
              </w:tabs>
              <w:spacing w:line="240" w:lineRule="auto"/>
              <w:jc w:val="center"/>
              <w:rPr>
                <w:i/>
                <w:sz w:val="24"/>
                <w:szCs w:val="24"/>
              </w:rPr>
            </w:pPr>
            <w:r w:rsidRPr="00CB4419">
              <w:rPr>
                <w:i/>
                <w:sz w:val="24"/>
                <w:szCs w:val="24"/>
              </w:rPr>
              <w:t>з/п</w:t>
            </w:r>
          </w:p>
        </w:tc>
        <w:tc>
          <w:tcPr>
            <w:tcW w:w="2552" w:type="dxa"/>
            <w:vAlign w:val="center"/>
          </w:tcPr>
          <w:p w:rsidR="00757C20" w:rsidRPr="00CB4419" w:rsidRDefault="00757C20" w:rsidP="009D3DF3">
            <w:pPr>
              <w:tabs>
                <w:tab w:val="left" w:pos="6120"/>
              </w:tabs>
              <w:spacing w:line="240" w:lineRule="auto"/>
              <w:jc w:val="center"/>
              <w:rPr>
                <w:i/>
                <w:sz w:val="24"/>
                <w:szCs w:val="24"/>
              </w:rPr>
            </w:pPr>
            <w:r w:rsidRPr="00CB4419">
              <w:rPr>
                <w:i/>
                <w:sz w:val="24"/>
                <w:szCs w:val="24"/>
              </w:rPr>
              <w:t>Змістові модулі</w:t>
            </w:r>
          </w:p>
          <w:p w:rsidR="00757C20" w:rsidRPr="00CB4419" w:rsidRDefault="00757C20" w:rsidP="009D3DF3">
            <w:pPr>
              <w:tabs>
                <w:tab w:val="left" w:pos="6120"/>
              </w:tabs>
              <w:spacing w:line="240" w:lineRule="auto"/>
              <w:jc w:val="center"/>
              <w:rPr>
                <w:i/>
                <w:sz w:val="24"/>
                <w:szCs w:val="24"/>
              </w:rPr>
            </w:pPr>
            <w:r w:rsidRPr="00CB4419">
              <w:rPr>
                <w:i/>
                <w:sz w:val="24"/>
                <w:szCs w:val="24"/>
              </w:rPr>
              <w:t>(перелік тем)</w:t>
            </w:r>
          </w:p>
        </w:tc>
        <w:tc>
          <w:tcPr>
            <w:tcW w:w="1701" w:type="dxa"/>
            <w:vAlign w:val="center"/>
          </w:tcPr>
          <w:p w:rsidR="00757C20" w:rsidRPr="00CB4419" w:rsidRDefault="00757C20" w:rsidP="009D3DF3">
            <w:pPr>
              <w:tabs>
                <w:tab w:val="left" w:pos="6120"/>
              </w:tabs>
              <w:spacing w:line="240" w:lineRule="auto"/>
              <w:jc w:val="center"/>
              <w:rPr>
                <w:i/>
                <w:sz w:val="24"/>
                <w:szCs w:val="24"/>
              </w:rPr>
            </w:pPr>
            <w:r w:rsidRPr="00CB4419">
              <w:rPr>
                <w:i/>
                <w:sz w:val="24"/>
                <w:szCs w:val="24"/>
              </w:rPr>
              <w:t>Завдання</w:t>
            </w:r>
          </w:p>
        </w:tc>
        <w:tc>
          <w:tcPr>
            <w:tcW w:w="850" w:type="dxa"/>
            <w:vAlign w:val="center"/>
          </w:tcPr>
          <w:p w:rsidR="00757C20" w:rsidRPr="00CB4419" w:rsidRDefault="00757C20" w:rsidP="009D3DF3">
            <w:pPr>
              <w:tabs>
                <w:tab w:val="left" w:pos="6120"/>
              </w:tabs>
              <w:spacing w:line="240" w:lineRule="auto"/>
              <w:jc w:val="center"/>
              <w:rPr>
                <w:i/>
                <w:sz w:val="24"/>
                <w:szCs w:val="24"/>
              </w:rPr>
            </w:pPr>
            <w:r w:rsidRPr="00CB4419">
              <w:rPr>
                <w:i/>
                <w:sz w:val="24"/>
                <w:szCs w:val="24"/>
              </w:rPr>
              <w:t>К</w:t>
            </w:r>
            <w:r w:rsidRPr="00CB4419">
              <w:rPr>
                <w:i/>
                <w:sz w:val="24"/>
                <w:szCs w:val="24"/>
                <w:lang w:val="ru-RU"/>
              </w:rPr>
              <w:t>-</w:t>
            </w:r>
            <w:r w:rsidRPr="00CB4419">
              <w:rPr>
                <w:i/>
                <w:sz w:val="24"/>
                <w:szCs w:val="24"/>
              </w:rPr>
              <w:t>ть годин</w:t>
            </w:r>
          </w:p>
        </w:tc>
        <w:tc>
          <w:tcPr>
            <w:tcW w:w="2835" w:type="dxa"/>
            <w:vAlign w:val="center"/>
          </w:tcPr>
          <w:p w:rsidR="00757C20" w:rsidRPr="00CB4419" w:rsidRDefault="00757C20" w:rsidP="009D3DF3">
            <w:pPr>
              <w:tabs>
                <w:tab w:val="left" w:pos="6120"/>
              </w:tabs>
              <w:spacing w:line="240" w:lineRule="auto"/>
              <w:jc w:val="center"/>
              <w:rPr>
                <w:i/>
                <w:sz w:val="24"/>
                <w:szCs w:val="24"/>
              </w:rPr>
            </w:pPr>
            <w:r w:rsidRPr="00CB4419">
              <w:rPr>
                <w:i/>
                <w:sz w:val="24"/>
                <w:szCs w:val="24"/>
              </w:rPr>
              <w:t>Контролюючі заходи</w:t>
            </w:r>
          </w:p>
        </w:tc>
        <w:tc>
          <w:tcPr>
            <w:tcW w:w="1276" w:type="dxa"/>
            <w:vAlign w:val="center"/>
          </w:tcPr>
          <w:p w:rsidR="00757C20" w:rsidRPr="00CB4419" w:rsidRDefault="00757C20" w:rsidP="009D3DF3">
            <w:pPr>
              <w:tabs>
                <w:tab w:val="left" w:pos="6120"/>
              </w:tabs>
              <w:spacing w:line="240" w:lineRule="auto"/>
              <w:jc w:val="center"/>
              <w:rPr>
                <w:i/>
                <w:sz w:val="24"/>
                <w:szCs w:val="24"/>
              </w:rPr>
            </w:pPr>
            <w:r w:rsidRPr="00CB4419">
              <w:rPr>
                <w:i/>
                <w:sz w:val="24"/>
                <w:szCs w:val="24"/>
              </w:rPr>
              <w:t>Терміни виконання</w:t>
            </w:r>
          </w:p>
          <w:p w:rsidR="00757C20" w:rsidRPr="00CB4419" w:rsidRDefault="00757C20" w:rsidP="009D3DF3">
            <w:pPr>
              <w:tabs>
                <w:tab w:val="left" w:pos="6120"/>
              </w:tabs>
              <w:spacing w:line="240" w:lineRule="auto"/>
              <w:jc w:val="center"/>
              <w:rPr>
                <w:i/>
                <w:sz w:val="24"/>
                <w:szCs w:val="24"/>
              </w:rPr>
            </w:pPr>
            <w:r w:rsidRPr="00CB4419">
              <w:rPr>
                <w:i/>
                <w:sz w:val="24"/>
                <w:szCs w:val="24"/>
              </w:rPr>
              <w:t>(семестр, тиждень)</w:t>
            </w:r>
          </w:p>
        </w:tc>
      </w:tr>
      <w:tr w:rsidR="00267F28" w:rsidRPr="00CB4419" w:rsidTr="00267F28">
        <w:trPr>
          <w:trHeight w:val="1678"/>
        </w:trPr>
        <w:tc>
          <w:tcPr>
            <w:tcW w:w="567" w:type="dxa"/>
            <w:vMerge w:val="restart"/>
            <w:vAlign w:val="center"/>
          </w:tcPr>
          <w:p w:rsidR="00267F28" w:rsidRPr="00CB4419" w:rsidRDefault="00267F28" w:rsidP="00267F28">
            <w:pPr>
              <w:tabs>
                <w:tab w:val="left" w:pos="6120"/>
              </w:tabs>
              <w:spacing w:line="240" w:lineRule="auto"/>
              <w:jc w:val="center"/>
              <w:rPr>
                <w:sz w:val="24"/>
                <w:szCs w:val="24"/>
              </w:rPr>
            </w:pPr>
            <w:r w:rsidRPr="00CB4419">
              <w:rPr>
                <w:sz w:val="24"/>
                <w:szCs w:val="24"/>
              </w:rPr>
              <w:lastRenderedPageBreak/>
              <w:t>1</w:t>
            </w:r>
          </w:p>
        </w:tc>
        <w:tc>
          <w:tcPr>
            <w:tcW w:w="2552" w:type="dxa"/>
            <w:vMerge w:val="restart"/>
          </w:tcPr>
          <w:p w:rsidR="00267F28" w:rsidRPr="00E83C87" w:rsidRDefault="00267F28" w:rsidP="00267F28">
            <w:pPr>
              <w:tabs>
                <w:tab w:val="left" w:pos="6120"/>
              </w:tabs>
              <w:spacing w:line="240" w:lineRule="auto"/>
              <w:rPr>
                <w:sz w:val="24"/>
                <w:szCs w:val="24"/>
              </w:rPr>
            </w:pPr>
            <w:r w:rsidRPr="00E83C87">
              <w:rPr>
                <w:sz w:val="24"/>
                <w:szCs w:val="24"/>
              </w:rPr>
              <w:t>Тема 10. Сутність та функції кредиту</w:t>
            </w:r>
          </w:p>
          <w:p w:rsidR="00267F28" w:rsidRPr="00E83C87" w:rsidRDefault="00267F28" w:rsidP="00267F28">
            <w:pPr>
              <w:tabs>
                <w:tab w:val="left" w:pos="6120"/>
              </w:tabs>
              <w:spacing w:line="240" w:lineRule="auto"/>
              <w:rPr>
                <w:sz w:val="24"/>
                <w:szCs w:val="24"/>
              </w:rPr>
            </w:pPr>
            <w:r w:rsidRPr="00E83C87">
              <w:rPr>
                <w:sz w:val="24"/>
                <w:szCs w:val="24"/>
              </w:rPr>
              <w:t>Тема 11. Форми, види та роль кредиту</w:t>
            </w:r>
          </w:p>
          <w:p w:rsidR="00267F28" w:rsidRPr="00CB4419" w:rsidRDefault="00267F28" w:rsidP="00267F28">
            <w:pPr>
              <w:tabs>
                <w:tab w:val="left" w:pos="6120"/>
              </w:tabs>
              <w:spacing w:line="240" w:lineRule="auto"/>
              <w:rPr>
                <w:sz w:val="24"/>
                <w:szCs w:val="24"/>
              </w:rPr>
            </w:pPr>
            <w:r w:rsidRPr="00E83C87">
              <w:rPr>
                <w:sz w:val="24"/>
                <w:szCs w:val="24"/>
              </w:rPr>
              <w:t>Тема 12. Теоретичні основи процента</w:t>
            </w:r>
            <w:r w:rsidRPr="00CB4419">
              <w:rPr>
                <w:sz w:val="24"/>
                <w:szCs w:val="24"/>
              </w:rPr>
              <w:t xml:space="preserve"> Тема 13. </w:t>
            </w:r>
            <w:r w:rsidRPr="00CB4419">
              <w:rPr>
                <w:spacing w:val="-4"/>
                <w:sz w:val="24"/>
                <w:szCs w:val="24"/>
              </w:rPr>
              <w:t>Фінансові посередники грошового ринку</w:t>
            </w:r>
          </w:p>
          <w:p w:rsidR="00267F28" w:rsidRPr="00CB4419" w:rsidRDefault="00267F28" w:rsidP="00267F28">
            <w:pPr>
              <w:tabs>
                <w:tab w:val="left" w:pos="6120"/>
              </w:tabs>
              <w:spacing w:line="240" w:lineRule="auto"/>
              <w:rPr>
                <w:sz w:val="24"/>
                <w:szCs w:val="24"/>
              </w:rPr>
            </w:pPr>
            <w:r w:rsidRPr="00CB4419">
              <w:rPr>
                <w:sz w:val="24"/>
                <w:szCs w:val="24"/>
              </w:rPr>
              <w:t xml:space="preserve">Тема 14. </w:t>
            </w:r>
            <w:r w:rsidRPr="00CB4419">
              <w:rPr>
                <w:spacing w:val="-4"/>
                <w:sz w:val="24"/>
                <w:szCs w:val="24"/>
              </w:rPr>
              <w:t>Теоретичні засади діяльності комерційних банків</w:t>
            </w:r>
          </w:p>
          <w:p w:rsidR="00267F28" w:rsidRDefault="00267F28" w:rsidP="00267F28">
            <w:pPr>
              <w:tabs>
                <w:tab w:val="left" w:pos="6120"/>
              </w:tabs>
              <w:spacing w:line="240" w:lineRule="auto"/>
              <w:rPr>
                <w:spacing w:val="-4"/>
                <w:sz w:val="24"/>
                <w:szCs w:val="24"/>
              </w:rPr>
            </w:pPr>
            <w:r w:rsidRPr="00CB4419">
              <w:rPr>
                <w:sz w:val="24"/>
                <w:szCs w:val="24"/>
              </w:rPr>
              <w:t xml:space="preserve">Тема 15. </w:t>
            </w:r>
            <w:r w:rsidRPr="00CB4419">
              <w:rPr>
                <w:spacing w:val="-4"/>
                <w:sz w:val="24"/>
                <w:szCs w:val="24"/>
              </w:rPr>
              <w:t>Центральні банки в системі монетарного управління та банківського регулювання</w:t>
            </w:r>
          </w:p>
          <w:p w:rsidR="00267F28" w:rsidRPr="00766BB6" w:rsidRDefault="00267F28" w:rsidP="00267F28">
            <w:pPr>
              <w:tabs>
                <w:tab w:val="left" w:pos="6120"/>
              </w:tabs>
              <w:spacing w:line="240" w:lineRule="auto"/>
              <w:rPr>
                <w:spacing w:val="-4"/>
                <w:sz w:val="24"/>
                <w:szCs w:val="24"/>
              </w:rPr>
            </w:pPr>
            <w:r w:rsidRPr="00766BB6">
              <w:rPr>
                <w:spacing w:val="-4"/>
                <w:sz w:val="24"/>
                <w:szCs w:val="24"/>
              </w:rPr>
              <w:t>Тема 16. Інструменти грошово-кредитної та валютної політики</w:t>
            </w:r>
          </w:p>
          <w:p w:rsidR="00267F28" w:rsidRPr="00766BB6" w:rsidRDefault="00267F28" w:rsidP="00267F28">
            <w:pPr>
              <w:tabs>
                <w:tab w:val="left" w:pos="6120"/>
              </w:tabs>
              <w:spacing w:line="240" w:lineRule="auto"/>
              <w:rPr>
                <w:spacing w:val="-4"/>
                <w:sz w:val="24"/>
                <w:szCs w:val="24"/>
              </w:rPr>
            </w:pPr>
            <w:r w:rsidRPr="00766BB6">
              <w:rPr>
                <w:spacing w:val="-4"/>
                <w:sz w:val="24"/>
                <w:szCs w:val="24"/>
              </w:rPr>
              <w:t>Тема 17. Фінансова стабільність банківської системи</w:t>
            </w:r>
          </w:p>
          <w:p w:rsidR="00267F28" w:rsidRPr="00766BB6" w:rsidRDefault="00267F28" w:rsidP="00267F28">
            <w:pPr>
              <w:tabs>
                <w:tab w:val="left" w:pos="6120"/>
              </w:tabs>
              <w:spacing w:line="240" w:lineRule="auto"/>
              <w:rPr>
                <w:spacing w:val="-4"/>
                <w:sz w:val="24"/>
                <w:szCs w:val="24"/>
              </w:rPr>
            </w:pPr>
            <w:r w:rsidRPr="00766BB6">
              <w:rPr>
                <w:spacing w:val="-4"/>
                <w:sz w:val="24"/>
                <w:szCs w:val="24"/>
              </w:rPr>
              <w:t>Тема 18. Державне регулювання банківської системи</w:t>
            </w:r>
          </w:p>
          <w:p w:rsidR="00267F28" w:rsidRPr="00CB4419" w:rsidRDefault="00267F28" w:rsidP="00267F28">
            <w:pPr>
              <w:tabs>
                <w:tab w:val="left" w:pos="6120"/>
              </w:tabs>
              <w:spacing w:line="240" w:lineRule="auto"/>
              <w:rPr>
                <w:sz w:val="24"/>
                <w:szCs w:val="24"/>
                <w:lang w:val="ru-RU"/>
              </w:rPr>
            </w:pPr>
            <w:r w:rsidRPr="00766BB6">
              <w:rPr>
                <w:spacing w:val="-4"/>
                <w:sz w:val="24"/>
                <w:szCs w:val="24"/>
              </w:rPr>
              <w:t xml:space="preserve">Тема 19. </w:t>
            </w:r>
            <w:r w:rsidRPr="00CB4419">
              <w:rPr>
                <w:spacing w:val="-4"/>
                <w:sz w:val="24"/>
                <w:szCs w:val="24"/>
              </w:rPr>
              <w:t>Міжнародні валютно-кредитні установи та форми їх співробітництва</w:t>
            </w:r>
          </w:p>
        </w:tc>
        <w:tc>
          <w:tcPr>
            <w:tcW w:w="1701" w:type="dxa"/>
            <w:vAlign w:val="center"/>
          </w:tcPr>
          <w:p w:rsidR="00267F28" w:rsidRPr="00CB4419" w:rsidRDefault="00267F28" w:rsidP="00267F28">
            <w:pPr>
              <w:tabs>
                <w:tab w:val="left" w:pos="6120"/>
              </w:tabs>
              <w:spacing w:line="240" w:lineRule="auto"/>
              <w:rPr>
                <w:sz w:val="24"/>
                <w:szCs w:val="24"/>
              </w:rPr>
            </w:pPr>
            <w:r w:rsidRPr="00CB4419">
              <w:rPr>
                <w:sz w:val="24"/>
                <w:szCs w:val="24"/>
              </w:rPr>
              <w:t xml:space="preserve">1. Підготовка до лекційних занять </w:t>
            </w:r>
          </w:p>
        </w:tc>
        <w:tc>
          <w:tcPr>
            <w:tcW w:w="850" w:type="dxa"/>
            <w:vAlign w:val="center"/>
          </w:tcPr>
          <w:p w:rsidR="00267F28" w:rsidRPr="00E83C87" w:rsidRDefault="008D0898" w:rsidP="00267F28">
            <w:pPr>
              <w:tabs>
                <w:tab w:val="left" w:pos="6120"/>
              </w:tabs>
              <w:spacing w:line="240" w:lineRule="auto"/>
              <w:jc w:val="center"/>
              <w:rPr>
                <w:sz w:val="24"/>
                <w:szCs w:val="24"/>
              </w:rPr>
            </w:pPr>
            <w:r>
              <w:rPr>
                <w:sz w:val="24"/>
                <w:szCs w:val="24"/>
              </w:rPr>
              <w:t>10</w:t>
            </w:r>
          </w:p>
        </w:tc>
        <w:tc>
          <w:tcPr>
            <w:tcW w:w="2835" w:type="dxa"/>
            <w:vAlign w:val="center"/>
          </w:tcPr>
          <w:p w:rsidR="00267F28" w:rsidRPr="00CB4419" w:rsidRDefault="00267F28" w:rsidP="00267F28">
            <w:pPr>
              <w:tabs>
                <w:tab w:val="left" w:pos="6120"/>
              </w:tabs>
              <w:spacing w:line="240" w:lineRule="auto"/>
              <w:rPr>
                <w:sz w:val="24"/>
                <w:szCs w:val="24"/>
              </w:rPr>
            </w:pPr>
            <w:r w:rsidRPr="00CB4419">
              <w:rPr>
                <w:sz w:val="24"/>
                <w:szCs w:val="24"/>
              </w:rPr>
              <w:t>Усне опитування під час практичних занять, міні-колоквіуми</w:t>
            </w:r>
          </w:p>
        </w:tc>
        <w:tc>
          <w:tcPr>
            <w:tcW w:w="1276" w:type="dxa"/>
            <w:vAlign w:val="center"/>
          </w:tcPr>
          <w:p w:rsidR="00267F28" w:rsidRPr="00CB4419" w:rsidRDefault="00267F28" w:rsidP="00267F28">
            <w:pPr>
              <w:tabs>
                <w:tab w:val="left" w:pos="6120"/>
              </w:tabs>
              <w:spacing w:line="240" w:lineRule="auto"/>
              <w:jc w:val="center"/>
              <w:rPr>
                <w:sz w:val="24"/>
                <w:szCs w:val="24"/>
                <w:lang w:val="ru-RU"/>
              </w:rPr>
            </w:pPr>
            <w:r>
              <w:rPr>
                <w:sz w:val="24"/>
                <w:szCs w:val="24"/>
                <w:lang w:val="ru-RU"/>
              </w:rPr>
              <w:t>4</w:t>
            </w:r>
            <w:r w:rsidRPr="00CB4419">
              <w:rPr>
                <w:sz w:val="24"/>
                <w:szCs w:val="24"/>
                <w:lang w:val="ru-RU"/>
              </w:rPr>
              <w:t>/1</w:t>
            </w:r>
            <w:r>
              <w:rPr>
                <w:sz w:val="24"/>
                <w:szCs w:val="24"/>
                <w:lang w:val="ru-RU"/>
              </w:rPr>
              <w:t>7</w:t>
            </w:r>
            <w:r w:rsidRPr="00CB4419">
              <w:rPr>
                <w:sz w:val="24"/>
                <w:szCs w:val="24"/>
                <w:lang w:val="ru-RU"/>
              </w:rPr>
              <w:t>-</w:t>
            </w:r>
            <w:r>
              <w:rPr>
                <w:sz w:val="24"/>
                <w:szCs w:val="24"/>
                <w:lang w:val="ru-RU"/>
              </w:rPr>
              <w:t>32</w:t>
            </w:r>
          </w:p>
        </w:tc>
      </w:tr>
      <w:tr w:rsidR="00267F28" w:rsidRPr="00CB4419" w:rsidTr="00267F28">
        <w:trPr>
          <w:trHeight w:val="1831"/>
        </w:trPr>
        <w:tc>
          <w:tcPr>
            <w:tcW w:w="567" w:type="dxa"/>
            <w:vMerge/>
            <w:vAlign w:val="center"/>
          </w:tcPr>
          <w:p w:rsidR="00267F28" w:rsidRPr="00CB4419" w:rsidRDefault="00267F28" w:rsidP="00267F28">
            <w:pPr>
              <w:tabs>
                <w:tab w:val="left" w:pos="6120"/>
              </w:tabs>
              <w:spacing w:line="240" w:lineRule="auto"/>
              <w:jc w:val="center"/>
              <w:rPr>
                <w:sz w:val="24"/>
                <w:szCs w:val="24"/>
              </w:rPr>
            </w:pPr>
          </w:p>
        </w:tc>
        <w:tc>
          <w:tcPr>
            <w:tcW w:w="2552" w:type="dxa"/>
            <w:vMerge/>
          </w:tcPr>
          <w:p w:rsidR="00267F28" w:rsidRPr="00CB4419" w:rsidRDefault="00267F28" w:rsidP="00267F28">
            <w:pPr>
              <w:tabs>
                <w:tab w:val="left" w:pos="6120"/>
              </w:tabs>
              <w:spacing w:line="240" w:lineRule="auto"/>
              <w:rPr>
                <w:sz w:val="24"/>
                <w:szCs w:val="24"/>
              </w:rPr>
            </w:pPr>
          </w:p>
        </w:tc>
        <w:tc>
          <w:tcPr>
            <w:tcW w:w="1701" w:type="dxa"/>
            <w:vAlign w:val="center"/>
          </w:tcPr>
          <w:p w:rsidR="00267F28" w:rsidRPr="00CB4419" w:rsidRDefault="00267F28" w:rsidP="00267F28">
            <w:pPr>
              <w:tabs>
                <w:tab w:val="left" w:pos="6120"/>
              </w:tabs>
              <w:spacing w:line="240" w:lineRule="auto"/>
              <w:rPr>
                <w:sz w:val="24"/>
                <w:szCs w:val="24"/>
              </w:rPr>
            </w:pPr>
            <w:r w:rsidRPr="00CB4419">
              <w:rPr>
                <w:sz w:val="24"/>
                <w:szCs w:val="24"/>
              </w:rPr>
              <w:t>2. Підготовка до усного опитування та практичної роботи</w:t>
            </w:r>
          </w:p>
        </w:tc>
        <w:tc>
          <w:tcPr>
            <w:tcW w:w="850" w:type="dxa"/>
            <w:vAlign w:val="center"/>
          </w:tcPr>
          <w:p w:rsidR="00267F28" w:rsidRPr="00E83C87" w:rsidRDefault="008D0898" w:rsidP="00267F28">
            <w:pPr>
              <w:tabs>
                <w:tab w:val="left" w:pos="6120"/>
              </w:tabs>
              <w:spacing w:line="240" w:lineRule="auto"/>
              <w:jc w:val="center"/>
              <w:rPr>
                <w:sz w:val="24"/>
                <w:szCs w:val="24"/>
              </w:rPr>
            </w:pPr>
            <w:r>
              <w:rPr>
                <w:sz w:val="24"/>
                <w:szCs w:val="24"/>
              </w:rPr>
              <w:t>20</w:t>
            </w:r>
          </w:p>
        </w:tc>
        <w:tc>
          <w:tcPr>
            <w:tcW w:w="2835" w:type="dxa"/>
            <w:vAlign w:val="center"/>
          </w:tcPr>
          <w:p w:rsidR="00267F28" w:rsidRPr="00CB4419" w:rsidRDefault="00267F28" w:rsidP="00267F28">
            <w:pPr>
              <w:tabs>
                <w:tab w:val="left" w:pos="6120"/>
              </w:tabs>
              <w:spacing w:line="240" w:lineRule="auto"/>
              <w:rPr>
                <w:sz w:val="24"/>
                <w:szCs w:val="24"/>
              </w:rPr>
            </w:pPr>
            <w:r w:rsidRPr="00CB4419">
              <w:rPr>
                <w:sz w:val="24"/>
                <w:szCs w:val="24"/>
              </w:rPr>
              <w:t>Усне опитування під час практичних занять, ділові ігри, виконання завдання біля дошки, розв’язок задач під наглядом викладача</w:t>
            </w:r>
          </w:p>
        </w:tc>
        <w:tc>
          <w:tcPr>
            <w:tcW w:w="1276" w:type="dxa"/>
            <w:vAlign w:val="center"/>
          </w:tcPr>
          <w:p w:rsidR="00267F28" w:rsidRPr="00CB4419" w:rsidRDefault="00267F28" w:rsidP="00267F28">
            <w:pPr>
              <w:tabs>
                <w:tab w:val="left" w:pos="6120"/>
              </w:tabs>
              <w:spacing w:line="240" w:lineRule="auto"/>
              <w:jc w:val="center"/>
              <w:rPr>
                <w:sz w:val="24"/>
                <w:szCs w:val="24"/>
                <w:lang w:val="en-GB"/>
              </w:rPr>
            </w:pPr>
            <w:r>
              <w:rPr>
                <w:sz w:val="24"/>
                <w:szCs w:val="24"/>
              </w:rPr>
              <w:t>4</w:t>
            </w:r>
            <w:r w:rsidRPr="00CB4419">
              <w:rPr>
                <w:sz w:val="24"/>
                <w:szCs w:val="24"/>
                <w:lang w:val="ru-RU"/>
              </w:rPr>
              <w:t>/</w:t>
            </w:r>
            <w:r w:rsidRPr="00CB4419">
              <w:rPr>
                <w:sz w:val="24"/>
                <w:szCs w:val="24"/>
                <w:lang w:val="en-GB"/>
              </w:rPr>
              <w:t>1</w:t>
            </w:r>
            <w:r>
              <w:rPr>
                <w:sz w:val="24"/>
                <w:szCs w:val="24"/>
              </w:rPr>
              <w:t>7</w:t>
            </w:r>
            <w:r w:rsidRPr="00CB4419">
              <w:rPr>
                <w:sz w:val="24"/>
                <w:szCs w:val="24"/>
                <w:lang w:val="en-GB"/>
              </w:rPr>
              <w:t>-</w:t>
            </w:r>
            <w:r>
              <w:rPr>
                <w:sz w:val="24"/>
                <w:szCs w:val="24"/>
                <w:lang w:val="en-GB"/>
              </w:rPr>
              <w:t>32</w:t>
            </w:r>
          </w:p>
        </w:tc>
      </w:tr>
      <w:tr w:rsidR="00267F28" w:rsidRPr="00CB4419" w:rsidTr="00267F28">
        <w:trPr>
          <w:trHeight w:val="1543"/>
        </w:trPr>
        <w:tc>
          <w:tcPr>
            <w:tcW w:w="567" w:type="dxa"/>
            <w:vMerge/>
            <w:vAlign w:val="center"/>
          </w:tcPr>
          <w:p w:rsidR="00267F28" w:rsidRPr="00CB4419" w:rsidRDefault="00267F28" w:rsidP="00267F28">
            <w:pPr>
              <w:tabs>
                <w:tab w:val="left" w:pos="6120"/>
              </w:tabs>
              <w:spacing w:line="240" w:lineRule="auto"/>
              <w:jc w:val="center"/>
              <w:rPr>
                <w:sz w:val="24"/>
                <w:szCs w:val="24"/>
              </w:rPr>
            </w:pPr>
          </w:p>
        </w:tc>
        <w:tc>
          <w:tcPr>
            <w:tcW w:w="2552" w:type="dxa"/>
            <w:vMerge/>
          </w:tcPr>
          <w:p w:rsidR="00267F28" w:rsidRPr="00CB4419" w:rsidRDefault="00267F28" w:rsidP="00267F28">
            <w:pPr>
              <w:tabs>
                <w:tab w:val="left" w:pos="6120"/>
              </w:tabs>
              <w:spacing w:line="240" w:lineRule="auto"/>
              <w:rPr>
                <w:sz w:val="24"/>
                <w:szCs w:val="24"/>
              </w:rPr>
            </w:pPr>
          </w:p>
        </w:tc>
        <w:tc>
          <w:tcPr>
            <w:tcW w:w="1701" w:type="dxa"/>
            <w:vAlign w:val="center"/>
          </w:tcPr>
          <w:p w:rsidR="00267F28" w:rsidRPr="00CB4419" w:rsidRDefault="00267F28" w:rsidP="00267F28">
            <w:pPr>
              <w:tabs>
                <w:tab w:val="left" w:pos="6120"/>
              </w:tabs>
              <w:spacing w:line="240" w:lineRule="auto"/>
              <w:rPr>
                <w:sz w:val="24"/>
                <w:szCs w:val="24"/>
              </w:rPr>
            </w:pPr>
            <w:r w:rsidRPr="00CB4419">
              <w:rPr>
                <w:sz w:val="24"/>
                <w:szCs w:val="24"/>
              </w:rPr>
              <w:t>3. Домашнє завдання</w:t>
            </w:r>
          </w:p>
        </w:tc>
        <w:tc>
          <w:tcPr>
            <w:tcW w:w="850" w:type="dxa"/>
            <w:vAlign w:val="center"/>
          </w:tcPr>
          <w:p w:rsidR="00267F28" w:rsidRPr="00E83C87" w:rsidRDefault="008D0898" w:rsidP="00267F28">
            <w:pPr>
              <w:tabs>
                <w:tab w:val="left" w:pos="6120"/>
              </w:tabs>
              <w:spacing w:line="240" w:lineRule="auto"/>
              <w:jc w:val="center"/>
              <w:rPr>
                <w:sz w:val="24"/>
                <w:szCs w:val="24"/>
              </w:rPr>
            </w:pPr>
            <w:r>
              <w:rPr>
                <w:sz w:val="24"/>
                <w:szCs w:val="24"/>
              </w:rPr>
              <w:t>8</w:t>
            </w:r>
          </w:p>
        </w:tc>
        <w:tc>
          <w:tcPr>
            <w:tcW w:w="2835" w:type="dxa"/>
            <w:vAlign w:val="center"/>
          </w:tcPr>
          <w:p w:rsidR="00267F28" w:rsidRPr="00CB4419" w:rsidRDefault="00267F28" w:rsidP="00267F28">
            <w:pPr>
              <w:tabs>
                <w:tab w:val="left" w:pos="6120"/>
              </w:tabs>
              <w:spacing w:line="240" w:lineRule="auto"/>
              <w:rPr>
                <w:sz w:val="24"/>
                <w:szCs w:val="24"/>
              </w:rPr>
            </w:pPr>
            <w:r w:rsidRPr="00CB4419">
              <w:rPr>
                <w:sz w:val="24"/>
                <w:szCs w:val="24"/>
              </w:rPr>
              <w:t>Перевірка домашнього завдання, тестування</w:t>
            </w:r>
          </w:p>
        </w:tc>
        <w:tc>
          <w:tcPr>
            <w:tcW w:w="1276" w:type="dxa"/>
            <w:vAlign w:val="center"/>
          </w:tcPr>
          <w:p w:rsidR="00267F28" w:rsidRPr="00CB4419" w:rsidRDefault="00267F28" w:rsidP="00267F28">
            <w:pPr>
              <w:tabs>
                <w:tab w:val="left" w:pos="6120"/>
              </w:tabs>
              <w:spacing w:line="240" w:lineRule="auto"/>
              <w:jc w:val="center"/>
              <w:rPr>
                <w:sz w:val="24"/>
                <w:szCs w:val="24"/>
                <w:lang w:val="en-GB"/>
              </w:rPr>
            </w:pPr>
            <w:r>
              <w:rPr>
                <w:sz w:val="24"/>
                <w:szCs w:val="24"/>
              </w:rPr>
              <w:t>4</w:t>
            </w:r>
            <w:r w:rsidRPr="00CB4419">
              <w:rPr>
                <w:sz w:val="24"/>
                <w:szCs w:val="24"/>
                <w:lang w:val="ru-RU"/>
              </w:rPr>
              <w:t>/</w:t>
            </w:r>
            <w:r w:rsidRPr="00CB4419">
              <w:rPr>
                <w:sz w:val="24"/>
                <w:szCs w:val="24"/>
                <w:lang w:val="en-GB"/>
              </w:rPr>
              <w:t>1</w:t>
            </w:r>
            <w:r>
              <w:rPr>
                <w:sz w:val="24"/>
                <w:szCs w:val="24"/>
              </w:rPr>
              <w:t>7</w:t>
            </w:r>
            <w:r w:rsidRPr="00CB4419">
              <w:rPr>
                <w:sz w:val="24"/>
                <w:szCs w:val="24"/>
                <w:lang w:val="en-GB"/>
              </w:rPr>
              <w:t>-</w:t>
            </w:r>
            <w:r>
              <w:rPr>
                <w:sz w:val="24"/>
                <w:szCs w:val="24"/>
                <w:lang w:val="en-GB"/>
              </w:rPr>
              <w:t>32</w:t>
            </w:r>
          </w:p>
        </w:tc>
      </w:tr>
      <w:tr w:rsidR="00267F28" w:rsidRPr="00CB4419" w:rsidTr="00267F28">
        <w:trPr>
          <w:trHeight w:val="378"/>
        </w:trPr>
        <w:tc>
          <w:tcPr>
            <w:tcW w:w="567" w:type="dxa"/>
            <w:vMerge/>
            <w:vAlign w:val="center"/>
          </w:tcPr>
          <w:p w:rsidR="00267F28" w:rsidRPr="00CB4419" w:rsidRDefault="00267F28" w:rsidP="00267F28">
            <w:pPr>
              <w:tabs>
                <w:tab w:val="left" w:pos="6120"/>
              </w:tabs>
              <w:spacing w:line="240" w:lineRule="auto"/>
              <w:jc w:val="center"/>
              <w:rPr>
                <w:sz w:val="24"/>
                <w:szCs w:val="24"/>
              </w:rPr>
            </w:pPr>
          </w:p>
        </w:tc>
        <w:tc>
          <w:tcPr>
            <w:tcW w:w="2552" w:type="dxa"/>
            <w:vMerge/>
          </w:tcPr>
          <w:p w:rsidR="00267F28" w:rsidRPr="00CB4419" w:rsidRDefault="00267F28" w:rsidP="00267F28">
            <w:pPr>
              <w:tabs>
                <w:tab w:val="left" w:pos="6120"/>
              </w:tabs>
              <w:spacing w:line="240" w:lineRule="auto"/>
              <w:rPr>
                <w:sz w:val="24"/>
                <w:szCs w:val="24"/>
              </w:rPr>
            </w:pPr>
          </w:p>
        </w:tc>
        <w:tc>
          <w:tcPr>
            <w:tcW w:w="1701" w:type="dxa"/>
            <w:vAlign w:val="center"/>
          </w:tcPr>
          <w:p w:rsidR="00267F28" w:rsidRPr="00CB4419" w:rsidRDefault="00267F28" w:rsidP="00267F28">
            <w:pPr>
              <w:tabs>
                <w:tab w:val="left" w:pos="6120"/>
              </w:tabs>
              <w:spacing w:line="240" w:lineRule="auto"/>
              <w:rPr>
                <w:sz w:val="24"/>
                <w:szCs w:val="24"/>
              </w:rPr>
            </w:pPr>
            <w:r w:rsidRPr="00CB4419">
              <w:rPr>
                <w:sz w:val="24"/>
                <w:szCs w:val="24"/>
              </w:rPr>
              <w:t>4. Підготовка до МКР</w:t>
            </w:r>
          </w:p>
        </w:tc>
        <w:tc>
          <w:tcPr>
            <w:tcW w:w="850" w:type="dxa"/>
            <w:vAlign w:val="center"/>
          </w:tcPr>
          <w:p w:rsidR="00267F28" w:rsidRPr="00E83C87" w:rsidRDefault="008D0898" w:rsidP="00267F28">
            <w:pPr>
              <w:tabs>
                <w:tab w:val="left" w:pos="6120"/>
              </w:tabs>
              <w:spacing w:line="240" w:lineRule="auto"/>
              <w:jc w:val="center"/>
              <w:rPr>
                <w:sz w:val="24"/>
                <w:szCs w:val="24"/>
              </w:rPr>
            </w:pPr>
            <w:r>
              <w:rPr>
                <w:sz w:val="24"/>
                <w:szCs w:val="24"/>
              </w:rPr>
              <w:t>2</w:t>
            </w:r>
          </w:p>
        </w:tc>
        <w:tc>
          <w:tcPr>
            <w:tcW w:w="2835" w:type="dxa"/>
            <w:vAlign w:val="center"/>
          </w:tcPr>
          <w:p w:rsidR="00267F28" w:rsidRPr="00CB4419" w:rsidRDefault="00267F28" w:rsidP="00267F28">
            <w:pPr>
              <w:tabs>
                <w:tab w:val="left" w:pos="6120"/>
              </w:tabs>
              <w:spacing w:line="240" w:lineRule="auto"/>
              <w:rPr>
                <w:sz w:val="24"/>
                <w:szCs w:val="24"/>
              </w:rPr>
            </w:pPr>
            <w:r w:rsidRPr="00CB4419">
              <w:rPr>
                <w:sz w:val="24"/>
                <w:szCs w:val="24"/>
              </w:rPr>
              <w:t>Проведення МКР</w:t>
            </w:r>
          </w:p>
        </w:tc>
        <w:tc>
          <w:tcPr>
            <w:tcW w:w="1276" w:type="dxa"/>
            <w:vAlign w:val="center"/>
          </w:tcPr>
          <w:p w:rsidR="00267F28" w:rsidRPr="00CB4419" w:rsidRDefault="00267F28" w:rsidP="00267F28">
            <w:pPr>
              <w:tabs>
                <w:tab w:val="left" w:pos="6120"/>
              </w:tabs>
              <w:spacing w:line="240" w:lineRule="auto"/>
              <w:jc w:val="center"/>
              <w:rPr>
                <w:sz w:val="24"/>
                <w:szCs w:val="24"/>
                <w:lang w:val="en-US"/>
              </w:rPr>
            </w:pPr>
            <w:r>
              <w:rPr>
                <w:sz w:val="24"/>
                <w:szCs w:val="24"/>
                <w:lang w:val="ru-RU"/>
              </w:rPr>
              <w:t>4</w:t>
            </w:r>
            <w:r w:rsidRPr="00CB4419">
              <w:rPr>
                <w:sz w:val="24"/>
                <w:szCs w:val="24"/>
                <w:lang w:val="ru-RU"/>
              </w:rPr>
              <w:t>/</w:t>
            </w:r>
            <w:r>
              <w:rPr>
                <w:sz w:val="24"/>
                <w:szCs w:val="24"/>
                <w:lang w:val="en-US"/>
              </w:rPr>
              <w:t>1</w:t>
            </w:r>
            <w:r>
              <w:rPr>
                <w:sz w:val="24"/>
                <w:szCs w:val="24"/>
              </w:rPr>
              <w:t>7</w:t>
            </w:r>
            <w:r>
              <w:rPr>
                <w:sz w:val="24"/>
                <w:szCs w:val="24"/>
                <w:lang w:val="en-US"/>
              </w:rPr>
              <w:t>-32</w:t>
            </w:r>
          </w:p>
        </w:tc>
      </w:tr>
      <w:tr w:rsidR="00267F28" w:rsidRPr="00CB4419" w:rsidTr="00267F28">
        <w:trPr>
          <w:trHeight w:val="378"/>
        </w:trPr>
        <w:tc>
          <w:tcPr>
            <w:tcW w:w="4820" w:type="dxa"/>
            <w:gridSpan w:val="3"/>
            <w:vAlign w:val="center"/>
          </w:tcPr>
          <w:p w:rsidR="00267F28" w:rsidRPr="00CB4419" w:rsidRDefault="00267F28" w:rsidP="00267F28">
            <w:pPr>
              <w:tabs>
                <w:tab w:val="left" w:pos="6120"/>
              </w:tabs>
              <w:spacing w:line="240" w:lineRule="auto"/>
              <w:rPr>
                <w:b/>
                <w:sz w:val="24"/>
                <w:szCs w:val="24"/>
              </w:rPr>
            </w:pPr>
            <w:r>
              <w:rPr>
                <w:b/>
                <w:sz w:val="24"/>
                <w:szCs w:val="24"/>
              </w:rPr>
              <w:t>Всього на 2</w:t>
            </w:r>
            <w:r w:rsidRPr="00CB4419">
              <w:rPr>
                <w:b/>
                <w:sz w:val="24"/>
                <w:szCs w:val="24"/>
              </w:rPr>
              <w:t>-й модуль</w:t>
            </w:r>
            <w:r>
              <w:rPr>
                <w:b/>
                <w:sz w:val="24"/>
                <w:szCs w:val="24"/>
              </w:rPr>
              <w:t xml:space="preserve">. </w:t>
            </w:r>
            <w:r w:rsidRPr="00CB4419">
              <w:rPr>
                <w:b/>
                <w:sz w:val="24"/>
                <w:szCs w:val="24"/>
              </w:rPr>
              <w:t>Всього за семестр</w:t>
            </w:r>
          </w:p>
        </w:tc>
        <w:tc>
          <w:tcPr>
            <w:tcW w:w="850" w:type="dxa"/>
            <w:vAlign w:val="center"/>
          </w:tcPr>
          <w:p w:rsidR="00267F28" w:rsidRPr="00CB4419" w:rsidRDefault="008D0898" w:rsidP="00267F28">
            <w:pPr>
              <w:tabs>
                <w:tab w:val="left" w:pos="6120"/>
              </w:tabs>
              <w:spacing w:line="240" w:lineRule="auto"/>
              <w:jc w:val="center"/>
              <w:rPr>
                <w:b/>
                <w:sz w:val="24"/>
                <w:szCs w:val="24"/>
              </w:rPr>
            </w:pPr>
            <w:r>
              <w:rPr>
                <w:b/>
                <w:sz w:val="24"/>
                <w:szCs w:val="24"/>
              </w:rPr>
              <w:t>40</w:t>
            </w:r>
          </w:p>
        </w:tc>
        <w:tc>
          <w:tcPr>
            <w:tcW w:w="2835" w:type="dxa"/>
            <w:vAlign w:val="center"/>
          </w:tcPr>
          <w:p w:rsidR="00267F28" w:rsidRPr="00CB4419" w:rsidRDefault="00267F28" w:rsidP="00267F28">
            <w:pPr>
              <w:tabs>
                <w:tab w:val="left" w:pos="6120"/>
              </w:tabs>
              <w:spacing w:line="240" w:lineRule="auto"/>
              <w:jc w:val="center"/>
              <w:rPr>
                <w:b/>
                <w:sz w:val="24"/>
                <w:szCs w:val="24"/>
              </w:rPr>
            </w:pPr>
          </w:p>
        </w:tc>
        <w:tc>
          <w:tcPr>
            <w:tcW w:w="1276" w:type="dxa"/>
            <w:vAlign w:val="center"/>
          </w:tcPr>
          <w:p w:rsidR="00267F28" w:rsidRPr="00E83C87" w:rsidRDefault="00267F28" w:rsidP="00267F28">
            <w:pPr>
              <w:tabs>
                <w:tab w:val="left" w:pos="6120"/>
              </w:tabs>
              <w:spacing w:line="240" w:lineRule="auto"/>
              <w:jc w:val="center"/>
              <w:rPr>
                <w:b/>
                <w:sz w:val="24"/>
                <w:szCs w:val="24"/>
              </w:rPr>
            </w:pPr>
          </w:p>
        </w:tc>
      </w:tr>
    </w:tbl>
    <w:p w:rsidR="00080E6B" w:rsidRDefault="00080E6B" w:rsidP="003C68C3">
      <w:pPr>
        <w:spacing w:line="240" w:lineRule="auto"/>
        <w:ind w:firstLine="726"/>
        <w:rPr>
          <w:szCs w:val="28"/>
        </w:rPr>
      </w:pPr>
    </w:p>
    <w:p w:rsidR="00080E6B" w:rsidRPr="00CB4419" w:rsidRDefault="00080E6B" w:rsidP="003C68C3">
      <w:pPr>
        <w:spacing w:line="240" w:lineRule="auto"/>
        <w:ind w:firstLine="726"/>
        <w:rPr>
          <w:sz w:val="26"/>
          <w:szCs w:val="26"/>
        </w:rPr>
      </w:pPr>
      <w:r w:rsidRPr="00CB4419">
        <w:rPr>
          <w:sz w:val="26"/>
          <w:szCs w:val="26"/>
        </w:rPr>
        <w:t>Кожен студент денної ф</w:t>
      </w:r>
      <w:r w:rsidR="000B7D95">
        <w:rPr>
          <w:sz w:val="26"/>
          <w:szCs w:val="26"/>
        </w:rPr>
        <w:t>орми навчання повинен виконати 2</w:t>
      </w:r>
      <w:r w:rsidRPr="00CB4419">
        <w:rPr>
          <w:sz w:val="26"/>
          <w:szCs w:val="26"/>
        </w:rPr>
        <w:t xml:space="preserve"> ру</w:t>
      </w:r>
      <w:r w:rsidR="00644941">
        <w:rPr>
          <w:sz w:val="26"/>
          <w:szCs w:val="26"/>
        </w:rPr>
        <w:t>біжні модульні</w:t>
      </w:r>
      <w:r w:rsidR="000B7D95">
        <w:rPr>
          <w:sz w:val="26"/>
          <w:szCs w:val="26"/>
        </w:rPr>
        <w:t xml:space="preserve"> роботи за рік.</w:t>
      </w:r>
    </w:p>
    <w:p w:rsidR="00080E6B" w:rsidRPr="00CB4419" w:rsidRDefault="00080E6B" w:rsidP="003C68C3">
      <w:pPr>
        <w:spacing w:line="240" w:lineRule="auto"/>
        <w:ind w:firstLine="709"/>
        <w:rPr>
          <w:sz w:val="26"/>
          <w:szCs w:val="26"/>
        </w:rPr>
      </w:pPr>
      <w:r w:rsidRPr="00CB4419">
        <w:rPr>
          <w:sz w:val="26"/>
          <w:szCs w:val="26"/>
        </w:rPr>
        <w:t>Проведення модульного контролю знань студентів є складовою частиною навчального процесу, активною формою закріплення та систематизації знань, отриманих під час лекційних, семінарських і практичних занять та самостійної підготовки студентів. Модульний контроль включає:</w:t>
      </w:r>
    </w:p>
    <w:p w:rsidR="00080E6B" w:rsidRPr="00CB4419" w:rsidRDefault="00080E6B" w:rsidP="003C68C3">
      <w:pPr>
        <w:spacing w:line="240" w:lineRule="auto"/>
        <w:ind w:firstLine="709"/>
        <w:rPr>
          <w:sz w:val="26"/>
          <w:szCs w:val="26"/>
        </w:rPr>
      </w:pPr>
      <w:r w:rsidRPr="00CB4419">
        <w:rPr>
          <w:sz w:val="26"/>
          <w:szCs w:val="26"/>
        </w:rPr>
        <w:t>а) контроль систематичності та активності роботи студентів протягом семестру. Контроль здійснюється шляхом усного опитування та проведення бліц-контрольних для визначення рівня засвоєння програмного матеріалу (лекційних матеріалів та матеріалів основної літератури), перевірки виконання навчальних завдань за дисципліною. Вказаний вид контролю здійснюється під час аудиторних практичних занять на підставі зошитів студентів, письмових та усних відповідей студентів.</w:t>
      </w:r>
    </w:p>
    <w:p w:rsidR="00080E6B" w:rsidRPr="00CB4419" w:rsidRDefault="00080E6B" w:rsidP="003C68C3">
      <w:pPr>
        <w:spacing w:line="240" w:lineRule="auto"/>
        <w:ind w:firstLine="709"/>
        <w:rPr>
          <w:sz w:val="26"/>
          <w:szCs w:val="26"/>
        </w:rPr>
      </w:pPr>
      <w:r w:rsidRPr="00CB4419">
        <w:rPr>
          <w:sz w:val="26"/>
          <w:szCs w:val="26"/>
        </w:rPr>
        <w:t xml:space="preserve">б) контроль за виконанням завдань для самостійної та індивідуальної роботи (перевірка виконаних студентами завдань для самостійної роботи, реферату на тему, </w:t>
      </w:r>
      <w:r w:rsidRPr="00CB4419">
        <w:rPr>
          <w:sz w:val="26"/>
          <w:szCs w:val="26"/>
        </w:rPr>
        <w:lastRenderedPageBreak/>
        <w:t>самостійно обрану студентом і погоджену з викладачем). Оцінка самостійної роботи здійснюється на підставі належним чином оформлених і вчасно поданих викладачеві письмових матеріалів за науковими доповідями на конференціях. Інформаційне забезпечення для виконання вказаних завдань (умови задач, теми рефератів) видається викладачем на першому занятті.</w:t>
      </w:r>
    </w:p>
    <w:p w:rsidR="00080E6B" w:rsidRPr="00CB4419" w:rsidRDefault="00080E6B" w:rsidP="003C68C3">
      <w:pPr>
        <w:spacing w:line="240" w:lineRule="auto"/>
        <w:ind w:firstLine="709"/>
        <w:rPr>
          <w:sz w:val="26"/>
          <w:szCs w:val="26"/>
        </w:rPr>
      </w:pPr>
      <w:r w:rsidRPr="00CB4419">
        <w:rPr>
          <w:sz w:val="26"/>
          <w:szCs w:val="26"/>
        </w:rPr>
        <w:t>в) контроль за виконанням модульних завдань (перевірка правильності відповіді на теоретичні і тестові питання, рішення практичних завдань). Мета модульного контролю полягає в закріпленні та поглибленні студентами теоретичних та практичних знань, в поступовій підготовці до екзаменаційної сесії, стимулюванні студентів активно працювати протягом всього навчального семестру.</w:t>
      </w:r>
    </w:p>
    <w:p w:rsidR="00080E6B" w:rsidRPr="00CB4419" w:rsidRDefault="00080E6B" w:rsidP="003C68C3">
      <w:pPr>
        <w:spacing w:line="240" w:lineRule="auto"/>
        <w:ind w:firstLine="709"/>
        <w:rPr>
          <w:sz w:val="26"/>
          <w:szCs w:val="26"/>
        </w:rPr>
      </w:pPr>
      <w:r w:rsidRPr="00CB4419">
        <w:rPr>
          <w:sz w:val="26"/>
          <w:szCs w:val="26"/>
        </w:rPr>
        <w:t>Враховуючи обсяг прог</w:t>
      </w:r>
      <w:r w:rsidR="00447818">
        <w:rPr>
          <w:sz w:val="26"/>
          <w:szCs w:val="26"/>
        </w:rPr>
        <w:t>рамного матеріалу з дисципліни «Гроші</w:t>
      </w:r>
      <w:r w:rsidR="00E61D97">
        <w:rPr>
          <w:sz w:val="26"/>
          <w:szCs w:val="26"/>
        </w:rPr>
        <w:t>,</w:t>
      </w:r>
      <w:r w:rsidR="00447818">
        <w:rPr>
          <w:sz w:val="26"/>
          <w:szCs w:val="26"/>
        </w:rPr>
        <w:t xml:space="preserve"> кредит</w:t>
      </w:r>
      <w:r w:rsidR="00E61D97">
        <w:rPr>
          <w:sz w:val="26"/>
          <w:szCs w:val="26"/>
        </w:rPr>
        <w:t xml:space="preserve"> і банківництво</w:t>
      </w:r>
      <w:r w:rsidR="00447818">
        <w:rPr>
          <w:sz w:val="26"/>
          <w:szCs w:val="26"/>
        </w:rPr>
        <w:t>»</w:t>
      </w:r>
      <w:r w:rsidRPr="00CB4419">
        <w:rPr>
          <w:sz w:val="26"/>
          <w:szCs w:val="26"/>
        </w:rPr>
        <w:t xml:space="preserve"> до контролю включаються два модулі: пе</w:t>
      </w:r>
      <w:r w:rsidR="00447818">
        <w:rPr>
          <w:sz w:val="26"/>
          <w:szCs w:val="26"/>
        </w:rPr>
        <w:t xml:space="preserve">рший за темами №№ 1- </w:t>
      </w:r>
      <w:r w:rsidR="008464CD">
        <w:rPr>
          <w:sz w:val="26"/>
          <w:szCs w:val="26"/>
        </w:rPr>
        <w:t>9</w:t>
      </w:r>
      <w:r w:rsidR="00447818">
        <w:rPr>
          <w:sz w:val="26"/>
          <w:szCs w:val="26"/>
        </w:rPr>
        <w:t>, другий –</w:t>
      </w:r>
      <w:r w:rsidR="008464CD">
        <w:rPr>
          <w:sz w:val="26"/>
          <w:szCs w:val="26"/>
        </w:rPr>
        <w:t xml:space="preserve"> №№ 10</w:t>
      </w:r>
      <w:r w:rsidR="006B3BB0">
        <w:rPr>
          <w:sz w:val="26"/>
          <w:szCs w:val="26"/>
        </w:rPr>
        <w:t>-19</w:t>
      </w:r>
      <w:r w:rsidRPr="00CB4419">
        <w:rPr>
          <w:sz w:val="26"/>
          <w:szCs w:val="26"/>
        </w:rPr>
        <w:t>. Перелік питань, які відносяться до модульного контролю не виходять за межі програмного матеріалу.</w:t>
      </w:r>
    </w:p>
    <w:p w:rsidR="00080E6B" w:rsidRPr="00CB4419" w:rsidRDefault="00080E6B" w:rsidP="003C68C3">
      <w:pPr>
        <w:spacing w:line="240" w:lineRule="auto"/>
        <w:ind w:firstLine="709"/>
        <w:rPr>
          <w:sz w:val="26"/>
          <w:szCs w:val="26"/>
        </w:rPr>
      </w:pPr>
      <w:r w:rsidRPr="00CB4419">
        <w:rPr>
          <w:sz w:val="26"/>
          <w:szCs w:val="26"/>
        </w:rPr>
        <w:t>Основними задачами модульного контролю є:</w:t>
      </w:r>
    </w:p>
    <w:p w:rsidR="00080E6B" w:rsidRPr="00CB4419" w:rsidRDefault="00080E6B" w:rsidP="003C68C3">
      <w:pPr>
        <w:spacing w:line="240" w:lineRule="auto"/>
        <w:ind w:firstLine="709"/>
        <w:rPr>
          <w:sz w:val="26"/>
          <w:szCs w:val="26"/>
        </w:rPr>
      </w:pPr>
      <w:r w:rsidRPr="00CB4419">
        <w:rPr>
          <w:sz w:val="26"/>
          <w:szCs w:val="26"/>
        </w:rPr>
        <w:t>• засвоєння теоретичних питань, включених до складу питань, які винесені на екзамен;</w:t>
      </w:r>
    </w:p>
    <w:p w:rsidR="00080E6B" w:rsidRPr="00CB4419" w:rsidRDefault="00080E6B" w:rsidP="003C68C3">
      <w:pPr>
        <w:spacing w:line="240" w:lineRule="auto"/>
        <w:ind w:firstLine="709"/>
        <w:rPr>
          <w:sz w:val="26"/>
          <w:szCs w:val="26"/>
        </w:rPr>
      </w:pPr>
      <w:r w:rsidRPr="00CB4419">
        <w:rPr>
          <w:sz w:val="26"/>
          <w:szCs w:val="26"/>
        </w:rPr>
        <w:t>• набуття студентами практичних навичок при розв'язанні типових задач;</w:t>
      </w:r>
    </w:p>
    <w:p w:rsidR="00080E6B" w:rsidRPr="00CB4419" w:rsidRDefault="00080E6B" w:rsidP="003C68C3">
      <w:pPr>
        <w:spacing w:line="240" w:lineRule="auto"/>
        <w:ind w:firstLine="709"/>
        <w:rPr>
          <w:sz w:val="26"/>
          <w:szCs w:val="26"/>
        </w:rPr>
      </w:pPr>
      <w:r w:rsidRPr="00CB4419">
        <w:rPr>
          <w:sz w:val="26"/>
          <w:szCs w:val="26"/>
        </w:rPr>
        <w:t>• ознайомлення студентів з вимогами до вивчення окремих питань дисципліни;</w:t>
      </w:r>
    </w:p>
    <w:p w:rsidR="00080E6B" w:rsidRPr="00CB4419" w:rsidRDefault="00080E6B" w:rsidP="003C68C3">
      <w:pPr>
        <w:spacing w:line="240" w:lineRule="auto"/>
        <w:ind w:firstLine="709"/>
        <w:rPr>
          <w:sz w:val="26"/>
          <w:szCs w:val="26"/>
        </w:rPr>
      </w:pPr>
      <w:r w:rsidRPr="00CB4419">
        <w:rPr>
          <w:sz w:val="26"/>
          <w:szCs w:val="26"/>
        </w:rPr>
        <w:t>• поетапна підготовка до екзамену.</w:t>
      </w:r>
    </w:p>
    <w:p w:rsidR="00080E6B" w:rsidRPr="00CB4419" w:rsidRDefault="00080E6B" w:rsidP="003C68C3">
      <w:pPr>
        <w:spacing w:line="240" w:lineRule="auto"/>
        <w:ind w:firstLine="709"/>
        <w:rPr>
          <w:sz w:val="26"/>
          <w:szCs w:val="26"/>
        </w:rPr>
      </w:pPr>
      <w:r w:rsidRPr="00CB4419">
        <w:rPr>
          <w:sz w:val="26"/>
          <w:szCs w:val="26"/>
        </w:rPr>
        <w:t>Кожний модуль завершується проведенням письмової контрольної роботи в аудиторії. Контрольна робота включає теоретичні питання, тестові та ситуаційні (практичні) завдання. Робота розрахована на дві академічні години за кожним модулем.</w:t>
      </w:r>
    </w:p>
    <w:p w:rsidR="00080E6B" w:rsidRPr="00CB4419" w:rsidRDefault="00080E6B" w:rsidP="003C68C3">
      <w:pPr>
        <w:spacing w:line="240" w:lineRule="auto"/>
        <w:ind w:firstLine="709"/>
        <w:rPr>
          <w:sz w:val="26"/>
          <w:szCs w:val="26"/>
        </w:rPr>
      </w:pPr>
      <w:r w:rsidRPr="00CB4419">
        <w:rPr>
          <w:sz w:val="26"/>
          <w:szCs w:val="26"/>
        </w:rPr>
        <w:t>Оцінка рівня знань студентів за результатами контролю за кожен змістовний модуль</w:t>
      </w:r>
      <w:r w:rsidR="00644941">
        <w:rPr>
          <w:sz w:val="26"/>
          <w:szCs w:val="26"/>
        </w:rPr>
        <w:t xml:space="preserve"> в цілому здійснюється в межах 10</w:t>
      </w:r>
      <w:r w:rsidRPr="00CB4419">
        <w:rPr>
          <w:sz w:val="26"/>
          <w:szCs w:val="26"/>
        </w:rPr>
        <w:t>0 балів. Формування оцінки за кожним модулем здійснюється відповідно до нижченаведеної таблиці.</w:t>
      </w:r>
    </w:p>
    <w:p w:rsidR="00080E6B" w:rsidRPr="00CB4419" w:rsidRDefault="00080E6B" w:rsidP="003C68C3">
      <w:pPr>
        <w:spacing w:line="240" w:lineRule="auto"/>
        <w:ind w:firstLine="709"/>
        <w:rPr>
          <w:sz w:val="26"/>
          <w:szCs w:val="26"/>
        </w:rPr>
      </w:pPr>
      <w:r w:rsidRPr="00CB4419">
        <w:rPr>
          <w:sz w:val="26"/>
          <w:szCs w:val="26"/>
        </w:rPr>
        <w:t xml:space="preserve">Семестровий контроль </w:t>
      </w:r>
      <w:r w:rsidR="006B3BB0">
        <w:rPr>
          <w:sz w:val="26"/>
          <w:szCs w:val="26"/>
        </w:rPr>
        <w:t>(екзамен) з дисципліни «Гроші,</w:t>
      </w:r>
      <w:r w:rsidRPr="00CB4419">
        <w:rPr>
          <w:sz w:val="26"/>
          <w:szCs w:val="26"/>
        </w:rPr>
        <w:t xml:space="preserve"> кредит</w:t>
      </w:r>
      <w:r w:rsidR="006B3BB0">
        <w:rPr>
          <w:sz w:val="26"/>
          <w:szCs w:val="26"/>
        </w:rPr>
        <w:t xml:space="preserve"> і банківництво</w:t>
      </w:r>
      <w:r w:rsidRPr="00CB4419">
        <w:rPr>
          <w:sz w:val="26"/>
          <w:szCs w:val="26"/>
        </w:rPr>
        <w:t>» здійснюється за навчальним матеріалом, визначеним робочою програмою дисципліни у повному обсязі за семестр.</w:t>
      </w:r>
    </w:p>
    <w:p w:rsidR="00080E6B" w:rsidRPr="00CB4419" w:rsidRDefault="00080E6B" w:rsidP="003C68C3">
      <w:pPr>
        <w:spacing w:line="240" w:lineRule="auto"/>
        <w:ind w:firstLine="709"/>
        <w:rPr>
          <w:sz w:val="26"/>
          <w:szCs w:val="26"/>
        </w:rPr>
      </w:pPr>
      <w:r w:rsidRPr="00CB4419">
        <w:rPr>
          <w:sz w:val="26"/>
          <w:szCs w:val="26"/>
        </w:rPr>
        <w:t xml:space="preserve">До складання </w:t>
      </w:r>
      <w:r w:rsidR="00505AB5">
        <w:rPr>
          <w:sz w:val="26"/>
          <w:szCs w:val="26"/>
        </w:rPr>
        <w:t>річного</w:t>
      </w:r>
      <w:r w:rsidRPr="00CB4419">
        <w:rPr>
          <w:sz w:val="26"/>
          <w:szCs w:val="26"/>
        </w:rPr>
        <w:t xml:space="preserve"> контролю не допускаються студенти, які за підсумками кожного з двох</w:t>
      </w:r>
      <w:r w:rsidR="00505AB5">
        <w:rPr>
          <w:sz w:val="26"/>
          <w:szCs w:val="26"/>
        </w:rPr>
        <w:t xml:space="preserve"> модулів набрали в сумі менше 60</w:t>
      </w:r>
      <w:r w:rsidRPr="00CB4419">
        <w:rPr>
          <w:sz w:val="26"/>
          <w:szCs w:val="26"/>
        </w:rPr>
        <w:t xml:space="preserve"> балів відповідно. Якщо студент набрав за підсумками кожного з </w:t>
      </w:r>
      <w:r w:rsidR="00505AB5">
        <w:rPr>
          <w:sz w:val="26"/>
          <w:szCs w:val="26"/>
        </w:rPr>
        <w:t>двох попередніх модулів менше 60</w:t>
      </w:r>
      <w:r w:rsidRPr="00CB4419">
        <w:rPr>
          <w:sz w:val="26"/>
          <w:szCs w:val="26"/>
        </w:rPr>
        <w:t xml:space="preserve"> балів – він буде недопущений до екзамену, а також повинен буде відпрацювати індивідуально для отримання необхідного прохідного балу на екзамен за рішенням апеляційної комісії/або в ході повторного навчання.</w:t>
      </w:r>
    </w:p>
    <w:p w:rsidR="00080E6B" w:rsidRPr="00CB4419" w:rsidRDefault="006F28CA" w:rsidP="003C68C3">
      <w:pPr>
        <w:spacing w:line="240" w:lineRule="auto"/>
        <w:ind w:firstLine="709"/>
        <w:rPr>
          <w:sz w:val="26"/>
          <w:szCs w:val="26"/>
        </w:rPr>
      </w:pPr>
      <w:r>
        <w:rPr>
          <w:sz w:val="26"/>
          <w:szCs w:val="26"/>
        </w:rPr>
        <w:t>Річний</w:t>
      </w:r>
      <w:r w:rsidR="00505AB5">
        <w:rPr>
          <w:sz w:val="26"/>
          <w:szCs w:val="26"/>
        </w:rPr>
        <w:t xml:space="preserve"> екзамен </w:t>
      </w:r>
      <w:r w:rsidR="00080E6B" w:rsidRPr="00CB4419">
        <w:rPr>
          <w:sz w:val="26"/>
          <w:szCs w:val="26"/>
        </w:rPr>
        <w:t xml:space="preserve">не </w:t>
      </w:r>
      <w:r w:rsidR="00505AB5">
        <w:rPr>
          <w:sz w:val="26"/>
          <w:szCs w:val="26"/>
        </w:rPr>
        <w:t xml:space="preserve">є </w:t>
      </w:r>
      <w:r w:rsidR="00080E6B" w:rsidRPr="00CB4419">
        <w:rPr>
          <w:sz w:val="26"/>
          <w:szCs w:val="26"/>
        </w:rPr>
        <w:t xml:space="preserve">обов’язковим для студентів, </w:t>
      </w:r>
      <w:r w:rsidR="00505AB5">
        <w:rPr>
          <w:sz w:val="26"/>
          <w:szCs w:val="26"/>
        </w:rPr>
        <w:t xml:space="preserve">які </w:t>
      </w:r>
      <w:r w:rsidR="00080E6B" w:rsidRPr="00CB4419">
        <w:rPr>
          <w:sz w:val="26"/>
          <w:szCs w:val="26"/>
        </w:rPr>
        <w:t xml:space="preserve">за результатами двох попередніх модульних контролів були атестовані за державною оцінкою «задовільно», «добре», «відмінно». </w:t>
      </w:r>
      <w:r>
        <w:rPr>
          <w:sz w:val="26"/>
          <w:szCs w:val="26"/>
        </w:rPr>
        <w:t>Річною</w:t>
      </w:r>
      <w:r w:rsidR="00080E6B" w:rsidRPr="00CB4419">
        <w:rPr>
          <w:sz w:val="26"/>
          <w:szCs w:val="26"/>
        </w:rPr>
        <w:t xml:space="preserve"> оцінкою з дисципліни, в цьому випадку, є </w:t>
      </w:r>
      <w:r w:rsidR="004075B6">
        <w:rPr>
          <w:sz w:val="26"/>
          <w:szCs w:val="26"/>
        </w:rPr>
        <w:t>середньоарефметичне</w:t>
      </w:r>
      <w:r w:rsidR="00505AB5">
        <w:rPr>
          <w:sz w:val="26"/>
          <w:szCs w:val="26"/>
        </w:rPr>
        <w:t xml:space="preserve"> </w:t>
      </w:r>
      <w:r>
        <w:rPr>
          <w:sz w:val="26"/>
          <w:szCs w:val="26"/>
        </w:rPr>
        <w:t>значення модульних</w:t>
      </w:r>
      <w:r w:rsidR="00080E6B" w:rsidRPr="00CB4419">
        <w:rPr>
          <w:sz w:val="26"/>
          <w:szCs w:val="26"/>
        </w:rPr>
        <w:t xml:space="preserve"> оцін</w:t>
      </w:r>
      <w:r>
        <w:rPr>
          <w:sz w:val="26"/>
          <w:szCs w:val="26"/>
        </w:rPr>
        <w:t>ок</w:t>
      </w:r>
      <w:r w:rsidR="00080E6B" w:rsidRPr="00CB4419">
        <w:rPr>
          <w:sz w:val="26"/>
          <w:szCs w:val="26"/>
        </w:rPr>
        <w:t xml:space="preserve"> з дисципліни</w:t>
      </w:r>
      <w:r w:rsidR="00655D6D">
        <w:rPr>
          <w:sz w:val="26"/>
          <w:szCs w:val="26"/>
        </w:rPr>
        <w:t xml:space="preserve"> за семестри</w:t>
      </w:r>
      <w:r w:rsidR="00080E6B" w:rsidRPr="00CB4419">
        <w:rPr>
          <w:sz w:val="26"/>
          <w:szCs w:val="26"/>
        </w:rPr>
        <w:t>.</w:t>
      </w:r>
    </w:p>
    <w:p w:rsidR="00080E6B" w:rsidRPr="00CB4419" w:rsidRDefault="00080E6B" w:rsidP="003C68C3">
      <w:pPr>
        <w:spacing w:line="240" w:lineRule="auto"/>
        <w:ind w:firstLine="709"/>
        <w:rPr>
          <w:bCs/>
          <w:sz w:val="26"/>
          <w:szCs w:val="26"/>
        </w:rPr>
      </w:pPr>
      <w:r w:rsidRPr="00CB4419">
        <w:rPr>
          <w:bCs/>
          <w:sz w:val="26"/>
          <w:szCs w:val="26"/>
        </w:rPr>
        <w:t>В</w:t>
      </w:r>
      <w:r w:rsidR="00644941">
        <w:rPr>
          <w:bCs/>
          <w:sz w:val="26"/>
          <w:szCs w:val="26"/>
        </w:rPr>
        <w:t xml:space="preserve"> </w:t>
      </w:r>
      <w:r w:rsidRPr="00CB4419">
        <w:rPr>
          <w:bCs/>
          <w:sz w:val="26"/>
          <w:szCs w:val="26"/>
        </w:rPr>
        <w:t>разі виконання пі</w:t>
      </w:r>
      <w:r w:rsidR="00655D6D">
        <w:rPr>
          <w:bCs/>
          <w:sz w:val="26"/>
          <w:szCs w:val="26"/>
        </w:rPr>
        <w:t>дсумкової екзаменаційної роботи</w:t>
      </w:r>
      <w:r w:rsidRPr="00CB4419">
        <w:rPr>
          <w:bCs/>
          <w:sz w:val="26"/>
          <w:szCs w:val="26"/>
        </w:rPr>
        <w:t>, вона проводиться у письмової формі. До її складу входять основні теоретичні питання із складу робочої програми та десять тестових завдань або одна задача.</w:t>
      </w:r>
    </w:p>
    <w:p w:rsidR="00080E6B" w:rsidRPr="00CB4419" w:rsidRDefault="001F3FC6" w:rsidP="003C68C3">
      <w:pPr>
        <w:spacing w:line="240" w:lineRule="auto"/>
        <w:ind w:left="142" w:firstLine="567"/>
        <w:rPr>
          <w:b/>
          <w:sz w:val="26"/>
          <w:szCs w:val="26"/>
        </w:rPr>
      </w:pPr>
      <w:r>
        <w:rPr>
          <w:bCs/>
          <w:sz w:val="26"/>
          <w:szCs w:val="26"/>
        </w:rPr>
        <w:t>Оцінювання здійснюється за 100 бальною шкалою, де кожне із</w:t>
      </w:r>
      <w:r w:rsidR="00113814">
        <w:rPr>
          <w:bCs/>
          <w:sz w:val="26"/>
          <w:szCs w:val="26"/>
        </w:rPr>
        <w:t xml:space="preserve"> </w:t>
      </w:r>
      <w:r w:rsidR="00080E6B" w:rsidRPr="00CB4419">
        <w:rPr>
          <w:bCs/>
          <w:sz w:val="26"/>
          <w:szCs w:val="26"/>
        </w:rPr>
        <w:t>завдань м</w:t>
      </w:r>
      <w:r w:rsidR="00113814">
        <w:rPr>
          <w:bCs/>
          <w:sz w:val="26"/>
          <w:szCs w:val="26"/>
        </w:rPr>
        <w:t xml:space="preserve">аксимально може бути оцінено у </w:t>
      </w:r>
      <w:r>
        <w:rPr>
          <w:bCs/>
          <w:sz w:val="26"/>
          <w:szCs w:val="26"/>
        </w:rPr>
        <w:t>2</w:t>
      </w:r>
      <w:r w:rsidR="00080E6B" w:rsidRPr="00CB4419">
        <w:rPr>
          <w:bCs/>
          <w:sz w:val="26"/>
          <w:szCs w:val="26"/>
        </w:rPr>
        <w:t>5 балів.</w:t>
      </w:r>
    </w:p>
    <w:p w:rsidR="00FE66DA" w:rsidRPr="00C11856" w:rsidRDefault="00FE66DA" w:rsidP="00FE66DA">
      <w:pPr>
        <w:overflowPunct w:val="0"/>
        <w:autoSpaceDE w:val="0"/>
        <w:autoSpaceDN w:val="0"/>
        <w:adjustRightInd w:val="0"/>
        <w:spacing w:line="240" w:lineRule="auto"/>
        <w:jc w:val="center"/>
        <w:textAlignment w:val="baseline"/>
        <w:rPr>
          <w:b/>
          <w:bCs/>
          <w:szCs w:val="28"/>
          <w:lang w:eastAsia="ru-RU"/>
        </w:rPr>
      </w:pPr>
      <w:r w:rsidRPr="00C11856">
        <w:rPr>
          <w:b/>
          <w:bCs/>
          <w:szCs w:val="28"/>
          <w:lang w:eastAsia="ru-RU"/>
        </w:rPr>
        <w:lastRenderedPageBreak/>
        <w:t>9. Схема нарахування балів</w:t>
      </w:r>
    </w:p>
    <w:p w:rsidR="00080E6B" w:rsidRDefault="00080E6B" w:rsidP="003C68C3">
      <w:pPr>
        <w:spacing w:line="240" w:lineRule="auto"/>
        <w:jc w:val="center"/>
        <w:rPr>
          <w:b/>
          <w:szCs w:val="28"/>
        </w:rPr>
      </w:pPr>
    </w:p>
    <w:p w:rsidR="00EF5332" w:rsidRPr="006F298A" w:rsidRDefault="00EF5332" w:rsidP="00EF5332">
      <w:pPr>
        <w:overflowPunct w:val="0"/>
        <w:autoSpaceDE w:val="0"/>
        <w:autoSpaceDN w:val="0"/>
        <w:adjustRightInd w:val="0"/>
        <w:spacing w:line="240" w:lineRule="auto"/>
        <w:jc w:val="center"/>
        <w:textAlignment w:val="baseline"/>
        <w:rPr>
          <w:b/>
          <w:caps/>
          <w:szCs w:val="28"/>
          <w:lang w:eastAsia="ru-RU"/>
        </w:rPr>
      </w:pPr>
      <w:r w:rsidRPr="00762475">
        <w:rPr>
          <w:sz w:val="26"/>
        </w:rPr>
        <w:t>Передбачається, що в період вивчення дисципліни студент самостійно розв’язує домашнє завдання, вивчає матер</w:t>
      </w:r>
      <w:r>
        <w:rPr>
          <w:sz w:val="26"/>
        </w:rPr>
        <w:t xml:space="preserve">іал курсу в процесі підготовки </w:t>
      </w:r>
      <w:r w:rsidRPr="00762475">
        <w:rPr>
          <w:sz w:val="26"/>
        </w:rPr>
        <w:t xml:space="preserve">до практичних занять, а також в цілому перед сесією.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48"/>
        <w:gridCol w:w="2880"/>
      </w:tblGrid>
      <w:tr w:rsidR="00EF5332" w:rsidRPr="00230F42" w:rsidTr="00545D36">
        <w:tc>
          <w:tcPr>
            <w:tcW w:w="6948" w:type="dxa"/>
            <w:tcBorders>
              <w:bottom w:val="single" w:sz="4" w:space="0" w:color="auto"/>
            </w:tcBorders>
          </w:tcPr>
          <w:p w:rsidR="00EF5332" w:rsidRPr="002D24DE" w:rsidRDefault="00EF5332" w:rsidP="00545D36">
            <w:pPr>
              <w:spacing w:line="240" w:lineRule="auto"/>
              <w:jc w:val="center"/>
              <w:rPr>
                <w:i/>
                <w:sz w:val="24"/>
                <w:szCs w:val="24"/>
              </w:rPr>
            </w:pPr>
            <w:r w:rsidRPr="002D24DE">
              <w:rPr>
                <w:i/>
                <w:sz w:val="24"/>
                <w:szCs w:val="24"/>
              </w:rPr>
              <w:t>Форма контролю</w:t>
            </w:r>
          </w:p>
        </w:tc>
        <w:tc>
          <w:tcPr>
            <w:tcW w:w="2880" w:type="dxa"/>
            <w:tcBorders>
              <w:bottom w:val="single" w:sz="4" w:space="0" w:color="auto"/>
            </w:tcBorders>
          </w:tcPr>
          <w:p w:rsidR="00EF5332" w:rsidRPr="002D24DE" w:rsidRDefault="00EF5332" w:rsidP="00545D36">
            <w:pPr>
              <w:spacing w:line="240" w:lineRule="auto"/>
              <w:jc w:val="center"/>
              <w:rPr>
                <w:i/>
                <w:sz w:val="24"/>
                <w:szCs w:val="24"/>
              </w:rPr>
            </w:pPr>
            <w:r w:rsidRPr="002D24DE">
              <w:rPr>
                <w:i/>
                <w:sz w:val="24"/>
                <w:szCs w:val="24"/>
              </w:rPr>
              <w:t>Максимальна кількість балів</w:t>
            </w:r>
          </w:p>
        </w:tc>
      </w:tr>
      <w:tr w:rsidR="00EF5332" w:rsidRPr="00230F42" w:rsidTr="00545D36">
        <w:tc>
          <w:tcPr>
            <w:tcW w:w="6948" w:type="dxa"/>
            <w:tcBorders>
              <w:left w:val="nil"/>
              <w:right w:val="nil"/>
            </w:tcBorders>
          </w:tcPr>
          <w:p w:rsidR="00EF5332" w:rsidRPr="002D24DE" w:rsidRDefault="00EF5332" w:rsidP="00545D36">
            <w:pPr>
              <w:spacing w:line="240" w:lineRule="auto"/>
              <w:jc w:val="center"/>
              <w:rPr>
                <w:i/>
                <w:sz w:val="24"/>
                <w:szCs w:val="24"/>
              </w:rPr>
            </w:pPr>
          </w:p>
        </w:tc>
        <w:tc>
          <w:tcPr>
            <w:tcW w:w="2880" w:type="dxa"/>
            <w:tcBorders>
              <w:left w:val="nil"/>
              <w:right w:val="nil"/>
            </w:tcBorders>
          </w:tcPr>
          <w:p w:rsidR="00EF5332" w:rsidRPr="002D24DE" w:rsidRDefault="00EF5332" w:rsidP="00545D36">
            <w:pPr>
              <w:spacing w:line="240" w:lineRule="auto"/>
              <w:jc w:val="center"/>
              <w:rPr>
                <w:i/>
                <w:sz w:val="24"/>
                <w:szCs w:val="24"/>
              </w:rPr>
            </w:pPr>
          </w:p>
        </w:tc>
      </w:tr>
      <w:tr w:rsidR="00EF5332" w:rsidRPr="00230F42" w:rsidTr="00545D36">
        <w:tc>
          <w:tcPr>
            <w:tcW w:w="9828" w:type="dxa"/>
            <w:gridSpan w:val="2"/>
          </w:tcPr>
          <w:p w:rsidR="00EF5332" w:rsidRPr="002D24DE" w:rsidRDefault="00EF5332" w:rsidP="00545D36">
            <w:pPr>
              <w:spacing w:line="240" w:lineRule="auto"/>
              <w:jc w:val="center"/>
              <w:rPr>
                <w:b/>
                <w:sz w:val="24"/>
                <w:szCs w:val="24"/>
              </w:rPr>
            </w:pPr>
            <w:r w:rsidRPr="002D24DE">
              <w:rPr>
                <w:b/>
                <w:sz w:val="24"/>
                <w:szCs w:val="24"/>
              </w:rPr>
              <w:t>Обов’язкова частина</w:t>
            </w:r>
          </w:p>
        </w:tc>
      </w:tr>
      <w:tr w:rsidR="00EF5332" w:rsidRPr="00230F42" w:rsidTr="00545D36">
        <w:tc>
          <w:tcPr>
            <w:tcW w:w="6948" w:type="dxa"/>
          </w:tcPr>
          <w:p w:rsidR="00EF5332" w:rsidRPr="002D24DE" w:rsidRDefault="00EF5332" w:rsidP="00545D36">
            <w:pPr>
              <w:spacing w:line="240" w:lineRule="auto"/>
              <w:rPr>
                <w:sz w:val="24"/>
                <w:szCs w:val="24"/>
              </w:rPr>
            </w:pPr>
            <w:r w:rsidRPr="002D24DE">
              <w:rPr>
                <w:sz w:val="24"/>
                <w:szCs w:val="24"/>
              </w:rPr>
              <w:t>Відвідування лекційних занять</w:t>
            </w:r>
          </w:p>
        </w:tc>
        <w:tc>
          <w:tcPr>
            <w:tcW w:w="2880" w:type="dxa"/>
          </w:tcPr>
          <w:p w:rsidR="00EF5332" w:rsidRPr="002D24DE" w:rsidRDefault="008464CD" w:rsidP="008464CD">
            <w:pPr>
              <w:spacing w:line="240" w:lineRule="auto"/>
              <w:jc w:val="center"/>
              <w:rPr>
                <w:sz w:val="24"/>
                <w:szCs w:val="24"/>
                <w:lang w:val="en-US"/>
              </w:rPr>
            </w:pPr>
            <w:r>
              <w:rPr>
                <w:sz w:val="24"/>
                <w:szCs w:val="24"/>
                <w:lang w:val="en-US"/>
              </w:rPr>
              <w:t>16</w:t>
            </w:r>
            <w:r>
              <w:rPr>
                <w:sz w:val="24"/>
                <w:szCs w:val="24"/>
              </w:rPr>
              <w:t xml:space="preserve"> </w:t>
            </w:r>
            <w:r w:rsidR="00926479">
              <w:rPr>
                <w:sz w:val="24"/>
                <w:szCs w:val="24"/>
                <w:lang w:val="en-US"/>
              </w:rPr>
              <w:t>/ 24</w:t>
            </w:r>
          </w:p>
        </w:tc>
      </w:tr>
      <w:tr w:rsidR="00EF5332" w:rsidRPr="00230F42" w:rsidTr="00545D36">
        <w:tc>
          <w:tcPr>
            <w:tcW w:w="6948" w:type="dxa"/>
          </w:tcPr>
          <w:p w:rsidR="00EF5332" w:rsidRPr="002D24DE" w:rsidRDefault="00EF5332" w:rsidP="00545D36">
            <w:pPr>
              <w:spacing w:line="240" w:lineRule="auto"/>
              <w:rPr>
                <w:sz w:val="24"/>
                <w:szCs w:val="24"/>
              </w:rPr>
            </w:pPr>
            <w:r w:rsidRPr="002D24DE">
              <w:rPr>
                <w:sz w:val="24"/>
                <w:szCs w:val="24"/>
              </w:rPr>
              <w:t>Відвідування практичних занять</w:t>
            </w:r>
          </w:p>
        </w:tc>
        <w:tc>
          <w:tcPr>
            <w:tcW w:w="2880" w:type="dxa"/>
          </w:tcPr>
          <w:p w:rsidR="00EF5332" w:rsidRPr="002D24DE" w:rsidRDefault="00EF5332" w:rsidP="00545D36">
            <w:pPr>
              <w:spacing w:line="240" w:lineRule="auto"/>
              <w:jc w:val="center"/>
              <w:rPr>
                <w:sz w:val="24"/>
                <w:szCs w:val="24"/>
                <w:lang w:val="ru-RU"/>
              </w:rPr>
            </w:pPr>
            <w:r>
              <w:rPr>
                <w:sz w:val="24"/>
                <w:szCs w:val="24"/>
                <w:lang w:val="ru-RU"/>
              </w:rPr>
              <w:t>16</w:t>
            </w:r>
            <w:r w:rsidR="00421E86">
              <w:rPr>
                <w:sz w:val="24"/>
                <w:szCs w:val="24"/>
                <w:lang w:val="ru-RU"/>
              </w:rPr>
              <w:t xml:space="preserve"> </w:t>
            </w:r>
            <w:r w:rsidR="008464CD">
              <w:rPr>
                <w:sz w:val="24"/>
                <w:szCs w:val="24"/>
                <w:lang w:val="ru-RU"/>
              </w:rPr>
              <w:t>/</w:t>
            </w:r>
            <w:r w:rsidR="00421E86">
              <w:rPr>
                <w:sz w:val="24"/>
                <w:szCs w:val="24"/>
                <w:lang w:val="ru-RU"/>
              </w:rPr>
              <w:t xml:space="preserve"> </w:t>
            </w:r>
            <w:r w:rsidR="008464CD">
              <w:rPr>
                <w:sz w:val="24"/>
                <w:szCs w:val="24"/>
                <w:lang w:val="ru-RU"/>
              </w:rPr>
              <w:t>16</w:t>
            </w:r>
          </w:p>
        </w:tc>
      </w:tr>
      <w:tr w:rsidR="00EF5332" w:rsidRPr="00230F42" w:rsidTr="00545D36">
        <w:tc>
          <w:tcPr>
            <w:tcW w:w="6948" w:type="dxa"/>
            <w:tcBorders>
              <w:bottom w:val="single" w:sz="4" w:space="0" w:color="auto"/>
            </w:tcBorders>
          </w:tcPr>
          <w:p w:rsidR="00EF5332" w:rsidRPr="002D24DE" w:rsidRDefault="00EF5332" w:rsidP="00545D36">
            <w:pPr>
              <w:spacing w:line="240" w:lineRule="auto"/>
              <w:rPr>
                <w:b/>
                <w:sz w:val="24"/>
                <w:szCs w:val="24"/>
              </w:rPr>
            </w:pPr>
            <w:r w:rsidRPr="002D24DE">
              <w:rPr>
                <w:b/>
                <w:sz w:val="24"/>
                <w:szCs w:val="24"/>
              </w:rPr>
              <w:t>РАЗОМ по частині</w:t>
            </w:r>
          </w:p>
        </w:tc>
        <w:tc>
          <w:tcPr>
            <w:tcW w:w="2880" w:type="dxa"/>
            <w:tcBorders>
              <w:bottom w:val="single" w:sz="4" w:space="0" w:color="auto"/>
            </w:tcBorders>
          </w:tcPr>
          <w:p w:rsidR="00EF5332" w:rsidRPr="002D24DE" w:rsidRDefault="008464CD" w:rsidP="00545D36">
            <w:pPr>
              <w:spacing w:line="240" w:lineRule="auto"/>
              <w:jc w:val="center"/>
              <w:rPr>
                <w:b/>
                <w:sz w:val="24"/>
                <w:szCs w:val="24"/>
                <w:lang w:val="en-US"/>
              </w:rPr>
            </w:pPr>
            <w:r>
              <w:rPr>
                <w:b/>
                <w:sz w:val="24"/>
                <w:szCs w:val="24"/>
              </w:rPr>
              <w:t>32</w:t>
            </w:r>
            <w:r w:rsidR="00EF5332">
              <w:rPr>
                <w:b/>
                <w:sz w:val="24"/>
                <w:szCs w:val="24"/>
              </w:rPr>
              <w:t xml:space="preserve"> / </w:t>
            </w:r>
            <w:r w:rsidR="00926479">
              <w:rPr>
                <w:b/>
                <w:sz w:val="24"/>
                <w:szCs w:val="24"/>
                <w:lang w:val="en-US"/>
              </w:rPr>
              <w:t>40</w:t>
            </w:r>
          </w:p>
        </w:tc>
      </w:tr>
      <w:tr w:rsidR="00EF5332" w:rsidRPr="00230F42" w:rsidTr="00545D36">
        <w:tc>
          <w:tcPr>
            <w:tcW w:w="9828" w:type="dxa"/>
            <w:gridSpan w:val="2"/>
          </w:tcPr>
          <w:p w:rsidR="00EF5332" w:rsidRPr="002D24DE" w:rsidRDefault="00EF5332" w:rsidP="00545D36">
            <w:pPr>
              <w:spacing w:line="240" w:lineRule="auto"/>
              <w:jc w:val="center"/>
              <w:rPr>
                <w:b/>
                <w:sz w:val="24"/>
                <w:szCs w:val="24"/>
              </w:rPr>
            </w:pPr>
            <w:r w:rsidRPr="002D24DE">
              <w:rPr>
                <w:b/>
                <w:sz w:val="24"/>
                <w:szCs w:val="24"/>
              </w:rPr>
              <w:t>Варіативна частина</w:t>
            </w:r>
          </w:p>
          <w:p w:rsidR="00EF5332" w:rsidRPr="002D24DE" w:rsidRDefault="00EF5332" w:rsidP="00545D36">
            <w:pPr>
              <w:spacing w:line="240" w:lineRule="auto"/>
              <w:jc w:val="center"/>
              <w:rPr>
                <w:sz w:val="24"/>
                <w:szCs w:val="24"/>
              </w:rPr>
            </w:pPr>
            <w:r w:rsidRPr="002D24DE">
              <w:rPr>
                <w:sz w:val="24"/>
                <w:szCs w:val="24"/>
              </w:rPr>
              <w:t>(встановлення максимальної частини балів за видами роботи здійснюється викладачем самостійно залежно від специфіки курсу)</w:t>
            </w:r>
          </w:p>
        </w:tc>
      </w:tr>
      <w:tr w:rsidR="00EF5332" w:rsidRPr="00230F42" w:rsidTr="00545D36">
        <w:tc>
          <w:tcPr>
            <w:tcW w:w="6948" w:type="dxa"/>
          </w:tcPr>
          <w:p w:rsidR="00EF5332" w:rsidRPr="002D24DE" w:rsidRDefault="00EF5332" w:rsidP="00545D36">
            <w:pPr>
              <w:spacing w:line="240" w:lineRule="auto"/>
              <w:rPr>
                <w:sz w:val="24"/>
                <w:szCs w:val="24"/>
              </w:rPr>
            </w:pPr>
            <w:r w:rsidRPr="002D24DE">
              <w:rPr>
                <w:sz w:val="24"/>
                <w:szCs w:val="24"/>
              </w:rPr>
              <w:t>Активність на парі</w:t>
            </w:r>
          </w:p>
        </w:tc>
        <w:tc>
          <w:tcPr>
            <w:tcW w:w="2880" w:type="dxa"/>
          </w:tcPr>
          <w:p w:rsidR="00EF5332" w:rsidRPr="002D24DE" w:rsidRDefault="00421E86" w:rsidP="00545D36">
            <w:pPr>
              <w:spacing w:line="240" w:lineRule="auto"/>
              <w:jc w:val="center"/>
              <w:rPr>
                <w:sz w:val="24"/>
                <w:szCs w:val="24"/>
              </w:rPr>
            </w:pPr>
            <w:r>
              <w:rPr>
                <w:sz w:val="24"/>
                <w:szCs w:val="24"/>
              </w:rPr>
              <w:t>4</w:t>
            </w:r>
            <w:r w:rsidR="00EF5332">
              <w:rPr>
                <w:sz w:val="24"/>
                <w:szCs w:val="24"/>
              </w:rPr>
              <w:t>/4</w:t>
            </w:r>
          </w:p>
        </w:tc>
      </w:tr>
      <w:tr w:rsidR="00EF5332" w:rsidRPr="00230F42" w:rsidTr="00545D36">
        <w:tc>
          <w:tcPr>
            <w:tcW w:w="6948" w:type="dxa"/>
          </w:tcPr>
          <w:p w:rsidR="00EF5332" w:rsidRPr="002D24DE" w:rsidRDefault="00EF5332" w:rsidP="00545D36">
            <w:pPr>
              <w:spacing w:line="240" w:lineRule="auto"/>
              <w:rPr>
                <w:sz w:val="24"/>
                <w:szCs w:val="24"/>
              </w:rPr>
            </w:pPr>
            <w:r w:rsidRPr="002D24DE">
              <w:rPr>
                <w:sz w:val="24"/>
                <w:szCs w:val="24"/>
              </w:rPr>
              <w:t>Виконання домашнього завдання</w:t>
            </w:r>
          </w:p>
        </w:tc>
        <w:tc>
          <w:tcPr>
            <w:tcW w:w="2880" w:type="dxa"/>
          </w:tcPr>
          <w:p w:rsidR="00EF5332" w:rsidRPr="002D24DE" w:rsidRDefault="00EF5332" w:rsidP="00545D36">
            <w:pPr>
              <w:spacing w:line="240" w:lineRule="auto"/>
              <w:jc w:val="center"/>
              <w:rPr>
                <w:sz w:val="24"/>
                <w:szCs w:val="24"/>
                <w:lang w:val="en-US"/>
              </w:rPr>
            </w:pPr>
            <w:r>
              <w:rPr>
                <w:sz w:val="24"/>
                <w:szCs w:val="24"/>
              </w:rPr>
              <w:t>4/</w:t>
            </w:r>
            <w:r>
              <w:rPr>
                <w:sz w:val="24"/>
                <w:szCs w:val="24"/>
                <w:lang w:val="en-US"/>
              </w:rPr>
              <w:t>4</w:t>
            </w:r>
          </w:p>
        </w:tc>
      </w:tr>
      <w:tr w:rsidR="00EF5332" w:rsidRPr="00230F42" w:rsidTr="00545D36">
        <w:tc>
          <w:tcPr>
            <w:tcW w:w="6948" w:type="dxa"/>
          </w:tcPr>
          <w:p w:rsidR="00EF5332" w:rsidRPr="002D24DE" w:rsidRDefault="00EF5332" w:rsidP="00545D36">
            <w:pPr>
              <w:spacing w:line="240" w:lineRule="auto"/>
              <w:rPr>
                <w:sz w:val="24"/>
                <w:szCs w:val="24"/>
              </w:rPr>
            </w:pPr>
            <w:r w:rsidRPr="002D24DE">
              <w:rPr>
                <w:sz w:val="24"/>
                <w:szCs w:val="24"/>
              </w:rPr>
              <w:t>Усні опитування</w:t>
            </w:r>
          </w:p>
        </w:tc>
        <w:tc>
          <w:tcPr>
            <w:tcW w:w="2880" w:type="dxa"/>
          </w:tcPr>
          <w:p w:rsidR="00EF5332" w:rsidRPr="002D24DE" w:rsidRDefault="00EF5332" w:rsidP="00545D36">
            <w:pPr>
              <w:spacing w:line="240" w:lineRule="auto"/>
              <w:jc w:val="center"/>
              <w:rPr>
                <w:sz w:val="24"/>
                <w:szCs w:val="24"/>
              </w:rPr>
            </w:pPr>
            <w:r>
              <w:rPr>
                <w:sz w:val="24"/>
                <w:szCs w:val="24"/>
              </w:rPr>
              <w:t>4/4</w:t>
            </w:r>
          </w:p>
        </w:tc>
      </w:tr>
      <w:tr w:rsidR="00EF5332" w:rsidRPr="00230F42" w:rsidTr="00545D36">
        <w:tc>
          <w:tcPr>
            <w:tcW w:w="6948" w:type="dxa"/>
          </w:tcPr>
          <w:p w:rsidR="00EF5332" w:rsidRPr="002D24DE" w:rsidRDefault="00EF5332" w:rsidP="00545D36">
            <w:pPr>
              <w:spacing w:line="240" w:lineRule="auto"/>
              <w:rPr>
                <w:sz w:val="24"/>
                <w:szCs w:val="24"/>
              </w:rPr>
            </w:pPr>
            <w:r w:rsidRPr="002D24DE">
              <w:rPr>
                <w:sz w:val="24"/>
                <w:szCs w:val="24"/>
              </w:rPr>
              <w:t>Розв’язок вправ</w:t>
            </w:r>
          </w:p>
        </w:tc>
        <w:tc>
          <w:tcPr>
            <w:tcW w:w="2880" w:type="dxa"/>
          </w:tcPr>
          <w:p w:rsidR="00EF5332" w:rsidRPr="002D24DE" w:rsidRDefault="00EF5332" w:rsidP="00545D36">
            <w:pPr>
              <w:spacing w:line="240" w:lineRule="auto"/>
              <w:jc w:val="center"/>
              <w:rPr>
                <w:sz w:val="24"/>
                <w:szCs w:val="24"/>
                <w:lang w:val="en-US"/>
              </w:rPr>
            </w:pPr>
            <w:r>
              <w:rPr>
                <w:sz w:val="24"/>
                <w:szCs w:val="24"/>
              </w:rPr>
              <w:t>4/</w:t>
            </w:r>
            <w:r>
              <w:rPr>
                <w:sz w:val="24"/>
                <w:szCs w:val="24"/>
                <w:lang w:val="en-US"/>
              </w:rPr>
              <w:t>4</w:t>
            </w:r>
          </w:p>
        </w:tc>
      </w:tr>
      <w:tr w:rsidR="00EF5332" w:rsidRPr="00230F42" w:rsidTr="00545D36">
        <w:tc>
          <w:tcPr>
            <w:tcW w:w="6948" w:type="dxa"/>
          </w:tcPr>
          <w:p w:rsidR="00EF5332" w:rsidRPr="002D24DE" w:rsidRDefault="00EF5332" w:rsidP="00545D36">
            <w:pPr>
              <w:spacing w:line="240" w:lineRule="auto"/>
              <w:rPr>
                <w:sz w:val="24"/>
                <w:szCs w:val="24"/>
              </w:rPr>
            </w:pPr>
            <w:r w:rsidRPr="002D24DE">
              <w:rPr>
                <w:sz w:val="24"/>
                <w:szCs w:val="24"/>
              </w:rPr>
              <w:t>Розв’язок тестових завдань</w:t>
            </w:r>
          </w:p>
        </w:tc>
        <w:tc>
          <w:tcPr>
            <w:tcW w:w="2880" w:type="dxa"/>
          </w:tcPr>
          <w:p w:rsidR="00EF5332" w:rsidRPr="002D24DE" w:rsidRDefault="00421E86" w:rsidP="00545D36">
            <w:pPr>
              <w:spacing w:line="240" w:lineRule="auto"/>
              <w:jc w:val="center"/>
              <w:rPr>
                <w:sz w:val="24"/>
                <w:szCs w:val="24"/>
              </w:rPr>
            </w:pPr>
            <w:r>
              <w:rPr>
                <w:sz w:val="24"/>
                <w:szCs w:val="24"/>
              </w:rPr>
              <w:t>4</w:t>
            </w:r>
            <w:r w:rsidR="00EF5332">
              <w:rPr>
                <w:sz w:val="24"/>
                <w:szCs w:val="24"/>
              </w:rPr>
              <w:t>/</w:t>
            </w:r>
            <w:r w:rsidR="00EF5332" w:rsidRPr="002D24DE">
              <w:rPr>
                <w:sz w:val="24"/>
                <w:szCs w:val="24"/>
              </w:rPr>
              <w:t>4</w:t>
            </w:r>
          </w:p>
        </w:tc>
      </w:tr>
      <w:tr w:rsidR="00EF5332" w:rsidRPr="00230F42" w:rsidTr="00545D36">
        <w:tc>
          <w:tcPr>
            <w:tcW w:w="6948" w:type="dxa"/>
          </w:tcPr>
          <w:p w:rsidR="00EF5332" w:rsidRPr="002D24DE" w:rsidRDefault="00EF5332" w:rsidP="00545D36">
            <w:pPr>
              <w:spacing w:line="240" w:lineRule="auto"/>
              <w:rPr>
                <w:sz w:val="24"/>
                <w:szCs w:val="24"/>
              </w:rPr>
            </w:pPr>
            <w:r w:rsidRPr="002D24DE">
              <w:rPr>
                <w:sz w:val="24"/>
                <w:szCs w:val="24"/>
              </w:rPr>
              <w:t>Участь у дискусіях</w:t>
            </w:r>
          </w:p>
        </w:tc>
        <w:tc>
          <w:tcPr>
            <w:tcW w:w="2880" w:type="dxa"/>
          </w:tcPr>
          <w:p w:rsidR="00EF5332" w:rsidRPr="002D24DE" w:rsidRDefault="00EF5332" w:rsidP="00545D36">
            <w:pPr>
              <w:spacing w:line="240" w:lineRule="auto"/>
              <w:jc w:val="center"/>
              <w:rPr>
                <w:sz w:val="24"/>
                <w:szCs w:val="24"/>
                <w:lang w:val="en-US"/>
              </w:rPr>
            </w:pPr>
            <w:r>
              <w:rPr>
                <w:sz w:val="24"/>
                <w:szCs w:val="24"/>
              </w:rPr>
              <w:t>4/</w:t>
            </w:r>
            <w:r>
              <w:rPr>
                <w:sz w:val="24"/>
                <w:szCs w:val="24"/>
                <w:lang w:val="en-US"/>
              </w:rPr>
              <w:t>4</w:t>
            </w:r>
          </w:p>
        </w:tc>
      </w:tr>
      <w:tr w:rsidR="00EF5332" w:rsidRPr="00230F42" w:rsidTr="00545D36">
        <w:tc>
          <w:tcPr>
            <w:tcW w:w="6948" w:type="dxa"/>
          </w:tcPr>
          <w:p w:rsidR="00EF5332" w:rsidRPr="002D24DE" w:rsidRDefault="00EF5332" w:rsidP="00545D36">
            <w:pPr>
              <w:spacing w:line="240" w:lineRule="auto"/>
              <w:rPr>
                <w:sz w:val="24"/>
                <w:szCs w:val="24"/>
              </w:rPr>
            </w:pPr>
            <w:r w:rsidRPr="002D24DE">
              <w:rPr>
                <w:sz w:val="24"/>
                <w:szCs w:val="24"/>
              </w:rPr>
              <w:t>Доповідь за тематикою практичного заняття</w:t>
            </w:r>
          </w:p>
        </w:tc>
        <w:tc>
          <w:tcPr>
            <w:tcW w:w="2880" w:type="dxa"/>
          </w:tcPr>
          <w:p w:rsidR="00EF5332" w:rsidRPr="002D24DE" w:rsidRDefault="00EF5332" w:rsidP="00545D36">
            <w:pPr>
              <w:spacing w:line="240" w:lineRule="auto"/>
              <w:jc w:val="center"/>
              <w:rPr>
                <w:sz w:val="24"/>
                <w:szCs w:val="24"/>
              </w:rPr>
            </w:pPr>
            <w:r>
              <w:rPr>
                <w:sz w:val="24"/>
                <w:szCs w:val="24"/>
              </w:rPr>
              <w:t>4/4</w:t>
            </w:r>
          </w:p>
        </w:tc>
      </w:tr>
      <w:tr w:rsidR="00EF5332" w:rsidRPr="00230F42" w:rsidTr="00545D36">
        <w:tc>
          <w:tcPr>
            <w:tcW w:w="6948" w:type="dxa"/>
          </w:tcPr>
          <w:p w:rsidR="00EF5332" w:rsidRPr="002D24DE" w:rsidRDefault="00EF5332" w:rsidP="00545D36">
            <w:pPr>
              <w:spacing w:line="240" w:lineRule="auto"/>
              <w:rPr>
                <w:sz w:val="24"/>
                <w:szCs w:val="24"/>
              </w:rPr>
            </w:pPr>
            <w:r w:rsidRPr="002D24DE">
              <w:rPr>
                <w:sz w:val="24"/>
                <w:szCs w:val="24"/>
              </w:rPr>
              <w:t>Реферат</w:t>
            </w:r>
          </w:p>
        </w:tc>
        <w:tc>
          <w:tcPr>
            <w:tcW w:w="2880" w:type="dxa"/>
          </w:tcPr>
          <w:p w:rsidR="00EF5332" w:rsidRPr="002D24DE" w:rsidRDefault="00EF5332" w:rsidP="00545D36">
            <w:pPr>
              <w:spacing w:line="240" w:lineRule="auto"/>
              <w:jc w:val="center"/>
              <w:rPr>
                <w:sz w:val="24"/>
                <w:szCs w:val="24"/>
                <w:lang w:val="en-US"/>
              </w:rPr>
            </w:pPr>
            <w:r>
              <w:rPr>
                <w:sz w:val="24"/>
                <w:szCs w:val="24"/>
              </w:rPr>
              <w:t>4/</w:t>
            </w:r>
            <w:r w:rsidR="00421E86">
              <w:rPr>
                <w:sz w:val="24"/>
                <w:szCs w:val="24"/>
                <w:lang w:val="en-US"/>
              </w:rPr>
              <w:t>4</w:t>
            </w:r>
          </w:p>
        </w:tc>
      </w:tr>
      <w:tr w:rsidR="00EF5332" w:rsidRPr="00230F42" w:rsidTr="00545D36">
        <w:tc>
          <w:tcPr>
            <w:tcW w:w="6948" w:type="dxa"/>
          </w:tcPr>
          <w:p w:rsidR="00EF5332" w:rsidRPr="002D24DE" w:rsidRDefault="00EF5332" w:rsidP="00545D36">
            <w:pPr>
              <w:spacing w:line="240" w:lineRule="auto"/>
              <w:rPr>
                <w:sz w:val="24"/>
                <w:szCs w:val="24"/>
              </w:rPr>
            </w:pPr>
            <w:r w:rsidRPr="002D24DE">
              <w:rPr>
                <w:sz w:val="24"/>
                <w:szCs w:val="24"/>
              </w:rPr>
              <w:t>Інші форми роботи (участь у наукових конференціях, семінарах, студентських олімпіадах та конкурсах)</w:t>
            </w:r>
          </w:p>
        </w:tc>
        <w:tc>
          <w:tcPr>
            <w:tcW w:w="2880" w:type="dxa"/>
          </w:tcPr>
          <w:p w:rsidR="00EF5332" w:rsidRPr="002D24DE" w:rsidRDefault="00EF5332" w:rsidP="00545D36">
            <w:pPr>
              <w:spacing w:line="240" w:lineRule="auto"/>
              <w:jc w:val="center"/>
              <w:rPr>
                <w:sz w:val="24"/>
                <w:szCs w:val="24"/>
              </w:rPr>
            </w:pPr>
            <w:r w:rsidRPr="002D24DE">
              <w:rPr>
                <w:sz w:val="24"/>
                <w:szCs w:val="24"/>
              </w:rPr>
              <w:t>10</w:t>
            </w:r>
          </w:p>
        </w:tc>
      </w:tr>
      <w:tr w:rsidR="00EF5332" w:rsidRPr="00230F42" w:rsidTr="00545D36">
        <w:tc>
          <w:tcPr>
            <w:tcW w:w="6948" w:type="dxa"/>
            <w:tcBorders>
              <w:bottom w:val="single" w:sz="4" w:space="0" w:color="auto"/>
            </w:tcBorders>
          </w:tcPr>
          <w:p w:rsidR="00EF5332" w:rsidRPr="002D24DE" w:rsidRDefault="00EF5332" w:rsidP="00545D36">
            <w:pPr>
              <w:spacing w:line="240" w:lineRule="auto"/>
              <w:rPr>
                <w:b/>
                <w:sz w:val="24"/>
                <w:szCs w:val="24"/>
              </w:rPr>
            </w:pPr>
            <w:r w:rsidRPr="002D24DE">
              <w:rPr>
                <w:b/>
                <w:sz w:val="24"/>
                <w:szCs w:val="24"/>
              </w:rPr>
              <w:t>РАЗОМ по частині</w:t>
            </w:r>
          </w:p>
        </w:tc>
        <w:tc>
          <w:tcPr>
            <w:tcW w:w="2880" w:type="dxa"/>
            <w:tcBorders>
              <w:bottom w:val="single" w:sz="4" w:space="0" w:color="auto"/>
            </w:tcBorders>
          </w:tcPr>
          <w:p w:rsidR="00EF5332" w:rsidRPr="002D24DE" w:rsidRDefault="00421E86" w:rsidP="00545D36">
            <w:pPr>
              <w:spacing w:line="240" w:lineRule="auto"/>
              <w:jc w:val="center"/>
              <w:rPr>
                <w:b/>
                <w:sz w:val="24"/>
                <w:szCs w:val="24"/>
                <w:lang w:val="en-US"/>
              </w:rPr>
            </w:pPr>
            <w:r>
              <w:rPr>
                <w:b/>
                <w:sz w:val="24"/>
                <w:szCs w:val="24"/>
                <w:lang w:val="en-US"/>
              </w:rPr>
              <w:t>42</w:t>
            </w:r>
            <w:r w:rsidR="00EF5332">
              <w:rPr>
                <w:b/>
                <w:sz w:val="24"/>
                <w:szCs w:val="24"/>
                <w:lang w:val="en-US"/>
              </w:rPr>
              <w:t>/</w:t>
            </w:r>
            <w:r w:rsidR="005F52FA">
              <w:rPr>
                <w:b/>
                <w:sz w:val="24"/>
                <w:szCs w:val="24"/>
              </w:rPr>
              <w:t>50</w:t>
            </w:r>
          </w:p>
        </w:tc>
      </w:tr>
    </w:tbl>
    <w:p w:rsidR="00EF5332" w:rsidRDefault="00EF5332" w:rsidP="00EF5332">
      <w:pPr>
        <w:spacing w:line="240" w:lineRule="auto"/>
        <w:jc w:val="center"/>
        <w:rPr>
          <w:b/>
          <w:szCs w:val="28"/>
        </w:rPr>
      </w:pPr>
    </w:p>
    <w:p w:rsidR="00EF5332" w:rsidRPr="00762EE6" w:rsidRDefault="00EF5332" w:rsidP="00EF5332">
      <w:pPr>
        <w:spacing w:line="240" w:lineRule="auto"/>
        <w:jc w:val="center"/>
        <w:rPr>
          <w:b/>
          <w:szCs w:val="28"/>
        </w:rPr>
      </w:pPr>
      <w:r>
        <w:rPr>
          <w:b/>
          <w:szCs w:val="28"/>
        </w:rPr>
        <w:t xml:space="preserve">Проміжний </w:t>
      </w:r>
      <w:r w:rsidRPr="00762EE6">
        <w:rPr>
          <w:b/>
          <w:szCs w:val="28"/>
        </w:rPr>
        <w:t>модульний контроль.</w:t>
      </w:r>
    </w:p>
    <w:p w:rsidR="00EF5332" w:rsidRPr="004B17FE" w:rsidRDefault="00EF5332" w:rsidP="00EF5332">
      <w:pPr>
        <w:spacing w:line="240" w:lineRule="auto"/>
        <w:jc w:val="center"/>
        <w:rPr>
          <w:sz w:val="26"/>
          <w:szCs w:val="26"/>
        </w:rPr>
      </w:pPr>
      <w:r w:rsidRPr="004B17FE">
        <w:rPr>
          <w:sz w:val="26"/>
          <w:szCs w:val="26"/>
        </w:rPr>
        <w:t xml:space="preserve">Критерії оцінювання </w:t>
      </w:r>
      <w:r>
        <w:rPr>
          <w:sz w:val="26"/>
          <w:szCs w:val="26"/>
        </w:rPr>
        <w:t>модульного контролю</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48"/>
        <w:gridCol w:w="2880"/>
      </w:tblGrid>
      <w:tr w:rsidR="00EF5332" w:rsidRPr="00230F42" w:rsidTr="00545D36">
        <w:tc>
          <w:tcPr>
            <w:tcW w:w="9828" w:type="dxa"/>
            <w:gridSpan w:val="2"/>
          </w:tcPr>
          <w:p w:rsidR="00EF5332" w:rsidRPr="002D24DE" w:rsidRDefault="00EF5332" w:rsidP="00545D36">
            <w:pPr>
              <w:spacing w:line="240" w:lineRule="auto"/>
              <w:jc w:val="center"/>
              <w:rPr>
                <w:b/>
                <w:sz w:val="24"/>
                <w:szCs w:val="24"/>
              </w:rPr>
            </w:pPr>
            <w:r w:rsidRPr="002D24DE">
              <w:rPr>
                <w:b/>
                <w:sz w:val="24"/>
                <w:szCs w:val="24"/>
              </w:rPr>
              <w:t>Поелементний контроль знань</w:t>
            </w:r>
          </w:p>
          <w:p w:rsidR="00EF5332" w:rsidRPr="002D24DE" w:rsidRDefault="00EF5332" w:rsidP="00545D36">
            <w:pPr>
              <w:spacing w:line="240" w:lineRule="auto"/>
              <w:jc w:val="center"/>
              <w:rPr>
                <w:sz w:val="24"/>
                <w:szCs w:val="24"/>
              </w:rPr>
            </w:pPr>
            <w:r w:rsidRPr="002D24DE">
              <w:rPr>
                <w:sz w:val="24"/>
                <w:szCs w:val="24"/>
              </w:rPr>
              <w:t>(встановлення максимальної частини балів за видами поелементного контролю знань здійснюються викладачем самостійно залежно від специфіки курсу)</w:t>
            </w:r>
          </w:p>
        </w:tc>
      </w:tr>
      <w:tr w:rsidR="00EF5332" w:rsidRPr="00230F42" w:rsidTr="00545D36">
        <w:tc>
          <w:tcPr>
            <w:tcW w:w="6948" w:type="dxa"/>
          </w:tcPr>
          <w:p w:rsidR="00EF5332" w:rsidRDefault="00EF5332" w:rsidP="00545D36">
            <w:pPr>
              <w:spacing w:line="240" w:lineRule="auto"/>
              <w:rPr>
                <w:sz w:val="24"/>
                <w:szCs w:val="24"/>
              </w:rPr>
            </w:pPr>
            <w:r>
              <w:rPr>
                <w:sz w:val="24"/>
                <w:szCs w:val="24"/>
              </w:rPr>
              <w:t>Рубіжний контроль,</w:t>
            </w:r>
          </w:p>
          <w:p w:rsidR="00EF5332" w:rsidRDefault="00EF5332" w:rsidP="00545D36">
            <w:pPr>
              <w:spacing w:line="240" w:lineRule="auto"/>
              <w:rPr>
                <w:sz w:val="24"/>
                <w:szCs w:val="24"/>
              </w:rPr>
            </w:pPr>
            <w:r>
              <w:rPr>
                <w:sz w:val="24"/>
                <w:szCs w:val="24"/>
              </w:rPr>
              <w:t>у т.ч.:</w:t>
            </w:r>
          </w:p>
          <w:p w:rsidR="00EF5332" w:rsidRDefault="00EF5332" w:rsidP="00545D36">
            <w:pPr>
              <w:spacing w:line="240" w:lineRule="auto"/>
              <w:rPr>
                <w:sz w:val="24"/>
                <w:szCs w:val="24"/>
              </w:rPr>
            </w:pPr>
            <w:r>
              <w:rPr>
                <w:sz w:val="24"/>
                <w:szCs w:val="24"/>
              </w:rPr>
              <w:t>м</w:t>
            </w:r>
            <w:r w:rsidRPr="002D24DE">
              <w:rPr>
                <w:sz w:val="24"/>
                <w:szCs w:val="24"/>
              </w:rPr>
              <w:t>одульні контрольні роботи</w:t>
            </w:r>
          </w:p>
          <w:p w:rsidR="00EF5332" w:rsidRPr="002D24DE" w:rsidRDefault="00EF5332" w:rsidP="00545D36">
            <w:pPr>
              <w:spacing w:line="240" w:lineRule="auto"/>
              <w:rPr>
                <w:sz w:val="24"/>
                <w:szCs w:val="24"/>
              </w:rPr>
            </w:pPr>
          </w:p>
        </w:tc>
        <w:tc>
          <w:tcPr>
            <w:tcW w:w="2880" w:type="dxa"/>
            <w:vMerge w:val="restart"/>
          </w:tcPr>
          <w:p w:rsidR="00EF5332" w:rsidRPr="002D24DE" w:rsidRDefault="00EF5332" w:rsidP="00545D36">
            <w:pPr>
              <w:spacing w:line="240" w:lineRule="auto"/>
              <w:jc w:val="center"/>
              <w:rPr>
                <w:sz w:val="24"/>
                <w:szCs w:val="24"/>
              </w:rPr>
            </w:pPr>
            <w:r>
              <w:rPr>
                <w:sz w:val="24"/>
                <w:szCs w:val="24"/>
              </w:rPr>
              <w:t>100</w:t>
            </w:r>
            <w:r w:rsidRPr="002D24DE">
              <w:rPr>
                <w:sz w:val="24"/>
                <w:szCs w:val="24"/>
              </w:rPr>
              <w:t xml:space="preserve"> балів за ко</w:t>
            </w:r>
            <w:r w:rsidR="00421E86">
              <w:rPr>
                <w:sz w:val="24"/>
                <w:szCs w:val="24"/>
              </w:rPr>
              <w:t xml:space="preserve">жен </w:t>
            </w:r>
            <w:r w:rsidR="006E0DB2">
              <w:rPr>
                <w:sz w:val="24"/>
                <w:szCs w:val="24"/>
              </w:rPr>
              <w:t>рубіжний контроль, у т.ч. 26 / 18</w:t>
            </w:r>
            <w:r>
              <w:rPr>
                <w:sz w:val="24"/>
                <w:szCs w:val="24"/>
              </w:rPr>
              <w:t xml:space="preserve"> за модульні контрольні роботи.</w:t>
            </w:r>
          </w:p>
          <w:p w:rsidR="00EF5332" w:rsidRPr="002D24DE" w:rsidRDefault="00EF5332" w:rsidP="00545D36">
            <w:pPr>
              <w:spacing w:line="240" w:lineRule="auto"/>
              <w:jc w:val="center"/>
              <w:rPr>
                <w:sz w:val="24"/>
                <w:szCs w:val="24"/>
                <w:lang w:val="ru-RU"/>
              </w:rPr>
            </w:pPr>
            <w:r w:rsidRPr="002D24DE">
              <w:rPr>
                <w:sz w:val="24"/>
                <w:szCs w:val="24"/>
              </w:rPr>
              <w:t>100</w:t>
            </w:r>
          </w:p>
        </w:tc>
      </w:tr>
      <w:tr w:rsidR="00EF5332" w:rsidRPr="00230F42" w:rsidTr="00545D36">
        <w:tc>
          <w:tcPr>
            <w:tcW w:w="6948" w:type="dxa"/>
          </w:tcPr>
          <w:p w:rsidR="00EF5332" w:rsidRPr="002D24DE" w:rsidRDefault="00EF5332" w:rsidP="00545D36">
            <w:pPr>
              <w:spacing w:line="240" w:lineRule="auto"/>
              <w:rPr>
                <w:sz w:val="24"/>
                <w:szCs w:val="24"/>
                <w:lang w:val="ru-RU"/>
              </w:rPr>
            </w:pPr>
            <w:r>
              <w:rPr>
                <w:sz w:val="24"/>
                <w:szCs w:val="24"/>
              </w:rPr>
              <w:t xml:space="preserve">Підсумковий </w:t>
            </w:r>
            <w:r w:rsidRPr="002D24DE">
              <w:rPr>
                <w:sz w:val="24"/>
                <w:szCs w:val="24"/>
              </w:rPr>
              <w:t>контроль</w:t>
            </w:r>
            <w:r>
              <w:rPr>
                <w:sz w:val="24"/>
                <w:szCs w:val="24"/>
              </w:rPr>
              <w:t>:</w:t>
            </w:r>
          </w:p>
          <w:p w:rsidR="00EF5332" w:rsidRPr="002D24DE" w:rsidRDefault="00EF5332" w:rsidP="00545D36">
            <w:pPr>
              <w:spacing w:line="240" w:lineRule="auto"/>
              <w:rPr>
                <w:sz w:val="24"/>
                <w:szCs w:val="24"/>
              </w:rPr>
            </w:pPr>
            <w:r w:rsidRPr="002D24DE">
              <w:rPr>
                <w:sz w:val="24"/>
                <w:szCs w:val="24"/>
              </w:rPr>
              <w:t>екзамен</w:t>
            </w:r>
          </w:p>
        </w:tc>
        <w:tc>
          <w:tcPr>
            <w:tcW w:w="2880" w:type="dxa"/>
            <w:vMerge/>
          </w:tcPr>
          <w:p w:rsidR="00EF5332" w:rsidRPr="002D24DE" w:rsidRDefault="00EF5332" w:rsidP="00545D36">
            <w:pPr>
              <w:spacing w:line="240" w:lineRule="auto"/>
              <w:jc w:val="center"/>
              <w:rPr>
                <w:sz w:val="24"/>
                <w:szCs w:val="24"/>
              </w:rPr>
            </w:pPr>
          </w:p>
        </w:tc>
      </w:tr>
      <w:tr w:rsidR="00EF5332" w:rsidRPr="00230F42" w:rsidTr="00545D36">
        <w:tc>
          <w:tcPr>
            <w:tcW w:w="6948" w:type="dxa"/>
          </w:tcPr>
          <w:p w:rsidR="00EF5332" w:rsidRPr="002D24DE" w:rsidRDefault="00EF5332" w:rsidP="00545D36">
            <w:pPr>
              <w:spacing w:line="240" w:lineRule="auto"/>
              <w:rPr>
                <w:b/>
                <w:sz w:val="24"/>
                <w:szCs w:val="24"/>
              </w:rPr>
            </w:pPr>
            <w:r w:rsidRPr="002D24DE">
              <w:rPr>
                <w:b/>
                <w:sz w:val="24"/>
                <w:szCs w:val="24"/>
              </w:rPr>
              <w:t>РАЗОМ по частині</w:t>
            </w:r>
          </w:p>
        </w:tc>
        <w:tc>
          <w:tcPr>
            <w:tcW w:w="2880" w:type="dxa"/>
          </w:tcPr>
          <w:p w:rsidR="00EF5332" w:rsidRPr="00644941" w:rsidRDefault="00EF5332" w:rsidP="00545D36">
            <w:pPr>
              <w:spacing w:line="240" w:lineRule="auto"/>
              <w:jc w:val="center"/>
              <w:rPr>
                <w:b/>
                <w:sz w:val="24"/>
                <w:szCs w:val="24"/>
                <w:lang w:val="ru-RU"/>
              </w:rPr>
            </w:pPr>
            <w:r>
              <w:rPr>
                <w:b/>
                <w:sz w:val="24"/>
                <w:szCs w:val="24"/>
              </w:rPr>
              <w:t>100</w:t>
            </w:r>
            <w:r w:rsidRPr="002D24DE">
              <w:rPr>
                <w:b/>
                <w:sz w:val="24"/>
                <w:szCs w:val="24"/>
              </w:rPr>
              <w:t xml:space="preserve"> / 100</w:t>
            </w:r>
          </w:p>
        </w:tc>
      </w:tr>
    </w:tbl>
    <w:p w:rsidR="00EF5332" w:rsidRDefault="00EF5332" w:rsidP="00EF5332">
      <w:pPr>
        <w:spacing w:line="240" w:lineRule="auto"/>
        <w:ind w:firstLine="539"/>
        <w:rPr>
          <w:b/>
          <w:sz w:val="22"/>
          <w:szCs w:val="22"/>
        </w:rPr>
      </w:pPr>
    </w:p>
    <w:p w:rsidR="00EF5332" w:rsidRDefault="00EF5332" w:rsidP="00EF5332">
      <w:pPr>
        <w:spacing w:line="240" w:lineRule="auto"/>
        <w:ind w:firstLine="540"/>
        <w:jc w:val="center"/>
        <w:rPr>
          <w:sz w:val="26"/>
          <w:szCs w:val="26"/>
        </w:rPr>
      </w:pPr>
    </w:p>
    <w:p w:rsidR="00EF5332" w:rsidRPr="004B17FE" w:rsidRDefault="00EF5332" w:rsidP="00EF5332">
      <w:pPr>
        <w:spacing w:line="240" w:lineRule="auto"/>
        <w:ind w:firstLine="540"/>
        <w:jc w:val="center"/>
        <w:rPr>
          <w:sz w:val="26"/>
          <w:szCs w:val="26"/>
        </w:rPr>
      </w:pPr>
      <w:r w:rsidRPr="004B17FE">
        <w:rPr>
          <w:sz w:val="26"/>
          <w:szCs w:val="26"/>
        </w:rPr>
        <w:t xml:space="preserve">Критерії оцінювання </w:t>
      </w:r>
      <w:r>
        <w:rPr>
          <w:sz w:val="26"/>
          <w:szCs w:val="26"/>
        </w:rPr>
        <w:t>модульної контрольної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1"/>
        <w:gridCol w:w="4436"/>
      </w:tblGrid>
      <w:tr w:rsidR="00EF5332" w:rsidRPr="00B81E01" w:rsidTr="00545D36">
        <w:tc>
          <w:tcPr>
            <w:tcW w:w="5376" w:type="dxa"/>
          </w:tcPr>
          <w:p w:rsidR="00EF5332" w:rsidRPr="00B81E01" w:rsidRDefault="00EF5332" w:rsidP="00545D36">
            <w:pPr>
              <w:spacing w:line="240" w:lineRule="auto"/>
              <w:jc w:val="center"/>
              <w:rPr>
                <w:i/>
                <w:sz w:val="24"/>
                <w:szCs w:val="24"/>
              </w:rPr>
            </w:pPr>
            <w:r>
              <w:rPr>
                <w:i/>
                <w:sz w:val="24"/>
                <w:szCs w:val="24"/>
              </w:rPr>
              <w:t>Структурна частина картки</w:t>
            </w:r>
          </w:p>
        </w:tc>
        <w:tc>
          <w:tcPr>
            <w:tcW w:w="4484" w:type="dxa"/>
          </w:tcPr>
          <w:p w:rsidR="00EF5332" w:rsidRPr="00B81E01" w:rsidRDefault="00EF5332" w:rsidP="00545D36">
            <w:pPr>
              <w:spacing w:line="240" w:lineRule="auto"/>
              <w:jc w:val="center"/>
              <w:rPr>
                <w:i/>
                <w:sz w:val="24"/>
                <w:szCs w:val="24"/>
              </w:rPr>
            </w:pPr>
            <w:r w:rsidRPr="00B81E01">
              <w:rPr>
                <w:i/>
                <w:sz w:val="24"/>
                <w:szCs w:val="24"/>
              </w:rPr>
              <w:t>Максимальна кількість балів</w:t>
            </w:r>
          </w:p>
        </w:tc>
      </w:tr>
      <w:tr w:rsidR="00EF5332" w:rsidRPr="00B81E01" w:rsidTr="00545D36">
        <w:tc>
          <w:tcPr>
            <w:tcW w:w="5376" w:type="dxa"/>
          </w:tcPr>
          <w:p w:rsidR="00EF5332" w:rsidRPr="00B81E01" w:rsidRDefault="00EF5332" w:rsidP="00545D36">
            <w:pPr>
              <w:spacing w:line="240" w:lineRule="auto"/>
              <w:rPr>
                <w:sz w:val="24"/>
                <w:szCs w:val="24"/>
              </w:rPr>
            </w:pPr>
            <w:r w:rsidRPr="00B81E01">
              <w:rPr>
                <w:sz w:val="24"/>
                <w:szCs w:val="24"/>
              </w:rPr>
              <w:t xml:space="preserve">Повне </w:t>
            </w:r>
            <w:r>
              <w:rPr>
                <w:sz w:val="24"/>
                <w:szCs w:val="24"/>
              </w:rPr>
              <w:t>вирішення тестових завдань</w:t>
            </w:r>
          </w:p>
        </w:tc>
        <w:tc>
          <w:tcPr>
            <w:tcW w:w="4484" w:type="dxa"/>
          </w:tcPr>
          <w:p w:rsidR="00EF5332" w:rsidRPr="00B81E01" w:rsidRDefault="00421E86" w:rsidP="00545D36">
            <w:pPr>
              <w:spacing w:line="240" w:lineRule="auto"/>
              <w:jc w:val="center"/>
              <w:rPr>
                <w:sz w:val="24"/>
                <w:szCs w:val="24"/>
              </w:rPr>
            </w:pPr>
            <w:r>
              <w:rPr>
                <w:sz w:val="24"/>
                <w:szCs w:val="24"/>
              </w:rPr>
              <w:t>10</w:t>
            </w:r>
            <w:r w:rsidR="006E0DB2">
              <w:rPr>
                <w:sz w:val="24"/>
                <w:szCs w:val="24"/>
              </w:rPr>
              <w:t>/6</w:t>
            </w:r>
          </w:p>
        </w:tc>
      </w:tr>
      <w:tr w:rsidR="00EF5332" w:rsidRPr="00B81E01" w:rsidTr="00545D36">
        <w:tc>
          <w:tcPr>
            <w:tcW w:w="5376" w:type="dxa"/>
          </w:tcPr>
          <w:p w:rsidR="00EF5332" w:rsidRPr="00B81E01" w:rsidRDefault="00EF5332" w:rsidP="00545D36">
            <w:pPr>
              <w:spacing w:line="240" w:lineRule="auto"/>
              <w:rPr>
                <w:sz w:val="24"/>
                <w:szCs w:val="24"/>
              </w:rPr>
            </w:pPr>
            <w:r w:rsidRPr="00B81E01">
              <w:rPr>
                <w:sz w:val="24"/>
                <w:szCs w:val="24"/>
              </w:rPr>
              <w:t xml:space="preserve">Питання, на яке дано повну відповідь </w:t>
            </w:r>
          </w:p>
        </w:tc>
        <w:tc>
          <w:tcPr>
            <w:tcW w:w="4484" w:type="dxa"/>
          </w:tcPr>
          <w:p w:rsidR="00EF5332" w:rsidRPr="00B81E01" w:rsidRDefault="00EF5332" w:rsidP="00545D36">
            <w:pPr>
              <w:spacing w:line="240" w:lineRule="auto"/>
              <w:jc w:val="center"/>
              <w:rPr>
                <w:sz w:val="24"/>
                <w:szCs w:val="24"/>
              </w:rPr>
            </w:pPr>
            <w:r>
              <w:rPr>
                <w:sz w:val="24"/>
                <w:szCs w:val="24"/>
              </w:rPr>
              <w:t>3</w:t>
            </w:r>
            <w:r w:rsidRPr="00F72334">
              <w:rPr>
                <w:sz w:val="24"/>
                <w:szCs w:val="24"/>
                <w:vertAlign w:val="subscript"/>
              </w:rPr>
              <w:t>Х</w:t>
            </w:r>
            <w:r w:rsidR="00421E86">
              <w:rPr>
                <w:sz w:val="24"/>
                <w:szCs w:val="24"/>
              </w:rPr>
              <w:t>5,33 = 16</w:t>
            </w:r>
            <w:r w:rsidR="006E0DB2">
              <w:rPr>
                <w:sz w:val="24"/>
                <w:szCs w:val="24"/>
              </w:rPr>
              <w:t>; 3х4</w:t>
            </w:r>
            <w:r w:rsidRPr="00B81E01">
              <w:rPr>
                <w:sz w:val="24"/>
                <w:szCs w:val="24"/>
              </w:rPr>
              <w:t>=</w:t>
            </w:r>
            <w:r>
              <w:rPr>
                <w:sz w:val="24"/>
                <w:szCs w:val="24"/>
              </w:rPr>
              <w:t>1</w:t>
            </w:r>
            <w:r w:rsidR="006E0DB2">
              <w:rPr>
                <w:sz w:val="24"/>
                <w:szCs w:val="24"/>
              </w:rPr>
              <w:t>2</w:t>
            </w:r>
          </w:p>
        </w:tc>
      </w:tr>
      <w:tr w:rsidR="00EF5332" w:rsidRPr="00B81E01" w:rsidTr="00545D36">
        <w:tc>
          <w:tcPr>
            <w:tcW w:w="5376" w:type="dxa"/>
          </w:tcPr>
          <w:p w:rsidR="00EF5332" w:rsidRPr="00B81E01" w:rsidRDefault="00EF5332" w:rsidP="00545D36">
            <w:pPr>
              <w:spacing w:line="240" w:lineRule="auto"/>
              <w:rPr>
                <w:b/>
                <w:sz w:val="24"/>
                <w:szCs w:val="24"/>
              </w:rPr>
            </w:pPr>
            <w:r w:rsidRPr="00B81E01">
              <w:rPr>
                <w:b/>
                <w:sz w:val="24"/>
                <w:szCs w:val="24"/>
              </w:rPr>
              <w:t>Разом</w:t>
            </w:r>
          </w:p>
        </w:tc>
        <w:tc>
          <w:tcPr>
            <w:tcW w:w="4484" w:type="dxa"/>
          </w:tcPr>
          <w:p w:rsidR="00EF5332" w:rsidRPr="00B81E01" w:rsidRDefault="00421E86" w:rsidP="00545D36">
            <w:pPr>
              <w:spacing w:line="240" w:lineRule="auto"/>
              <w:jc w:val="center"/>
              <w:rPr>
                <w:b/>
                <w:sz w:val="24"/>
                <w:szCs w:val="24"/>
              </w:rPr>
            </w:pPr>
            <w:r>
              <w:rPr>
                <w:b/>
                <w:sz w:val="24"/>
                <w:szCs w:val="24"/>
              </w:rPr>
              <w:t>26</w:t>
            </w:r>
            <w:r w:rsidR="006E0DB2">
              <w:rPr>
                <w:b/>
                <w:sz w:val="24"/>
                <w:szCs w:val="24"/>
              </w:rPr>
              <w:t xml:space="preserve"> / 18</w:t>
            </w:r>
          </w:p>
        </w:tc>
      </w:tr>
    </w:tbl>
    <w:p w:rsidR="00EF5332" w:rsidRDefault="00EF5332" w:rsidP="00EF5332">
      <w:pPr>
        <w:spacing w:line="240" w:lineRule="auto"/>
        <w:jc w:val="left"/>
        <w:rPr>
          <w:b/>
          <w:sz w:val="26"/>
          <w:szCs w:val="26"/>
          <w:lang w:val="ru-RU"/>
        </w:rPr>
      </w:pPr>
    </w:p>
    <w:p w:rsidR="00080E6B" w:rsidRPr="00303AC6" w:rsidRDefault="00080E6B" w:rsidP="00DC0D14">
      <w:pPr>
        <w:spacing w:line="240" w:lineRule="auto"/>
        <w:jc w:val="center"/>
        <w:rPr>
          <w:b/>
          <w:szCs w:val="28"/>
        </w:rPr>
      </w:pPr>
      <w:r w:rsidRPr="00303AC6">
        <w:rPr>
          <w:b/>
          <w:szCs w:val="28"/>
        </w:rPr>
        <w:lastRenderedPageBreak/>
        <w:t>П</w:t>
      </w:r>
      <w:r w:rsidR="00E63513" w:rsidRPr="00303AC6">
        <w:rPr>
          <w:b/>
          <w:szCs w:val="28"/>
        </w:rPr>
        <w:t>ідсумковий контроль</w:t>
      </w:r>
    </w:p>
    <w:p w:rsidR="00080E6B" w:rsidRDefault="00080E6B" w:rsidP="003C68C3">
      <w:pPr>
        <w:spacing w:line="240" w:lineRule="auto"/>
        <w:ind w:firstLine="567"/>
        <w:rPr>
          <w:sz w:val="26"/>
          <w:szCs w:val="26"/>
          <w:lang w:val="ru-RU"/>
        </w:rPr>
      </w:pPr>
      <w:r>
        <w:rPr>
          <w:sz w:val="26"/>
          <w:szCs w:val="26"/>
          <w:lang w:val="ru-RU"/>
        </w:rPr>
        <w:t>1.</w:t>
      </w:r>
      <w:r>
        <w:rPr>
          <w:sz w:val="26"/>
          <w:szCs w:val="26"/>
        </w:rPr>
        <w:t> </w:t>
      </w:r>
      <w:r w:rsidRPr="00674DEA">
        <w:rPr>
          <w:sz w:val="26"/>
          <w:szCs w:val="26"/>
        </w:rPr>
        <w:t>Оцінювання якості засвоєння дисципліни за всіма видами навчальних занять проводиться без участі студента на підставі усіх попередніх модульних контролів, що передбачені навчальним планом</w:t>
      </w:r>
      <w:r w:rsidR="00E57DA2">
        <w:rPr>
          <w:sz w:val="26"/>
          <w:szCs w:val="26"/>
        </w:rPr>
        <w:t xml:space="preserve"> та робочою програмою</w:t>
      </w:r>
      <w:r w:rsidRPr="00674DEA">
        <w:rPr>
          <w:sz w:val="26"/>
          <w:szCs w:val="26"/>
        </w:rPr>
        <w:t xml:space="preserve"> шляхом визначення середньо</w:t>
      </w:r>
      <w:r w:rsidR="00E57DA2">
        <w:rPr>
          <w:sz w:val="26"/>
          <w:szCs w:val="26"/>
        </w:rPr>
        <w:t xml:space="preserve">арифметичного </w:t>
      </w:r>
      <w:r w:rsidRPr="00674DEA">
        <w:rPr>
          <w:sz w:val="26"/>
          <w:szCs w:val="26"/>
        </w:rPr>
        <w:t xml:space="preserve">балу результатів </w:t>
      </w:r>
      <w:r w:rsidR="00E57DA2">
        <w:rPr>
          <w:sz w:val="26"/>
          <w:szCs w:val="26"/>
        </w:rPr>
        <w:t>модульних контролів за попереднє та поточне</w:t>
      </w:r>
      <w:r w:rsidRPr="00674DEA">
        <w:rPr>
          <w:sz w:val="26"/>
          <w:szCs w:val="26"/>
        </w:rPr>
        <w:t xml:space="preserve"> </w:t>
      </w:r>
      <w:r w:rsidR="00E57DA2">
        <w:rPr>
          <w:sz w:val="26"/>
          <w:szCs w:val="26"/>
        </w:rPr>
        <w:t>півріччя</w:t>
      </w:r>
      <w:r w:rsidRPr="00674DEA">
        <w:rPr>
          <w:sz w:val="26"/>
          <w:szCs w:val="26"/>
        </w:rPr>
        <w:t>.</w:t>
      </w:r>
    </w:p>
    <w:p w:rsidR="00080E6B" w:rsidRPr="00C404DC" w:rsidRDefault="00080E6B" w:rsidP="003C68C3">
      <w:pPr>
        <w:spacing w:line="240" w:lineRule="auto"/>
        <w:ind w:firstLine="567"/>
        <w:rPr>
          <w:sz w:val="26"/>
          <w:szCs w:val="26"/>
        </w:rPr>
      </w:pPr>
      <w:r w:rsidRPr="008A04D5">
        <w:rPr>
          <w:sz w:val="26"/>
          <w:szCs w:val="26"/>
        </w:rPr>
        <w:t xml:space="preserve">2. </w:t>
      </w:r>
      <w:r w:rsidRPr="00C404DC">
        <w:rPr>
          <w:sz w:val="26"/>
          <w:szCs w:val="26"/>
        </w:rPr>
        <w:t xml:space="preserve">Загальна кількість балів та результати семестрового контролю доводяться до відома студента. При проведенні підсумків семестрового контролю необхідно враховувати наступне: </w:t>
      </w:r>
    </w:p>
    <w:p w:rsidR="00080E6B" w:rsidRPr="00C404DC" w:rsidRDefault="00080E6B" w:rsidP="003C68C3">
      <w:pPr>
        <w:pStyle w:val="af4"/>
        <w:numPr>
          <w:ilvl w:val="0"/>
          <w:numId w:val="1"/>
        </w:numPr>
        <w:suppressLineNumbers/>
        <w:tabs>
          <w:tab w:val="left" w:pos="0"/>
        </w:tabs>
        <w:spacing w:line="240" w:lineRule="auto"/>
        <w:ind w:left="0" w:firstLine="567"/>
        <w:rPr>
          <w:sz w:val="26"/>
          <w:szCs w:val="26"/>
        </w:rPr>
      </w:pPr>
      <w:r w:rsidRPr="00C404DC">
        <w:rPr>
          <w:sz w:val="26"/>
          <w:szCs w:val="26"/>
        </w:rPr>
        <w:t xml:space="preserve">у разі, якщо студент погоджується з результатом контролю, відповідна кількість балів та оцінка (за національною шкалою та шкалою ECTS) виставляються у </w:t>
      </w:r>
      <w:r>
        <w:rPr>
          <w:sz w:val="26"/>
          <w:szCs w:val="26"/>
          <w:lang w:val="ru-RU"/>
        </w:rPr>
        <w:t>екзаменаційну</w:t>
      </w:r>
      <w:r w:rsidRPr="00C404DC">
        <w:rPr>
          <w:sz w:val="26"/>
          <w:szCs w:val="26"/>
        </w:rPr>
        <w:t xml:space="preserve"> відомість; </w:t>
      </w:r>
    </w:p>
    <w:p w:rsidR="00080E6B" w:rsidRPr="00C404DC" w:rsidRDefault="00080E6B" w:rsidP="003C68C3">
      <w:pPr>
        <w:pStyle w:val="af4"/>
        <w:numPr>
          <w:ilvl w:val="0"/>
          <w:numId w:val="1"/>
        </w:numPr>
        <w:suppressLineNumbers/>
        <w:tabs>
          <w:tab w:val="left" w:pos="0"/>
        </w:tabs>
        <w:spacing w:line="240" w:lineRule="auto"/>
        <w:ind w:left="0" w:firstLine="567"/>
        <w:rPr>
          <w:sz w:val="26"/>
          <w:szCs w:val="26"/>
        </w:rPr>
      </w:pPr>
      <w:r w:rsidRPr="00C404DC">
        <w:rPr>
          <w:sz w:val="26"/>
          <w:szCs w:val="26"/>
        </w:rPr>
        <w:t xml:space="preserve">у </w:t>
      </w:r>
      <w:r w:rsidR="00644941">
        <w:rPr>
          <w:sz w:val="26"/>
          <w:szCs w:val="26"/>
        </w:rPr>
        <w:t>разі, якщо студент отримав від 1 до 59</w:t>
      </w:r>
      <w:r w:rsidRPr="00C404DC">
        <w:rPr>
          <w:sz w:val="26"/>
          <w:szCs w:val="26"/>
        </w:rPr>
        <w:t xml:space="preserve"> балів, то в </w:t>
      </w:r>
      <w:r>
        <w:rPr>
          <w:sz w:val="26"/>
          <w:szCs w:val="26"/>
        </w:rPr>
        <w:t>екзаменаційну</w:t>
      </w:r>
      <w:r w:rsidRPr="00C404DC">
        <w:rPr>
          <w:sz w:val="26"/>
          <w:szCs w:val="26"/>
        </w:rPr>
        <w:t xml:space="preserve"> відомість за національною шкалою виставляється оцінка “</w:t>
      </w:r>
      <w:r>
        <w:rPr>
          <w:sz w:val="26"/>
          <w:szCs w:val="26"/>
        </w:rPr>
        <w:t>незадовільно</w:t>
      </w:r>
      <w:r w:rsidRPr="00C404DC">
        <w:rPr>
          <w:sz w:val="26"/>
          <w:szCs w:val="26"/>
        </w:rPr>
        <w:t xml:space="preserve">” (“F” </w:t>
      </w:r>
      <w:r>
        <w:rPr>
          <w:sz w:val="26"/>
          <w:szCs w:val="26"/>
        </w:rPr>
        <w:t>та “</w:t>
      </w:r>
      <w:r>
        <w:rPr>
          <w:sz w:val="26"/>
          <w:szCs w:val="26"/>
          <w:lang w:val="en-US"/>
        </w:rPr>
        <w:t>FX</w:t>
      </w:r>
      <w:r>
        <w:rPr>
          <w:sz w:val="26"/>
          <w:szCs w:val="26"/>
        </w:rPr>
        <w:t>” відповідно до</w:t>
      </w:r>
      <w:r w:rsidRPr="00C404DC">
        <w:rPr>
          <w:sz w:val="26"/>
          <w:szCs w:val="26"/>
        </w:rPr>
        <w:t xml:space="preserve"> шкал</w:t>
      </w:r>
      <w:r>
        <w:rPr>
          <w:sz w:val="26"/>
          <w:szCs w:val="26"/>
        </w:rPr>
        <w:t xml:space="preserve">и </w:t>
      </w:r>
      <w:r w:rsidRPr="00C404DC">
        <w:rPr>
          <w:sz w:val="26"/>
          <w:szCs w:val="26"/>
        </w:rPr>
        <w:t xml:space="preserve">ECTS). </w:t>
      </w:r>
      <w:r>
        <w:rPr>
          <w:sz w:val="26"/>
          <w:szCs w:val="26"/>
        </w:rPr>
        <w:t>С</w:t>
      </w:r>
      <w:r w:rsidRPr="00C404DC">
        <w:rPr>
          <w:sz w:val="26"/>
          <w:szCs w:val="26"/>
        </w:rPr>
        <w:t xml:space="preserve">кладання </w:t>
      </w:r>
      <w:r>
        <w:rPr>
          <w:sz w:val="26"/>
          <w:szCs w:val="26"/>
        </w:rPr>
        <w:t>іспиту</w:t>
      </w:r>
      <w:r w:rsidRPr="00C404DC">
        <w:rPr>
          <w:sz w:val="26"/>
          <w:szCs w:val="26"/>
        </w:rPr>
        <w:t xml:space="preserve"> </w:t>
      </w:r>
      <w:r w:rsidR="006B3BB0">
        <w:rPr>
          <w:sz w:val="26"/>
          <w:szCs w:val="26"/>
        </w:rPr>
        <w:t>оцінюється в 100 балів</w:t>
      </w:r>
      <w:r>
        <w:rPr>
          <w:sz w:val="26"/>
          <w:szCs w:val="26"/>
        </w:rPr>
        <w:t xml:space="preserve"> та </w:t>
      </w:r>
      <w:r w:rsidRPr="00C404DC">
        <w:rPr>
          <w:sz w:val="26"/>
          <w:szCs w:val="26"/>
        </w:rPr>
        <w:t xml:space="preserve">проводиться за направленням з деканату; </w:t>
      </w:r>
    </w:p>
    <w:p w:rsidR="00080E6B" w:rsidRPr="009C6EFB" w:rsidRDefault="00080E6B" w:rsidP="003C68C3">
      <w:pPr>
        <w:pStyle w:val="af4"/>
        <w:numPr>
          <w:ilvl w:val="0"/>
          <w:numId w:val="1"/>
        </w:numPr>
        <w:suppressLineNumbers/>
        <w:tabs>
          <w:tab w:val="left" w:pos="0"/>
        </w:tabs>
        <w:spacing w:line="240" w:lineRule="auto"/>
        <w:ind w:left="0" w:firstLine="567"/>
        <w:rPr>
          <w:sz w:val="26"/>
          <w:szCs w:val="26"/>
        </w:rPr>
      </w:pPr>
      <w:r w:rsidRPr="009C6EFB">
        <w:rPr>
          <w:sz w:val="26"/>
          <w:szCs w:val="26"/>
        </w:rPr>
        <w:t xml:space="preserve">у разі, якщо студент, який отримав позитивну оцінку за результатами модульного контролю, має бажання підвищити результати семестрового контролю, то він складає </w:t>
      </w:r>
      <w:r>
        <w:rPr>
          <w:sz w:val="26"/>
          <w:szCs w:val="26"/>
        </w:rPr>
        <w:t xml:space="preserve">іспит </w:t>
      </w:r>
      <w:r w:rsidRPr="009C6EFB">
        <w:rPr>
          <w:sz w:val="26"/>
          <w:szCs w:val="26"/>
        </w:rPr>
        <w:t xml:space="preserve">зі всього курсу під час сесії (за розкладом), </w:t>
      </w:r>
      <w:r w:rsidRPr="008E0EA2">
        <w:rPr>
          <w:sz w:val="26"/>
          <w:szCs w:val="26"/>
        </w:rPr>
        <w:t>результати якого виставляються в екзаменаційну відомість</w:t>
      </w:r>
      <w:r w:rsidRPr="009C6EFB">
        <w:rPr>
          <w:sz w:val="26"/>
          <w:szCs w:val="26"/>
        </w:rPr>
        <w:t>.</w:t>
      </w:r>
    </w:p>
    <w:p w:rsidR="00080E6B" w:rsidRPr="00AD7340" w:rsidRDefault="00080E6B" w:rsidP="003C68C3">
      <w:pPr>
        <w:spacing w:line="240" w:lineRule="auto"/>
        <w:jc w:val="center"/>
        <w:rPr>
          <w:b/>
          <w:szCs w:val="28"/>
        </w:rPr>
      </w:pPr>
      <w:r w:rsidRPr="00AD7340">
        <w:rPr>
          <w:b/>
          <w:szCs w:val="28"/>
        </w:rPr>
        <w:t>Ш</w:t>
      </w:r>
      <w:r w:rsidR="008E0EA2" w:rsidRPr="00AD7340">
        <w:rPr>
          <w:b/>
          <w:szCs w:val="28"/>
        </w:rPr>
        <w:t>кала оцінювання: національна та ECTS</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gridCol w:w="1276"/>
      </w:tblGrid>
      <w:tr w:rsidR="00080E6B" w:rsidRPr="00A7782B" w:rsidTr="00A7782B">
        <w:tc>
          <w:tcPr>
            <w:tcW w:w="2268" w:type="dxa"/>
            <w:vAlign w:val="center"/>
          </w:tcPr>
          <w:p w:rsidR="00080E6B" w:rsidRPr="00A7782B" w:rsidRDefault="00080E6B" w:rsidP="003C68C3">
            <w:pPr>
              <w:spacing w:line="240" w:lineRule="auto"/>
              <w:jc w:val="center"/>
              <w:rPr>
                <w:i/>
                <w:sz w:val="24"/>
                <w:szCs w:val="24"/>
              </w:rPr>
            </w:pPr>
            <w:r w:rsidRPr="00A7782B">
              <w:rPr>
                <w:i/>
                <w:sz w:val="24"/>
                <w:szCs w:val="24"/>
              </w:rPr>
              <w:t>Оцінка</w:t>
            </w:r>
            <w:r w:rsidRPr="00A7782B">
              <w:rPr>
                <w:b/>
                <w:i/>
                <w:sz w:val="24"/>
                <w:szCs w:val="24"/>
              </w:rPr>
              <w:t xml:space="preserve"> </w:t>
            </w:r>
            <w:r w:rsidRPr="00A7782B">
              <w:rPr>
                <w:i/>
                <w:sz w:val="24"/>
                <w:szCs w:val="24"/>
              </w:rPr>
              <w:t>ECTS</w:t>
            </w:r>
          </w:p>
        </w:tc>
        <w:tc>
          <w:tcPr>
            <w:tcW w:w="6378" w:type="dxa"/>
            <w:vAlign w:val="center"/>
          </w:tcPr>
          <w:p w:rsidR="00080E6B" w:rsidRPr="00A7782B" w:rsidRDefault="00080E6B" w:rsidP="003C68C3">
            <w:pPr>
              <w:spacing w:line="240" w:lineRule="auto"/>
              <w:jc w:val="center"/>
              <w:rPr>
                <w:i/>
                <w:sz w:val="24"/>
                <w:szCs w:val="24"/>
              </w:rPr>
            </w:pPr>
            <w:r w:rsidRPr="00A7782B">
              <w:rPr>
                <w:i/>
                <w:sz w:val="24"/>
                <w:szCs w:val="24"/>
              </w:rPr>
              <w:t>Оцінка за національною шкалою</w:t>
            </w:r>
          </w:p>
        </w:tc>
        <w:tc>
          <w:tcPr>
            <w:tcW w:w="1276" w:type="dxa"/>
            <w:vAlign w:val="center"/>
          </w:tcPr>
          <w:p w:rsidR="00080E6B" w:rsidRPr="0003016F" w:rsidRDefault="00080E6B" w:rsidP="003C68C3">
            <w:pPr>
              <w:spacing w:line="240" w:lineRule="auto"/>
              <w:rPr>
                <w:i/>
                <w:sz w:val="24"/>
                <w:szCs w:val="24"/>
              </w:rPr>
            </w:pPr>
            <w:r w:rsidRPr="0003016F">
              <w:rPr>
                <w:i/>
                <w:sz w:val="24"/>
                <w:szCs w:val="24"/>
              </w:rPr>
              <w:t>Бали</w:t>
            </w:r>
          </w:p>
        </w:tc>
      </w:tr>
      <w:tr w:rsidR="00080E6B" w:rsidRPr="00A7782B" w:rsidTr="00A7782B">
        <w:tc>
          <w:tcPr>
            <w:tcW w:w="2268" w:type="dxa"/>
            <w:vAlign w:val="center"/>
          </w:tcPr>
          <w:p w:rsidR="00080E6B" w:rsidRPr="00A7782B" w:rsidRDefault="00080E6B" w:rsidP="003C68C3">
            <w:pPr>
              <w:spacing w:line="240" w:lineRule="auto"/>
              <w:jc w:val="center"/>
              <w:rPr>
                <w:sz w:val="24"/>
                <w:szCs w:val="24"/>
              </w:rPr>
            </w:pPr>
            <w:r w:rsidRPr="00A7782B">
              <w:rPr>
                <w:sz w:val="24"/>
                <w:szCs w:val="24"/>
              </w:rPr>
              <w:t>А</w:t>
            </w:r>
          </w:p>
        </w:tc>
        <w:tc>
          <w:tcPr>
            <w:tcW w:w="6378" w:type="dxa"/>
            <w:vAlign w:val="center"/>
          </w:tcPr>
          <w:p w:rsidR="00080E6B" w:rsidRPr="00A7782B" w:rsidRDefault="00080E6B" w:rsidP="003C68C3">
            <w:pPr>
              <w:spacing w:line="240" w:lineRule="auto"/>
              <w:rPr>
                <w:sz w:val="24"/>
                <w:szCs w:val="24"/>
              </w:rPr>
            </w:pPr>
            <w:r w:rsidRPr="00A7782B">
              <w:rPr>
                <w:sz w:val="24"/>
                <w:szCs w:val="24"/>
              </w:rPr>
              <w:t>Відмінно</w:t>
            </w:r>
          </w:p>
        </w:tc>
        <w:tc>
          <w:tcPr>
            <w:tcW w:w="1276" w:type="dxa"/>
          </w:tcPr>
          <w:p w:rsidR="00080E6B" w:rsidRPr="000A288E" w:rsidRDefault="00080E6B" w:rsidP="003C68C3">
            <w:pPr>
              <w:spacing w:line="240" w:lineRule="auto"/>
              <w:rPr>
                <w:sz w:val="24"/>
                <w:szCs w:val="24"/>
              </w:rPr>
            </w:pPr>
            <w:r w:rsidRPr="000A288E">
              <w:rPr>
                <w:sz w:val="24"/>
                <w:szCs w:val="24"/>
              </w:rPr>
              <w:t>90 – 100</w:t>
            </w:r>
          </w:p>
        </w:tc>
      </w:tr>
      <w:tr w:rsidR="00080E6B" w:rsidRPr="00A7782B" w:rsidTr="00A7782B">
        <w:tc>
          <w:tcPr>
            <w:tcW w:w="2268" w:type="dxa"/>
            <w:vAlign w:val="center"/>
          </w:tcPr>
          <w:p w:rsidR="00080E6B" w:rsidRPr="00A7782B" w:rsidRDefault="00080E6B" w:rsidP="003C68C3">
            <w:pPr>
              <w:spacing w:line="240" w:lineRule="auto"/>
              <w:jc w:val="center"/>
              <w:rPr>
                <w:sz w:val="24"/>
                <w:szCs w:val="24"/>
              </w:rPr>
            </w:pPr>
            <w:r w:rsidRPr="00A7782B">
              <w:rPr>
                <w:sz w:val="24"/>
                <w:szCs w:val="24"/>
              </w:rPr>
              <w:t>В</w:t>
            </w:r>
          </w:p>
        </w:tc>
        <w:tc>
          <w:tcPr>
            <w:tcW w:w="6378" w:type="dxa"/>
            <w:vAlign w:val="center"/>
          </w:tcPr>
          <w:p w:rsidR="00080E6B" w:rsidRPr="00A7782B" w:rsidRDefault="00080E6B" w:rsidP="003C68C3">
            <w:pPr>
              <w:spacing w:line="240" w:lineRule="auto"/>
              <w:rPr>
                <w:sz w:val="24"/>
                <w:szCs w:val="24"/>
              </w:rPr>
            </w:pPr>
            <w:r w:rsidRPr="00A7782B">
              <w:rPr>
                <w:sz w:val="24"/>
                <w:szCs w:val="24"/>
              </w:rPr>
              <w:t>Добре</w:t>
            </w:r>
          </w:p>
        </w:tc>
        <w:tc>
          <w:tcPr>
            <w:tcW w:w="1276" w:type="dxa"/>
          </w:tcPr>
          <w:p w:rsidR="00080E6B" w:rsidRPr="000A288E" w:rsidRDefault="000A288E" w:rsidP="003C68C3">
            <w:pPr>
              <w:spacing w:line="240" w:lineRule="auto"/>
              <w:rPr>
                <w:sz w:val="24"/>
                <w:szCs w:val="24"/>
              </w:rPr>
            </w:pPr>
            <w:r w:rsidRPr="000A288E">
              <w:rPr>
                <w:sz w:val="24"/>
                <w:szCs w:val="24"/>
              </w:rPr>
              <w:t>82</w:t>
            </w:r>
            <w:r w:rsidR="00080E6B" w:rsidRPr="000A288E">
              <w:rPr>
                <w:sz w:val="24"/>
                <w:szCs w:val="24"/>
              </w:rPr>
              <w:t xml:space="preserve"> – 89</w:t>
            </w:r>
          </w:p>
        </w:tc>
      </w:tr>
      <w:tr w:rsidR="00080E6B" w:rsidRPr="00A7782B" w:rsidTr="00A7782B">
        <w:tc>
          <w:tcPr>
            <w:tcW w:w="2268" w:type="dxa"/>
            <w:vAlign w:val="center"/>
          </w:tcPr>
          <w:p w:rsidR="00080E6B" w:rsidRPr="00A7782B" w:rsidRDefault="00080E6B" w:rsidP="003C68C3">
            <w:pPr>
              <w:spacing w:line="240" w:lineRule="auto"/>
              <w:jc w:val="center"/>
              <w:rPr>
                <w:sz w:val="24"/>
                <w:szCs w:val="24"/>
              </w:rPr>
            </w:pPr>
            <w:r w:rsidRPr="00A7782B">
              <w:rPr>
                <w:sz w:val="24"/>
                <w:szCs w:val="24"/>
              </w:rPr>
              <w:t>С</w:t>
            </w:r>
          </w:p>
        </w:tc>
        <w:tc>
          <w:tcPr>
            <w:tcW w:w="6378" w:type="dxa"/>
            <w:vAlign w:val="center"/>
          </w:tcPr>
          <w:p w:rsidR="00080E6B" w:rsidRPr="00A7782B" w:rsidRDefault="00080E6B" w:rsidP="003C68C3">
            <w:pPr>
              <w:spacing w:line="240" w:lineRule="auto"/>
              <w:rPr>
                <w:sz w:val="24"/>
                <w:szCs w:val="24"/>
              </w:rPr>
            </w:pPr>
            <w:r w:rsidRPr="00A7782B">
              <w:rPr>
                <w:sz w:val="24"/>
                <w:szCs w:val="24"/>
              </w:rPr>
              <w:t>Добре</w:t>
            </w:r>
          </w:p>
        </w:tc>
        <w:tc>
          <w:tcPr>
            <w:tcW w:w="1276" w:type="dxa"/>
          </w:tcPr>
          <w:p w:rsidR="00080E6B" w:rsidRPr="000A288E" w:rsidRDefault="00080E6B" w:rsidP="003C68C3">
            <w:pPr>
              <w:spacing w:line="240" w:lineRule="auto"/>
              <w:rPr>
                <w:sz w:val="24"/>
                <w:szCs w:val="24"/>
              </w:rPr>
            </w:pPr>
            <w:r w:rsidRPr="000A288E">
              <w:rPr>
                <w:sz w:val="24"/>
                <w:szCs w:val="24"/>
              </w:rPr>
              <w:t>7</w:t>
            </w:r>
            <w:r w:rsidR="000A288E" w:rsidRPr="000A288E">
              <w:rPr>
                <w:sz w:val="24"/>
                <w:szCs w:val="24"/>
              </w:rPr>
              <w:t>4</w:t>
            </w:r>
            <w:r w:rsidRPr="000A288E">
              <w:rPr>
                <w:sz w:val="24"/>
                <w:szCs w:val="24"/>
              </w:rPr>
              <w:t xml:space="preserve"> – 8</w:t>
            </w:r>
            <w:r w:rsidR="000A288E" w:rsidRPr="000A288E">
              <w:rPr>
                <w:sz w:val="24"/>
                <w:szCs w:val="24"/>
              </w:rPr>
              <w:t>1</w:t>
            </w:r>
          </w:p>
        </w:tc>
      </w:tr>
      <w:tr w:rsidR="00080E6B" w:rsidRPr="00A7782B" w:rsidTr="00A7782B">
        <w:tc>
          <w:tcPr>
            <w:tcW w:w="2268" w:type="dxa"/>
            <w:vAlign w:val="center"/>
          </w:tcPr>
          <w:p w:rsidR="00080E6B" w:rsidRPr="00A7782B" w:rsidRDefault="00080E6B" w:rsidP="003C68C3">
            <w:pPr>
              <w:spacing w:line="240" w:lineRule="auto"/>
              <w:jc w:val="center"/>
              <w:rPr>
                <w:sz w:val="24"/>
                <w:szCs w:val="24"/>
              </w:rPr>
            </w:pPr>
            <w:r w:rsidRPr="00A7782B">
              <w:rPr>
                <w:sz w:val="24"/>
                <w:szCs w:val="24"/>
              </w:rPr>
              <w:t>D</w:t>
            </w:r>
          </w:p>
        </w:tc>
        <w:tc>
          <w:tcPr>
            <w:tcW w:w="6378" w:type="dxa"/>
            <w:vAlign w:val="center"/>
          </w:tcPr>
          <w:p w:rsidR="00080E6B" w:rsidRPr="00A7782B" w:rsidRDefault="00080E6B" w:rsidP="003C68C3">
            <w:pPr>
              <w:spacing w:line="240" w:lineRule="auto"/>
              <w:rPr>
                <w:sz w:val="24"/>
                <w:szCs w:val="24"/>
              </w:rPr>
            </w:pPr>
            <w:r w:rsidRPr="00A7782B">
              <w:rPr>
                <w:sz w:val="24"/>
                <w:szCs w:val="24"/>
              </w:rPr>
              <w:t>Задовільно</w:t>
            </w:r>
          </w:p>
        </w:tc>
        <w:tc>
          <w:tcPr>
            <w:tcW w:w="1276" w:type="dxa"/>
          </w:tcPr>
          <w:p w:rsidR="00080E6B" w:rsidRPr="000A288E" w:rsidRDefault="000A288E" w:rsidP="003C68C3">
            <w:pPr>
              <w:spacing w:line="240" w:lineRule="auto"/>
              <w:rPr>
                <w:sz w:val="24"/>
                <w:szCs w:val="24"/>
              </w:rPr>
            </w:pPr>
            <w:r w:rsidRPr="000A288E">
              <w:rPr>
                <w:sz w:val="24"/>
                <w:szCs w:val="24"/>
              </w:rPr>
              <w:t>64</w:t>
            </w:r>
            <w:r w:rsidR="00080E6B" w:rsidRPr="000A288E">
              <w:rPr>
                <w:sz w:val="24"/>
                <w:szCs w:val="24"/>
              </w:rPr>
              <w:t xml:space="preserve"> – </w:t>
            </w:r>
            <w:r w:rsidRPr="000A288E">
              <w:rPr>
                <w:sz w:val="24"/>
                <w:szCs w:val="24"/>
                <w:lang w:val="en-US"/>
              </w:rPr>
              <w:t>73</w:t>
            </w:r>
            <w:r w:rsidR="00080E6B" w:rsidRPr="000A288E">
              <w:rPr>
                <w:sz w:val="24"/>
                <w:szCs w:val="24"/>
              </w:rPr>
              <w:t xml:space="preserve"> </w:t>
            </w:r>
          </w:p>
        </w:tc>
      </w:tr>
      <w:tr w:rsidR="00080E6B" w:rsidRPr="00A7782B" w:rsidTr="00A7782B">
        <w:tc>
          <w:tcPr>
            <w:tcW w:w="2268" w:type="dxa"/>
            <w:vAlign w:val="center"/>
          </w:tcPr>
          <w:p w:rsidR="00080E6B" w:rsidRPr="00A7782B" w:rsidRDefault="00080E6B" w:rsidP="003C68C3">
            <w:pPr>
              <w:spacing w:line="240" w:lineRule="auto"/>
              <w:jc w:val="center"/>
              <w:rPr>
                <w:sz w:val="24"/>
                <w:szCs w:val="24"/>
              </w:rPr>
            </w:pPr>
            <w:r w:rsidRPr="00A7782B">
              <w:rPr>
                <w:sz w:val="24"/>
                <w:szCs w:val="24"/>
              </w:rPr>
              <w:t>E</w:t>
            </w:r>
          </w:p>
        </w:tc>
        <w:tc>
          <w:tcPr>
            <w:tcW w:w="6378" w:type="dxa"/>
            <w:vAlign w:val="center"/>
          </w:tcPr>
          <w:p w:rsidR="00080E6B" w:rsidRPr="00A7782B" w:rsidRDefault="00080E6B" w:rsidP="003C68C3">
            <w:pPr>
              <w:spacing w:line="240" w:lineRule="auto"/>
              <w:rPr>
                <w:sz w:val="24"/>
                <w:szCs w:val="24"/>
              </w:rPr>
            </w:pPr>
            <w:r w:rsidRPr="00A7782B">
              <w:rPr>
                <w:sz w:val="24"/>
                <w:szCs w:val="24"/>
              </w:rPr>
              <w:t>Задовільно</w:t>
            </w:r>
          </w:p>
        </w:tc>
        <w:tc>
          <w:tcPr>
            <w:tcW w:w="1276" w:type="dxa"/>
          </w:tcPr>
          <w:p w:rsidR="00080E6B" w:rsidRPr="000A288E" w:rsidRDefault="001A00B2" w:rsidP="003C68C3">
            <w:pPr>
              <w:spacing w:line="240" w:lineRule="auto"/>
              <w:rPr>
                <w:sz w:val="24"/>
                <w:szCs w:val="24"/>
              </w:rPr>
            </w:pPr>
            <w:r w:rsidRPr="000A288E">
              <w:rPr>
                <w:sz w:val="24"/>
                <w:szCs w:val="24"/>
              </w:rPr>
              <w:t>6</w:t>
            </w:r>
            <w:r w:rsidR="00080E6B" w:rsidRPr="000A288E">
              <w:rPr>
                <w:sz w:val="24"/>
                <w:szCs w:val="24"/>
                <w:lang w:val="en-US"/>
              </w:rPr>
              <w:t>0</w:t>
            </w:r>
            <w:r w:rsidR="00080E6B" w:rsidRPr="000A288E">
              <w:rPr>
                <w:sz w:val="24"/>
                <w:szCs w:val="24"/>
              </w:rPr>
              <w:t xml:space="preserve"> – </w:t>
            </w:r>
            <w:r w:rsidR="000A288E" w:rsidRPr="000A288E">
              <w:rPr>
                <w:sz w:val="24"/>
                <w:szCs w:val="24"/>
              </w:rPr>
              <w:t>63</w:t>
            </w:r>
          </w:p>
        </w:tc>
      </w:tr>
      <w:tr w:rsidR="00080E6B" w:rsidRPr="00A7782B" w:rsidTr="00A7782B">
        <w:tc>
          <w:tcPr>
            <w:tcW w:w="2268" w:type="dxa"/>
            <w:vAlign w:val="center"/>
          </w:tcPr>
          <w:p w:rsidR="00080E6B" w:rsidRPr="00A7782B" w:rsidRDefault="00080E6B" w:rsidP="003C68C3">
            <w:pPr>
              <w:spacing w:line="240" w:lineRule="auto"/>
              <w:jc w:val="center"/>
              <w:rPr>
                <w:sz w:val="24"/>
                <w:szCs w:val="24"/>
              </w:rPr>
            </w:pPr>
            <w:r w:rsidRPr="00A7782B">
              <w:rPr>
                <w:sz w:val="24"/>
                <w:szCs w:val="24"/>
              </w:rPr>
              <w:t>FX</w:t>
            </w:r>
          </w:p>
        </w:tc>
        <w:tc>
          <w:tcPr>
            <w:tcW w:w="6378" w:type="dxa"/>
            <w:vAlign w:val="center"/>
          </w:tcPr>
          <w:p w:rsidR="00080E6B" w:rsidRPr="00A7782B" w:rsidRDefault="00080E6B" w:rsidP="003C68C3">
            <w:pPr>
              <w:spacing w:line="240" w:lineRule="auto"/>
              <w:rPr>
                <w:sz w:val="24"/>
                <w:szCs w:val="24"/>
              </w:rPr>
            </w:pPr>
            <w:r w:rsidRPr="00A7782B">
              <w:rPr>
                <w:sz w:val="24"/>
                <w:szCs w:val="24"/>
              </w:rPr>
              <w:t>Незадовільно, з обов’язковим перескладанням окремих модулів</w:t>
            </w:r>
          </w:p>
        </w:tc>
        <w:tc>
          <w:tcPr>
            <w:tcW w:w="1276" w:type="dxa"/>
            <w:vAlign w:val="center"/>
          </w:tcPr>
          <w:p w:rsidR="00080E6B" w:rsidRPr="000A288E" w:rsidRDefault="000A288E" w:rsidP="003C68C3">
            <w:pPr>
              <w:spacing w:line="240" w:lineRule="auto"/>
              <w:rPr>
                <w:sz w:val="24"/>
                <w:szCs w:val="24"/>
              </w:rPr>
            </w:pPr>
            <w:r w:rsidRPr="000A288E">
              <w:rPr>
                <w:sz w:val="24"/>
                <w:szCs w:val="24"/>
              </w:rPr>
              <w:t>35</w:t>
            </w:r>
            <w:r w:rsidR="00080E6B" w:rsidRPr="000A288E">
              <w:rPr>
                <w:sz w:val="24"/>
                <w:szCs w:val="24"/>
              </w:rPr>
              <w:t xml:space="preserve"> – </w:t>
            </w:r>
            <w:r w:rsidR="001A00B2" w:rsidRPr="000A288E">
              <w:rPr>
                <w:sz w:val="24"/>
                <w:szCs w:val="24"/>
              </w:rPr>
              <w:t>59</w:t>
            </w:r>
          </w:p>
        </w:tc>
      </w:tr>
      <w:tr w:rsidR="00080E6B" w:rsidRPr="00A7782B" w:rsidTr="00A7782B">
        <w:tc>
          <w:tcPr>
            <w:tcW w:w="2268" w:type="dxa"/>
            <w:vAlign w:val="center"/>
          </w:tcPr>
          <w:p w:rsidR="00080E6B" w:rsidRPr="00A7782B" w:rsidRDefault="00080E6B" w:rsidP="003C68C3">
            <w:pPr>
              <w:spacing w:line="240" w:lineRule="auto"/>
              <w:jc w:val="center"/>
              <w:rPr>
                <w:sz w:val="24"/>
                <w:szCs w:val="24"/>
              </w:rPr>
            </w:pPr>
            <w:r w:rsidRPr="00A7782B">
              <w:rPr>
                <w:sz w:val="24"/>
                <w:szCs w:val="24"/>
              </w:rPr>
              <w:t>F</w:t>
            </w:r>
          </w:p>
        </w:tc>
        <w:tc>
          <w:tcPr>
            <w:tcW w:w="6378" w:type="dxa"/>
            <w:vAlign w:val="center"/>
          </w:tcPr>
          <w:p w:rsidR="00080E6B" w:rsidRPr="00A7782B" w:rsidRDefault="00080E6B" w:rsidP="003C68C3">
            <w:pPr>
              <w:spacing w:line="240" w:lineRule="auto"/>
              <w:rPr>
                <w:sz w:val="24"/>
                <w:szCs w:val="24"/>
              </w:rPr>
            </w:pPr>
            <w:r w:rsidRPr="00A7782B">
              <w:rPr>
                <w:sz w:val="24"/>
                <w:szCs w:val="24"/>
              </w:rPr>
              <w:t>Незадовільно, з обов'язковим перескладанням повного курсу</w:t>
            </w:r>
          </w:p>
        </w:tc>
        <w:tc>
          <w:tcPr>
            <w:tcW w:w="1276" w:type="dxa"/>
            <w:vAlign w:val="center"/>
          </w:tcPr>
          <w:p w:rsidR="00080E6B" w:rsidRPr="000A288E" w:rsidRDefault="000A288E" w:rsidP="003C68C3">
            <w:pPr>
              <w:spacing w:line="240" w:lineRule="auto"/>
              <w:rPr>
                <w:sz w:val="24"/>
                <w:szCs w:val="24"/>
              </w:rPr>
            </w:pPr>
            <w:r w:rsidRPr="000A288E">
              <w:rPr>
                <w:sz w:val="24"/>
                <w:szCs w:val="24"/>
              </w:rPr>
              <w:t>1 – 34</w:t>
            </w:r>
            <w:r w:rsidR="00080E6B" w:rsidRPr="000A288E">
              <w:rPr>
                <w:sz w:val="24"/>
                <w:szCs w:val="24"/>
              </w:rPr>
              <w:t xml:space="preserve"> </w:t>
            </w:r>
          </w:p>
        </w:tc>
      </w:tr>
    </w:tbl>
    <w:p w:rsidR="00080E6B" w:rsidRDefault="00080E6B" w:rsidP="003C68C3">
      <w:pPr>
        <w:shd w:val="clear" w:color="auto" w:fill="FFFFFF"/>
        <w:spacing w:line="240" w:lineRule="auto"/>
        <w:jc w:val="right"/>
        <w:rPr>
          <w:spacing w:val="-4"/>
        </w:rPr>
      </w:pPr>
    </w:p>
    <w:p w:rsidR="00080E6B" w:rsidRDefault="00080E6B" w:rsidP="003C68C3">
      <w:pPr>
        <w:pStyle w:val="ad"/>
        <w:tabs>
          <w:tab w:val="left" w:pos="5103"/>
        </w:tabs>
        <w:rPr>
          <w:rFonts w:ascii="Times New Roman" w:hAnsi="Times New Roman"/>
          <w:i w:val="0"/>
          <w:sz w:val="28"/>
        </w:rPr>
      </w:pPr>
    </w:p>
    <w:p w:rsidR="00FE66DA" w:rsidRPr="00C11856" w:rsidRDefault="00080E6B" w:rsidP="00C41AD6">
      <w:pPr>
        <w:widowControl w:val="0"/>
        <w:overflowPunct w:val="0"/>
        <w:autoSpaceDE w:val="0"/>
        <w:autoSpaceDN w:val="0"/>
        <w:adjustRightInd w:val="0"/>
        <w:spacing w:line="240" w:lineRule="auto"/>
        <w:jc w:val="center"/>
        <w:textAlignment w:val="baseline"/>
        <w:rPr>
          <w:b/>
          <w:bCs/>
          <w:szCs w:val="28"/>
          <w:lang w:eastAsia="ru-RU"/>
        </w:rPr>
      </w:pPr>
      <w:r w:rsidRPr="00FE66DA">
        <w:rPr>
          <w:b/>
          <w:bCs/>
          <w:szCs w:val="28"/>
          <w:lang w:eastAsia="ru-RU"/>
        </w:rPr>
        <w:t>1</w:t>
      </w:r>
      <w:r w:rsidR="00FE66DA" w:rsidRPr="00FE66DA">
        <w:rPr>
          <w:b/>
          <w:bCs/>
          <w:szCs w:val="28"/>
          <w:lang w:eastAsia="ru-RU"/>
        </w:rPr>
        <w:t xml:space="preserve">0. </w:t>
      </w:r>
      <w:r w:rsidR="00FE66DA" w:rsidRPr="00C11856">
        <w:rPr>
          <w:b/>
          <w:bCs/>
          <w:szCs w:val="28"/>
          <w:lang w:eastAsia="ru-RU"/>
        </w:rPr>
        <w:t>Рекомендована література</w:t>
      </w:r>
    </w:p>
    <w:p w:rsidR="00302480" w:rsidRDefault="00302480" w:rsidP="003C68C3">
      <w:pPr>
        <w:shd w:val="clear" w:color="auto" w:fill="FFFFFF"/>
        <w:tabs>
          <w:tab w:val="left" w:pos="365"/>
        </w:tabs>
        <w:spacing w:line="240" w:lineRule="auto"/>
        <w:jc w:val="center"/>
        <w:rPr>
          <w:b/>
        </w:rPr>
      </w:pPr>
    </w:p>
    <w:p w:rsidR="003E7011" w:rsidRPr="003E7011" w:rsidRDefault="003E7011" w:rsidP="003E7011">
      <w:pPr>
        <w:pStyle w:val="ad"/>
        <w:tabs>
          <w:tab w:val="left" w:pos="5103"/>
        </w:tabs>
        <w:rPr>
          <w:rFonts w:ascii="Times New Roman" w:hAnsi="Times New Roman"/>
          <w:i w:val="0"/>
          <w:sz w:val="28"/>
          <w:szCs w:val="28"/>
        </w:rPr>
      </w:pPr>
      <w:r w:rsidRPr="003E7011">
        <w:rPr>
          <w:rFonts w:ascii="Times New Roman" w:hAnsi="Times New Roman"/>
          <w:i w:val="0"/>
          <w:sz w:val="28"/>
          <w:szCs w:val="28"/>
        </w:rPr>
        <w:t>Базова</w:t>
      </w:r>
    </w:p>
    <w:p w:rsidR="00AE0AAA" w:rsidRPr="000E53D1" w:rsidRDefault="00AE0AAA" w:rsidP="003E7011">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rPr>
          <w:bCs/>
          <w:color w:val="000000"/>
          <w:spacing w:val="-6"/>
          <w:szCs w:val="28"/>
        </w:rPr>
      </w:pPr>
      <w:r w:rsidRPr="000E53D1">
        <w:rPr>
          <w:szCs w:val="28"/>
        </w:rPr>
        <w:t>Александрова М.М., Кірейцев Г.Г., Маслова С.О. Гроші. Фінанси. Кредит: Навч.-метод</w:t>
      </w:r>
      <w:r w:rsidR="009471CD">
        <w:rPr>
          <w:bCs/>
          <w:color w:val="000000"/>
          <w:spacing w:val="-6"/>
          <w:szCs w:val="28"/>
        </w:rPr>
        <w:t>. посібник. В 2-х ч.,Ч.1.</w:t>
      </w:r>
      <w:r w:rsidR="009471CD">
        <w:rPr>
          <w:bCs/>
          <w:color w:val="000000"/>
          <w:spacing w:val="-6"/>
          <w:szCs w:val="28"/>
          <w:lang w:val="ru-RU"/>
        </w:rPr>
        <w:t xml:space="preserve"> </w:t>
      </w:r>
      <w:r w:rsidRPr="000E53D1">
        <w:rPr>
          <w:bCs/>
          <w:color w:val="000000"/>
          <w:spacing w:val="-6"/>
          <w:szCs w:val="28"/>
        </w:rPr>
        <w:t>Ж</w:t>
      </w:r>
      <w:r w:rsidR="009471CD">
        <w:rPr>
          <w:bCs/>
          <w:color w:val="000000"/>
          <w:spacing w:val="-6"/>
          <w:szCs w:val="28"/>
          <w:lang w:val="ru-RU"/>
        </w:rPr>
        <w:t>итомир</w:t>
      </w:r>
      <w:r w:rsidR="009471CD">
        <w:rPr>
          <w:bCs/>
          <w:color w:val="000000"/>
          <w:spacing w:val="-6"/>
          <w:szCs w:val="28"/>
        </w:rPr>
        <w:t>: ЖІТІ, 2002.</w:t>
      </w:r>
      <w:r w:rsidRPr="000E53D1">
        <w:rPr>
          <w:bCs/>
          <w:color w:val="000000"/>
          <w:spacing w:val="-6"/>
          <w:szCs w:val="28"/>
        </w:rPr>
        <w:t xml:space="preserve"> 224 с</w:t>
      </w:r>
    </w:p>
    <w:p w:rsidR="00AE0AAA" w:rsidRPr="00AE0AAA" w:rsidRDefault="00AE0AAA" w:rsidP="003E7011">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rPr>
          <w:szCs w:val="28"/>
        </w:rPr>
      </w:pPr>
      <w:r w:rsidRPr="00AE0AAA">
        <w:rPr>
          <w:szCs w:val="28"/>
        </w:rPr>
        <w:t>Александрова М.М., Маслова С.О. Гроші. Фінанси. Кредит: Навч. Пос</w:t>
      </w:r>
      <w:r w:rsidR="009471CD">
        <w:rPr>
          <w:szCs w:val="28"/>
        </w:rPr>
        <w:t>ібник / За ред. Г.Г.Кірейцева . 2-е вид., перероб. і доп. К.: ЦУЛ, 2002.</w:t>
      </w:r>
      <w:r w:rsidRPr="00AE0AAA">
        <w:rPr>
          <w:szCs w:val="28"/>
        </w:rPr>
        <w:t xml:space="preserve"> 336 с.</w:t>
      </w:r>
    </w:p>
    <w:p w:rsidR="00D31C21" w:rsidRPr="00D31C21" w:rsidRDefault="00D31C21" w:rsidP="00D60AE6">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rPr>
          <w:szCs w:val="28"/>
        </w:rPr>
      </w:pPr>
      <w:r>
        <w:t>Банківська система: навч. посіб. / Л.І. Катан, Н.І. Демчук, В.Г. Бабенко</w:t>
      </w:r>
      <w:r w:rsidR="009471CD">
        <w:rPr>
          <w:lang w:val="ru-RU"/>
        </w:rPr>
        <w:t xml:space="preserve">, </w:t>
      </w:r>
      <w:r>
        <w:t xml:space="preserve">Левада, Т.О. Журавльова; за ред. І.М. Мазур. Дніпро: Пороги, 2017. 444 с. </w:t>
      </w:r>
    </w:p>
    <w:p w:rsidR="00AE0AAA" w:rsidRPr="006766FD" w:rsidRDefault="009471CD" w:rsidP="00D60AE6">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pPr>
      <w:r>
        <w:rPr>
          <w:szCs w:val="28"/>
        </w:rPr>
        <w:lastRenderedPageBreak/>
        <w:t>Банківська система</w:t>
      </w:r>
      <w:r w:rsidR="00AE0AAA" w:rsidRPr="0018605E">
        <w:rPr>
          <w:szCs w:val="28"/>
        </w:rPr>
        <w:t>: підручник / [М.І. Крупка, Є.М</w:t>
      </w:r>
      <w:r w:rsidR="00AE0AAA">
        <w:rPr>
          <w:szCs w:val="28"/>
        </w:rPr>
        <w:t>. Андрущак, Н.Г. Пайтра та ін.]</w:t>
      </w:r>
      <w:r w:rsidR="00AE0AAA" w:rsidRPr="0018605E">
        <w:rPr>
          <w:szCs w:val="28"/>
        </w:rPr>
        <w:t>; за ред. д-ра екон. наук, проф.</w:t>
      </w:r>
      <w:r>
        <w:rPr>
          <w:szCs w:val="28"/>
        </w:rPr>
        <w:t xml:space="preserve"> М.І. Крупки.</w:t>
      </w:r>
      <w:r w:rsidR="00AE0AAA">
        <w:rPr>
          <w:szCs w:val="28"/>
        </w:rPr>
        <w:t xml:space="preserve"> Львів</w:t>
      </w:r>
      <w:r w:rsidR="00AE0AAA" w:rsidRPr="0018605E">
        <w:rPr>
          <w:szCs w:val="28"/>
        </w:rPr>
        <w:t xml:space="preserve">: ЛНУ ім. Івана Франка, </w:t>
      </w:r>
      <w:r w:rsidR="00AE0AAA" w:rsidRPr="006766FD">
        <w:t>2013. 556 с.</w:t>
      </w:r>
    </w:p>
    <w:p w:rsidR="006766FD" w:rsidRPr="006766FD" w:rsidRDefault="006766FD" w:rsidP="006766FD">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pPr>
      <w:r w:rsidRPr="006766FD">
        <w:t>Банківська система: навчальний посібник / [Ситник Н.С., Стасишин А.В., Бла</w:t>
      </w:r>
      <w:r w:rsidR="00AE4664">
        <w:t>щук-Девяткіна Н.З., Петик Л.О.]</w:t>
      </w:r>
      <w:r w:rsidRPr="006766FD">
        <w:t>; за заг. ред</w:t>
      </w:r>
      <w:r w:rsidR="006F298A">
        <w:t xml:space="preserve">. Н. С. Ситник. Львів: ЛНУ імені Івана Франка, 2020. </w:t>
      </w:r>
      <w:r w:rsidRPr="006766FD">
        <w:t>580 с.</w:t>
      </w:r>
    </w:p>
    <w:p w:rsidR="00AE0AAA" w:rsidRPr="00930F5F" w:rsidRDefault="00AE0AAA" w:rsidP="00AE0AAA">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rPr>
          <w:szCs w:val="28"/>
        </w:rPr>
      </w:pPr>
      <w:r w:rsidRPr="006766FD">
        <w:rPr>
          <w:rFonts w:hint="eastAsia"/>
        </w:rPr>
        <w:t>Банківські</w:t>
      </w:r>
      <w:r w:rsidRPr="006766FD">
        <w:t xml:space="preserve"> </w:t>
      </w:r>
      <w:r w:rsidRPr="006766FD">
        <w:rPr>
          <w:rFonts w:hint="eastAsia"/>
        </w:rPr>
        <w:t>операції</w:t>
      </w:r>
      <w:r w:rsidRPr="006766FD">
        <w:t xml:space="preserve"> [текст]: навч.посіб. Н.І. Демчук, О.В. Довгаль, Ю.П. Владика. Дніпро: Пороги, 2017</w:t>
      </w:r>
      <w:r>
        <w:rPr>
          <w:szCs w:val="28"/>
        </w:rPr>
        <w:t>.</w:t>
      </w:r>
    </w:p>
    <w:p w:rsidR="00AE0AAA" w:rsidRPr="000E53D1" w:rsidRDefault="00AE0AAA" w:rsidP="003E7011">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rPr>
          <w:szCs w:val="28"/>
        </w:rPr>
      </w:pPr>
      <w:r w:rsidRPr="000E53D1">
        <w:rPr>
          <w:szCs w:val="28"/>
        </w:rPr>
        <w:t>Гроші та кре</w:t>
      </w:r>
      <w:r>
        <w:rPr>
          <w:szCs w:val="28"/>
        </w:rPr>
        <w:t>дит: підручник / [М.І. Савлук, А.</w:t>
      </w:r>
      <w:r w:rsidRPr="000E53D1">
        <w:rPr>
          <w:szCs w:val="28"/>
        </w:rPr>
        <w:t>М. Мо</w:t>
      </w:r>
      <w:r w:rsidR="000D3B9C">
        <w:rPr>
          <w:szCs w:val="28"/>
        </w:rPr>
        <w:t>роз, І.М. Лазепко та</w:t>
      </w:r>
      <w:r>
        <w:rPr>
          <w:szCs w:val="28"/>
        </w:rPr>
        <w:t xml:space="preserve"> 86 ін.]</w:t>
      </w:r>
      <w:r w:rsidR="000D3B9C">
        <w:rPr>
          <w:szCs w:val="28"/>
        </w:rPr>
        <w:t>; за наук. ред. М.</w:t>
      </w:r>
      <w:r w:rsidR="009471CD">
        <w:rPr>
          <w:szCs w:val="28"/>
        </w:rPr>
        <w:t xml:space="preserve">І. Савлука. </w:t>
      </w:r>
      <w:r w:rsidRPr="000E53D1">
        <w:rPr>
          <w:szCs w:val="28"/>
        </w:rPr>
        <w:t>6-те вид., пере</w:t>
      </w:r>
      <w:r>
        <w:rPr>
          <w:szCs w:val="28"/>
        </w:rPr>
        <w:t>роб.</w:t>
      </w:r>
      <w:r w:rsidR="000D3B9C">
        <w:rPr>
          <w:szCs w:val="28"/>
        </w:rPr>
        <w:t xml:space="preserve"> і доп. К.</w:t>
      </w:r>
      <w:r w:rsidR="009471CD">
        <w:rPr>
          <w:szCs w:val="28"/>
        </w:rPr>
        <w:t>: КНЕУ, 2011.</w:t>
      </w:r>
      <w:r w:rsidRPr="000E53D1">
        <w:rPr>
          <w:szCs w:val="28"/>
        </w:rPr>
        <w:t xml:space="preserve"> 589, [3] с.</w:t>
      </w:r>
    </w:p>
    <w:p w:rsidR="00AE0AAA" w:rsidRPr="00D3668E" w:rsidRDefault="00AE0AAA" w:rsidP="00D60AE6">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pPr>
      <w:r w:rsidRPr="00D3668E">
        <w:t xml:space="preserve">Кузнецова </w:t>
      </w:r>
      <w:r w:rsidR="00E21FFC" w:rsidRPr="00D3668E">
        <w:t>С.</w:t>
      </w:r>
      <w:r w:rsidRPr="00D3668E">
        <w:t xml:space="preserve">А. Банківська система [текст]: навч. посіб. / (С.А. Кузнецова, Т. М. Болгар, З. С. Пестовська); за </w:t>
      </w:r>
      <w:r w:rsidR="00D3668E">
        <w:t>ред. С.</w:t>
      </w:r>
      <w:r w:rsidR="009471CD" w:rsidRPr="00D3668E">
        <w:t>А. Кузнецової.</w:t>
      </w:r>
      <w:r w:rsidR="00D3668E">
        <w:t xml:space="preserve"> К.</w:t>
      </w:r>
      <w:r w:rsidRPr="00D3668E">
        <w:t xml:space="preserve">: «Центр учбової </w:t>
      </w:r>
      <w:r w:rsidR="009471CD" w:rsidRPr="00D3668E">
        <w:t>літератури», 2014.</w:t>
      </w:r>
      <w:r w:rsidRPr="00D3668E">
        <w:t xml:space="preserve"> 400 с.</w:t>
      </w:r>
    </w:p>
    <w:p w:rsidR="00D3668E" w:rsidRPr="00D3668E" w:rsidRDefault="00D3668E" w:rsidP="00D3668E">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pPr>
      <w:r w:rsidRPr="00D3668E">
        <w:t>Освітній курс з фінансової грамотності. ФГВФО. https://www.fg.gov.ua/storage/files/rev-module1-ebook.pdf</w:t>
      </w:r>
    </w:p>
    <w:p w:rsidR="00AE0AAA" w:rsidRPr="00D3668E" w:rsidRDefault="00AE0AAA" w:rsidP="00D60AE6">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pPr>
      <w:r w:rsidRPr="00D3668E">
        <w:t>Петрук О.М. Банківські операції: навч. посібн. / О.М. Петрук</w:t>
      </w:r>
      <w:r w:rsidR="009471CD" w:rsidRPr="00D3668E">
        <w:t>, С.З. Мошенський, О.С. Новак. Житомир : ЖДТУ, 2011.</w:t>
      </w:r>
      <w:r w:rsidRPr="00D3668E">
        <w:t xml:space="preserve"> 568 с.</w:t>
      </w:r>
    </w:p>
    <w:p w:rsidR="00AE0AAA" w:rsidRPr="00D3668E" w:rsidRDefault="00AE0AAA" w:rsidP="00D60AE6">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pPr>
      <w:r w:rsidRPr="00D3668E">
        <w:t xml:space="preserve">Холодна Ю. Є. </w:t>
      </w:r>
      <w:r w:rsidR="00E21FFC" w:rsidRPr="00D3668E">
        <w:t>Банківська система</w:t>
      </w:r>
      <w:r w:rsidRPr="00D3668E">
        <w:t>: навчальний посібник / Ю.Є. Холодна, О. М</w:t>
      </w:r>
      <w:r w:rsidR="00E21FFC" w:rsidRPr="00D3668E">
        <w:t>. Рац. Х.</w:t>
      </w:r>
      <w:r w:rsidR="009471CD" w:rsidRPr="00D3668E">
        <w:t>: Вид. ХНЕУ, 2013.</w:t>
      </w:r>
      <w:r w:rsidRPr="00D3668E">
        <w:t xml:space="preserve"> 316 с.</w:t>
      </w:r>
    </w:p>
    <w:p w:rsidR="00AE0AAA" w:rsidRPr="00D3668E" w:rsidRDefault="00AE0AAA" w:rsidP="00D60AE6">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pPr>
      <w:r w:rsidRPr="00D3668E">
        <w:t>Центральний банк і грошово-кредитна політика. Підруч. / А.В. Сілакова, Г.І. Лановська, Н.І. Климаш, [та ін.] за заг. ред. Т.А. Говорушко.</w:t>
      </w:r>
      <w:r w:rsidR="009471CD" w:rsidRPr="00D3668E">
        <w:t xml:space="preserve"> Львів «Магнолія 2006», 2015.</w:t>
      </w:r>
      <w:r w:rsidRPr="00D3668E">
        <w:t xml:space="preserve"> 224 с.</w:t>
      </w:r>
    </w:p>
    <w:p w:rsidR="00D3668E" w:rsidRPr="00D3668E" w:rsidRDefault="00D3668E" w:rsidP="00D3668E">
      <w:pPr>
        <w:pStyle w:val="a3"/>
        <w:numPr>
          <w:ilvl w:val="0"/>
          <w:numId w:val="5"/>
        </w:numPr>
        <w:suppressLineNumbers/>
        <w:tabs>
          <w:tab w:val="clear" w:pos="720"/>
          <w:tab w:val="clear" w:pos="4536"/>
          <w:tab w:val="clear" w:pos="9072"/>
          <w:tab w:val="left" w:pos="0"/>
          <w:tab w:val="left" w:pos="900"/>
          <w:tab w:val="num" w:pos="1080"/>
          <w:tab w:val="left" w:pos="1134"/>
          <w:tab w:val="left" w:pos="1276"/>
        </w:tabs>
        <w:spacing w:line="240" w:lineRule="auto"/>
        <w:ind w:left="0" w:firstLine="567"/>
      </w:pPr>
      <w:r w:rsidRPr="00D3668E">
        <w:t>Фінансова грамотність. Фінанси. Що? Чому? Як?: навчальний посібник / авт. кол.; К., 2019. 272 с.</w:t>
      </w:r>
    </w:p>
    <w:p w:rsidR="003E7011" w:rsidRDefault="003E7011" w:rsidP="003E7011">
      <w:pPr>
        <w:pStyle w:val="ad"/>
        <w:tabs>
          <w:tab w:val="left" w:pos="5103"/>
        </w:tabs>
        <w:rPr>
          <w:i w:val="0"/>
          <w:sz w:val="28"/>
          <w:szCs w:val="28"/>
        </w:rPr>
      </w:pPr>
    </w:p>
    <w:p w:rsidR="003E7011" w:rsidRPr="003E7011" w:rsidRDefault="003E7011" w:rsidP="003E7011">
      <w:pPr>
        <w:jc w:val="center"/>
        <w:rPr>
          <w:b/>
          <w:szCs w:val="28"/>
        </w:rPr>
      </w:pPr>
      <w:r w:rsidRPr="003E7011">
        <w:rPr>
          <w:b/>
          <w:szCs w:val="28"/>
        </w:rPr>
        <w:t>Нормативні акти:</w:t>
      </w:r>
    </w:p>
    <w:p w:rsidR="003E7011" w:rsidRPr="00F677C7" w:rsidRDefault="003E7011" w:rsidP="003E7011">
      <w:pPr>
        <w:pStyle w:val="a3"/>
        <w:numPr>
          <w:ilvl w:val="0"/>
          <w:numId w:val="6"/>
        </w:numPr>
        <w:suppressLineNumbers/>
        <w:tabs>
          <w:tab w:val="clear" w:pos="4536"/>
          <w:tab w:val="clear" w:pos="9072"/>
          <w:tab w:val="left" w:pos="993"/>
          <w:tab w:val="center" w:pos="4153"/>
          <w:tab w:val="right" w:pos="8306"/>
        </w:tabs>
        <w:spacing w:line="276" w:lineRule="auto"/>
        <w:rPr>
          <w:szCs w:val="28"/>
        </w:rPr>
      </w:pPr>
      <w:r w:rsidRPr="00F677C7">
        <w:rPr>
          <w:szCs w:val="28"/>
        </w:rPr>
        <w:t>Господар</w:t>
      </w:r>
      <w:r w:rsidR="009471CD">
        <w:rPr>
          <w:szCs w:val="28"/>
        </w:rPr>
        <w:t xml:space="preserve">ський кодекс: Офіційний текст. К.: Кондор, 2003. </w:t>
      </w:r>
      <w:r w:rsidRPr="00F677C7">
        <w:rPr>
          <w:szCs w:val="28"/>
        </w:rPr>
        <w:t>208 с.</w:t>
      </w:r>
    </w:p>
    <w:p w:rsidR="003E7011" w:rsidRPr="00F677C7" w:rsidRDefault="009471CD" w:rsidP="003E7011">
      <w:pPr>
        <w:pStyle w:val="a3"/>
        <w:numPr>
          <w:ilvl w:val="0"/>
          <w:numId w:val="6"/>
        </w:numPr>
        <w:suppressLineNumbers/>
        <w:tabs>
          <w:tab w:val="clear" w:pos="4536"/>
          <w:tab w:val="clear" w:pos="9072"/>
          <w:tab w:val="left" w:pos="993"/>
          <w:tab w:val="center" w:pos="4153"/>
          <w:tab w:val="right" w:pos="8306"/>
        </w:tabs>
        <w:spacing w:line="276" w:lineRule="auto"/>
        <w:rPr>
          <w:szCs w:val="28"/>
        </w:rPr>
      </w:pPr>
      <w:r>
        <w:rPr>
          <w:szCs w:val="28"/>
        </w:rPr>
        <w:t>Цивільний кодекс України. Харків: “ФІНН”, 2003.</w:t>
      </w:r>
      <w:r w:rsidR="003E7011" w:rsidRPr="00F677C7">
        <w:rPr>
          <w:szCs w:val="28"/>
        </w:rPr>
        <w:t xml:space="preserve"> 464 с.</w:t>
      </w:r>
    </w:p>
    <w:p w:rsidR="00290CD4" w:rsidRPr="00F677C7" w:rsidRDefault="00290CD4" w:rsidP="003E7011">
      <w:pPr>
        <w:pStyle w:val="a3"/>
        <w:numPr>
          <w:ilvl w:val="0"/>
          <w:numId w:val="6"/>
        </w:numPr>
        <w:suppressLineNumbers/>
        <w:tabs>
          <w:tab w:val="clear" w:pos="4536"/>
          <w:tab w:val="clear" w:pos="9072"/>
          <w:tab w:val="left" w:pos="993"/>
          <w:tab w:val="center" w:pos="4153"/>
          <w:tab w:val="right" w:pos="8306"/>
        </w:tabs>
        <w:spacing w:line="276" w:lineRule="auto"/>
        <w:rPr>
          <w:szCs w:val="28"/>
        </w:rPr>
      </w:pPr>
      <w:r w:rsidRPr="00F677C7">
        <w:rPr>
          <w:szCs w:val="28"/>
        </w:rPr>
        <w:t>Закон України “Про банки та банківську діяльність” від 7 грудня 2000 р. № 2121.</w:t>
      </w:r>
    </w:p>
    <w:p w:rsidR="00290CD4" w:rsidRPr="00F677C7" w:rsidRDefault="00290CD4" w:rsidP="003E7011">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F677C7">
        <w:rPr>
          <w:szCs w:val="28"/>
        </w:rPr>
        <w:t>Закон України “Про заставу” від 2 жовтня 1992 р., №2654-ХІІ.</w:t>
      </w:r>
    </w:p>
    <w:p w:rsidR="00290CD4" w:rsidRPr="00F677C7" w:rsidRDefault="00290CD4" w:rsidP="003E7011">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F677C7">
        <w:rPr>
          <w:szCs w:val="28"/>
        </w:rPr>
        <w:t>Закон України “Про іпотеку” від 5 червня 2003 р., № 898-ІV.</w:t>
      </w:r>
    </w:p>
    <w:p w:rsidR="00290CD4" w:rsidRDefault="00290CD4" w:rsidP="003E7011">
      <w:pPr>
        <w:pStyle w:val="a3"/>
        <w:numPr>
          <w:ilvl w:val="0"/>
          <w:numId w:val="6"/>
        </w:numPr>
        <w:suppressLineNumbers/>
        <w:tabs>
          <w:tab w:val="clear" w:pos="4536"/>
          <w:tab w:val="clear" w:pos="9072"/>
          <w:tab w:val="left" w:pos="993"/>
          <w:tab w:val="center" w:pos="4153"/>
          <w:tab w:val="right" w:pos="8306"/>
        </w:tabs>
        <w:spacing w:line="276" w:lineRule="auto"/>
        <w:rPr>
          <w:szCs w:val="28"/>
        </w:rPr>
      </w:pPr>
      <w:r w:rsidRPr="00C76D9B">
        <w:rPr>
          <w:szCs w:val="28"/>
        </w:rPr>
        <w:t xml:space="preserve">Закон України “Про лізинг” від 16 грудня 1997 року № </w:t>
      </w:r>
      <w:hyperlink r:id="rId8" w:history="1">
        <w:r w:rsidRPr="002A71CB">
          <w:rPr>
            <w:szCs w:val="28"/>
          </w:rPr>
          <w:t>723/97-ВР</w:t>
        </w:r>
      </w:hyperlink>
      <w:r>
        <w:rPr>
          <w:szCs w:val="28"/>
        </w:rPr>
        <w:t>.</w:t>
      </w:r>
    </w:p>
    <w:p w:rsidR="00290CD4" w:rsidRPr="00F677C7" w:rsidRDefault="00290CD4" w:rsidP="003E7011">
      <w:pPr>
        <w:pStyle w:val="a3"/>
        <w:numPr>
          <w:ilvl w:val="0"/>
          <w:numId w:val="6"/>
        </w:numPr>
        <w:suppressLineNumbers/>
        <w:tabs>
          <w:tab w:val="clear" w:pos="4536"/>
          <w:tab w:val="clear" w:pos="9072"/>
          <w:tab w:val="left" w:pos="993"/>
          <w:tab w:val="center" w:pos="4153"/>
          <w:tab w:val="right" w:pos="8306"/>
        </w:tabs>
        <w:spacing w:line="276" w:lineRule="auto"/>
        <w:rPr>
          <w:szCs w:val="28"/>
        </w:rPr>
      </w:pPr>
      <w:r w:rsidRPr="00F677C7">
        <w:rPr>
          <w:szCs w:val="28"/>
        </w:rPr>
        <w:t xml:space="preserve">Закон України “Про Національний банк України” від 20 травня 1999 р. № 679-ХІУ. </w:t>
      </w:r>
    </w:p>
    <w:p w:rsidR="00290CD4" w:rsidRPr="00F677C7" w:rsidRDefault="00290CD4" w:rsidP="003E7011">
      <w:pPr>
        <w:pStyle w:val="a3"/>
        <w:numPr>
          <w:ilvl w:val="0"/>
          <w:numId w:val="6"/>
        </w:numPr>
        <w:suppressLineNumbers/>
        <w:tabs>
          <w:tab w:val="clear" w:pos="4536"/>
          <w:tab w:val="clear" w:pos="9072"/>
          <w:tab w:val="left" w:pos="993"/>
          <w:tab w:val="center" w:pos="4153"/>
          <w:tab w:val="right" w:pos="8306"/>
        </w:tabs>
        <w:spacing w:line="276" w:lineRule="auto"/>
        <w:rPr>
          <w:szCs w:val="28"/>
        </w:rPr>
      </w:pPr>
      <w:r w:rsidRPr="00F677C7">
        <w:rPr>
          <w:szCs w:val="28"/>
        </w:rPr>
        <w:t xml:space="preserve">Закон України “Про обіг векселів в Україні” № 2374-ІІІ від 5 квітня 2001 р. </w:t>
      </w:r>
    </w:p>
    <w:p w:rsidR="00290CD4" w:rsidRPr="0034772F" w:rsidRDefault="00290CD4" w:rsidP="0034772F">
      <w:pPr>
        <w:pStyle w:val="a3"/>
        <w:numPr>
          <w:ilvl w:val="0"/>
          <w:numId w:val="6"/>
        </w:numPr>
        <w:suppressLineNumbers/>
        <w:tabs>
          <w:tab w:val="left" w:pos="993"/>
          <w:tab w:val="left" w:pos="1134"/>
          <w:tab w:val="center" w:pos="4153"/>
          <w:tab w:val="right" w:pos="8306"/>
        </w:tabs>
        <w:spacing w:line="276" w:lineRule="auto"/>
        <w:rPr>
          <w:szCs w:val="28"/>
        </w:rPr>
      </w:pPr>
      <w:r w:rsidRPr="0034772F">
        <w:rPr>
          <w:szCs w:val="28"/>
        </w:rPr>
        <w:t xml:space="preserve"> Закон України «Про валюту і валютні операції», від 21 червня 2018 року № 2473-VIII</w:t>
      </w:r>
    </w:p>
    <w:p w:rsidR="00290CD4" w:rsidRPr="00FE4BB4" w:rsidRDefault="00290CD4" w:rsidP="00FE4BB4">
      <w:pPr>
        <w:numPr>
          <w:ilvl w:val="0"/>
          <w:numId w:val="6"/>
        </w:numPr>
        <w:rPr>
          <w:szCs w:val="28"/>
        </w:rPr>
      </w:pPr>
      <w:r w:rsidRPr="00FE4BB4">
        <w:rPr>
          <w:szCs w:val="28"/>
        </w:rPr>
        <w:lastRenderedPageBreak/>
        <w:t>Закон України «Про платіжні послуги» від 30 червня 2021 року, № 1591-IX.</w:t>
      </w:r>
    </w:p>
    <w:p w:rsidR="00290CD4" w:rsidRDefault="00290CD4" w:rsidP="003E7011">
      <w:pPr>
        <w:pStyle w:val="a3"/>
        <w:numPr>
          <w:ilvl w:val="0"/>
          <w:numId w:val="6"/>
        </w:numPr>
        <w:suppressLineNumbers/>
        <w:tabs>
          <w:tab w:val="clear" w:pos="4536"/>
          <w:tab w:val="clear" w:pos="9072"/>
          <w:tab w:val="left" w:pos="993"/>
          <w:tab w:val="center" w:pos="4153"/>
          <w:tab w:val="right" w:pos="8306"/>
        </w:tabs>
        <w:spacing w:line="276" w:lineRule="auto"/>
        <w:rPr>
          <w:szCs w:val="28"/>
        </w:rPr>
      </w:pPr>
      <w:r>
        <w:rPr>
          <w:szCs w:val="28"/>
        </w:rPr>
        <w:t>Закон України «</w:t>
      </w:r>
      <w:r w:rsidRPr="00F677C7">
        <w:rPr>
          <w:szCs w:val="28"/>
        </w:rPr>
        <w:t>Про приєднання України до Женевської конвенції 1930 року, якою запроваджено Уніфікований закон про пере</w:t>
      </w:r>
      <w:r>
        <w:rPr>
          <w:szCs w:val="28"/>
        </w:rPr>
        <w:t>казні векселі та прості векселі»</w:t>
      </w:r>
      <w:r w:rsidRPr="00F677C7">
        <w:rPr>
          <w:szCs w:val="28"/>
        </w:rPr>
        <w:t xml:space="preserve"> № 826-XIV від 6 липня 1999 р.</w:t>
      </w:r>
    </w:p>
    <w:p w:rsidR="00290CD4" w:rsidRPr="002A71CB" w:rsidRDefault="00290CD4" w:rsidP="003E7011">
      <w:pPr>
        <w:pStyle w:val="a3"/>
        <w:numPr>
          <w:ilvl w:val="0"/>
          <w:numId w:val="6"/>
        </w:numPr>
        <w:suppressLineNumbers/>
        <w:tabs>
          <w:tab w:val="clear" w:pos="4536"/>
          <w:tab w:val="clear" w:pos="9072"/>
          <w:tab w:val="left" w:pos="993"/>
          <w:tab w:val="center" w:pos="4153"/>
          <w:tab w:val="right" w:pos="8306"/>
        </w:tabs>
        <w:spacing w:line="276" w:lineRule="auto"/>
        <w:rPr>
          <w:szCs w:val="28"/>
        </w:rPr>
      </w:pPr>
      <w:r w:rsidRPr="006F3B5B">
        <w:rPr>
          <w:szCs w:val="28"/>
        </w:rPr>
        <w:t>Закон України «Про систему гарантування вкладів фізичних осіб» від 23 лютого 2012 року</w:t>
      </w:r>
      <w:r>
        <w:rPr>
          <w:szCs w:val="28"/>
        </w:rPr>
        <w:t xml:space="preserve"> </w:t>
      </w:r>
      <w:r w:rsidRPr="006F3B5B">
        <w:rPr>
          <w:szCs w:val="28"/>
        </w:rPr>
        <w:t>№ 4452-VI.</w:t>
      </w:r>
    </w:p>
    <w:p w:rsidR="00290CD4" w:rsidRPr="00922625" w:rsidRDefault="00290CD4" w:rsidP="003A2AA3">
      <w:pPr>
        <w:pStyle w:val="a3"/>
        <w:numPr>
          <w:ilvl w:val="0"/>
          <w:numId w:val="6"/>
        </w:numPr>
        <w:suppressLineNumbers/>
        <w:tabs>
          <w:tab w:val="left" w:pos="993"/>
          <w:tab w:val="center" w:pos="4153"/>
          <w:tab w:val="right" w:pos="8306"/>
        </w:tabs>
        <w:spacing w:line="276" w:lineRule="auto"/>
        <w:rPr>
          <w:szCs w:val="28"/>
        </w:rPr>
      </w:pPr>
      <w:r w:rsidRPr="00922625">
        <w:rPr>
          <w:szCs w:val="28"/>
        </w:rPr>
        <w:t xml:space="preserve">Закон України </w:t>
      </w:r>
      <w:r>
        <w:rPr>
          <w:szCs w:val="28"/>
        </w:rPr>
        <w:t>«</w:t>
      </w:r>
      <w:r w:rsidRPr="00922625">
        <w:rPr>
          <w:szCs w:val="28"/>
        </w:rPr>
        <w:t>Про споживче кредитування</w:t>
      </w:r>
      <w:r>
        <w:rPr>
          <w:szCs w:val="28"/>
        </w:rPr>
        <w:t>»</w:t>
      </w:r>
      <w:r w:rsidRPr="00922625">
        <w:rPr>
          <w:szCs w:val="28"/>
        </w:rPr>
        <w:t xml:space="preserve"> від 15.11.2016 № 1734-VIII.</w:t>
      </w:r>
    </w:p>
    <w:p w:rsidR="00290CD4" w:rsidRPr="00F677C7" w:rsidRDefault="00290CD4" w:rsidP="00051CFF">
      <w:pPr>
        <w:pStyle w:val="a3"/>
        <w:numPr>
          <w:ilvl w:val="0"/>
          <w:numId w:val="6"/>
        </w:numPr>
        <w:suppressLineNumbers/>
        <w:tabs>
          <w:tab w:val="clear" w:pos="4536"/>
          <w:tab w:val="clear" w:pos="9072"/>
          <w:tab w:val="left" w:pos="993"/>
          <w:tab w:val="center" w:pos="4153"/>
          <w:tab w:val="right" w:pos="8306"/>
        </w:tabs>
        <w:spacing w:line="276" w:lineRule="auto"/>
        <w:rPr>
          <w:szCs w:val="28"/>
        </w:rPr>
      </w:pPr>
      <w:r w:rsidRPr="00051CFF">
        <w:rPr>
          <w:szCs w:val="28"/>
        </w:rPr>
        <w:t xml:space="preserve">Закон України «Про фінансові послуги та фінансові </w:t>
      </w:r>
      <w:r>
        <w:rPr>
          <w:szCs w:val="28"/>
        </w:rPr>
        <w:t xml:space="preserve">компанії» від 4.12.2021 року № </w:t>
      </w:r>
      <w:r w:rsidRPr="00051CFF">
        <w:rPr>
          <w:szCs w:val="28"/>
        </w:rPr>
        <w:t>1953-IX.</w:t>
      </w:r>
    </w:p>
    <w:p w:rsidR="00290CD4" w:rsidRPr="00F677C7" w:rsidRDefault="00290CD4" w:rsidP="003E7011">
      <w:pPr>
        <w:pStyle w:val="a3"/>
        <w:numPr>
          <w:ilvl w:val="0"/>
          <w:numId w:val="6"/>
        </w:numPr>
        <w:suppressLineNumbers/>
        <w:tabs>
          <w:tab w:val="clear" w:pos="4536"/>
          <w:tab w:val="clear" w:pos="9072"/>
          <w:tab w:val="left" w:pos="993"/>
          <w:tab w:val="center" w:pos="4153"/>
          <w:tab w:val="right" w:pos="8306"/>
        </w:tabs>
        <w:spacing w:line="276" w:lineRule="auto"/>
        <w:rPr>
          <w:szCs w:val="28"/>
        </w:rPr>
      </w:pPr>
      <w:r w:rsidRPr="00F677C7">
        <w:rPr>
          <w:szCs w:val="28"/>
        </w:rPr>
        <w:t xml:space="preserve">Закон України Про фінансовий лізинг: від 16.12. 1997р. № 723/97-ВР. </w:t>
      </w:r>
    </w:p>
    <w:p w:rsidR="00290CD4" w:rsidRDefault="00290CD4" w:rsidP="003E7011">
      <w:pPr>
        <w:pStyle w:val="a3"/>
        <w:numPr>
          <w:ilvl w:val="0"/>
          <w:numId w:val="6"/>
        </w:numPr>
        <w:suppressLineNumbers/>
        <w:tabs>
          <w:tab w:val="clear" w:pos="4536"/>
          <w:tab w:val="clear" w:pos="9072"/>
          <w:tab w:val="left" w:pos="993"/>
          <w:tab w:val="center" w:pos="4153"/>
          <w:tab w:val="right" w:pos="8306"/>
        </w:tabs>
        <w:spacing w:line="276" w:lineRule="auto"/>
        <w:rPr>
          <w:szCs w:val="28"/>
        </w:rPr>
      </w:pPr>
      <w:r w:rsidRPr="00F677C7">
        <w:rPr>
          <w:szCs w:val="28"/>
        </w:rPr>
        <w:t xml:space="preserve">Закон України Про фінансові послуги та державне регулювання ринків фінансових послуг: від 12.07. 2001р. № 2664-Ш. </w:t>
      </w:r>
    </w:p>
    <w:p w:rsidR="00290CD4" w:rsidRPr="00F677C7" w:rsidRDefault="00290CD4" w:rsidP="003E7011">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Pr>
          <w:szCs w:val="28"/>
        </w:rPr>
        <w:t>Закон Украйни «</w:t>
      </w:r>
      <w:r w:rsidRPr="00F677C7">
        <w:rPr>
          <w:szCs w:val="28"/>
        </w:rPr>
        <w:t>Про інвестиційну діяльність</w:t>
      </w:r>
      <w:r>
        <w:rPr>
          <w:szCs w:val="28"/>
        </w:rPr>
        <w:t>»</w:t>
      </w:r>
      <w:r w:rsidRPr="00F677C7">
        <w:rPr>
          <w:szCs w:val="28"/>
        </w:rPr>
        <w:t xml:space="preserve"> від 18 вересня 1991 р., № 1560-XII.</w:t>
      </w:r>
    </w:p>
    <w:p w:rsidR="00290CD4" w:rsidRPr="00F677C7" w:rsidRDefault="00290CD4" w:rsidP="003E7011">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Pr>
          <w:szCs w:val="28"/>
        </w:rPr>
        <w:t>Закон Украйни «</w:t>
      </w:r>
      <w:r w:rsidRPr="00F677C7">
        <w:rPr>
          <w:szCs w:val="28"/>
        </w:rPr>
        <w:t>Про інститути спільного інвестування (пайові та корпоративні інвестиційні фонди)</w:t>
      </w:r>
      <w:r>
        <w:rPr>
          <w:szCs w:val="28"/>
        </w:rPr>
        <w:t>» від 15.03. 2001 р. № 2299-Ш.</w:t>
      </w:r>
    </w:p>
    <w:p w:rsidR="00290CD4" w:rsidRDefault="00290CD4" w:rsidP="003E7011">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Pr>
          <w:szCs w:val="28"/>
        </w:rPr>
        <w:t>Закон Украйни «</w:t>
      </w:r>
      <w:r w:rsidRPr="00190320">
        <w:rPr>
          <w:szCs w:val="28"/>
        </w:rPr>
        <w:t>Про ринки капіталу та організовані товарні ринки</w:t>
      </w:r>
      <w:r>
        <w:rPr>
          <w:szCs w:val="28"/>
        </w:rPr>
        <w:t>»</w:t>
      </w:r>
      <w:r w:rsidRPr="00F677C7">
        <w:rPr>
          <w:szCs w:val="28"/>
        </w:rPr>
        <w:t xml:space="preserve"> від 23.02. 2006 р. № 3480-ІУ.</w:t>
      </w:r>
    </w:p>
    <w:p w:rsidR="00290CD4" w:rsidRDefault="00290CD4" w:rsidP="00FE4BB4">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FE4BB4">
        <w:rPr>
          <w:szCs w:val="28"/>
        </w:rPr>
        <w:t>7. Положення про випуск електронних грошей та здійснення платіжних операцій з ними. Затверджене Постановою Правління НБУ від 29 вересня 2022 року № 210.</w:t>
      </w:r>
    </w:p>
    <w:p w:rsidR="00290CD4" w:rsidRPr="007A5659" w:rsidRDefault="00290CD4" w:rsidP="007A5659">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7A5659">
        <w:rPr>
          <w:szCs w:val="28"/>
        </w:rPr>
        <w:t xml:space="preserve"> Інструкції про безготівкові розрахунки в національній валюті користувачів платіжних послуг. Затверджена постановою Правління НБУ від 29 липня 2022 року № 163.</w:t>
      </w:r>
    </w:p>
    <w:p w:rsidR="00290CD4" w:rsidRDefault="00290CD4" w:rsidP="007A5659">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7A5659">
        <w:rPr>
          <w:szCs w:val="28"/>
        </w:rPr>
        <w:t xml:space="preserve"> Інструкції про порядок відкриття та закриття рахунків користувачам надавачами платіжних послуг з обслуговування рахунків. Затверджена постановою Правління НБУ від 29 липня 2022 року № 162.</w:t>
      </w:r>
    </w:p>
    <w:p w:rsidR="00290CD4" w:rsidRPr="00EA7148" w:rsidRDefault="00290CD4" w:rsidP="00EA7148">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EA7148">
        <w:rPr>
          <w:szCs w:val="28"/>
        </w:rPr>
        <w:t xml:space="preserve"> Інструкція про виконання міжбанківських платіжних операцій в Україні в національній валюті, Затверджено Постанова Правління НБУ 16.08.2006  № 320.</w:t>
      </w:r>
    </w:p>
    <w:p w:rsidR="00290CD4" w:rsidRPr="000025CD" w:rsidRDefault="00290CD4" w:rsidP="000025CD">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0025CD">
        <w:rPr>
          <w:szCs w:val="28"/>
        </w:rPr>
        <w:t>Інструкція про порядок організації касової роботи банками та проведення платіжних операцій надавачами платіжних послуг в Україні. Затверджена Постановою Правління НБУ від 25.09.2018  № 103.</w:t>
      </w:r>
    </w:p>
    <w:p w:rsidR="00290CD4" w:rsidRDefault="00290CD4" w:rsidP="0027448F">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27448F">
        <w:rPr>
          <w:szCs w:val="28"/>
        </w:rPr>
        <w:lastRenderedPageBreak/>
        <w:t>Інструкція про порядок регулювання діяльності банків України: Затв. постановою Правління НБУ від 28.08. 2001 р. № 368.</w:t>
      </w:r>
    </w:p>
    <w:p w:rsidR="00290CD4" w:rsidRPr="0034772F" w:rsidRDefault="00290CD4" w:rsidP="0034772F">
      <w:pPr>
        <w:pStyle w:val="a3"/>
        <w:numPr>
          <w:ilvl w:val="0"/>
          <w:numId w:val="6"/>
        </w:numPr>
        <w:suppressLineNumbers/>
        <w:tabs>
          <w:tab w:val="left" w:pos="993"/>
          <w:tab w:val="left" w:pos="1134"/>
          <w:tab w:val="center" w:pos="4153"/>
          <w:tab w:val="right" w:pos="8306"/>
        </w:tabs>
        <w:spacing w:line="276" w:lineRule="auto"/>
        <w:rPr>
          <w:szCs w:val="28"/>
        </w:rPr>
      </w:pPr>
      <w:r w:rsidRPr="0034772F">
        <w:rPr>
          <w:szCs w:val="28"/>
        </w:rPr>
        <w:t>Класифікатор іноземних валют та банківських металів, Затверджено Постанова Правління Національного банку України 04.02.1998 № 34.</w:t>
      </w:r>
    </w:p>
    <w:p w:rsidR="00290CD4" w:rsidRPr="0075249E" w:rsidRDefault="00290CD4" w:rsidP="0075249E">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75249E">
        <w:rPr>
          <w:szCs w:val="28"/>
        </w:rPr>
        <w:t>Методика розрахунку економічних нормативів регулювання діяльності банків в Україні. Схвалена Рішенням Правлінням НБУ 15.12.2017  № 803-рш</w:t>
      </w:r>
    </w:p>
    <w:p w:rsidR="00290CD4" w:rsidRPr="00F677C7" w:rsidRDefault="00290CD4" w:rsidP="0034772F">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F677C7">
        <w:rPr>
          <w:szCs w:val="28"/>
        </w:rPr>
        <w:t xml:space="preserve">Методичні вказівки з інспектування банків «Система оцінки ризиків»: Затв. постановою. Правління НБУ від 15.03. 2004 р. № 104. </w:t>
      </w:r>
    </w:p>
    <w:p w:rsidR="00290CD4" w:rsidRPr="00F677C7" w:rsidRDefault="00290CD4" w:rsidP="003E7011">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F677C7">
        <w:rPr>
          <w:szCs w:val="28"/>
        </w:rPr>
        <w:t>Методичні рекомендації щодо організації та функціонування систем ризик-менеджменту в банках України: Затв. постановою Правління НБУ від 02.08. 2004 р. № 361.</w:t>
      </w:r>
    </w:p>
    <w:p w:rsidR="00290CD4" w:rsidRPr="00F677C7" w:rsidRDefault="00290CD4" w:rsidP="003E7011">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Pr>
          <w:szCs w:val="28"/>
        </w:rPr>
        <w:t>Положення «</w:t>
      </w:r>
      <w:r w:rsidRPr="00F677C7">
        <w:rPr>
          <w:szCs w:val="28"/>
        </w:rPr>
        <w:t>Про переказний і простий векселі</w:t>
      </w:r>
      <w:r>
        <w:rPr>
          <w:szCs w:val="28"/>
        </w:rPr>
        <w:t>»</w:t>
      </w:r>
      <w:r w:rsidRPr="00F677C7">
        <w:rPr>
          <w:szCs w:val="28"/>
        </w:rPr>
        <w:t>, затверджене постановою ЦНК і РНК СРСР від 07 серпня 1937 р., № 104/1341.</w:t>
      </w:r>
    </w:p>
    <w:p w:rsidR="00290CD4" w:rsidRDefault="00290CD4" w:rsidP="000025CD">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0025CD">
        <w:rPr>
          <w:szCs w:val="28"/>
        </w:rPr>
        <w:t xml:space="preserve"> Положення про ведення касових операцій у національній валюті в Україні. Затверджене Постанов</w:t>
      </w:r>
      <w:r>
        <w:rPr>
          <w:szCs w:val="28"/>
        </w:rPr>
        <w:t>ою Правління НБУ від 29.12.2017</w:t>
      </w:r>
      <w:r w:rsidRPr="000025CD">
        <w:rPr>
          <w:szCs w:val="28"/>
        </w:rPr>
        <w:t xml:space="preserve"> № 148.</w:t>
      </w:r>
    </w:p>
    <w:p w:rsidR="00290CD4" w:rsidRPr="00F677C7" w:rsidRDefault="00290CD4" w:rsidP="003E7011">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EF7BA3">
        <w:rPr>
          <w:szCs w:val="28"/>
        </w:rPr>
        <w:t>Положення про визначення банками України розміру кредитного ризику за активними банківськими операціями</w:t>
      </w:r>
      <w:r w:rsidRPr="00F677C7">
        <w:rPr>
          <w:szCs w:val="28"/>
        </w:rPr>
        <w:t xml:space="preserve"> Правління НБУ </w:t>
      </w:r>
      <w:r>
        <w:rPr>
          <w:szCs w:val="28"/>
        </w:rPr>
        <w:t>30.06.2016 № </w:t>
      </w:r>
      <w:r w:rsidRPr="00EF7BA3">
        <w:rPr>
          <w:szCs w:val="28"/>
        </w:rPr>
        <w:t>351</w:t>
      </w:r>
      <w:r w:rsidRPr="00F677C7">
        <w:rPr>
          <w:szCs w:val="28"/>
        </w:rPr>
        <w:t xml:space="preserve">. </w:t>
      </w:r>
    </w:p>
    <w:p w:rsidR="00290CD4" w:rsidRDefault="00290CD4" w:rsidP="0027448F">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27448F">
        <w:rPr>
          <w:szCs w:val="28"/>
        </w:rPr>
        <w:t xml:space="preserve"> Положення про екстрену підтримку Національним банком України ліквідності банків. Затверджене постановою Правління НБУ від 14 грудня 2016 року № 411.</w:t>
      </w:r>
    </w:p>
    <w:p w:rsidR="00290CD4" w:rsidRPr="00F677C7" w:rsidRDefault="00290CD4" w:rsidP="003E7011">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EF7BA3">
        <w:rPr>
          <w:szCs w:val="28"/>
        </w:rPr>
        <w:t>Положення про застосування Національним банком України стандартних інструментів регулювання ліквідності банківської системи</w:t>
      </w:r>
      <w:r w:rsidRPr="00F677C7">
        <w:rPr>
          <w:szCs w:val="28"/>
        </w:rPr>
        <w:t xml:space="preserve">: Затв. постановою Правління НБУ </w:t>
      </w:r>
      <w:r w:rsidRPr="00EF7BA3">
        <w:rPr>
          <w:szCs w:val="28"/>
        </w:rPr>
        <w:t>17.09.2015  № 615.</w:t>
      </w:r>
    </w:p>
    <w:p w:rsidR="00290CD4" w:rsidRDefault="00290CD4" w:rsidP="0034772F">
      <w:pPr>
        <w:pStyle w:val="a3"/>
        <w:numPr>
          <w:ilvl w:val="0"/>
          <w:numId w:val="6"/>
        </w:numPr>
        <w:suppressLineNumbers/>
        <w:tabs>
          <w:tab w:val="left" w:pos="993"/>
          <w:tab w:val="left" w:pos="1134"/>
          <w:tab w:val="center" w:pos="4153"/>
          <w:tab w:val="right" w:pos="8306"/>
        </w:tabs>
        <w:spacing w:line="276" w:lineRule="auto"/>
        <w:rPr>
          <w:szCs w:val="28"/>
        </w:rPr>
      </w:pPr>
      <w:r w:rsidRPr="0034772F">
        <w:rPr>
          <w:szCs w:val="28"/>
        </w:rPr>
        <w:t>Положення про здійснення операцій із валютними цінностями, затверджене Постановою Правління Національного банку України 02.01.2019 № 2.</w:t>
      </w:r>
    </w:p>
    <w:p w:rsidR="00290CD4" w:rsidRPr="00EA7148" w:rsidRDefault="00290CD4" w:rsidP="00EA7148">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EA7148">
        <w:rPr>
          <w:szCs w:val="28"/>
        </w:rPr>
        <w:t xml:space="preserve"> Положення про міжбанківський переказ коштів в Україні в національній валюті в особливий період, Затверджено Пост</w:t>
      </w:r>
      <w:r>
        <w:rPr>
          <w:szCs w:val="28"/>
        </w:rPr>
        <w:t xml:space="preserve">анова Правління НБУ 23.12.2003 </w:t>
      </w:r>
      <w:r w:rsidRPr="00EA7148">
        <w:rPr>
          <w:szCs w:val="28"/>
        </w:rPr>
        <w:t>№ 576</w:t>
      </w:r>
    </w:p>
    <w:p w:rsidR="00290CD4" w:rsidRDefault="00290CD4" w:rsidP="0027448F">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27448F">
        <w:rPr>
          <w:szCs w:val="28"/>
        </w:rPr>
        <w:t>Положення про надання Національним банком України стабілізаційних кредитів банкам України. Затверджене постановою Правління НБУ від 13.07.2010 № 327.</w:t>
      </w:r>
    </w:p>
    <w:p w:rsidR="00290CD4" w:rsidRPr="0034772F" w:rsidRDefault="00290CD4" w:rsidP="0034772F">
      <w:pPr>
        <w:pStyle w:val="a3"/>
        <w:numPr>
          <w:ilvl w:val="0"/>
          <w:numId w:val="6"/>
        </w:numPr>
        <w:suppressLineNumbers/>
        <w:tabs>
          <w:tab w:val="left" w:pos="993"/>
          <w:tab w:val="left" w:pos="1134"/>
          <w:tab w:val="center" w:pos="4153"/>
          <w:tab w:val="right" w:pos="8306"/>
        </w:tabs>
        <w:spacing w:line="276" w:lineRule="auto"/>
        <w:rPr>
          <w:szCs w:val="28"/>
        </w:rPr>
      </w:pPr>
      <w:r w:rsidRPr="0034772F">
        <w:rPr>
          <w:szCs w:val="28"/>
        </w:rPr>
        <w:t xml:space="preserve"> Положення про перелік заходів захисту, порядок та критерії їх запровадження, подовження та дострокового припинення, затверджене Постановою Правління Національного банку України 02 січня 2019 року № 4.</w:t>
      </w:r>
    </w:p>
    <w:p w:rsidR="00290CD4" w:rsidRPr="00FE4BB4" w:rsidRDefault="00290CD4" w:rsidP="00FE4BB4">
      <w:pPr>
        <w:pStyle w:val="a3"/>
        <w:numPr>
          <w:ilvl w:val="0"/>
          <w:numId w:val="6"/>
        </w:numPr>
        <w:suppressLineNumbers/>
        <w:tabs>
          <w:tab w:val="left" w:pos="993"/>
          <w:tab w:val="left" w:pos="1134"/>
          <w:tab w:val="center" w:pos="4153"/>
          <w:tab w:val="right" w:pos="8306"/>
        </w:tabs>
        <w:spacing w:line="276" w:lineRule="auto"/>
        <w:rPr>
          <w:szCs w:val="28"/>
        </w:rPr>
      </w:pPr>
      <w:r w:rsidRPr="00FE4BB4">
        <w:rPr>
          <w:szCs w:val="28"/>
        </w:rPr>
        <w:lastRenderedPageBreak/>
        <w:t>Положення про порядок емісії та еквайрингу платіжних інструментів. Затверджене Постаново</w:t>
      </w:r>
      <w:r>
        <w:rPr>
          <w:szCs w:val="28"/>
        </w:rPr>
        <w:t xml:space="preserve">ю Правління НБУ від 29.07.2022 </w:t>
      </w:r>
      <w:r w:rsidRPr="00FE4BB4">
        <w:rPr>
          <w:szCs w:val="28"/>
        </w:rPr>
        <w:t>№ 164.</w:t>
      </w:r>
    </w:p>
    <w:p w:rsidR="00290CD4" w:rsidRDefault="00290CD4" w:rsidP="0027448F">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27448F">
        <w:rPr>
          <w:szCs w:val="28"/>
        </w:rPr>
        <w:t>Положення про порядок здійснення банками України вкладних (депозитних) операцій з юридичними і фізичними особами: Затв. постановою Правління НБУ від 03.12. 2003 р. № 516.</w:t>
      </w:r>
    </w:p>
    <w:p w:rsidR="00290CD4" w:rsidRPr="0027448F" w:rsidRDefault="00290CD4" w:rsidP="0027448F">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27448F">
        <w:rPr>
          <w:szCs w:val="28"/>
        </w:rPr>
        <w:t xml:space="preserve"> Положення про порядок обліку та проведення Національним банком України та банками України операцій з депозитними сертифікатами Національного банку України. Затверджене постановою Правління НБУ від 03.12.2015  № 859.</w:t>
      </w:r>
    </w:p>
    <w:p w:rsidR="00290CD4" w:rsidRPr="0075249E" w:rsidRDefault="00290CD4" w:rsidP="0075249E">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75249E">
        <w:rPr>
          <w:szCs w:val="28"/>
        </w:rPr>
        <w:t>Положення про порядок формування та зберігання обов'язкових резервів банками України та філіями іноземних банків в Україні, затверджено Постановою Правління Національного банку України 11.12.2014 № 806.</w:t>
      </w:r>
    </w:p>
    <w:p w:rsidR="00290CD4" w:rsidRDefault="00290CD4" w:rsidP="0075249E">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75249E">
        <w:rPr>
          <w:szCs w:val="28"/>
        </w:rPr>
        <w:t xml:space="preserve"> Положення про процентну політику Національного банку України, Затверджено Постанова Правління Національного банку України 21.04.2016 № 277 (у редакції постанови Правління НБУ 26.08.2021 № 90).</w:t>
      </w:r>
    </w:p>
    <w:p w:rsidR="00290CD4" w:rsidRPr="0034772F" w:rsidRDefault="00290CD4" w:rsidP="0034772F">
      <w:pPr>
        <w:pStyle w:val="a3"/>
        <w:numPr>
          <w:ilvl w:val="0"/>
          <w:numId w:val="6"/>
        </w:numPr>
        <w:suppressLineNumbers/>
        <w:tabs>
          <w:tab w:val="left" w:pos="993"/>
          <w:tab w:val="left" w:pos="1134"/>
          <w:tab w:val="center" w:pos="4153"/>
          <w:tab w:val="right" w:pos="8306"/>
        </w:tabs>
        <w:spacing w:line="276" w:lineRule="auto"/>
        <w:rPr>
          <w:szCs w:val="28"/>
        </w:rPr>
      </w:pPr>
      <w:r w:rsidRPr="0034772F">
        <w:rPr>
          <w:szCs w:val="28"/>
        </w:rPr>
        <w:t xml:space="preserve"> Положення про структуру валютного ринку України, умови та порядок торгівлі іноземною валютою та банківськими металами на валютному ринку України, затверджене Постановою Правління Національного банку України 02 cічня 2019 року № 1.</w:t>
      </w:r>
    </w:p>
    <w:p w:rsidR="00290CD4" w:rsidRPr="0034772F" w:rsidRDefault="00290CD4" w:rsidP="0034772F">
      <w:pPr>
        <w:pStyle w:val="a3"/>
        <w:numPr>
          <w:ilvl w:val="0"/>
          <w:numId w:val="6"/>
        </w:numPr>
        <w:suppressLineNumbers/>
        <w:tabs>
          <w:tab w:val="left" w:pos="993"/>
          <w:tab w:val="left" w:pos="1134"/>
          <w:tab w:val="center" w:pos="4153"/>
          <w:tab w:val="right" w:pos="8306"/>
        </w:tabs>
        <w:spacing w:line="276" w:lineRule="auto"/>
        <w:rPr>
          <w:szCs w:val="28"/>
        </w:rPr>
      </w:pPr>
      <w:r w:rsidRPr="0034772F">
        <w:rPr>
          <w:szCs w:val="28"/>
        </w:rPr>
        <w:t xml:space="preserve"> Положення про транскордонне переміщення валютних цінностей, затверджене Постановою Правління НБУ 02.01.2019 № 3.</w:t>
      </w:r>
    </w:p>
    <w:p w:rsidR="00290CD4" w:rsidRPr="00F677C7" w:rsidRDefault="00290CD4" w:rsidP="003E7011">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F677C7">
        <w:rPr>
          <w:szCs w:val="28"/>
        </w:rPr>
        <w:t>По</w:t>
      </w:r>
      <w:r>
        <w:rPr>
          <w:szCs w:val="28"/>
        </w:rPr>
        <w:t>станова Верховної Ради України «</w:t>
      </w:r>
      <w:r w:rsidRPr="00F677C7">
        <w:rPr>
          <w:szCs w:val="28"/>
        </w:rPr>
        <w:t>Про застосування векселів в</w:t>
      </w:r>
      <w:r>
        <w:rPr>
          <w:szCs w:val="28"/>
        </w:rPr>
        <w:t xml:space="preserve"> господарському обороті України»</w:t>
      </w:r>
      <w:r w:rsidRPr="00F677C7">
        <w:rPr>
          <w:szCs w:val="28"/>
        </w:rPr>
        <w:t xml:space="preserve"> № 2470-ХІІ від 17 червня 1992 р.</w:t>
      </w:r>
    </w:p>
    <w:p w:rsidR="00290CD4" w:rsidRPr="00182C55" w:rsidRDefault="00290CD4" w:rsidP="003A2AA3">
      <w:pPr>
        <w:pStyle w:val="a3"/>
        <w:numPr>
          <w:ilvl w:val="0"/>
          <w:numId w:val="6"/>
        </w:numPr>
        <w:suppressLineNumbers/>
        <w:tabs>
          <w:tab w:val="left" w:pos="993"/>
          <w:tab w:val="left" w:pos="1134"/>
          <w:tab w:val="center" w:pos="4153"/>
          <w:tab w:val="right" w:pos="8306"/>
        </w:tabs>
        <w:spacing w:line="276" w:lineRule="auto"/>
        <w:rPr>
          <w:szCs w:val="28"/>
        </w:rPr>
      </w:pPr>
      <w:r w:rsidRPr="00182C55">
        <w:rPr>
          <w:szCs w:val="28"/>
        </w:rPr>
        <w:t>Правила розрахунку банками України загальної вартості кредиту для споживача та реальної річної процентної ставки за договором про споживчий кредит, затверджені Постановою Національного банку</w:t>
      </w:r>
      <w:r>
        <w:rPr>
          <w:szCs w:val="28"/>
        </w:rPr>
        <w:t xml:space="preserve"> </w:t>
      </w:r>
      <w:r w:rsidRPr="00182C55">
        <w:rPr>
          <w:szCs w:val="28"/>
        </w:rPr>
        <w:t>України від 08 червня 2017 року № 49.</w:t>
      </w:r>
    </w:p>
    <w:p w:rsidR="00290CD4" w:rsidRPr="00EA7148" w:rsidRDefault="00290CD4" w:rsidP="00EA7148">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EA7148">
        <w:rPr>
          <w:szCs w:val="28"/>
        </w:rPr>
        <w:t>Правила системи електронних платежів Національного банку України, Затверджено Рішення Ради Платіжної організації системи електронних платежів НБУ, протокол від 13.07.2017 року № 1.</w:t>
      </w:r>
    </w:p>
    <w:p w:rsidR="00290CD4" w:rsidRDefault="00290CD4" w:rsidP="000025CD">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EA7148">
        <w:rPr>
          <w:szCs w:val="28"/>
        </w:rPr>
        <w:t>Система електронних платежів Національного банку України (шифр СЕП-4) Управління рахунками. Функціональний опис. Затверджено Рішення Ради Платіжної організації системи електронних платежів НБУ, протокол від 01 жовтня 2021 року № 10.</w:t>
      </w:r>
    </w:p>
    <w:p w:rsidR="00290CD4" w:rsidRDefault="00290CD4" w:rsidP="0034772F">
      <w:pPr>
        <w:pStyle w:val="a3"/>
        <w:numPr>
          <w:ilvl w:val="0"/>
          <w:numId w:val="6"/>
        </w:numPr>
        <w:suppressLineNumbers/>
        <w:tabs>
          <w:tab w:val="clear" w:pos="4536"/>
          <w:tab w:val="clear" w:pos="9072"/>
          <w:tab w:val="left" w:pos="993"/>
          <w:tab w:val="left" w:pos="1134"/>
          <w:tab w:val="center" w:pos="4153"/>
          <w:tab w:val="right" w:pos="8306"/>
        </w:tabs>
        <w:spacing w:line="276" w:lineRule="auto"/>
        <w:rPr>
          <w:szCs w:val="28"/>
        </w:rPr>
      </w:pPr>
      <w:r w:rsidRPr="0034772F">
        <w:rPr>
          <w:szCs w:val="28"/>
        </w:rPr>
        <w:t xml:space="preserve"> Умови та правила надання банківських послуг. Приватбанк. </w:t>
      </w:r>
      <w:hyperlink r:id="rId9" w:history="1">
        <w:r w:rsidRPr="00D869E9">
          <w:rPr>
            <w:rStyle w:val="af9"/>
            <w:szCs w:val="28"/>
          </w:rPr>
          <w:t>https://privatbank.ua/terms</w:t>
        </w:r>
      </w:hyperlink>
    </w:p>
    <w:p w:rsidR="003E7011" w:rsidRDefault="003E7011" w:rsidP="003E7011">
      <w:pPr>
        <w:pStyle w:val="ad"/>
        <w:tabs>
          <w:tab w:val="left" w:pos="5103"/>
        </w:tabs>
        <w:rPr>
          <w:i w:val="0"/>
          <w:sz w:val="28"/>
          <w:szCs w:val="28"/>
        </w:rPr>
      </w:pPr>
    </w:p>
    <w:p w:rsidR="003E7011" w:rsidRPr="000E53D1" w:rsidRDefault="003E7011" w:rsidP="003E7011">
      <w:pPr>
        <w:pStyle w:val="ad"/>
        <w:tabs>
          <w:tab w:val="left" w:pos="5103"/>
        </w:tabs>
        <w:rPr>
          <w:i w:val="0"/>
          <w:sz w:val="28"/>
          <w:szCs w:val="28"/>
        </w:rPr>
      </w:pPr>
      <w:r w:rsidRPr="000E53D1">
        <w:rPr>
          <w:i w:val="0"/>
          <w:sz w:val="28"/>
          <w:szCs w:val="28"/>
        </w:rPr>
        <w:lastRenderedPageBreak/>
        <w:t>Допоміжна</w:t>
      </w:r>
    </w:p>
    <w:p w:rsidR="00C361A7" w:rsidRPr="003C1778"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3C1778">
        <w:rPr>
          <w:szCs w:val="28"/>
        </w:rPr>
        <w:t>Novak O. Osadcha T., Petruk O. Concept and classification of derivative financial instruments as a methodological precision on their regulation on the financial services market. Baltic Journal of Economic Studies, 2019, Vol. 5, No 3. P. 135-144.</w:t>
      </w:r>
    </w:p>
    <w:p w:rsidR="00C361A7" w:rsidRPr="002965D5" w:rsidRDefault="00C361A7" w:rsidP="002965D5">
      <w:pPr>
        <w:pStyle w:val="a3"/>
        <w:numPr>
          <w:ilvl w:val="0"/>
          <w:numId w:val="8"/>
        </w:numPr>
        <w:suppressLineNumbers/>
        <w:tabs>
          <w:tab w:val="clear" w:pos="1287"/>
          <w:tab w:val="left" w:pos="0"/>
          <w:tab w:val="left" w:pos="1134"/>
          <w:tab w:val="left" w:pos="1276"/>
        </w:tabs>
        <w:spacing w:line="240" w:lineRule="auto"/>
        <w:rPr>
          <w:szCs w:val="28"/>
        </w:rPr>
      </w:pPr>
      <w:r w:rsidRPr="002965D5">
        <w:rPr>
          <w:szCs w:val="28"/>
        </w:rPr>
        <w:t>Oleksandr M. Petruk, Oksana S. Novak, Anastasiia O. Petruk, Nataliia H. Radchenko. Determinants of Volatility of the Derivative Financial Instrument in Ukraine. Universal Journal of Accounting and Finance Vol. 9 (4), pp. 653-666 DOI: 10.13189/ujaf.2021.090412</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 xml:space="preserve">Petruk O., Zavodovska L. </w:t>
      </w:r>
      <w:hyperlink r:id="rId10" w:tgtFrame="_blank" w:history="1">
        <w:r w:rsidRPr="00D86CDA">
          <w:rPr>
            <w:szCs w:val="28"/>
          </w:rPr>
          <w:t>Стан та напрями обліково-аналітичного забезпечення управління операціями з інноваційними банківськими продуктами</w:t>
        </w:r>
      </w:hyperlink>
      <w:r w:rsidRPr="00D86CDA">
        <w:rPr>
          <w:szCs w:val="28"/>
        </w:rPr>
        <w:t>. 2016. Vol. 7(14), P. 20 – 29. (Web of Science Core Collection)</w:t>
      </w:r>
    </w:p>
    <w:p w:rsidR="00C361A7" w:rsidRPr="00532142" w:rsidRDefault="00C361A7" w:rsidP="00532142">
      <w:pPr>
        <w:pStyle w:val="a3"/>
        <w:numPr>
          <w:ilvl w:val="0"/>
          <w:numId w:val="8"/>
        </w:numPr>
        <w:suppressLineNumbers/>
        <w:tabs>
          <w:tab w:val="left" w:pos="0"/>
          <w:tab w:val="left" w:pos="1134"/>
        </w:tabs>
        <w:spacing w:line="240" w:lineRule="auto"/>
        <w:rPr>
          <w:szCs w:val="28"/>
        </w:rPr>
      </w:pPr>
      <w:r w:rsidRPr="00532142">
        <w:rPr>
          <w:szCs w:val="28"/>
        </w:rPr>
        <w:t xml:space="preserve"> Petruk, A. (2020). Risk regulation of banking activities with derivative financial instruments: a comparative aspect. European Cooperation, 1(45), 39-50. DOI: https://doi.org/10.32070/ec.v1i45.74</w:t>
      </w:r>
    </w:p>
    <w:p w:rsidR="00C361A7" w:rsidRPr="00532142" w:rsidRDefault="00C361A7" w:rsidP="00532142">
      <w:pPr>
        <w:pStyle w:val="a3"/>
        <w:numPr>
          <w:ilvl w:val="0"/>
          <w:numId w:val="8"/>
        </w:numPr>
        <w:suppressLineNumbers/>
        <w:tabs>
          <w:tab w:val="left" w:pos="0"/>
          <w:tab w:val="left" w:pos="1134"/>
        </w:tabs>
        <w:spacing w:line="240" w:lineRule="auto"/>
        <w:rPr>
          <w:szCs w:val="28"/>
        </w:rPr>
      </w:pPr>
      <w:r w:rsidRPr="00532142">
        <w:rPr>
          <w:szCs w:val="28"/>
        </w:rPr>
        <w:t xml:space="preserve"> Petruk, A. (2021). Proposals for improving ukrainian derivatives market regulation. European Cooperation, 3(51), 34-51. Retrieved from https://we.clmconsulting.pl/index.php/we/article/view/504</w:t>
      </w:r>
    </w:p>
    <w:p w:rsidR="00C361A7" w:rsidRPr="00532142" w:rsidRDefault="00C361A7" w:rsidP="00532142">
      <w:pPr>
        <w:pStyle w:val="a3"/>
        <w:numPr>
          <w:ilvl w:val="0"/>
          <w:numId w:val="8"/>
        </w:numPr>
        <w:suppressLineNumbers/>
        <w:tabs>
          <w:tab w:val="left" w:pos="0"/>
          <w:tab w:val="left" w:pos="1134"/>
        </w:tabs>
        <w:spacing w:line="240" w:lineRule="auto"/>
        <w:rPr>
          <w:szCs w:val="28"/>
        </w:rPr>
      </w:pPr>
      <w:r w:rsidRPr="00532142">
        <w:rPr>
          <w:szCs w:val="28"/>
        </w:rPr>
        <w:t>PetrukA., &amp; Stadniichuk R. (2020). Credit derivatives in banking: benefits and threats. European Cooperation, 3(47). https://doi.org/10.32070/ec.v3i47.85</w:t>
      </w:r>
    </w:p>
    <w:p w:rsidR="00C361A7" w:rsidRPr="003C1778"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3C1778">
        <w:rPr>
          <w:szCs w:val="28"/>
        </w:rPr>
        <w:t>Sergiy Bardash, Alexander Petruk, Tatiana Osadcha. Identification of financial rent: from theory of rent to its accounting. 2019. Vol 1, No 41. Р. 18-37.</w:t>
      </w:r>
    </w:p>
    <w:p w:rsidR="00C361A7" w:rsidRPr="00D86CDA" w:rsidRDefault="00C361A7" w:rsidP="00182945">
      <w:pPr>
        <w:numPr>
          <w:ilvl w:val="0"/>
          <w:numId w:val="8"/>
        </w:numPr>
        <w:tabs>
          <w:tab w:val="left" w:pos="0"/>
          <w:tab w:val="left" w:pos="993"/>
          <w:tab w:val="left" w:pos="1134"/>
        </w:tabs>
        <w:spacing w:line="240" w:lineRule="auto"/>
        <w:rPr>
          <w:szCs w:val="28"/>
        </w:rPr>
      </w:pPr>
      <w:r w:rsidRPr="00D86CDA">
        <w:rPr>
          <w:szCs w:val="28"/>
        </w:rPr>
        <w:t>Авраменко О.О. Сучасні інструменти грошово-кредитної політики та їх роль у забезпеченні економічної безпеки держави [Електронний ресурс]</w:t>
      </w:r>
      <w:r>
        <w:rPr>
          <w:szCs w:val="28"/>
        </w:rPr>
        <w:t xml:space="preserve">. Наукові праці НДФІ. 2014. Вип. 3. С. 104-110. </w:t>
      </w:r>
      <w:r w:rsidRPr="00D86CDA">
        <w:rPr>
          <w:szCs w:val="28"/>
        </w:rPr>
        <w:t>Режим доступу: http://nbuv.gov.ua/j-pdf/Npndfi_2014_3_11.pdf</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Амоша О. Гроші та кредит:</w:t>
      </w:r>
      <w:r>
        <w:rPr>
          <w:szCs w:val="28"/>
        </w:rPr>
        <w:t xml:space="preserve"> еволюція розвитку.</w:t>
      </w:r>
      <w:r w:rsidRPr="00D86CDA">
        <w:rPr>
          <w:szCs w:val="28"/>
        </w:rPr>
        <w:t xml:space="preserve"> Вісник Національного б</w:t>
      </w:r>
      <w:r>
        <w:rPr>
          <w:szCs w:val="28"/>
        </w:rPr>
        <w:t xml:space="preserve">анку України. 2012. № 11. </w:t>
      </w:r>
      <w:r w:rsidRPr="00D86CDA">
        <w:rPr>
          <w:szCs w:val="28"/>
        </w:rPr>
        <w:t xml:space="preserve">С. 56. </w:t>
      </w:r>
    </w:p>
    <w:p w:rsidR="00C361A7" w:rsidRPr="00D86CDA" w:rsidRDefault="00C361A7" w:rsidP="00182945">
      <w:pPr>
        <w:pStyle w:val="af4"/>
        <w:numPr>
          <w:ilvl w:val="0"/>
          <w:numId w:val="8"/>
        </w:numPr>
        <w:shd w:val="clear" w:color="auto" w:fill="FFFFFF"/>
        <w:tabs>
          <w:tab w:val="left" w:pos="1134"/>
        </w:tabs>
        <w:spacing w:line="240" w:lineRule="auto"/>
        <w:ind w:left="0" w:right="48"/>
        <w:rPr>
          <w:szCs w:val="28"/>
        </w:rPr>
      </w:pPr>
      <w:r w:rsidRPr="00D86CDA">
        <w:rPr>
          <w:szCs w:val="28"/>
        </w:rPr>
        <w:t>Бахтарі Е.</w:t>
      </w:r>
      <w:r w:rsidRPr="006F298A">
        <w:rPr>
          <w:szCs w:val="28"/>
        </w:rPr>
        <w:t xml:space="preserve">, </w:t>
      </w:r>
      <w:r w:rsidRPr="00D86CDA">
        <w:rPr>
          <w:szCs w:val="28"/>
        </w:rPr>
        <w:t>Диба М. Банківські метали: класифікація, функції, операційний інструментарій</w:t>
      </w:r>
      <w:r w:rsidRPr="006F298A">
        <w:rPr>
          <w:szCs w:val="28"/>
        </w:rPr>
        <w:t>.</w:t>
      </w:r>
      <w:r>
        <w:rPr>
          <w:szCs w:val="28"/>
        </w:rPr>
        <w:t xml:space="preserve"> Вісник НБУ. 2011. </w:t>
      </w:r>
      <w:r w:rsidRPr="00D86CDA">
        <w:rPr>
          <w:szCs w:val="28"/>
        </w:rPr>
        <w:t>№</w:t>
      </w:r>
      <w:r>
        <w:rPr>
          <w:szCs w:val="28"/>
          <w:lang w:val="ru-RU"/>
        </w:rPr>
        <w:t> </w:t>
      </w:r>
      <w:r>
        <w:rPr>
          <w:szCs w:val="28"/>
        </w:rPr>
        <w:t xml:space="preserve">1. </w:t>
      </w:r>
      <w:r w:rsidRPr="00D86CDA">
        <w:rPr>
          <w:szCs w:val="28"/>
        </w:rPr>
        <w:t>С.34-38.</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Бахтарі Е. Еволюція золота: історія і сучасність</w:t>
      </w:r>
      <w:r w:rsidRPr="006F298A">
        <w:rPr>
          <w:szCs w:val="28"/>
        </w:rPr>
        <w:t>.</w:t>
      </w:r>
      <w:r>
        <w:rPr>
          <w:szCs w:val="28"/>
        </w:rPr>
        <w:t xml:space="preserve"> Вісник НБУ. 2008. № 10.</w:t>
      </w:r>
      <w:r w:rsidRPr="00D86CDA">
        <w:rPr>
          <w:szCs w:val="28"/>
        </w:rPr>
        <w:t xml:space="preserve"> С. 20-28.</w:t>
      </w:r>
    </w:p>
    <w:p w:rsidR="00C361A7" w:rsidRPr="00D86CDA" w:rsidRDefault="00C361A7" w:rsidP="00182945">
      <w:pPr>
        <w:numPr>
          <w:ilvl w:val="0"/>
          <w:numId w:val="8"/>
        </w:numPr>
        <w:tabs>
          <w:tab w:val="clear" w:pos="1287"/>
          <w:tab w:val="left" w:pos="0"/>
          <w:tab w:val="left" w:pos="993"/>
        </w:tabs>
        <w:spacing w:line="240" w:lineRule="auto"/>
        <w:rPr>
          <w:szCs w:val="28"/>
        </w:rPr>
      </w:pPr>
      <w:r w:rsidRPr="00D86CDA">
        <w:rPr>
          <w:szCs w:val="28"/>
        </w:rPr>
        <w:t>Боришкевич О. Режими валютного курсу: пошук оптимальності</w:t>
      </w:r>
      <w:r>
        <w:rPr>
          <w:szCs w:val="28"/>
          <w:lang w:val="ru-RU"/>
        </w:rPr>
        <w:t>.</w:t>
      </w:r>
      <w:r>
        <w:rPr>
          <w:szCs w:val="28"/>
        </w:rPr>
        <w:t xml:space="preserve"> Банківська справа. 2014. №3-4. 2014. </w:t>
      </w:r>
      <w:r w:rsidRPr="00D86CDA">
        <w:rPr>
          <w:szCs w:val="28"/>
        </w:rPr>
        <w:t>С.66-74.</w:t>
      </w:r>
    </w:p>
    <w:p w:rsidR="00C361A7" w:rsidRPr="00D86CDA" w:rsidRDefault="00C361A7" w:rsidP="00182945">
      <w:pPr>
        <w:pStyle w:val="a3"/>
        <w:numPr>
          <w:ilvl w:val="0"/>
          <w:numId w:val="8"/>
        </w:numPr>
        <w:suppressLineNumbers/>
        <w:tabs>
          <w:tab w:val="clear" w:pos="1287"/>
          <w:tab w:val="clear" w:pos="4536"/>
          <w:tab w:val="clear" w:pos="9072"/>
          <w:tab w:val="left" w:pos="0"/>
          <w:tab w:val="left" w:pos="993"/>
          <w:tab w:val="left" w:pos="1276"/>
        </w:tabs>
        <w:spacing w:line="240" w:lineRule="auto"/>
        <w:rPr>
          <w:szCs w:val="28"/>
        </w:rPr>
      </w:pPr>
      <w:r w:rsidRPr="00D86CDA">
        <w:rPr>
          <w:spacing w:val="-6"/>
          <w:szCs w:val="28"/>
        </w:rPr>
        <w:t>Васильченко З. Методологічні аспекти дослідження сутності банківських установ як фінансових посередників</w:t>
      </w:r>
      <w:r>
        <w:rPr>
          <w:spacing w:val="-6"/>
          <w:szCs w:val="28"/>
          <w:lang w:val="ru-RU"/>
        </w:rPr>
        <w:t>.</w:t>
      </w:r>
      <w:r>
        <w:rPr>
          <w:bCs/>
          <w:color w:val="000000"/>
          <w:spacing w:val="-6"/>
          <w:szCs w:val="28"/>
        </w:rPr>
        <w:t xml:space="preserve"> Банківська справа. 2008. </w:t>
      </w:r>
      <w:r w:rsidRPr="00D86CDA">
        <w:rPr>
          <w:bCs/>
          <w:color w:val="000000"/>
          <w:spacing w:val="-6"/>
          <w:szCs w:val="28"/>
        </w:rPr>
        <w:t>№ 4. С. 11-23.</w:t>
      </w:r>
    </w:p>
    <w:p w:rsidR="00C361A7" w:rsidRPr="003A2AA3" w:rsidRDefault="00C361A7" w:rsidP="00C361A7">
      <w:pPr>
        <w:pStyle w:val="a3"/>
        <w:numPr>
          <w:ilvl w:val="0"/>
          <w:numId w:val="8"/>
        </w:numPr>
        <w:suppressLineNumbers/>
        <w:tabs>
          <w:tab w:val="clear" w:pos="1287"/>
          <w:tab w:val="left" w:pos="0"/>
          <w:tab w:val="left" w:pos="1134"/>
          <w:tab w:val="left" w:pos="1276"/>
        </w:tabs>
        <w:spacing w:line="240" w:lineRule="auto"/>
        <w:rPr>
          <w:szCs w:val="28"/>
        </w:rPr>
      </w:pPr>
      <w:r w:rsidRPr="003A2AA3">
        <w:rPr>
          <w:szCs w:val="28"/>
        </w:rPr>
        <w:t>Васильчишин О.Б. Фінансова безпека банківської системи України: філософські детермінанти: монографія. Тернопіль: ТНЕУ, 2017. 358 с.</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Виговський В.Г. Визначення кредитоспроможності в економічній літературі: оцінка підходів</w:t>
      </w:r>
      <w:r>
        <w:rPr>
          <w:szCs w:val="28"/>
          <w:lang w:val="ru-RU"/>
        </w:rPr>
        <w:t>.</w:t>
      </w:r>
      <w:r w:rsidRPr="00D86CDA">
        <w:rPr>
          <w:szCs w:val="28"/>
        </w:rPr>
        <w:t xml:space="preserve"> Вісник Житомирського державного технологічного університету. Сер.: Еко</w:t>
      </w:r>
      <w:r>
        <w:rPr>
          <w:szCs w:val="28"/>
        </w:rPr>
        <w:t xml:space="preserve">номічні науки. 2013. № 2. </w:t>
      </w:r>
      <w:r w:rsidRPr="00D86CDA">
        <w:rPr>
          <w:szCs w:val="28"/>
        </w:rPr>
        <w:t>С. 206-213.</w:t>
      </w:r>
    </w:p>
    <w:p w:rsidR="00C361A7" w:rsidRPr="003A2AA3" w:rsidRDefault="00C361A7" w:rsidP="003A2AA3">
      <w:pPr>
        <w:pStyle w:val="a3"/>
        <w:numPr>
          <w:ilvl w:val="0"/>
          <w:numId w:val="8"/>
        </w:numPr>
        <w:suppressLineNumbers/>
        <w:tabs>
          <w:tab w:val="clear" w:pos="1287"/>
          <w:tab w:val="left" w:pos="0"/>
          <w:tab w:val="left" w:pos="1134"/>
          <w:tab w:val="left" w:pos="1276"/>
        </w:tabs>
        <w:spacing w:line="240" w:lineRule="auto"/>
        <w:rPr>
          <w:szCs w:val="28"/>
        </w:rPr>
      </w:pPr>
      <w:r w:rsidRPr="003A2AA3">
        <w:rPr>
          <w:szCs w:val="28"/>
        </w:rPr>
        <w:lastRenderedPageBreak/>
        <w:t>Вовк В.Я. Теоретичні засади забезпечення фінансової безпеки банку. Проблеми економіки. 2012. № 4. С. 200-204.</w:t>
      </w:r>
    </w:p>
    <w:p w:rsidR="00C361A7" w:rsidRPr="00D86CDA" w:rsidRDefault="00C361A7" w:rsidP="00182945">
      <w:pPr>
        <w:pStyle w:val="a3"/>
        <w:numPr>
          <w:ilvl w:val="0"/>
          <w:numId w:val="8"/>
        </w:numPr>
        <w:suppressLineNumbers/>
        <w:tabs>
          <w:tab w:val="clear" w:pos="1287"/>
          <w:tab w:val="left" w:pos="0"/>
          <w:tab w:val="left" w:pos="993"/>
          <w:tab w:val="left" w:pos="1276"/>
        </w:tabs>
        <w:spacing w:line="240" w:lineRule="auto"/>
        <w:rPr>
          <w:szCs w:val="28"/>
        </w:rPr>
      </w:pPr>
      <w:r w:rsidRPr="00D86CDA">
        <w:rPr>
          <w:szCs w:val="28"/>
        </w:rPr>
        <w:t>Вовчак О.</w:t>
      </w:r>
      <w:r>
        <w:rPr>
          <w:szCs w:val="28"/>
          <w:lang w:val="ru-RU"/>
        </w:rPr>
        <w:t xml:space="preserve">, </w:t>
      </w:r>
      <w:r w:rsidRPr="00D86CDA">
        <w:rPr>
          <w:szCs w:val="28"/>
        </w:rPr>
        <w:t>Могильницька</w:t>
      </w:r>
      <w:r w:rsidRPr="00B03171">
        <w:rPr>
          <w:szCs w:val="28"/>
        </w:rPr>
        <w:t xml:space="preserve"> </w:t>
      </w:r>
      <w:r w:rsidRPr="00D86CDA">
        <w:rPr>
          <w:szCs w:val="28"/>
        </w:rPr>
        <w:t>М., Хмелярчук М.</w:t>
      </w:r>
      <w:r>
        <w:rPr>
          <w:szCs w:val="28"/>
          <w:lang w:val="ru-RU"/>
        </w:rPr>
        <w:t xml:space="preserve"> </w:t>
      </w:r>
      <w:r w:rsidRPr="00D86CDA">
        <w:rPr>
          <w:szCs w:val="28"/>
        </w:rPr>
        <w:t>Кредит у системі макроекономічної рівноваги</w:t>
      </w:r>
      <w:r>
        <w:rPr>
          <w:szCs w:val="28"/>
          <w:lang w:val="ru-RU"/>
        </w:rPr>
        <w:t xml:space="preserve">. </w:t>
      </w:r>
      <w:r>
        <w:rPr>
          <w:szCs w:val="28"/>
        </w:rPr>
        <w:t>Вісник НБУ. № 2. 2011.</w:t>
      </w:r>
      <w:r w:rsidRPr="00D86CDA">
        <w:rPr>
          <w:szCs w:val="28"/>
        </w:rPr>
        <w:t xml:space="preserve"> С. 28-33.</w:t>
      </w:r>
    </w:p>
    <w:p w:rsidR="00C361A7" w:rsidRPr="003A2AA3" w:rsidRDefault="00C361A7" w:rsidP="003A2AA3">
      <w:pPr>
        <w:pStyle w:val="a3"/>
        <w:numPr>
          <w:ilvl w:val="0"/>
          <w:numId w:val="8"/>
        </w:numPr>
        <w:suppressLineNumbers/>
        <w:tabs>
          <w:tab w:val="clear" w:pos="1287"/>
          <w:tab w:val="left" w:pos="0"/>
          <w:tab w:val="left" w:pos="1134"/>
          <w:tab w:val="left" w:pos="1276"/>
        </w:tabs>
        <w:spacing w:line="240" w:lineRule="auto"/>
        <w:rPr>
          <w:szCs w:val="28"/>
        </w:rPr>
      </w:pPr>
      <w:r w:rsidRPr="003A2AA3">
        <w:rPr>
          <w:szCs w:val="28"/>
        </w:rPr>
        <w:t>Вовченко О.С., Єгоричева С.Б.. Фінансова стабільність банків в умовах динамічного макроекономічного середовища: монографія. Полтава: ПУЕТ, 2021. 233 с.</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Габбард Р.Г. Гроші, фінансова система та економіка: Під</w:t>
      </w:r>
      <w:r>
        <w:rPr>
          <w:szCs w:val="28"/>
        </w:rPr>
        <w:t>ручник. К.: КНЕУ, 2004.</w:t>
      </w:r>
      <w:r w:rsidRPr="00D86CDA">
        <w:rPr>
          <w:szCs w:val="28"/>
        </w:rPr>
        <w:t xml:space="preserve"> 889 с.</w:t>
      </w:r>
    </w:p>
    <w:p w:rsidR="00C361A7" w:rsidRPr="00D86CDA" w:rsidRDefault="00C361A7" w:rsidP="00182945">
      <w:pPr>
        <w:pStyle w:val="a3"/>
        <w:numPr>
          <w:ilvl w:val="0"/>
          <w:numId w:val="8"/>
        </w:numPr>
        <w:suppressLineNumbers/>
        <w:tabs>
          <w:tab w:val="clear" w:pos="1287"/>
          <w:tab w:val="clear" w:pos="4536"/>
          <w:tab w:val="clear" w:pos="9072"/>
          <w:tab w:val="left" w:pos="0"/>
          <w:tab w:val="left" w:pos="1134"/>
          <w:tab w:val="left" w:pos="1276"/>
        </w:tabs>
        <w:spacing w:line="240" w:lineRule="auto"/>
        <w:rPr>
          <w:spacing w:val="-6"/>
          <w:szCs w:val="28"/>
        </w:rPr>
      </w:pPr>
      <w:r w:rsidRPr="00D86CDA">
        <w:rPr>
          <w:spacing w:val="-6"/>
          <w:szCs w:val="28"/>
        </w:rPr>
        <w:t xml:space="preserve">Григорук І.О., Петрук О.М., Новак О.С. </w:t>
      </w:r>
      <w:r w:rsidRPr="00D86CDA">
        <w:rPr>
          <w:szCs w:val="28"/>
        </w:rPr>
        <w:t>Розвиток системи іпотечного кредитування підприємств АПК: Монографія</w:t>
      </w:r>
      <w:r>
        <w:rPr>
          <w:szCs w:val="28"/>
          <w:lang w:val="ru-RU"/>
        </w:rPr>
        <w:t>.</w:t>
      </w:r>
      <w:r>
        <w:rPr>
          <w:spacing w:val="-6"/>
          <w:szCs w:val="28"/>
        </w:rPr>
        <w:t xml:space="preserve"> Житомир: ПП «Рута», 2015.</w:t>
      </w:r>
      <w:r w:rsidRPr="00D86CDA">
        <w:rPr>
          <w:spacing w:val="-6"/>
          <w:szCs w:val="28"/>
        </w:rPr>
        <w:t xml:space="preserve"> 160 с.</w:t>
      </w:r>
    </w:p>
    <w:p w:rsidR="00C361A7" w:rsidRPr="00D86CDA" w:rsidRDefault="00C361A7" w:rsidP="00182945">
      <w:pPr>
        <w:pStyle w:val="a3"/>
        <w:numPr>
          <w:ilvl w:val="0"/>
          <w:numId w:val="8"/>
        </w:numPr>
        <w:suppressLineNumbers/>
        <w:tabs>
          <w:tab w:val="clear" w:pos="1287"/>
          <w:tab w:val="clear" w:pos="4536"/>
          <w:tab w:val="clear" w:pos="9072"/>
          <w:tab w:val="left" w:pos="0"/>
          <w:tab w:val="left" w:pos="993"/>
          <w:tab w:val="left" w:pos="1276"/>
        </w:tabs>
        <w:spacing w:line="240" w:lineRule="auto"/>
        <w:rPr>
          <w:szCs w:val="28"/>
        </w:rPr>
      </w:pPr>
      <w:r w:rsidRPr="00D86CDA">
        <w:rPr>
          <w:szCs w:val="28"/>
        </w:rPr>
        <w:t>Дзюблюк О. Генезис функцій центрального банку в ринкових умовах господарювання</w:t>
      </w:r>
      <w:r>
        <w:rPr>
          <w:szCs w:val="28"/>
          <w:lang w:val="ru-RU"/>
        </w:rPr>
        <w:t>.</w:t>
      </w:r>
      <w:r w:rsidRPr="00D86CDA">
        <w:rPr>
          <w:szCs w:val="28"/>
        </w:rPr>
        <w:t xml:space="preserve"> Вісник НБУ. 2002. № 7. С. 18-23.</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Диба О.</w:t>
      </w:r>
      <w:r>
        <w:rPr>
          <w:szCs w:val="28"/>
          <w:lang w:val="ru-RU"/>
        </w:rPr>
        <w:t>,</w:t>
      </w:r>
      <w:r w:rsidRPr="00D86CDA">
        <w:rPr>
          <w:szCs w:val="28"/>
        </w:rPr>
        <w:t xml:space="preserve"> Мироненко</w:t>
      </w:r>
      <w:r w:rsidRPr="001D445F">
        <w:rPr>
          <w:szCs w:val="28"/>
        </w:rPr>
        <w:t xml:space="preserve"> </w:t>
      </w:r>
      <w:r w:rsidRPr="00D86CDA">
        <w:rPr>
          <w:szCs w:val="28"/>
        </w:rPr>
        <w:t>А., Змійчук Г.</w:t>
      </w:r>
      <w:r>
        <w:rPr>
          <w:szCs w:val="28"/>
          <w:lang w:val="ru-RU"/>
        </w:rPr>
        <w:t xml:space="preserve"> </w:t>
      </w:r>
      <w:r w:rsidRPr="00D86CDA">
        <w:rPr>
          <w:szCs w:val="28"/>
        </w:rPr>
        <w:t>Еволюція валютного ринку в Україні [Електронний ресурс]</w:t>
      </w:r>
      <w:r>
        <w:rPr>
          <w:szCs w:val="28"/>
          <w:lang w:val="ru-RU"/>
        </w:rPr>
        <w:t>.</w:t>
      </w:r>
      <w:r w:rsidRPr="00D86CDA">
        <w:rPr>
          <w:szCs w:val="28"/>
        </w:rPr>
        <w:t xml:space="preserve"> </w:t>
      </w:r>
      <w:r>
        <w:rPr>
          <w:szCs w:val="28"/>
        </w:rPr>
        <w:t xml:space="preserve">Ринок цінних паперів України. </w:t>
      </w:r>
      <w:r w:rsidRPr="00D86CDA">
        <w:rPr>
          <w:szCs w:val="28"/>
        </w:rPr>
        <w:t xml:space="preserve">2014. № 9-10. </w:t>
      </w:r>
      <w:r>
        <w:rPr>
          <w:szCs w:val="28"/>
        </w:rPr>
        <w:t>С. 53-62.</w:t>
      </w:r>
      <w:r w:rsidRPr="00D86CDA">
        <w:rPr>
          <w:szCs w:val="28"/>
        </w:rPr>
        <w:t xml:space="preserve"> Режим доступу: http://nbuv.gov.ua/j-pdf/rcpu_2014_9-10_7.pdf</w:t>
      </w:r>
    </w:p>
    <w:p w:rsidR="00C361A7" w:rsidRPr="00D86CDA" w:rsidRDefault="00C361A7" w:rsidP="00182945">
      <w:pPr>
        <w:pStyle w:val="a3"/>
        <w:numPr>
          <w:ilvl w:val="0"/>
          <w:numId w:val="8"/>
        </w:numPr>
        <w:suppressLineNumbers/>
        <w:tabs>
          <w:tab w:val="clear" w:pos="1287"/>
          <w:tab w:val="left" w:pos="0"/>
          <w:tab w:val="left" w:pos="993"/>
          <w:tab w:val="left" w:pos="1276"/>
        </w:tabs>
        <w:spacing w:line="240" w:lineRule="auto"/>
        <w:rPr>
          <w:szCs w:val="28"/>
        </w:rPr>
      </w:pPr>
      <w:r w:rsidRPr="00D86CDA">
        <w:rPr>
          <w:szCs w:val="28"/>
        </w:rPr>
        <w:t>Дячек С.М.</w:t>
      </w:r>
      <w:r>
        <w:rPr>
          <w:szCs w:val="28"/>
          <w:lang w:val="ru-RU"/>
        </w:rPr>
        <w:t>,</w:t>
      </w:r>
      <w:r w:rsidRPr="00D86CDA">
        <w:rPr>
          <w:szCs w:val="28"/>
        </w:rPr>
        <w:t xml:space="preserve"> </w:t>
      </w:r>
      <w:r>
        <w:rPr>
          <w:szCs w:val="28"/>
          <w:lang w:val="ru-RU"/>
        </w:rPr>
        <w:t xml:space="preserve">Панасюк О.О. </w:t>
      </w:r>
      <w:r w:rsidRPr="00D86CDA">
        <w:rPr>
          <w:szCs w:val="28"/>
        </w:rPr>
        <w:t>Грошово-кредитна безпека України: сутність, загрози, оцінка</w:t>
      </w:r>
      <w:r>
        <w:rPr>
          <w:szCs w:val="28"/>
          <w:lang w:val="ru-RU"/>
        </w:rPr>
        <w:t>.</w:t>
      </w:r>
      <w:r w:rsidRPr="00D86CDA">
        <w:rPr>
          <w:szCs w:val="28"/>
        </w:rPr>
        <w:t xml:space="preserve"> Вісник Житомирського державного те</w:t>
      </w:r>
      <w:r>
        <w:rPr>
          <w:szCs w:val="28"/>
        </w:rPr>
        <w:t>хнологічного університету. Сер.: Економічні науки. 2013. № 2.</w:t>
      </w:r>
      <w:r w:rsidRPr="00D86CDA">
        <w:rPr>
          <w:szCs w:val="28"/>
        </w:rPr>
        <w:t xml:space="preserve"> С. 227-232.</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 xml:space="preserve">Енциклопедія банківської справи України. / Редкол.: </w:t>
      </w:r>
      <w:hyperlink r:id="rId11" w:history="1">
        <w:r w:rsidRPr="00D86CDA">
          <w:rPr>
            <w:szCs w:val="28"/>
          </w:rPr>
          <w:t>В.С. Стельмах</w:t>
        </w:r>
      </w:hyperlink>
      <w:r>
        <w:rPr>
          <w:szCs w:val="28"/>
        </w:rPr>
        <w:t xml:space="preserve"> (голова) та ін.</w:t>
      </w:r>
      <w:r w:rsidRPr="00D86CDA">
        <w:rPr>
          <w:szCs w:val="28"/>
        </w:rPr>
        <w:t xml:space="preserve"> Київ: </w:t>
      </w:r>
      <w:hyperlink r:id="rId12" w:tooltip="Молодь (видавництво)" w:history="1">
        <w:r w:rsidRPr="00D86CDA">
          <w:rPr>
            <w:szCs w:val="28"/>
          </w:rPr>
          <w:t>«Молодь</w:t>
        </w:r>
      </w:hyperlink>
      <w:r>
        <w:rPr>
          <w:szCs w:val="28"/>
        </w:rPr>
        <w:t>», «Ін Юре», 2001.</w:t>
      </w:r>
      <w:r w:rsidRPr="00D86CDA">
        <w:rPr>
          <w:szCs w:val="28"/>
        </w:rPr>
        <w:t xml:space="preserve"> 680 с.</w:t>
      </w:r>
    </w:p>
    <w:p w:rsidR="00C361A7" w:rsidRPr="00D86CDA" w:rsidRDefault="00C361A7" w:rsidP="00182945">
      <w:pPr>
        <w:pStyle w:val="a3"/>
        <w:numPr>
          <w:ilvl w:val="0"/>
          <w:numId w:val="8"/>
        </w:numPr>
        <w:suppressLineNumbers/>
        <w:tabs>
          <w:tab w:val="clear" w:pos="1287"/>
          <w:tab w:val="clear" w:pos="4536"/>
          <w:tab w:val="clear" w:pos="9072"/>
          <w:tab w:val="left" w:pos="0"/>
          <w:tab w:val="left" w:pos="993"/>
          <w:tab w:val="left" w:pos="1276"/>
        </w:tabs>
        <w:spacing w:line="240" w:lineRule="auto"/>
        <w:rPr>
          <w:bCs/>
          <w:color w:val="000000"/>
          <w:spacing w:val="-6"/>
          <w:szCs w:val="28"/>
        </w:rPr>
      </w:pPr>
      <w:r w:rsidRPr="00D86CDA">
        <w:rPr>
          <w:bCs/>
          <w:color w:val="000000"/>
          <w:spacing w:val="-6"/>
          <w:szCs w:val="28"/>
        </w:rPr>
        <w:t>Євтух О. Гроші як соціально-економічне явище</w:t>
      </w:r>
      <w:r>
        <w:rPr>
          <w:bCs/>
          <w:color w:val="000000"/>
          <w:spacing w:val="-6"/>
          <w:szCs w:val="28"/>
          <w:lang w:val="ru-RU"/>
        </w:rPr>
        <w:t>.</w:t>
      </w:r>
      <w:r w:rsidRPr="00D86CDA">
        <w:rPr>
          <w:bCs/>
          <w:color w:val="000000"/>
          <w:spacing w:val="-6"/>
          <w:szCs w:val="28"/>
        </w:rPr>
        <w:t xml:space="preserve"> Бан</w:t>
      </w:r>
      <w:r>
        <w:rPr>
          <w:bCs/>
          <w:color w:val="000000"/>
          <w:spacing w:val="-6"/>
          <w:szCs w:val="28"/>
        </w:rPr>
        <w:t>ківська справа. 2006. № 1.</w:t>
      </w:r>
      <w:r w:rsidRPr="00D86CDA">
        <w:rPr>
          <w:bCs/>
          <w:color w:val="000000"/>
          <w:spacing w:val="-6"/>
          <w:szCs w:val="28"/>
        </w:rPr>
        <w:t xml:space="preserve"> С. 64-74.</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Євтух О.Т. Кредит я</w:t>
      </w:r>
      <w:r>
        <w:rPr>
          <w:szCs w:val="28"/>
        </w:rPr>
        <w:t>к соціально-економічне явище</w:t>
      </w:r>
      <w:r>
        <w:rPr>
          <w:szCs w:val="28"/>
          <w:lang w:val="ru-RU"/>
        </w:rPr>
        <w:t>.</w:t>
      </w:r>
      <w:r>
        <w:rPr>
          <w:szCs w:val="28"/>
        </w:rPr>
        <w:t xml:space="preserve"> </w:t>
      </w:r>
      <w:r w:rsidRPr="00D86CDA">
        <w:rPr>
          <w:szCs w:val="28"/>
        </w:rPr>
        <w:t>Ф</w:t>
      </w:r>
      <w:r>
        <w:rPr>
          <w:szCs w:val="28"/>
        </w:rPr>
        <w:t xml:space="preserve">інанси України. 2006. № 3. </w:t>
      </w:r>
      <w:r w:rsidRPr="00D86CDA">
        <w:rPr>
          <w:szCs w:val="28"/>
        </w:rPr>
        <w:t>С. 7.</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Ільїн В. Еволюція грошей: від засобу обміну – до загальної міри цінностей</w:t>
      </w:r>
      <w:r>
        <w:rPr>
          <w:szCs w:val="28"/>
          <w:lang w:val="ru-RU"/>
        </w:rPr>
        <w:t>.</w:t>
      </w:r>
      <w:r>
        <w:rPr>
          <w:szCs w:val="28"/>
        </w:rPr>
        <w:t xml:space="preserve"> Вісник НБУ. 2011. № 4.</w:t>
      </w:r>
      <w:r w:rsidRPr="00D86CDA">
        <w:rPr>
          <w:szCs w:val="28"/>
        </w:rPr>
        <w:t xml:space="preserve"> С. 60-64.</w:t>
      </w:r>
    </w:p>
    <w:p w:rsidR="00C361A7" w:rsidRPr="00D86CDA" w:rsidRDefault="00C361A7" w:rsidP="00182945">
      <w:pPr>
        <w:pStyle w:val="a3"/>
        <w:numPr>
          <w:ilvl w:val="0"/>
          <w:numId w:val="8"/>
        </w:numPr>
        <w:suppressLineNumbers/>
        <w:tabs>
          <w:tab w:val="clear" w:pos="1287"/>
          <w:tab w:val="left" w:pos="0"/>
          <w:tab w:val="left" w:pos="993"/>
          <w:tab w:val="left" w:pos="1276"/>
        </w:tabs>
        <w:spacing w:line="240" w:lineRule="auto"/>
        <w:rPr>
          <w:szCs w:val="28"/>
        </w:rPr>
      </w:pPr>
      <w:r w:rsidRPr="00D86CDA">
        <w:rPr>
          <w:szCs w:val="28"/>
        </w:rPr>
        <w:t>Карачарова К.А. Операції на відкритому ринку як інструмент грошово-кредитної політики НБУ [Електронний ресурс]</w:t>
      </w:r>
      <w:r>
        <w:rPr>
          <w:szCs w:val="28"/>
          <w:lang w:val="ru-RU"/>
        </w:rPr>
        <w:t>.</w:t>
      </w:r>
      <w:r w:rsidRPr="00D86CDA">
        <w:rPr>
          <w:szCs w:val="28"/>
        </w:rPr>
        <w:t xml:space="preserve"> Вісник економіки трансп</w:t>
      </w:r>
      <w:r>
        <w:rPr>
          <w:szCs w:val="28"/>
        </w:rPr>
        <w:t xml:space="preserve">орту і промисловості. 2014. Вип. 48. С. 38-43. </w:t>
      </w:r>
      <w:r w:rsidRPr="00D86CDA">
        <w:rPr>
          <w:szCs w:val="28"/>
        </w:rPr>
        <w:t>Режим доступу: http://nbuv.gov.ua/j-pdf/Vetp_2014_48_9.pdf</w:t>
      </w:r>
    </w:p>
    <w:p w:rsidR="00C361A7" w:rsidRPr="00C361A7" w:rsidRDefault="00C361A7" w:rsidP="00C361A7">
      <w:pPr>
        <w:pStyle w:val="a3"/>
        <w:numPr>
          <w:ilvl w:val="0"/>
          <w:numId w:val="8"/>
        </w:numPr>
        <w:suppressLineNumbers/>
        <w:tabs>
          <w:tab w:val="clear" w:pos="1287"/>
          <w:tab w:val="left" w:pos="0"/>
          <w:tab w:val="left" w:pos="1134"/>
          <w:tab w:val="left" w:pos="1276"/>
        </w:tabs>
        <w:spacing w:line="240" w:lineRule="auto"/>
        <w:rPr>
          <w:szCs w:val="28"/>
        </w:rPr>
      </w:pPr>
      <w:r w:rsidRPr="00C361A7">
        <w:rPr>
          <w:szCs w:val="28"/>
        </w:rPr>
        <w:t>Коваленко, В.В. Стратегічне управління фінансовою стійкістю банківської системи: методологія і практика [Текст] : монографія. Суми: ДВНЗ “УАБС НБУ”, 2010. 228 с.</w:t>
      </w:r>
    </w:p>
    <w:p w:rsidR="00C361A7" w:rsidRPr="00D86CDA" w:rsidRDefault="00C361A7" w:rsidP="00182945">
      <w:pPr>
        <w:pStyle w:val="a3"/>
        <w:numPr>
          <w:ilvl w:val="0"/>
          <w:numId w:val="8"/>
        </w:numPr>
        <w:suppressLineNumbers/>
        <w:tabs>
          <w:tab w:val="clear" w:pos="1287"/>
          <w:tab w:val="left" w:pos="0"/>
          <w:tab w:val="left" w:pos="993"/>
          <w:tab w:val="left" w:pos="1276"/>
        </w:tabs>
        <w:spacing w:line="240" w:lineRule="auto"/>
        <w:rPr>
          <w:szCs w:val="28"/>
        </w:rPr>
      </w:pPr>
      <w:r w:rsidRPr="00D86CDA">
        <w:rPr>
          <w:szCs w:val="28"/>
        </w:rPr>
        <w:t>Костюченко Н. Грошово-кредитна політика ЄЦБ та її вплив на рівень зайнятості в країнах вишеградської групи (Угорщини, Польщі, Словаччини та Чехії) [Елект</w:t>
      </w:r>
      <w:r>
        <w:rPr>
          <w:szCs w:val="28"/>
        </w:rPr>
        <w:t>ронний ресурс]</w:t>
      </w:r>
      <w:r w:rsidRPr="006F298A">
        <w:rPr>
          <w:szCs w:val="28"/>
        </w:rPr>
        <w:t>.</w:t>
      </w:r>
      <w:r w:rsidRPr="00D86CDA">
        <w:rPr>
          <w:szCs w:val="28"/>
        </w:rPr>
        <w:t xml:space="preserve"> Науковий вісник [Одеського національного економічного університ</w:t>
      </w:r>
      <w:r>
        <w:rPr>
          <w:szCs w:val="28"/>
        </w:rPr>
        <w:t>ету]. 2014. № 10.</w:t>
      </w:r>
      <w:r w:rsidRPr="00D86CDA">
        <w:rPr>
          <w:szCs w:val="28"/>
        </w:rPr>
        <w:t xml:space="preserve"> С. 73-86. Режим доступу: http://nbuv.gov.ua/j-pdf/Nv_2014_10_9.pdf</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Кузнецова С.А. Банківська система [текст]: навч. посіб. / С.А. Кузнецова, Т.М. Болгар, З.С. Пестов</w:t>
      </w:r>
      <w:r>
        <w:rPr>
          <w:szCs w:val="28"/>
        </w:rPr>
        <w:t>ська; за ред. С.А. Кузнецової.</w:t>
      </w:r>
      <w:r w:rsidRPr="00D86CDA">
        <w:rPr>
          <w:szCs w:val="28"/>
        </w:rPr>
        <w:t xml:space="preserve"> К.: «Ц</w:t>
      </w:r>
      <w:r>
        <w:rPr>
          <w:szCs w:val="28"/>
        </w:rPr>
        <w:t>ентр учбовї літератури», 2014.</w:t>
      </w:r>
      <w:r w:rsidRPr="00D86CDA">
        <w:rPr>
          <w:szCs w:val="28"/>
        </w:rPr>
        <w:t xml:space="preserve"> 400 с.</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lastRenderedPageBreak/>
        <w:t>Лапчук Я.С. Суть та цілі грошово-кредитної політики [Електронний ресурс]</w:t>
      </w:r>
      <w:r>
        <w:rPr>
          <w:szCs w:val="28"/>
          <w:lang w:val="ru-RU"/>
        </w:rPr>
        <w:t xml:space="preserve">. </w:t>
      </w:r>
      <w:r>
        <w:rPr>
          <w:szCs w:val="28"/>
        </w:rPr>
        <w:t xml:space="preserve">Науковий вісник НЛТУ України. 2014. Вип. 24.6. С. 235-242. </w:t>
      </w:r>
      <w:r w:rsidRPr="00D86CDA">
        <w:rPr>
          <w:szCs w:val="28"/>
        </w:rPr>
        <w:t>Режим доступу: http://nbuv.gov.ua/j-pdf/nvnltu_2014_24.6_38.pdf</w:t>
      </w:r>
    </w:p>
    <w:p w:rsidR="00C361A7" w:rsidRPr="00D86CDA" w:rsidRDefault="00C361A7" w:rsidP="00182945">
      <w:pPr>
        <w:pStyle w:val="a3"/>
        <w:numPr>
          <w:ilvl w:val="0"/>
          <w:numId w:val="8"/>
        </w:numPr>
        <w:suppressLineNumbers/>
        <w:tabs>
          <w:tab w:val="clear" w:pos="1287"/>
          <w:tab w:val="clear" w:pos="4536"/>
          <w:tab w:val="clear" w:pos="9072"/>
          <w:tab w:val="left" w:pos="0"/>
          <w:tab w:val="left" w:pos="993"/>
          <w:tab w:val="left" w:pos="1276"/>
        </w:tabs>
        <w:spacing w:line="240" w:lineRule="auto"/>
        <w:rPr>
          <w:spacing w:val="-6"/>
          <w:szCs w:val="28"/>
        </w:rPr>
      </w:pPr>
      <w:r w:rsidRPr="00D86CDA">
        <w:rPr>
          <w:spacing w:val="-6"/>
          <w:szCs w:val="28"/>
        </w:rPr>
        <w:t>Лисенок О. В. Управління фінансово-економічною діяльністю банків: теорія, методологія, практика: монографія</w:t>
      </w:r>
      <w:r>
        <w:rPr>
          <w:spacing w:val="-6"/>
          <w:szCs w:val="28"/>
          <w:lang w:val="ru-RU"/>
        </w:rPr>
        <w:t>.</w:t>
      </w:r>
      <w:r>
        <w:rPr>
          <w:spacing w:val="-6"/>
          <w:szCs w:val="28"/>
        </w:rPr>
        <w:t xml:space="preserve"> Житомир: ЖДТУ, 2014.</w:t>
      </w:r>
      <w:r w:rsidRPr="00D86CDA">
        <w:rPr>
          <w:spacing w:val="-6"/>
          <w:szCs w:val="28"/>
        </w:rPr>
        <w:t xml:space="preserve"> 424 с.</w:t>
      </w:r>
    </w:p>
    <w:p w:rsidR="00C361A7" w:rsidRPr="00D86CDA" w:rsidRDefault="00C361A7" w:rsidP="00182945">
      <w:pPr>
        <w:pStyle w:val="a3"/>
        <w:numPr>
          <w:ilvl w:val="0"/>
          <w:numId w:val="8"/>
        </w:numPr>
        <w:suppressLineNumbers/>
        <w:tabs>
          <w:tab w:val="clear" w:pos="1287"/>
          <w:tab w:val="left" w:pos="0"/>
          <w:tab w:val="left" w:pos="993"/>
          <w:tab w:val="left" w:pos="1276"/>
        </w:tabs>
        <w:spacing w:line="240" w:lineRule="auto"/>
        <w:rPr>
          <w:szCs w:val="28"/>
        </w:rPr>
      </w:pPr>
      <w:r w:rsidRPr="00D86CDA">
        <w:rPr>
          <w:szCs w:val="28"/>
        </w:rPr>
        <w:t>Ліфанова М.І. Проблеми та перспективи розвитку світової валютної системи в посткризовий період [Електронний ресурс]</w:t>
      </w:r>
      <w:r>
        <w:rPr>
          <w:szCs w:val="28"/>
          <w:lang w:val="ru-RU"/>
        </w:rPr>
        <w:t>.</w:t>
      </w:r>
      <w:r w:rsidRPr="00D86CDA">
        <w:rPr>
          <w:szCs w:val="28"/>
        </w:rPr>
        <w:t xml:space="preserve"> Економіка. Управлі</w:t>
      </w:r>
      <w:r>
        <w:rPr>
          <w:szCs w:val="28"/>
        </w:rPr>
        <w:t>ння. Інновації. 2014. № 1.</w:t>
      </w:r>
      <w:r w:rsidRPr="00D86CDA">
        <w:rPr>
          <w:szCs w:val="28"/>
        </w:rPr>
        <w:t xml:space="preserve"> Режим доступу: </w:t>
      </w:r>
      <w:hyperlink r:id="rId13" w:history="1">
        <w:r w:rsidRPr="00D86CDA">
          <w:rPr>
            <w:rStyle w:val="af9"/>
            <w:szCs w:val="28"/>
          </w:rPr>
          <w:t>http://nbuv.gov.ua/j-pdf/eui_2014_1_63.pdf</w:t>
        </w:r>
      </w:hyperlink>
    </w:p>
    <w:p w:rsidR="00C361A7" w:rsidRPr="00D86CDA" w:rsidRDefault="00C361A7" w:rsidP="00182945">
      <w:pPr>
        <w:pStyle w:val="a3"/>
        <w:numPr>
          <w:ilvl w:val="0"/>
          <w:numId w:val="8"/>
        </w:numPr>
        <w:suppressLineNumbers/>
        <w:tabs>
          <w:tab w:val="clear" w:pos="1287"/>
          <w:tab w:val="left" w:pos="0"/>
          <w:tab w:val="left" w:pos="993"/>
          <w:tab w:val="left" w:pos="1276"/>
        </w:tabs>
        <w:spacing w:line="240" w:lineRule="auto"/>
        <w:rPr>
          <w:szCs w:val="28"/>
        </w:rPr>
      </w:pPr>
      <w:r w:rsidRPr="00D86CDA">
        <w:rPr>
          <w:szCs w:val="28"/>
        </w:rPr>
        <w:t>Лютий І. Сучасний погляд на теоретичні проблеми грошей і систему їх обігу</w:t>
      </w:r>
      <w:r>
        <w:rPr>
          <w:szCs w:val="28"/>
          <w:lang w:val="ru-RU"/>
        </w:rPr>
        <w:t>.</w:t>
      </w:r>
      <w:r>
        <w:rPr>
          <w:szCs w:val="28"/>
        </w:rPr>
        <w:t xml:space="preserve"> Вісник НБУ. № 2. 2012.</w:t>
      </w:r>
      <w:r w:rsidRPr="00D86CDA">
        <w:rPr>
          <w:szCs w:val="28"/>
        </w:rPr>
        <w:t xml:space="preserve"> С. 32-33.</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Маркович Т.Г. Аналіз впровадження підходів Національного банку до оцінки фінансового стану боржника – юридичної особи та стан кредитного портфелю вітчизняних банків. Вісник ЖДТУ. Серія: Економічні науки, 2019, № 2 (88). С. 128-135 .</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 xml:space="preserve">Маркович Т.Г. Наукові розвідки щодо сутності оцінки кредитоспроможності суб’єктів господарювання. European Cooperation, 2015. Vol 5. Р. 163-175. </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Маркович Т.Г. Розвиток експрес-аналізу кредитоспроможності підприємств-експортерів на основі методу нечіткої логіки. Міжнародний збірник наукових праць «Проблеми теорії та методології бухгалтерського обліку, контролю і аналізу», 2019. № 2.</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 xml:space="preserve">Маркович Т.Г. Стан та перспективи формування комплексної методології оцінки кредитоспроможності суб’єктів господарювання. European Cooperation, 2016. Vol 12. Р. 102-118. </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Маркович Т.Г. Теоретико-методологічні підходи до трансформації діючої методики оцінки кредитоспроможності потенційних позичальників комерційних банків. Вісник ХНАУ ім. В.В. Докучаєва, Серія «Економічні науки», 2019. № 1.</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Маркович Т.Г., Новак О.С. Вплив експортної діяльності на оцінку кредитоспроможності підприємства. Вісник ХНАУ ім. В.В. Докучаєва, Серія «Економічні науки», 2018. № 4. С. 145-157.</w:t>
      </w:r>
    </w:p>
    <w:p w:rsidR="00C361A7" w:rsidRDefault="00C361A7" w:rsidP="00AE0AAA">
      <w:pPr>
        <w:pStyle w:val="a3"/>
        <w:numPr>
          <w:ilvl w:val="0"/>
          <w:numId w:val="8"/>
        </w:numPr>
        <w:suppressLineNumbers/>
        <w:tabs>
          <w:tab w:val="clear" w:pos="1287"/>
          <w:tab w:val="left" w:pos="0"/>
          <w:tab w:val="left" w:pos="1134"/>
          <w:tab w:val="left" w:pos="1276"/>
        </w:tabs>
        <w:spacing w:line="240" w:lineRule="auto"/>
        <w:rPr>
          <w:szCs w:val="28"/>
        </w:rPr>
      </w:pPr>
      <w:r w:rsidRPr="004A2242">
        <w:rPr>
          <w:szCs w:val="28"/>
        </w:rPr>
        <w:t>Маркович Т.Г., Новак О.С., Петрук О.М. Розвиток комплексних методик оцінки кредитоспроможності підприємств-експортерів. Монографія. Житомир: ПП “Рута”, 2020. 232 с. (ISBN 978-617-581-427-7)</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 xml:space="preserve">Маркович Т.Г., Петрук О.М., Новак О.С. Врахування факторів зовнішньоекономічної діяльності при визначенні кредитоспроможності суб’єкта господарювання. Міжнародний збірник наукових праць «Проблеми теорії та методології бухгалтерського обліку, контролю і аналізу», 2019. № 1. С. 64-71. </w:t>
      </w:r>
    </w:p>
    <w:p w:rsidR="00C361A7" w:rsidRPr="00D86CDA" w:rsidRDefault="00C361A7" w:rsidP="00182945">
      <w:pPr>
        <w:pStyle w:val="a3"/>
        <w:numPr>
          <w:ilvl w:val="0"/>
          <w:numId w:val="8"/>
        </w:numPr>
        <w:suppressLineNumbers/>
        <w:tabs>
          <w:tab w:val="clear" w:pos="1287"/>
          <w:tab w:val="left" w:pos="0"/>
          <w:tab w:val="left" w:pos="993"/>
          <w:tab w:val="left" w:pos="1276"/>
        </w:tabs>
        <w:spacing w:line="240" w:lineRule="auto"/>
        <w:rPr>
          <w:szCs w:val="28"/>
        </w:rPr>
      </w:pPr>
      <w:r w:rsidRPr="00D86CDA">
        <w:rPr>
          <w:szCs w:val="28"/>
        </w:rPr>
        <w:t>Матвійчук Ю. Нові підходи Національного банку України до проведення монетарної і валю</w:t>
      </w:r>
      <w:r>
        <w:rPr>
          <w:szCs w:val="28"/>
        </w:rPr>
        <w:t>тної політики.</w:t>
      </w:r>
      <w:r w:rsidRPr="00D86CDA">
        <w:rPr>
          <w:szCs w:val="28"/>
        </w:rPr>
        <w:t xml:space="preserve"> Вісник Національного </w:t>
      </w:r>
      <w:r>
        <w:rPr>
          <w:szCs w:val="28"/>
        </w:rPr>
        <w:t xml:space="preserve">банку України. 2015. № 3. </w:t>
      </w:r>
      <w:r w:rsidRPr="00D86CDA">
        <w:rPr>
          <w:szCs w:val="28"/>
        </w:rPr>
        <w:t>С. 9-12.</w:t>
      </w:r>
    </w:p>
    <w:p w:rsidR="00C361A7" w:rsidRPr="00D86CDA" w:rsidRDefault="00C361A7" w:rsidP="00182945">
      <w:pPr>
        <w:pStyle w:val="a3"/>
        <w:numPr>
          <w:ilvl w:val="0"/>
          <w:numId w:val="8"/>
        </w:numPr>
        <w:suppressLineNumbers/>
        <w:tabs>
          <w:tab w:val="clear" w:pos="1287"/>
          <w:tab w:val="left" w:pos="0"/>
          <w:tab w:val="left" w:pos="993"/>
          <w:tab w:val="left" w:pos="1276"/>
        </w:tabs>
        <w:spacing w:line="240" w:lineRule="auto"/>
        <w:rPr>
          <w:szCs w:val="28"/>
        </w:rPr>
      </w:pPr>
      <w:r w:rsidRPr="00D86CDA">
        <w:rPr>
          <w:szCs w:val="28"/>
        </w:rPr>
        <w:lastRenderedPageBreak/>
        <w:t>Мельниченко О. В. Теорія, методологія та практика обліку, аналізу і аудиту електронних грошей</w:t>
      </w:r>
      <w:r>
        <w:rPr>
          <w:szCs w:val="28"/>
        </w:rPr>
        <w:t xml:space="preserve"> в банках. Житомир: ЖДТУ, 2015.</w:t>
      </w:r>
      <w:r w:rsidRPr="00D86CDA">
        <w:rPr>
          <w:szCs w:val="28"/>
        </w:rPr>
        <w:t xml:space="preserve"> 384 с.</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Pr>
          <w:szCs w:val="28"/>
        </w:rPr>
        <w:t>Мельниченко О.</w:t>
      </w:r>
      <w:r w:rsidRPr="00D86CDA">
        <w:rPr>
          <w:szCs w:val="28"/>
        </w:rPr>
        <w:t>В.</w:t>
      </w:r>
      <w:r>
        <w:rPr>
          <w:szCs w:val="28"/>
          <w:lang w:val="ru-RU"/>
        </w:rPr>
        <w:t xml:space="preserve">, </w:t>
      </w:r>
      <w:r w:rsidRPr="00D86CDA">
        <w:rPr>
          <w:szCs w:val="28"/>
        </w:rPr>
        <w:t>Петрук О.М. Сучасні міжнародні тенденції в організації обігу електронних грошей</w:t>
      </w:r>
      <w:r>
        <w:rPr>
          <w:szCs w:val="28"/>
          <w:lang w:val="ru-RU"/>
        </w:rPr>
        <w:t>.</w:t>
      </w:r>
      <w:r w:rsidRPr="00D86CDA">
        <w:rPr>
          <w:szCs w:val="28"/>
        </w:rPr>
        <w:t xml:space="preserve"> Збірник наукових праць: випуск 22. Том 2. Економічні науки / Подільський державний аграрно-технічний університет; Кам’янець-Подільський Подільський державний аграрно-технічний універ</w:t>
      </w:r>
      <w:r>
        <w:rPr>
          <w:szCs w:val="28"/>
        </w:rPr>
        <w:t>ситет, 2014. 290 с. С. 160-</w:t>
      </w:r>
      <w:r w:rsidRPr="00D86CDA">
        <w:rPr>
          <w:szCs w:val="28"/>
        </w:rPr>
        <w:t xml:space="preserve">165. </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Мещеряков А.А. Проблеми розвитку валютного ринку України в контексті забезпечення фінансов</w:t>
      </w:r>
      <w:r>
        <w:rPr>
          <w:szCs w:val="28"/>
        </w:rPr>
        <w:t xml:space="preserve">ої безпеки [Електронний ресурс]. </w:t>
      </w:r>
      <w:r w:rsidRPr="00D86CDA">
        <w:rPr>
          <w:szCs w:val="28"/>
        </w:rPr>
        <w:t>Вісник Академії митної слу</w:t>
      </w:r>
      <w:r>
        <w:rPr>
          <w:szCs w:val="28"/>
        </w:rPr>
        <w:t>жби України. Сер.: Економіка. 2014. № 1.</w:t>
      </w:r>
      <w:r w:rsidRPr="00D86CDA">
        <w:rPr>
          <w:szCs w:val="28"/>
        </w:rPr>
        <w:t xml:space="preserve"> С. 40-45. Режим доступу: http://nbuv.gov.ua/j-pdf/vamsue_2014_1_8.pdf</w:t>
      </w:r>
    </w:p>
    <w:p w:rsidR="00C361A7" w:rsidRPr="00D86CDA" w:rsidRDefault="00C361A7" w:rsidP="00182945">
      <w:pPr>
        <w:pStyle w:val="a3"/>
        <w:numPr>
          <w:ilvl w:val="0"/>
          <w:numId w:val="8"/>
        </w:numPr>
        <w:suppressLineNumbers/>
        <w:tabs>
          <w:tab w:val="clear" w:pos="1287"/>
          <w:tab w:val="clear" w:pos="4536"/>
          <w:tab w:val="clear" w:pos="9072"/>
          <w:tab w:val="left" w:pos="0"/>
          <w:tab w:val="left" w:pos="1134"/>
          <w:tab w:val="left" w:pos="1276"/>
        </w:tabs>
        <w:spacing w:line="240" w:lineRule="auto"/>
        <w:rPr>
          <w:szCs w:val="28"/>
        </w:rPr>
      </w:pPr>
      <w:r w:rsidRPr="00D86CDA">
        <w:rPr>
          <w:szCs w:val="28"/>
        </w:rPr>
        <w:t>Міщенко В.І. Удосконалення дії каналів трансмісійного механізму грошово-кредитної політики в Україні в умовах переходу до таргетування інфляції</w:t>
      </w:r>
      <w:r>
        <w:rPr>
          <w:szCs w:val="28"/>
        </w:rPr>
        <w:t>. Актуальні проблеми економіки. 2015. №1(163).</w:t>
      </w:r>
      <w:r w:rsidRPr="00D86CDA">
        <w:rPr>
          <w:szCs w:val="28"/>
        </w:rPr>
        <w:t xml:space="preserve"> С.421-428.</w:t>
      </w:r>
    </w:p>
    <w:p w:rsidR="00C361A7" w:rsidRPr="00D86CDA" w:rsidRDefault="00C361A7" w:rsidP="00182945">
      <w:pPr>
        <w:pStyle w:val="a3"/>
        <w:numPr>
          <w:ilvl w:val="0"/>
          <w:numId w:val="8"/>
        </w:numPr>
        <w:suppressLineNumbers/>
        <w:tabs>
          <w:tab w:val="clear" w:pos="1287"/>
          <w:tab w:val="clear" w:pos="4536"/>
          <w:tab w:val="clear" w:pos="9072"/>
          <w:tab w:val="left" w:pos="0"/>
          <w:tab w:val="left" w:pos="1134"/>
          <w:tab w:val="left" w:pos="1276"/>
        </w:tabs>
        <w:spacing w:line="240" w:lineRule="auto"/>
        <w:rPr>
          <w:szCs w:val="28"/>
        </w:rPr>
      </w:pPr>
      <w:r w:rsidRPr="00D86CDA">
        <w:rPr>
          <w:spacing w:val="-6"/>
          <w:szCs w:val="28"/>
        </w:rPr>
        <w:t>Міщенко С. Методологічні та практичні аспекти планування і прогнозування виготовлення та випуску в обіг готівки</w:t>
      </w:r>
      <w:r>
        <w:rPr>
          <w:bCs/>
          <w:color w:val="000000"/>
          <w:spacing w:val="-6"/>
          <w:szCs w:val="28"/>
        </w:rPr>
        <w:t>. Банківська справа. 2010. № 2-3.</w:t>
      </w:r>
      <w:r w:rsidRPr="00D86CDA">
        <w:rPr>
          <w:bCs/>
          <w:color w:val="000000"/>
          <w:spacing w:val="-6"/>
          <w:szCs w:val="28"/>
        </w:rPr>
        <w:t xml:space="preserve"> С. 24-23.</w:t>
      </w:r>
    </w:p>
    <w:p w:rsidR="00C361A7" w:rsidRPr="00D86CDA" w:rsidRDefault="00C361A7" w:rsidP="00182945">
      <w:pPr>
        <w:pStyle w:val="a3"/>
        <w:numPr>
          <w:ilvl w:val="0"/>
          <w:numId w:val="8"/>
        </w:numPr>
        <w:suppressLineNumbers/>
        <w:tabs>
          <w:tab w:val="clear" w:pos="1287"/>
          <w:tab w:val="left" w:pos="0"/>
          <w:tab w:val="left" w:pos="993"/>
          <w:tab w:val="left" w:pos="1276"/>
        </w:tabs>
        <w:spacing w:line="240" w:lineRule="auto"/>
        <w:rPr>
          <w:bCs/>
          <w:color w:val="000000"/>
          <w:spacing w:val="-6"/>
          <w:szCs w:val="28"/>
        </w:rPr>
      </w:pPr>
      <w:r w:rsidRPr="00D86CDA">
        <w:rPr>
          <w:bCs/>
          <w:color w:val="000000"/>
          <w:spacing w:val="-6"/>
          <w:szCs w:val="28"/>
        </w:rPr>
        <w:t>Міщенко С. Протиріччя сучасних грошових систем і шляхи їх подолання</w:t>
      </w:r>
      <w:r>
        <w:rPr>
          <w:bCs/>
          <w:color w:val="000000"/>
          <w:spacing w:val="-6"/>
          <w:szCs w:val="28"/>
          <w:lang w:val="ru-RU"/>
        </w:rPr>
        <w:t>.</w:t>
      </w:r>
      <w:r>
        <w:rPr>
          <w:bCs/>
          <w:color w:val="000000"/>
          <w:spacing w:val="-6"/>
          <w:szCs w:val="28"/>
        </w:rPr>
        <w:t xml:space="preserve"> Вісник НБУ. </w:t>
      </w:r>
      <w:r w:rsidRPr="00D86CDA">
        <w:rPr>
          <w:szCs w:val="28"/>
        </w:rPr>
        <w:t xml:space="preserve">№ </w:t>
      </w:r>
      <w:r>
        <w:rPr>
          <w:bCs/>
          <w:color w:val="000000"/>
          <w:spacing w:val="-6"/>
          <w:szCs w:val="28"/>
        </w:rPr>
        <w:t>8. 2012.</w:t>
      </w:r>
      <w:r w:rsidRPr="00D86CDA">
        <w:rPr>
          <w:bCs/>
          <w:color w:val="000000"/>
          <w:spacing w:val="-6"/>
          <w:szCs w:val="28"/>
        </w:rPr>
        <w:t xml:space="preserve"> С. 24-34.</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Морозов А.С. Еволюція економічно</w:t>
      </w:r>
      <w:r>
        <w:rPr>
          <w:szCs w:val="28"/>
        </w:rPr>
        <w:t xml:space="preserve">ї ролі золота. Економіка та держава. </w:t>
      </w:r>
      <w:r w:rsidRPr="00D86CDA">
        <w:rPr>
          <w:szCs w:val="28"/>
        </w:rPr>
        <w:t xml:space="preserve">2010. </w:t>
      </w:r>
      <w:r>
        <w:rPr>
          <w:szCs w:val="28"/>
        </w:rPr>
        <w:t>№12.</w:t>
      </w:r>
      <w:r w:rsidRPr="00D86CDA">
        <w:rPr>
          <w:szCs w:val="28"/>
        </w:rPr>
        <w:t xml:space="preserve"> С.53.</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Мошенський С.З. Еволюція векселя. К.: Т</w:t>
      </w:r>
      <w:r>
        <w:rPr>
          <w:szCs w:val="28"/>
        </w:rPr>
        <w:t>ОВ “ПоліграфКонсалтинг”, 2005.</w:t>
      </w:r>
      <w:r w:rsidRPr="00D86CDA">
        <w:rPr>
          <w:szCs w:val="28"/>
        </w:rPr>
        <w:t xml:space="preserve"> 432 с.</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Новак С.М. Еволюція світової валютної системи [Електронний ресурс]</w:t>
      </w:r>
      <w:r>
        <w:rPr>
          <w:szCs w:val="28"/>
          <w:lang w:val="ru-RU"/>
        </w:rPr>
        <w:t>.</w:t>
      </w:r>
      <w:r w:rsidRPr="00D86CDA">
        <w:rPr>
          <w:szCs w:val="28"/>
        </w:rPr>
        <w:t xml:space="preserve"> Фінансово-кредитна діяльність:</w:t>
      </w:r>
      <w:r>
        <w:rPr>
          <w:szCs w:val="28"/>
        </w:rPr>
        <w:t xml:space="preserve"> проблеми теорії та практики. </w:t>
      </w:r>
      <w:r w:rsidRPr="00D86CDA">
        <w:rPr>
          <w:szCs w:val="28"/>
        </w:rPr>
        <w:t xml:space="preserve">2014. </w:t>
      </w:r>
      <w:r>
        <w:rPr>
          <w:szCs w:val="28"/>
        </w:rPr>
        <w:t>Вип. 1. С. 213-220.</w:t>
      </w:r>
      <w:r w:rsidRPr="00D86CDA">
        <w:rPr>
          <w:szCs w:val="28"/>
        </w:rPr>
        <w:t xml:space="preserve"> Режим доступу: http://nbuv.gov.ua/j-pdf/Fkd_2014_1_28.pdf</w:t>
      </w:r>
    </w:p>
    <w:p w:rsidR="00C361A7" w:rsidRPr="00D86CDA" w:rsidRDefault="00C361A7" w:rsidP="00EA70E5">
      <w:pPr>
        <w:pStyle w:val="a3"/>
        <w:numPr>
          <w:ilvl w:val="0"/>
          <w:numId w:val="8"/>
        </w:numPr>
        <w:suppressLineNumbers/>
        <w:tabs>
          <w:tab w:val="clear" w:pos="4536"/>
          <w:tab w:val="clear" w:pos="9072"/>
          <w:tab w:val="left" w:pos="0"/>
          <w:tab w:val="left" w:pos="1134"/>
        </w:tabs>
        <w:spacing w:line="240" w:lineRule="auto"/>
        <w:rPr>
          <w:szCs w:val="28"/>
        </w:rPr>
      </w:pPr>
      <w:r w:rsidRPr="00D86CDA">
        <w:rPr>
          <w:szCs w:val="28"/>
        </w:rPr>
        <w:t>Основні засади гр</w:t>
      </w:r>
      <w:r>
        <w:rPr>
          <w:szCs w:val="28"/>
        </w:rPr>
        <w:t xml:space="preserve">ошово-кредитної політики на 2021 рік // [Електронний ресурс]. </w:t>
      </w:r>
      <w:r w:rsidRPr="00EA70E5">
        <w:rPr>
          <w:szCs w:val="28"/>
        </w:rPr>
        <w:t>https://bank.gov.ua/ua/news/all/osnovni-zasadi-groshovo-kreditnoyi-politiki-na-2021-rik-ta-serednostrokovu-perspektivu</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Пантєлєєва Н. Нові форми грошей в умовах формування інформаційног</w:t>
      </w:r>
      <w:r>
        <w:rPr>
          <w:szCs w:val="28"/>
        </w:rPr>
        <w:t>о суспільства.</w:t>
      </w:r>
      <w:r w:rsidRPr="00D86CDA">
        <w:rPr>
          <w:szCs w:val="28"/>
        </w:rPr>
        <w:t xml:space="preserve"> Вісник Національного банку</w:t>
      </w:r>
      <w:r>
        <w:rPr>
          <w:szCs w:val="28"/>
        </w:rPr>
        <w:t xml:space="preserve"> України. 2015. № 5(231). </w:t>
      </w:r>
      <w:r w:rsidRPr="00D86CDA">
        <w:rPr>
          <w:szCs w:val="28"/>
        </w:rPr>
        <w:t>С. 25-31.</w:t>
      </w:r>
    </w:p>
    <w:p w:rsidR="00C361A7" w:rsidRPr="00D86CDA" w:rsidRDefault="00C361A7" w:rsidP="00182945">
      <w:pPr>
        <w:pStyle w:val="a3"/>
        <w:numPr>
          <w:ilvl w:val="0"/>
          <w:numId w:val="8"/>
        </w:numPr>
        <w:suppressLineNumbers/>
        <w:tabs>
          <w:tab w:val="clear" w:pos="1287"/>
          <w:tab w:val="clear" w:pos="4536"/>
          <w:tab w:val="clear" w:pos="9072"/>
          <w:tab w:val="left" w:pos="0"/>
          <w:tab w:val="left" w:pos="1134"/>
          <w:tab w:val="left" w:pos="1276"/>
        </w:tabs>
        <w:spacing w:line="240" w:lineRule="auto"/>
        <w:rPr>
          <w:szCs w:val="28"/>
        </w:rPr>
      </w:pPr>
      <w:r w:rsidRPr="00D86CDA">
        <w:rPr>
          <w:szCs w:val="28"/>
        </w:rPr>
        <w:t>Панчишин С. Сучасний погляд на економічну природу грошей та макроекономіку</w:t>
      </w:r>
      <w:r>
        <w:rPr>
          <w:szCs w:val="28"/>
        </w:rPr>
        <w:t>. Вісник НБУ. 2009. № 8.</w:t>
      </w:r>
      <w:r w:rsidRPr="00D86CDA">
        <w:rPr>
          <w:szCs w:val="28"/>
        </w:rPr>
        <w:t xml:space="preserve"> С. 25.</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Пацера М. Від гривні Київської Русі</w:t>
      </w:r>
      <w:r>
        <w:rPr>
          <w:szCs w:val="28"/>
        </w:rPr>
        <w:t xml:space="preserve"> – до валюти України. Вісник НБУ. № 9. 2011.</w:t>
      </w:r>
      <w:r w:rsidRPr="00D86CDA">
        <w:rPr>
          <w:szCs w:val="28"/>
        </w:rPr>
        <w:t xml:space="preserve"> С. 6-10.</w:t>
      </w:r>
    </w:p>
    <w:p w:rsidR="00C361A7" w:rsidRPr="00C361A7" w:rsidRDefault="00C361A7" w:rsidP="00C361A7">
      <w:pPr>
        <w:pStyle w:val="a3"/>
        <w:numPr>
          <w:ilvl w:val="0"/>
          <w:numId w:val="8"/>
        </w:numPr>
        <w:suppressLineNumbers/>
        <w:tabs>
          <w:tab w:val="clear" w:pos="1287"/>
          <w:tab w:val="left" w:pos="0"/>
          <w:tab w:val="left" w:pos="1134"/>
          <w:tab w:val="left" w:pos="1276"/>
        </w:tabs>
        <w:spacing w:line="240" w:lineRule="auto"/>
        <w:rPr>
          <w:szCs w:val="28"/>
        </w:rPr>
      </w:pPr>
      <w:r w:rsidRPr="00C361A7">
        <w:rPr>
          <w:szCs w:val="28"/>
        </w:rPr>
        <w:t>Педченко Н.С., Дячек С.М. Розвиток методичних підходів до оцінки рівня фінансової безпеки банківської системи України. Економіка, управління та адміністрування. 2020. №1 (91). С. 133–145.</w:t>
      </w:r>
    </w:p>
    <w:p w:rsidR="00C361A7" w:rsidRPr="00532142" w:rsidRDefault="00C361A7" w:rsidP="00532142">
      <w:pPr>
        <w:pStyle w:val="a3"/>
        <w:numPr>
          <w:ilvl w:val="0"/>
          <w:numId w:val="8"/>
        </w:numPr>
        <w:suppressLineNumbers/>
        <w:tabs>
          <w:tab w:val="left" w:pos="0"/>
          <w:tab w:val="left" w:pos="1134"/>
        </w:tabs>
        <w:spacing w:line="240" w:lineRule="auto"/>
        <w:rPr>
          <w:szCs w:val="28"/>
        </w:rPr>
      </w:pPr>
      <w:r w:rsidRPr="00532142">
        <w:rPr>
          <w:szCs w:val="28"/>
        </w:rPr>
        <w:t xml:space="preserve"> Петрук А.О. Аналіз світового та вітчизняного ринків похідних фінансових інструментів. Економіка, </w:t>
      </w:r>
      <w:r>
        <w:rPr>
          <w:szCs w:val="28"/>
        </w:rPr>
        <w:t xml:space="preserve">управління та адміністрування. 2022. – № 2(100). </w:t>
      </w:r>
      <w:r w:rsidRPr="00532142">
        <w:rPr>
          <w:szCs w:val="28"/>
        </w:rPr>
        <w:t>С. 62-75. DOI: https://doi.org/10.26642/ema-2022-2(100)-62-75.</w:t>
      </w:r>
    </w:p>
    <w:p w:rsidR="00C361A7" w:rsidRDefault="00C361A7" w:rsidP="00532142">
      <w:pPr>
        <w:pStyle w:val="a3"/>
        <w:numPr>
          <w:ilvl w:val="0"/>
          <w:numId w:val="8"/>
        </w:numPr>
        <w:suppressLineNumbers/>
        <w:tabs>
          <w:tab w:val="left" w:pos="0"/>
          <w:tab w:val="left" w:pos="1134"/>
        </w:tabs>
        <w:spacing w:line="240" w:lineRule="auto"/>
        <w:rPr>
          <w:szCs w:val="28"/>
        </w:rPr>
      </w:pPr>
      <w:r w:rsidRPr="00532142">
        <w:rPr>
          <w:szCs w:val="28"/>
        </w:rPr>
        <w:lastRenderedPageBreak/>
        <w:t>Петрук А.О. Проблеми та перспективи розвитку методів регулювання інвестиційної діяльності банків, пов’язаної з похідними фінансовими інструментами. Проблеми теорії та методології бухгалтерськог</w:t>
      </w:r>
      <w:r>
        <w:rPr>
          <w:szCs w:val="28"/>
        </w:rPr>
        <w:t xml:space="preserve">о обліку, контролю і аналізу. 2019. </w:t>
      </w:r>
      <w:r w:rsidRPr="00532142">
        <w:rPr>
          <w:szCs w:val="28"/>
        </w:rPr>
        <w:t>№ (2 (</w:t>
      </w:r>
      <w:r>
        <w:rPr>
          <w:szCs w:val="28"/>
        </w:rPr>
        <w:t>43)).</w:t>
      </w:r>
      <w:r w:rsidRPr="00532142">
        <w:rPr>
          <w:szCs w:val="28"/>
        </w:rPr>
        <w:t xml:space="preserve"> C. 61-64. DOI: </w:t>
      </w:r>
      <w:hyperlink r:id="rId14" w:history="1">
        <w:r w:rsidRPr="00D869E9">
          <w:rPr>
            <w:rStyle w:val="af9"/>
            <w:szCs w:val="28"/>
          </w:rPr>
          <w:t>http://dx.doi.org/10.26642/pbo-2019-2(43)-61-64</w:t>
        </w:r>
      </w:hyperlink>
    </w:p>
    <w:p w:rsidR="00C361A7" w:rsidRPr="00532142" w:rsidRDefault="00C361A7" w:rsidP="00532142">
      <w:pPr>
        <w:pStyle w:val="a3"/>
        <w:numPr>
          <w:ilvl w:val="0"/>
          <w:numId w:val="8"/>
        </w:numPr>
        <w:suppressLineNumbers/>
        <w:tabs>
          <w:tab w:val="left" w:pos="0"/>
          <w:tab w:val="left" w:pos="1134"/>
        </w:tabs>
        <w:spacing w:line="240" w:lineRule="auto"/>
        <w:rPr>
          <w:szCs w:val="28"/>
        </w:rPr>
      </w:pPr>
      <w:r w:rsidRPr="00532142">
        <w:rPr>
          <w:szCs w:val="28"/>
        </w:rPr>
        <w:t xml:space="preserve"> Петрук А.О. Розвиток підходів до визначення поняття «похідні фінансові інструменти» та їх класифікації. Ефективна економіка. 2022. URL: http://www.economy.nayka.com.ua/.</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184409">
        <w:rPr>
          <w:szCs w:val="28"/>
        </w:rPr>
        <w:t xml:space="preserve">Петрук О. М., Новак О.С. Стан та перспективи використання похідних фінансових інструментів на криптовалюти. Облік і фінанси, 2020. № 3. С. 60-65. </w:t>
      </w:r>
      <w:hyperlink r:id="rId15" w:history="1">
        <w:r w:rsidRPr="00184409">
          <w:t>http://www.afj.org.ua/ua/article/769/</w:t>
        </w:r>
      </w:hyperlink>
      <w:r w:rsidRPr="00184409">
        <w:rPr>
          <w:szCs w:val="28"/>
        </w:rPr>
        <w:t xml:space="preserve"> (ISSN 2518-1181 (Online). DOI 10.33146/2307-9878)</w:t>
      </w:r>
    </w:p>
    <w:p w:rsidR="00C361A7" w:rsidRDefault="00C361A7" w:rsidP="00532142">
      <w:pPr>
        <w:pStyle w:val="a3"/>
        <w:numPr>
          <w:ilvl w:val="0"/>
          <w:numId w:val="8"/>
        </w:numPr>
        <w:suppressLineNumbers/>
        <w:tabs>
          <w:tab w:val="left" w:pos="0"/>
          <w:tab w:val="left" w:pos="1134"/>
        </w:tabs>
        <w:spacing w:line="240" w:lineRule="auto"/>
        <w:rPr>
          <w:szCs w:val="28"/>
        </w:rPr>
      </w:pPr>
      <w:r w:rsidRPr="00532142">
        <w:rPr>
          <w:szCs w:val="28"/>
        </w:rPr>
        <w:t xml:space="preserve"> Петрук О. М., Петрук А. О. Теоретичні засади забезпечення безпеки операцій банків з похі</w:t>
      </w:r>
      <w:r>
        <w:rPr>
          <w:szCs w:val="28"/>
        </w:rPr>
        <w:t>дними фінансовими інструментами.</w:t>
      </w:r>
      <w:r w:rsidRPr="00532142">
        <w:rPr>
          <w:szCs w:val="28"/>
        </w:rPr>
        <w:t xml:space="preserve"> Економіка, у</w:t>
      </w:r>
      <w:r>
        <w:rPr>
          <w:szCs w:val="28"/>
        </w:rPr>
        <w:t>правління та адміністрування. 2022. № 3(101).</w:t>
      </w:r>
      <w:r w:rsidRPr="00532142">
        <w:rPr>
          <w:szCs w:val="28"/>
        </w:rPr>
        <w:t xml:space="preserve"> С. 87-98. DOI: https://doi.org/10.26642/ema-2022-3(101)-87-98</w:t>
      </w:r>
    </w:p>
    <w:p w:rsidR="00C361A7" w:rsidRPr="003C1778"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3C1778">
        <w:rPr>
          <w:szCs w:val="28"/>
        </w:rPr>
        <w:t>Петрук О., Лаговська О., Виговська Н., Виговський В. Розвиток методичних засад оцінки кредитоспроможності позичальника як основи для ідентифікації кредитних ризиків банку. European Cooperation, 2018. Vol 9, No 40. Р. 29-39.</w:t>
      </w:r>
    </w:p>
    <w:p w:rsidR="00C361A7" w:rsidRPr="00184409"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Петрук О.М. Концептуальні</w:t>
      </w:r>
      <w:r w:rsidRPr="00D86CDA">
        <w:rPr>
          <w:spacing w:val="-6"/>
          <w:szCs w:val="28"/>
        </w:rPr>
        <w:t xml:space="preserve"> підходи до сутності грошей в постіндустріальній економіці / О.М. Петрук, Н.Г. Виговська</w:t>
      </w:r>
      <w:r>
        <w:rPr>
          <w:spacing w:val="-6"/>
          <w:szCs w:val="28"/>
        </w:rPr>
        <w:t xml:space="preserve"> // Вісник НБУ. 2010. № 7.</w:t>
      </w:r>
      <w:r w:rsidRPr="00D86CDA">
        <w:rPr>
          <w:spacing w:val="-6"/>
          <w:szCs w:val="28"/>
        </w:rPr>
        <w:t xml:space="preserve"> С. 40-44</w:t>
      </w:r>
      <w:r w:rsidRPr="00184409">
        <w:rPr>
          <w:szCs w:val="28"/>
        </w:rPr>
        <w:t>.</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Петрук О.М. Новак О.С. Сутність криптовалюти як методологічна передумова її облікового відображення. Вісник ЖДТУ. Серія: Економічні науки, 2017, № 4 (82), С. 48-55.</w:t>
      </w:r>
    </w:p>
    <w:p w:rsidR="00C361A7" w:rsidRPr="003C1778"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3C1778">
        <w:rPr>
          <w:szCs w:val="28"/>
        </w:rPr>
        <w:t>Петрук О.М. Новак О.С., Осадча Т.С. Поняття фінансової ренти в прикладних економічних науках. European Cooperation, 2016. Vol. 8(15), Р. 217-229.</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Петрук О.М. Сутність грошей і грошово-кредитної політики у відкритій економіці // Розвиток фінансів в умовах відкритої економіки: колективна монографія [М.М. Александрова, Н.Г. Виговська та ін.]; за ред. проф. О.М. Петрука. Жито</w:t>
      </w:r>
      <w:r>
        <w:rPr>
          <w:szCs w:val="28"/>
        </w:rPr>
        <w:t>мир: ПП “Рута”, 2012. 416 с.</w:t>
      </w:r>
      <w:r w:rsidRPr="00D86CDA">
        <w:rPr>
          <w:szCs w:val="28"/>
        </w:rPr>
        <w:t xml:space="preserve"> С. 6-33.</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Петрук О.М., Григорук І.О. Оцінка інвестиційно-кредитного потенціалу підприємств АПК</w:t>
      </w:r>
      <w:r w:rsidRPr="006F298A">
        <w:rPr>
          <w:szCs w:val="28"/>
        </w:rPr>
        <w:t>.</w:t>
      </w:r>
      <w:r>
        <w:rPr>
          <w:szCs w:val="28"/>
        </w:rPr>
        <w:t xml:space="preserve"> Облік і фінанси. 2014. № 4 (66).</w:t>
      </w:r>
      <w:r w:rsidRPr="00D86CDA">
        <w:rPr>
          <w:szCs w:val="28"/>
        </w:rPr>
        <w:t xml:space="preserve"> С. 108-114.</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Петрук О.М., Лисенок О.В. Аналіз в управлінні фінансово</w:t>
      </w:r>
      <w:r>
        <w:rPr>
          <w:szCs w:val="28"/>
        </w:rPr>
        <w:t>-економічною діяльністю банків</w:t>
      </w:r>
      <w:r w:rsidRPr="006F298A">
        <w:rPr>
          <w:szCs w:val="28"/>
        </w:rPr>
        <w:t>.</w:t>
      </w:r>
      <w:r w:rsidRPr="00D86CDA">
        <w:rPr>
          <w:szCs w:val="28"/>
        </w:rPr>
        <w:t xml:space="preserve"> Вісник ЖДТУ</w:t>
      </w:r>
      <w:r>
        <w:rPr>
          <w:szCs w:val="28"/>
          <w:lang w:val="ru-RU"/>
        </w:rPr>
        <w:t>.</w:t>
      </w:r>
      <w:r w:rsidRPr="00D86CDA">
        <w:rPr>
          <w:szCs w:val="28"/>
        </w:rPr>
        <w:t xml:space="preserve"> Серія: Економі</w:t>
      </w:r>
      <w:r>
        <w:rPr>
          <w:szCs w:val="28"/>
        </w:rPr>
        <w:t>чні науки. – 2013. № 4 (66).</w:t>
      </w:r>
      <w:r w:rsidRPr="00D86CDA">
        <w:rPr>
          <w:szCs w:val="28"/>
        </w:rPr>
        <w:t xml:space="preserve"> С. 82-89.</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Петрук О.М., Мошенський С.З. Закономірності виникнення фінансових криз: криза 1873 року, її причини, перебіг і наслідки</w:t>
      </w:r>
      <w:r w:rsidRPr="006F298A">
        <w:rPr>
          <w:szCs w:val="28"/>
        </w:rPr>
        <w:t>.</w:t>
      </w:r>
      <w:r w:rsidRPr="00D86CDA">
        <w:rPr>
          <w:szCs w:val="28"/>
        </w:rPr>
        <w:t xml:space="preserve"> Зовнішня торгівля. Економічна безпека</w:t>
      </w:r>
      <w:r>
        <w:rPr>
          <w:szCs w:val="28"/>
          <w:lang w:val="ru-RU"/>
        </w:rPr>
        <w:t>.</w:t>
      </w:r>
      <w:r w:rsidRPr="00D86CDA">
        <w:rPr>
          <w:szCs w:val="28"/>
        </w:rPr>
        <w:t xml:space="preserve"> Вищий навчальний заклад “Університет економі</w:t>
      </w:r>
      <w:r>
        <w:rPr>
          <w:szCs w:val="28"/>
        </w:rPr>
        <w:t>ки та права “КРОК”. Вип. 2. 2010. 86 с.</w:t>
      </w:r>
      <w:r w:rsidRPr="00D86CDA">
        <w:rPr>
          <w:szCs w:val="28"/>
        </w:rPr>
        <w:t xml:space="preserve"> С. 52-58.</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lastRenderedPageBreak/>
        <w:t>Петрук О.М., Новак О.С. Клієнтська база комерційн</w:t>
      </w:r>
      <w:r>
        <w:rPr>
          <w:szCs w:val="28"/>
        </w:rPr>
        <w:t>их банків як облікове поняття.</w:t>
      </w:r>
      <w:r w:rsidRPr="00D86CDA">
        <w:rPr>
          <w:szCs w:val="28"/>
        </w:rPr>
        <w:t xml:space="preserve"> Проблеми теорії та методології бухгалтерського обліку, контролю і аналізу. Міжна</w:t>
      </w:r>
      <w:r>
        <w:rPr>
          <w:szCs w:val="28"/>
        </w:rPr>
        <w:t xml:space="preserve">родний збірник наукових праць. </w:t>
      </w:r>
      <w:r w:rsidRPr="00D86CDA">
        <w:rPr>
          <w:szCs w:val="28"/>
        </w:rPr>
        <w:t xml:space="preserve"> Серія: Бухгалтерський облік, контроль і аналіз. Випуск 2</w:t>
      </w:r>
      <w:r>
        <w:rPr>
          <w:szCs w:val="28"/>
        </w:rPr>
        <w:t xml:space="preserve"> (29). Житомир: ЖДТУ, 2014. </w:t>
      </w:r>
      <w:r w:rsidRPr="00D86CDA">
        <w:rPr>
          <w:szCs w:val="28"/>
        </w:rPr>
        <w:t>С. 128-137.</w:t>
      </w:r>
    </w:p>
    <w:p w:rsidR="00C361A7" w:rsidRPr="00184409" w:rsidRDefault="00C361A7" w:rsidP="00184409">
      <w:pPr>
        <w:pStyle w:val="a3"/>
        <w:numPr>
          <w:ilvl w:val="0"/>
          <w:numId w:val="8"/>
        </w:numPr>
        <w:suppressLineNumbers/>
        <w:tabs>
          <w:tab w:val="clear" w:pos="1287"/>
          <w:tab w:val="left" w:pos="0"/>
          <w:tab w:val="left" w:pos="1134"/>
          <w:tab w:val="left" w:pos="1276"/>
        </w:tabs>
        <w:spacing w:line="240" w:lineRule="auto"/>
        <w:rPr>
          <w:szCs w:val="28"/>
        </w:rPr>
      </w:pPr>
      <w:r w:rsidRPr="00184409">
        <w:rPr>
          <w:szCs w:val="28"/>
        </w:rPr>
        <w:t xml:space="preserve">Петрук О.М., Новак О.С. Роль аграрних розписок у розвитку кредитування сільськогосподарських підприємств. Ефективна економіка, 2020. № 8. </w:t>
      </w:r>
      <w:hyperlink r:id="rId16" w:history="1">
        <w:r w:rsidRPr="00184409">
          <w:rPr>
            <w:szCs w:val="28"/>
          </w:rPr>
          <w:t>http://www.economy.nayka.com.ua/?op=1&amp;z=8139</w:t>
        </w:r>
      </w:hyperlink>
      <w:r w:rsidRPr="00184409">
        <w:rPr>
          <w:szCs w:val="28"/>
        </w:rPr>
        <w:t xml:space="preserve"> (DOI: </w:t>
      </w:r>
      <w:hyperlink r:id="rId17" w:tgtFrame="_blank" w:history="1">
        <w:r w:rsidRPr="00184409">
          <w:rPr>
            <w:szCs w:val="28"/>
          </w:rPr>
          <w:t>10.32702/2307-2105-2020.8.14</w:t>
        </w:r>
      </w:hyperlink>
      <w:r w:rsidRPr="00184409">
        <w:rPr>
          <w:szCs w:val="28"/>
        </w:rPr>
        <w:t>)</w:t>
      </w:r>
    </w:p>
    <w:p w:rsidR="00C361A7"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Петрук О.М., Новак О.С. Управління ризиками сек’юритизації</w:t>
      </w:r>
      <w:r>
        <w:rPr>
          <w:szCs w:val="28"/>
        </w:rPr>
        <w:t xml:space="preserve"> інвестиційних фондів.</w:t>
      </w:r>
      <w:r w:rsidRPr="00D86CDA">
        <w:rPr>
          <w:szCs w:val="28"/>
        </w:rPr>
        <w:t xml:space="preserve"> Облік і фінанси АПК. 2012. № 2. С. 86-90.</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Петрук О.М., Смагло О.В. Зарубіжний досвід організації фінансового моніторингу та перспективи його впровадження в Укра</w:t>
      </w:r>
      <w:r>
        <w:rPr>
          <w:szCs w:val="28"/>
        </w:rPr>
        <w:t>їні.</w:t>
      </w:r>
      <w:r w:rsidRPr="00D86CDA">
        <w:rPr>
          <w:szCs w:val="28"/>
        </w:rPr>
        <w:t xml:space="preserve"> European Cooperation, 2015. Vol. 2 (2), P. 89-99. </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Петрук О.М., Травін В.В. Удосконалення фінансово-кредитного забезп</w:t>
      </w:r>
      <w:r>
        <w:rPr>
          <w:szCs w:val="28"/>
        </w:rPr>
        <w:t>ечення малого бізнесу регіону.</w:t>
      </w:r>
      <w:r w:rsidRPr="00D86CDA">
        <w:rPr>
          <w:szCs w:val="28"/>
        </w:rPr>
        <w:t xml:space="preserve"> Економічні науки. Серія «Облік і фінанси». Збірник наукових праць. Луцький національний технічн</w:t>
      </w:r>
      <w:r>
        <w:rPr>
          <w:szCs w:val="28"/>
        </w:rPr>
        <w:t>ий університет. Випуск 10 (37).</w:t>
      </w:r>
      <w:r w:rsidRPr="00D86CDA">
        <w:rPr>
          <w:szCs w:val="28"/>
        </w:rPr>
        <w:t xml:space="preserve"> Луцьк, 2013</w:t>
      </w:r>
      <w:r>
        <w:rPr>
          <w:szCs w:val="28"/>
        </w:rPr>
        <w:t>.</w:t>
      </w:r>
      <w:r w:rsidRPr="00D86CDA">
        <w:rPr>
          <w:szCs w:val="28"/>
        </w:rPr>
        <w:t xml:space="preserve"> 420 с.</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Піонтковська Я.О. Формування системи управління рівновагою грошово-кредитного ринку України</w:t>
      </w:r>
      <w:r>
        <w:rPr>
          <w:szCs w:val="28"/>
          <w:lang w:val="ru-RU"/>
        </w:rPr>
        <w:t>.</w:t>
      </w:r>
      <w:r w:rsidRPr="00D86CDA">
        <w:rPr>
          <w:szCs w:val="28"/>
        </w:rPr>
        <w:t xml:space="preserve"> Економіка, </w:t>
      </w:r>
      <w:r>
        <w:rPr>
          <w:szCs w:val="28"/>
        </w:rPr>
        <w:t xml:space="preserve">фінанси, право. 2014. №8. </w:t>
      </w:r>
      <w:r w:rsidRPr="00D86CDA">
        <w:rPr>
          <w:szCs w:val="28"/>
        </w:rPr>
        <w:t>С.14-18.</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Плачинда В. Класифікація режимів валютного курсу</w:t>
      </w:r>
      <w:r>
        <w:rPr>
          <w:szCs w:val="28"/>
          <w:lang w:val="ru-RU"/>
        </w:rPr>
        <w:t>.</w:t>
      </w:r>
      <w:r w:rsidRPr="00D86CDA">
        <w:rPr>
          <w:szCs w:val="28"/>
        </w:rPr>
        <w:t xml:space="preserve"> Вісни</w:t>
      </w:r>
      <w:r>
        <w:rPr>
          <w:szCs w:val="28"/>
        </w:rPr>
        <w:t>к Національного банку України.</w:t>
      </w:r>
      <w:r w:rsidRPr="00D86CDA">
        <w:rPr>
          <w:szCs w:val="28"/>
        </w:rPr>
        <w:t xml:space="preserve"> 2013. </w:t>
      </w:r>
      <w:r>
        <w:rPr>
          <w:szCs w:val="28"/>
        </w:rPr>
        <w:t xml:space="preserve">№ 8. </w:t>
      </w:r>
      <w:r w:rsidRPr="00D86CDA">
        <w:rPr>
          <w:szCs w:val="28"/>
        </w:rPr>
        <w:t>С. 31-35.</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Полозенко Д. Гроші, фінанси і кредит у контекст</w:t>
      </w:r>
      <w:r>
        <w:rPr>
          <w:szCs w:val="28"/>
        </w:rPr>
        <w:t>і забезпечення добробуту людини</w:t>
      </w:r>
      <w:r>
        <w:rPr>
          <w:szCs w:val="28"/>
          <w:lang w:val="ru-RU"/>
        </w:rPr>
        <w:t>.</w:t>
      </w:r>
      <w:r>
        <w:rPr>
          <w:szCs w:val="28"/>
        </w:rPr>
        <w:t xml:space="preserve"> Вісник НБУ. №</w:t>
      </w:r>
      <w:r>
        <w:rPr>
          <w:szCs w:val="28"/>
          <w:lang w:val="ru-RU"/>
        </w:rPr>
        <w:t> </w:t>
      </w:r>
      <w:r>
        <w:rPr>
          <w:szCs w:val="28"/>
        </w:rPr>
        <w:t>1. 2011.</w:t>
      </w:r>
      <w:r w:rsidRPr="00D86CDA">
        <w:rPr>
          <w:szCs w:val="28"/>
        </w:rPr>
        <w:t xml:space="preserve"> С. 39-42.</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Полозенко Д. Історія грошей та кредиту</w:t>
      </w:r>
      <w:r>
        <w:rPr>
          <w:szCs w:val="28"/>
          <w:lang w:val="ru-RU"/>
        </w:rPr>
        <w:t>.</w:t>
      </w:r>
      <w:r>
        <w:rPr>
          <w:szCs w:val="28"/>
        </w:rPr>
        <w:t xml:space="preserve"> Фінанси України. 2011.</w:t>
      </w:r>
      <w:r w:rsidRPr="00AE4664">
        <w:rPr>
          <w:szCs w:val="28"/>
        </w:rPr>
        <w:t xml:space="preserve"> </w:t>
      </w:r>
      <w:r>
        <w:rPr>
          <w:szCs w:val="28"/>
        </w:rPr>
        <w:t>№. 8</w:t>
      </w:r>
      <w:r>
        <w:rPr>
          <w:szCs w:val="28"/>
          <w:lang w:val="en-US"/>
        </w:rPr>
        <w:t>.</w:t>
      </w:r>
      <w:r>
        <w:rPr>
          <w:szCs w:val="28"/>
        </w:rPr>
        <w:t xml:space="preserve"> </w:t>
      </w:r>
      <w:r w:rsidRPr="00D86CDA">
        <w:rPr>
          <w:szCs w:val="28"/>
        </w:rPr>
        <w:t>С. 125-126.</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Рекуненко І.І. Періодизація розвитку грошового та кредитного ринків України [Електро</w:t>
      </w:r>
      <w:r>
        <w:rPr>
          <w:szCs w:val="28"/>
        </w:rPr>
        <w:t>нний ресурс].</w:t>
      </w:r>
      <w:r w:rsidRPr="00D86CDA">
        <w:rPr>
          <w:szCs w:val="28"/>
        </w:rPr>
        <w:t xml:space="preserve"> Проблеми і перспективи розвитку банків</w:t>
      </w:r>
      <w:r>
        <w:rPr>
          <w:szCs w:val="28"/>
        </w:rPr>
        <w:t>ської системи України. 2014.</w:t>
      </w:r>
      <w:r w:rsidRPr="00D86CDA">
        <w:rPr>
          <w:szCs w:val="28"/>
        </w:rPr>
        <w:t xml:space="preserve"> Вип. 39.</w:t>
      </w:r>
      <w:r>
        <w:rPr>
          <w:szCs w:val="28"/>
        </w:rPr>
        <w:t xml:space="preserve"> </w:t>
      </w:r>
      <w:r w:rsidRPr="00D86CDA">
        <w:rPr>
          <w:szCs w:val="28"/>
        </w:rPr>
        <w:t>С. 171-183. Режим доступу: http://nbuv.gov.ua/j-pdf/pprbsu_2014_39_20.pdf</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Рябіна Л. До проблем розвитку теор</w:t>
      </w:r>
      <w:r>
        <w:rPr>
          <w:szCs w:val="28"/>
        </w:rPr>
        <w:t>ії сучасних грошей. Вісник НБУ. 2008. № 7.</w:t>
      </w:r>
      <w:r w:rsidRPr="00D86CDA">
        <w:rPr>
          <w:szCs w:val="28"/>
        </w:rPr>
        <w:t xml:space="preserve"> С. 32-35.</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Рябіна Л. Проблеми розвитку теорії сучасних гро</w:t>
      </w:r>
      <w:r>
        <w:rPr>
          <w:szCs w:val="28"/>
        </w:rPr>
        <w:t>шей. Вісник НБУ.</w:t>
      </w:r>
      <w:r w:rsidRPr="00D86CDA">
        <w:rPr>
          <w:szCs w:val="28"/>
        </w:rPr>
        <w:t xml:space="preserve"> 200</w:t>
      </w:r>
      <w:r>
        <w:rPr>
          <w:szCs w:val="28"/>
        </w:rPr>
        <w:t>8. № 1.</w:t>
      </w:r>
      <w:r w:rsidRPr="00D86CDA">
        <w:rPr>
          <w:szCs w:val="28"/>
        </w:rPr>
        <w:t xml:space="preserve"> С. 26-31.</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Рябініна Л. Дискусійні питання щодо фор</w:t>
      </w:r>
      <w:r>
        <w:rPr>
          <w:szCs w:val="28"/>
        </w:rPr>
        <w:t>м сучасних грошей. Вісник НБУ. 2010. № 6.</w:t>
      </w:r>
      <w:r w:rsidRPr="00D86CDA">
        <w:rPr>
          <w:szCs w:val="28"/>
        </w:rPr>
        <w:t xml:space="preserve"> С. 10.</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Рябініна Л. Роль золота і сучасних грошей в економічному</w:t>
      </w:r>
      <w:r>
        <w:rPr>
          <w:szCs w:val="28"/>
        </w:rPr>
        <w:t xml:space="preserve"> розвитку країни.</w:t>
      </w:r>
      <w:r w:rsidRPr="00D86CDA">
        <w:rPr>
          <w:szCs w:val="28"/>
        </w:rPr>
        <w:t xml:space="preserve"> Вісник</w:t>
      </w:r>
      <w:r>
        <w:rPr>
          <w:szCs w:val="28"/>
        </w:rPr>
        <w:t xml:space="preserve"> національного банку України. 2013. №6 (208). </w:t>
      </w:r>
      <w:r w:rsidRPr="00D86CDA">
        <w:rPr>
          <w:szCs w:val="28"/>
        </w:rPr>
        <w:t>С. 12.</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Савлук М.І. Інф</w:t>
      </w:r>
      <w:r>
        <w:rPr>
          <w:szCs w:val="28"/>
        </w:rPr>
        <w:t>ляція в Україні. Економіка України. 1994.</w:t>
      </w:r>
      <w:r w:rsidRPr="00D86CDA">
        <w:rPr>
          <w:szCs w:val="28"/>
        </w:rPr>
        <w:t xml:space="preserve"> № 2.</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 xml:space="preserve">Савченко Т.Г. Структура та інструменти грошово-кредитного </w:t>
      </w:r>
      <w:r>
        <w:rPr>
          <w:szCs w:val="28"/>
        </w:rPr>
        <w:t>ринку [Електронний ресурс].</w:t>
      </w:r>
      <w:r w:rsidRPr="00D86CDA">
        <w:rPr>
          <w:szCs w:val="28"/>
        </w:rPr>
        <w:t xml:space="preserve"> Проблеми і перспективи розвитку банківської систе</w:t>
      </w:r>
      <w:r>
        <w:rPr>
          <w:szCs w:val="28"/>
        </w:rPr>
        <w:t xml:space="preserve">ми </w:t>
      </w:r>
      <w:r>
        <w:rPr>
          <w:szCs w:val="28"/>
        </w:rPr>
        <w:lastRenderedPageBreak/>
        <w:t xml:space="preserve">України. 2013. Вип. 37. С. 169-180. </w:t>
      </w:r>
      <w:r w:rsidRPr="00D86CDA">
        <w:rPr>
          <w:szCs w:val="28"/>
        </w:rPr>
        <w:t xml:space="preserve">Режим доступу: </w:t>
      </w:r>
      <w:hyperlink r:id="rId18" w:history="1">
        <w:r w:rsidRPr="00D86CDA">
          <w:rPr>
            <w:szCs w:val="28"/>
          </w:rPr>
          <w:t>http://nbuv.gov.ua/j-pdf/pprbsu_2013_37_20.pdf</w:t>
        </w:r>
      </w:hyperlink>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Селіверстов В.В. Вплив інструментів грошово-кредитної політики Банку Анг</w:t>
      </w:r>
      <w:r>
        <w:rPr>
          <w:szCs w:val="28"/>
        </w:rPr>
        <w:t>лії на рівень інфляції. Фінанси України. 2014. № 7.</w:t>
      </w:r>
      <w:r w:rsidRPr="00D86CDA">
        <w:rPr>
          <w:szCs w:val="28"/>
        </w:rPr>
        <w:t xml:space="preserve"> С. 87-98.</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Скоморович І.Г. Історія грошей і банківництва: Підручник / За заг. ред. д-р</w:t>
      </w:r>
      <w:r>
        <w:rPr>
          <w:szCs w:val="28"/>
        </w:rPr>
        <w:t>а екон. наук, С.К. Реверчука. К.: Атака, 2004.</w:t>
      </w:r>
      <w:r w:rsidRPr="00D86CDA">
        <w:rPr>
          <w:szCs w:val="28"/>
        </w:rPr>
        <w:t xml:space="preserve"> 340 с.</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Скоморович І.Г. Функціонування грошових систем на основі золотого стандарту в кінці IXX та протягом XX ст. на україн</w:t>
      </w:r>
      <w:r>
        <w:rPr>
          <w:szCs w:val="28"/>
        </w:rPr>
        <w:t>ських землях.</w:t>
      </w:r>
      <w:r w:rsidRPr="00D86CDA">
        <w:rPr>
          <w:szCs w:val="28"/>
        </w:rPr>
        <w:t xml:space="preserve"> Формуванн</w:t>
      </w:r>
      <w:r>
        <w:rPr>
          <w:szCs w:val="28"/>
        </w:rPr>
        <w:t>я ринкових відносин в Україні. 2012. №3 (130).</w:t>
      </w:r>
      <w:r w:rsidRPr="00D86CDA">
        <w:rPr>
          <w:szCs w:val="28"/>
        </w:rPr>
        <w:t xml:space="preserve"> С.8.</w:t>
      </w:r>
    </w:p>
    <w:p w:rsidR="00C361A7" w:rsidRPr="00D86CDA"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 xml:space="preserve">Чухно А. Природа сучасних грошей, кредиту </w:t>
      </w:r>
      <w:r>
        <w:rPr>
          <w:szCs w:val="28"/>
        </w:rPr>
        <w:t xml:space="preserve">та грошово-кредитної політики. </w:t>
      </w:r>
      <w:r w:rsidRPr="00D86CDA">
        <w:rPr>
          <w:szCs w:val="28"/>
        </w:rPr>
        <w:t xml:space="preserve">Фінанси України. </w:t>
      </w:r>
      <w:r>
        <w:rPr>
          <w:szCs w:val="28"/>
        </w:rPr>
        <w:t>2007. № 1.</w:t>
      </w:r>
      <w:r w:rsidRPr="00D86CDA">
        <w:rPr>
          <w:szCs w:val="28"/>
        </w:rPr>
        <w:t xml:space="preserve"> С. 3-16.</w:t>
      </w:r>
    </w:p>
    <w:p w:rsidR="00C361A7" w:rsidRDefault="00C361A7" w:rsidP="00182945">
      <w:pPr>
        <w:pStyle w:val="a3"/>
        <w:numPr>
          <w:ilvl w:val="0"/>
          <w:numId w:val="8"/>
        </w:numPr>
        <w:suppressLineNumbers/>
        <w:tabs>
          <w:tab w:val="clear" w:pos="1287"/>
          <w:tab w:val="left" w:pos="0"/>
          <w:tab w:val="left" w:pos="1134"/>
          <w:tab w:val="left" w:pos="1276"/>
        </w:tabs>
        <w:spacing w:line="240" w:lineRule="auto"/>
        <w:rPr>
          <w:szCs w:val="28"/>
        </w:rPr>
      </w:pPr>
      <w:r w:rsidRPr="00D86CDA">
        <w:rPr>
          <w:szCs w:val="28"/>
        </w:rPr>
        <w:t>Шамова І.В. Грошово-кредитні системи зару</w:t>
      </w:r>
      <w:r>
        <w:rPr>
          <w:szCs w:val="28"/>
        </w:rPr>
        <w:t xml:space="preserve">біжних країн: Навч. Посібник. К.: КНЕУ, 2001. </w:t>
      </w:r>
      <w:r w:rsidRPr="00D86CDA">
        <w:rPr>
          <w:szCs w:val="28"/>
        </w:rPr>
        <w:t>195 с.</w:t>
      </w:r>
    </w:p>
    <w:p w:rsidR="001310FF" w:rsidRDefault="001310FF" w:rsidP="003C68C3">
      <w:pPr>
        <w:shd w:val="clear" w:color="auto" w:fill="FFFFFF"/>
        <w:tabs>
          <w:tab w:val="left" w:pos="365"/>
        </w:tabs>
        <w:spacing w:line="240" w:lineRule="auto"/>
        <w:jc w:val="center"/>
        <w:rPr>
          <w:b/>
        </w:rPr>
      </w:pPr>
    </w:p>
    <w:p w:rsidR="00080E6B" w:rsidRPr="00B2516B" w:rsidRDefault="00080E6B" w:rsidP="003C68C3">
      <w:pPr>
        <w:shd w:val="clear" w:color="auto" w:fill="FFFFFF"/>
        <w:tabs>
          <w:tab w:val="left" w:pos="365"/>
        </w:tabs>
        <w:spacing w:line="240" w:lineRule="auto"/>
        <w:jc w:val="center"/>
        <w:rPr>
          <w:spacing w:val="-20"/>
        </w:rPr>
      </w:pPr>
      <w:r w:rsidRPr="00B2516B">
        <w:rPr>
          <w:b/>
        </w:rPr>
        <w:t>І</w:t>
      </w:r>
      <w:r w:rsidR="00FE66DA" w:rsidRPr="00B2516B">
        <w:rPr>
          <w:b/>
        </w:rPr>
        <w:t>нформаційні ресурси</w:t>
      </w:r>
      <w:r w:rsidR="00EE4794">
        <w:rPr>
          <w:b/>
        </w:rPr>
        <w:t>:</w:t>
      </w:r>
    </w:p>
    <w:p w:rsidR="00080E6B" w:rsidRPr="00EB342B" w:rsidRDefault="00080E6B" w:rsidP="003C68C3">
      <w:pPr>
        <w:spacing w:line="240" w:lineRule="auto"/>
        <w:ind w:firstLine="567"/>
        <w:rPr>
          <w:sz w:val="26"/>
          <w:szCs w:val="26"/>
        </w:rPr>
      </w:pPr>
      <w:r w:rsidRPr="00EB342B">
        <w:rPr>
          <w:sz w:val="26"/>
          <w:szCs w:val="26"/>
        </w:rPr>
        <w:t>Вітчизняні періодичні видання з банківс</w:t>
      </w:r>
      <w:r>
        <w:rPr>
          <w:sz w:val="26"/>
          <w:szCs w:val="26"/>
        </w:rPr>
        <w:t>ь</w:t>
      </w:r>
      <w:r w:rsidRPr="00EB342B">
        <w:rPr>
          <w:sz w:val="26"/>
          <w:szCs w:val="26"/>
        </w:rPr>
        <w:t>кої справи</w:t>
      </w:r>
      <w:r w:rsidR="008E0EA2">
        <w:rPr>
          <w:sz w:val="26"/>
          <w:szCs w:val="26"/>
        </w:rPr>
        <w:t>, фінансів і кредиту, економіки: «Фінанси України», «</w:t>
      </w:r>
      <w:hyperlink r:id="rId19" w:history="1">
        <w:r w:rsidR="002965D5" w:rsidRPr="002965D5">
          <w:rPr>
            <w:sz w:val="26"/>
            <w:szCs w:val="26"/>
          </w:rPr>
          <w:t>Економіка, управління та адміністрування</w:t>
        </w:r>
      </w:hyperlink>
      <w:r w:rsidR="008E0EA2">
        <w:rPr>
          <w:sz w:val="26"/>
          <w:szCs w:val="26"/>
        </w:rPr>
        <w:t>», «Економіка України», «</w:t>
      </w:r>
      <w:r w:rsidR="00DA6494">
        <w:rPr>
          <w:sz w:val="26"/>
          <w:szCs w:val="26"/>
        </w:rPr>
        <w:t>Ефективна економіка</w:t>
      </w:r>
      <w:r w:rsidR="008E0EA2">
        <w:rPr>
          <w:sz w:val="26"/>
          <w:szCs w:val="26"/>
        </w:rPr>
        <w:t>».</w:t>
      </w:r>
    </w:p>
    <w:p w:rsidR="00080E6B" w:rsidRPr="00EB342B" w:rsidRDefault="00080E6B" w:rsidP="00D05FCC">
      <w:pPr>
        <w:spacing w:line="240" w:lineRule="auto"/>
        <w:ind w:firstLine="567"/>
        <w:rPr>
          <w:sz w:val="26"/>
          <w:szCs w:val="26"/>
        </w:rPr>
      </w:pPr>
      <w:r w:rsidRPr="00EB342B">
        <w:rPr>
          <w:sz w:val="26"/>
          <w:szCs w:val="26"/>
        </w:rPr>
        <w:t>Електронні бази даних</w:t>
      </w:r>
      <w:r w:rsidR="00D05FCC">
        <w:rPr>
          <w:sz w:val="26"/>
          <w:szCs w:val="26"/>
        </w:rPr>
        <w:t xml:space="preserve"> і сайти державних регуляторів з грошей,</w:t>
      </w:r>
      <w:r w:rsidR="00302480">
        <w:rPr>
          <w:sz w:val="26"/>
          <w:szCs w:val="26"/>
        </w:rPr>
        <w:t xml:space="preserve"> кредиту</w:t>
      </w:r>
      <w:r w:rsidR="00D05FCC">
        <w:rPr>
          <w:sz w:val="26"/>
          <w:szCs w:val="26"/>
        </w:rPr>
        <w:t xml:space="preserve"> та банківництва</w:t>
      </w:r>
      <w:r w:rsidR="008E0EA2">
        <w:rPr>
          <w:sz w:val="26"/>
          <w:szCs w:val="26"/>
        </w:rPr>
        <w:t xml:space="preserve">: </w:t>
      </w:r>
      <w:hyperlink r:id="rId20" w:history="1">
        <w:r w:rsidR="008E0EA2" w:rsidRPr="007A5132">
          <w:rPr>
            <w:rStyle w:val="af9"/>
            <w:sz w:val="26"/>
            <w:szCs w:val="26"/>
          </w:rPr>
          <w:t>https://www.bank.gov.ua/control/uk/index</w:t>
        </w:r>
      </w:hyperlink>
      <w:r w:rsidR="008E0EA2">
        <w:rPr>
          <w:sz w:val="26"/>
          <w:szCs w:val="26"/>
        </w:rPr>
        <w:t xml:space="preserve">; </w:t>
      </w:r>
      <w:hyperlink r:id="rId21" w:history="1">
        <w:r w:rsidR="008E0EA2" w:rsidRPr="007A5132">
          <w:rPr>
            <w:rStyle w:val="af9"/>
            <w:sz w:val="26"/>
            <w:szCs w:val="26"/>
          </w:rPr>
          <w:t>https://www.nssmc.gov.ua/</w:t>
        </w:r>
      </w:hyperlink>
      <w:r w:rsidR="008E0EA2">
        <w:rPr>
          <w:sz w:val="26"/>
          <w:szCs w:val="26"/>
        </w:rPr>
        <w:t xml:space="preserve">; </w:t>
      </w:r>
      <w:hyperlink r:id="rId22" w:history="1">
        <w:r w:rsidR="00DA6494" w:rsidRPr="00D869E9">
          <w:rPr>
            <w:rStyle w:val="af9"/>
            <w:sz w:val="26"/>
            <w:szCs w:val="26"/>
          </w:rPr>
          <w:t>https://www.nfp.gov.ua/</w:t>
        </w:r>
      </w:hyperlink>
      <w:r w:rsidR="008E0EA2">
        <w:rPr>
          <w:sz w:val="26"/>
          <w:szCs w:val="26"/>
        </w:rPr>
        <w:t>.</w:t>
      </w:r>
      <w:r w:rsidR="00DA6494">
        <w:rPr>
          <w:sz w:val="26"/>
          <w:szCs w:val="26"/>
        </w:rPr>
        <w:t xml:space="preserve"> </w:t>
      </w:r>
    </w:p>
    <w:sectPr w:rsidR="00080E6B" w:rsidRPr="00EB342B" w:rsidSect="009A7617">
      <w:headerReference w:type="even" r:id="rId23"/>
      <w:headerReference w:type="default" r:id="rId24"/>
      <w:headerReference w:type="first" r:id="rId25"/>
      <w:pgSz w:w="11907" w:h="16840"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CEB" w:rsidRDefault="005C3CEB">
      <w:pPr>
        <w:pStyle w:val="21"/>
      </w:pPr>
      <w:r>
        <w:separator/>
      </w:r>
    </w:p>
  </w:endnote>
  <w:endnote w:type="continuationSeparator" w:id="0">
    <w:p w:rsidR="005C3CEB" w:rsidRDefault="005C3CEB">
      <w:pPr>
        <w:pStyle w:val="2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CEB" w:rsidRDefault="005C3CEB">
      <w:pPr>
        <w:pStyle w:val="21"/>
      </w:pPr>
      <w:r>
        <w:separator/>
      </w:r>
    </w:p>
  </w:footnote>
  <w:footnote w:type="continuationSeparator" w:id="0">
    <w:p w:rsidR="005C3CEB" w:rsidRDefault="005C3CEB">
      <w:pPr>
        <w:pStyle w:val="2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127" w:rsidRDefault="002E312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3127" w:rsidRDefault="002E31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95"/>
      <w:gridCol w:w="6331"/>
      <w:gridCol w:w="1829"/>
    </w:tblGrid>
    <w:tr w:rsidR="002E3127" w:rsidRPr="00F728EF" w:rsidTr="004B669D">
      <w:trPr>
        <w:cantSplit/>
        <w:trHeight w:val="567"/>
      </w:trPr>
      <w:tc>
        <w:tcPr>
          <w:tcW w:w="860" w:type="pct"/>
          <w:vMerge w:val="restart"/>
          <w:tcBorders>
            <w:top w:val="single" w:sz="4" w:space="0" w:color="auto"/>
            <w:left w:val="single" w:sz="4" w:space="0" w:color="auto"/>
            <w:bottom w:val="single" w:sz="4" w:space="0" w:color="auto"/>
            <w:right w:val="single" w:sz="4" w:space="0" w:color="auto"/>
          </w:tcBorders>
          <w:vAlign w:val="center"/>
        </w:tcPr>
        <w:p w:rsidR="002E3127" w:rsidRPr="00F728EF" w:rsidRDefault="002E3127" w:rsidP="004B669D">
          <w:pPr>
            <w:pStyle w:val="a3"/>
            <w:spacing w:line="240" w:lineRule="auto"/>
            <w:jc w:val="center"/>
            <w:rPr>
              <w:b/>
              <w:sz w:val="16"/>
              <w:szCs w:val="16"/>
              <w:lang w:eastAsia="uk-UA"/>
            </w:rPr>
          </w:pPr>
          <w:r w:rsidRPr="00F728EF">
            <w:rPr>
              <w:b/>
              <w:sz w:val="16"/>
              <w:szCs w:val="16"/>
              <w:lang w:eastAsia="uk-UA"/>
            </w:rPr>
            <w:t>Житомирська політехніка</w:t>
          </w:r>
        </w:p>
      </w:tc>
      <w:tc>
        <w:tcPr>
          <w:tcW w:w="3212" w:type="pct"/>
          <w:tcBorders>
            <w:left w:val="single" w:sz="4" w:space="0" w:color="auto"/>
          </w:tcBorders>
          <w:vAlign w:val="center"/>
        </w:tcPr>
        <w:p w:rsidR="002E3127" w:rsidRPr="00755EEB" w:rsidRDefault="002E3127" w:rsidP="004B669D">
          <w:pPr>
            <w:pStyle w:val="a3"/>
            <w:spacing w:line="240" w:lineRule="auto"/>
            <w:jc w:val="center"/>
            <w:rPr>
              <w:sz w:val="16"/>
              <w:szCs w:val="16"/>
              <w:lang w:eastAsia="uk-UA"/>
            </w:rPr>
          </w:pPr>
          <w:r w:rsidRPr="00755EEB">
            <w:rPr>
              <w:sz w:val="16"/>
              <w:szCs w:val="16"/>
              <w:lang w:eastAsia="uk-UA"/>
            </w:rPr>
            <w:t>МІНІСТЕРСТВО ОСВІТИ І НАУКИ УКРАЇНИ</w:t>
          </w:r>
        </w:p>
        <w:p w:rsidR="002E3127" w:rsidRPr="00755EEB" w:rsidRDefault="002E3127" w:rsidP="004B669D">
          <w:pPr>
            <w:pStyle w:val="a3"/>
            <w:spacing w:line="240" w:lineRule="auto"/>
            <w:ind w:left="-57" w:right="-57"/>
            <w:jc w:val="center"/>
            <w:rPr>
              <w:b/>
              <w:sz w:val="16"/>
              <w:szCs w:val="16"/>
              <w:lang w:eastAsia="uk-UA"/>
            </w:rPr>
          </w:pPr>
          <w:r w:rsidRPr="00755EEB">
            <w:rPr>
              <w:b/>
              <w:sz w:val="16"/>
              <w:szCs w:val="16"/>
              <w:lang w:eastAsia="uk-UA"/>
            </w:rPr>
            <w:t>ДЕРЖАВНИЙ УНІВЕРСИТЕТ «ЖИТОМИРСЬКА ПОЛІТЕХНІКА»</w:t>
          </w:r>
        </w:p>
        <w:p w:rsidR="002E3127" w:rsidRPr="00F728EF" w:rsidRDefault="002E3127" w:rsidP="004B669D">
          <w:pPr>
            <w:pStyle w:val="a3"/>
            <w:spacing w:line="240" w:lineRule="auto"/>
            <w:jc w:val="center"/>
            <w:rPr>
              <w:b/>
              <w:color w:val="333399"/>
              <w:sz w:val="16"/>
              <w:szCs w:val="16"/>
              <w:lang w:eastAsia="uk-UA"/>
            </w:rPr>
          </w:pPr>
          <w:r w:rsidRPr="00755EEB">
            <w:rPr>
              <w:b/>
              <w:sz w:val="16"/>
              <w:szCs w:val="16"/>
            </w:rPr>
            <w:t>Система управління якістю відповідає ДСТУ ISO 9001:2015</w:t>
          </w:r>
        </w:p>
      </w:tc>
      <w:tc>
        <w:tcPr>
          <w:tcW w:w="928" w:type="pct"/>
          <w:vAlign w:val="center"/>
        </w:tcPr>
        <w:p w:rsidR="002E3127" w:rsidRDefault="002E3127" w:rsidP="004B669D">
          <w:pPr>
            <w:autoSpaceDE w:val="0"/>
            <w:autoSpaceDN w:val="0"/>
            <w:spacing w:line="240" w:lineRule="auto"/>
            <w:jc w:val="center"/>
            <w:rPr>
              <w:b/>
              <w:sz w:val="16"/>
              <w:szCs w:val="16"/>
            </w:rPr>
          </w:pPr>
          <w:r w:rsidRPr="00F728EF">
            <w:rPr>
              <w:b/>
              <w:sz w:val="16"/>
              <w:szCs w:val="16"/>
            </w:rPr>
            <w:t>Ф</w:t>
          </w:r>
          <w:r>
            <w:rPr>
              <w:b/>
              <w:sz w:val="16"/>
              <w:szCs w:val="16"/>
            </w:rPr>
            <w:t>19/05</w:t>
          </w:r>
        </w:p>
        <w:p w:rsidR="002E3127" w:rsidRPr="00235684" w:rsidRDefault="002E3127" w:rsidP="00235684">
          <w:pPr>
            <w:autoSpaceDE w:val="0"/>
            <w:autoSpaceDN w:val="0"/>
            <w:spacing w:line="240" w:lineRule="auto"/>
            <w:jc w:val="center"/>
            <w:rPr>
              <w:b/>
              <w:sz w:val="16"/>
              <w:szCs w:val="16"/>
              <w:lang w:val="ru-RU"/>
            </w:rPr>
          </w:pPr>
          <w:r w:rsidRPr="00F728EF">
            <w:rPr>
              <w:b/>
              <w:sz w:val="16"/>
              <w:szCs w:val="16"/>
            </w:rPr>
            <w:t>0</w:t>
          </w:r>
          <w:r>
            <w:rPr>
              <w:b/>
              <w:sz w:val="16"/>
              <w:szCs w:val="16"/>
              <w:lang w:val="en-US"/>
            </w:rPr>
            <w:t>5</w:t>
          </w:r>
          <w:r w:rsidRPr="00F728EF">
            <w:rPr>
              <w:b/>
              <w:sz w:val="16"/>
              <w:szCs w:val="16"/>
            </w:rPr>
            <w:t>.0</w:t>
          </w:r>
          <w:r>
            <w:rPr>
              <w:b/>
              <w:sz w:val="16"/>
              <w:szCs w:val="16"/>
            </w:rPr>
            <w:t>1/072.00.1/Б/ОК18-202</w:t>
          </w:r>
          <w:r>
            <w:rPr>
              <w:b/>
              <w:sz w:val="16"/>
              <w:szCs w:val="16"/>
              <w:lang w:val="ru-RU"/>
            </w:rPr>
            <w:t>3</w:t>
          </w:r>
        </w:p>
      </w:tc>
    </w:tr>
    <w:tr w:rsidR="002E3127" w:rsidRPr="00F728EF" w:rsidTr="004B669D">
      <w:trPr>
        <w:cantSplit/>
        <w:trHeight w:val="227"/>
      </w:trPr>
      <w:tc>
        <w:tcPr>
          <w:tcW w:w="860" w:type="pct"/>
          <w:vMerge/>
          <w:tcBorders>
            <w:top w:val="single" w:sz="4" w:space="0" w:color="auto"/>
            <w:left w:val="single" w:sz="4" w:space="0" w:color="auto"/>
            <w:bottom w:val="single" w:sz="4" w:space="0" w:color="auto"/>
            <w:right w:val="single" w:sz="4" w:space="0" w:color="auto"/>
          </w:tcBorders>
          <w:vAlign w:val="center"/>
        </w:tcPr>
        <w:p w:rsidR="002E3127" w:rsidRPr="00F728EF" w:rsidRDefault="002E3127" w:rsidP="004B669D">
          <w:pPr>
            <w:pStyle w:val="a3"/>
            <w:spacing w:line="240" w:lineRule="auto"/>
            <w:jc w:val="center"/>
            <w:rPr>
              <w:b/>
              <w:i/>
              <w:sz w:val="16"/>
              <w:szCs w:val="16"/>
              <w:lang w:eastAsia="uk-UA"/>
            </w:rPr>
          </w:pPr>
        </w:p>
      </w:tc>
      <w:tc>
        <w:tcPr>
          <w:tcW w:w="3212" w:type="pct"/>
          <w:tcBorders>
            <w:left w:val="single" w:sz="4" w:space="0" w:color="auto"/>
          </w:tcBorders>
          <w:vAlign w:val="center"/>
        </w:tcPr>
        <w:p w:rsidR="002E3127" w:rsidRPr="00F728EF" w:rsidRDefault="002E3127" w:rsidP="004B669D">
          <w:pPr>
            <w:pStyle w:val="a3"/>
            <w:spacing w:line="240" w:lineRule="auto"/>
            <w:jc w:val="center"/>
            <w:rPr>
              <w:i/>
              <w:sz w:val="16"/>
              <w:szCs w:val="16"/>
              <w:lang w:eastAsia="uk-UA"/>
            </w:rPr>
          </w:pPr>
          <w:r w:rsidRPr="00F728EF">
            <w:rPr>
              <w:i/>
              <w:sz w:val="16"/>
              <w:szCs w:val="16"/>
              <w:lang w:eastAsia="uk-UA"/>
            </w:rPr>
            <w:t>Екземпляр № 1</w:t>
          </w:r>
        </w:p>
      </w:tc>
      <w:tc>
        <w:tcPr>
          <w:tcW w:w="928" w:type="pct"/>
          <w:vAlign w:val="center"/>
        </w:tcPr>
        <w:p w:rsidR="002E3127" w:rsidRPr="00F728EF" w:rsidRDefault="002E3127" w:rsidP="004B669D">
          <w:pPr>
            <w:pStyle w:val="a3"/>
            <w:spacing w:line="240" w:lineRule="auto"/>
            <w:jc w:val="center"/>
            <w:rPr>
              <w:i/>
              <w:sz w:val="16"/>
              <w:szCs w:val="16"/>
              <w:lang w:eastAsia="uk-UA"/>
            </w:rPr>
          </w:pPr>
          <w:r w:rsidRPr="00F728EF">
            <w:rPr>
              <w:i/>
              <w:sz w:val="16"/>
              <w:szCs w:val="16"/>
              <w:lang w:eastAsia="uk-UA"/>
            </w:rPr>
            <w:t xml:space="preserve">Арк  </w:t>
          </w:r>
          <w:r>
            <w:rPr>
              <w:i/>
              <w:sz w:val="16"/>
              <w:szCs w:val="16"/>
              <w:lang w:eastAsia="uk-UA"/>
            </w:rPr>
            <w:t>__</w:t>
          </w:r>
          <w:r w:rsidRPr="00F728EF">
            <w:rPr>
              <w:i/>
              <w:sz w:val="16"/>
              <w:szCs w:val="16"/>
              <w:lang w:eastAsia="uk-UA"/>
            </w:rPr>
            <w:t xml:space="preserve"> / </w:t>
          </w:r>
          <w:r w:rsidRPr="00F728EF">
            <w:rPr>
              <w:i/>
              <w:sz w:val="16"/>
              <w:szCs w:val="16"/>
              <w:lang w:eastAsia="uk-UA"/>
            </w:rPr>
            <w:fldChar w:fldCharType="begin"/>
          </w:r>
          <w:r w:rsidRPr="00F728EF">
            <w:rPr>
              <w:i/>
              <w:sz w:val="16"/>
              <w:szCs w:val="16"/>
              <w:lang w:eastAsia="uk-UA"/>
            </w:rPr>
            <w:instrText xml:space="preserve"> PAGE   \* MERGEFORMAT </w:instrText>
          </w:r>
          <w:r w:rsidRPr="00F728EF">
            <w:rPr>
              <w:i/>
              <w:sz w:val="16"/>
              <w:szCs w:val="16"/>
              <w:lang w:eastAsia="uk-UA"/>
            </w:rPr>
            <w:fldChar w:fldCharType="separate"/>
          </w:r>
          <w:r w:rsidR="00351F42">
            <w:rPr>
              <w:i/>
              <w:noProof/>
              <w:sz w:val="16"/>
              <w:szCs w:val="16"/>
              <w:lang w:eastAsia="uk-UA"/>
            </w:rPr>
            <w:t>2</w:t>
          </w:r>
          <w:r w:rsidRPr="00F728EF">
            <w:rPr>
              <w:i/>
              <w:sz w:val="16"/>
              <w:szCs w:val="16"/>
              <w:lang w:eastAsia="uk-UA"/>
            </w:rPr>
            <w:fldChar w:fldCharType="end"/>
          </w:r>
        </w:p>
      </w:tc>
    </w:tr>
  </w:tbl>
  <w:p w:rsidR="002E3127" w:rsidRPr="00DC0D14" w:rsidRDefault="002E3127" w:rsidP="00DC0D1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95"/>
      <w:gridCol w:w="6331"/>
      <w:gridCol w:w="1829"/>
    </w:tblGrid>
    <w:tr w:rsidR="002E3127" w:rsidRPr="00F728EF" w:rsidTr="00A13E97">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tcPr>
        <w:p w:rsidR="002E3127" w:rsidRPr="00F728EF" w:rsidRDefault="002E3127" w:rsidP="00C74EEF">
          <w:pPr>
            <w:pStyle w:val="a3"/>
            <w:spacing w:line="240" w:lineRule="auto"/>
            <w:jc w:val="center"/>
            <w:rPr>
              <w:b/>
              <w:sz w:val="16"/>
              <w:szCs w:val="16"/>
              <w:lang w:eastAsia="uk-UA"/>
            </w:rPr>
          </w:pPr>
          <w:r w:rsidRPr="00F728EF">
            <w:rPr>
              <w:b/>
              <w:sz w:val="16"/>
              <w:szCs w:val="16"/>
              <w:lang w:eastAsia="uk-UA"/>
            </w:rPr>
            <w:t>Житомирська політехніка</w:t>
          </w:r>
        </w:p>
      </w:tc>
      <w:tc>
        <w:tcPr>
          <w:tcW w:w="3333" w:type="pct"/>
          <w:tcBorders>
            <w:left w:val="single" w:sz="4" w:space="0" w:color="auto"/>
          </w:tcBorders>
          <w:vAlign w:val="center"/>
        </w:tcPr>
        <w:p w:rsidR="002E3127" w:rsidRPr="00755EEB" w:rsidRDefault="002E3127" w:rsidP="00C74EEF">
          <w:pPr>
            <w:pStyle w:val="a3"/>
            <w:spacing w:line="240" w:lineRule="auto"/>
            <w:jc w:val="center"/>
            <w:rPr>
              <w:sz w:val="16"/>
              <w:szCs w:val="16"/>
              <w:lang w:eastAsia="uk-UA"/>
            </w:rPr>
          </w:pPr>
          <w:r w:rsidRPr="00755EEB">
            <w:rPr>
              <w:sz w:val="16"/>
              <w:szCs w:val="16"/>
              <w:lang w:eastAsia="uk-UA"/>
            </w:rPr>
            <w:t>МІНІСТЕРСТВО ОСВІТИ І НАУКИ УКРАЇНИ</w:t>
          </w:r>
        </w:p>
        <w:p w:rsidR="002E3127" w:rsidRPr="00755EEB" w:rsidRDefault="002E3127" w:rsidP="00C74EEF">
          <w:pPr>
            <w:pStyle w:val="a3"/>
            <w:spacing w:line="240" w:lineRule="auto"/>
            <w:ind w:left="-57" w:right="-57"/>
            <w:jc w:val="center"/>
            <w:rPr>
              <w:b/>
              <w:sz w:val="16"/>
              <w:szCs w:val="16"/>
              <w:lang w:eastAsia="uk-UA"/>
            </w:rPr>
          </w:pPr>
          <w:r w:rsidRPr="00755EEB">
            <w:rPr>
              <w:b/>
              <w:sz w:val="16"/>
              <w:szCs w:val="16"/>
              <w:lang w:eastAsia="uk-UA"/>
            </w:rPr>
            <w:t>ДЕРЖАВНИЙ УНІВЕРСИТЕТ «ЖИТОМИРСЬКА ПОЛІТЕХНІКА»</w:t>
          </w:r>
        </w:p>
        <w:p w:rsidR="002E3127" w:rsidRPr="00F728EF" w:rsidRDefault="002E3127" w:rsidP="00C74EEF">
          <w:pPr>
            <w:pStyle w:val="a3"/>
            <w:spacing w:line="240" w:lineRule="auto"/>
            <w:jc w:val="center"/>
            <w:rPr>
              <w:b/>
              <w:color w:val="333399"/>
              <w:sz w:val="16"/>
              <w:szCs w:val="16"/>
              <w:lang w:eastAsia="uk-UA"/>
            </w:rPr>
          </w:pPr>
          <w:r w:rsidRPr="00755EEB">
            <w:rPr>
              <w:b/>
              <w:sz w:val="16"/>
              <w:szCs w:val="16"/>
            </w:rPr>
            <w:t>Система управління якістю відповідає ДСТУ ISO 9001:2015</w:t>
          </w:r>
        </w:p>
      </w:tc>
      <w:tc>
        <w:tcPr>
          <w:tcW w:w="686" w:type="pct"/>
          <w:vAlign w:val="center"/>
        </w:tcPr>
        <w:p w:rsidR="002E3127" w:rsidRDefault="002E3127" w:rsidP="00C74EEF">
          <w:pPr>
            <w:autoSpaceDE w:val="0"/>
            <w:autoSpaceDN w:val="0"/>
            <w:spacing w:line="240" w:lineRule="auto"/>
            <w:jc w:val="center"/>
            <w:rPr>
              <w:b/>
              <w:sz w:val="16"/>
              <w:szCs w:val="16"/>
            </w:rPr>
          </w:pPr>
          <w:r w:rsidRPr="00F728EF">
            <w:rPr>
              <w:b/>
              <w:sz w:val="16"/>
              <w:szCs w:val="16"/>
            </w:rPr>
            <w:t>Ф</w:t>
          </w:r>
          <w:r>
            <w:rPr>
              <w:b/>
              <w:sz w:val="16"/>
              <w:szCs w:val="16"/>
            </w:rPr>
            <w:t>19/05</w:t>
          </w:r>
        </w:p>
        <w:p w:rsidR="002E3127" w:rsidRPr="00C73935" w:rsidRDefault="002E3127" w:rsidP="004D4C49">
          <w:pPr>
            <w:autoSpaceDE w:val="0"/>
            <w:autoSpaceDN w:val="0"/>
            <w:spacing w:line="240" w:lineRule="auto"/>
            <w:jc w:val="center"/>
            <w:rPr>
              <w:b/>
              <w:sz w:val="16"/>
              <w:szCs w:val="16"/>
              <w:lang w:val="en-US"/>
            </w:rPr>
          </w:pPr>
          <w:r w:rsidRPr="00F728EF">
            <w:rPr>
              <w:b/>
              <w:sz w:val="16"/>
              <w:szCs w:val="16"/>
            </w:rPr>
            <w:t>0</w:t>
          </w:r>
          <w:r>
            <w:rPr>
              <w:b/>
              <w:sz w:val="16"/>
              <w:szCs w:val="16"/>
              <w:lang w:val="en-US"/>
            </w:rPr>
            <w:t>5</w:t>
          </w:r>
          <w:r w:rsidRPr="00F728EF">
            <w:rPr>
              <w:b/>
              <w:sz w:val="16"/>
              <w:szCs w:val="16"/>
            </w:rPr>
            <w:t>.0</w:t>
          </w:r>
          <w:r w:rsidR="0000295E">
            <w:rPr>
              <w:b/>
              <w:sz w:val="16"/>
              <w:szCs w:val="16"/>
            </w:rPr>
            <w:t>1/072.00.2</w:t>
          </w:r>
          <w:r>
            <w:rPr>
              <w:b/>
              <w:sz w:val="16"/>
              <w:szCs w:val="16"/>
            </w:rPr>
            <w:t>/Б/ОК18-202</w:t>
          </w:r>
          <w:r>
            <w:rPr>
              <w:b/>
              <w:sz w:val="16"/>
              <w:szCs w:val="16"/>
              <w:lang w:val="en-US"/>
            </w:rPr>
            <w:t>3</w:t>
          </w:r>
        </w:p>
      </w:tc>
    </w:tr>
    <w:tr w:rsidR="002E3127" w:rsidRPr="00F728EF" w:rsidTr="00A13E97">
      <w:trPr>
        <w:cantSplit/>
        <w:trHeight w:val="227"/>
      </w:trPr>
      <w:tc>
        <w:tcPr>
          <w:tcW w:w="981" w:type="pct"/>
          <w:vMerge/>
          <w:tcBorders>
            <w:top w:val="single" w:sz="4" w:space="0" w:color="auto"/>
            <w:left w:val="single" w:sz="4" w:space="0" w:color="auto"/>
            <w:bottom w:val="single" w:sz="4" w:space="0" w:color="auto"/>
            <w:right w:val="single" w:sz="4" w:space="0" w:color="auto"/>
          </w:tcBorders>
          <w:vAlign w:val="center"/>
        </w:tcPr>
        <w:p w:rsidR="002E3127" w:rsidRPr="00F728EF" w:rsidRDefault="002E3127" w:rsidP="00C74EEF">
          <w:pPr>
            <w:pStyle w:val="a3"/>
            <w:spacing w:line="240" w:lineRule="auto"/>
            <w:jc w:val="center"/>
            <w:rPr>
              <w:b/>
              <w:i/>
              <w:sz w:val="16"/>
              <w:szCs w:val="16"/>
              <w:lang w:eastAsia="uk-UA"/>
            </w:rPr>
          </w:pPr>
        </w:p>
      </w:tc>
      <w:tc>
        <w:tcPr>
          <w:tcW w:w="3333" w:type="pct"/>
          <w:tcBorders>
            <w:left w:val="single" w:sz="4" w:space="0" w:color="auto"/>
          </w:tcBorders>
          <w:vAlign w:val="center"/>
        </w:tcPr>
        <w:p w:rsidR="002E3127" w:rsidRPr="00F728EF" w:rsidRDefault="002E3127" w:rsidP="00C74EEF">
          <w:pPr>
            <w:pStyle w:val="a3"/>
            <w:spacing w:line="240" w:lineRule="auto"/>
            <w:jc w:val="center"/>
            <w:rPr>
              <w:i/>
              <w:sz w:val="16"/>
              <w:szCs w:val="16"/>
              <w:lang w:eastAsia="uk-UA"/>
            </w:rPr>
          </w:pPr>
          <w:r w:rsidRPr="00F728EF">
            <w:rPr>
              <w:i/>
              <w:sz w:val="16"/>
              <w:szCs w:val="16"/>
              <w:lang w:eastAsia="uk-UA"/>
            </w:rPr>
            <w:t>Екземпляр № 1</w:t>
          </w:r>
        </w:p>
      </w:tc>
      <w:tc>
        <w:tcPr>
          <w:tcW w:w="686" w:type="pct"/>
          <w:vAlign w:val="center"/>
        </w:tcPr>
        <w:p w:rsidR="002E3127" w:rsidRPr="00F728EF" w:rsidRDefault="002E3127" w:rsidP="00C74EEF">
          <w:pPr>
            <w:pStyle w:val="a3"/>
            <w:spacing w:line="240" w:lineRule="auto"/>
            <w:jc w:val="center"/>
            <w:rPr>
              <w:i/>
              <w:sz w:val="16"/>
              <w:szCs w:val="16"/>
              <w:lang w:eastAsia="uk-UA"/>
            </w:rPr>
          </w:pPr>
          <w:r w:rsidRPr="00F728EF">
            <w:rPr>
              <w:i/>
              <w:sz w:val="16"/>
              <w:szCs w:val="16"/>
              <w:lang w:eastAsia="uk-UA"/>
            </w:rPr>
            <w:t xml:space="preserve">Арк  </w:t>
          </w:r>
          <w:r>
            <w:rPr>
              <w:i/>
              <w:sz w:val="16"/>
              <w:szCs w:val="16"/>
              <w:lang w:eastAsia="uk-UA"/>
            </w:rPr>
            <w:t>__</w:t>
          </w:r>
          <w:r w:rsidRPr="00F728EF">
            <w:rPr>
              <w:i/>
              <w:sz w:val="16"/>
              <w:szCs w:val="16"/>
              <w:lang w:eastAsia="uk-UA"/>
            </w:rPr>
            <w:t xml:space="preserve"> / </w:t>
          </w:r>
          <w:r w:rsidRPr="00F728EF">
            <w:rPr>
              <w:i/>
              <w:sz w:val="16"/>
              <w:szCs w:val="16"/>
              <w:lang w:eastAsia="uk-UA"/>
            </w:rPr>
            <w:fldChar w:fldCharType="begin"/>
          </w:r>
          <w:r w:rsidRPr="00F728EF">
            <w:rPr>
              <w:i/>
              <w:sz w:val="16"/>
              <w:szCs w:val="16"/>
              <w:lang w:eastAsia="uk-UA"/>
            </w:rPr>
            <w:instrText xml:space="preserve"> PAGE   \* MERGEFORMAT </w:instrText>
          </w:r>
          <w:r w:rsidRPr="00F728EF">
            <w:rPr>
              <w:i/>
              <w:sz w:val="16"/>
              <w:szCs w:val="16"/>
              <w:lang w:eastAsia="uk-UA"/>
            </w:rPr>
            <w:fldChar w:fldCharType="separate"/>
          </w:r>
          <w:r w:rsidR="00351F42">
            <w:rPr>
              <w:i/>
              <w:noProof/>
              <w:sz w:val="16"/>
              <w:szCs w:val="16"/>
              <w:lang w:eastAsia="uk-UA"/>
            </w:rPr>
            <w:t>1</w:t>
          </w:r>
          <w:r w:rsidRPr="00F728EF">
            <w:rPr>
              <w:i/>
              <w:sz w:val="16"/>
              <w:szCs w:val="16"/>
              <w:lang w:eastAsia="uk-UA"/>
            </w:rPr>
            <w:fldChar w:fldCharType="end"/>
          </w:r>
        </w:p>
      </w:tc>
    </w:tr>
  </w:tbl>
  <w:p w:rsidR="002E3127" w:rsidRPr="002A505C" w:rsidRDefault="002E3127">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47A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C0B26FC"/>
    <w:multiLevelType w:val="hybridMultilevel"/>
    <w:tmpl w:val="A2342A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64675"/>
    <w:multiLevelType w:val="hybridMultilevel"/>
    <w:tmpl w:val="7FDA45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29482B"/>
    <w:multiLevelType w:val="multilevel"/>
    <w:tmpl w:val="124AF642"/>
    <w:lvl w:ilvl="0">
      <w:start w:val="1"/>
      <w:numFmt w:val="decimal"/>
      <w:lvlText w:val="%1."/>
      <w:lvlJc w:val="left"/>
      <w:pPr>
        <w:ind w:left="1429" w:hanging="360"/>
      </w:pPr>
    </w:lvl>
    <w:lvl w:ilvl="1">
      <w:start w:val="5"/>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358F5EE5"/>
    <w:multiLevelType w:val="hybridMultilevel"/>
    <w:tmpl w:val="63EA6E78"/>
    <w:lvl w:ilvl="0" w:tplc="30BE6E64">
      <w:start w:val="1"/>
      <w:numFmt w:val="decimal"/>
      <w:lvlText w:val="%1."/>
      <w:lvlJc w:val="left"/>
      <w:pPr>
        <w:tabs>
          <w:tab w:val="num" w:pos="1287"/>
        </w:tabs>
        <w:ind w:firstLine="567"/>
      </w:pPr>
      <w:rPr>
        <w:rFonts w:cs="Times New Roman" w:hint="default"/>
      </w:rPr>
    </w:lvl>
    <w:lvl w:ilvl="1" w:tplc="718EDB0A">
      <w:start w:val="1"/>
      <w:numFmt w:val="decimal"/>
      <w:lvlText w:val="%2."/>
      <w:lvlJc w:val="left"/>
      <w:pPr>
        <w:tabs>
          <w:tab w:val="num" w:pos="738"/>
        </w:tabs>
        <w:ind w:firstLine="284"/>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F2532D4"/>
    <w:multiLevelType w:val="hybridMultilevel"/>
    <w:tmpl w:val="587C10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3F6D6A7A"/>
    <w:multiLevelType w:val="hybridMultilevel"/>
    <w:tmpl w:val="63EA6E78"/>
    <w:lvl w:ilvl="0" w:tplc="30BE6E64">
      <w:start w:val="1"/>
      <w:numFmt w:val="decimal"/>
      <w:lvlText w:val="%1."/>
      <w:lvlJc w:val="left"/>
      <w:pPr>
        <w:tabs>
          <w:tab w:val="num" w:pos="1287"/>
        </w:tabs>
        <w:ind w:firstLine="567"/>
      </w:pPr>
      <w:rPr>
        <w:rFonts w:cs="Times New Roman" w:hint="default"/>
      </w:rPr>
    </w:lvl>
    <w:lvl w:ilvl="1" w:tplc="718EDB0A">
      <w:start w:val="1"/>
      <w:numFmt w:val="decimal"/>
      <w:lvlText w:val="%2."/>
      <w:lvlJc w:val="left"/>
      <w:pPr>
        <w:tabs>
          <w:tab w:val="num" w:pos="738"/>
        </w:tabs>
        <w:ind w:firstLine="284"/>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543508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D84021E"/>
    <w:multiLevelType w:val="hybridMultilevel"/>
    <w:tmpl w:val="101EA0E8"/>
    <w:lvl w:ilvl="0" w:tplc="7C901B60">
      <w:start w:val="1"/>
      <w:numFmt w:val="decimal"/>
      <w:lvlText w:val="%1."/>
      <w:lvlJc w:val="left"/>
      <w:pPr>
        <w:tabs>
          <w:tab w:val="num" w:pos="502"/>
        </w:tabs>
        <w:ind w:left="502"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F33C29"/>
    <w:multiLevelType w:val="hybridMultilevel"/>
    <w:tmpl w:val="3D8A4646"/>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5711089"/>
    <w:multiLevelType w:val="hybridMultilevel"/>
    <w:tmpl w:val="A32076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CE353D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1"/>
  </w:num>
  <w:num w:numId="3">
    <w:abstractNumId w:val="7"/>
  </w:num>
  <w:num w:numId="4">
    <w:abstractNumId w:val="0"/>
  </w:num>
  <w:num w:numId="5">
    <w:abstractNumId w:val="1"/>
  </w:num>
  <w:num w:numId="6">
    <w:abstractNumId w:val="6"/>
  </w:num>
  <w:num w:numId="7">
    <w:abstractNumId w:val="2"/>
  </w:num>
  <w:num w:numId="8">
    <w:abstractNumId w:val="4"/>
  </w:num>
  <w:num w:numId="9">
    <w:abstractNumId w:val="10"/>
  </w:num>
  <w:num w:numId="10">
    <w:abstractNumId w:val="8"/>
  </w:num>
  <w:num w:numId="11">
    <w:abstractNumId w:val="9"/>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90C"/>
    <w:rsid w:val="00001800"/>
    <w:rsid w:val="00001F64"/>
    <w:rsid w:val="000025CD"/>
    <w:rsid w:val="0000288B"/>
    <w:rsid w:val="0000295E"/>
    <w:rsid w:val="00004647"/>
    <w:rsid w:val="000047F7"/>
    <w:rsid w:val="00011E03"/>
    <w:rsid w:val="00017F3B"/>
    <w:rsid w:val="00021340"/>
    <w:rsid w:val="0002294A"/>
    <w:rsid w:val="00022989"/>
    <w:rsid w:val="00023BF8"/>
    <w:rsid w:val="00024618"/>
    <w:rsid w:val="00025520"/>
    <w:rsid w:val="000269A7"/>
    <w:rsid w:val="00027179"/>
    <w:rsid w:val="00027C44"/>
    <w:rsid w:val="0003016F"/>
    <w:rsid w:val="00030D5E"/>
    <w:rsid w:val="000311A7"/>
    <w:rsid w:val="000338C8"/>
    <w:rsid w:val="00037A71"/>
    <w:rsid w:val="00040721"/>
    <w:rsid w:val="0004077C"/>
    <w:rsid w:val="00040804"/>
    <w:rsid w:val="00041530"/>
    <w:rsid w:val="00041FDD"/>
    <w:rsid w:val="00042393"/>
    <w:rsid w:val="00043E8A"/>
    <w:rsid w:val="00044324"/>
    <w:rsid w:val="00044BF6"/>
    <w:rsid w:val="00045CCF"/>
    <w:rsid w:val="0004631A"/>
    <w:rsid w:val="00051CFF"/>
    <w:rsid w:val="000564D8"/>
    <w:rsid w:val="0006004C"/>
    <w:rsid w:val="00064831"/>
    <w:rsid w:val="00070CB4"/>
    <w:rsid w:val="0007628A"/>
    <w:rsid w:val="00080E6B"/>
    <w:rsid w:val="000836C7"/>
    <w:rsid w:val="000963E0"/>
    <w:rsid w:val="000A0232"/>
    <w:rsid w:val="000A23ED"/>
    <w:rsid w:val="000A288E"/>
    <w:rsid w:val="000A5AA6"/>
    <w:rsid w:val="000A5FC1"/>
    <w:rsid w:val="000A6A71"/>
    <w:rsid w:val="000B28B9"/>
    <w:rsid w:val="000B7D95"/>
    <w:rsid w:val="000C15AE"/>
    <w:rsid w:val="000C5F38"/>
    <w:rsid w:val="000C69AA"/>
    <w:rsid w:val="000C7BD8"/>
    <w:rsid w:val="000D3234"/>
    <w:rsid w:val="000D3900"/>
    <w:rsid w:val="000D3B9C"/>
    <w:rsid w:val="000D60A1"/>
    <w:rsid w:val="000E0D8A"/>
    <w:rsid w:val="000E1875"/>
    <w:rsid w:val="000E212A"/>
    <w:rsid w:val="000E36AD"/>
    <w:rsid w:val="000F0BDC"/>
    <w:rsid w:val="00100E9E"/>
    <w:rsid w:val="00101953"/>
    <w:rsid w:val="00103B19"/>
    <w:rsid w:val="00110088"/>
    <w:rsid w:val="00110171"/>
    <w:rsid w:val="001114B5"/>
    <w:rsid w:val="00113814"/>
    <w:rsid w:val="00114C1A"/>
    <w:rsid w:val="00115E03"/>
    <w:rsid w:val="00116185"/>
    <w:rsid w:val="00121669"/>
    <w:rsid w:val="00122CA5"/>
    <w:rsid w:val="00124AE6"/>
    <w:rsid w:val="001277B1"/>
    <w:rsid w:val="00130A0D"/>
    <w:rsid w:val="00130D7A"/>
    <w:rsid w:val="001310FF"/>
    <w:rsid w:val="00136828"/>
    <w:rsid w:val="00144DD8"/>
    <w:rsid w:val="00146E08"/>
    <w:rsid w:val="00147DF6"/>
    <w:rsid w:val="00150C62"/>
    <w:rsid w:val="00154A09"/>
    <w:rsid w:val="00155838"/>
    <w:rsid w:val="0016511D"/>
    <w:rsid w:val="001657F8"/>
    <w:rsid w:val="0016660A"/>
    <w:rsid w:val="001724CF"/>
    <w:rsid w:val="001728DD"/>
    <w:rsid w:val="001752D2"/>
    <w:rsid w:val="0018017C"/>
    <w:rsid w:val="00182945"/>
    <w:rsid w:val="00182C55"/>
    <w:rsid w:val="00183236"/>
    <w:rsid w:val="00184409"/>
    <w:rsid w:val="00184F3F"/>
    <w:rsid w:val="00187806"/>
    <w:rsid w:val="00190320"/>
    <w:rsid w:val="00192104"/>
    <w:rsid w:val="001948DC"/>
    <w:rsid w:val="00197867"/>
    <w:rsid w:val="001A00B2"/>
    <w:rsid w:val="001A275A"/>
    <w:rsid w:val="001A5702"/>
    <w:rsid w:val="001B1239"/>
    <w:rsid w:val="001B31D1"/>
    <w:rsid w:val="001B3F40"/>
    <w:rsid w:val="001C2125"/>
    <w:rsid w:val="001C4729"/>
    <w:rsid w:val="001D0807"/>
    <w:rsid w:val="001D0909"/>
    <w:rsid w:val="001D445F"/>
    <w:rsid w:val="001E27D6"/>
    <w:rsid w:val="001E7FB0"/>
    <w:rsid w:val="001F12E2"/>
    <w:rsid w:val="001F3160"/>
    <w:rsid w:val="001F3FC6"/>
    <w:rsid w:val="001F655F"/>
    <w:rsid w:val="001F7223"/>
    <w:rsid w:val="00204209"/>
    <w:rsid w:val="002105F3"/>
    <w:rsid w:val="00211B8C"/>
    <w:rsid w:val="0021328A"/>
    <w:rsid w:val="00214FD4"/>
    <w:rsid w:val="00216E1C"/>
    <w:rsid w:val="002220FB"/>
    <w:rsid w:val="002226FE"/>
    <w:rsid w:val="00223CDE"/>
    <w:rsid w:val="00224B43"/>
    <w:rsid w:val="0023040C"/>
    <w:rsid w:val="00230DFF"/>
    <w:rsid w:val="00230F42"/>
    <w:rsid w:val="0023145D"/>
    <w:rsid w:val="00234216"/>
    <w:rsid w:val="002355BC"/>
    <w:rsid w:val="00235684"/>
    <w:rsid w:val="00235837"/>
    <w:rsid w:val="00240557"/>
    <w:rsid w:val="002412EA"/>
    <w:rsid w:val="00242F67"/>
    <w:rsid w:val="00244936"/>
    <w:rsid w:val="00244C11"/>
    <w:rsid w:val="00246139"/>
    <w:rsid w:val="00247054"/>
    <w:rsid w:val="002506EB"/>
    <w:rsid w:val="00251386"/>
    <w:rsid w:val="00252E26"/>
    <w:rsid w:val="00253138"/>
    <w:rsid w:val="00254C4A"/>
    <w:rsid w:val="00257323"/>
    <w:rsid w:val="00261BFC"/>
    <w:rsid w:val="00261C51"/>
    <w:rsid w:val="00265245"/>
    <w:rsid w:val="00266D31"/>
    <w:rsid w:val="00266F65"/>
    <w:rsid w:val="00267F28"/>
    <w:rsid w:val="0027448F"/>
    <w:rsid w:val="00276E3B"/>
    <w:rsid w:val="002825BC"/>
    <w:rsid w:val="00284B89"/>
    <w:rsid w:val="00285C65"/>
    <w:rsid w:val="00290CD4"/>
    <w:rsid w:val="00292082"/>
    <w:rsid w:val="002965D5"/>
    <w:rsid w:val="00296EAF"/>
    <w:rsid w:val="002A00F7"/>
    <w:rsid w:val="002A3E58"/>
    <w:rsid w:val="002A505C"/>
    <w:rsid w:val="002A5B74"/>
    <w:rsid w:val="002A77D7"/>
    <w:rsid w:val="002B22E0"/>
    <w:rsid w:val="002B75BE"/>
    <w:rsid w:val="002B760E"/>
    <w:rsid w:val="002C4F49"/>
    <w:rsid w:val="002C7B4E"/>
    <w:rsid w:val="002D08EE"/>
    <w:rsid w:val="002D0F5F"/>
    <w:rsid w:val="002D19D7"/>
    <w:rsid w:val="002D24DE"/>
    <w:rsid w:val="002D7628"/>
    <w:rsid w:val="002D79B9"/>
    <w:rsid w:val="002E1258"/>
    <w:rsid w:val="002E3127"/>
    <w:rsid w:val="002E3649"/>
    <w:rsid w:val="002F1ED3"/>
    <w:rsid w:val="002F5AB1"/>
    <w:rsid w:val="002F7C66"/>
    <w:rsid w:val="00300CEE"/>
    <w:rsid w:val="00302480"/>
    <w:rsid w:val="00303AC6"/>
    <w:rsid w:val="00313722"/>
    <w:rsid w:val="003137D5"/>
    <w:rsid w:val="00314686"/>
    <w:rsid w:val="00315C67"/>
    <w:rsid w:val="00317A4F"/>
    <w:rsid w:val="003205F1"/>
    <w:rsid w:val="00322228"/>
    <w:rsid w:val="00331118"/>
    <w:rsid w:val="00335699"/>
    <w:rsid w:val="00336839"/>
    <w:rsid w:val="00337D2D"/>
    <w:rsid w:val="003420C2"/>
    <w:rsid w:val="0034381B"/>
    <w:rsid w:val="003445EE"/>
    <w:rsid w:val="0034772F"/>
    <w:rsid w:val="0035052C"/>
    <w:rsid w:val="00350E89"/>
    <w:rsid w:val="00351410"/>
    <w:rsid w:val="00351F42"/>
    <w:rsid w:val="0035648C"/>
    <w:rsid w:val="003632C3"/>
    <w:rsid w:val="00364CC9"/>
    <w:rsid w:val="00366768"/>
    <w:rsid w:val="00373BFF"/>
    <w:rsid w:val="00375C82"/>
    <w:rsid w:val="00375F07"/>
    <w:rsid w:val="0037700A"/>
    <w:rsid w:val="00387DA6"/>
    <w:rsid w:val="00392AEB"/>
    <w:rsid w:val="0039300E"/>
    <w:rsid w:val="00393B52"/>
    <w:rsid w:val="00395ADA"/>
    <w:rsid w:val="0039791B"/>
    <w:rsid w:val="003A1F96"/>
    <w:rsid w:val="003A2AA3"/>
    <w:rsid w:val="003B0E01"/>
    <w:rsid w:val="003B1637"/>
    <w:rsid w:val="003B4B02"/>
    <w:rsid w:val="003B50B6"/>
    <w:rsid w:val="003B5553"/>
    <w:rsid w:val="003B755C"/>
    <w:rsid w:val="003C467C"/>
    <w:rsid w:val="003C5BAD"/>
    <w:rsid w:val="003C68C3"/>
    <w:rsid w:val="003C6918"/>
    <w:rsid w:val="003D2790"/>
    <w:rsid w:val="003E01D0"/>
    <w:rsid w:val="003E7011"/>
    <w:rsid w:val="003F01DB"/>
    <w:rsid w:val="003F18AF"/>
    <w:rsid w:val="003F77B3"/>
    <w:rsid w:val="0040019F"/>
    <w:rsid w:val="00404108"/>
    <w:rsid w:val="00406751"/>
    <w:rsid w:val="00407475"/>
    <w:rsid w:val="004075B6"/>
    <w:rsid w:val="00407E15"/>
    <w:rsid w:val="00414889"/>
    <w:rsid w:val="00414B8E"/>
    <w:rsid w:val="00415778"/>
    <w:rsid w:val="0042111E"/>
    <w:rsid w:val="00421E86"/>
    <w:rsid w:val="0042252B"/>
    <w:rsid w:val="004240E9"/>
    <w:rsid w:val="0042523C"/>
    <w:rsid w:val="00426325"/>
    <w:rsid w:val="004276BB"/>
    <w:rsid w:val="00433DCC"/>
    <w:rsid w:val="00434087"/>
    <w:rsid w:val="0044293F"/>
    <w:rsid w:val="00444FEF"/>
    <w:rsid w:val="00447818"/>
    <w:rsid w:val="004530E6"/>
    <w:rsid w:val="00453BC5"/>
    <w:rsid w:val="00455CB5"/>
    <w:rsid w:val="0045767A"/>
    <w:rsid w:val="0045779E"/>
    <w:rsid w:val="00463098"/>
    <w:rsid w:val="00463D17"/>
    <w:rsid w:val="00472D45"/>
    <w:rsid w:val="00481D4A"/>
    <w:rsid w:val="00482A66"/>
    <w:rsid w:val="00484508"/>
    <w:rsid w:val="00490A64"/>
    <w:rsid w:val="004927D7"/>
    <w:rsid w:val="00492A5A"/>
    <w:rsid w:val="00496035"/>
    <w:rsid w:val="004A0E5B"/>
    <w:rsid w:val="004A2669"/>
    <w:rsid w:val="004A5A5F"/>
    <w:rsid w:val="004A7296"/>
    <w:rsid w:val="004B05CA"/>
    <w:rsid w:val="004B1232"/>
    <w:rsid w:val="004B17FE"/>
    <w:rsid w:val="004B21FB"/>
    <w:rsid w:val="004B2B99"/>
    <w:rsid w:val="004B45CE"/>
    <w:rsid w:val="004B6207"/>
    <w:rsid w:val="004B669D"/>
    <w:rsid w:val="004B7949"/>
    <w:rsid w:val="004C0680"/>
    <w:rsid w:val="004C36CE"/>
    <w:rsid w:val="004C41F3"/>
    <w:rsid w:val="004C4566"/>
    <w:rsid w:val="004C6C76"/>
    <w:rsid w:val="004C6E55"/>
    <w:rsid w:val="004D0D2E"/>
    <w:rsid w:val="004D4C49"/>
    <w:rsid w:val="004D71AD"/>
    <w:rsid w:val="004E1CBF"/>
    <w:rsid w:val="004E23BB"/>
    <w:rsid w:val="004E26B3"/>
    <w:rsid w:val="004E37D3"/>
    <w:rsid w:val="004E4051"/>
    <w:rsid w:val="004E5901"/>
    <w:rsid w:val="004E68AF"/>
    <w:rsid w:val="004F0724"/>
    <w:rsid w:val="004F585D"/>
    <w:rsid w:val="004F7F85"/>
    <w:rsid w:val="00500512"/>
    <w:rsid w:val="00502C86"/>
    <w:rsid w:val="005045E2"/>
    <w:rsid w:val="00505AB5"/>
    <w:rsid w:val="00514648"/>
    <w:rsid w:val="00516DFA"/>
    <w:rsid w:val="005179F7"/>
    <w:rsid w:val="00521626"/>
    <w:rsid w:val="00521E58"/>
    <w:rsid w:val="00522CED"/>
    <w:rsid w:val="00523DD3"/>
    <w:rsid w:val="00525B50"/>
    <w:rsid w:val="00530F04"/>
    <w:rsid w:val="00532142"/>
    <w:rsid w:val="00532AC8"/>
    <w:rsid w:val="00534E5E"/>
    <w:rsid w:val="005417F6"/>
    <w:rsid w:val="00542BAE"/>
    <w:rsid w:val="00542BCA"/>
    <w:rsid w:val="00545D36"/>
    <w:rsid w:val="0055212F"/>
    <w:rsid w:val="0055271D"/>
    <w:rsid w:val="0055368B"/>
    <w:rsid w:val="0055554E"/>
    <w:rsid w:val="005576A6"/>
    <w:rsid w:val="00566998"/>
    <w:rsid w:val="0056706C"/>
    <w:rsid w:val="0056745A"/>
    <w:rsid w:val="005732A5"/>
    <w:rsid w:val="00574355"/>
    <w:rsid w:val="00580BB5"/>
    <w:rsid w:val="00586975"/>
    <w:rsid w:val="0058737B"/>
    <w:rsid w:val="00592F19"/>
    <w:rsid w:val="0059473F"/>
    <w:rsid w:val="005956FA"/>
    <w:rsid w:val="005A7B57"/>
    <w:rsid w:val="005C0532"/>
    <w:rsid w:val="005C12F6"/>
    <w:rsid w:val="005C3CEB"/>
    <w:rsid w:val="005C4BA2"/>
    <w:rsid w:val="005C6310"/>
    <w:rsid w:val="005C68BE"/>
    <w:rsid w:val="005C699E"/>
    <w:rsid w:val="005C734A"/>
    <w:rsid w:val="005D1827"/>
    <w:rsid w:val="005D32FA"/>
    <w:rsid w:val="005D6A37"/>
    <w:rsid w:val="005E32C1"/>
    <w:rsid w:val="005E782A"/>
    <w:rsid w:val="005E7B8C"/>
    <w:rsid w:val="005F09B1"/>
    <w:rsid w:val="005F52FA"/>
    <w:rsid w:val="0060626A"/>
    <w:rsid w:val="0060648E"/>
    <w:rsid w:val="00607EF8"/>
    <w:rsid w:val="006105A0"/>
    <w:rsid w:val="00611C81"/>
    <w:rsid w:val="00614154"/>
    <w:rsid w:val="00616E53"/>
    <w:rsid w:val="006204CA"/>
    <w:rsid w:val="006308FC"/>
    <w:rsid w:val="00631439"/>
    <w:rsid w:val="006323ED"/>
    <w:rsid w:val="006365B6"/>
    <w:rsid w:val="00636B2B"/>
    <w:rsid w:val="00637654"/>
    <w:rsid w:val="00642A74"/>
    <w:rsid w:val="0064442B"/>
    <w:rsid w:val="00644941"/>
    <w:rsid w:val="00646E09"/>
    <w:rsid w:val="00655D6D"/>
    <w:rsid w:val="006569C0"/>
    <w:rsid w:val="0065746A"/>
    <w:rsid w:val="00664CCE"/>
    <w:rsid w:val="00665F77"/>
    <w:rsid w:val="00671818"/>
    <w:rsid w:val="00674DEA"/>
    <w:rsid w:val="0067528E"/>
    <w:rsid w:val="006766FD"/>
    <w:rsid w:val="0068725B"/>
    <w:rsid w:val="00690467"/>
    <w:rsid w:val="00690544"/>
    <w:rsid w:val="006A11AA"/>
    <w:rsid w:val="006B055B"/>
    <w:rsid w:val="006B13C0"/>
    <w:rsid w:val="006B2F9F"/>
    <w:rsid w:val="006B3BB0"/>
    <w:rsid w:val="006B5385"/>
    <w:rsid w:val="006C182E"/>
    <w:rsid w:val="006C53CB"/>
    <w:rsid w:val="006C5855"/>
    <w:rsid w:val="006C5BAE"/>
    <w:rsid w:val="006D3EB7"/>
    <w:rsid w:val="006E0ACF"/>
    <w:rsid w:val="006E0DB2"/>
    <w:rsid w:val="006E795B"/>
    <w:rsid w:val="006F13DA"/>
    <w:rsid w:val="006F28CA"/>
    <w:rsid w:val="006F298A"/>
    <w:rsid w:val="00706BAB"/>
    <w:rsid w:val="00706F44"/>
    <w:rsid w:val="00707573"/>
    <w:rsid w:val="00712540"/>
    <w:rsid w:val="007133D4"/>
    <w:rsid w:val="007230EA"/>
    <w:rsid w:val="00725C27"/>
    <w:rsid w:val="00727707"/>
    <w:rsid w:val="00731AE2"/>
    <w:rsid w:val="00737F2E"/>
    <w:rsid w:val="0074182B"/>
    <w:rsid w:val="007423D1"/>
    <w:rsid w:val="007427B9"/>
    <w:rsid w:val="0074310E"/>
    <w:rsid w:val="00747099"/>
    <w:rsid w:val="007473B7"/>
    <w:rsid w:val="00747D2A"/>
    <w:rsid w:val="00752078"/>
    <w:rsid w:val="0075249E"/>
    <w:rsid w:val="0075431D"/>
    <w:rsid w:val="00757C20"/>
    <w:rsid w:val="00761824"/>
    <w:rsid w:val="00762475"/>
    <w:rsid w:val="00762EE6"/>
    <w:rsid w:val="00763965"/>
    <w:rsid w:val="00766611"/>
    <w:rsid w:val="00766BB6"/>
    <w:rsid w:val="007801F1"/>
    <w:rsid w:val="007845ED"/>
    <w:rsid w:val="007848E4"/>
    <w:rsid w:val="007854DC"/>
    <w:rsid w:val="00786DE8"/>
    <w:rsid w:val="00790558"/>
    <w:rsid w:val="00792067"/>
    <w:rsid w:val="00792C47"/>
    <w:rsid w:val="00793DC1"/>
    <w:rsid w:val="007941C1"/>
    <w:rsid w:val="0079597F"/>
    <w:rsid w:val="00795B70"/>
    <w:rsid w:val="007961FA"/>
    <w:rsid w:val="007969CB"/>
    <w:rsid w:val="007970AE"/>
    <w:rsid w:val="007A4285"/>
    <w:rsid w:val="007A5659"/>
    <w:rsid w:val="007A6815"/>
    <w:rsid w:val="007A6FB3"/>
    <w:rsid w:val="007B1351"/>
    <w:rsid w:val="007B2D5D"/>
    <w:rsid w:val="007B6BDB"/>
    <w:rsid w:val="007B784E"/>
    <w:rsid w:val="007C47F2"/>
    <w:rsid w:val="007C7D68"/>
    <w:rsid w:val="007D24DC"/>
    <w:rsid w:val="007D3BC8"/>
    <w:rsid w:val="007D46CC"/>
    <w:rsid w:val="007D62FD"/>
    <w:rsid w:val="007E0C14"/>
    <w:rsid w:val="007E0CF8"/>
    <w:rsid w:val="007E3CC4"/>
    <w:rsid w:val="007E6FD3"/>
    <w:rsid w:val="007F0D9B"/>
    <w:rsid w:val="007F0E86"/>
    <w:rsid w:val="007F1DB2"/>
    <w:rsid w:val="007F1F89"/>
    <w:rsid w:val="007F2153"/>
    <w:rsid w:val="007F3DFF"/>
    <w:rsid w:val="007F64B5"/>
    <w:rsid w:val="00802CCB"/>
    <w:rsid w:val="0081480A"/>
    <w:rsid w:val="00815D32"/>
    <w:rsid w:val="008176AC"/>
    <w:rsid w:val="00822818"/>
    <w:rsid w:val="008271EC"/>
    <w:rsid w:val="00830835"/>
    <w:rsid w:val="00836EAA"/>
    <w:rsid w:val="00837C4B"/>
    <w:rsid w:val="008405F8"/>
    <w:rsid w:val="00842C2C"/>
    <w:rsid w:val="008434B6"/>
    <w:rsid w:val="00844E88"/>
    <w:rsid w:val="00845CD1"/>
    <w:rsid w:val="008464CD"/>
    <w:rsid w:val="00846712"/>
    <w:rsid w:val="00851243"/>
    <w:rsid w:val="00851D56"/>
    <w:rsid w:val="0085506F"/>
    <w:rsid w:val="0086644C"/>
    <w:rsid w:val="00867D4B"/>
    <w:rsid w:val="008702A4"/>
    <w:rsid w:val="00872715"/>
    <w:rsid w:val="0087564B"/>
    <w:rsid w:val="00876127"/>
    <w:rsid w:val="00880032"/>
    <w:rsid w:val="008802BF"/>
    <w:rsid w:val="008810B2"/>
    <w:rsid w:val="00881721"/>
    <w:rsid w:val="008830FF"/>
    <w:rsid w:val="00883543"/>
    <w:rsid w:val="00883C61"/>
    <w:rsid w:val="00887042"/>
    <w:rsid w:val="0088765E"/>
    <w:rsid w:val="00891A4E"/>
    <w:rsid w:val="008A04D5"/>
    <w:rsid w:val="008A0679"/>
    <w:rsid w:val="008A25D9"/>
    <w:rsid w:val="008A49CE"/>
    <w:rsid w:val="008A6597"/>
    <w:rsid w:val="008A7FB9"/>
    <w:rsid w:val="008B5B97"/>
    <w:rsid w:val="008B5E05"/>
    <w:rsid w:val="008C0430"/>
    <w:rsid w:val="008C083C"/>
    <w:rsid w:val="008C6E07"/>
    <w:rsid w:val="008D0898"/>
    <w:rsid w:val="008D0AFB"/>
    <w:rsid w:val="008D23E4"/>
    <w:rsid w:val="008D7323"/>
    <w:rsid w:val="008E0EA2"/>
    <w:rsid w:val="008E5303"/>
    <w:rsid w:val="008F0E76"/>
    <w:rsid w:val="008F1941"/>
    <w:rsid w:val="008F3B0C"/>
    <w:rsid w:val="008F45CA"/>
    <w:rsid w:val="008F61C7"/>
    <w:rsid w:val="008F6266"/>
    <w:rsid w:val="008F7550"/>
    <w:rsid w:val="00912BB8"/>
    <w:rsid w:val="009132F7"/>
    <w:rsid w:val="00922625"/>
    <w:rsid w:val="00923A43"/>
    <w:rsid w:val="00923B86"/>
    <w:rsid w:val="00926479"/>
    <w:rsid w:val="00926ACC"/>
    <w:rsid w:val="00927935"/>
    <w:rsid w:val="00927DD7"/>
    <w:rsid w:val="00930146"/>
    <w:rsid w:val="0093160A"/>
    <w:rsid w:val="009354B5"/>
    <w:rsid w:val="00935E47"/>
    <w:rsid w:val="00940436"/>
    <w:rsid w:val="00941D6B"/>
    <w:rsid w:val="009458E1"/>
    <w:rsid w:val="009471CD"/>
    <w:rsid w:val="009474DA"/>
    <w:rsid w:val="009476E2"/>
    <w:rsid w:val="00955FAD"/>
    <w:rsid w:val="009605BC"/>
    <w:rsid w:val="0096257A"/>
    <w:rsid w:val="00962770"/>
    <w:rsid w:val="00962A39"/>
    <w:rsid w:val="009650CB"/>
    <w:rsid w:val="009706FB"/>
    <w:rsid w:val="00971869"/>
    <w:rsid w:val="00973DF3"/>
    <w:rsid w:val="0097604A"/>
    <w:rsid w:val="009767E7"/>
    <w:rsid w:val="0097733C"/>
    <w:rsid w:val="009775F4"/>
    <w:rsid w:val="009824C1"/>
    <w:rsid w:val="00982F47"/>
    <w:rsid w:val="00985D46"/>
    <w:rsid w:val="009A0A31"/>
    <w:rsid w:val="009A0A52"/>
    <w:rsid w:val="009A143F"/>
    <w:rsid w:val="009A6778"/>
    <w:rsid w:val="009A700E"/>
    <w:rsid w:val="009A7617"/>
    <w:rsid w:val="009B37DB"/>
    <w:rsid w:val="009B4629"/>
    <w:rsid w:val="009C2E0B"/>
    <w:rsid w:val="009C4CC4"/>
    <w:rsid w:val="009C57DD"/>
    <w:rsid w:val="009C6EFB"/>
    <w:rsid w:val="009C75B4"/>
    <w:rsid w:val="009D2BA0"/>
    <w:rsid w:val="009D3DF3"/>
    <w:rsid w:val="009D5043"/>
    <w:rsid w:val="009E0627"/>
    <w:rsid w:val="009E3A06"/>
    <w:rsid w:val="009E6E61"/>
    <w:rsid w:val="009F0D9B"/>
    <w:rsid w:val="009F6E02"/>
    <w:rsid w:val="00A02232"/>
    <w:rsid w:val="00A13E97"/>
    <w:rsid w:val="00A13F9C"/>
    <w:rsid w:val="00A163BE"/>
    <w:rsid w:val="00A165DC"/>
    <w:rsid w:val="00A21DEA"/>
    <w:rsid w:val="00A22D96"/>
    <w:rsid w:val="00A238D4"/>
    <w:rsid w:val="00A23A8D"/>
    <w:rsid w:val="00A23CAF"/>
    <w:rsid w:val="00A2755A"/>
    <w:rsid w:val="00A30B01"/>
    <w:rsid w:val="00A323DB"/>
    <w:rsid w:val="00A33352"/>
    <w:rsid w:val="00A3433A"/>
    <w:rsid w:val="00A35880"/>
    <w:rsid w:val="00A4032B"/>
    <w:rsid w:val="00A448F5"/>
    <w:rsid w:val="00A458E0"/>
    <w:rsid w:val="00A45A16"/>
    <w:rsid w:val="00A52545"/>
    <w:rsid w:val="00A70790"/>
    <w:rsid w:val="00A77638"/>
    <w:rsid w:val="00A77799"/>
    <w:rsid w:val="00A7782B"/>
    <w:rsid w:val="00A77ADB"/>
    <w:rsid w:val="00A81858"/>
    <w:rsid w:val="00A821DE"/>
    <w:rsid w:val="00A85853"/>
    <w:rsid w:val="00A86BA1"/>
    <w:rsid w:val="00A913F0"/>
    <w:rsid w:val="00A91669"/>
    <w:rsid w:val="00A92562"/>
    <w:rsid w:val="00A93E75"/>
    <w:rsid w:val="00A9436D"/>
    <w:rsid w:val="00A97520"/>
    <w:rsid w:val="00A97985"/>
    <w:rsid w:val="00AA06A8"/>
    <w:rsid w:val="00AA19BF"/>
    <w:rsid w:val="00AC17DA"/>
    <w:rsid w:val="00AC34FC"/>
    <w:rsid w:val="00AD0B4B"/>
    <w:rsid w:val="00AD1780"/>
    <w:rsid w:val="00AD7340"/>
    <w:rsid w:val="00AD7E5D"/>
    <w:rsid w:val="00AE0367"/>
    <w:rsid w:val="00AE0AAA"/>
    <w:rsid w:val="00AE3F79"/>
    <w:rsid w:val="00AE3FDD"/>
    <w:rsid w:val="00AE4664"/>
    <w:rsid w:val="00AE55F6"/>
    <w:rsid w:val="00AF2BAE"/>
    <w:rsid w:val="00AF55D0"/>
    <w:rsid w:val="00AF58BE"/>
    <w:rsid w:val="00B02367"/>
    <w:rsid w:val="00B03171"/>
    <w:rsid w:val="00B049A1"/>
    <w:rsid w:val="00B124B8"/>
    <w:rsid w:val="00B131D3"/>
    <w:rsid w:val="00B14713"/>
    <w:rsid w:val="00B16378"/>
    <w:rsid w:val="00B23980"/>
    <w:rsid w:val="00B24346"/>
    <w:rsid w:val="00B2516B"/>
    <w:rsid w:val="00B2682B"/>
    <w:rsid w:val="00B32A4F"/>
    <w:rsid w:val="00B34AF8"/>
    <w:rsid w:val="00B413BA"/>
    <w:rsid w:val="00B4178B"/>
    <w:rsid w:val="00B43EF2"/>
    <w:rsid w:val="00B4664E"/>
    <w:rsid w:val="00B46803"/>
    <w:rsid w:val="00B475B6"/>
    <w:rsid w:val="00B47FAD"/>
    <w:rsid w:val="00B51D8E"/>
    <w:rsid w:val="00B5336E"/>
    <w:rsid w:val="00B54ABF"/>
    <w:rsid w:val="00B551AA"/>
    <w:rsid w:val="00B55BF1"/>
    <w:rsid w:val="00B579F6"/>
    <w:rsid w:val="00B67037"/>
    <w:rsid w:val="00B71BD3"/>
    <w:rsid w:val="00B72367"/>
    <w:rsid w:val="00B75EEE"/>
    <w:rsid w:val="00B81603"/>
    <w:rsid w:val="00B81E01"/>
    <w:rsid w:val="00B83AE1"/>
    <w:rsid w:val="00B8448D"/>
    <w:rsid w:val="00B876F8"/>
    <w:rsid w:val="00B904B9"/>
    <w:rsid w:val="00B90E79"/>
    <w:rsid w:val="00B941A7"/>
    <w:rsid w:val="00B96B47"/>
    <w:rsid w:val="00BA13C7"/>
    <w:rsid w:val="00BA2428"/>
    <w:rsid w:val="00BA2A6D"/>
    <w:rsid w:val="00BB328A"/>
    <w:rsid w:val="00BB67C4"/>
    <w:rsid w:val="00BC771C"/>
    <w:rsid w:val="00BD2FA9"/>
    <w:rsid w:val="00BD42E8"/>
    <w:rsid w:val="00BD514C"/>
    <w:rsid w:val="00BD6AEB"/>
    <w:rsid w:val="00BD7378"/>
    <w:rsid w:val="00BD7816"/>
    <w:rsid w:val="00BE14ED"/>
    <w:rsid w:val="00BE156D"/>
    <w:rsid w:val="00BE25A8"/>
    <w:rsid w:val="00BE2A2A"/>
    <w:rsid w:val="00BE30CA"/>
    <w:rsid w:val="00BE4290"/>
    <w:rsid w:val="00BE4487"/>
    <w:rsid w:val="00BE6E8A"/>
    <w:rsid w:val="00BF2CC1"/>
    <w:rsid w:val="00BF36E7"/>
    <w:rsid w:val="00BF3CB1"/>
    <w:rsid w:val="00BF6EB7"/>
    <w:rsid w:val="00C00053"/>
    <w:rsid w:val="00C00818"/>
    <w:rsid w:val="00C04670"/>
    <w:rsid w:val="00C05080"/>
    <w:rsid w:val="00C10C2C"/>
    <w:rsid w:val="00C12A4E"/>
    <w:rsid w:val="00C13A1C"/>
    <w:rsid w:val="00C151AD"/>
    <w:rsid w:val="00C15B36"/>
    <w:rsid w:val="00C21C96"/>
    <w:rsid w:val="00C23AC6"/>
    <w:rsid w:val="00C2468A"/>
    <w:rsid w:val="00C33C3B"/>
    <w:rsid w:val="00C35CFB"/>
    <w:rsid w:val="00C35DF1"/>
    <w:rsid w:val="00C361A7"/>
    <w:rsid w:val="00C37068"/>
    <w:rsid w:val="00C374ED"/>
    <w:rsid w:val="00C37C7E"/>
    <w:rsid w:val="00C404DC"/>
    <w:rsid w:val="00C40E3C"/>
    <w:rsid w:val="00C41AD6"/>
    <w:rsid w:val="00C44CEB"/>
    <w:rsid w:val="00C50079"/>
    <w:rsid w:val="00C52FE2"/>
    <w:rsid w:val="00C6268D"/>
    <w:rsid w:val="00C704D9"/>
    <w:rsid w:val="00C71B70"/>
    <w:rsid w:val="00C72CAB"/>
    <w:rsid w:val="00C73935"/>
    <w:rsid w:val="00C741FD"/>
    <w:rsid w:val="00C74EEF"/>
    <w:rsid w:val="00C76B8A"/>
    <w:rsid w:val="00C80229"/>
    <w:rsid w:val="00C81A00"/>
    <w:rsid w:val="00C824BF"/>
    <w:rsid w:val="00C82C2D"/>
    <w:rsid w:val="00C90261"/>
    <w:rsid w:val="00C929B4"/>
    <w:rsid w:val="00C96C99"/>
    <w:rsid w:val="00CA11A2"/>
    <w:rsid w:val="00CA2660"/>
    <w:rsid w:val="00CA30A3"/>
    <w:rsid w:val="00CA758D"/>
    <w:rsid w:val="00CB0978"/>
    <w:rsid w:val="00CB1A13"/>
    <w:rsid w:val="00CB2174"/>
    <w:rsid w:val="00CB2A8D"/>
    <w:rsid w:val="00CB4419"/>
    <w:rsid w:val="00CB525A"/>
    <w:rsid w:val="00CB6276"/>
    <w:rsid w:val="00CC0376"/>
    <w:rsid w:val="00CC1B74"/>
    <w:rsid w:val="00CC2563"/>
    <w:rsid w:val="00CC29CB"/>
    <w:rsid w:val="00CC4A05"/>
    <w:rsid w:val="00CC5131"/>
    <w:rsid w:val="00CC6ADE"/>
    <w:rsid w:val="00CD27AA"/>
    <w:rsid w:val="00CD66EF"/>
    <w:rsid w:val="00CD70BD"/>
    <w:rsid w:val="00CE51C2"/>
    <w:rsid w:val="00CE5FB2"/>
    <w:rsid w:val="00CE6F51"/>
    <w:rsid w:val="00CE7BF4"/>
    <w:rsid w:val="00CF0128"/>
    <w:rsid w:val="00CF0CC4"/>
    <w:rsid w:val="00CF1DDC"/>
    <w:rsid w:val="00CF4EE6"/>
    <w:rsid w:val="00CF5EB1"/>
    <w:rsid w:val="00D02D73"/>
    <w:rsid w:val="00D05FCC"/>
    <w:rsid w:val="00D074AB"/>
    <w:rsid w:val="00D16328"/>
    <w:rsid w:val="00D17B09"/>
    <w:rsid w:val="00D20E6A"/>
    <w:rsid w:val="00D31C21"/>
    <w:rsid w:val="00D3668E"/>
    <w:rsid w:val="00D45C3A"/>
    <w:rsid w:val="00D467DD"/>
    <w:rsid w:val="00D477D1"/>
    <w:rsid w:val="00D47A69"/>
    <w:rsid w:val="00D5172D"/>
    <w:rsid w:val="00D57A4E"/>
    <w:rsid w:val="00D60307"/>
    <w:rsid w:val="00D60AE6"/>
    <w:rsid w:val="00D60EFA"/>
    <w:rsid w:val="00D6397D"/>
    <w:rsid w:val="00D64565"/>
    <w:rsid w:val="00D66974"/>
    <w:rsid w:val="00D66F4D"/>
    <w:rsid w:val="00D70A86"/>
    <w:rsid w:val="00D725D2"/>
    <w:rsid w:val="00D72876"/>
    <w:rsid w:val="00D7660A"/>
    <w:rsid w:val="00D76A3A"/>
    <w:rsid w:val="00D84A75"/>
    <w:rsid w:val="00D87BD5"/>
    <w:rsid w:val="00D90899"/>
    <w:rsid w:val="00D9488A"/>
    <w:rsid w:val="00D9574F"/>
    <w:rsid w:val="00D96659"/>
    <w:rsid w:val="00D9683E"/>
    <w:rsid w:val="00D969C2"/>
    <w:rsid w:val="00DA0941"/>
    <w:rsid w:val="00DA237A"/>
    <w:rsid w:val="00DA55A1"/>
    <w:rsid w:val="00DA6494"/>
    <w:rsid w:val="00DB0F63"/>
    <w:rsid w:val="00DB1CA1"/>
    <w:rsid w:val="00DB35D6"/>
    <w:rsid w:val="00DB4DD3"/>
    <w:rsid w:val="00DB697A"/>
    <w:rsid w:val="00DC04B1"/>
    <w:rsid w:val="00DC0D14"/>
    <w:rsid w:val="00DC190C"/>
    <w:rsid w:val="00DC61E6"/>
    <w:rsid w:val="00DC6FF6"/>
    <w:rsid w:val="00DD0BD5"/>
    <w:rsid w:val="00DD0F85"/>
    <w:rsid w:val="00DD14B7"/>
    <w:rsid w:val="00DD3C23"/>
    <w:rsid w:val="00DD40E1"/>
    <w:rsid w:val="00DD55A7"/>
    <w:rsid w:val="00DD6260"/>
    <w:rsid w:val="00DD6286"/>
    <w:rsid w:val="00DE34A1"/>
    <w:rsid w:val="00DE4D03"/>
    <w:rsid w:val="00DF427B"/>
    <w:rsid w:val="00E02CC6"/>
    <w:rsid w:val="00E117E8"/>
    <w:rsid w:val="00E1297F"/>
    <w:rsid w:val="00E15F75"/>
    <w:rsid w:val="00E21FFC"/>
    <w:rsid w:val="00E220A2"/>
    <w:rsid w:val="00E2402A"/>
    <w:rsid w:val="00E325A4"/>
    <w:rsid w:val="00E32AE1"/>
    <w:rsid w:val="00E338EE"/>
    <w:rsid w:val="00E34135"/>
    <w:rsid w:val="00E36AC5"/>
    <w:rsid w:val="00E3791C"/>
    <w:rsid w:val="00E40022"/>
    <w:rsid w:val="00E42155"/>
    <w:rsid w:val="00E4444B"/>
    <w:rsid w:val="00E45264"/>
    <w:rsid w:val="00E54E6B"/>
    <w:rsid w:val="00E560CF"/>
    <w:rsid w:val="00E56665"/>
    <w:rsid w:val="00E570C6"/>
    <w:rsid w:val="00E57DA2"/>
    <w:rsid w:val="00E609B4"/>
    <w:rsid w:val="00E60B29"/>
    <w:rsid w:val="00E60DCC"/>
    <w:rsid w:val="00E60EDC"/>
    <w:rsid w:val="00E61D97"/>
    <w:rsid w:val="00E63513"/>
    <w:rsid w:val="00E6634C"/>
    <w:rsid w:val="00E66C01"/>
    <w:rsid w:val="00E6774B"/>
    <w:rsid w:val="00E7082E"/>
    <w:rsid w:val="00E70E39"/>
    <w:rsid w:val="00E71863"/>
    <w:rsid w:val="00E72813"/>
    <w:rsid w:val="00E72C67"/>
    <w:rsid w:val="00E82CFB"/>
    <w:rsid w:val="00E83C87"/>
    <w:rsid w:val="00E83F98"/>
    <w:rsid w:val="00E85840"/>
    <w:rsid w:val="00E96067"/>
    <w:rsid w:val="00EA20E4"/>
    <w:rsid w:val="00EA638A"/>
    <w:rsid w:val="00EA70E5"/>
    <w:rsid w:val="00EA7148"/>
    <w:rsid w:val="00EB0199"/>
    <w:rsid w:val="00EB342B"/>
    <w:rsid w:val="00EB415C"/>
    <w:rsid w:val="00EB499F"/>
    <w:rsid w:val="00EC08CE"/>
    <w:rsid w:val="00EC0BC3"/>
    <w:rsid w:val="00EC12B4"/>
    <w:rsid w:val="00EC1CA9"/>
    <w:rsid w:val="00EC5660"/>
    <w:rsid w:val="00EC5E7D"/>
    <w:rsid w:val="00EC739D"/>
    <w:rsid w:val="00ED2A84"/>
    <w:rsid w:val="00ED5D14"/>
    <w:rsid w:val="00EE3CF2"/>
    <w:rsid w:val="00EE4794"/>
    <w:rsid w:val="00EE5F90"/>
    <w:rsid w:val="00EE6371"/>
    <w:rsid w:val="00EE647F"/>
    <w:rsid w:val="00EF5332"/>
    <w:rsid w:val="00F04DF7"/>
    <w:rsid w:val="00F074CB"/>
    <w:rsid w:val="00F10927"/>
    <w:rsid w:val="00F13A8E"/>
    <w:rsid w:val="00F16C4C"/>
    <w:rsid w:val="00F23A8B"/>
    <w:rsid w:val="00F2510F"/>
    <w:rsid w:val="00F272C5"/>
    <w:rsid w:val="00F300F1"/>
    <w:rsid w:val="00F305A1"/>
    <w:rsid w:val="00F34B5F"/>
    <w:rsid w:val="00F352E9"/>
    <w:rsid w:val="00F4020B"/>
    <w:rsid w:val="00F43F0E"/>
    <w:rsid w:val="00F44050"/>
    <w:rsid w:val="00F44E08"/>
    <w:rsid w:val="00F47E01"/>
    <w:rsid w:val="00F5667F"/>
    <w:rsid w:val="00F603C3"/>
    <w:rsid w:val="00F62328"/>
    <w:rsid w:val="00F64FA5"/>
    <w:rsid w:val="00F65EF8"/>
    <w:rsid w:val="00F66DEC"/>
    <w:rsid w:val="00F7059C"/>
    <w:rsid w:val="00F72334"/>
    <w:rsid w:val="00F7304D"/>
    <w:rsid w:val="00F739B5"/>
    <w:rsid w:val="00F80D01"/>
    <w:rsid w:val="00F828A9"/>
    <w:rsid w:val="00F876E0"/>
    <w:rsid w:val="00F90D5F"/>
    <w:rsid w:val="00F9428C"/>
    <w:rsid w:val="00F94D11"/>
    <w:rsid w:val="00F94EA5"/>
    <w:rsid w:val="00F97904"/>
    <w:rsid w:val="00FA5C27"/>
    <w:rsid w:val="00FB27D4"/>
    <w:rsid w:val="00FB53F4"/>
    <w:rsid w:val="00FC2FDB"/>
    <w:rsid w:val="00FC5534"/>
    <w:rsid w:val="00FC606E"/>
    <w:rsid w:val="00FD0BFB"/>
    <w:rsid w:val="00FD358B"/>
    <w:rsid w:val="00FD3D72"/>
    <w:rsid w:val="00FE0634"/>
    <w:rsid w:val="00FE4BB4"/>
    <w:rsid w:val="00FE66DA"/>
    <w:rsid w:val="00FF006C"/>
    <w:rsid w:val="00FF0E81"/>
    <w:rsid w:val="00FF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8F3ECD-DC60-4B7C-BEFD-A3E24419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6FE"/>
    <w:pPr>
      <w:spacing w:line="312" w:lineRule="auto"/>
      <w:jc w:val="both"/>
    </w:pPr>
    <w:rPr>
      <w:sz w:val="28"/>
      <w:lang w:val="uk-UA" w:eastAsia="en-US"/>
    </w:rPr>
  </w:style>
  <w:style w:type="paragraph" w:styleId="1">
    <w:name w:val="heading 1"/>
    <w:basedOn w:val="a"/>
    <w:next w:val="a"/>
    <w:link w:val="10"/>
    <w:uiPriority w:val="99"/>
    <w:qFormat/>
    <w:rsid w:val="00792067"/>
    <w:pPr>
      <w:keepNext/>
      <w:spacing w:before="240" w:after="60" w:line="360" w:lineRule="auto"/>
      <w:jc w:val="center"/>
      <w:outlineLvl w:val="0"/>
    </w:pPr>
    <w:rPr>
      <w:rFonts w:ascii="Arial" w:hAnsi="Arial"/>
      <w:b/>
      <w:i/>
      <w:kern w:val="28"/>
      <w:sz w:val="32"/>
      <w:lang w:val="ru-RU"/>
    </w:rPr>
  </w:style>
  <w:style w:type="paragraph" w:styleId="2">
    <w:name w:val="heading 2"/>
    <w:basedOn w:val="a"/>
    <w:next w:val="a"/>
    <w:link w:val="20"/>
    <w:uiPriority w:val="99"/>
    <w:qFormat/>
    <w:rsid w:val="00792067"/>
    <w:pPr>
      <w:keepNext/>
      <w:spacing w:before="240" w:after="60" w:line="240" w:lineRule="auto"/>
      <w:jc w:val="center"/>
      <w:outlineLvl w:val="1"/>
    </w:pPr>
    <w:rPr>
      <w:rFonts w:ascii="Arial" w:hAnsi="Arial"/>
      <w:b/>
      <w:i/>
      <w:shadow/>
      <w:u w:val="double"/>
    </w:rPr>
  </w:style>
  <w:style w:type="paragraph" w:styleId="3">
    <w:name w:val="heading 3"/>
    <w:basedOn w:val="a"/>
    <w:next w:val="a"/>
    <w:link w:val="30"/>
    <w:uiPriority w:val="99"/>
    <w:qFormat/>
    <w:rsid w:val="00792067"/>
    <w:pPr>
      <w:keepNext/>
      <w:spacing w:before="240" w:after="60"/>
      <w:jc w:val="center"/>
      <w:outlineLvl w:val="2"/>
    </w:pPr>
    <w:rPr>
      <w:rFonts w:ascii="Arial" w:hAnsi="Arial"/>
      <w:b/>
      <w:i/>
      <w:shadow/>
      <w:sz w:val="24"/>
    </w:rPr>
  </w:style>
  <w:style w:type="paragraph" w:styleId="4">
    <w:name w:val="heading 4"/>
    <w:basedOn w:val="a"/>
    <w:next w:val="a"/>
    <w:link w:val="40"/>
    <w:uiPriority w:val="99"/>
    <w:qFormat/>
    <w:rsid w:val="00792067"/>
    <w:pPr>
      <w:keepNext/>
      <w:spacing w:before="120" w:after="120"/>
      <w:outlineLvl w:val="3"/>
    </w:pPr>
    <w:rPr>
      <w:b/>
      <w:i/>
    </w:rPr>
  </w:style>
  <w:style w:type="paragraph" w:styleId="5">
    <w:name w:val="heading 5"/>
    <w:basedOn w:val="a"/>
    <w:next w:val="a"/>
    <w:link w:val="50"/>
    <w:uiPriority w:val="99"/>
    <w:qFormat/>
    <w:rsid w:val="009474DA"/>
    <w:pPr>
      <w:keepNext/>
      <w:keepLines/>
      <w:spacing w:before="200"/>
      <w:outlineLvl w:val="4"/>
    </w:pPr>
    <w:rPr>
      <w:rFonts w:ascii="Cambria" w:hAnsi="Cambria"/>
      <w:color w:val="243F60"/>
    </w:rPr>
  </w:style>
  <w:style w:type="paragraph" w:styleId="7">
    <w:name w:val="heading 7"/>
    <w:basedOn w:val="a"/>
    <w:next w:val="a"/>
    <w:link w:val="70"/>
    <w:uiPriority w:val="99"/>
    <w:qFormat/>
    <w:rsid w:val="00792067"/>
    <w:pPr>
      <w:spacing w:before="240" w:after="60"/>
      <w:outlineLvl w:val="6"/>
    </w:pPr>
    <w:rPr>
      <w:sz w:val="24"/>
      <w:szCs w:val="24"/>
    </w:rPr>
  </w:style>
  <w:style w:type="paragraph" w:styleId="8">
    <w:name w:val="heading 8"/>
    <w:basedOn w:val="a"/>
    <w:next w:val="a"/>
    <w:link w:val="80"/>
    <w:uiPriority w:val="99"/>
    <w:qFormat/>
    <w:rsid w:val="00F97904"/>
    <w:pPr>
      <w:keepNext/>
      <w:keepLines/>
      <w:spacing w:before="200"/>
      <w:outlineLvl w:val="7"/>
    </w:pPr>
    <w:rPr>
      <w:rFonts w:ascii="Cambria" w:hAnsi="Cambria"/>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D6286"/>
    <w:rPr>
      <w:rFonts w:ascii="Cambria" w:hAnsi="Cambria" w:cs="Times New Roman"/>
      <w:b/>
      <w:bCs/>
      <w:kern w:val="32"/>
      <w:sz w:val="32"/>
      <w:szCs w:val="32"/>
      <w:lang w:val="uk-UA" w:eastAsia="en-US"/>
    </w:rPr>
  </w:style>
  <w:style w:type="character" w:customStyle="1" w:styleId="20">
    <w:name w:val="Заголовок 2 Знак"/>
    <w:link w:val="2"/>
    <w:uiPriority w:val="99"/>
    <w:semiHidden/>
    <w:locked/>
    <w:rsid w:val="00DD6286"/>
    <w:rPr>
      <w:rFonts w:ascii="Cambria" w:hAnsi="Cambria" w:cs="Times New Roman"/>
      <w:b/>
      <w:bCs/>
      <w:i/>
      <w:iCs/>
      <w:sz w:val="28"/>
      <w:szCs w:val="28"/>
      <w:lang w:val="uk-UA" w:eastAsia="en-US"/>
    </w:rPr>
  </w:style>
  <w:style w:type="character" w:customStyle="1" w:styleId="30">
    <w:name w:val="Заголовок 3 Знак"/>
    <w:link w:val="3"/>
    <w:uiPriority w:val="99"/>
    <w:semiHidden/>
    <w:locked/>
    <w:rsid w:val="00DD6286"/>
    <w:rPr>
      <w:rFonts w:ascii="Cambria" w:hAnsi="Cambria" w:cs="Times New Roman"/>
      <w:b/>
      <w:bCs/>
      <w:sz w:val="26"/>
      <w:szCs w:val="26"/>
      <w:lang w:val="uk-UA" w:eastAsia="en-US"/>
    </w:rPr>
  </w:style>
  <w:style w:type="character" w:customStyle="1" w:styleId="40">
    <w:name w:val="Заголовок 4 Знак"/>
    <w:link w:val="4"/>
    <w:uiPriority w:val="99"/>
    <w:semiHidden/>
    <w:locked/>
    <w:rsid w:val="00DD6286"/>
    <w:rPr>
      <w:rFonts w:ascii="Calibri" w:hAnsi="Calibri" w:cs="Times New Roman"/>
      <w:b/>
      <w:bCs/>
      <w:sz w:val="28"/>
      <w:szCs w:val="28"/>
      <w:lang w:val="uk-UA" w:eastAsia="en-US"/>
    </w:rPr>
  </w:style>
  <w:style w:type="character" w:customStyle="1" w:styleId="50">
    <w:name w:val="Заголовок 5 Знак"/>
    <w:link w:val="5"/>
    <w:uiPriority w:val="99"/>
    <w:semiHidden/>
    <w:locked/>
    <w:rsid w:val="009474DA"/>
    <w:rPr>
      <w:rFonts w:ascii="Cambria" w:hAnsi="Cambria" w:cs="Times New Roman"/>
      <w:color w:val="243F60"/>
      <w:sz w:val="28"/>
      <w:lang w:eastAsia="en-US"/>
    </w:rPr>
  </w:style>
  <w:style w:type="character" w:customStyle="1" w:styleId="70">
    <w:name w:val="Заголовок 7 Знак"/>
    <w:link w:val="7"/>
    <w:uiPriority w:val="99"/>
    <w:semiHidden/>
    <w:locked/>
    <w:rsid w:val="00DD6286"/>
    <w:rPr>
      <w:rFonts w:ascii="Calibri" w:hAnsi="Calibri" w:cs="Times New Roman"/>
      <w:sz w:val="24"/>
      <w:szCs w:val="24"/>
      <w:lang w:val="uk-UA" w:eastAsia="en-US"/>
    </w:rPr>
  </w:style>
  <w:style w:type="character" w:customStyle="1" w:styleId="80">
    <w:name w:val="Заголовок 8 Знак"/>
    <w:link w:val="8"/>
    <w:uiPriority w:val="99"/>
    <w:semiHidden/>
    <w:locked/>
    <w:rsid w:val="00F97904"/>
    <w:rPr>
      <w:rFonts w:ascii="Cambria" w:hAnsi="Cambria" w:cs="Times New Roman"/>
      <w:color w:val="404040"/>
      <w:lang w:eastAsia="en-US"/>
    </w:rPr>
  </w:style>
  <w:style w:type="paragraph" w:styleId="a3">
    <w:name w:val="header"/>
    <w:basedOn w:val="a"/>
    <w:link w:val="a4"/>
    <w:uiPriority w:val="99"/>
    <w:rsid w:val="00792067"/>
    <w:pPr>
      <w:tabs>
        <w:tab w:val="center" w:pos="4536"/>
        <w:tab w:val="right" w:pos="9072"/>
      </w:tabs>
    </w:pPr>
  </w:style>
  <w:style w:type="character" w:customStyle="1" w:styleId="a4">
    <w:name w:val="Верхний колонтитул Знак"/>
    <w:link w:val="a3"/>
    <w:uiPriority w:val="99"/>
    <w:locked/>
    <w:rsid w:val="00ED2A84"/>
    <w:rPr>
      <w:rFonts w:cs="Times New Roman"/>
      <w:sz w:val="28"/>
      <w:lang w:eastAsia="en-US"/>
    </w:rPr>
  </w:style>
  <w:style w:type="character" w:styleId="a5">
    <w:name w:val="page number"/>
    <w:uiPriority w:val="99"/>
    <w:rsid w:val="00792067"/>
    <w:rPr>
      <w:rFonts w:cs="Times New Roman"/>
    </w:rPr>
  </w:style>
  <w:style w:type="paragraph" w:styleId="a6">
    <w:name w:val="footer"/>
    <w:basedOn w:val="a"/>
    <w:link w:val="a7"/>
    <w:uiPriority w:val="99"/>
    <w:rsid w:val="00792067"/>
    <w:pPr>
      <w:tabs>
        <w:tab w:val="center" w:pos="4536"/>
        <w:tab w:val="right" w:pos="9072"/>
      </w:tabs>
    </w:pPr>
  </w:style>
  <w:style w:type="character" w:customStyle="1" w:styleId="a7">
    <w:name w:val="Нижний колонтитул Знак"/>
    <w:link w:val="a6"/>
    <w:uiPriority w:val="99"/>
    <w:semiHidden/>
    <w:locked/>
    <w:rsid w:val="00DD6286"/>
    <w:rPr>
      <w:rFonts w:cs="Times New Roman"/>
      <w:sz w:val="20"/>
      <w:szCs w:val="20"/>
      <w:lang w:val="uk-UA" w:eastAsia="en-US"/>
    </w:rPr>
  </w:style>
  <w:style w:type="paragraph" w:customStyle="1" w:styleId="a8">
    <w:name w:val="СтильОпр"/>
    <w:basedOn w:val="a"/>
    <w:uiPriority w:val="99"/>
    <w:rsid w:val="00792067"/>
    <w:pPr>
      <w:pBdr>
        <w:left w:val="single" w:sz="6" w:space="1" w:color="auto"/>
        <w:bottom w:val="single" w:sz="6" w:space="1" w:color="auto"/>
      </w:pBdr>
      <w:spacing w:before="60" w:after="100" w:line="264" w:lineRule="auto"/>
      <w:ind w:left="709"/>
    </w:pPr>
  </w:style>
  <w:style w:type="paragraph" w:customStyle="1" w:styleId="a9">
    <w:name w:val="Таблица"/>
    <w:basedOn w:val="a"/>
    <w:rsid w:val="00792067"/>
    <w:rPr>
      <w:rFonts w:ascii="Arial" w:hAnsi="Arial"/>
      <w:i/>
      <w:sz w:val="24"/>
    </w:rPr>
  </w:style>
  <w:style w:type="paragraph" w:customStyle="1" w:styleId="aa">
    <w:name w:val="Джерело"/>
    <w:basedOn w:val="a"/>
    <w:uiPriority w:val="99"/>
    <w:rsid w:val="00792067"/>
    <w:pPr>
      <w:spacing w:line="360" w:lineRule="auto"/>
      <w:ind w:firstLine="709"/>
    </w:pPr>
    <w:rPr>
      <w:rFonts w:ascii="Bookman Old Style" w:hAnsi="Bookman Old Style"/>
      <w:b/>
      <w:color w:val="0000FF"/>
      <w:lang w:val="en-US"/>
    </w:rPr>
  </w:style>
  <w:style w:type="paragraph" w:styleId="21">
    <w:name w:val="Body Text Indent 2"/>
    <w:basedOn w:val="a"/>
    <w:link w:val="22"/>
    <w:uiPriority w:val="99"/>
    <w:rsid w:val="00792067"/>
    <w:pPr>
      <w:ind w:firstLine="709"/>
    </w:pPr>
  </w:style>
  <w:style w:type="character" w:customStyle="1" w:styleId="22">
    <w:name w:val="Основной текст с отступом 2 Знак"/>
    <w:link w:val="21"/>
    <w:uiPriority w:val="99"/>
    <w:locked/>
    <w:rsid w:val="00BA2A6D"/>
    <w:rPr>
      <w:rFonts w:cs="Times New Roman"/>
      <w:sz w:val="28"/>
      <w:lang w:eastAsia="en-US"/>
    </w:rPr>
  </w:style>
  <w:style w:type="paragraph" w:styleId="ab">
    <w:name w:val="Body Text"/>
    <w:basedOn w:val="a"/>
    <w:link w:val="ac"/>
    <w:uiPriority w:val="99"/>
    <w:rsid w:val="00792067"/>
    <w:pPr>
      <w:spacing w:line="240" w:lineRule="auto"/>
      <w:jc w:val="center"/>
    </w:pPr>
    <w:rPr>
      <w:b/>
      <w:sz w:val="32"/>
      <w:lang w:eastAsia="ru-RU"/>
    </w:rPr>
  </w:style>
  <w:style w:type="character" w:customStyle="1" w:styleId="ac">
    <w:name w:val="Основной текст Знак"/>
    <w:link w:val="ab"/>
    <w:uiPriority w:val="99"/>
    <w:semiHidden/>
    <w:locked/>
    <w:rsid w:val="00DD6286"/>
    <w:rPr>
      <w:rFonts w:cs="Times New Roman"/>
      <w:sz w:val="20"/>
      <w:szCs w:val="20"/>
      <w:lang w:val="uk-UA" w:eastAsia="en-US"/>
    </w:rPr>
  </w:style>
  <w:style w:type="paragraph" w:styleId="23">
    <w:name w:val="Body Text 2"/>
    <w:basedOn w:val="a"/>
    <w:link w:val="24"/>
    <w:uiPriority w:val="99"/>
    <w:rsid w:val="00792067"/>
    <w:rPr>
      <w:color w:val="000000"/>
      <w:lang w:val="en-US"/>
    </w:rPr>
  </w:style>
  <w:style w:type="character" w:customStyle="1" w:styleId="24">
    <w:name w:val="Основной текст 2 Знак"/>
    <w:link w:val="23"/>
    <w:uiPriority w:val="99"/>
    <w:semiHidden/>
    <w:locked/>
    <w:rsid w:val="00DD6286"/>
    <w:rPr>
      <w:rFonts w:cs="Times New Roman"/>
      <w:sz w:val="20"/>
      <w:szCs w:val="20"/>
      <w:lang w:val="uk-UA" w:eastAsia="en-US"/>
    </w:rPr>
  </w:style>
  <w:style w:type="paragraph" w:styleId="ad">
    <w:name w:val="Title"/>
    <w:aliases w:val="Назватеми"/>
    <w:basedOn w:val="a"/>
    <w:link w:val="ae"/>
    <w:qFormat/>
    <w:rsid w:val="00792067"/>
    <w:pPr>
      <w:spacing w:line="240" w:lineRule="auto"/>
      <w:jc w:val="center"/>
    </w:pPr>
    <w:rPr>
      <w:rFonts w:ascii="Bookman Old Style" w:hAnsi="Bookman Old Style"/>
      <w:b/>
      <w:i/>
      <w:sz w:val="32"/>
    </w:rPr>
  </w:style>
  <w:style w:type="character" w:customStyle="1" w:styleId="TitleChar">
    <w:name w:val="Title Char"/>
    <w:uiPriority w:val="99"/>
    <w:locked/>
    <w:rsid w:val="00DD6286"/>
    <w:rPr>
      <w:rFonts w:ascii="Cambria" w:hAnsi="Cambria" w:cs="Times New Roman"/>
      <w:b/>
      <w:bCs/>
      <w:kern w:val="28"/>
      <w:sz w:val="32"/>
      <w:szCs w:val="32"/>
      <w:lang w:val="uk-UA" w:eastAsia="en-US"/>
    </w:rPr>
  </w:style>
  <w:style w:type="paragraph" w:styleId="af">
    <w:name w:val="Body Text Indent"/>
    <w:basedOn w:val="a"/>
    <w:link w:val="af0"/>
    <w:uiPriority w:val="99"/>
    <w:rsid w:val="00792067"/>
    <w:pPr>
      <w:spacing w:after="120" w:line="240" w:lineRule="auto"/>
      <w:ind w:left="283"/>
      <w:jc w:val="left"/>
    </w:pPr>
    <w:rPr>
      <w:lang w:val="ru-RU"/>
    </w:rPr>
  </w:style>
  <w:style w:type="character" w:customStyle="1" w:styleId="af0">
    <w:name w:val="Основной текст с отступом Знак"/>
    <w:link w:val="af"/>
    <w:uiPriority w:val="99"/>
    <w:semiHidden/>
    <w:locked/>
    <w:rsid w:val="00DD6286"/>
    <w:rPr>
      <w:rFonts w:cs="Times New Roman"/>
      <w:sz w:val="20"/>
      <w:szCs w:val="20"/>
      <w:lang w:val="uk-UA" w:eastAsia="en-US"/>
    </w:rPr>
  </w:style>
  <w:style w:type="paragraph" w:customStyle="1" w:styleId="af1">
    <w:name w:val="Глава"/>
    <w:basedOn w:val="7"/>
    <w:uiPriority w:val="99"/>
    <w:rsid w:val="00792067"/>
    <w:pPr>
      <w:keepNext/>
      <w:spacing w:before="0" w:after="0" w:line="240" w:lineRule="auto"/>
    </w:pPr>
    <w:rPr>
      <w:rFonts w:ascii="Arial Narrow" w:hAnsi="Arial Narrow"/>
      <w:b/>
      <w:i/>
      <w:szCs w:val="20"/>
      <w:lang w:eastAsia="ru-RU"/>
    </w:rPr>
  </w:style>
  <w:style w:type="table" w:styleId="af2">
    <w:name w:val="Table Grid"/>
    <w:basedOn w:val="a1"/>
    <w:uiPriority w:val="99"/>
    <w:rsid w:val="000046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ersonname">
    <w:name w:val="person_name"/>
    <w:uiPriority w:val="99"/>
    <w:rsid w:val="00BD514C"/>
    <w:rPr>
      <w:rFonts w:cs="Times New Roman"/>
    </w:rPr>
  </w:style>
  <w:style w:type="character" w:styleId="af3">
    <w:name w:val="Emphasis"/>
    <w:uiPriority w:val="99"/>
    <w:qFormat/>
    <w:rsid w:val="00BD514C"/>
    <w:rPr>
      <w:rFonts w:cs="Times New Roman"/>
      <w:i/>
      <w:iCs/>
    </w:rPr>
  </w:style>
  <w:style w:type="paragraph" w:styleId="af4">
    <w:name w:val="List Paragraph"/>
    <w:basedOn w:val="a"/>
    <w:uiPriority w:val="34"/>
    <w:qFormat/>
    <w:rsid w:val="00257323"/>
    <w:pPr>
      <w:ind w:left="720"/>
      <w:contextualSpacing/>
    </w:pPr>
  </w:style>
  <w:style w:type="paragraph" w:customStyle="1" w:styleId="11">
    <w:name w:val="Верхний колонтитул1"/>
    <w:basedOn w:val="a"/>
    <w:uiPriority w:val="99"/>
    <w:rsid w:val="00F352E9"/>
    <w:pPr>
      <w:tabs>
        <w:tab w:val="center" w:pos="4536"/>
        <w:tab w:val="right" w:pos="9072"/>
      </w:tabs>
      <w:snapToGrid w:val="0"/>
      <w:spacing w:line="360" w:lineRule="auto"/>
    </w:pPr>
    <w:rPr>
      <w:lang w:eastAsia="ru-RU"/>
    </w:rPr>
  </w:style>
  <w:style w:type="paragraph" w:customStyle="1" w:styleId="25">
    <w:name w:val="Верхний колонтитул2"/>
    <w:basedOn w:val="a"/>
    <w:uiPriority w:val="99"/>
    <w:rsid w:val="000047F7"/>
    <w:pPr>
      <w:tabs>
        <w:tab w:val="center" w:pos="4536"/>
        <w:tab w:val="right" w:pos="9072"/>
      </w:tabs>
      <w:snapToGrid w:val="0"/>
      <w:spacing w:line="360" w:lineRule="auto"/>
    </w:pPr>
    <w:rPr>
      <w:lang w:eastAsia="ru-RU"/>
    </w:rPr>
  </w:style>
  <w:style w:type="paragraph" w:styleId="af5">
    <w:name w:val="footnote text"/>
    <w:basedOn w:val="a"/>
    <w:link w:val="af6"/>
    <w:uiPriority w:val="99"/>
    <w:semiHidden/>
    <w:rsid w:val="0042252B"/>
    <w:pPr>
      <w:spacing w:line="240" w:lineRule="auto"/>
    </w:pPr>
    <w:rPr>
      <w:sz w:val="20"/>
    </w:rPr>
  </w:style>
  <w:style w:type="character" w:customStyle="1" w:styleId="af6">
    <w:name w:val="Текст сноски Знак"/>
    <w:link w:val="af5"/>
    <w:uiPriority w:val="99"/>
    <w:semiHidden/>
    <w:locked/>
    <w:rsid w:val="0042252B"/>
    <w:rPr>
      <w:rFonts w:cs="Times New Roman"/>
      <w:lang w:eastAsia="en-US"/>
    </w:rPr>
  </w:style>
  <w:style w:type="character" w:styleId="af7">
    <w:name w:val="footnote reference"/>
    <w:uiPriority w:val="99"/>
    <w:semiHidden/>
    <w:rsid w:val="0042252B"/>
    <w:rPr>
      <w:rFonts w:cs="Times New Roman"/>
      <w:vertAlign w:val="superscript"/>
    </w:rPr>
  </w:style>
  <w:style w:type="paragraph" w:customStyle="1" w:styleId="af8">
    <w:name w:val="Знак Знак Знак"/>
    <w:basedOn w:val="a"/>
    <w:uiPriority w:val="99"/>
    <w:rsid w:val="008830FF"/>
    <w:pPr>
      <w:spacing w:line="240" w:lineRule="auto"/>
      <w:jc w:val="left"/>
    </w:pPr>
    <w:rPr>
      <w:rFonts w:ascii="Verdana" w:hAnsi="Verdana" w:cs="Verdana"/>
      <w:color w:val="000000"/>
      <w:sz w:val="20"/>
      <w:lang w:val="en-US"/>
    </w:rPr>
  </w:style>
  <w:style w:type="character" w:customStyle="1" w:styleId="ae">
    <w:name w:val="Название Знак"/>
    <w:aliases w:val="Назватеми Знак"/>
    <w:link w:val="ad"/>
    <w:locked/>
    <w:rsid w:val="00CB4419"/>
    <w:rPr>
      <w:rFonts w:ascii="Bookman Old Style" w:hAnsi="Bookman Old Style" w:cs="Times New Roman"/>
      <w:b/>
      <w:i/>
      <w:sz w:val="32"/>
      <w:lang w:val="uk-UA" w:eastAsia="en-US" w:bidi="ar-SA"/>
    </w:rPr>
  </w:style>
  <w:style w:type="character" w:styleId="af9">
    <w:name w:val="Hyperlink"/>
    <w:unhideWhenUsed/>
    <w:locked/>
    <w:rsid w:val="00415778"/>
    <w:rPr>
      <w:color w:val="0000FF"/>
      <w:u w:val="single"/>
    </w:rPr>
  </w:style>
  <w:style w:type="character" w:customStyle="1" w:styleId="WW8Num4z0">
    <w:name w:val="WW8Num4z0"/>
    <w:rsid w:val="002A505C"/>
    <w:rPr>
      <w:b w:val="0"/>
      <w:i w:val="0"/>
      <w:sz w:val="22"/>
    </w:rPr>
  </w:style>
  <w:style w:type="paragraph" w:customStyle="1" w:styleId="rvps7">
    <w:name w:val="rvps7"/>
    <w:basedOn w:val="a"/>
    <w:rsid w:val="00AE0AAA"/>
    <w:pPr>
      <w:spacing w:before="100" w:beforeAutospacing="1" w:after="100" w:afterAutospacing="1" w:line="240" w:lineRule="auto"/>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5442">
      <w:marLeft w:val="0"/>
      <w:marRight w:val="0"/>
      <w:marTop w:val="0"/>
      <w:marBottom w:val="0"/>
      <w:divBdr>
        <w:top w:val="none" w:sz="0" w:space="0" w:color="auto"/>
        <w:left w:val="none" w:sz="0" w:space="0" w:color="auto"/>
        <w:bottom w:val="none" w:sz="0" w:space="0" w:color="auto"/>
        <w:right w:val="none" w:sz="0" w:space="0" w:color="auto"/>
      </w:divBdr>
    </w:div>
    <w:div w:id="64305443">
      <w:marLeft w:val="0"/>
      <w:marRight w:val="0"/>
      <w:marTop w:val="0"/>
      <w:marBottom w:val="0"/>
      <w:divBdr>
        <w:top w:val="none" w:sz="0" w:space="0" w:color="auto"/>
        <w:left w:val="none" w:sz="0" w:space="0" w:color="auto"/>
        <w:bottom w:val="none" w:sz="0" w:space="0" w:color="auto"/>
        <w:right w:val="none" w:sz="0" w:space="0" w:color="auto"/>
      </w:divBdr>
    </w:div>
    <w:div w:id="64305447">
      <w:marLeft w:val="0"/>
      <w:marRight w:val="0"/>
      <w:marTop w:val="0"/>
      <w:marBottom w:val="0"/>
      <w:divBdr>
        <w:top w:val="none" w:sz="0" w:space="0" w:color="auto"/>
        <w:left w:val="none" w:sz="0" w:space="0" w:color="auto"/>
        <w:bottom w:val="none" w:sz="0" w:space="0" w:color="auto"/>
        <w:right w:val="none" w:sz="0" w:space="0" w:color="auto"/>
      </w:divBdr>
      <w:divsChild>
        <w:div w:id="64305444">
          <w:marLeft w:val="0"/>
          <w:marRight w:val="0"/>
          <w:marTop w:val="75"/>
          <w:marBottom w:val="75"/>
          <w:divBdr>
            <w:top w:val="none" w:sz="0" w:space="0" w:color="auto"/>
            <w:left w:val="none" w:sz="0" w:space="0" w:color="auto"/>
            <w:bottom w:val="none" w:sz="0" w:space="0" w:color="auto"/>
            <w:right w:val="none" w:sz="0" w:space="0" w:color="auto"/>
          </w:divBdr>
        </w:div>
        <w:div w:id="64305445">
          <w:marLeft w:val="0"/>
          <w:marRight w:val="0"/>
          <w:marTop w:val="0"/>
          <w:marBottom w:val="0"/>
          <w:divBdr>
            <w:top w:val="none" w:sz="0" w:space="0" w:color="auto"/>
            <w:left w:val="none" w:sz="0" w:space="0" w:color="auto"/>
            <w:bottom w:val="none" w:sz="0" w:space="0" w:color="auto"/>
            <w:right w:val="none" w:sz="0" w:space="0" w:color="auto"/>
          </w:divBdr>
        </w:div>
        <w:div w:id="64305446">
          <w:marLeft w:val="0"/>
          <w:marRight w:val="0"/>
          <w:marTop w:val="75"/>
          <w:marBottom w:val="75"/>
          <w:divBdr>
            <w:top w:val="none" w:sz="0" w:space="0" w:color="auto"/>
            <w:left w:val="none" w:sz="0" w:space="0" w:color="auto"/>
            <w:bottom w:val="none" w:sz="0" w:space="0" w:color="auto"/>
            <w:right w:val="none" w:sz="0" w:space="0" w:color="auto"/>
          </w:divBdr>
        </w:div>
        <w:div w:id="64305448">
          <w:marLeft w:val="0"/>
          <w:marRight w:val="0"/>
          <w:marTop w:val="75"/>
          <w:marBottom w:val="75"/>
          <w:divBdr>
            <w:top w:val="none" w:sz="0" w:space="0" w:color="auto"/>
            <w:left w:val="none" w:sz="0" w:space="0" w:color="auto"/>
            <w:bottom w:val="none" w:sz="0" w:space="0" w:color="auto"/>
            <w:right w:val="none" w:sz="0" w:space="0" w:color="auto"/>
          </w:divBdr>
        </w:div>
        <w:div w:id="64305449">
          <w:marLeft w:val="0"/>
          <w:marRight w:val="0"/>
          <w:marTop w:val="75"/>
          <w:marBottom w:val="75"/>
          <w:divBdr>
            <w:top w:val="none" w:sz="0" w:space="0" w:color="auto"/>
            <w:left w:val="none" w:sz="0" w:space="0" w:color="auto"/>
            <w:bottom w:val="none" w:sz="0" w:space="0" w:color="auto"/>
            <w:right w:val="none" w:sz="0" w:space="0" w:color="auto"/>
          </w:divBdr>
        </w:div>
        <w:div w:id="64305451">
          <w:marLeft w:val="0"/>
          <w:marRight w:val="0"/>
          <w:marTop w:val="75"/>
          <w:marBottom w:val="75"/>
          <w:divBdr>
            <w:top w:val="none" w:sz="0" w:space="0" w:color="auto"/>
            <w:left w:val="none" w:sz="0" w:space="0" w:color="auto"/>
            <w:bottom w:val="none" w:sz="0" w:space="0" w:color="auto"/>
            <w:right w:val="none" w:sz="0" w:space="0" w:color="auto"/>
          </w:divBdr>
        </w:div>
      </w:divsChild>
    </w:div>
    <w:div w:id="64305450">
      <w:marLeft w:val="0"/>
      <w:marRight w:val="0"/>
      <w:marTop w:val="0"/>
      <w:marBottom w:val="0"/>
      <w:divBdr>
        <w:top w:val="none" w:sz="0" w:space="0" w:color="auto"/>
        <w:left w:val="none" w:sz="0" w:space="0" w:color="auto"/>
        <w:bottom w:val="none" w:sz="0" w:space="0" w:color="auto"/>
        <w:right w:val="none" w:sz="0" w:space="0" w:color="auto"/>
      </w:divBdr>
    </w:div>
    <w:div w:id="64305452">
      <w:marLeft w:val="0"/>
      <w:marRight w:val="0"/>
      <w:marTop w:val="0"/>
      <w:marBottom w:val="0"/>
      <w:divBdr>
        <w:top w:val="none" w:sz="0" w:space="0" w:color="auto"/>
        <w:left w:val="none" w:sz="0" w:space="0" w:color="auto"/>
        <w:bottom w:val="none" w:sz="0" w:space="0" w:color="auto"/>
        <w:right w:val="none" w:sz="0" w:space="0" w:color="auto"/>
      </w:divBdr>
    </w:div>
    <w:div w:id="3313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723/97-&#1074;&#1088;');" TargetMode="External"/><Relationship Id="rId13" Type="http://schemas.openxmlformats.org/officeDocument/2006/relationships/hyperlink" Target="http://nbuv.gov.ua/j-pdf/eui_2014_1_63.pdf" TargetMode="External"/><Relationship Id="rId18" Type="http://schemas.openxmlformats.org/officeDocument/2006/relationships/hyperlink" Target="http://nbuv.gov.ua/j-pdf/pprbsu_2013_37_20.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ssmc.gov.ua/" TargetMode="External"/><Relationship Id="rId7" Type="http://schemas.openxmlformats.org/officeDocument/2006/relationships/image" Target="media/image1.emf"/><Relationship Id="rId12" Type="http://schemas.openxmlformats.org/officeDocument/2006/relationships/hyperlink" Target="https://uk.wikipedia.org/wiki/%D0%9C%D0%BE%D0%BB%D0%BE%D0%B4%D1%8C_(%D0%B2%D0%B8%D0%B4%D0%B0%D0%B2%D0%BD%D0%B8%D1%86%D1%82%D0%B2%D0%BE)" TargetMode="External"/><Relationship Id="rId17" Type="http://schemas.openxmlformats.org/officeDocument/2006/relationships/hyperlink" Target="https://doi.org/10.32702/2307-2105-2020.8.14"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economy.nayka.com.ua/?op=1&amp;z=8139" TargetMode="External"/><Relationship Id="rId20" Type="http://schemas.openxmlformats.org/officeDocument/2006/relationships/hyperlink" Target="https://www.bank.gov.ua/control/uk/inde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1%D1%82%D0%B5%D0%BB%D1%8C%D0%BC%D0%B0%D1%85_%D0%92%D0%BE%D0%BB%D0%BE%D0%B4%D0%B8%D0%BC%D0%B8%D1%80_%D0%A1%D0%B5%D0%BC%D0%B5%D0%BD%D0%BE%D0%B2%D0%B8%D1%87"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afj.org.ua/ua/article/769/" TargetMode="External"/><Relationship Id="rId23" Type="http://schemas.openxmlformats.org/officeDocument/2006/relationships/header" Target="header1.xml"/><Relationship Id="rId10" Type="http://schemas.openxmlformats.org/officeDocument/2006/relationships/hyperlink" Target="http://we.clmconsulting.pl/index.php/we/article/view/193" TargetMode="External"/><Relationship Id="rId19" Type="http://schemas.openxmlformats.org/officeDocument/2006/relationships/hyperlink" Target="http://ema.ztu.edu.ua/index" TargetMode="External"/><Relationship Id="rId4" Type="http://schemas.openxmlformats.org/officeDocument/2006/relationships/webSettings" Target="webSettings.xml"/><Relationship Id="rId9" Type="http://schemas.openxmlformats.org/officeDocument/2006/relationships/hyperlink" Target="https://privatbank.ua/terms" TargetMode="External"/><Relationship Id="rId14" Type="http://schemas.openxmlformats.org/officeDocument/2006/relationships/hyperlink" Target="http://dx.doi.org/10.26642/pbo-2019-2(43)-61-64" TargetMode="External"/><Relationship Id="rId22" Type="http://schemas.openxmlformats.org/officeDocument/2006/relationships/hyperlink" Target="https://www.nfp.gov.ua/"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97\Templates\BUTINE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BUTINETS</Template>
  <TotalTime>2667</TotalTime>
  <Pages>1</Pages>
  <Words>7473</Words>
  <Characters>42597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ЖИТИ</Company>
  <LinksUpToDate>false</LinksUpToDate>
  <CharactersWithSpaces>49971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Zhigley</dc:creator>
  <cp:keywords/>
  <dc:description/>
  <cp:lastModifiedBy>Dell</cp:lastModifiedBy>
  <cp:revision>544</cp:revision>
  <cp:lastPrinted>2009-08-03T12:48:00Z</cp:lastPrinted>
  <dcterms:created xsi:type="dcterms:W3CDTF">2010-09-01T13:50:00Z</dcterms:created>
  <dcterms:modified xsi:type="dcterms:W3CDTF">2023-10-28T17:10:00Z</dcterms:modified>
</cp:coreProperties>
</file>