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978" w:rsidRPr="00891A4E" w:rsidRDefault="00CB0978" w:rsidP="0060626A">
      <w:pPr>
        <w:spacing w:line="360" w:lineRule="auto"/>
        <w:rPr>
          <w:lang w:val="en-US"/>
        </w:rPr>
      </w:pPr>
    </w:p>
    <w:p w:rsidR="00962770" w:rsidRPr="00E63131" w:rsidRDefault="00962770" w:rsidP="00962770">
      <w:pPr>
        <w:autoSpaceDE w:val="0"/>
        <w:autoSpaceDN w:val="0"/>
        <w:spacing w:line="360" w:lineRule="auto"/>
        <w:ind w:left="5670"/>
        <w:rPr>
          <w:rFonts w:eastAsia="Calibri"/>
          <w:b/>
          <w:bCs/>
          <w:color w:val="000000"/>
          <w:szCs w:val="28"/>
          <w:lang w:eastAsia="uk-UA"/>
        </w:rPr>
      </w:pPr>
      <w:r w:rsidRPr="00E63131">
        <w:rPr>
          <w:rFonts w:eastAsia="Calibri"/>
          <w:b/>
          <w:bCs/>
          <w:color w:val="000000"/>
          <w:szCs w:val="28"/>
          <w:lang w:eastAsia="uk-UA"/>
        </w:rPr>
        <w:t>ЗАТВЕРДЖЕНО</w:t>
      </w:r>
    </w:p>
    <w:p w:rsidR="00962770" w:rsidRPr="00962770" w:rsidRDefault="00962770" w:rsidP="00962770">
      <w:pPr>
        <w:spacing w:line="240" w:lineRule="auto"/>
        <w:ind w:left="5670"/>
      </w:pPr>
      <w:r w:rsidRPr="00962770">
        <w:t>Вченою радою факультету</w:t>
      </w:r>
    </w:p>
    <w:p w:rsidR="00962770" w:rsidRPr="00962770" w:rsidRDefault="00962770" w:rsidP="00962770">
      <w:pPr>
        <w:spacing w:line="240" w:lineRule="auto"/>
        <w:ind w:left="5670"/>
      </w:pPr>
      <w:r>
        <w:rPr>
          <w:szCs w:val="28"/>
          <w:lang w:eastAsia="uk-UA"/>
        </w:rPr>
        <w:t>Бізнесу та сфери обслуговування</w:t>
      </w:r>
    </w:p>
    <w:p w:rsidR="00962770" w:rsidRPr="008E5303" w:rsidRDefault="00094693" w:rsidP="00962770">
      <w:pPr>
        <w:spacing w:line="240" w:lineRule="auto"/>
        <w:ind w:left="5670"/>
        <w:rPr>
          <w:lang w:val="ru-RU"/>
        </w:rPr>
      </w:pPr>
      <w:r w:rsidRPr="00094693">
        <w:rPr>
          <w:lang w:val="ru-RU"/>
        </w:rPr>
        <w:t>27</w:t>
      </w:r>
      <w:r w:rsidR="00962770">
        <w:t xml:space="preserve"> </w:t>
      </w:r>
      <w:r w:rsidR="005C0532">
        <w:t>серпня 202</w:t>
      </w:r>
      <w:r w:rsidRPr="000410B1">
        <w:rPr>
          <w:lang w:val="ru-RU"/>
        </w:rPr>
        <w:t>4</w:t>
      </w:r>
      <w:r w:rsidR="008E5303">
        <w:t xml:space="preserve"> р., протокол № </w:t>
      </w:r>
      <w:r>
        <w:rPr>
          <w:lang w:val="ru-RU"/>
        </w:rPr>
        <w:t>8</w:t>
      </w:r>
    </w:p>
    <w:p w:rsidR="00962770" w:rsidRPr="00962770" w:rsidRDefault="00962770" w:rsidP="00962770">
      <w:pPr>
        <w:spacing w:line="240" w:lineRule="auto"/>
        <w:ind w:left="5670"/>
      </w:pPr>
      <w:r w:rsidRPr="00962770">
        <w:t>Голова Вченої ради</w:t>
      </w:r>
    </w:p>
    <w:p w:rsidR="0060626A" w:rsidRPr="00962770" w:rsidRDefault="00962770" w:rsidP="00962770">
      <w:pPr>
        <w:spacing w:line="240" w:lineRule="auto"/>
        <w:ind w:left="5670"/>
      </w:pPr>
      <w:r w:rsidRPr="00962770">
        <w:t>_____</w:t>
      </w:r>
      <w:r>
        <w:t>_____</w:t>
      </w:r>
      <w:r w:rsidRPr="00962770">
        <w:t>___ Галина Тарасюк</w:t>
      </w:r>
    </w:p>
    <w:p w:rsidR="002A505C" w:rsidRDefault="002A505C" w:rsidP="002A505C">
      <w:pPr>
        <w:spacing w:line="240" w:lineRule="auto"/>
        <w:jc w:val="center"/>
        <w:rPr>
          <w:szCs w:val="28"/>
        </w:rPr>
      </w:pPr>
    </w:p>
    <w:p w:rsidR="00CB0978" w:rsidRPr="009D56C9" w:rsidRDefault="00CB0978" w:rsidP="002A505C">
      <w:pPr>
        <w:spacing w:line="240" w:lineRule="auto"/>
        <w:jc w:val="center"/>
        <w:rPr>
          <w:szCs w:val="28"/>
        </w:rPr>
      </w:pPr>
    </w:p>
    <w:p w:rsidR="002A505C" w:rsidRPr="009D56C9" w:rsidRDefault="002A505C" w:rsidP="002A505C">
      <w:pPr>
        <w:spacing w:line="240" w:lineRule="auto"/>
        <w:jc w:val="center"/>
        <w:rPr>
          <w:szCs w:val="28"/>
        </w:rPr>
      </w:pPr>
    </w:p>
    <w:p w:rsidR="002A505C" w:rsidRPr="00777FF1" w:rsidRDefault="002A505C" w:rsidP="002A505C">
      <w:pPr>
        <w:spacing w:line="240" w:lineRule="auto"/>
        <w:jc w:val="center"/>
        <w:rPr>
          <w:b/>
          <w:caps/>
          <w:szCs w:val="28"/>
        </w:rPr>
      </w:pPr>
      <w:r w:rsidRPr="00777FF1">
        <w:rPr>
          <w:b/>
          <w:caps/>
          <w:szCs w:val="28"/>
        </w:rPr>
        <w:t>Робоча програма Навчальної дисципліни</w:t>
      </w:r>
    </w:p>
    <w:p w:rsidR="002A505C" w:rsidRPr="009D56C9" w:rsidRDefault="002A505C" w:rsidP="002A505C">
      <w:pPr>
        <w:spacing w:line="240" w:lineRule="auto"/>
        <w:jc w:val="center"/>
        <w:rPr>
          <w:b/>
          <w:szCs w:val="28"/>
        </w:rPr>
      </w:pPr>
      <w:r>
        <w:rPr>
          <w:b/>
          <w:caps/>
          <w:szCs w:val="28"/>
        </w:rPr>
        <w:t>«</w:t>
      </w:r>
      <w:r w:rsidR="007473B7">
        <w:rPr>
          <w:b/>
          <w:caps/>
          <w:szCs w:val="28"/>
          <w:lang w:val="ru-RU"/>
        </w:rPr>
        <w:t xml:space="preserve">ГРОШІ, </w:t>
      </w:r>
      <w:r>
        <w:rPr>
          <w:b/>
          <w:caps/>
          <w:szCs w:val="28"/>
          <w:lang w:val="ru-RU"/>
        </w:rPr>
        <w:t>КРЕДИТ</w:t>
      </w:r>
      <w:r w:rsidR="007473B7">
        <w:rPr>
          <w:b/>
          <w:caps/>
          <w:szCs w:val="28"/>
          <w:lang w:val="ru-RU"/>
        </w:rPr>
        <w:t xml:space="preserve"> </w:t>
      </w:r>
      <w:r w:rsidR="007473B7">
        <w:rPr>
          <w:b/>
          <w:caps/>
          <w:szCs w:val="28"/>
        </w:rPr>
        <w:t>І БАНКІВНИЦТВО</w:t>
      </w:r>
      <w:r w:rsidRPr="00585DD6">
        <w:rPr>
          <w:b/>
          <w:caps/>
          <w:szCs w:val="28"/>
        </w:rPr>
        <w:t>»</w:t>
      </w:r>
    </w:p>
    <w:p w:rsidR="002A505C" w:rsidRDefault="002A505C" w:rsidP="002A505C">
      <w:pPr>
        <w:spacing w:line="240" w:lineRule="auto"/>
        <w:jc w:val="center"/>
        <w:rPr>
          <w:szCs w:val="28"/>
        </w:rPr>
      </w:pPr>
    </w:p>
    <w:p w:rsidR="002A505C" w:rsidRDefault="002A505C" w:rsidP="002A505C">
      <w:pPr>
        <w:spacing w:line="240" w:lineRule="auto"/>
        <w:jc w:val="center"/>
        <w:rPr>
          <w:szCs w:val="28"/>
        </w:rPr>
      </w:pPr>
      <w:r w:rsidRPr="001D17AE">
        <w:rPr>
          <w:szCs w:val="28"/>
        </w:rPr>
        <w:t>для студентів освітнього рівня «</w:t>
      </w:r>
      <w:r>
        <w:rPr>
          <w:szCs w:val="28"/>
        </w:rPr>
        <w:t>бакалавр</w:t>
      </w:r>
      <w:r w:rsidRPr="001D17AE">
        <w:rPr>
          <w:szCs w:val="28"/>
        </w:rPr>
        <w:t>»</w:t>
      </w:r>
    </w:p>
    <w:p w:rsidR="002A505C" w:rsidRDefault="002A505C" w:rsidP="002A505C">
      <w:pPr>
        <w:spacing w:line="240" w:lineRule="auto"/>
        <w:jc w:val="center"/>
        <w:rPr>
          <w:szCs w:val="28"/>
          <w:lang w:eastAsia="uk-UA"/>
        </w:rPr>
      </w:pPr>
      <w:r>
        <w:rPr>
          <w:szCs w:val="28"/>
        </w:rPr>
        <w:t>спеціальності 072 «</w:t>
      </w:r>
      <w:r w:rsidR="003D20A9" w:rsidRPr="003D20A9">
        <w:t>Фінанси, банківська справа, страхування та фондовий ринок</w:t>
      </w:r>
      <w:r>
        <w:rPr>
          <w:szCs w:val="28"/>
        </w:rPr>
        <w:t>»</w:t>
      </w:r>
      <w:r w:rsidR="003D20A9" w:rsidRPr="003D20A9">
        <w:rPr>
          <w:szCs w:val="28"/>
          <w:lang w:val="ru-RU"/>
        </w:rPr>
        <w:t xml:space="preserve"> </w:t>
      </w:r>
      <w:r>
        <w:rPr>
          <w:szCs w:val="28"/>
          <w:lang w:eastAsia="uk-UA"/>
        </w:rPr>
        <w:t>освітньо-професійна програма «</w:t>
      </w:r>
      <w:r w:rsidR="003D20A9" w:rsidRPr="003D20A9">
        <w:t>Фінанси, банківська справа, страхування та фондовий ринок</w:t>
      </w:r>
      <w:r>
        <w:rPr>
          <w:szCs w:val="28"/>
          <w:lang w:eastAsia="uk-UA"/>
        </w:rPr>
        <w:t>»</w:t>
      </w:r>
      <w:r w:rsidR="003D20A9" w:rsidRPr="003D20A9">
        <w:rPr>
          <w:szCs w:val="28"/>
          <w:lang w:val="ru-RU" w:eastAsia="uk-UA"/>
        </w:rPr>
        <w:t xml:space="preserve"> </w:t>
      </w:r>
      <w:r>
        <w:rPr>
          <w:szCs w:val="28"/>
          <w:lang w:eastAsia="uk-UA"/>
        </w:rPr>
        <w:t xml:space="preserve">факультет </w:t>
      </w:r>
      <w:r w:rsidR="00A238D4">
        <w:rPr>
          <w:szCs w:val="28"/>
          <w:lang w:eastAsia="uk-UA"/>
        </w:rPr>
        <w:t>бізнесу та сфери обслуговування</w:t>
      </w:r>
    </w:p>
    <w:p w:rsidR="002A505C" w:rsidRDefault="002A505C" w:rsidP="002A505C">
      <w:pPr>
        <w:spacing w:line="240" w:lineRule="auto"/>
        <w:jc w:val="center"/>
        <w:rPr>
          <w:szCs w:val="28"/>
        </w:rPr>
      </w:pPr>
      <w:r>
        <w:rPr>
          <w:szCs w:val="28"/>
        </w:rPr>
        <w:t>к</w:t>
      </w:r>
      <w:r w:rsidRPr="00C730D1">
        <w:rPr>
          <w:szCs w:val="28"/>
        </w:rPr>
        <w:t xml:space="preserve">афедра </w:t>
      </w:r>
      <w:r w:rsidR="00E72813">
        <w:rPr>
          <w:szCs w:val="28"/>
        </w:rPr>
        <w:t>фінансів та цифрової економіки</w:t>
      </w:r>
    </w:p>
    <w:p w:rsidR="002A505C" w:rsidRPr="009D56C9" w:rsidRDefault="002A505C" w:rsidP="002A505C">
      <w:pPr>
        <w:spacing w:line="240" w:lineRule="auto"/>
        <w:jc w:val="center"/>
        <w:rPr>
          <w:szCs w:val="28"/>
        </w:rPr>
      </w:pPr>
    </w:p>
    <w:p w:rsidR="002A505C" w:rsidRPr="009D56C9" w:rsidRDefault="002A505C" w:rsidP="002A505C">
      <w:pPr>
        <w:spacing w:line="240" w:lineRule="auto"/>
        <w:jc w:val="center"/>
        <w:rPr>
          <w:szCs w:val="28"/>
          <w:lang w:eastAsia="uk-UA"/>
        </w:rPr>
      </w:pPr>
    </w:p>
    <w:p w:rsidR="002A505C" w:rsidRPr="0018390C" w:rsidRDefault="002A505C" w:rsidP="002A505C">
      <w:pPr>
        <w:spacing w:line="240" w:lineRule="auto"/>
        <w:ind w:left="5670"/>
      </w:pPr>
      <w:r w:rsidRPr="0018390C">
        <w:t>Робочу програму схвалено на засі</w:t>
      </w:r>
      <w:r w:rsidR="00E72813">
        <w:t>данні кафедри фінансів та цифрової економіки</w:t>
      </w:r>
      <w:r w:rsidRPr="0018390C">
        <w:t xml:space="preserve"> </w:t>
      </w:r>
    </w:p>
    <w:p w:rsidR="002A505C" w:rsidRPr="0018390C" w:rsidRDefault="002A505C" w:rsidP="002A505C">
      <w:pPr>
        <w:spacing w:line="240" w:lineRule="auto"/>
        <w:ind w:left="5670"/>
      </w:pPr>
      <w:r>
        <w:t>п</w:t>
      </w:r>
      <w:r w:rsidRPr="0018390C">
        <w:t>ротокол від «</w:t>
      </w:r>
      <w:r w:rsidR="00094693">
        <w:t>26</w:t>
      </w:r>
      <w:r w:rsidRPr="0018390C">
        <w:t xml:space="preserve">» </w:t>
      </w:r>
      <w:r>
        <w:t>с</w:t>
      </w:r>
      <w:r w:rsidR="00BF36E7" w:rsidRPr="006F298A">
        <w:t>ерпня</w:t>
      </w:r>
      <w:r w:rsidRPr="0018390C">
        <w:t xml:space="preserve"> 20</w:t>
      </w:r>
      <w:r w:rsidR="0044293F">
        <w:t>2</w:t>
      </w:r>
      <w:r w:rsidR="000410B1">
        <w:t>4</w:t>
      </w:r>
      <w:r w:rsidRPr="0018390C">
        <w:t xml:space="preserve"> р. № </w:t>
      </w:r>
      <w:r w:rsidR="00094693">
        <w:t>8</w:t>
      </w:r>
    </w:p>
    <w:p w:rsidR="002A505C" w:rsidRPr="00471734" w:rsidRDefault="002A505C" w:rsidP="002A505C">
      <w:pPr>
        <w:spacing w:line="240" w:lineRule="auto"/>
        <w:ind w:left="5670"/>
      </w:pPr>
      <w:r w:rsidRPr="0018390C">
        <w:t xml:space="preserve">Завідувач кафедри </w:t>
      </w:r>
      <w:r>
        <w:t xml:space="preserve">фінансів </w:t>
      </w:r>
      <w:r w:rsidR="00880032" w:rsidRPr="00880032">
        <w:t>та цифрової економіки</w:t>
      </w:r>
    </w:p>
    <w:p w:rsidR="002A505C" w:rsidRPr="0018390C" w:rsidRDefault="00962770" w:rsidP="002A505C">
      <w:pPr>
        <w:spacing w:line="240" w:lineRule="auto"/>
        <w:ind w:left="5670"/>
      </w:pPr>
      <w:r>
        <w:t>___________</w:t>
      </w:r>
      <w:r w:rsidR="002A505C">
        <w:t xml:space="preserve"> Н</w:t>
      </w:r>
      <w:r>
        <w:t xml:space="preserve">аталія </w:t>
      </w:r>
      <w:r w:rsidR="002A505C">
        <w:t>Виговська</w:t>
      </w:r>
    </w:p>
    <w:p w:rsidR="00F272C5" w:rsidRDefault="00F272C5" w:rsidP="002A505C">
      <w:pPr>
        <w:spacing w:line="240" w:lineRule="auto"/>
        <w:ind w:left="5670"/>
        <w:rPr>
          <w:lang w:val="ru-RU"/>
        </w:rPr>
      </w:pPr>
      <w:r>
        <w:rPr>
          <w:lang w:val="ru-RU"/>
        </w:rPr>
        <w:t xml:space="preserve">Гарант </w:t>
      </w:r>
      <w:proofErr w:type="spellStart"/>
      <w:r>
        <w:rPr>
          <w:lang w:val="ru-RU"/>
        </w:rPr>
        <w:t>освітньо-професійної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програми</w:t>
      </w:r>
      <w:proofErr w:type="spellEnd"/>
    </w:p>
    <w:p w:rsidR="002A505C" w:rsidRPr="00F272C5" w:rsidRDefault="00F272C5" w:rsidP="002A505C">
      <w:pPr>
        <w:spacing w:line="240" w:lineRule="auto"/>
        <w:ind w:left="5670"/>
        <w:rPr>
          <w:lang w:val="ru-RU"/>
        </w:rPr>
      </w:pPr>
      <w:r>
        <w:rPr>
          <w:lang w:val="ru-RU"/>
        </w:rPr>
        <w:t xml:space="preserve">___________ </w:t>
      </w:r>
      <w:proofErr w:type="spellStart"/>
      <w:r>
        <w:rPr>
          <w:lang w:val="ru-RU"/>
        </w:rPr>
        <w:t>Олександр</w:t>
      </w:r>
      <w:proofErr w:type="spellEnd"/>
      <w:r>
        <w:rPr>
          <w:lang w:val="ru-RU"/>
        </w:rPr>
        <w:t xml:space="preserve"> Петрук</w:t>
      </w:r>
    </w:p>
    <w:p w:rsidR="002A505C" w:rsidRDefault="002A505C" w:rsidP="002A505C">
      <w:pPr>
        <w:spacing w:line="240" w:lineRule="auto"/>
        <w:jc w:val="center"/>
        <w:rPr>
          <w:szCs w:val="28"/>
        </w:rPr>
      </w:pPr>
    </w:p>
    <w:p w:rsidR="002A505C" w:rsidRDefault="002A505C" w:rsidP="002A505C">
      <w:pPr>
        <w:spacing w:line="240" w:lineRule="auto"/>
        <w:jc w:val="center"/>
        <w:rPr>
          <w:szCs w:val="28"/>
        </w:rPr>
      </w:pPr>
    </w:p>
    <w:p w:rsidR="002A505C" w:rsidRPr="009D56C9" w:rsidRDefault="002A505C" w:rsidP="002A505C">
      <w:pPr>
        <w:spacing w:line="240" w:lineRule="auto"/>
        <w:jc w:val="center"/>
        <w:rPr>
          <w:szCs w:val="28"/>
        </w:rPr>
      </w:pPr>
    </w:p>
    <w:p w:rsidR="00880032" w:rsidRDefault="002A505C" w:rsidP="002A505C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Розробник: </w:t>
      </w:r>
      <w:proofErr w:type="spellStart"/>
      <w:r>
        <w:rPr>
          <w:szCs w:val="28"/>
        </w:rPr>
        <w:t>д.е.н</w:t>
      </w:r>
      <w:proofErr w:type="spellEnd"/>
      <w:r>
        <w:rPr>
          <w:szCs w:val="28"/>
        </w:rPr>
        <w:t xml:space="preserve">., проф. кафедри фінансів </w:t>
      </w:r>
      <w:r w:rsidR="00880032" w:rsidRPr="00880032">
        <w:rPr>
          <w:szCs w:val="28"/>
        </w:rPr>
        <w:t>та цифрової економіки</w:t>
      </w:r>
    </w:p>
    <w:p w:rsidR="002A505C" w:rsidRPr="009D56C9" w:rsidRDefault="0044293F" w:rsidP="002A505C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Олександр </w:t>
      </w:r>
      <w:r w:rsidR="002A505C">
        <w:rPr>
          <w:szCs w:val="28"/>
        </w:rPr>
        <w:t>Петрук</w:t>
      </w:r>
    </w:p>
    <w:p w:rsidR="002A505C" w:rsidRDefault="002A505C" w:rsidP="002A505C">
      <w:pPr>
        <w:spacing w:line="240" w:lineRule="auto"/>
        <w:jc w:val="center"/>
        <w:rPr>
          <w:szCs w:val="28"/>
        </w:rPr>
      </w:pPr>
    </w:p>
    <w:p w:rsidR="002A505C" w:rsidRPr="009D56C9" w:rsidRDefault="002A505C" w:rsidP="002A505C">
      <w:pPr>
        <w:spacing w:line="240" w:lineRule="auto"/>
        <w:jc w:val="center"/>
        <w:rPr>
          <w:szCs w:val="28"/>
        </w:rPr>
      </w:pPr>
    </w:p>
    <w:p w:rsidR="002A505C" w:rsidRPr="009D56C9" w:rsidRDefault="002A505C" w:rsidP="002A505C">
      <w:pPr>
        <w:spacing w:line="240" w:lineRule="auto"/>
        <w:jc w:val="center"/>
        <w:rPr>
          <w:szCs w:val="28"/>
        </w:rPr>
      </w:pPr>
    </w:p>
    <w:p w:rsidR="002A505C" w:rsidRDefault="002A505C" w:rsidP="002A505C">
      <w:pPr>
        <w:spacing w:line="240" w:lineRule="auto"/>
        <w:jc w:val="center"/>
        <w:rPr>
          <w:szCs w:val="28"/>
        </w:rPr>
      </w:pPr>
      <w:r>
        <w:rPr>
          <w:szCs w:val="28"/>
        </w:rPr>
        <w:t>Житомир</w:t>
      </w:r>
    </w:p>
    <w:p w:rsidR="002A505C" w:rsidRDefault="003C5BAD" w:rsidP="002A505C">
      <w:pPr>
        <w:spacing w:line="240" w:lineRule="auto"/>
        <w:jc w:val="center"/>
        <w:rPr>
          <w:szCs w:val="28"/>
        </w:rPr>
      </w:pPr>
      <w:r>
        <w:rPr>
          <w:szCs w:val="28"/>
        </w:rPr>
        <w:t>202</w:t>
      </w:r>
      <w:r w:rsidR="00094693" w:rsidRPr="00094693">
        <w:rPr>
          <w:szCs w:val="28"/>
        </w:rPr>
        <w:t>4</w:t>
      </w:r>
      <w:r w:rsidR="00284B89">
        <w:rPr>
          <w:szCs w:val="28"/>
        </w:rPr>
        <w:t xml:space="preserve"> </w:t>
      </w:r>
      <w:proofErr w:type="spellStart"/>
      <w:r w:rsidR="002A505C">
        <w:rPr>
          <w:szCs w:val="28"/>
        </w:rPr>
        <w:t>н.р</w:t>
      </w:r>
      <w:proofErr w:type="spellEnd"/>
      <w:r w:rsidR="002A505C">
        <w:rPr>
          <w:szCs w:val="28"/>
        </w:rPr>
        <w:t>.</w:t>
      </w:r>
    </w:p>
    <w:p w:rsidR="008A6BCF" w:rsidRDefault="002A505C" w:rsidP="008A6BCF">
      <w:pPr>
        <w:spacing w:line="240" w:lineRule="auto"/>
        <w:ind w:firstLine="567"/>
        <w:rPr>
          <w:szCs w:val="28"/>
        </w:rPr>
      </w:pPr>
      <w:r>
        <w:rPr>
          <w:szCs w:val="28"/>
        </w:rPr>
        <w:br w:type="page"/>
      </w:r>
      <w:r w:rsidR="00E90D97">
        <w:rPr>
          <w:szCs w:val="28"/>
        </w:rPr>
        <w:lastRenderedPageBreak/>
        <w:t>Уточнена* р</w:t>
      </w:r>
      <w:r w:rsidR="008A6BCF" w:rsidRPr="008A6BCF">
        <w:rPr>
          <w:szCs w:val="28"/>
        </w:rPr>
        <w:t xml:space="preserve">обоча програма навчальної дисципліни «Гроші, кредит і </w:t>
      </w:r>
      <w:proofErr w:type="spellStart"/>
      <w:r w:rsidR="008A6BCF" w:rsidRPr="008A6BCF">
        <w:rPr>
          <w:szCs w:val="28"/>
        </w:rPr>
        <w:t>банківництво</w:t>
      </w:r>
      <w:proofErr w:type="spellEnd"/>
      <w:r w:rsidR="008A6BCF" w:rsidRPr="008A6BCF">
        <w:rPr>
          <w:szCs w:val="28"/>
        </w:rPr>
        <w:t xml:space="preserve">» для здобувачів вищої освіти освітнього ступеня «бакалавр» спеціальності 072 «Фінанси, банківська справа, страхування та фондовий ринок» освітньо-професійна програма «Фінанси, банківська справа, страхування та фондовий ринок» затверджена </w:t>
      </w:r>
      <w:r w:rsidR="00722216" w:rsidRPr="007A0F5B">
        <w:rPr>
          <w:rFonts w:eastAsia="Calibri"/>
          <w:szCs w:val="28"/>
          <w:lang w:eastAsia="uk-UA"/>
        </w:rPr>
        <w:t xml:space="preserve">Вченою радою </w:t>
      </w:r>
      <w:r w:rsidR="00722216" w:rsidRPr="00506DA8">
        <w:rPr>
          <w:rFonts w:eastAsia="Calibri"/>
          <w:szCs w:val="28"/>
          <w:lang w:eastAsia="uk-UA"/>
        </w:rPr>
        <w:t>державного у</w:t>
      </w:r>
      <w:r w:rsidR="00722216">
        <w:rPr>
          <w:rFonts w:eastAsia="Calibri"/>
          <w:szCs w:val="28"/>
          <w:lang w:eastAsia="uk-UA"/>
        </w:rPr>
        <w:t xml:space="preserve">ніверситету «Житомирська політехніка» </w:t>
      </w:r>
      <w:r w:rsidR="00722216">
        <w:rPr>
          <w:szCs w:val="28"/>
        </w:rPr>
        <w:t>від 01</w:t>
      </w:r>
      <w:r w:rsidR="008A6BCF" w:rsidRPr="008A6BCF">
        <w:rPr>
          <w:szCs w:val="28"/>
        </w:rPr>
        <w:t xml:space="preserve"> серпня 202</w:t>
      </w:r>
      <w:r w:rsidR="00722216">
        <w:rPr>
          <w:szCs w:val="28"/>
        </w:rPr>
        <w:t>3 р., протокол № 1</w:t>
      </w:r>
      <w:r w:rsidR="008A6BCF" w:rsidRPr="008A6BCF">
        <w:rPr>
          <w:szCs w:val="28"/>
        </w:rPr>
        <w:t>.</w:t>
      </w:r>
    </w:p>
    <w:p w:rsidR="00E90D97" w:rsidRDefault="00E90D97" w:rsidP="008A6BCF">
      <w:pPr>
        <w:spacing w:line="240" w:lineRule="auto"/>
        <w:ind w:firstLine="567"/>
        <w:rPr>
          <w:szCs w:val="28"/>
        </w:rPr>
      </w:pPr>
    </w:p>
    <w:p w:rsidR="00E90D97" w:rsidRDefault="00E90D97" w:rsidP="008A6BCF">
      <w:pPr>
        <w:spacing w:line="240" w:lineRule="auto"/>
        <w:ind w:firstLine="567"/>
        <w:rPr>
          <w:szCs w:val="28"/>
        </w:rPr>
      </w:pPr>
      <w:r w:rsidRPr="00E90D97">
        <w:rPr>
          <w:szCs w:val="28"/>
        </w:rPr>
        <w:t>*</w:t>
      </w:r>
      <w:r>
        <w:rPr>
          <w:szCs w:val="28"/>
        </w:rPr>
        <w:t xml:space="preserve"> – предмет є перехідним з першого на другий курс освітньої програми.</w:t>
      </w:r>
    </w:p>
    <w:p w:rsidR="009A7617" w:rsidRPr="008A6BCF" w:rsidRDefault="00094693" w:rsidP="008A6BCF">
      <w:pPr>
        <w:pStyle w:val="1"/>
        <w:tabs>
          <w:tab w:val="left" w:pos="0"/>
        </w:tabs>
        <w:spacing w:before="0" w:after="0" w:line="240" w:lineRule="auto"/>
        <w:rPr>
          <w:rFonts w:ascii="Times New Roman" w:hAnsi="Times New Roman"/>
          <w:bCs/>
          <w:i w:val="0"/>
          <w:kern w:val="0"/>
          <w:sz w:val="28"/>
          <w:szCs w:val="28"/>
          <w:lang w:val="uk-UA" w:eastAsia="ru-RU"/>
        </w:rPr>
      </w:pPr>
      <w:r w:rsidRPr="00355405">
        <w:rPr>
          <w:sz w:val="28"/>
          <w:szCs w:val="28"/>
          <w:lang w:val="uk-UA"/>
        </w:rPr>
        <w:br w:type="page"/>
      </w:r>
      <w:r w:rsidR="00080E6B" w:rsidRPr="008A6BCF">
        <w:rPr>
          <w:rFonts w:ascii="Times New Roman" w:hAnsi="Times New Roman"/>
          <w:bCs/>
          <w:i w:val="0"/>
          <w:kern w:val="0"/>
          <w:sz w:val="28"/>
          <w:szCs w:val="28"/>
          <w:lang w:val="uk-UA" w:eastAsia="ru-RU"/>
        </w:rPr>
        <w:lastRenderedPageBreak/>
        <w:t>1.</w:t>
      </w:r>
      <w:r w:rsidR="009A7617" w:rsidRPr="008A6BCF">
        <w:rPr>
          <w:rFonts w:ascii="Times New Roman" w:hAnsi="Times New Roman"/>
          <w:bCs/>
          <w:i w:val="0"/>
          <w:kern w:val="0"/>
          <w:sz w:val="28"/>
          <w:szCs w:val="28"/>
          <w:lang w:val="uk-UA" w:eastAsia="ru-RU"/>
        </w:rPr>
        <w:t xml:space="preserve"> ОПИС НАВЧАЛЬНОЇ ДИСЦИПЛІНИ</w:t>
      </w:r>
    </w:p>
    <w:p w:rsidR="0031173D" w:rsidRPr="00E910D8" w:rsidRDefault="0031173D" w:rsidP="001627AD">
      <w:pPr>
        <w:spacing w:line="240" w:lineRule="auto"/>
        <w:jc w:val="center"/>
        <w:rPr>
          <w:b/>
          <w:bCs/>
          <w:szCs w:val="28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38"/>
        <w:gridCol w:w="1782"/>
      </w:tblGrid>
      <w:tr w:rsidR="0031173D" w:rsidRPr="00B149D8" w:rsidTr="00B4428D">
        <w:trPr>
          <w:trHeight w:val="20"/>
        </w:trPr>
        <w:tc>
          <w:tcPr>
            <w:tcW w:w="2896" w:type="dxa"/>
            <w:vMerge w:val="restart"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10D8">
              <w:rPr>
                <w:sz w:val="24"/>
                <w:szCs w:val="24"/>
                <w:lang w:eastAsia="ru-RU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10D8">
              <w:rPr>
                <w:sz w:val="24"/>
                <w:szCs w:val="24"/>
                <w:lang w:eastAsia="ru-RU"/>
              </w:rPr>
              <w:t xml:space="preserve">Галузь знань, </w:t>
            </w:r>
            <w:r>
              <w:rPr>
                <w:sz w:val="24"/>
                <w:szCs w:val="24"/>
                <w:lang w:eastAsia="ru-RU"/>
              </w:rPr>
              <w:t>спеціальність</w:t>
            </w:r>
            <w:r w:rsidRPr="00E910D8">
              <w:rPr>
                <w:sz w:val="24"/>
                <w:szCs w:val="24"/>
                <w:lang w:eastAsia="ru-RU"/>
              </w:rPr>
              <w:t>, ступінь освіти</w:t>
            </w:r>
          </w:p>
        </w:tc>
        <w:tc>
          <w:tcPr>
            <w:tcW w:w="3420" w:type="dxa"/>
            <w:gridSpan w:val="2"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10D8">
              <w:rPr>
                <w:sz w:val="24"/>
                <w:szCs w:val="24"/>
                <w:lang w:eastAsia="ru-RU"/>
              </w:rPr>
              <w:t>Характеристика навчальної дисципліни</w:t>
            </w:r>
          </w:p>
        </w:tc>
      </w:tr>
      <w:tr w:rsidR="0031173D" w:rsidRPr="00B149D8" w:rsidTr="00B4428D">
        <w:trPr>
          <w:trHeight w:val="20"/>
        </w:trPr>
        <w:tc>
          <w:tcPr>
            <w:tcW w:w="2896" w:type="dxa"/>
            <w:vMerge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31173D" w:rsidRPr="0062391E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2391E">
              <w:rPr>
                <w:sz w:val="24"/>
                <w:szCs w:val="24"/>
                <w:lang w:eastAsia="ru-RU"/>
              </w:rPr>
              <w:t>денна форма навчання</w:t>
            </w:r>
          </w:p>
        </w:tc>
        <w:tc>
          <w:tcPr>
            <w:tcW w:w="1782" w:type="dxa"/>
          </w:tcPr>
          <w:p w:rsidR="0031173D" w:rsidRPr="0062391E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2391E">
              <w:rPr>
                <w:sz w:val="24"/>
                <w:szCs w:val="24"/>
                <w:lang w:eastAsia="ru-RU"/>
              </w:rPr>
              <w:t>заочна форма навчання</w:t>
            </w:r>
          </w:p>
        </w:tc>
      </w:tr>
      <w:tr w:rsidR="0031173D" w:rsidRPr="00B149D8" w:rsidTr="00B4428D">
        <w:trPr>
          <w:trHeight w:val="20"/>
        </w:trPr>
        <w:tc>
          <w:tcPr>
            <w:tcW w:w="2896" w:type="dxa"/>
            <w:vMerge w:val="restart"/>
            <w:vAlign w:val="center"/>
          </w:tcPr>
          <w:p w:rsidR="0031173D" w:rsidRPr="00BC38F7" w:rsidRDefault="0031173D" w:rsidP="001627A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E910D8">
              <w:rPr>
                <w:sz w:val="24"/>
                <w:szCs w:val="24"/>
                <w:lang w:eastAsia="ru-RU"/>
              </w:rPr>
              <w:t xml:space="preserve">Кількість кредитів – </w:t>
            </w:r>
            <w:r w:rsidR="00B4428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2" w:type="dxa"/>
          </w:tcPr>
          <w:p w:rsidR="00944A11" w:rsidRPr="00944A11" w:rsidRDefault="00944A11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A11">
              <w:rPr>
                <w:sz w:val="24"/>
                <w:szCs w:val="24"/>
                <w:lang w:eastAsia="ru-RU"/>
              </w:rPr>
              <w:t>Галузь знань</w:t>
            </w:r>
          </w:p>
          <w:p w:rsidR="0031173D" w:rsidRPr="000A3A8A" w:rsidRDefault="00944A11" w:rsidP="001627AD">
            <w:pPr>
              <w:spacing w:line="240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944A11">
              <w:rPr>
                <w:sz w:val="24"/>
                <w:szCs w:val="24"/>
                <w:lang w:eastAsia="ru-RU"/>
              </w:rPr>
              <w:t>07 “Управління та адміністрування”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31173D" w:rsidRPr="006C03B4" w:rsidRDefault="0031173D" w:rsidP="001627AD">
            <w:pPr>
              <w:spacing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6C03B4">
              <w:rPr>
                <w:sz w:val="24"/>
                <w:szCs w:val="24"/>
                <w:lang w:eastAsia="ru-RU"/>
              </w:rPr>
              <w:t>Обов’язкова</w:t>
            </w:r>
          </w:p>
        </w:tc>
      </w:tr>
      <w:tr w:rsidR="0031173D" w:rsidRPr="00B149D8" w:rsidTr="00B4428D">
        <w:trPr>
          <w:trHeight w:val="283"/>
        </w:trPr>
        <w:tc>
          <w:tcPr>
            <w:tcW w:w="2896" w:type="dxa"/>
            <w:vMerge/>
            <w:vAlign w:val="center"/>
          </w:tcPr>
          <w:p w:rsidR="0031173D" w:rsidRPr="00BC38F7" w:rsidRDefault="0031173D" w:rsidP="001627AD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31173D" w:rsidRPr="00944A11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A11">
              <w:rPr>
                <w:sz w:val="24"/>
                <w:szCs w:val="24"/>
                <w:lang w:eastAsia="ru-RU"/>
              </w:rPr>
              <w:t>Спеціальність (професійне</w:t>
            </w:r>
          </w:p>
          <w:p w:rsidR="0031173D" w:rsidRPr="000A3A8A" w:rsidRDefault="0031173D" w:rsidP="001627AD">
            <w:pPr>
              <w:spacing w:line="240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944A11">
              <w:rPr>
                <w:sz w:val="24"/>
                <w:szCs w:val="24"/>
                <w:lang w:eastAsia="ru-RU"/>
              </w:rPr>
              <w:t xml:space="preserve">спрямування): </w:t>
            </w:r>
            <w:r w:rsidR="00944A11" w:rsidRPr="00944A11">
              <w:rPr>
                <w:sz w:val="24"/>
                <w:szCs w:val="24"/>
                <w:lang w:eastAsia="ru-RU"/>
              </w:rPr>
              <w:t>072 “Фінанси, банківська справа, страхування та фондовий ринок”</w:t>
            </w:r>
          </w:p>
        </w:tc>
        <w:tc>
          <w:tcPr>
            <w:tcW w:w="3420" w:type="dxa"/>
            <w:gridSpan w:val="2"/>
            <w:vMerge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1173D" w:rsidRPr="00B149D8" w:rsidTr="00B4428D">
        <w:trPr>
          <w:trHeight w:val="20"/>
        </w:trPr>
        <w:tc>
          <w:tcPr>
            <w:tcW w:w="2896" w:type="dxa"/>
            <w:vAlign w:val="center"/>
          </w:tcPr>
          <w:p w:rsidR="0031173D" w:rsidRPr="00BC38F7" w:rsidRDefault="0031173D" w:rsidP="001627A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E910D8">
              <w:rPr>
                <w:sz w:val="24"/>
                <w:szCs w:val="24"/>
                <w:lang w:eastAsia="ru-RU"/>
              </w:rPr>
              <w:t xml:space="preserve">Модулів – </w:t>
            </w:r>
            <w:r w:rsidR="00D27B9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:rsidR="0031173D" w:rsidRPr="00E910D8" w:rsidRDefault="0031173D" w:rsidP="001627AD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910D8">
              <w:rPr>
                <w:b/>
                <w:sz w:val="24"/>
                <w:szCs w:val="24"/>
                <w:lang w:eastAsia="ru-RU"/>
              </w:rPr>
              <w:t>Рік підготовки:</w:t>
            </w:r>
          </w:p>
        </w:tc>
      </w:tr>
      <w:tr w:rsidR="0031173D" w:rsidRPr="00B149D8" w:rsidTr="00B4428D">
        <w:trPr>
          <w:trHeight w:val="20"/>
        </w:trPr>
        <w:tc>
          <w:tcPr>
            <w:tcW w:w="2896" w:type="dxa"/>
            <w:vAlign w:val="center"/>
          </w:tcPr>
          <w:p w:rsidR="0031173D" w:rsidRPr="00BC38F7" w:rsidRDefault="00944A11" w:rsidP="001627A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Змістових модулів – 2</w:t>
            </w:r>
          </w:p>
        </w:tc>
        <w:tc>
          <w:tcPr>
            <w:tcW w:w="3262" w:type="dxa"/>
            <w:vMerge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10D8">
              <w:rPr>
                <w:sz w:val="24"/>
                <w:szCs w:val="24"/>
                <w:lang w:eastAsia="ru-RU"/>
              </w:rPr>
              <w:t>1, 2-й</w:t>
            </w:r>
          </w:p>
        </w:tc>
        <w:tc>
          <w:tcPr>
            <w:tcW w:w="1782" w:type="dxa"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10D8">
              <w:rPr>
                <w:sz w:val="24"/>
                <w:szCs w:val="24"/>
                <w:lang w:eastAsia="ru-RU"/>
              </w:rPr>
              <w:t>1, 2-й</w:t>
            </w:r>
          </w:p>
        </w:tc>
      </w:tr>
      <w:tr w:rsidR="0031173D" w:rsidRPr="00B149D8" w:rsidTr="00B4428D">
        <w:trPr>
          <w:trHeight w:val="20"/>
        </w:trPr>
        <w:tc>
          <w:tcPr>
            <w:tcW w:w="2896" w:type="dxa"/>
            <w:vMerge w:val="restart"/>
            <w:vAlign w:val="center"/>
          </w:tcPr>
          <w:p w:rsidR="0031173D" w:rsidRPr="00BC38F7" w:rsidRDefault="00B4428D" w:rsidP="001627A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Загальна кількість годин – 240</w:t>
            </w:r>
          </w:p>
        </w:tc>
        <w:tc>
          <w:tcPr>
            <w:tcW w:w="3262" w:type="dxa"/>
            <w:vMerge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910D8">
              <w:rPr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31173D" w:rsidRPr="00B149D8" w:rsidTr="00B4428D">
        <w:trPr>
          <w:trHeight w:val="20"/>
        </w:trPr>
        <w:tc>
          <w:tcPr>
            <w:tcW w:w="2896" w:type="dxa"/>
            <w:vMerge/>
            <w:vAlign w:val="center"/>
          </w:tcPr>
          <w:p w:rsidR="0031173D" w:rsidRPr="00E910D8" w:rsidRDefault="0031173D" w:rsidP="001627AD">
            <w:pPr>
              <w:spacing w:line="240" w:lineRule="auto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10D8">
              <w:rPr>
                <w:sz w:val="24"/>
                <w:szCs w:val="24"/>
                <w:lang w:eastAsia="ru-RU"/>
              </w:rPr>
              <w:t>2,3-й</w:t>
            </w:r>
          </w:p>
        </w:tc>
        <w:tc>
          <w:tcPr>
            <w:tcW w:w="1782" w:type="dxa"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10D8">
              <w:rPr>
                <w:sz w:val="24"/>
                <w:szCs w:val="24"/>
                <w:lang w:eastAsia="ru-RU"/>
              </w:rPr>
              <w:t>2,3-й</w:t>
            </w:r>
          </w:p>
        </w:tc>
      </w:tr>
      <w:tr w:rsidR="0031173D" w:rsidRPr="00B149D8" w:rsidTr="00B4428D">
        <w:trPr>
          <w:trHeight w:val="20"/>
        </w:trPr>
        <w:tc>
          <w:tcPr>
            <w:tcW w:w="2896" w:type="dxa"/>
            <w:vMerge/>
            <w:vAlign w:val="center"/>
          </w:tcPr>
          <w:p w:rsidR="0031173D" w:rsidRPr="00E910D8" w:rsidRDefault="0031173D" w:rsidP="001627AD">
            <w:pPr>
              <w:spacing w:line="240" w:lineRule="auto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910D8">
              <w:rPr>
                <w:b/>
                <w:sz w:val="24"/>
                <w:szCs w:val="24"/>
                <w:lang w:eastAsia="ru-RU"/>
              </w:rPr>
              <w:t>Лекції</w:t>
            </w:r>
          </w:p>
        </w:tc>
      </w:tr>
      <w:tr w:rsidR="0031173D" w:rsidRPr="00B149D8" w:rsidTr="00B4428D">
        <w:trPr>
          <w:trHeight w:val="20"/>
        </w:trPr>
        <w:tc>
          <w:tcPr>
            <w:tcW w:w="2896" w:type="dxa"/>
            <w:vMerge w:val="restart"/>
            <w:vAlign w:val="center"/>
          </w:tcPr>
          <w:p w:rsidR="0031173D" w:rsidRPr="00E910D8" w:rsidRDefault="0031173D" w:rsidP="001627A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E910D8">
              <w:rPr>
                <w:sz w:val="24"/>
                <w:szCs w:val="24"/>
                <w:lang w:eastAsia="ru-RU"/>
              </w:rPr>
              <w:t>Тижневих годин для денної форми навчання:</w:t>
            </w:r>
          </w:p>
          <w:p w:rsidR="0031173D" w:rsidRPr="00E910D8" w:rsidRDefault="0031173D" w:rsidP="001627A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E910D8">
              <w:rPr>
                <w:sz w:val="24"/>
                <w:szCs w:val="24"/>
                <w:lang w:eastAsia="ru-RU"/>
              </w:rPr>
              <w:t>аудиторних – 4 год.</w:t>
            </w:r>
          </w:p>
          <w:p w:rsidR="0031173D" w:rsidRPr="00E910D8" w:rsidRDefault="0031173D" w:rsidP="001627AD">
            <w:pPr>
              <w:spacing w:line="240" w:lineRule="auto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E910D8">
              <w:rPr>
                <w:sz w:val="24"/>
                <w:szCs w:val="24"/>
                <w:lang w:eastAsia="ru-RU"/>
              </w:rPr>
              <w:t xml:space="preserve">амостійної роботи </w:t>
            </w:r>
            <w:r w:rsidR="00B4428D">
              <w:rPr>
                <w:sz w:val="24"/>
                <w:szCs w:val="24"/>
                <w:lang w:eastAsia="ru-RU"/>
              </w:rPr>
              <w:t xml:space="preserve">– </w:t>
            </w:r>
            <w:r w:rsidR="009C24F2">
              <w:rPr>
                <w:sz w:val="24"/>
                <w:szCs w:val="24"/>
                <w:lang w:eastAsia="ru-RU"/>
              </w:rPr>
              <w:t>3,5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E910D8">
              <w:rPr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3262" w:type="dxa"/>
            <w:vMerge w:val="restart"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Освітній ступінь</w:t>
            </w:r>
            <w:r w:rsidRPr="00E910D8">
              <w:rPr>
                <w:sz w:val="24"/>
                <w:szCs w:val="24"/>
                <w:lang w:eastAsia="ru-RU"/>
              </w:rPr>
              <w:t xml:space="preserve">: </w:t>
            </w:r>
            <w:r w:rsidR="00BE47F5">
              <w:rPr>
                <w:sz w:val="24"/>
                <w:szCs w:val="24"/>
                <w:lang w:eastAsia="ru-RU"/>
              </w:rPr>
              <w:t>«бакалавр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8" w:type="dxa"/>
            <w:vAlign w:val="center"/>
          </w:tcPr>
          <w:p w:rsidR="0031173D" w:rsidRPr="00E910D8" w:rsidRDefault="00B4428D" w:rsidP="001627AD">
            <w:pPr>
              <w:spacing w:line="240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</w:t>
            </w:r>
            <w:r w:rsidR="0031173D" w:rsidRPr="00E910D8">
              <w:rPr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782" w:type="dxa"/>
            <w:vAlign w:val="center"/>
          </w:tcPr>
          <w:p w:rsidR="0031173D" w:rsidRPr="00E910D8" w:rsidRDefault="00F82C1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16</w:t>
            </w:r>
            <w:r w:rsidR="0031173D" w:rsidRPr="00E910D8">
              <w:rPr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31173D" w:rsidRPr="00B149D8" w:rsidTr="00B4428D">
        <w:trPr>
          <w:trHeight w:val="20"/>
        </w:trPr>
        <w:tc>
          <w:tcPr>
            <w:tcW w:w="2896" w:type="dxa"/>
            <w:vMerge/>
            <w:vAlign w:val="center"/>
          </w:tcPr>
          <w:p w:rsidR="0031173D" w:rsidRPr="00E910D8" w:rsidRDefault="0031173D" w:rsidP="001627AD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910D8">
              <w:rPr>
                <w:b/>
                <w:sz w:val="24"/>
                <w:szCs w:val="24"/>
                <w:lang w:eastAsia="ru-RU"/>
              </w:rPr>
              <w:t>Практичні, семінарські</w:t>
            </w:r>
          </w:p>
        </w:tc>
      </w:tr>
      <w:tr w:rsidR="0031173D" w:rsidRPr="00B149D8" w:rsidTr="00B4428D">
        <w:trPr>
          <w:trHeight w:val="20"/>
        </w:trPr>
        <w:tc>
          <w:tcPr>
            <w:tcW w:w="2896" w:type="dxa"/>
            <w:vMerge/>
            <w:vAlign w:val="center"/>
          </w:tcPr>
          <w:p w:rsidR="0031173D" w:rsidRPr="00E910D8" w:rsidRDefault="0031173D" w:rsidP="001627AD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center"/>
          </w:tcPr>
          <w:p w:rsidR="0031173D" w:rsidRPr="00E910D8" w:rsidRDefault="00B4428D" w:rsidP="001627AD">
            <w:pPr>
              <w:spacing w:line="240" w:lineRule="auto"/>
              <w:jc w:val="center"/>
              <w:rPr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</w:t>
            </w:r>
            <w:r w:rsidR="0031173D" w:rsidRPr="00E910D8">
              <w:rPr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782" w:type="dxa"/>
            <w:vAlign w:val="center"/>
          </w:tcPr>
          <w:p w:rsidR="0031173D" w:rsidRPr="00E910D8" w:rsidRDefault="00F82C1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  <w:r w:rsidR="0031173D" w:rsidRPr="00E910D8">
              <w:rPr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31173D" w:rsidRPr="00B149D8" w:rsidTr="00B4428D">
        <w:trPr>
          <w:trHeight w:val="20"/>
        </w:trPr>
        <w:tc>
          <w:tcPr>
            <w:tcW w:w="2896" w:type="dxa"/>
            <w:vMerge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910D8">
              <w:rPr>
                <w:b/>
                <w:sz w:val="24"/>
                <w:szCs w:val="24"/>
                <w:lang w:eastAsia="ru-RU"/>
              </w:rPr>
              <w:t>Лабораторні</w:t>
            </w:r>
          </w:p>
        </w:tc>
      </w:tr>
      <w:tr w:rsidR="0031173D" w:rsidRPr="00B149D8" w:rsidTr="00B4428D">
        <w:trPr>
          <w:trHeight w:val="20"/>
        </w:trPr>
        <w:tc>
          <w:tcPr>
            <w:tcW w:w="2896" w:type="dxa"/>
            <w:vMerge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i/>
                <w:sz w:val="24"/>
                <w:szCs w:val="24"/>
                <w:highlight w:val="yellow"/>
                <w:lang w:eastAsia="ru-RU"/>
              </w:rPr>
            </w:pPr>
            <w:r w:rsidRPr="00E910D8">
              <w:rPr>
                <w:sz w:val="24"/>
                <w:szCs w:val="24"/>
                <w:lang w:eastAsia="ru-RU"/>
              </w:rPr>
              <w:t>0 год.</w:t>
            </w:r>
          </w:p>
        </w:tc>
        <w:tc>
          <w:tcPr>
            <w:tcW w:w="1782" w:type="dxa"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10D8">
              <w:rPr>
                <w:sz w:val="24"/>
                <w:szCs w:val="24"/>
                <w:lang w:eastAsia="ru-RU"/>
              </w:rPr>
              <w:t>0 год.</w:t>
            </w:r>
          </w:p>
        </w:tc>
      </w:tr>
      <w:tr w:rsidR="0031173D" w:rsidRPr="00B149D8" w:rsidTr="00B4428D">
        <w:trPr>
          <w:trHeight w:val="20"/>
        </w:trPr>
        <w:tc>
          <w:tcPr>
            <w:tcW w:w="2896" w:type="dxa"/>
            <w:vMerge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910D8">
              <w:rPr>
                <w:b/>
                <w:sz w:val="24"/>
                <w:szCs w:val="24"/>
                <w:lang w:eastAsia="ru-RU"/>
              </w:rPr>
              <w:t>Самостійна робота</w:t>
            </w:r>
          </w:p>
        </w:tc>
      </w:tr>
      <w:tr w:rsidR="0031173D" w:rsidRPr="00B149D8" w:rsidTr="00B4428D">
        <w:trPr>
          <w:trHeight w:val="20"/>
        </w:trPr>
        <w:tc>
          <w:tcPr>
            <w:tcW w:w="2896" w:type="dxa"/>
            <w:vMerge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center"/>
          </w:tcPr>
          <w:p w:rsidR="0031173D" w:rsidRPr="00E910D8" w:rsidRDefault="00F82C1D" w:rsidP="001627AD">
            <w:pPr>
              <w:spacing w:line="240" w:lineRule="auto"/>
              <w:jc w:val="center"/>
              <w:rPr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112</w:t>
            </w:r>
            <w:r w:rsidR="0031173D" w:rsidRPr="00E910D8">
              <w:rPr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782" w:type="dxa"/>
            <w:vAlign w:val="center"/>
          </w:tcPr>
          <w:p w:rsidR="0031173D" w:rsidRPr="00E910D8" w:rsidRDefault="00F82C1D" w:rsidP="001627AD">
            <w:pPr>
              <w:spacing w:line="240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208</w:t>
            </w:r>
            <w:r w:rsidR="0031173D" w:rsidRPr="00E910D8">
              <w:rPr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31173D" w:rsidRPr="00B149D8" w:rsidTr="00B4428D">
        <w:trPr>
          <w:trHeight w:val="376"/>
        </w:trPr>
        <w:tc>
          <w:tcPr>
            <w:tcW w:w="2896" w:type="dxa"/>
            <w:vMerge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1173D" w:rsidRPr="00E910D8" w:rsidRDefault="0031173D" w:rsidP="001627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10D8">
              <w:rPr>
                <w:sz w:val="24"/>
                <w:szCs w:val="24"/>
                <w:lang w:eastAsia="ru-RU"/>
              </w:rPr>
              <w:t xml:space="preserve">Вид контролю: </w:t>
            </w:r>
            <w:r>
              <w:rPr>
                <w:sz w:val="24"/>
                <w:szCs w:val="24"/>
                <w:lang w:eastAsia="ru-RU"/>
              </w:rPr>
              <w:br/>
              <w:t>1-й семестр</w:t>
            </w:r>
            <w:r w:rsidRPr="00E910D8">
              <w:rPr>
                <w:sz w:val="24"/>
                <w:szCs w:val="24"/>
                <w:lang w:eastAsia="ru-RU"/>
              </w:rPr>
              <w:t xml:space="preserve"> – залік, </w:t>
            </w:r>
            <w:r w:rsidRPr="00E910D8">
              <w:rPr>
                <w:sz w:val="24"/>
                <w:szCs w:val="24"/>
                <w:lang w:eastAsia="ru-RU"/>
              </w:rPr>
              <w:br/>
              <w:t>2-й </w:t>
            </w:r>
            <w:r>
              <w:rPr>
                <w:sz w:val="24"/>
                <w:szCs w:val="24"/>
                <w:lang w:eastAsia="ru-RU"/>
              </w:rPr>
              <w:t>семестр</w:t>
            </w:r>
            <w:r w:rsidRPr="00E910D8">
              <w:rPr>
                <w:sz w:val="24"/>
                <w:szCs w:val="24"/>
                <w:lang w:eastAsia="ru-RU"/>
              </w:rPr>
              <w:t xml:space="preserve"> – </w:t>
            </w:r>
            <w:r>
              <w:rPr>
                <w:sz w:val="24"/>
                <w:szCs w:val="24"/>
                <w:lang w:eastAsia="ru-RU"/>
              </w:rPr>
              <w:t>екзамен</w:t>
            </w:r>
          </w:p>
        </w:tc>
      </w:tr>
    </w:tbl>
    <w:p w:rsidR="0031173D" w:rsidRPr="00E910D8" w:rsidRDefault="0031173D" w:rsidP="001627AD">
      <w:pPr>
        <w:spacing w:line="240" w:lineRule="auto"/>
        <w:rPr>
          <w:sz w:val="24"/>
          <w:szCs w:val="24"/>
          <w:lang w:eastAsia="ru-RU"/>
        </w:rPr>
      </w:pPr>
    </w:p>
    <w:p w:rsidR="0031173D" w:rsidRPr="00E910D8" w:rsidRDefault="0031173D" w:rsidP="001627AD">
      <w:pPr>
        <w:spacing w:line="240" w:lineRule="auto"/>
        <w:ind w:firstLine="567"/>
        <w:rPr>
          <w:sz w:val="26"/>
          <w:szCs w:val="26"/>
          <w:lang w:eastAsia="ru-RU"/>
        </w:rPr>
      </w:pPr>
      <w:r w:rsidRPr="00E910D8">
        <w:rPr>
          <w:sz w:val="26"/>
          <w:szCs w:val="26"/>
          <w:lang w:eastAsia="ru-RU"/>
        </w:rPr>
        <w:t>Частка аудиторних занять і частка самостійної та індивідуальної роботи у загальному обсязі годин з навчальної дисципліни становить:</w:t>
      </w:r>
    </w:p>
    <w:p w:rsidR="0031173D" w:rsidRPr="00E910D8" w:rsidRDefault="0031173D" w:rsidP="001627AD">
      <w:pPr>
        <w:spacing w:line="240" w:lineRule="auto"/>
        <w:ind w:firstLine="567"/>
        <w:rPr>
          <w:sz w:val="26"/>
          <w:szCs w:val="26"/>
          <w:lang w:eastAsia="ru-RU"/>
        </w:rPr>
      </w:pPr>
      <w:r w:rsidRPr="00E910D8">
        <w:rPr>
          <w:sz w:val="26"/>
          <w:szCs w:val="26"/>
          <w:lang w:eastAsia="ru-RU"/>
        </w:rPr>
        <w:t>для денної форми навчання – 53 % аудиторних занять, 47 % самостійної та індивідуальної роботи;</w:t>
      </w:r>
    </w:p>
    <w:p w:rsidR="0031173D" w:rsidRPr="00E910D8" w:rsidRDefault="0031173D" w:rsidP="001627AD">
      <w:pPr>
        <w:spacing w:line="240" w:lineRule="auto"/>
        <w:ind w:firstLine="567"/>
        <w:rPr>
          <w:sz w:val="26"/>
          <w:szCs w:val="26"/>
          <w:lang w:eastAsia="ru-RU"/>
        </w:rPr>
      </w:pPr>
      <w:r w:rsidRPr="00E910D8">
        <w:rPr>
          <w:sz w:val="26"/>
          <w:szCs w:val="26"/>
          <w:lang w:eastAsia="ru-RU"/>
        </w:rPr>
        <w:t>для заочної форми навчання  ̶ 12 % аудиторних занять, 88 % самостійної та індивідуальної роботи.</w:t>
      </w:r>
    </w:p>
    <w:p w:rsidR="00D27B95" w:rsidRPr="00E910D8" w:rsidRDefault="00D27B95" w:rsidP="001627AD">
      <w:pPr>
        <w:spacing w:line="240" w:lineRule="auto"/>
        <w:jc w:val="center"/>
        <w:rPr>
          <w:szCs w:val="28"/>
          <w:lang w:eastAsia="uk-UA"/>
        </w:rPr>
      </w:pPr>
    </w:p>
    <w:p w:rsidR="00080E6B" w:rsidRPr="00B876F8" w:rsidRDefault="00D27B95" w:rsidP="001627AD">
      <w:pPr>
        <w:spacing w:line="240" w:lineRule="auto"/>
        <w:jc w:val="center"/>
        <w:rPr>
          <w:b/>
          <w:lang w:eastAsia="ru-RU"/>
        </w:rPr>
      </w:pPr>
      <w:r w:rsidRPr="00E910D8">
        <w:rPr>
          <w:b/>
          <w:szCs w:val="28"/>
        </w:rPr>
        <w:br w:type="page"/>
      </w:r>
      <w:r w:rsidR="00080E6B" w:rsidRPr="00B876F8">
        <w:rPr>
          <w:b/>
          <w:lang w:eastAsia="ru-RU"/>
        </w:rPr>
        <w:lastRenderedPageBreak/>
        <w:t>2. МЕТА ТА ЗАВДАННЯ НАВЧАЛЬНОЇ ДИСЦИПЛІНИ</w:t>
      </w:r>
    </w:p>
    <w:p w:rsidR="00B876F8" w:rsidRDefault="00B876F8" w:rsidP="001627AD">
      <w:pPr>
        <w:widowControl w:val="0"/>
        <w:spacing w:line="240" w:lineRule="auto"/>
        <w:ind w:firstLine="567"/>
        <w:rPr>
          <w:snapToGrid w:val="0"/>
          <w:sz w:val="26"/>
          <w:szCs w:val="26"/>
          <w:lang w:eastAsia="ru-RU"/>
        </w:rPr>
      </w:pPr>
    </w:p>
    <w:p w:rsidR="00080E6B" w:rsidRPr="00B876F8" w:rsidRDefault="002E3127" w:rsidP="001627AD">
      <w:pPr>
        <w:widowControl w:val="0"/>
        <w:spacing w:line="240" w:lineRule="auto"/>
        <w:ind w:firstLine="567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«Гроші», «кредит»</w:t>
      </w:r>
      <w:r w:rsidR="002D5E7B">
        <w:rPr>
          <w:snapToGrid w:val="0"/>
          <w:szCs w:val="28"/>
          <w:lang w:eastAsia="ru-RU"/>
        </w:rPr>
        <w:t xml:space="preserve"> та </w:t>
      </w:r>
      <w:proofErr w:type="spellStart"/>
      <w:r w:rsidR="002D5E7B">
        <w:rPr>
          <w:snapToGrid w:val="0"/>
          <w:szCs w:val="28"/>
          <w:lang w:eastAsia="ru-RU"/>
        </w:rPr>
        <w:t>банківництво</w:t>
      </w:r>
      <w:proofErr w:type="spellEnd"/>
      <w:r w:rsidR="00080E6B" w:rsidRPr="00B876F8">
        <w:rPr>
          <w:snapToGrid w:val="0"/>
          <w:szCs w:val="28"/>
          <w:lang w:eastAsia="ru-RU"/>
        </w:rPr>
        <w:t xml:space="preserve"> –</w:t>
      </w:r>
      <w:r w:rsidR="00080E6B" w:rsidRPr="00B876F8">
        <w:rPr>
          <w:noProof/>
          <w:snapToGrid w:val="0"/>
          <w:szCs w:val="28"/>
          <w:lang w:eastAsia="ru-RU"/>
        </w:rPr>
        <w:t xml:space="preserve"> </w:t>
      </w:r>
      <w:r w:rsidR="00080E6B" w:rsidRPr="00B876F8">
        <w:rPr>
          <w:snapToGrid w:val="0"/>
          <w:szCs w:val="28"/>
          <w:lang w:eastAsia="ru-RU"/>
        </w:rPr>
        <w:t>не нові економічні категорії. Вони існували і існують в різних суспільно-економічних формаціях на базі товарного виробництва і обігу. Гроші і кредит</w:t>
      </w:r>
      <w:r w:rsidR="00080E6B" w:rsidRPr="00B876F8">
        <w:rPr>
          <w:noProof/>
          <w:snapToGrid w:val="0"/>
          <w:szCs w:val="28"/>
          <w:lang w:eastAsia="ru-RU"/>
        </w:rPr>
        <w:t xml:space="preserve"> –</w:t>
      </w:r>
      <w:r w:rsidR="00080E6B" w:rsidRPr="00B876F8">
        <w:rPr>
          <w:snapToGrid w:val="0"/>
          <w:szCs w:val="28"/>
          <w:lang w:eastAsia="ru-RU"/>
        </w:rPr>
        <w:t xml:space="preserve"> елементи не приватних угод, ізольованих один від одного, а суспільні явища, елементи виробничих відносин, тісно пов’язаних з іншими економічними категоріями.</w:t>
      </w:r>
    </w:p>
    <w:p w:rsidR="00B579F6" w:rsidRDefault="00080E6B" w:rsidP="001627AD">
      <w:pPr>
        <w:widowControl w:val="0"/>
        <w:spacing w:line="240" w:lineRule="auto"/>
        <w:ind w:firstLine="567"/>
        <w:rPr>
          <w:snapToGrid w:val="0"/>
          <w:szCs w:val="28"/>
          <w:lang w:eastAsia="ru-RU"/>
        </w:rPr>
      </w:pPr>
      <w:r w:rsidRPr="00B876F8">
        <w:rPr>
          <w:snapToGrid w:val="0"/>
          <w:szCs w:val="28"/>
          <w:lang w:eastAsia="ru-RU"/>
        </w:rPr>
        <w:t>Гроші і кредит як наслідок економічних відносин розвиваються в масштабах, які визначаються економічними процесами. Зміни в грошово-кредитному обороті обумовлені процесами відтворення.</w:t>
      </w:r>
      <w:r w:rsidRPr="00B876F8">
        <w:rPr>
          <w:b/>
          <w:snapToGrid w:val="0"/>
          <w:szCs w:val="28"/>
          <w:lang w:eastAsia="ru-RU"/>
        </w:rPr>
        <w:t xml:space="preserve"> </w:t>
      </w:r>
      <w:r w:rsidRPr="00B876F8">
        <w:rPr>
          <w:snapToGrid w:val="0"/>
          <w:szCs w:val="28"/>
          <w:lang w:eastAsia="ru-RU"/>
        </w:rPr>
        <w:t>Отже, гроші та кредит по своїй суті не є незмінними категоріями. На сучасному етапі вони мають особливе значення як елемента ринкових відносин. В умовах конкуренції між учасниками процесу відтворення успіх приходить до того, хто краще володіє сучасними методами використання грошей, кредиту, технології банківської справи.</w:t>
      </w:r>
    </w:p>
    <w:p w:rsidR="00A91669" w:rsidRPr="00B579F6" w:rsidRDefault="00A91669" w:rsidP="001627AD">
      <w:pPr>
        <w:widowControl w:val="0"/>
        <w:spacing w:line="240" w:lineRule="auto"/>
        <w:ind w:firstLine="567"/>
        <w:rPr>
          <w:snapToGrid w:val="0"/>
          <w:szCs w:val="28"/>
          <w:lang w:eastAsia="ru-RU"/>
        </w:rPr>
      </w:pPr>
      <w:r w:rsidRPr="00B579F6">
        <w:rPr>
          <w:snapToGrid w:val="0"/>
          <w:szCs w:val="28"/>
          <w:lang w:eastAsia="ru-RU"/>
        </w:rPr>
        <w:t xml:space="preserve">Зміст навчальної дисципліни направлений на формування наступних </w:t>
      </w:r>
      <w:proofErr w:type="spellStart"/>
      <w:r w:rsidRPr="00B579F6">
        <w:rPr>
          <w:snapToGrid w:val="0"/>
          <w:szCs w:val="28"/>
          <w:lang w:eastAsia="ru-RU"/>
        </w:rPr>
        <w:t>компетентностей</w:t>
      </w:r>
      <w:proofErr w:type="spellEnd"/>
      <w:r w:rsidRPr="00B579F6">
        <w:rPr>
          <w:snapToGrid w:val="0"/>
          <w:szCs w:val="28"/>
          <w:lang w:eastAsia="ru-RU"/>
        </w:rPr>
        <w:t>, визначених стандартом вищої освіти зі спеціальності 072 спеціальност</w:t>
      </w:r>
      <w:r w:rsidR="00A93C1C">
        <w:rPr>
          <w:snapToGrid w:val="0"/>
          <w:szCs w:val="28"/>
          <w:lang w:eastAsia="ru-RU"/>
        </w:rPr>
        <w:t>і «Фінанси, банківська справа,</w:t>
      </w:r>
      <w:r w:rsidRPr="00B579F6">
        <w:rPr>
          <w:snapToGrid w:val="0"/>
          <w:szCs w:val="28"/>
          <w:lang w:eastAsia="ru-RU"/>
        </w:rPr>
        <w:t xml:space="preserve"> страхування</w:t>
      </w:r>
      <w:r w:rsidR="00A93C1C">
        <w:rPr>
          <w:snapToGrid w:val="0"/>
          <w:szCs w:val="28"/>
          <w:lang w:eastAsia="ru-RU"/>
        </w:rPr>
        <w:t xml:space="preserve"> та фондовий ринок</w:t>
      </w:r>
      <w:r w:rsidRPr="00B579F6">
        <w:rPr>
          <w:snapToGrid w:val="0"/>
          <w:szCs w:val="28"/>
          <w:lang w:eastAsia="ru-RU"/>
        </w:rPr>
        <w:t>»:</w:t>
      </w:r>
    </w:p>
    <w:p w:rsidR="00927DD7" w:rsidRPr="00B579F6" w:rsidRDefault="00927DD7" w:rsidP="001627AD">
      <w:pPr>
        <w:widowControl w:val="0"/>
        <w:spacing w:line="240" w:lineRule="auto"/>
        <w:ind w:firstLine="567"/>
        <w:rPr>
          <w:snapToGrid w:val="0"/>
          <w:szCs w:val="28"/>
          <w:lang w:eastAsia="ru-RU"/>
        </w:rPr>
      </w:pPr>
      <w:r w:rsidRPr="00B579F6">
        <w:rPr>
          <w:snapToGrid w:val="0"/>
          <w:szCs w:val="28"/>
          <w:lang w:eastAsia="ru-RU"/>
        </w:rPr>
        <w:t>Загальні компетентності (ЗК):</w:t>
      </w:r>
    </w:p>
    <w:p w:rsidR="00927DD7" w:rsidRPr="00B579F6" w:rsidRDefault="00927DD7" w:rsidP="001627AD">
      <w:pPr>
        <w:widowControl w:val="0"/>
        <w:spacing w:line="240" w:lineRule="auto"/>
        <w:ind w:firstLine="567"/>
        <w:rPr>
          <w:snapToGrid w:val="0"/>
          <w:szCs w:val="28"/>
          <w:lang w:eastAsia="ru-RU"/>
        </w:rPr>
      </w:pPr>
      <w:r w:rsidRPr="00B579F6">
        <w:rPr>
          <w:snapToGrid w:val="0"/>
          <w:szCs w:val="28"/>
          <w:lang w:eastAsia="ru-RU"/>
        </w:rPr>
        <w:t>ЗК01. Здатність до абстрактного мислення, аналізу та синтезу.</w:t>
      </w:r>
    </w:p>
    <w:p w:rsidR="00927DD7" w:rsidRPr="00B579F6" w:rsidRDefault="00927DD7" w:rsidP="001627AD">
      <w:pPr>
        <w:widowControl w:val="0"/>
        <w:spacing w:line="240" w:lineRule="auto"/>
        <w:ind w:firstLine="567"/>
        <w:rPr>
          <w:snapToGrid w:val="0"/>
          <w:szCs w:val="28"/>
          <w:lang w:eastAsia="ru-RU"/>
        </w:rPr>
      </w:pPr>
      <w:r w:rsidRPr="00B579F6">
        <w:rPr>
          <w:snapToGrid w:val="0"/>
          <w:szCs w:val="28"/>
          <w:lang w:eastAsia="ru-RU"/>
        </w:rPr>
        <w:t>ЗК02. Здатність застосовувати знання у практичних ситуаціях.</w:t>
      </w:r>
    </w:p>
    <w:p w:rsidR="00927DD7" w:rsidRPr="00B579F6" w:rsidRDefault="00927DD7" w:rsidP="001627AD">
      <w:pPr>
        <w:widowControl w:val="0"/>
        <w:spacing w:line="240" w:lineRule="auto"/>
        <w:ind w:firstLine="567"/>
        <w:rPr>
          <w:snapToGrid w:val="0"/>
          <w:szCs w:val="28"/>
          <w:lang w:eastAsia="ru-RU"/>
        </w:rPr>
      </w:pPr>
      <w:r w:rsidRPr="00B579F6">
        <w:rPr>
          <w:snapToGrid w:val="0"/>
          <w:szCs w:val="28"/>
          <w:lang w:eastAsia="ru-RU"/>
        </w:rPr>
        <w:t>ЗК06. Здатність проведення досліджень на відповідному рівні.</w:t>
      </w:r>
    </w:p>
    <w:p w:rsidR="00A91669" w:rsidRDefault="00927DD7" w:rsidP="001627AD">
      <w:pPr>
        <w:widowControl w:val="0"/>
        <w:spacing w:line="240" w:lineRule="auto"/>
        <w:ind w:firstLine="567"/>
        <w:rPr>
          <w:snapToGrid w:val="0"/>
          <w:szCs w:val="28"/>
          <w:lang w:eastAsia="ru-RU"/>
        </w:rPr>
      </w:pPr>
      <w:r w:rsidRPr="00B579F6">
        <w:rPr>
          <w:snapToGrid w:val="0"/>
          <w:szCs w:val="28"/>
          <w:lang w:eastAsia="ru-RU"/>
        </w:rPr>
        <w:t>ЗК08. Здатність до пошуку, оброблення та аналізу інформації з різних джерел.</w:t>
      </w:r>
    </w:p>
    <w:p w:rsidR="006A7CA2" w:rsidRPr="006A7CA2" w:rsidRDefault="006A7CA2" w:rsidP="001627AD">
      <w:pPr>
        <w:widowControl w:val="0"/>
        <w:spacing w:line="240" w:lineRule="auto"/>
        <w:ind w:firstLine="567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 xml:space="preserve">ЗК14. </w:t>
      </w:r>
      <w:r w:rsidR="00090AEF" w:rsidRPr="00090AEF">
        <w:rPr>
          <w:snapToGrid w:val="0"/>
          <w:szCs w:val="28"/>
          <w:lang w:eastAsia="ru-RU"/>
        </w:rPr>
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A91669" w:rsidRPr="00B579F6" w:rsidRDefault="00927DD7" w:rsidP="001627AD">
      <w:pPr>
        <w:widowControl w:val="0"/>
        <w:spacing w:line="240" w:lineRule="auto"/>
        <w:ind w:firstLine="567"/>
        <w:rPr>
          <w:snapToGrid w:val="0"/>
          <w:szCs w:val="28"/>
          <w:lang w:eastAsia="ru-RU"/>
        </w:rPr>
      </w:pPr>
      <w:r w:rsidRPr="00B579F6">
        <w:rPr>
          <w:snapToGrid w:val="0"/>
          <w:szCs w:val="28"/>
          <w:lang w:eastAsia="ru-RU"/>
        </w:rPr>
        <w:t>Спеціальні (ф</w:t>
      </w:r>
      <w:r w:rsidR="00A91669" w:rsidRPr="00B579F6">
        <w:rPr>
          <w:snapToGrid w:val="0"/>
          <w:szCs w:val="28"/>
          <w:lang w:eastAsia="ru-RU"/>
        </w:rPr>
        <w:t>ахові</w:t>
      </w:r>
      <w:r w:rsidRPr="00B579F6">
        <w:rPr>
          <w:snapToGrid w:val="0"/>
          <w:szCs w:val="28"/>
          <w:lang w:eastAsia="ru-RU"/>
        </w:rPr>
        <w:t>)</w:t>
      </w:r>
      <w:r w:rsidR="00A91669" w:rsidRPr="00B579F6">
        <w:rPr>
          <w:snapToGrid w:val="0"/>
          <w:szCs w:val="28"/>
          <w:lang w:eastAsia="ru-RU"/>
        </w:rPr>
        <w:t xml:space="preserve"> компетенції згідно освітньо-професійної програми, які набуває студент після вивчення курсу:</w:t>
      </w:r>
    </w:p>
    <w:p w:rsidR="00927DD7" w:rsidRPr="00B579F6" w:rsidRDefault="00927DD7" w:rsidP="001627AD">
      <w:pPr>
        <w:widowControl w:val="0"/>
        <w:spacing w:line="240" w:lineRule="auto"/>
        <w:ind w:firstLine="567"/>
        <w:rPr>
          <w:snapToGrid w:val="0"/>
          <w:szCs w:val="28"/>
          <w:lang w:eastAsia="ru-RU"/>
        </w:rPr>
      </w:pPr>
      <w:r w:rsidRPr="00B579F6">
        <w:rPr>
          <w:snapToGrid w:val="0"/>
          <w:szCs w:val="28"/>
          <w:lang w:eastAsia="ru-RU"/>
        </w:rPr>
        <w:t>СК02. Розуміння особливостей функціонування сучасних світових та національних фінансових систем та їх структури.</w:t>
      </w:r>
    </w:p>
    <w:p w:rsidR="00A91669" w:rsidRPr="00B579F6" w:rsidRDefault="00A91669" w:rsidP="001627AD">
      <w:pPr>
        <w:widowControl w:val="0"/>
        <w:spacing w:line="240" w:lineRule="auto"/>
        <w:ind w:firstLine="567"/>
        <w:rPr>
          <w:snapToGrid w:val="0"/>
          <w:szCs w:val="28"/>
          <w:lang w:eastAsia="ru-RU"/>
        </w:rPr>
      </w:pPr>
      <w:r w:rsidRPr="00B579F6">
        <w:rPr>
          <w:snapToGrid w:val="0"/>
          <w:szCs w:val="28"/>
          <w:lang w:eastAsia="ru-RU"/>
        </w:rPr>
        <w:t>Отримані знання з навчальної дисципліни стануть складовими наступних програмних результатів навчання за спеціальністю код спеціальності «Фінанси, банківська справа та страхування»:</w:t>
      </w:r>
    </w:p>
    <w:p w:rsidR="00C15B36" w:rsidRPr="00B579F6" w:rsidRDefault="00C15B36" w:rsidP="001627AD">
      <w:pPr>
        <w:widowControl w:val="0"/>
        <w:spacing w:line="240" w:lineRule="auto"/>
        <w:ind w:firstLine="567"/>
        <w:rPr>
          <w:snapToGrid w:val="0"/>
          <w:szCs w:val="28"/>
          <w:lang w:eastAsia="ru-RU"/>
        </w:rPr>
      </w:pPr>
      <w:r w:rsidRPr="00B579F6">
        <w:rPr>
          <w:snapToGrid w:val="0"/>
          <w:szCs w:val="28"/>
          <w:lang w:eastAsia="ru-RU"/>
        </w:rPr>
        <w:t>ПР01. Знати та розуміти економічні категорії, закони, причинно-наслідкові та функціональні зв’язки, які існують між процесами та явищами на різних рівнях економічних систем.</w:t>
      </w:r>
    </w:p>
    <w:p w:rsidR="00C15B36" w:rsidRPr="00B579F6" w:rsidRDefault="00C15B36" w:rsidP="001627AD">
      <w:pPr>
        <w:widowControl w:val="0"/>
        <w:spacing w:line="240" w:lineRule="auto"/>
        <w:ind w:firstLine="567"/>
        <w:rPr>
          <w:snapToGrid w:val="0"/>
          <w:szCs w:val="28"/>
          <w:lang w:eastAsia="ru-RU"/>
        </w:rPr>
      </w:pPr>
      <w:r w:rsidRPr="00B579F6">
        <w:rPr>
          <w:snapToGrid w:val="0"/>
          <w:szCs w:val="28"/>
          <w:lang w:eastAsia="ru-RU"/>
        </w:rPr>
        <w:t>ПР02. Знати і розуміти теоретичні основи та принципи фінансової науки, особливості функціонування фінансових систем.</w:t>
      </w:r>
    </w:p>
    <w:p w:rsidR="00C15B36" w:rsidRPr="00B579F6" w:rsidRDefault="00C15B36" w:rsidP="001627AD">
      <w:pPr>
        <w:widowControl w:val="0"/>
        <w:spacing w:line="240" w:lineRule="auto"/>
        <w:ind w:firstLine="567"/>
        <w:rPr>
          <w:snapToGrid w:val="0"/>
          <w:szCs w:val="28"/>
          <w:lang w:eastAsia="ru-RU"/>
        </w:rPr>
      </w:pPr>
      <w:r w:rsidRPr="00B579F6">
        <w:rPr>
          <w:snapToGrid w:val="0"/>
          <w:szCs w:val="28"/>
          <w:lang w:eastAsia="ru-RU"/>
        </w:rPr>
        <w:lastRenderedPageBreak/>
        <w:t>ПР03. Визначати особливості функціонування сучасних світових та національних фінансових систем та їх структури.</w:t>
      </w:r>
    </w:p>
    <w:p w:rsidR="00C15B36" w:rsidRPr="00B579F6" w:rsidRDefault="00C15B36" w:rsidP="001627AD">
      <w:pPr>
        <w:widowControl w:val="0"/>
        <w:spacing w:line="240" w:lineRule="auto"/>
        <w:ind w:firstLine="567"/>
        <w:rPr>
          <w:snapToGrid w:val="0"/>
          <w:szCs w:val="28"/>
          <w:lang w:eastAsia="ru-RU"/>
        </w:rPr>
      </w:pPr>
      <w:r w:rsidRPr="00B579F6">
        <w:rPr>
          <w:snapToGrid w:val="0"/>
          <w:szCs w:val="28"/>
          <w:lang w:eastAsia="ru-RU"/>
        </w:rPr>
        <w:t>ПР10. Ідентифікувати джерела та розуміти методологію визначення і методи отримання економічних даних, збирати та аналізувати необхідну фінансову інформацію, розраховувати показники, що характеризують стан фінансових систем.</w:t>
      </w:r>
    </w:p>
    <w:p w:rsidR="00C15B36" w:rsidRDefault="00C15B36" w:rsidP="001627AD">
      <w:pPr>
        <w:widowControl w:val="0"/>
        <w:spacing w:line="240" w:lineRule="auto"/>
        <w:ind w:firstLine="567"/>
        <w:rPr>
          <w:snapToGrid w:val="0"/>
          <w:szCs w:val="28"/>
          <w:lang w:eastAsia="ru-RU"/>
        </w:rPr>
      </w:pPr>
      <w:r w:rsidRPr="00B579F6">
        <w:rPr>
          <w:snapToGrid w:val="0"/>
          <w:szCs w:val="28"/>
          <w:lang w:eastAsia="ru-RU"/>
        </w:rPr>
        <w:t>ПР1</w:t>
      </w:r>
      <w:r w:rsidR="00ED1C7E">
        <w:rPr>
          <w:snapToGrid w:val="0"/>
          <w:szCs w:val="28"/>
          <w:lang w:eastAsia="ru-RU"/>
        </w:rPr>
        <w:t>3</w:t>
      </w:r>
      <w:r w:rsidRPr="00B579F6">
        <w:rPr>
          <w:snapToGrid w:val="0"/>
          <w:szCs w:val="28"/>
          <w:lang w:eastAsia="ru-RU"/>
        </w:rPr>
        <w:t>.</w:t>
      </w:r>
      <w:r w:rsidR="00ED1C7E">
        <w:rPr>
          <w:snapToGrid w:val="0"/>
          <w:szCs w:val="28"/>
          <w:lang w:eastAsia="ru-RU"/>
        </w:rPr>
        <w:t xml:space="preserve"> </w:t>
      </w:r>
      <w:r w:rsidR="00DB62F8" w:rsidRPr="00DB62F8">
        <w:rPr>
          <w:snapToGrid w:val="0"/>
          <w:szCs w:val="28"/>
          <w:lang w:eastAsia="ru-RU"/>
        </w:rPr>
        <w:t>Володіти загальнонауковими та спеціальними методами дослідження фінансових процесів.</w:t>
      </w:r>
    </w:p>
    <w:p w:rsidR="00ED1C7E" w:rsidRPr="00B579F6" w:rsidRDefault="00ED1C7E" w:rsidP="001627AD">
      <w:pPr>
        <w:widowControl w:val="0"/>
        <w:spacing w:line="240" w:lineRule="auto"/>
        <w:ind w:firstLine="567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 xml:space="preserve">ПР14. </w:t>
      </w:r>
      <w:r w:rsidR="00DB62F8" w:rsidRPr="00DB62F8">
        <w:rPr>
          <w:snapToGrid w:val="0"/>
          <w:szCs w:val="28"/>
          <w:lang w:eastAsia="ru-RU"/>
        </w:rPr>
        <w:t xml:space="preserve">Вміти </w:t>
      </w:r>
      <w:proofErr w:type="spellStart"/>
      <w:r w:rsidR="00DB62F8" w:rsidRPr="00DB62F8">
        <w:rPr>
          <w:snapToGrid w:val="0"/>
          <w:szCs w:val="28"/>
          <w:lang w:eastAsia="ru-RU"/>
        </w:rPr>
        <w:t>абстрактно</w:t>
      </w:r>
      <w:proofErr w:type="spellEnd"/>
      <w:r w:rsidR="00DB62F8" w:rsidRPr="00DB62F8">
        <w:rPr>
          <w:snapToGrid w:val="0"/>
          <w:szCs w:val="28"/>
          <w:lang w:eastAsia="ru-RU"/>
        </w:rPr>
        <w:t xml:space="preserve"> мислити, застосовувати аналіз та синтез для виявлення ключових характеристик фінансових систем, а також особливостей поведінки їх суб’єктів.</w:t>
      </w:r>
    </w:p>
    <w:p w:rsidR="00C15B36" w:rsidRPr="00B579F6" w:rsidRDefault="00C15B36" w:rsidP="001627AD">
      <w:pPr>
        <w:widowControl w:val="0"/>
        <w:spacing w:line="240" w:lineRule="auto"/>
        <w:ind w:firstLine="567"/>
        <w:rPr>
          <w:snapToGrid w:val="0"/>
          <w:szCs w:val="28"/>
          <w:lang w:eastAsia="ru-RU"/>
        </w:rPr>
      </w:pPr>
      <w:r w:rsidRPr="00B579F6">
        <w:rPr>
          <w:snapToGrid w:val="0"/>
          <w:szCs w:val="28"/>
          <w:lang w:eastAsia="ru-RU"/>
        </w:rPr>
        <w:t>ПР16. Застосовувати набуті теоретичні знання для розв’язання практичних завдань та змістовно інтерпретувати отримані результати.</w:t>
      </w:r>
    </w:p>
    <w:p w:rsidR="00080E6B" w:rsidRPr="00B876F8" w:rsidRDefault="00080E6B" w:rsidP="001627AD">
      <w:pPr>
        <w:widowControl w:val="0"/>
        <w:spacing w:line="240" w:lineRule="auto"/>
        <w:ind w:firstLine="567"/>
        <w:rPr>
          <w:snapToGrid w:val="0"/>
          <w:szCs w:val="28"/>
          <w:lang w:eastAsia="ru-RU"/>
        </w:rPr>
      </w:pPr>
      <w:r w:rsidRPr="00B876F8">
        <w:rPr>
          <w:snapToGrid w:val="0"/>
          <w:szCs w:val="28"/>
          <w:lang w:eastAsia="ru-RU"/>
        </w:rPr>
        <w:t xml:space="preserve">Матеріали предмета пов'язані з дисциплінами: </w:t>
      </w:r>
      <w:proofErr w:type="spellStart"/>
      <w:r w:rsidRPr="00B876F8">
        <w:rPr>
          <w:snapToGrid w:val="0"/>
          <w:szCs w:val="28"/>
          <w:lang w:eastAsia="ru-RU"/>
        </w:rPr>
        <w:t>макро</w:t>
      </w:r>
      <w:proofErr w:type="spellEnd"/>
      <w:r w:rsidRPr="00B876F8">
        <w:rPr>
          <w:snapToGrid w:val="0"/>
          <w:szCs w:val="28"/>
          <w:lang w:eastAsia="ru-RU"/>
        </w:rPr>
        <w:t>- та мікроекономіка,</w:t>
      </w:r>
      <w:r w:rsidRPr="00B579F6">
        <w:rPr>
          <w:snapToGrid w:val="0"/>
          <w:szCs w:val="28"/>
          <w:lang w:eastAsia="ru-RU"/>
        </w:rPr>
        <w:t xml:space="preserve"> </w:t>
      </w:r>
      <w:r w:rsidRPr="00B876F8">
        <w:rPr>
          <w:snapToGrid w:val="0"/>
          <w:szCs w:val="28"/>
          <w:lang w:eastAsia="ru-RU"/>
        </w:rPr>
        <w:t>економік</w:t>
      </w:r>
      <w:r w:rsidRPr="00E72C67">
        <w:rPr>
          <w:snapToGrid w:val="0"/>
          <w:szCs w:val="28"/>
          <w:lang w:eastAsia="ru-RU"/>
        </w:rPr>
        <w:t>а</w:t>
      </w:r>
      <w:r w:rsidRPr="00B876F8">
        <w:rPr>
          <w:snapToGrid w:val="0"/>
          <w:szCs w:val="28"/>
          <w:lang w:eastAsia="ru-RU"/>
        </w:rPr>
        <w:t xml:space="preserve"> підприємства, статистика, облік та економічний аналіз, фінанси, фінанси підприємства тощо.</w:t>
      </w:r>
    </w:p>
    <w:p w:rsidR="00080E6B" w:rsidRPr="00B579F6" w:rsidRDefault="00080E6B" w:rsidP="001627AD">
      <w:pPr>
        <w:widowControl w:val="0"/>
        <w:spacing w:line="240" w:lineRule="auto"/>
        <w:ind w:firstLine="567"/>
        <w:rPr>
          <w:snapToGrid w:val="0"/>
          <w:szCs w:val="28"/>
          <w:lang w:eastAsia="ru-RU"/>
        </w:rPr>
      </w:pPr>
      <w:r w:rsidRPr="00B579F6">
        <w:rPr>
          <w:snapToGrid w:val="0"/>
          <w:szCs w:val="28"/>
          <w:lang w:eastAsia="ru-RU"/>
        </w:rPr>
        <w:t>Програма пе</w:t>
      </w:r>
      <w:r w:rsidR="004C7596">
        <w:rPr>
          <w:snapToGrid w:val="0"/>
          <w:szCs w:val="28"/>
          <w:lang w:eastAsia="ru-RU"/>
        </w:rPr>
        <w:t>редбачає проведення практичних</w:t>
      </w:r>
      <w:r w:rsidRPr="00B579F6">
        <w:rPr>
          <w:snapToGrid w:val="0"/>
          <w:szCs w:val="28"/>
          <w:lang w:eastAsia="ru-RU"/>
        </w:rPr>
        <w:t xml:space="preserve"> занять, самостійну роботу студентів, які вони виконують на навчальних заняттях і поза </w:t>
      </w:r>
      <w:proofErr w:type="spellStart"/>
      <w:r w:rsidRPr="00B579F6">
        <w:rPr>
          <w:snapToGrid w:val="0"/>
          <w:szCs w:val="28"/>
          <w:lang w:eastAsia="ru-RU"/>
        </w:rPr>
        <w:t>аудиторно</w:t>
      </w:r>
      <w:proofErr w:type="spellEnd"/>
      <w:r w:rsidRPr="00B579F6">
        <w:rPr>
          <w:snapToGrid w:val="0"/>
          <w:szCs w:val="28"/>
          <w:lang w:eastAsia="ru-RU"/>
        </w:rPr>
        <w:t>. Семінарські заняття проводяться, в основному, методом всебічного обговорення питань теми без попереднього призначення доповідачів.</w:t>
      </w:r>
    </w:p>
    <w:p w:rsidR="00B579F6" w:rsidRDefault="00B579F6" w:rsidP="001627AD">
      <w:pPr>
        <w:tabs>
          <w:tab w:val="left" w:pos="3825"/>
        </w:tabs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b/>
          <w:szCs w:val="28"/>
          <w:lang w:eastAsia="ru-RU"/>
        </w:rPr>
      </w:pPr>
    </w:p>
    <w:p w:rsidR="00B579F6" w:rsidRDefault="00B579F6" w:rsidP="001627AD">
      <w:pPr>
        <w:tabs>
          <w:tab w:val="left" w:pos="3825"/>
        </w:tabs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b/>
          <w:szCs w:val="28"/>
          <w:lang w:eastAsia="ru-RU"/>
        </w:rPr>
      </w:pPr>
    </w:p>
    <w:p w:rsidR="00985D46" w:rsidRPr="00C11856" w:rsidRDefault="00985D46" w:rsidP="001627AD">
      <w:pPr>
        <w:tabs>
          <w:tab w:val="left" w:pos="3825"/>
        </w:tabs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b/>
          <w:szCs w:val="28"/>
          <w:lang w:eastAsia="ru-RU"/>
        </w:rPr>
      </w:pPr>
      <w:r w:rsidRPr="00C11856">
        <w:rPr>
          <w:b/>
          <w:szCs w:val="28"/>
          <w:lang w:eastAsia="ru-RU"/>
        </w:rPr>
        <w:t>3. Програма навчальної дисципліни</w:t>
      </w:r>
    </w:p>
    <w:p w:rsidR="00080E6B" w:rsidRPr="004B21FB" w:rsidRDefault="00080E6B" w:rsidP="001627AD">
      <w:pPr>
        <w:pStyle w:val="21"/>
        <w:tabs>
          <w:tab w:val="left" w:pos="993"/>
        </w:tabs>
        <w:spacing w:line="240" w:lineRule="auto"/>
        <w:ind w:firstLine="0"/>
        <w:rPr>
          <w:b/>
          <w:i/>
          <w:szCs w:val="28"/>
        </w:rPr>
      </w:pPr>
      <w:r w:rsidRPr="004B21FB">
        <w:rPr>
          <w:b/>
          <w:szCs w:val="28"/>
        </w:rPr>
        <w:t xml:space="preserve">Змістовий модуль 1. </w:t>
      </w:r>
      <w:r w:rsidRPr="004B21FB">
        <w:rPr>
          <w:b/>
          <w:i/>
          <w:szCs w:val="28"/>
        </w:rPr>
        <w:t xml:space="preserve">Гроші та </w:t>
      </w:r>
      <w:r w:rsidR="00542BCA">
        <w:rPr>
          <w:b/>
          <w:i/>
          <w:szCs w:val="28"/>
        </w:rPr>
        <w:t>кредит</w:t>
      </w:r>
    </w:p>
    <w:p w:rsidR="00080E6B" w:rsidRPr="004B21FB" w:rsidRDefault="00080E6B" w:rsidP="00ED40D4">
      <w:pPr>
        <w:spacing w:line="240" w:lineRule="auto"/>
        <w:rPr>
          <w:szCs w:val="28"/>
        </w:rPr>
      </w:pPr>
      <w:r w:rsidRPr="004B21FB">
        <w:rPr>
          <w:b/>
          <w:szCs w:val="28"/>
        </w:rPr>
        <w:t>Тема 1. Сутність та функції грошей</w:t>
      </w:r>
      <w:r w:rsidR="007969CB">
        <w:rPr>
          <w:b/>
          <w:szCs w:val="28"/>
        </w:rPr>
        <w:t>.</w:t>
      </w:r>
      <w:r w:rsidR="00D33218">
        <w:rPr>
          <w:b/>
          <w:szCs w:val="28"/>
        </w:rPr>
        <w:t xml:space="preserve"> (</w:t>
      </w:r>
      <w:r w:rsidR="00ED40D4">
        <w:rPr>
          <w:b/>
          <w:szCs w:val="28"/>
        </w:rPr>
        <w:t xml:space="preserve">ЗК01, </w:t>
      </w:r>
      <w:r w:rsidR="00ED40D4" w:rsidRPr="00ED40D4">
        <w:rPr>
          <w:b/>
          <w:szCs w:val="28"/>
        </w:rPr>
        <w:t>ЗК02</w:t>
      </w:r>
      <w:r w:rsidR="00ED40D4">
        <w:rPr>
          <w:b/>
          <w:szCs w:val="28"/>
        </w:rPr>
        <w:t>,</w:t>
      </w:r>
      <w:r w:rsidR="00ED40D4" w:rsidRPr="00ED40D4">
        <w:rPr>
          <w:b/>
          <w:szCs w:val="28"/>
        </w:rPr>
        <w:t xml:space="preserve"> ЗК06</w:t>
      </w:r>
      <w:r w:rsidR="00ED40D4">
        <w:rPr>
          <w:b/>
          <w:szCs w:val="28"/>
        </w:rPr>
        <w:t>, ЗК08, ЗК14,</w:t>
      </w:r>
      <w:r w:rsidR="00ED40D4" w:rsidRPr="00ED40D4">
        <w:rPr>
          <w:b/>
          <w:szCs w:val="28"/>
        </w:rPr>
        <w:t xml:space="preserve"> </w:t>
      </w:r>
      <w:r w:rsidR="00ED40D4">
        <w:rPr>
          <w:b/>
          <w:szCs w:val="28"/>
        </w:rPr>
        <w:t xml:space="preserve">СК02, </w:t>
      </w:r>
      <w:r w:rsidR="00ED40D4" w:rsidRPr="00ED40D4">
        <w:rPr>
          <w:b/>
          <w:szCs w:val="28"/>
        </w:rPr>
        <w:t>ПР01</w:t>
      </w:r>
      <w:r w:rsidR="00ED40D4">
        <w:rPr>
          <w:b/>
          <w:szCs w:val="28"/>
        </w:rPr>
        <w:t xml:space="preserve">, ПР02, ПР03, ПР10, </w:t>
      </w:r>
      <w:r w:rsidR="00ED40D4" w:rsidRPr="00ED40D4">
        <w:rPr>
          <w:b/>
          <w:szCs w:val="28"/>
        </w:rPr>
        <w:t>ПР13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ПР14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ПР16.</w:t>
      </w:r>
      <w:r w:rsidR="00D33218">
        <w:rPr>
          <w:b/>
          <w:szCs w:val="28"/>
        </w:rPr>
        <w:t>)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1. Генезис і сутність грошей.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2. Форми грошей та їх еволюція.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3. Функції грошей.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4. Якісні властивості грошей.</w:t>
      </w:r>
    </w:p>
    <w:p w:rsidR="00080E6B" w:rsidRPr="004B21FB" w:rsidRDefault="00080E6B" w:rsidP="001627AD">
      <w:pPr>
        <w:spacing w:line="240" w:lineRule="auto"/>
        <w:rPr>
          <w:b/>
          <w:bCs/>
          <w:szCs w:val="28"/>
        </w:rPr>
      </w:pPr>
      <w:r w:rsidRPr="004B21FB">
        <w:rPr>
          <w:b/>
          <w:bCs/>
          <w:szCs w:val="28"/>
        </w:rPr>
        <w:t>Тема 2. Грошовий оборот і грошова маса, що його обслуговує</w:t>
      </w:r>
      <w:r w:rsidR="007969CB">
        <w:rPr>
          <w:b/>
          <w:bCs/>
          <w:szCs w:val="28"/>
        </w:rPr>
        <w:t>.</w:t>
      </w:r>
      <w:r w:rsidR="00ED40D4">
        <w:rPr>
          <w:b/>
          <w:bCs/>
          <w:szCs w:val="28"/>
        </w:rPr>
        <w:t xml:space="preserve"> </w:t>
      </w:r>
      <w:r w:rsidR="00ED40D4">
        <w:rPr>
          <w:b/>
          <w:szCs w:val="28"/>
        </w:rPr>
        <w:t xml:space="preserve">(ЗК01, </w:t>
      </w:r>
      <w:r w:rsidR="00ED40D4" w:rsidRPr="00ED40D4">
        <w:rPr>
          <w:b/>
          <w:szCs w:val="28"/>
        </w:rPr>
        <w:t>ЗК02</w:t>
      </w:r>
      <w:r w:rsidR="00ED40D4">
        <w:rPr>
          <w:b/>
          <w:szCs w:val="28"/>
        </w:rPr>
        <w:t>,</w:t>
      </w:r>
      <w:r w:rsidR="00ED40D4" w:rsidRPr="00ED40D4">
        <w:rPr>
          <w:b/>
          <w:szCs w:val="28"/>
        </w:rPr>
        <w:t xml:space="preserve"> ЗК06</w:t>
      </w:r>
      <w:r w:rsidR="00ED40D4">
        <w:rPr>
          <w:b/>
          <w:szCs w:val="28"/>
        </w:rPr>
        <w:t>, ЗК08, ЗК14,</w:t>
      </w:r>
      <w:r w:rsidR="00ED40D4" w:rsidRPr="00ED40D4">
        <w:rPr>
          <w:b/>
          <w:szCs w:val="28"/>
        </w:rPr>
        <w:t xml:space="preserve"> </w:t>
      </w:r>
      <w:r w:rsidR="00ED40D4">
        <w:rPr>
          <w:b/>
          <w:szCs w:val="28"/>
        </w:rPr>
        <w:t xml:space="preserve">СК02, </w:t>
      </w:r>
      <w:r w:rsidR="00ED40D4" w:rsidRPr="00ED40D4">
        <w:rPr>
          <w:b/>
          <w:szCs w:val="28"/>
        </w:rPr>
        <w:t>ПР01</w:t>
      </w:r>
      <w:r w:rsidR="00ED40D4">
        <w:rPr>
          <w:b/>
          <w:szCs w:val="28"/>
        </w:rPr>
        <w:t xml:space="preserve">, ПР02, ПР03, ПР10, </w:t>
      </w:r>
      <w:r w:rsidR="00ED40D4" w:rsidRPr="00ED40D4">
        <w:rPr>
          <w:b/>
          <w:szCs w:val="28"/>
        </w:rPr>
        <w:t>ПР13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ПР14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ПР16.</w:t>
      </w:r>
      <w:r w:rsidR="00ED40D4">
        <w:rPr>
          <w:b/>
          <w:szCs w:val="28"/>
        </w:rPr>
        <w:t>)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  <w:lang w:val="ru-RU"/>
        </w:rPr>
        <w:t xml:space="preserve">1. </w:t>
      </w:r>
      <w:r w:rsidRPr="00404108">
        <w:rPr>
          <w:bCs/>
          <w:szCs w:val="28"/>
        </w:rPr>
        <w:t>Поняття</w:t>
      </w:r>
      <w:r w:rsidRPr="004B21FB">
        <w:rPr>
          <w:bCs/>
          <w:szCs w:val="28"/>
          <w:lang w:val="ru-RU"/>
        </w:rPr>
        <w:t xml:space="preserve"> </w:t>
      </w:r>
      <w:r w:rsidRPr="004B21FB">
        <w:rPr>
          <w:bCs/>
          <w:szCs w:val="28"/>
        </w:rPr>
        <w:t>та структура грошового обороту.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2. Маса грошей в обороті та показники її виміру.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  <w:lang w:val="ru-RU"/>
        </w:rPr>
      </w:pPr>
      <w:r w:rsidRPr="004B21FB">
        <w:rPr>
          <w:bCs/>
          <w:szCs w:val="28"/>
        </w:rPr>
        <w:t>3. Швидкість обігу грошей та закон грошового обігу.</w:t>
      </w:r>
    </w:p>
    <w:p w:rsidR="00080E6B" w:rsidRPr="004B21FB" w:rsidRDefault="00080E6B" w:rsidP="001627AD">
      <w:pPr>
        <w:spacing w:line="240" w:lineRule="auto"/>
        <w:rPr>
          <w:szCs w:val="28"/>
        </w:rPr>
      </w:pPr>
      <w:r w:rsidRPr="004B21FB">
        <w:rPr>
          <w:b/>
          <w:bCs/>
          <w:szCs w:val="28"/>
        </w:rPr>
        <w:t>Тема 3. Грошовий ринок</w:t>
      </w:r>
      <w:r w:rsidR="007969CB">
        <w:rPr>
          <w:b/>
          <w:bCs/>
          <w:szCs w:val="28"/>
        </w:rPr>
        <w:t>.</w:t>
      </w:r>
      <w:r w:rsidR="00ED40D4">
        <w:rPr>
          <w:b/>
          <w:bCs/>
          <w:szCs w:val="28"/>
        </w:rPr>
        <w:t xml:space="preserve"> </w:t>
      </w:r>
      <w:r w:rsidR="00ED40D4">
        <w:rPr>
          <w:b/>
          <w:szCs w:val="28"/>
        </w:rPr>
        <w:t xml:space="preserve">(ЗК01, </w:t>
      </w:r>
      <w:r w:rsidR="00ED40D4" w:rsidRPr="00ED40D4">
        <w:rPr>
          <w:b/>
          <w:szCs w:val="28"/>
        </w:rPr>
        <w:t>ЗК02</w:t>
      </w:r>
      <w:r w:rsidR="00ED40D4">
        <w:rPr>
          <w:b/>
          <w:szCs w:val="28"/>
        </w:rPr>
        <w:t>,</w:t>
      </w:r>
      <w:r w:rsidR="00ED40D4" w:rsidRPr="00ED40D4">
        <w:rPr>
          <w:b/>
          <w:szCs w:val="28"/>
        </w:rPr>
        <w:t xml:space="preserve"> ЗК06</w:t>
      </w:r>
      <w:r w:rsidR="00ED40D4">
        <w:rPr>
          <w:b/>
          <w:szCs w:val="28"/>
        </w:rPr>
        <w:t>, ЗК08, ЗК14,</w:t>
      </w:r>
      <w:r w:rsidR="00ED40D4" w:rsidRPr="00ED40D4">
        <w:rPr>
          <w:b/>
          <w:szCs w:val="28"/>
        </w:rPr>
        <w:t xml:space="preserve"> </w:t>
      </w:r>
      <w:r w:rsidR="00ED40D4">
        <w:rPr>
          <w:b/>
          <w:szCs w:val="28"/>
        </w:rPr>
        <w:t xml:space="preserve">СК02, </w:t>
      </w:r>
      <w:r w:rsidR="00ED40D4" w:rsidRPr="00ED40D4">
        <w:rPr>
          <w:b/>
          <w:szCs w:val="28"/>
        </w:rPr>
        <w:t>ПР01</w:t>
      </w:r>
      <w:r w:rsidR="00ED40D4">
        <w:rPr>
          <w:b/>
          <w:szCs w:val="28"/>
        </w:rPr>
        <w:t xml:space="preserve">, ПР02, ПР03, ПР10, </w:t>
      </w:r>
      <w:r w:rsidR="00ED40D4" w:rsidRPr="00ED40D4">
        <w:rPr>
          <w:b/>
          <w:szCs w:val="28"/>
        </w:rPr>
        <w:t>ПР13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ПР14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ПР16.</w:t>
      </w:r>
      <w:r w:rsidR="00ED40D4">
        <w:rPr>
          <w:b/>
          <w:szCs w:val="28"/>
        </w:rPr>
        <w:t>)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1. Сутність та структура грошового ринку.</w:t>
      </w:r>
    </w:p>
    <w:p w:rsidR="00BE14ED" w:rsidRPr="00BE14ED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2.</w:t>
      </w:r>
      <w:r w:rsidR="00BE14ED">
        <w:rPr>
          <w:bCs/>
          <w:szCs w:val="28"/>
        </w:rPr>
        <w:t xml:space="preserve"> </w:t>
      </w:r>
      <w:r w:rsidR="00BE14ED" w:rsidRPr="00BE14ED">
        <w:rPr>
          <w:bCs/>
          <w:szCs w:val="28"/>
        </w:rPr>
        <w:t>Інституційна модель грошового ринку</w:t>
      </w:r>
    </w:p>
    <w:p w:rsidR="00BE14ED" w:rsidRPr="00BE14ED" w:rsidRDefault="00BE14ED" w:rsidP="001627AD">
      <w:pPr>
        <w:spacing w:line="240" w:lineRule="auto"/>
        <w:ind w:left="709"/>
        <w:rPr>
          <w:bCs/>
          <w:szCs w:val="28"/>
        </w:rPr>
      </w:pPr>
      <w:r>
        <w:rPr>
          <w:bCs/>
          <w:szCs w:val="28"/>
        </w:rPr>
        <w:t xml:space="preserve">3. </w:t>
      </w:r>
      <w:r w:rsidRPr="00BE14ED">
        <w:rPr>
          <w:bCs/>
          <w:szCs w:val="28"/>
        </w:rPr>
        <w:t>Структура грошового ринку</w:t>
      </w:r>
    </w:p>
    <w:p w:rsidR="00BE14ED" w:rsidRPr="00BE14ED" w:rsidRDefault="00BE14ED" w:rsidP="001627AD">
      <w:pPr>
        <w:spacing w:line="240" w:lineRule="auto"/>
        <w:ind w:left="709"/>
        <w:rPr>
          <w:bCs/>
          <w:szCs w:val="28"/>
        </w:rPr>
      </w:pPr>
      <w:r>
        <w:rPr>
          <w:bCs/>
          <w:szCs w:val="28"/>
        </w:rPr>
        <w:t xml:space="preserve">4. </w:t>
      </w:r>
      <w:r w:rsidRPr="00BE14ED">
        <w:rPr>
          <w:bCs/>
          <w:szCs w:val="28"/>
        </w:rPr>
        <w:t>Попит на ринку грошей</w:t>
      </w:r>
    </w:p>
    <w:p w:rsidR="00BE14ED" w:rsidRPr="00BE14ED" w:rsidRDefault="00BE14ED" w:rsidP="001627AD">
      <w:pPr>
        <w:spacing w:line="240" w:lineRule="auto"/>
        <w:ind w:left="709"/>
        <w:rPr>
          <w:bCs/>
          <w:szCs w:val="28"/>
        </w:rPr>
      </w:pPr>
      <w:r>
        <w:rPr>
          <w:bCs/>
          <w:szCs w:val="28"/>
        </w:rPr>
        <w:t>5.</w:t>
      </w:r>
      <w:r w:rsidRPr="00BE14ED">
        <w:rPr>
          <w:bCs/>
          <w:szCs w:val="28"/>
        </w:rPr>
        <w:t>Пропозиція грошей</w:t>
      </w:r>
    </w:p>
    <w:p w:rsidR="00BE14ED" w:rsidRPr="00BE14ED" w:rsidRDefault="00BE14ED" w:rsidP="001627AD">
      <w:pPr>
        <w:spacing w:line="240" w:lineRule="auto"/>
        <w:ind w:left="709"/>
        <w:rPr>
          <w:bCs/>
          <w:szCs w:val="28"/>
        </w:rPr>
      </w:pPr>
      <w:r>
        <w:rPr>
          <w:bCs/>
          <w:szCs w:val="28"/>
        </w:rPr>
        <w:lastRenderedPageBreak/>
        <w:t xml:space="preserve">6. </w:t>
      </w:r>
      <w:r w:rsidRPr="00BE14ED">
        <w:rPr>
          <w:bCs/>
          <w:szCs w:val="28"/>
        </w:rPr>
        <w:t>Рівновага на ринку грошей</w:t>
      </w:r>
    </w:p>
    <w:p w:rsidR="00BE14ED" w:rsidRPr="004B21FB" w:rsidRDefault="00BE14ED" w:rsidP="001627AD">
      <w:pPr>
        <w:spacing w:line="240" w:lineRule="auto"/>
        <w:ind w:left="709"/>
        <w:rPr>
          <w:bCs/>
          <w:szCs w:val="28"/>
        </w:rPr>
      </w:pPr>
      <w:r>
        <w:rPr>
          <w:bCs/>
          <w:szCs w:val="28"/>
        </w:rPr>
        <w:t xml:space="preserve">7. </w:t>
      </w:r>
      <w:r w:rsidRPr="00BE14ED">
        <w:rPr>
          <w:bCs/>
          <w:szCs w:val="28"/>
        </w:rPr>
        <w:t>Основи функціонування ринку капіталу</w:t>
      </w:r>
    </w:p>
    <w:p w:rsidR="00080E6B" w:rsidRPr="004B21FB" w:rsidRDefault="00080E6B" w:rsidP="001627AD">
      <w:pPr>
        <w:spacing w:line="240" w:lineRule="auto"/>
        <w:rPr>
          <w:szCs w:val="28"/>
        </w:rPr>
      </w:pPr>
      <w:r w:rsidRPr="004B21FB">
        <w:rPr>
          <w:b/>
          <w:bCs/>
          <w:szCs w:val="28"/>
        </w:rPr>
        <w:t>Тема 4. Грошові системи</w:t>
      </w:r>
      <w:r w:rsidR="007969CB">
        <w:rPr>
          <w:b/>
          <w:bCs/>
          <w:szCs w:val="28"/>
        </w:rPr>
        <w:t>.</w:t>
      </w:r>
      <w:r w:rsidR="00ED40D4">
        <w:rPr>
          <w:b/>
          <w:bCs/>
          <w:szCs w:val="28"/>
        </w:rPr>
        <w:t xml:space="preserve"> </w:t>
      </w:r>
      <w:r w:rsidR="00ED40D4">
        <w:rPr>
          <w:b/>
          <w:szCs w:val="28"/>
        </w:rPr>
        <w:t xml:space="preserve">(ЗК01, </w:t>
      </w:r>
      <w:r w:rsidR="00ED40D4" w:rsidRPr="00ED40D4">
        <w:rPr>
          <w:b/>
          <w:szCs w:val="28"/>
        </w:rPr>
        <w:t>ЗК02</w:t>
      </w:r>
      <w:r w:rsidR="00ED40D4">
        <w:rPr>
          <w:b/>
          <w:szCs w:val="28"/>
        </w:rPr>
        <w:t>,</w:t>
      </w:r>
      <w:r w:rsidR="00ED40D4" w:rsidRPr="00ED40D4">
        <w:rPr>
          <w:b/>
          <w:szCs w:val="28"/>
        </w:rPr>
        <w:t xml:space="preserve"> ЗК06</w:t>
      </w:r>
      <w:r w:rsidR="00ED40D4">
        <w:rPr>
          <w:b/>
          <w:szCs w:val="28"/>
        </w:rPr>
        <w:t>, ЗК08, ЗК14,</w:t>
      </w:r>
      <w:r w:rsidR="00ED40D4" w:rsidRPr="00ED40D4">
        <w:rPr>
          <w:b/>
          <w:szCs w:val="28"/>
        </w:rPr>
        <w:t xml:space="preserve"> </w:t>
      </w:r>
      <w:r w:rsidR="00ED40D4">
        <w:rPr>
          <w:b/>
          <w:szCs w:val="28"/>
        </w:rPr>
        <w:t xml:space="preserve">СК02, </w:t>
      </w:r>
      <w:r w:rsidR="00ED40D4" w:rsidRPr="00ED40D4">
        <w:rPr>
          <w:b/>
          <w:szCs w:val="28"/>
        </w:rPr>
        <w:t>ПР01</w:t>
      </w:r>
      <w:r w:rsidR="00ED40D4">
        <w:rPr>
          <w:b/>
          <w:szCs w:val="28"/>
        </w:rPr>
        <w:t xml:space="preserve">, ПР02, ПР03, ПР10, </w:t>
      </w:r>
      <w:r w:rsidR="00ED40D4" w:rsidRPr="00ED40D4">
        <w:rPr>
          <w:b/>
          <w:szCs w:val="28"/>
        </w:rPr>
        <w:t>ПР13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ПР14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ПР16.</w:t>
      </w:r>
      <w:r w:rsidR="00ED40D4">
        <w:rPr>
          <w:b/>
          <w:szCs w:val="28"/>
        </w:rPr>
        <w:t>)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1. Сутність, призначення та структура грошової системи.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2. Види грошових систем та їх еволюція.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3. Методи прямого та опосередкованого грошового регулювання грошового обороту і грошового ринку.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4. Платіжні системи.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5. Грошово-кредитна політика.</w:t>
      </w:r>
    </w:p>
    <w:p w:rsidR="00080E6B" w:rsidRPr="004B21FB" w:rsidRDefault="00080E6B" w:rsidP="001627AD">
      <w:pPr>
        <w:spacing w:line="240" w:lineRule="auto"/>
        <w:rPr>
          <w:szCs w:val="28"/>
        </w:rPr>
      </w:pPr>
      <w:r w:rsidRPr="004B21FB">
        <w:rPr>
          <w:b/>
          <w:bCs/>
          <w:szCs w:val="28"/>
        </w:rPr>
        <w:t>Тема 5. Інфляція та грошові реформи.</w:t>
      </w:r>
      <w:r w:rsidR="00ED40D4">
        <w:rPr>
          <w:b/>
          <w:bCs/>
          <w:szCs w:val="28"/>
        </w:rPr>
        <w:t xml:space="preserve"> </w:t>
      </w:r>
      <w:r w:rsidR="00ED40D4">
        <w:rPr>
          <w:b/>
          <w:szCs w:val="28"/>
        </w:rPr>
        <w:t xml:space="preserve">(ЗК01, </w:t>
      </w:r>
      <w:r w:rsidR="00ED40D4" w:rsidRPr="00ED40D4">
        <w:rPr>
          <w:b/>
          <w:szCs w:val="28"/>
        </w:rPr>
        <w:t>ЗК02</w:t>
      </w:r>
      <w:r w:rsidR="00ED40D4">
        <w:rPr>
          <w:b/>
          <w:szCs w:val="28"/>
        </w:rPr>
        <w:t>,</w:t>
      </w:r>
      <w:r w:rsidR="00ED40D4" w:rsidRPr="00ED40D4">
        <w:rPr>
          <w:b/>
          <w:szCs w:val="28"/>
        </w:rPr>
        <w:t xml:space="preserve"> ЗК06</w:t>
      </w:r>
      <w:r w:rsidR="00ED40D4">
        <w:rPr>
          <w:b/>
          <w:szCs w:val="28"/>
        </w:rPr>
        <w:t>, ЗК08, ЗК14,</w:t>
      </w:r>
      <w:r w:rsidR="00ED40D4" w:rsidRPr="00ED40D4">
        <w:rPr>
          <w:b/>
          <w:szCs w:val="28"/>
        </w:rPr>
        <w:t xml:space="preserve"> </w:t>
      </w:r>
      <w:r w:rsidR="00ED40D4">
        <w:rPr>
          <w:b/>
          <w:szCs w:val="28"/>
        </w:rPr>
        <w:t xml:space="preserve">СК02, </w:t>
      </w:r>
      <w:r w:rsidR="00ED40D4" w:rsidRPr="00ED40D4">
        <w:rPr>
          <w:b/>
          <w:szCs w:val="28"/>
        </w:rPr>
        <w:t>ПР01</w:t>
      </w:r>
      <w:r w:rsidR="00ED40D4">
        <w:rPr>
          <w:b/>
          <w:szCs w:val="28"/>
        </w:rPr>
        <w:t xml:space="preserve">, ПР02, ПР03, ПР10, </w:t>
      </w:r>
      <w:r w:rsidR="00ED40D4" w:rsidRPr="00ED40D4">
        <w:rPr>
          <w:b/>
          <w:szCs w:val="28"/>
        </w:rPr>
        <w:t>ПР13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ПР14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ПР16.</w:t>
      </w:r>
      <w:r w:rsidR="00ED40D4">
        <w:rPr>
          <w:b/>
          <w:szCs w:val="28"/>
        </w:rPr>
        <w:t>)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 xml:space="preserve">1. Сутність та закономірності розвитку інфляції. 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 xml:space="preserve">2. Причини, економічні та соціальні наслідки інфляції. 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 xml:space="preserve">3. Державне регулювання інфляції. </w:t>
      </w:r>
    </w:p>
    <w:p w:rsidR="00080E6B" w:rsidRPr="005A7B57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4. Сутність та види грошових реформ.</w:t>
      </w:r>
    </w:p>
    <w:p w:rsidR="00080E6B" w:rsidRPr="004B21FB" w:rsidRDefault="00080E6B" w:rsidP="001627AD">
      <w:pPr>
        <w:spacing w:line="240" w:lineRule="auto"/>
        <w:rPr>
          <w:b/>
          <w:bCs/>
          <w:szCs w:val="28"/>
        </w:rPr>
      </w:pPr>
      <w:r w:rsidRPr="004B21FB">
        <w:rPr>
          <w:b/>
          <w:bCs/>
          <w:szCs w:val="28"/>
        </w:rPr>
        <w:t>Тема 6. Валютний ринок та валютні системи</w:t>
      </w:r>
      <w:r w:rsidR="00ED40D4">
        <w:rPr>
          <w:b/>
          <w:bCs/>
          <w:szCs w:val="28"/>
        </w:rPr>
        <w:t xml:space="preserve">. </w:t>
      </w:r>
      <w:r w:rsidR="00ED40D4">
        <w:rPr>
          <w:b/>
          <w:szCs w:val="28"/>
        </w:rPr>
        <w:t xml:space="preserve">(ЗК01, </w:t>
      </w:r>
      <w:r w:rsidR="00ED40D4" w:rsidRPr="00ED40D4">
        <w:rPr>
          <w:b/>
          <w:szCs w:val="28"/>
        </w:rPr>
        <w:t>ЗК02</w:t>
      </w:r>
      <w:r w:rsidR="00ED40D4">
        <w:rPr>
          <w:b/>
          <w:szCs w:val="28"/>
        </w:rPr>
        <w:t>,</w:t>
      </w:r>
      <w:r w:rsidR="00ED40D4" w:rsidRPr="00ED40D4">
        <w:rPr>
          <w:b/>
          <w:szCs w:val="28"/>
        </w:rPr>
        <w:t xml:space="preserve"> ЗК06</w:t>
      </w:r>
      <w:r w:rsidR="00ED40D4">
        <w:rPr>
          <w:b/>
          <w:szCs w:val="28"/>
        </w:rPr>
        <w:t>, ЗК08, ЗК14,</w:t>
      </w:r>
      <w:r w:rsidR="00ED40D4" w:rsidRPr="00ED40D4">
        <w:rPr>
          <w:b/>
          <w:szCs w:val="28"/>
        </w:rPr>
        <w:t xml:space="preserve"> </w:t>
      </w:r>
      <w:r w:rsidR="00ED40D4">
        <w:rPr>
          <w:b/>
          <w:szCs w:val="28"/>
        </w:rPr>
        <w:t xml:space="preserve">СК02, </w:t>
      </w:r>
      <w:r w:rsidR="00ED40D4" w:rsidRPr="00ED40D4">
        <w:rPr>
          <w:b/>
          <w:szCs w:val="28"/>
        </w:rPr>
        <w:t>ПР01</w:t>
      </w:r>
      <w:r w:rsidR="00ED40D4">
        <w:rPr>
          <w:b/>
          <w:szCs w:val="28"/>
        </w:rPr>
        <w:t xml:space="preserve">, ПР02, ПР03, ПР10, </w:t>
      </w:r>
      <w:r w:rsidR="00ED40D4" w:rsidRPr="00ED40D4">
        <w:rPr>
          <w:b/>
          <w:szCs w:val="28"/>
        </w:rPr>
        <w:t>ПР13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ПР14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ПР16.</w:t>
      </w:r>
      <w:r w:rsidR="00ED40D4">
        <w:rPr>
          <w:b/>
          <w:szCs w:val="28"/>
        </w:rPr>
        <w:t>)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1. Сутність валюти та валютних відносин.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2. Валютний ринок та види операцій на валютному ринку.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3. Валютний курс.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4. Валютні системи та валютне регулювання.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5. Платіжний баланс та золотовалютні резерви в механізмі валютного регулювання.</w:t>
      </w:r>
    </w:p>
    <w:p w:rsidR="00080E6B" w:rsidRPr="004B21FB" w:rsidRDefault="00080E6B" w:rsidP="001627AD">
      <w:pPr>
        <w:spacing w:line="240" w:lineRule="auto"/>
        <w:jc w:val="center"/>
        <w:rPr>
          <w:b/>
          <w:bCs/>
          <w:szCs w:val="28"/>
        </w:rPr>
      </w:pPr>
      <w:r w:rsidRPr="004B21FB">
        <w:rPr>
          <w:b/>
          <w:bCs/>
          <w:szCs w:val="28"/>
        </w:rPr>
        <w:t>Тема 7. Механізм формування пропозиції грошей та монетарна політика.</w:t>
      </w:r>
      <w:r w:rsidR="00ED40D4">
        <w:rPr>
          <w:b/>
          <w:bCs/>
          <w:szCs w:val="28"/>
        </w:rPr>
        <w:t xml:space="preserve"> </w:t>
      </w:r>
      <w:r w:rsidR="00ED40D4">
        <w:rPr>
          <w:b/>
          <w:szCs w:val="28"/>
        </w:rPr>
        <w:t xml:space="preserve">(ЗК01, </w:t>
      </w:r>
      <w:r w:rsidR="00ED40D4" w:rsidRPr="00ED40D4">
        <w:rPr>
          <w:b/>
          <w:szCs w:val="28"/>
        </w:rPr>
        <w:t>ЗК02</w:t>
      </w:r>
      <w:r w:rsidR="00ED40D4">
        <w:rPr>
          <w:b/>
          <w:szCs w:val="28"/>
        </w:rPr>
        <w:t>,</w:t>
      </w:r>
      <w:r w:rsidR="00ED40D4" w:rsidRPr="00ED40D4">
        <w:rPr>
          <w:b/>
          <w:szCs w:val="28"/>
        </w:rPr>
        <w:t xml:space="preserve"> ЗК06</w:t>
      </w:r>
      <w:r w:rsidR="00ED40D4">
        <w:rPr>
          <w:b/>
          <w:szCs w:val="28"/>
        </w:rPr>
        <w:t>, ЗК08, ЗК14,</w:t>
      </w:r>
      <w:r w:rsidR="00ED40D4" w:rsidRPr="00ED40D4">
        <w:rPr>
          <w:b/>
          <w:szCs w:val="28"/>
        </w:rPr>
        <w:t xml:space="preserve"> </w:t>
      </w:r>
      <w:r w:rsidR="00ED40D4">
        <w:rPr>
          <w:b/>
          <w:szCs w:val="28"/>
        </w:rPr>
        <w:t xml:space="preserve">СК02, </w:t>
      </w:r>
      <w:r w:rsidR="00ED40D4" w:rsidRPr="00ED40D4">
        <w:rPr>
          <w:b/>
          <w:szCs w:val="28"/>
        </w:rPr>
        <w:t>ПР01</w:t>
      </w:r>
      <w:r w:rsidR="00ED40D4">
        <w:rPr>
          <w:b/>
          <w:szCs w:val="28"/>
        </w:rPr>
        <w:t xml:space="preserve">, ПР02, ПР03, ПР10, </w:t>
      </w:r>
      <w:r w:rsidR="00ED40D4" w:rsidRPr="00ED40D4">
        <w:rPr>
          <w:b/>
          <w:szCs w:val="28"/>
        </w:rPr>
        <w:t>ПР13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ПР14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ПР16.</w:t>
      </w:r>
      <w:r w:rsidR="00ED40D4">
        <w:rPr>
          <w:b/>
          <w:szCs w:val="28"/>
        </w:rPr>
        <w:t>)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 xml:space="preserve">1. Пропозиція грошей та структура грошової бази. 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2. Грошово-кредитний мультиплікатор та вплив центрального і комерційних банків на його рівень.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3. Вплив небанківських інституцій на грошовий мультиплікатор.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4. Узагальнення процесу формування пропозиції грошей та роль грошово-кредитної політики.</w:t>
      </w:r>
    </w:p>
    <w:p w:rsidR="00080E6B" w:rsidRPr="004B21FB" w:rsidRDefault="00080E6B" w:rsidP="001627AD">
      <w:pPr>
        <w:spacing w:line="240" w:lineRule="auto"/>
        <w:rPr>
          <w:szCs w:val="28"/>
        </w:rPr>
      </w:pPr>
      <w:r w:rsidRPr="004B21FB">
        <w:rPr>
          <w:b/>
          <w:bCs/>
          <w:szCs w:val="28"/>
        </w:rPr>
        <w:t>Тема 8. Роль грошей у ринковій економіці.</w:t>
      </w:r>
      <w:r w:rsidR="00ED40D4">
        <w:rPr>
          <w:b/>
          <w:bCs/>
          <w:szCs w:val="28"/>
        </w:rPr>
        <w:t xml:space="preserve"> </w:t>
      </w:r>
      <w:r w:rsidR="00ED40D4">
        <w:rPr>
          <w:b/>
          <w:szCs w:val="28"/>
        </w:rPr>
        <w:t xml:space="preserve">(ЗК01, </w:t>
      </w:r>
      <w:r w:rsidR="00ED40D4" w:rsidRPr="00ED40D4">
        <w:rPr>
          <w:b/>
          <w:szCs w:val="28"/>
        </w:rPr>
        <w:t>ЗК02</w:t>
      </w:r>
      <w:r w:rsidR="00ED40D4">
        <w:rPr>
          <w:b/>
          <w:szCs w:val="28"/>
        </w:rPr>
        <w:t>,</w:t>
      </w:r>
      <w:r w:rsidR="00ED40D4" w:rsidRPr="00ED40D4">
        <w:rPr>
          <w:b/>
          <w:szCs w:val="28"/>
        </w:rPr>
        <w:t xml:space="preserve"> ЗК06</w:t>
      </w:r>
      <w:r w:rsidR="00ED40D4">
        <w:rPr>
          <w:b/>
          <w:szCs w:val="28"/>
        </w:rPr>
        <w:t>, ЗК08, ЗК14,</w:t>
      </w:r>
      <w:r w:rsidR="00ED40D4" w:rsidRPr="00ED40D4">
        <w:rPr>
          <w:b/>
          <w:szCs w:val="28"/>
        </w:rPr>
        <w:t xml:space="preserve"> </w:t>
      </w:r>
      <w:r w:rsidR="00ED40D4">
        <w:rPr>
          <w:b/>
          <w:szCs w:val="28"/>
        </w:rPr>
        <w:t xml:space="preserve">СК02, </w:t>
      </w:r>
      <w:r w:rsidR="00ED40D4" w:rsidRPr="00ED40D4">
        <w:rPr>
          <w:b/>
          <w:szCs w:val="28"/>
        </w:rPr>
        <w:t>ПР01</w:t>
      </w:r>
      <w:r w:rsidR="00ED40D4">
        <w:rPr>
          <w:b/>
          <w:szCs w:val="28"/>
        </w:rPr>
        <w:t xml:space="preserve">, ПР02, ПР03, ПР10, </w:t>
      </w:r>
      <w:r w:rsidR="00ED40D4" w:rsidRPr="00ED40D4">
        <w:rPr>
          <w:b/>
          <w:szCs w:val="28"/>
        </w:rPr>
        <w:t>ПР13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ПР14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ПР16.</w:t>
      </w:r>
      <w:r w:rsidR="00ED40D4">
        <w:rPr>
          <w:b/>
          <w:szCs w:val="28"/>
        </w:rPr>
        <w:t>)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 xml:space="preserve">1. Дискусії щодо нейтральності грошей у процесі відтворення. 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2. Передавальний механізм впливу грошей на реальну економіку.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3. Моделі впливу пропозиції грошей на економіку в короткостроковому періоді.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4. Моделі впливу пропозиції грошей на економіку в довгостроковому періоді.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5. Дискусії про роль грошей та практика регулювання пропозиції грошей.</w:t>
      </w:r>
    </w:p>
    <w:p w:rsidR="00080E6B" w:rsidRPr="004B21FB" w:rsidRDefault="00080E6B" w:rsidP="001627AD">
      <w:pPr>
        <w:spacing w:line="240" w:lineRule="auto"/>
        <w:rPr>
          <w:b/>
          <w:bCs/>
          <w:szCs w:val="28"/>
        </w:rPr>
      </w:pPr>
      <w:r w:rsidRPr="004B21FB">
        <w:rPr>
          <w:b/>
          <w:bCs/>
          <w:szCs w:val="28"/>
        </w:rPr>
        <w:lastRenderedPageBreak/>
        <w:t>Тема 9. Теорії грошей.</w:t>
      </w:r>
      <w:r w:rsidR="00ED40D4">
        <w:rPr>
          <w:b/>
          <w:bCs/>
          <w:szCs w:val="28"/>
        </w:rPr>
        <w:t xml:space="preserve"> </w:t>
      </w:r>
      <w:r w:rsidR="00ED40D4">
        <w:rPr>
          <w:b/>
          <w:szCs w:val="28"/>
        </w:rPr>
        <w:t xml:space="preserve">(ЗК01, </w:t>
      </w:r>
      <w:r w:rsidR="00ED40D4" w:rsidRPr="00ED40D4">
        <w:rPr>
          <w:b/>
          <w:szCs w:val="28"/>
        </w:rPr>
        <w:t>ЗК02</w:t>
      </w:r>
      <w:r w:rsidR="00ED40D4">
        <w:rPr>
          <w:b/>
          <w:szCs w:val="28"/>
        </w:rPr>
        <w:t>,</w:t>
      </w:r>
      <w:r w:rsidR="00ED40D4" w:rsidRPr="00ED40D4">
        <w:rPr>
          <w:b/>
          <w:szCs w:val="28"/>
        </w:rPr>
        <w:t xml:space="preserve"> ЗК06</w:t>
      </w:r>
      <w:r w:rsidR="00ED40D4">
        <w:rPr>
          <w:b/>
          <w:szCs w:val="28"/>
        </w:rPr>
        <w:t>, ЗК08, ЗК14,</w:t>
      </w:r>
      <w:r w:rsidR="00ED40D4" w:rsidRPr="00ED40D4">
        <w:rPr>
          <w:b/>
          <w:szCs w:val="28"/>
        </w:rPr>
        <w:t xml:space="preserve"> </w:t>
      </w:r>
      <w:r w:rsidR="00ED40D4">
        <w:rPr>
          <w:b/>
          <w:szCs w:val="28"/>
        </w:rPr>
        <w:t xml:space="preserve">СК02, </w:t>
      </w:r>
      <w:r w:rsidR="00ED40D4" w:rsidRPr="00ED40D4">
        <w:rPr>
          <w:b/>
          <w:szCs w:val="28"/>
        </w:rPr>
        <w:t>ПР01</w:t>
      </w:r>
      <w:r w:rsidR="00ED40D4">
        <w:rPr>
          <w:b/>
          <w:szCs w:val="28"/>
        </w:rPr>
        <w:t xml:space="preserve">, ПР02, ПР03, ПР10, </w:t>
      </w:r>
      <w:r w:rsidR="00ED40D4" w:rsidRPr="00ED40D4">
        <w:rPr>
          <w:b/>
          <w:szCs w:val="28"/>
        </w:rPr>
        <w:t>ПР13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ПР14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ПР16.</w:t>
      </w:r>
      <w:r w:rsidR="00ED40D4">
        <w:rPr>
          <w:b/>
          <w:szCs w:val="28"/>
        </w:rPr>
        <w:t>)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 xml:space="preserve">1. </w:t>
      </w:r>
      <w:proofErr w:type="spellStart"/>
      <w:r w:rsidRPr="004B21FB">
        <w:rPr>
          <w:bCs/>
          <w:szCs w:val="28"/>
        </w:rPr>
        <w:t>Металістична</w:t>
      </w:r>
      <w:proofErr w:type="spellEnd"/>
      <w:r w:rsidRPr="004B21FB">
        <w:rPr>
          <w:bCs/>
          <w:szCs w:val="28"/>
        </w:rPr>
        <w:t xml:space="preserve"> теорія грошей.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2. Номіналістична теорія грошей.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3. Підходи класиків політичної економії до аналізу грошей.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4. Погляди К. Маркса на походження та сутність грошей.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5. Суть та причини походження кількісної теорії грошей.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 xml:space="preserve">6. </w:t>
      </w:r>
      <w:proofErr w:type="spellStart"/>
      <w:r w:rsidRPr="004B21FB">
        <w:rPr>
          <w:bCs/>
          <w:szCs w:val="28"/>
        </w:rPr>
        <w:t>Транзакційний</w:t>
      </w:r>
      <w:proofErr w:type="spellEnd"/>
      <w:r w:rsidRPr="004B21FB">
        <w:rPr>
          <w:bCs/>
          <w:szCs w:val="28"/>
        </w:rPr>
        <w:t xml:space="preserve"> варіант кількісної теорії грошей.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 xml:space="preserve">7. </w:t>
      </w:r>
      <w:proofErr w:type="spellStart"/>
      <w:r w:rsidRPr="004B21FB">
        <w:rPr>
          <w:bCs/>
          <w:szCs w:val="28"/>
        </w:rPr>
        <w:t>Кембріджський</w:t>
      </w:r>
      <w:proofErr w:type="spellEnd"/>
      <w:r w:rsidRPr="004B21FB">
        <w:rPr>
          <w:bCs/>
          <w:szCs w:val="28"/>
        </w:rPr>
        <w:t xml:space="preserve"> варіант кількісної теорії грошей.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8. Кейнсіанська модель кількісної теорії грошей.</w:t>
      </w:r>
    </w:p>
    <w:p w:rsidR="00080E6B" w:rsidRPr="004B21FB" w:rsidRDefault="00080E6B" w:rsidP="001627AD">
      <w:pPr>
        <w:spacing w:line="240" w:lineRule="auto"/>
        <w:ind w:firstLine="709"/>
        <w:rPr>
          <w:noProof/>
          <w:szCs w:val="28"/>
        </w:rPr>
      </w:pPr>
      <w:r w:rsidRPr="004B21FB">
        <w:rPr>
          <w:bCs/>
          <w:szCs w:val="28"/>
        </w:rPr>
        <w:t xml:space="preserve">9. </w:t>
      </w:r>
      <w:proofErr w:type="spellStart"/>
      <w:r w:rsidRPr="004B21FB">
        <w:rPr>
          <w:bCs/>
          <w:szCs w:val="28"/>
        </w:rPr>
        <w:t>Монетаристична</w:t>
      </w:r>
      <w:proofErr w:type="spellEnd"/>
      <w:r w:rsidRPr="004B21FB">
        <w:rPr>
          <w:noProof/>
          <w:szCs w:val="28"/>
        </w:rPr>
        <w:t xml:space="preserve"> версія кількісної теорії грошей.</w:t>
      </w:r>
    </w:p>
    <w:p w:rsidR="009D253E" w:rsidRDefault="009D253E" w:rsidP="001627AD">
      <w:pPr>
        <w:pStyle w:val="21"/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9D253E" w:rsidRDefault="009D253E" w:rsidP="001627AD">
      <w:pPr>
        <w:pStyle w:val="21"/>
        <w:tabs>
          <w:tab w:val="left" w:pos="993"/>
        </w:tabs>
        <w:spacing w:line="240" w:lineRule="auto"/>
        <w:ind w:firstLine="0"/>
        <w:rPr>
          <w:b/>
          <w:i/>
          <w:szCs w:val="28"/>
        </w:rPr>
      </w:pPr>
      <w:r>
        <w:rPr>
          <w:b/>
          <w:szCs w:val="28"/>
        </w:rPr>
        <w:t>Змістовий модуль 2</w:t>
      </w:r>
      <w:r w:rsidRPr="004B21FB">
        <w:rPr>
          <w:b/>
          <w:szCs w:val="28"/>
        </w:rPr>
        <w:t xml:space="preserve">. </w:t>
      </w:r>
      <w:proofErr w:type="spellStart"/>
      <w:r>
        <w:rPr>
          <w:b/>
          <w:i/>
          <w:szCs w:val="28"/>
        </w:rPr>
        <w:t>Банківництво</w:t>
      </w:r>
      <w:proofErr w:type="spellEnd"/>
    </w:p>
    <w:p w:rsidR="00080E6B" w:rsidRPr="004B21FB" w:rsidRDefault="00080E6B" w:rsidP="001627AD">
      <w:pPr>
        <w:spacing w:line="240" w:lineRule="auto"/>
        <w:rPr>
          <w:b/>
          <w:bCs/>
          <w:szCs w:val="28"/>
        </w:rPr>
      </w:pPr>
      <w:r w:rsidRPr="004B21FB">
        <w:rPr>
          <w:b/>
          <w:bCs/>
          <w:szCs w:val="28"/>
        </w:rPr>
        <w:t>Тема 10. Сутність та функції кредиту</w:t>
      </w:r>
      <w:r w:rsidR="00ED40D4">
        <w:rPr>
          <w:b/>
          <w:bCs/>
          <w:szCs w:val="28"/>
        </w:rPr>
        <w:t xml:space="preserve">. </w:t>
      </w:r>
      <w:r w:rsidR="00ED40D4">
        <w:rPr>
          <w:b/>
          <w:szCs w:val="28"/>
        </w:rPr>
        <w:t xml:space="preserve">(ЗК01, </w:t>
      </w:r>
      <w:r w:rsidR="00ED40D4" w:rsidRPr="00ED40D4">
        <w:rPr>
          <w:b/>
          <w:szCs w:val="28"/>
        </w:rPr>
        <w:t>ЗК02</w:t>
      </w:r>
      <w:r w:rsidR="00ED40D4">
        <w:rPr>
          <w:b/>
          <w:szCs w:val="28"/>
        </w:rPr>
        <w:t>,</w:t>
      </w:r>
      <w:r w:rsidR="00ED40D4" w:rsidRPr="00ED40D4">
        <w:rPr>
          <w:b/>
          <w:szCs w:val="28"/>
        </w:rPr>
        <w:t xml:space="preserve"> ЗК06</w:t>
      </w:r>
      <w:r w:rsidR="00ED40D4">
        <w:rPr>
          <w:b/>
          <w:szCs w:val="28"/>
        </w:rPr>
        <w:t>, ЗК08, ЗК14,</w:t>
      </w:r>
      <w:r w:rsidR="00ED40D4" w:rsidRPr="00ED40D4">
        <w:rPr>
          <w:b/>
          <w:szCs w:val="28"/>
        </w:rPr>
        <w:t xml:space="preserve"> </w:t>
      </w:r>
      <w:r w:rsidR="00ED40D4">
        <w:rPr>
          <w:b/>
          <w:szCs w:val="28"/>
        </w:rPr>
        <w:t xml:space="preserve">СК02, </w:t>
      </w:r>
      <w:r w:rsidR="00ED40D4" w:rsidRPr="00ED40D4">
        <w:rPr>
          <w:b/>
          <w:szCs w:val="28"/>
        </w:rPr>
        <w:t>ПР01</w:t>
      </w:r>
      <w:r w:rsidR="00ED40D4">
        <w:rPr>
          <w:b/>
          <w:szCs w:val="28"/>
        </w:rPr>
        <w:t xml:space="preserve">, ПР02, ПР03, ПР10, </w:t>
      </w:r>
      <w:r w:rsidR="00ED40D4" w:rsidRPr="00ED40D4">
        <w:rPr>
          <w:b/>
          <w:szCs w:val="28"/>
        </w:rPr>
        <w:t>ПР13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ПР14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ПР16.</w:t>
      </w:r>
      <w:r w:rsidR="00ED40D4">
        <w:rPr>
          <w:b/>
          <w:szCs w:val="28"/>
        </w:rPr>
        <w:t>)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1. Сутність та загальні передумови виникнення кредиту.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2. Функції кредиту.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3. Стадії та закономірності руху кредиту.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4. Принципи кредитування.</w:t>
      </w:r>
    </w:p>
    <w:p w:rsidR="00080E6B" w:rsidRPr="004B21FB" w:rsidRDefault="00080E6B" w:rsidP="001627AD">
      <w:pPr>
        <w:spacing w:line="240" w:lineRule="auto"/>
        <w:rPr>
          <w:b/>
          <w:bCs/>
          <w:szCs w:val="28"/>
        </w:rPr>
      </w:pPr>
      <w:r w:rsidRPr="004B21FB">
        <w:rPr>
          <w:b/>
          <w:bCs/>
          <w:szCs w:val="28"/>
        </w:rPr>
        <w:t>Тема 11.Форми, види та роль кредиту.</w:t>
      </w:r>
      <w:r w:rsidR="00ED40D4">
        <w:rPr>
          <w:b/>
          <w:bCs/>
          <w:szCs w:val="28"/>
        </w:rPr>
        <w:t xml:space="preserve"> </w:t>
      </w:r>
      <w:r w:rsidR="00ED40D4">
        <w:rPr>
          <w:b/>
          <w:szCs w:val="28"/>
        </w:rPr>
        <w:t xml:space="preserve">(ЗК01, </w:t>
      </w:r>
      <w:r w:rsidR="00ED40D4" w:rsidRPr="00ED40D4">
        <w:rPr>
          <w:b/>
          <w:szCs w:val="28"/>
        </w:rPr>
        <w:t>ЗК02</w:t>
      </w:r>
      <w:r w:rsidR="00ED40D4">
        <w:rPr>
          <w:b/>
          <w:szCs w:val="28"/>
        </w:rPr>
        <w:t>,</w:t>
      </w:r>
      <w:r w:rsidR="00ED40D4" w:rsidRPr="00ED40D4">
        <w:rPr>
          <w:b/>
          <w:szCs w:val="28"/>
        </w:rPr>
        <w:t xml:space="preserve"> ЗК06</w:t>
      </w:r>
      <w:r w:rsidR="00ED40D4">
        <w:rPr>
          <w:b/>
          <w:szCs w:val="28"/>
        </w:rPr>
        <w:t>, ЗК08, ЗК14,</w:t>
      </w:r>
      <w:r w:rsidR="00ED40D4" w:rsidRPr="00ED40D4">
        <w:rPr>
          <w:b/>
          <w:szCs w:val="28"/>
        </w:rPr>
        <w:t xml:space="preserve"> </w:t>
      </w:r>
      <w:r w:rsidR="00ED40D4">
        <w:rPr>
          <w:b/>
          <w:szCs w:val="28"/>
        </w:rPr>
        <w:t xml:space="preserve">СК02, </w:t>
      </w:r>
      <w:r w:rsidR="00ED40D4" w:rsidRPr="00ED40D4">
        <w:rPr>
          <w:b/>
          <w:szCs w:val="28"/>
        </w:rPr>
        <w:t>ПР01</w:t>
      </w:r>
      <w:r w:rsidR="00ED40D4">
        <w:rPr>
          <w:b/>
          <w:szCs w:val="28"/>
        </w:rPr>
        <w:t xml:space="preserve">, ПР02, ПР03, ПР10, </w:t>
      </w:r>
      <w:r w:rsidR="00ED40D4" w:rsidRPr="00ED40D4">
        <w:rPr>
          <w:b/>
          <w:szCs w:val="28"/>
        </w:rPr>
        <w:t>ПР13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ПР14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ПР16.</w:t>
      </w:r>
      <w:r w:rsidR="00ED40D4">
        <w:rPr>
          <w:b/>
          <w:szCs w:val="28"/>
        </w:rPr>
        <w:t>)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1. Класифікація та види кредиту.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2. Економічні межі кредиту.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3. Роль кредиту в розвитку економіки.</w:t>
      </w:r>
    </w:p>
    <w:p w:rsidR="00080E6B" w:rsidRPr="004B21FB" w:rsidRDefault="00080E6B" w:rsidP="001627AD">
      <w:pPr>
        <w:spacing w:line="240" w:lineRule="auto"/>
        <w:rPr>
          <w:szCs w:val="28"/>
        </w:rPr>
      </w:pPr>
      <w:r w:rsidRPr="004B21FB">
        <w:rPr>
          <w:b/>
          <w:bCs/>
          <w:szCs w:val="28"/>
        </w:rPr>
        <w:t>Тема 12. Теоретичні основи процента.</w:t>
      </w:r>
      <w:r w:rsidR="00ED40D4">
        <w:rPr>
          <w:b/>
          <w:bCs/>
          <w:szCs w:val="28"/>
        </w:rPr>
        <w:t xml:space="preserve"> </w:t>
      </w:r>
      <w:r w:rsidR="00ED40D4">
        <w:rPr>
          <w:b/>
          <w:szCs w:val="28"/>
        </w:rPr>
        <w:t xml:space="preserve">(ЗК01, </w:t>
      </w:r>
      <w:r w:rsidR="00ED40D4" w:rsidRPr="00ED40D4">
        <w:rPr>
          <w:b/>
          <w:szCs w:val="28"/>
        </w:rPr>
        <w:t>ЗК02</w:t>
      </w:r>
      <w:r w:rsidR="00ED40D4">
        <w:rPr>
          <w:b/>
          <w:szCs w:val="28"/>
        </w:rPr>
        <w:t>,</w:t>
      </w:r>
      <w:r w:rsidR="00ED40D4" w:rsidRPr="00ED40D4">
        <w:rPr>
          <w:b/>
          <w:szCs w:val="28"/>
        </w:rPr>
        <w:t xml:space="preserve"> ЗК06</w:t>
      </w:r>
      <w:r w:rsidR="00ED40D4">
        <w:rPr>
          <w:b/>
          <w:szCs w:val="28"/>
        </w:rPr>
        <w:t>, ЗК08, ЗК14,</w:t>
      </w:r>
      <w:r w:rsidR="00ED40D4" w:rsidRPr="00ED40D4">
        <w:rPr>
          <w:b/>
          <w:szCs w:val="28"/>
        </w:rPr>
        <w:t xml:space="preserve"> </w:t>
      </w:r>
      <w:r w:rsidR="00ED40D4">
        <w:rPr>
          <w:b/>
          <w:szCs w:val="28"/>
        </w:rPr>
        <w:t xml:space="preserve">СК02, </w:t>
      </w:r>
      <w:r w:rsidR="00ED40D4" w:rsidRPr="00ED40D4">
        <w:rPr>
          <w:b/>
          <w:szCs w:val="28"/>
        </w:rPr>
        <w:t>ПР01</w:t>
      </w:r>
      <w:r w:rsidR="00ED40D4">
        <w:rPr>
          <w:b/>
          <w:szCs w:val="28"/>
        </w:rPr>
        <w:t xml:space="preserve">, ПР02, ПР03, ПР10, </w:t>
      </w:r>
      <w:r w:rsidR="00ED40D4" w:rsidRPr="00ED40D4">
        <w:rPr>
          <w:b/>
          <w:szCs w:val="28"/>
        </w:rPr>
        <w:t>ПР13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ПР14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ПР16.</w:t>
      </w:r>
      <w:r w:rsidR="00ED40D4">
        <w:rPr>
          <w:b/>
          <w:szCs w:val="28"/>
        </w:rPr>
        <w:t>)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1. Поняття та вимірники процента.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2. Теорія вибору портфеля активів.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3. Поведінка ринкових процентних ставок.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4. Ризикова та строкова структура процентних ставок.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5. Функції та роль процента.</w:t>
      </w:r>
    </w:p>
    <w:p w:rsidR="00080E6B" w:rsidRPr="004B21FB" w:rsidRDefault="00080E6B" w:rsidP="001627AD">
      <w:pPr>
        <w:spacing w:line="240" w:lineRule="auto"/>
        <w:rPr>
          <w:b/>
          <w:bCs/>
          <w:szCs w:val="28"/>
        </w:rPr>
      </w:pPr>
      <w:r w:rsidRPr="004B21FB">
        <w:rPr>
          <w:b/>
          <w:bCs/>
          <w:szCs w:val="28"/>
        </w:rPr>
        <w:t>Тема 13. Фінансові посередники грошового ринку.</w:t>
      </w:r>
      <w:r w:rsidR="00ED40D4">
        <w:rPr>
          <w:b/>
          <w:bCs/>
          <w:szCs w:val="28"/>
        </w:rPr>
        <w:t xml:space="preserve"> </w:t>
      </w:r>
      <w:r w:rsidR="00ED40D4">
        <w:rPr>
          <w:b/>
          <w:szCs w:val="28"/>
        </w:rPr>
        <w:t xml:space="preserve">(ЗК01, </w:t>
      </w:r>
      <w:r w:rsidR="00ED40D4" w:rsidRPr="00ED40D4">
        <w:rPr>
          <w:b/>
          <w:szCs w:val="28"/>
        </w:rPr>
        <w:t>ЗК02</w:t>
      </w:r>
      <w:r w:rsidR="00ED40D4">
        <w:rPr>
          <w:b/>
          <w:szCs w:val="28"/>
        </w:rPr>
        <w:t>,</w:t>
      </w:r>
      <w:r w:rsidR="00ED40D4" w:rsidRPr="00ED40D4">
        <w:rPr>
          <w:b/>
          <w:szCs w:val="28"/>
        </w:rPr>
        <w:t xml:space="preserve"> ЗК06</w:t>
      </w:r>
      <w:r w:rsidR="00ED40D4">
        <w:rPr>
          <w:b/>
          <w:szCs w:val="28"/>
        </w:rPr>
        <w:t>, ЗК08, ЗК14,</w:t>
      </w:r>
      <w:r w:rsidR="00ED40D4" w:rsidRPr="00ED40D4">
        <w:rPr>
          <w:b/>
          <w:szCs w:val="28"/>
        </w:rPr>
        <w:t xml:space="preserve"> </w:t>
      </w:r>
      <w:r w:rsidR="00ED40D4">
        <w:rPr>
          <w:b/>
          <w:szCs w:val="28"/>
        </w:rPr>
        <w:t xml:space="preserve">СК02, </w:t>
      </w:r>
      <w:r w:rsidR="00ED40D4" w:rsidRPr="00ED40D4">
        <w:rPr>
          <w:b/>
          <w:szCs w:val="28"/>
        </w:rPr>
        <w:t>ПР01</w:t>
      </w:r>
      <w:r w:rsidR="00ED40D4">
        <w:rPr>
          <w:b/>
          <w:szCs w:val="28"/>
        </w:rPr>
        <w:t xml:space="preserve">, ПР02, ПР03, ПР10, </w:t>
      </w:r>
      <w:r w:rsidR="00ED40D4" w:rsidRPr="00ED40D4">
        <w:rPr>
          <w:b/>
          <w:szCs w:val="28"/>
        </w:rPr>
        <w:t>ПР13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ПР14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ПР16.</w:t>
      </w:r>
      <w:r w:rsidR="00ED40D4">
        <w:rPr>
          <w:b/>
          <w:szCs w:val="28"/>
        </w:rPr>
        <w:t>)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1. Сутність, призначення та види фінансового посередництва.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2. Банки як провідні інституції фінансового посередництва.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3. Небанківські фінансові інституції.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 xml:space="preserve">4. Фінансове регулювання. </w:t>
      </w:r>
    </w:p>
    <w:p w:rsidR="00080E6B" w:rsidRPr="004B21FB" w:rsidRDefault="00080E6B" w:rsidP="001627AD">
      <w:pPr>
        <w:spacing w:line="240" w:lineRule="auto"/>
        <w:rPr>
          <w:szCs w:val="28"/>
        </w:rPr>
      </w:pPr>
      <w:r w:rsidRPr="004B21FB">
        <w:rPr>
          <w:b/>
          <w:bCs/>
          <w:szCs w:val="28"/>
        </w:rPr>
        <w:t>Тема 14. Теоретичні засади діяльності комерційних банків.</w:t>
      </w:r>
      <w:r w:rsidR="00ED40D4">
        <w:rPr>
          <w:b/>
          <w:bCs/>
          <w:szCs w:val="28"/>
        </w:rPr>
        <w:t xml:space="preserve"> </w:t>
      </w:r>
      <w:r w:rsidR="00ED40D4">
        <w:rPr>
          <w:b/>
          <w:szCs w:val="28"/>
        </w:rPr>
        <w:t xml:space="preserve">(ЗК01, </w:t>
      </w:r>
      <w:r w:rsidR="00ED40D4" w:rsidRPr="00ED40D4">
        <w:rPr>
          <w:b/>
          <w:szCs w:val="28"/>
        </w:rPr>
        <w:t>ЗК02</w:t>
      </w:r>
      <w:r w:rsidR="00ED40D4">
        <w:rPr>
          <w:b/>
          <w:szCs w:val="28"/>
        </w:rPr>
        <w:t>,</w:t>
      </w:r>
      <w:r w:rsidR="00ED40D4" w:rsidRPr="00ED40D4">
        <w:rPr>
          <w:b/>
          <w:szCs w:val="28"/>
        </w:rPr>
        <w:t xml:space="preserve"> ЗК06</w:t>
      </w:r>
      <w:r w:rsidR="00ED40D4">
        <w:rPr>
          <w:b/>
          <w:szCs w:val="28"/>
        </w:rPr>
        <w:t>, ЗК08, ЗК14,</w:t>
      </w:r>
      <w:r w:rsidR="00ED40D4" w:rsidRPr="00ED40D4">
        <w:rPr>
          <w:b/>
          <w:szCs w:val="28"/>
        </w:rPr>
        <w:t xml:space="preserve"> </w:t>
      </w:r>
      <w:r w:rsidR="00ED40D4">
        <w:rPr>
          <w:b/>
          <w:szCs w:val="28"/>
        </w:rPr>
        <w:t xml:space="preserve">СК02, </w:t>
      </w:r>
      <w:r w:rsidR="00ED40D4" w:rsidRPr="00ED40D4">
        <w:rPr>
          <w:b/>
          <w:szCs w:val="28"/>
        </w:rPr>
        <w:t>ПР01</w:t>
      </w:r>
      <w:r w:rsidR="00ED40D4">
        <w:rPr>
          <w:b/>
          <w:szCs w:val="28"/>
        </w:rPr>
        <w:t xml:space="preserve">, ПР02, ПР03, ПР10, </w:t>
      </w:r>
      <w:r w:rsidR="00ED40D4" w:rsidRPr="00ED40D4">
        <w:rPr>
          <w:b/>
          <w:szCs w:val="28"/>
        </w:rPr>
        <w:t>ПР13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ПР14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ПР16.</w:t>
      </w:r>
      <w:r w:rsidR="00ED40D4">
        <w:rPr>
          <w:b/>
          <w:szCs w:val="28"/>
        </w:rPr>
        <w:t>)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1. Призначення та класифікація комерційних банків.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2. Банківська діяльність як галузь економіки, її організація та регулювання.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lastRenderedPageBreak/>
        <w:t xml:space="preserve">3. </w:t>
      </w:r>
      <w:proofErr w:type="spellStart"/>
      <w:r w:rsidRPr="004B21FB">
        <w:rPr>
          <w:bCs/>
          <w:szCs w:val="28"/>
        </w:rPr>
        <w:t>Банківництво</w:t>
      </w:r>
      <w:proofErr w:type="spellEnd"/>
      <w:r w:rsidRPr="004B21FB">
        <w:rPr>
          <w:bCs/>
          <w:szCs w:val="28"/>
        </w:rPr>
        <w:t xml:space="preserve"> як вид бізнесу.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 xml:space="preserve">4. </w:t>
      </w:r>
      <w:r w:rsidR="008C6E07" w:rsidRPr="008C6E07">
        <w:rPr>
          <w:bCs/>
          <w:szCs w:val="28"/>
        </w:rPr>
        <w:t>Роль ризику у банківській діяльності. Види банківських ризиків.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5. Стабільність банків і механізм її забезпечення.</w:t>
      </w:r>
    </w:p>
    <w:p w:rsidR="00080E6B" w:rsidRPr="004B21FB" w:rsidRDefault="00080E6B" w:rsidP="001627AD">
      <w:pPr>
        <w:spacing w:line="240" w:lineRule="auto"/>
        <w:rPr>
          <w:szCs w:val="28"/>
        </w:rPr>
      </w:pPr>
      <w:r w:rsidRPr="004B21FB">
        <w:rPr>
          <w:b/>
          <w:bCs/>
          <w:szCs w:val="28"/>
        </w:rPr>
        <w:t>Тема 15. Центральні банки в системі монетарного управління та банківського регулювання.</w:t>
      </w:r>
      <w:r w:rsidR="00ED40D4">
        <w:rPr>
          <w:b/>
          <w:bCs/>
          <w:szCs w:val="28"/>
        </w:rPr>
        <w:t xml:space="preserve"> </w:t>
      </w:r>
      <w:r w:rsidR="00ED40D4">
        <w:rPr>
          <w:b/>
          <w:szCs w:val="28"/>
        </w:rPr>
        <w:t xml:space="preserve">(ЗК01, </w:t>
      </w:r>
      <w:r w:rsidR="00ED40D4" w:rsidRPr="00ED40D4">
        <w:rPr>
          <w:b/>
          <w:szCs w:val="28"/>
        </w:rPr>
        <w:t>ЗК02</w:t>
      </w:r>
      <w:r w:rsidR="00ED40D4">
        <w:rPr>
          <w:b/>
          <w:szCs w:val="28"/>
        </w:rPr>
        <w:t>,</w:t>
      </w:r>
      <w:r w:rsidR="00ED40D4" w:rsidRPr="00ED40D4">
        <w:rPr>
          <w:b/>
          <w:szCs w:val="28"/>
        </w:rPr>
        <w:t xml:space="preserve"> ЗК06</w:t>
      </w:r>
      <w:r w:rsidR="00ED40D4">
        <w:rPr>
          <w:b/>
          <w:szCs w:val="28"/>
        </w:rPr>
        <w:t>, ЗК08, ЗК14,</w:t>
      </w:r>
      <w:r w:rsidR="00ED40D4" w:rsidRPr="00ED40D4">
        <w:rPr>
          <w:b/>
          <w:szCs w:val="28"/>
        </w:rPr>
        <w:t xml:space="preserve"> </w:t>
      </w:r>
      <w:r w:rsidR="00ED40D4">
        <w:rPr>
          <w:b/>
          <w:szCs w:val="28"/>
        </w:rPr>
        <w:t xml:space="preserve">СК02, </w:t>
      </w:r>
      <w:r w:rsidR="00ED40D4" w:rsidRPr="00ED40D4">
        <w:rPr>
          <w:b/>
          <w:szCs w:val="28"/>
        </w:rPr>
        <w:t>ПР01</w:t>
      </w:r>
      <w:r w:rsidR="00ED40D4">
        <w:rPr>
          <w:b/>
          <w:szCs w:val="28"/>
        </w:rPr>
        <w:t xml:space="preserve">, ПР02, ПР03, ПР10, </w:t>
      </w:r>
      <w:r w:rsidR="00ED40D4" w:rsidRPr="00ED40D4">
        <w:rPr>
          <w:b/>
          <w:szCs w:val="28"/>
        </w:rPr>
        <w:t>ПР13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ПР14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ПР16.</w:t>
      </w:r>
      <w:r w:rsidR="00ED40D4">
        <w:rPr>
          <w:b/>
          <w:szCs w:val="28"/>
        </w:rPr>
        <w:t>)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1. Призначення та основи організації центрального банку.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2. Функції центрального банку.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3. Грошово-кредитна політика центральних банків.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4. Місце центрального банку в системі банківського регулювання та нагляду.</w:t>
      </w:r>
    </w:p>
    <w:p w:rsidR="00266F65" w:rsidRPr="00266F65" w:rsidRDefault="00266F65" w:rsidP="001627AD">
      <w:pPr>
        <w:spacing w:line="240" w:lineRule="auto"/>
        <w:rPr>
          <w:b/>
          <w:bCs/>
          <w:szCs w:val="28"/>
        </w:rPr>
      </w:pPr>
      <w:r w:rsidRPr="00266F65">
        <w:rPr>
          <w:b/>
          <w:bCs/>
          <w:szCs w:val="28"/>
        </w:rPr>
        <w:t xml:space="preserve">Тема 16. Інструменти грошово-кредитної </w:t>
      </w:r>
      <w:r w:rsidR="00830835">
        <w:rPr>
          <w:b/>
          <w:bCs/>
          <w:szCs w:val="28"/>
        </w:rPr>
        <w:t xml:space="preserve">та валютної </w:t>
      </w:r>
      <w:r w:rsidRPr="00266F65">
        <w:rPr>
          <w:b/>
          <w:bCs/>
          <w:szCs w:val="28"/>
        </w:rPr>
        <w:t>політики.</w:t>
      </w:r>
      <w:r w:rsidR="00ED40D4">
        <w:rPr>
          <w:b/>
          <w:bCs/>
          <w:szCs w:val="28"/>
        </w:rPr>
        <w:t xml:space="preserve"> </w:t>
      </w:r>
      <w:r w:rsidR="00ED40D4">
        <w:rPr>
          <w:b/>
          <w:szCs w:val="28"/>
        </w:rPr>
        <w:t xml:space="preserve">(ЗК01, </w:t>
      </w:r>
      <w:r w:rsidR="00ED40D4" w:rsidRPr="00ED40D4">
        <w:rPr>
          <w:b/>
          <w:szCs w:val="28"/>
        </w:rPr>
        <w:t>ЗК02</w:t>
      </w:r>
      <w:r w:rsidR="00ED40D4">
        <w:rPr>
          <w:b/>
          <w:szCs w:val="28"/>
        </w:rPr>
        <w:t>,</w:t>
      </w:r>
      <w:r w:rsidR="00ED40D4" w:rsidRPr="00ED40D4">
        <w:rPr>
          <w:b/>
          <w:szCs w:val="28"/>
        </w:rPr>
        <w:t xml:space="preserve"> ЗК06</w:t>
      </w:r>
      <w:r w:rsidR="00ED40D4">
        <w:rPr>
          <w:b/>
          <w:szCs w:val="28"/>
        </w:rPr>
        <w:t>, ЗК08, ЗК14,</w:t>
      </w:r>
      <w:r w:rsidR="00ED40D4" w:rsidRPr="00ED40D4">
        <w:rPr>
          <w:b/>
          <w:szCs w:val="28"/>
        </w:rPr>
        <w:t xml:space="preserve"> </w:t>
      </w:r>
      <w:r w:rsidR="00ED40D4">
        <w:rPr>
          <w:b/>
          <w:szCs w:val="28"/>
        </w:rPr>
        <w:t xml:space="preserve">СК02, </w:t>
      </w:r>
      <w:r w:rsidR="00ED40D4" w:rsidRPr="00ED40D4">
        <w:rPr>
          <w:b/>
          <w:szCs w:val="28"/>
        </w:rPr>
        <w:t>ПР01</w:t>
      </w:r>
      <w:r w:rsidR="00ED40D4">
        <w:rPr>
          <w:b/>
          <w:szCs w:val="28"/>
        </w:rPr>
        <w:t xml:space="preserve">, ПР02, ПР03, ПР10, </w:t>
      </w:r>
      <w:r w:rsidR="00ED40D4" w:rsidRPr="00ED40D4">
        <w:rPr>
          <w:b/>
          <w:szCs w:val="28"/>
        </w:rPr>
        <w:t>ПР13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ПР14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ПР16.</w:t>
      </w:r>
      <w:r w:rsidR="00ED40D4">
        <w:rPr>
          <w:b/>
          <w:szCs w:val="28"/>
        </w:rPr>
        <w:t>)</w:t>
      </w:r>
    </w:p>
    <w:p w:rsidR="00266F65" w:rsidRPr="00266F65" w:rsidRDefault="00266F65" w:rsidP="001627AD">
      <w:pPr>
        <w:spacing w:line="240" w:lineRule="auto"/>
        <w:ind w:firstLine="709"/>
        <w:rPr>
          <w:bCs/>
          <w:szCs w:val="28"/>
        </w:rPr>
      </w:pPr>
      <w:r w:rsidRPr="00266F65">
        <w:rPr>
          <w:bCs/>
          <w:szCs w:val="28"/>
        </w:rPr>
        <w:t>1. Класифікація інструментів грошово-кредитної політики.</w:t>
      </w:r>
    </w:p>
    <w:p w:rsidR="00266F65" w:rsidRPr="00266F65" w:rsidRDefault="00266F65" w:rsidP="001627AD">
      <w:pPr>
        <w:spacing w:line="240" w:lineRule="auto"/>
        <w:ind w:firstLine="709"/>
        <w:rPr>
          <w:bCs/>
          <w:szCs w:val="28"/>
        </w:rPr>
      </w:pPr>
      <w:r w:rsidRPr="00266F65">
        <w:rPr>
          <w:bCs/>
          <w:szCs w:val="28"/>
        </w:rPr>
        <w:t>2. Політика обов’язкових резервних вимог.</w:t>
      </w:r>
    </w:p>
    <w:p w:rsidR="00266F65" w:rsidRPr="00266F65" w:rsidRDefault="00266F65" w:rsidP="001627AD">
      <w:pPr>
        <w:spacing w:line="240" w:lineRule="auto"/>
        <w:ind w:firstLine="709"/>
        <w:rPr>
          <w:bCs/>
          <w:szCs w:val="28"/>
        </w:rPr>
      </w:pPr>
      <w:r w:rsidRPr="00266F65">
        <w:rPr>
          <w:bCs/>
          <w:szCs w:val="28"/>
        </w:rPr>
        <w:t>3. Політика рефінансування.</w:t>
      </w:r>
    </w:p>
    <w:p w:rsidR="00266F65" w:rsidRPr="00266F65" w:rsidRDefault="00266F65" w:rsidP="001627AD">
      <w:pPr>
        <w:spacing w:line="240" w:lineRule="auto"/>
        <w:ind w:firstLine="709"/>
        <w:rPr>
          <w:bCs/>
          <w:szCs w:val="28"/>
        </w:rPr>
      </w:pPr>
      <w:r w:rsidRPr="00266F65">
        <w:rPr>
          <w:bCs/>
          <w:szCs w:val="28"/>
        </w:rPr>
        <w:t>4. Процентна політика.</w:t>
      </w:r>
    </w:p>
    <w:p w:rsidR="00266F65" w:rsidRPr="00266F65" w:rsidRDefault="00266F65" w:rsidP="001627AD">
      <w:pPr>
        <w:spacing w:line="240" w:lineRule="auto"/>
        <w:ind w:firstLine="709"/>
        <w:rPr>
          <w:bCs/>
          <w:szCs w:val="28"/>
        </w:rPr>
      </w:pPr>
      <w:r w:rsidRPr="00266F65">
        <w:rPr>
          <w:bCs/>
          <w:szCs w:val="28"/>
        </w:rPr>
        <w:t>5. Політика операцій на відкритому ринку.</w:t>
      </w:r>
    </w:p>
    <w:p w:rsidR="00266F65" w:rsidRDefault="00266F65" w:rsidP="001627AD">
      <w:pPr>
        <w:spacing w:line="240" w:lineRule="auto"/>
        <w:ind w:firstLine="709"/>
        <w:rPr>
          <w:bCs/>
          <w:szCs w:val="28"/>
        </w:rPr>
      </w:pPr>
      <w:r w:rsidRPr="00266F65">
        <w:rPr>
          <w:bCs/>
          <w:szCs w:val="28"/>
        </w:rPr>
        <w:t>6. Монетарні інструменти прямої дії.</w:t>
      </w:r>
    </w:p>
    <w:p w:rsidR="00830835" w:rsidRPr="008F775E" w:rsidRDefault="00830835" w:rsidP="001627AD">
      <w:pPr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7</w:t>
      </w:r>
      <w:r w:rsidRPr="008F775E">
        <w:rPr>
          <w:bCs/>
          <w:szCs w:val="28"/>
          <w:lang w:val="ru-RU"/>
        </w:rPr>
        <w:t>. </w:t>
      </w:r>
      <w:proofErr w:type="spellStart"/>
      <w:r w:rsidRPr="008F775E">
        <w:rPr>
          <w:bCs/>
          <w:szCs w:val="28"/>
          <w:lang w:val="ru-RU"/>
        </w:rPr>
        <w:t>Сутність</w:t>
      </w:r>
      <w:proofErr w:type="spellEnd"/>
      <w:r w:rsidRPr="008F775E">
        <w:rPr>
          <w:bCs/>
          <w:szCs w:val="28"/>
          <w:lang w:val="ru-RU"/>
        </w:rPr>
        <w:t xml:space="preserve"> </w:t>
      </w:r>
      <w:proofErr w:type="spellStart"/>
      <w:r w:rsidRPr="008F775E">
        <w:rPr>
          <w:bCs/>
          <w:szCs w:val="28"/>
          <w:lang w:val="ru-RU"/>
        </w:rPr>
        <w:t>валютної</w:t>
      </w:r>
      <w:proofErr w:type="spellEnd"/>
      <w:r w:rsidRPr="008F775E">
        <w:rPr>
          <w:bCs/>
          <w:szCs w:val="28"/>
          <w:lang w:val="ru-RU"/>
        </w:rPr>
        <w:t xml:space="preserve"> </w:t>
      </w:r>
      <w:proofErr w:type="spellStart"/>
      <w:r w:rsidRPr="008F775E">
        <w:rPr>
          <w:bCs/>
          <w:szCs w:val="28"/>
          <w:lang w:val="ru-RU"/>
        </w:rPr>
        <w:t>політики</w:t>
      </w:r>
      <w:proofErr w:type="spellEnd"/>
      <w:r w:rsidRPr="008F775E">
        <w:rPr>
          <w:bCs/>
          <w:szCs w:val="28"/>
          <w:lang w:val="ru-RU"/>
        </w:rPr>
        <w:t xml:space="preserve">, валютного </w:t>
      </w:r>
      <w:proofErr w:type="spellStart"/>
      <w:r w:rsidRPr="008F775E">
        <w:rPr>
          <w:bCs/>
          <w:szCs w:val="28"/>
          <w:lang w:val="ru-RU"/>
        </w:rPr>
        <w:t>регулювання</w:t>
      </w:r>
      <w:proofErr w:type="spellEnd"/>
      <w:r w:rsidRPr="008F775E">
        <w:rPr>
          <w:bCs/>
          <w:szCs w:val="28"/>
          <w:lang w:val="ru-RU"/>
        </w:rPr>
        <w:t xml:space="preserve"> і валютного контролю.</w:t>
      </w:r>
      <w:r>
        <w:rPr>
          <w:bCs/>
          <w:szCs w:val="28"/>
          <w:lang w:val="ru-RU"/>
        </w:rPr>
        <w:t xml:space="preserve"> </w:t>
      </w:r>
      <w:proofErr w:type="spellStart"/>
      <w:r w:rsidRPr="008F775E">
        <w:rPr>
          <w:bCs/>
          <w:szCs w:val="28"/>
          <w:lang w:val="ru-RU"/>
        </w:rPr>
        <w:t>Інструменти</w:t>
      </w:r>
      <w:proofErr w:type="spellEnd"/>
      <w:r w:rsidRPr="008F775E">
        <w:rPr>
          <w:bCs/>
          <w:szCs w:val="28"/>
          <w:lang w:val="ru-RU"/>
        </w:rPr>
        <w:t xml:space="preserve"> </w:t>
      </w:r>
      <w:proofErr w:type="spellStart"/>
      <w:r w:rsidRPr="008F775E">
        <w:rPr>
          <w:bCs/>
          <w:szCs w:val="28"/>
          <w:lang w:val="ru-RU"/>
        </w:rPr>
        <w:t>валютної</w:t>
      </w:r>
      <w:proofErr w:type="spellEnd"/>
      <w:r w:rsidRPr="008F775E">
        <w:rPr>
          <w:bCs/>
          <w:szCs w:val="28"/>
          <w:lang w:val="ru-RU"/>
        </w:rPr>
        <w:t xml:space="preserve"> </w:t>
      </w:r>
      <w:proofErr w:type="spellStart"/>
      <w:r w:rsidRPr="008F775E">
        <w:rPr>
          <w:bCs/>
          <w:szCs w:val="28"/>
          <w:lang w:val="ru-RU"/>
        </w:rPr>
        <w:t>політики</w:t>
      </w:r>
      <w:proofErr w:type="spellEnd"/>
      <w:r w:rsidRPr="008F775E">
        <w:rPr>
          <w:bCs/>
          <w:szCs w:val="28"/>
          <w:lang w:val="ru-RU"/>
        </w:rPr>
        <w:t>.</w:t>
      </w:r>
    </w:p>
    <w:p w:rsidR="003B5553" w:rsidRPr="008F775E" w:rsidRDefault="003B5553" w:rsidP="001627AD">
      <w:pPr>
        <w:spacing w:line="240" w:lineRule="auto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Тема 17</w:t>
      </w:r>
      <w:r w:rsidRPr="008F775E">
        <w:rPr>
          <w:b/>
          <w:bCs/>
          <w:szCs w:val="28"/>
          <w:lang w:val="ru-RU"/>
        </w:rPr>
        <w:t xml:space="preserve">. </w:t>
      </w:r>
      <w:proofErr w:type="spellStart"/>
      <w:r w:rsidR="00100E9E" w:rsidRPr="008F775E">
        <w:rPr>
          <w:b/>
          <w:bCs/>
          <w:szCs w:val="28"/>
          <w:lang w:val="ru-RU"/>
        </w:rPr>
        <w:t>Фінансова</w:t>
      </w:r>
      <w:proofErr w:type="spellEnd"/>
      <w:r w:rsidR="00100E9E" w:rsidRPr="008F775E">
        <w:rPr>
          <w:b/>
          <w:bCs/>
          <w:szCs w:val="28"/>
          <w:lang w:val="ru-RU"/>
        </w:rPr>
        <w:t xml:space="preserve"> </w:t>
      </w:r>
      <w:proofErr w:type="spellStart"/>
      <w:r w:rsidR="00100E9E" w:rsidRPr="008F775E">
        <w:rPr>
          <w:b/>
          <w:bCs/>
          <w:szCs w:val="28"/>
          <w:lang w:val="ru-RU"/>
        </w:rPr>
        <w:t>стабільність</w:t>
      </w:r>
      <w:proofErr w:type="spellEnd"/>
      <w:r w:rsidR="00100E9E" w:rsidRPr="008F775E">
        <w:rPr>
          <w:b/>
          <w:bCs/>
          <w:szCs w:val="28"/>
          <w:lang w:val="ru-RU"/>
        </w:rPr>
        <w:t xml:space="preserve"> </w:t>
      </w:r>
      <w:proofErr w:type="spellStart"/>
      <w:r w:rsidR="00100E9E" w:rsidRPr="008F775E">
        <w:rPr>
          <w:b/>
          <w:bCs/>
          <w:szCs w:val="28"/>
          <w:lang w:val="ru-RU"/>
        </w:rPr>
        <w:t>банківської</w:t>
      </w:r>
      <w:proofErr w:type="spellEnd"/>
      <w:r w:rsidR="00100E9E" w:rsidRPr="008F775E">
        <w:rPr>
          <w:b/>
          <w:bCs/>
          <w:szCs w:val="28"/>
          <w:lang w:val="ru-RU"/>
        </w:rPr>
        <w:t xml:space="preserve"> </w:t>
      </w:r>
      <w:proofErr w:type="spellStart"/>
      <w:r w:rsidR="00100E9E" w:rsidRPr="008F775E">
        <w:rPr>
          <w:b/>
          <w:bCs/>
          <w:szCs w:val="28"/>
          <w:lang w:val="ru-RU"/>
        </w:rPr>
        <w:t>системи</w:t>
      </w:r>
      <w:proofErr w:type="spellEnd"/>
      <w:r w:rsidR="00100E9E" w:rsidRPr="008F775E">
        <w:rPr>
          <w:b/>
          <w:bCs/>
          <w:szCs w:val="28"/>
          <w:lang w:val="ru-RU"/>
        </w:rPr>
        <w:t>.</w:t>
      </w:r>
      <w:r w:rsidR="00ED40D4">
        <w:rPr>
          <w:b/>
          <w:bCs/>
          <w:szCs w:val="28"/>
          <w:lang w:val="ru-RU"/>
        </w:rPr>
        <w:t xml:space="preserve"> </w:t>
      </w:r>
      <w:r w:rsidR="00ED40D4">
        <w:rPr>
          <w:b/>
          <w:szCs w:val="28"/>
        </w:rPr>
        <w:t xml:space="preserve">(ЗК01, </w:t>
      </w:r>
      <w:r w:rsidR="00ED40D4" w:rsidRPr="00ED40D4">
        <w:rPr>
          <w:b/>
          <w:szCs w:val="28"/>
        </w:rPr>
        <w:t>ЗК02</w:t>
      </w:r>
      <w:r w:rsidR="00ED40D4">
        <w:rPr>
          <w:b/>
          <w:szCs w:val="28"/>
        </w:rPr>
        <w:t>,</w:t>
      </w:r>
      <w:r w:rsidR="00ED40D4" w:rsidRPr="00ED40D4">
        <w:rPr>
          <w:b/>
          <w:szCs w:val="28"/>
        </w:rPr>
        <w:t xml:space="preserve"> ЗК06</w:t>
      </w:r>
      <w:r w:rsidR="00ED40D4">
        <w:rPr>
          <w:b/>
          <w:szCs w:val="28"/>
        </w:rPr>
        <w:t>, ЗК08, ЗК14,</w:t>
      </w:r>
      <w:r w:rsidR="00ED40D4" w:rsidRPr="00ED40D4">
        <w:rPr>
          <w:b/>
          <w:szCs w:val="28"/>
        </w:rPr>
        <w:t xml:space="preserve"> </w:t>
      </w:r>
      <w:r w:rsidR="00ED40D4">
        <w:rPr>
          <w:b/>
          <w:szCs w:val="28"/>
        </w:rPr>
        <w:t xml:space="preserve">СК02, </w:t>
      </w:r>
      <w:r w:rsidR="00ED40D4" w:rsidRPr="00ED40D4">
        <w:rPr>
          <w:b/>
          <w:szCs w:val="28"/>
        </w:rPr>
        <w:t>ПР01</w:t>
      </w:r>
      <w:r w:rsidR="00ED40D4">
        <w:rPr>
          <w:b/>
          <w:szCs w:val="28"/>
        </w:rPr>
        <w:t xml:space="preserve">, ПР02, ПР03, ПР10, </w:t>
      </w:r>
      <w:r w:rsidR="00ED40D4" w:rsidRPr="00ED40D4">
        <w:rPr>
          <w:b/>
          <w:szCs w:val="28"/>
        </w:rPr>
        <w:t>ПР13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ПР14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ПР16.</w:t>
      </w:r>
      <w:r w:rsidR="00ED40D4">
        <w:rPr>
          <w:b/>
          <w:szCs w:val="28"/>
        </w:rPr>
        <w:t>)</w:t>
      </w:r>
    </w:p>
    <w:p w:rsidR="003B5553" w:rsidRPr="008C6E07" w:rsidRDefault="003B5553" w:rsidP="001627AD">
      <w:pPr>
        <w:spacing w:line="240" w:lineRule="auto"/>
        <w:ind w:firstLine="709"/>
        <w:rPr>
          <w:bCs/>
          <w:szCs w:val="28"/>
          <w:lang w:val="ru-RU"/>
        </w:rPr>
      </w:pPr>
      <w:r w:rsidRPr="003B5553">
        <w:rPr>
          <w:bCs/>
          <w:szCs w:val="28"/>
        </w:rPr>
        <w:t>1.</w:t>
      </w:r>
      <w:r w:rsidR="008C6E07">
        <w:rPr>
          <w:bCs/>
          <w:szCs w:val="28"/>
          <w:lang w:val="ru-RU"/>
        </w:rPr>
        <w:t xml:space="preserve"> </w:t>
      </w:r>
      <w:r w:rsidR="008C6E07">
        <w:rPr>
          <w:bCs/>
          <w:szCs w:val="28"/>
        </w:rPr>
        <w:t>Сутність, види та наслідки банківських криз.</w:t>
      </w:r>
    </w:p>
    <w:p w:rsidR="00C824BF" w:rsidRDefault="00100E9E" w:rsidP="001627AD">
      <w:pPr>
        <w:spacing w:line="240" w:lineRule="auto"/>
        <w:ind w:firstLine="709"/>
        <w:rPr>
          <w:bCs/>
          <w:szCs w:val="28"/>
        </w:rPr>
      </w:pPr>
      <w:r>
        <w:rPr>
          <w:bCs/>
          <w:szCs w:val="28"/>
        </w:rPr>
        <w:t>2</w:t>
      </w:r>
      <w:r w:rsidR="00C824BF">
        <w:rPr>
          <w:bCs/>
          <w:szCs w:val="28"/>
        </w:rPr>
        <w:t xml:space="preserve">. </w:t>
      </w:r>
      <w:r w:rsidR="008C6E07" w:rsidRPr="003B5553">
        <w:rPr>
          <w:bCs/>
          <w:szCs w:val="28"/>
        </w:rPr>
        <w:t>Організація та функціонування системи ризик-менеджменту в банках.</w:t>
      </w:r>
    </w:p>
    <w:p w:rsidR="003B5553" w:rsidRPr="00100E9E" w:rsidRDefault="00C824BF" w:rsidP="001627AD">
      <w:pPr>
        <w:spacing w:line="240" w:lineRule="auto"/>
        <w:ind w:firstLine="709"/>
        <w:rPr>
          <w:bCs/>
          <w:szCs w:val="28"/>
        </w:rPr>
      </w:pPr>
      <w:r>
        <w:rPr>
          <w:bCs/>
          <w:szCs w:val="28"/>
        </w:rPr>
        <w:t xml:space="preserve">3. </w:t>
      </w:r>
      <w:r w:rsidR="008C6E07" w:rsidRPr="006F298A">
        <w:rPr>
          <w:bCs/>
          <w:szCs w:val="28"/>
        </w:rPr>
        <w:t xml:space="preserve">Рейтингова оцінка діяльності банку </w:t>
      </w:r>
      <w:r w:rsidR="008C6E07" w:rsidRPr="008F775E">
        <w:rPr>
          <w:bCs/>
          <w:szCs w:val="28"/>
          <w:lang w:val="ru-RU"/>
        </w:rPr>
        <w:t>CAMELS</w:t>
      </w:r>
      <w:r w:rsidR="008C6E07">
        <w:rPr>
          <w:bCs/>
          <w:szCs w:val="28"/>
          <w:lang w:val="en-US"/>
        </w:rPr>
        <w:t>O</w:t>
      </w:r>
      <w:r w:rsidR="008C6E07">
        <w:rPr>
          <w:bCs/>
          <w:szCs w:val="28"/>
        </w:rPr>
        <w:t>.</w:t>
      </w:r>
    </w:p>
    <w:p w:rsidR="003B5553" w:rsidRPr="006D3EB7" w:rsidRDefault="00C824BF" w:rsidP="001627AD">
      <w:pPr>
        <w:spacing w:line="240" w:lineRule="auto"/>
        <w:ind w:firstLine="709"/>
        <w:rPr>
          <w:bCs/>
          <w:szCs w:val="28"/>
        </w:rPr>
      </w:pPr>
      <w:r>
        <w:rPr>
          <w:bCs/>
          <w:szCs w:val="28"/>
        </w:rPr>
        <w:t xml:space="preserve">4. </w:t>
      </w:r>
      <w:r w:rsidR="008C6E07" w:rsidRPr="003B5553">
        <w:rPr>
          <w:bCs/>
          <w:szCs w:val="28"/>
        </w:rPr>
        <w:t>Міжнародні принципи забезпечення фінансової стабільності банківської системи</w:t>
      </w:r>
      <w:r w:rsidR="008C6E07">
        <w:rPr>
          <w:bCs/>
          <w:szCs w:val="28"/>
        </w:rPr>
        <w:t>.</w:t>
      </w:r>
    </w:p>
    <w:p w:rsidR="003B5553" w:rsidRDefault="00C824BF" w:rsidP="001627AD">
      <w:pPr>
        <w:spacing w:line="240" w:lineRule="auto"/>
        <w:ind w:firstLine="709"/>
        <w:rPr>
          <w:bCs/>
          <w:szCs w:val="28"/>
        </w:rPr>
      </w:pPr>
      <w:r>
        <w:rPr>
          <w:bCs/>
          <w:szCs w:val="28"/>
        </w:rPr>
        <w:t>5</w:t>
      </w:r>
      <w:r w:rsidR="003B5553" w:rsidRPr="003B5553">
        <w:rPr>
          <w:bCs/>
          <w:szCs w:val="28"/>
        </w:rPr>
        <w:t xml:space="preserve">. </w:t>
      </w:r>
      <w:r w:rsidR="008C6E07" w:rsidRPr="008C6E07">
        <w:rPr>
          <w:bCs/>
          <w:szCs w:val="28"/>
        </w:rPr>
        <w:t>Методи оцінки та управління фінансовою безпекою банківської системи України.</w:t>
      </w:r>
    </w:p>
    <w:p w:rsidR="006D3EB7" w:rsidRPr="003B5553" w:rsidRDefault="006D3EB7" w:rsidP="001627AD">
      <w:pPr>
        <w:spacing w:line="240" w:lineRule="auto"/>
        <w:ind w:firstLine="709"/>
        <w:rPr>
          <w:bCs/>
          <w:szCs w:val="28"/>
        </w:rPr>
      </w:pPr>
      <w:r>
        <w:rPr>
          <w:bCs/>
          <w:szCs w:val="28"/>
          <w:lang w:val="ru-RU"/>
        </w:rPr>
        <w:t>6</w:t>
      </w:r>
      <w:r w:rsidRPr="008F775E">
        <w:rPr>
          <w:bCs/>
          <w:szCs w:val="28"/>
          <w:lang w:val="ru-RU"/>
        </w:rPr>
        <w:t>. </w:t>
      </w:r>
      <w:proofErr w:type="spellStart"/>
      <w:r w:rsidRPr="008F775E">
        <w:rPr>
          <w:bCs/>
          <w:szCs w:val="28"/>
          <w:lang w:val="ru-RU"/>
        </w:rPr>
        <w:t>Гарантування</w:t>
      </w:r>
      <w:proofErr w:type="spellEnd"/>
      <w:r w:rsidRPr="008F775E">
        <w:rPr>
          <w:bCs/>
          <w:szCs w:val="28"/>
          <w:lang w:val="ru-RU"/>
        </w:rPr>
        <w:t xml:space="preserve"> </w:t>
      </w:r>
      <w:proofErr w:type="spellStart"/>
      <w:r w:rsidRPr="008F775E">
        <w:rPr>
          <w:bCs/>
          <w:szCs w:val="28"/>
          <w:lang w:val="ru-RU"/>
        </w:rPr>
        <w:t>банківських</w:t>
      </w:r>
      <w:proofErr w:type="spellEnd"/>
      <w:r w:rsidRPr="008F775E">
        <w:rPr>
          <w:bCs/>
          <w:szCs w:val="28"/>
          <w:lang w:val="ru-RU"/>
        </w:rPr>
        <w:t xml:space="preserve"> </w:t>
      </w:r>
      <w:proofErr w:type="spellStart"/>
      <w:r w:rsidRPr="008F775E">
        <w:rPr>
          <w:bCs/>
          <w:szCs w:val="28"/>
          <w:lang w:val="ru-RU"/>
        </w:rPr>
        <w:t>вкладів</w:t>
      </w:r>
      <w:proofErr w:type="spellEnd"/>
      <w:r w:rsidRPr="008F775E">
        <w:rPr>
          <w:bCs/>
          <w:szCs w:val="28"/>
          <w:lang w:val="ru-RU"/>
        </w:rPr>
        <w:t>.</w:t>
      </w:r>
    </w:p>
    <w:p w:rsidR="00B46803" w:rsidRPr="008F775E" w:rsidRDefault="00C35CFB" w:rsidP="001627AD">
      <w:pPr>
        <w:spacing w:line="240" w:lineRule="auto"/>
        <w:rPr>
          <w:bCs/>
          <w:szCs w:val="28"/>
          <w:lang w:val="ru-RU"/>
        </w:rPr>
      </w:pPr>
      <w:r>
        <w:rPr>
          <w:b/>
          <w:bCs/>
          <w:szCs w:val="28"/>
          <w:lang w:val="ru-RU"/>
        </w:rPr>
        <w:t>Тема 18</w:t>
      </w:r>
      <w:r w:rsidR="00B46803" w:rsidRPr="008F775E">
        <w:rPr>
          <w:b/>
          <w:bCs/>
          <w:szCs w:val="28"/>
          <w:lang w:val="ru-RU"/>
        </w:rPr>
        <w:t xml:space="preserve">. </w:t>
      </w:r>
      <w:proofErr w:type="spellStart"/>
      <w:r w:rsidR="00B46803" w:rsidRPr="008F775E">
        <w:rPr>
          <w:b/>
          <w:bCs/>
          <w:szCs w:val="28"/>
          <w:lang w:val="ru-RU"/>
        </w:rPr>
        <w:t>Державне</w:t>
      </w:r>
      <w:proofErr w:type="spellEnd"/>
      <w:r w:rsidR="00B46803" w:rsidRPr="008F775E">
        <w:rPr>
          <w:b/>
          <w:bCs/>
          <w:szCs w:val="28"/>
          <w:lang w:val="ru-RU"/>
        </w:rPr>
        <w:t xml:space="preserve"> </w:t>
      </w:r>
      <w:proofErr w:type="spellStart"/>
      <w:r w:rsidR="00B46803" w:rsidRPr="008F775E">
        <w:rPr>
          <w:b/>
          <w:bCs/>
          <w:szCs w:val="28"/>
          <w:lang w:val="ru-RU"/>
        </w:rPr>
        <w:t>регулювання</w:t>
      </w:r>
      <w:proofErr w:type="spellEnd"/>
      <w:r w:rsidR="00B46803" w:rsidRPr="008F775E">
        <w:rPr>
          <w:b/>
          <w:bCs/>
          <w:szCs w:val="28"/>
          <w:lang w:val="ru-RU"/>
        </w:rPr>
        <w:t xml:space="preserve"> </w:t>
      </w:r>
      <w:proofErr w:type="spellStart"/>
      <w:r w:rsidR="00B46803" w:rsidRPr="008F775E">
        <w:rPr>
          <w:b/>
          <w:bCs/>
          <w:szCs w:val="28"/>
          <w:lang w:val="ru-RU"/>
        </w:rPr>
        <w:t>банківської</w:t>
      </w:r>
      <w:proofErr w:type="spellEnd"/>
      <w:r w:rsidR="00B46803" w:rsidRPr="008F775E">
        <w:rPr>
          <w:b/>
          <w:bCs/>
          <w:szCs w:val="28"/>
          <w:lang w:val="ru-RU"/>
        </w:rPr>
        <w:t xml:space="preserve"> </w:t>
      </w:r>
      <w:proofErr w:type="spellStart"/>
      <w:r w:rsidR="00B46803" w:rsidRPr="008F775E">
        <w:rPr>
          <w:b/>
          <w:bCs/>
          <w:szCs w:val="28"/>
          <w:lang w:val="ru-RU"/>
        </w:rPr>
        <w:t>системи</w:t>
      </w:r>
      <w:proofErr w:type="spellEnd"/>
      <w:r w:rsidR="00B46803" w:rsidRPr="008F775E">
        <w:rPr>
          <w:b/>
          <w:bCs/>
          <w:szCs w:val="28"/>
          <w:lang w:val="ru-RU"/>
        </w:rPr>
        <w:t>.</w:t>
      </w:r>
      <w:r w:rsidR="00ED40D4">
        <w:rPr>
          <w:b/>
          <w:bCs/>
          <w:szCs w:val="28"/>
          <w:lang w:val="ru-RU"/>
        </w:rPr>
        <w:t xml:space="preserve"> </w:t>
      </w:r>
      <w:r w:rsidR="00ED40D4">
        <w:rPr>
          <w:b/>
          <w:szCs w:val="28"/>
        </w:rPr>
        <w:t xml:space="preserve">(ЗК01, </w:t>
      </w:r>
      <w:r w:rsidR="00ED40D4" w:rsidRPr="00ED40D4">
        <w:rPr>
          <w:b/>
          <w:szCs w:val="28"/>
        </w:rPr>
        <w:t>ЗК02</w:t>
      </w:r>
      <w:r w:rsidR="00ED40D4">
        <w:rPr>
          <w:b/>
          <w:szCs w:val="28"/>
        </w:rPr>
        <w:t>,</w:t>
      </w:r>
      <w:r w:rsidR="00ED40D4" w:rsidRPr="00ED40D4">
        <w:rPr>
          <w:b/>
          <w:szCs w:val="28"/>
        </w:rPr>
        <w:t xml:space="preserve"> ЗК06</w:t>
      </w:r>
      <w:r w:rsidR="00ED40D4">
        <w:rPr>
          <w:b/>
          <w:szCs w:val="28"/>
        </w:rPr>
        <w:t>, ЗК08, ЗК14,</w:t>
      </w:r>
      <w:r w:rsidR="00ED40D4" w:rsidRPr="00ED40D4">
        <w:rPr>
          <w:b/>
          <w:szCs w:val="28"/>
        </w:rPr>
        <w:t xml:space="preserve"> </w:t>
      </w:r>
      <w:r w:rsidR="00ED40D4">
        <w:rPr>
          <w:b/>
          <w:szCs w:val="28"/>
        </w:rPr>
        <w:t xml:space="preserve">СК02, </w:t>
      </w:r>
      <w:r w:rsidR="00ED40D4" w:rsidRPr="00ED40D4">
        <w:rPr>
          <w:b/>
          <w:szCs w:val="28"/>
        </w:rPr>
        <w:t>ПР01</w:t>
      </w:r>
      <w:r w:rsidR="00ED40D4">
        <w:rPr>
          <w:b/>
          <w:szCs w:val="28"/>
        </w:rPr>
        <w:t xml:space="preserve">, ПР02, ПР03, ПР10, </w:t>
      </w:r>
      <w:r w:rsidR="00ED40D4" w:rsidRPr="00ED40D4">
        <w:rPr>
          <w:b/>
          <w:szCs w:val="28"/>
        </w:rPr>
        <w:t>ПР13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ПР14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ПР16.</w:t>
      </w:r>
      <w:r w:rsidR="00ED40D4">
        <w:rPr>
          <w:b/>
          <w:szCs w:val="28"/>
        </w:rPr>
        <w:t>)</w:t>
      </w:r>
    </w:p>
    <w:p w:rsidR="00C824BF" w:rsidRDefault="00C824BF" w:rsidP="001627AD">
      <w:pPr>
        <w:spacing w:line="240" w:lineRule="auto"/>
        <w:ind w:firstLine="709"/>
        <w:rPr>
          <w:bCs/>
          <w:szCs w:val="28"/>
        </w:rPr>
      </w:pPr>
      <w:r>
        <w:rPr>
          <w:bCs/>
          <w:szCs w:val="28"/>
        </w:rPr>
        <w:t>1.</w:t>
      </w:r>
      <w:r w:rsidR="00E56665" w:rsidRPr="00E56665">
        <w:rPr>
          <w:bCs/>
          <w:szCs w:val="28"/>
        </w:rPr>
        <w:t xml:space="preserve"> </w:t>
      </w:r>
      <w:r w:rsidR="00E56665" w:rsidRPr="006F298A">
        <w:rPr>
          <w:bCs/>
          <w:szCs w:val="28"/>
        </w:rPr>
        <w:t>Необхідність та цілі регулювання банківської діяльності.</w:t>
      </w:r>
    </w:p>
    <w:p w:rsidR="00B46803" w:rsidRPr="008F775E" w:rsidRDefault="00E56665" w:rsidP="001627AD">
      <w:pPr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2</w:t>
      </w:r>
      <w:r w:rsidR="00B46803" w:rsidRPr="008F775E">
        <w:rPr>
          <w:bCs/>
          <w:szCs w:val="28"/>
          <w:lang w:val="ru-RU"/>
        </w:rPr>
        <w:t>. </w:t>
      </w:r>
      <w:proofErr w:type="spellStart"/>
      <w:r w:rsidR="006D3EB7">
        <w:rPr>
          <w:bCs/>
          <w:szCs w:val="28"/>
          <w:lang w:val="ru-RU"/>
        </w:rPr>
        <w:t>Регулювання</w:t>
      </w:r>
      <w:proofErr w:type="spellEnd"/>
      <w:r w:rsidR="006D3EB7">
        <w:rPr>
          <w:bCs/>
          <w:szCs w:val="28"/>
          <w:lang w:val="ru-RU"/>
        </w:rPr>
        <w:t xml:space="preserve"> </w:t>
      </w:r>
      <w:proofErr w:type="spellStart"/>
      <w:r w:rsidR="006D3EB7">
        <w:rPr>
          <w:bCs/>
          <w:szCs w:val="28"/>
          <w:lang w:val="ru-RU"/>
        </w:rPr>
        <w:t>діяльності</w:t>
      </w:r>
      <w:proofErr w:type="spellEnd"/>
      <w:r w:rsidR="006D3EB7">
        <w:rPr>
          <w:bCs/>
          <w:szCs w:val="28"/>
          <w:lang w:val="ru-RU"/>
        </w:rPr>
        <w:t xml:space="preserve"> банку на </w:t>
      </w:r>
      <w:proofErr w:type="spellStart"/>
      <w:r w:rsidR="006D3EB7">
        <w:rPr>
          <w:bCs/>
          <w:szCs w:val="28"/>
          <w:lang w:val="ru-RU"/>
        </w:rPr>
        <w:t>етапі</w:t>
      </w:r>
      <w:proofErr w:type="spellEnd"/>
      <w:r w:rsidR="006D3EB7">
        <w:rPr>
          <w:bCs/>
          <w:szCs w:val="28"/>
          <w:lang w:val="ru-RU"/>
        </w:rPr>
        <w:t xml:space="preserve"> </w:t>
      </w:r>
      <w:proofErr w:type="spellStart"/>
      <w:r w:rsidR="006D3EB7">
        <w:rPr>
          <w:bCs/>
          <w:szCs w:val="28"/>
          <w:lang w:val="ru-RU"/>
        </w:rPr>
        <w:t>створення</w:t>
      </w:r>
      <w:proofErr w:type="spellEnd"/>
      <w:r w:rsidR="006D3EB7">
        <w:rPr>
          <w:bCs/>
          <w:szCs w:val="28"/>
          <w:lang w:val="ru-RU"/>
        </w:rPr>
        <w:t xml:space="preserve"> та </w:t>
      </w:r>
      <w:proofErr w:type="spellStart"/>
      <w:r w:rsidR="006D3EB7">
        <w:rPr>
          <w:bCs/>
          <w:szCs w:val="28"/>
          <w:lang w:val="ru-RU"/>
        </w:rPr>
        <w:t>державної</w:t>
      </w:r>
      <w:proofErr w:type="spellEnd"/>
      <w:r w:rsidR="006D3EB7">
        <w:rPr>
          <w:bCs/>
          <w:szCs w:val="28"/>
          <w:lang w:val="ru-RU"/>
        </w:rPr>
        <w:t xml:space="preserve"> </w:t>
      </w:r>
      <w:proofErr w:type="spellStart"/>
      <w:r w:rsidR="006D3EB7">
        <w:rPr>
          <w:bCs/>
          <w:szCs w:val="28"/>
          <w:lang w:val="ru-RU"/>
        </w:rPr>
        <w:t>реєстрації</w:t>
      </w:r>
      <w:proofErr w:type="spellEnd"/>
      <w:r w:rsidR="00B46803" w:rsidRPr="008F775E">
        <w:rPr>
          <w:bCs/>
          <w:szCs w:val="28"/>
          <w:lang w:val="ru-RU"/>
        </w:rPr>
        <w:t>.</w:t>
      </w:r>
    </w:p>
    <w:p w:rsidR="00B46803" w:rsidRPr="008F775E" w:rsidRDefault="00E56665" w:rsidP="001627AD">
      <w:pPr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3</w:t>
      </w:r>
      <w:r w:rsidR="00B46803" w:rsidRPr="008F775E">
        <w:rPr>
          <w:bCs/>
          <w:szCs w:val="28"/>
          <w:lang w:val="ru-RU"/>
        </w:rPr>
        <w:t>. </w:t>
      </w:r>
      <w:proofErr w:type="spellStart"/>
      <w:r w:rsidR="006D3EB7" w:rsidRPr="008F775E">
        <w:rPr>
          <w:bCs/>
          <w:szCs w:val="28"/>
          <w:lang w:val="ru-RU"/>
        </w:rPr>
        <w:t>Регулювання</w:t>
      </w:r>
      <w:proofErr w:type="spellEnd"/>
      <w:r w:rsidR="006D3EB7" w:rsidRPr="008F775E">
        <w:rPr>
          <w:bCs/>
          <w:szCs w:val="28"/>
          <w:lang w:val="ru-RU"/>
        </w:rPr>
        <w:t xml:space="preserve"> </w:t>
      </w:r>
      <w:proofErr w:type="spellStart"/>
      <w:r w:rsidR="006D3EB7" w:rsidRPr="008F775E">
        <w:rPr>
          <w:bCs/>
          <w:szCs w:val="28"/>
          <w:lang w:val="ru-RU"/>
        </w:rPr>
        <w:t>діяльності</w:t>
      </w:r>
      <w:proofErr w:type="spellEnd"/>
      <w:r w:rsidR="006D3EB7" w:rsidRPr="008F775E">
        <w:rPr>
          <w:bCs/>
          <w:szCs w:val="28"/>
          <w:lang w:val="ru-RU"/>
        </w:rPr>
        <w:t xml:space="preserve"> </w:t>
      </w:r>
      <w:proofErr w:type="spellStart"/>
      <w:r w:rsidR="006D3EB7" w:rsidRPr="008F775E">
        <w:rPr>
          <w:bCs/>
          <w:szCs w:val="28"/>
          <w:lang w:val="ru-RU"/>
        </w:rPr>
        <w:t>комерційних</w:t>
      </w:r>
      <w:proofErr w:type="spellEnd"/>
      <w:r w:rsidR="006D3EB7" w:rsidRPr="008F775E">
        <w:rPr>
          <w:bCs/>
          <w:szCs w:val="28"/>
          <w:lang w:val="ru-RU"/>
        </w:rPr>
        <w:t xml:space="preserve"> </w:t>
      </w:r>
      <w:proofErr w:type="spellStart"/>
      <w:r w:rsidR="006D3EB7" w:rsidRPr="008F775E">
        <w:rPr>
          <w:bCs/>
          <w:szCs w:val="28"/>
          <w:lang w:val="ru-RU"/>
        </w:rPr>
        <w:t>банків</w:t>
      </w:r>
      <w:proofErr w:type="spellEnd"/>
      <w:r w:rsidR="006D3EB7" w:rsidRPr="008F775E">
        <w:rPr>
          <w:bCs/>
          <w:szCs w:val="28"/>
          <w:lang w:val="ru-RU"/>
        </w:rPr>
        <w:t xml:space="preserve"> за </w:t>
      </w:r>
      <w:proofErr w:type="spellStart"/>
      <w:r w:rsidR="006D3EB7" w:rsidRPr="008F775E">
        <w:rPr>
          <w:bCs/>
          <w:szCs w:val="28"/>
          <w:lang w:val="ru-RU"/>
        </w:rPr>
        <w:t>допомогою</w:t>
      </w:r>
      <w:proofErr w:type="spellEnd"/>
      <w:r w:rsidR="006D3EB7" w:rsidRPr="008F775E">
        <w:rPr>
          <w:bCs/>
          <w:szCs w:val="28"/>
          <w:lang w:val="ru-RU"/>
        </w:rPr>
        <w:t xml:space="preserve"> </w:t>
      </w:r>
      <w:proofErr w:type="spellStart"/>
      <w:r w:rsidR="006D3EB7" w:rsidRPr="008F775E">
        <w:rPr>
          <w:bCs/>
          <w:szCs w:val="28"/>
          <w:lang w:val="ru-RU"/>
        </w:rPr>
        <w:t>економічних</w:t>
      </w:r>
      <w:proofErr w:type="spellEnd"/>
      <w:r w:rsidR="006D3EB7" w:rsidRPr="008F775E">
        <w:rPr>
          <w:bCs/>
          <w:szCs w:val="28"/>
          <w:lang w:val="ru-RU"/>
        </w:rPr>
        <w:t xml:space="preserve"> </w:t>
      </w:r>
      <w:proofErr w:type="spellStart"/>
      <w:r w:rsidR="006D3EB7" w:rsidRPr="008F775E">
        <w:rPr>
          <w:bCs/>
          <w:szCs w:val="28"/>
          <w:lang w:val="ru-RU"/>
        </w:rPr>
        <w:t>нормативів</w:t>
      </w:r>
      <w:proofErr w:type="spellEnd"/>
      <w:r w:rsidR="006D3EB7">
        <w:rPr>
          <w:bCs/>
          <w:szCs w:val="28"/>
          <w:lang w:val="ru-RU"/>
        </w:rPr>
        <w:t>.</w:t>
      </w:r>
      <w:r w:rsidR="006D3EB7" w:rsidRPr="008F775E">
        <w:rPr>
          <w:bCs/>
          <w:szCs w:val="28"/>
          <w:lang w:val="ru-RU"/>
        </w:rPr>
        <w:t xml:space="preserve"> </w:t>
      </w:r>
    </w:p>
    <w:p w:rsidR="00B46803" w:rsidRPr="008F775E" w:rsidRDefault="00E56665" w:rsidP="001627AD">
      <w:pPr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4</w:t>
      </w:r>
      <w:r w:rsidR="00B46803" w:rsidRPr="008F775E">
        <w:rPr>
          <w:bCs/>
          <w:szCs w:val="28"/>
          <w:lang w:val="ru-RU"/>
        </w:rPr>
        <w:t>. </w:t>
      </w:r>
      <w:proofErr w:type="spellStart"/>
      <w:r w:rsidR="006D3EB7" w:rsidRPr="008F775E">
        <w:rPr>
          <w:bCs/>
          <w:szCs w:val="28"/>
          <w:lang w:val="ru-RU"/>
        </w:rPr>
        <w:t>Банківський</w:t>
      </w:r>
      <w:proofErr w:type="spellEnd"/>
      <w:r w:rsidR="006D3EB7" w:rsidRPr="008F775E">
        <w:rPr>
          <w:bCs/>
          <w:szCs w:val="28"/>
          <w:lang w:val="ru-RU"/>
        </w:rPr>
        <w:t xml:space="preserve"> </w:t>
      </w:r>
      <w:proofErr w:type="spellStart"/>
      <w:r w:rsidR="006D3EB7" w:rsidRPr="008F775E">
        <w:rPr>
          <w:bCs/>
          <w:szCs w:val="28"/>
          <w:lang w:val="ru-RU"/>
        </w:rPr>
        <w:t>нагляд</w:t>
      </w:r>
      <w:proofErr w:type="spellEnd"/>
      <w:r w:rsidR="006D3EB7" w:rsidRPr="008F775E">
        <w:rPr>
          <w:bCs/>
          <w:szCs w:val="28"/>
          <w:lang w:val="ru-RU"/>
        </w:rPr>
        <w:t xml:space="preserve">, </w:t>
      </w:r>
      <w:proofErr w:type="spellStart"/>
      <w:r w:rsidR="006D3EB7" w:rsidRPr="008F775E">
        <w:rPr>
          <w:bCs/>
          <w:szCs w:val="28"/>
          <w:lang w:val="ru-RU"/>
        </w:rPr>
        <w:t>його</w:t>
      </w:r>
      <w:proofErr w:type="spellEnd"/>
      <w:r w:rsidR="006D3EB7" w:rsidRPr="008F775E">
        <w:rPr>
          <w:bCs/>
          <w:szCs w:val="28"/>
          <w:lang w:val="ru-RU"/>
        </w:rPr>
        <w:t xml:space="preserve"> </w:t>
      </w:r>
      <w:proofErr w:type="spellStart"/>
      <w:r w:rsidR="006D3EB7" w:rsidRPr="008F775E">
        <w:rPr>
          <w:bCs/>
          <w:szCs w:val="28"/>
          <w:lang w:val="ru-RU"/>
        </w:rPr>
        <w:t>завдання</w:t>
      </w:r>
      <w:proofErr w:type="spellEnd"/>
      <w:r w:rsidR="006D3EB7" w:rsidRPr="008F775E">
        <w:rPr>
          <w:bCs/>
          <w:szCs w:val="28"/>
          <w:lang w:val="ru-RU"/>
        </w:rPr>
        <w:t xml:space="preserve"> та </w:t>
      </w:r>
      <w:proofErr w:type="spellStart"/>
      <w:r w:rsidR="006D3EB7" w:rsidRPr="008F775E">
        <w:rPr>
          <w:bCs/>
          <w:szCs w:val="28"/>
          <w:lang w:val="ru-RU"/>
        </w:rPr>
        <w:t>принципи</w:t>
      </w:r>
      <w:proofErr w:type="spellEnd"/>
      <w:r w:rsidR="006D3EB7" w:rsidRPr="008F775E">
        <w:rPr>
          <w:bCs/>
          <w:szCs w:val="28"/>
          <w:lang w:val="ru-RU"/>
        </w:rPr>
        <w:t xml:space="preserve"> </w:t>
      </w:r>
      <w:proofErr w:type="spellStart"/>
      <w:r w:rsidR="006D3EB7" w:rsidRPr="008F775E">
        <w:rPr>
          <w:bCs/>
          <w:szCs w:val="28"/>
          <w:lang w:val="ru-RU"/>
        </w:rPr>
        <w:t>організації</w:t>
      </w:r>
      <w:proofErr w:type="spellEnd"/>
      <w:r w:rsidR="006D3EB7" w:rsidRPr="008F775E">
        <w:rPr>
          <w:bCs/>
          <w:szCs w:val="28"/>
          <w:lang w:val="ru-RU"/>
        </w:rPr>
        <w:t>.</w:t>
      </w:r>
    </w:p>
    <w:p w:rsidR="00B46803" w:rsidRPr="006F298A" w:rsidRDefault="00E56665" w:rsidP="001627AD">
      <w:pPr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5</w:t>
      </w:r>
      <w:r w:rsidR="006D3EB7">
        <w:rPr>
          <w:bCs/>
          <w:szCs w:val="28"/>
          <w:lang w:val="ru-RU"/>
        </w:rPr>
        <w:t xml:space="preserve">. </w:t>
      </w:r>
      <w:proofErr w:type="spellStart"/>
      <w:r w:rsidR="006D3EB7">
        <w:rPr>
          <w:bCs/>
          <w:szCs w:val="28"/>
          <w:lang w:val="ru-RU"/>
        </w:rPr>
        <w:t>Фо</w:t>
      </w:r>
      <w:r w:rsidR="00375C82">
        <w:rPr>
          <w:bCs/>
          <w:szCs w:val="28"/>
          <w:lang w:val="ru-RU"/>
        </w:rPr>
        <w:t>рми</w:t>
      </w:r>
      <w:proofErr w:type="spellEnd"/>
      <w:r w:rsidR="00375C82">
        <w:rPr>
          <w:bCs/>
          <w:szCs w:val="28"/>
          <w:lang w:val="ru-RU"/>
        </w:rPr>
        <w:t xml:space="preserve"> та </w:t>
      </w:r>
      <w:proofErr w:type="spellStart"/>
      <w:r w:rsidR="00375C82">
        <w:rPr>
          <w:bCs/>
          <w:szCs w:val="28"/>
          <w:lang w:val="ru-RU"/>
        </w:rPr>
        <w:t>методи</w:t>
      </w:r>
      <w:proofErr w:type="spellEnd"/>
      <w:r w:rsidR="00375C82">
        <w:rPr>
          <w:bCs/>
          <w:szCs w:val="28"/>
          <w:lang w:val="ru-RU"/>
        </w:rPr>
        <w:t xml:space="preserve"> </w:t>
      </w:r>
      <w:proofErr w:type="spellStart"/>
      <w:r w:rsidR="00375C82">
        <w:rPr>
          <w:bCs/>
          <w:szCs w:val="28"/>
          <w:lang w:val="ru-RU"/>
        </w:rPr>
        <w:t>банківського</w:t>
      </w:r>
      <w:proofErr w:type="spellEnd"/>
      <w:r w:rsidR="00375C82">
        <w:rPr>
          <w:bCs/>
          <w:szCs w:val="28"/>
          <w:lang w:val="ru-RU"/>
        </w:rPr>
        <w:t xml:space="preserve"> </w:t>
      </w:r>
      <w:proofErr w:type="spellStart"/>
      <w:r w:rsidR="00375C82">
        <w:rPr>
          <w:bCs/>
          <w:szCs w:val="28"/>
          <w:lang w:val="ru-RU"/>
        </w:rPr>
        <w:t>нагля</w:t>
      </w:r>
      <w:r w:rsidR="006D3EB7">
        <w:rPr>
          <w:bCs/>
          <w:szCs w:val="28"/>
          <w:lang w:val="ru-RU"/>
        </w:rPr>
        <w:t>ду</w:t>
      </w:r>
      <w:proofErr w:type="spellEnd"/>
      <w:r w:rsidR="006D3EB7">
        <w:rPr>
          <w:bCs/>
          <w:szCs w:val="28"/>
          <w:lang w:val="ru-RU"/>
        </w:rPr>
        <w:t>.</w:t>
      </w:r>
    </w:p>
    <w:p w:rsidR="00080E6B" w:rsidRPr="004B21FB" w:rsidRDefault="00C35CFB" w:rsidP="001627AD">
      <w:pPr>
        <w:spacing w:line="240" w:lineRule="auto"/>
        <w:rPr>
          <w:szCs w:val="28"/>
        </w:rPr>
      </w:pPr>
      <w:r>
        <w:rPr>
          <w:b/>
          <w:bCs/>
          <w:szCs w:val="28"/>
        </w:rPr>
        <w:lastRenderedPageBreak/>
        <w:t xml:space="preserve">Тема </w:t>
      </w:r>
      <w:r w:rsidR="00B46803">
        <w:rPr>
          <w:b/>
          <w:bCs/>
          <w:szCs w:val="28"/>
        </w:rPr>
        <w:t>1</w:t>
      </w:r>
      <w:r w:rsidRPr="006F298A">
        <w:rPr>
          <w:b/>
          <w:bCs/>
          <w:szCs w:val="28"/>
          <w:lang w:val="ru-RU"/>
        </w:rPr>
        <w:t>9</w:t>
      </w:r>
      <w:r w:rsidR="00080E6B" w:rsidRPr="004B21FB">
        <w:rPr>
          <w:b/>
          <w:bCs/>
          <w:szCs w:val="28"/>
        </w:rPr>
        <w:t>. Міжнародні валютно-кредитні установи та форми їх співробітництва з Україною.</w:t>
      </w:r>
      <w:r w:rsidR="00ED40D4">
        <w:rPr>
          <w:b/>
          <w:bCs/>
          <w:szCs w:val="28"/>
        </w:rPr>
        <w:t xml:space="preserve"> </w:t>
      </w:r>
      <w:r w:rsidR="00ED40D4">
        <w:rPr>
          <w:b/>
          <w:szCs w:val="28"/>
        </w:rPr>
        <w:t xml:space="preserve">(ЗК01, </w:t>
      </w:r>
      <w:r w:rsidR="00ED40D4" w:rsidRPr="00ED40D4">
        <w:rPr>
          <w:b/>
          <w:szCs w:val="28"/>
        </w:rPr>
        <w:t>ЗК02</w:t>
      </w:r>
      <w:r w:rsidR="00ED40D4">
        <w:rPr>
          <w:b/>
          <w:szCs w:val="28"/>
        </w:rPr>
        <w:t>,</w:t>
      </w:r>
      <w:r w:rsidR="00ED40D4" w:rsidRPr="00ED40D4">
        <w:rPr>
          <w:b/>
          <w:szCs w:val="28"/>
        </w:rPr>
        <w:t xml:space="preserve"> ЗК06</w:t>
      </w:r>
      <w:r w:rsidR="00ED40D4">
        <w:rPr>
          <w:b/>
          <w:szCs w:val="28"/>
        </w:rPr>
        <w:t>, ЗК08, ЗК14,</w:t>
      </w:r>
      <w:r w:rsidR="00ED40D4" w:rsidRPr="00ED40D4">
        <w:rPr>
          <w:b/>
          <w:szCs w:val="28"/>
        </w:rPr>
        <w:t xml:space="preserve"> </w:t>
      </w:r>
      <w:r w:rsidR="00ED40D4">
        <w:rPr>
          <w:b/>
          <w:szCs w:val="28"/>
        </w:rPr>
        <w:t xml:space="preserve">СК02, </w:t>
      </w:r>
      <w:r w:rsidR="00ED40D4" w:rsidRPr="00ED40D4">
        <w:rPr>
          <w:b/>
          <w:szCs w:val="28"/>
        </w:rPr>
        <w:t>ПР01</w:t>
      </w:r>
      <w:r w:rsidR="00ED40D4">
        <w:rPr>
          <w:b/>
          <w:szCs w:val="28"/>
        </w:rPr>
        <w:t xml:space="preserve">, ПР02, ПР03, ПР10, </w:t>
      </w:r>
      <w:r w:rsidR="00ED40D4" w:rsidRPr="00ED40D4">
        <w:rPr>
          <w:b/>
          <w:szCs w:val="28"/>
        </w:rPr>
        <w:t>ПР13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ПР14</w:t>
      </w:r>
      <w:r w:rsidR="00ED40D4">
        <w:rPr>
          <w:b/>
          <w:szCs w:val="28"/>
        </w:rPr>
        <w:t xml:space="preserve">, </w:t>
      </w:r>
      <w:r w:rsidR="00ED40D4" w:rsidRPr="00ED40D4">
        <w:rPr>
          <w:b/>
          <w:szCs w:val="28"/>
        </w:rPr>
        <w:t>ПР16.</w:t>
      </w:r>
      <w:r w:rsidR="00ED40D4">
        <w:rPr>
          <w:b/>
          <w:szCs w:val="28"/>
        </w:rPr>
        <w:t>)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1. Міжнародний валютний фонд і його діяльність в Україні.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2. Світовий банк.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3. Регіональні міжнародні кредитно-фінансові інституції.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4. Європейський банк реконструкції та розвитку.</w:t>
      </w:r>
    </w:p>
    <w:p w:rsidR="00080E6B" w:rsidRPr="004B21FB" w:rsidRDefault="00080E6B" w:rsidP="001627AD">
      <w:pPr>
        <w:spacing w:line="240" w:lineRule="auto"/>
        <w:ind w:firstLine="709"/>
        <w:rPr>
          <w:bCs/>
          <w:szCs w:val="28"/>
        </w:rPr>
      </w:pPr>
      <w:r w:rsidRPr="004B21FB">
        <w:rPr>
          <w:bCs/>
          <w:szCs w:val="28"/>
        </w:rPr>
        <w:t>5. Банк міжнародних розрахунків.</w:t>
      </w:r>
    </w:p>
    <w:p w:rsidR="00080E6B" w:rsidRDefault="00080E6B" w:rsidP="001627AD">
      <w:pPr>
        <w:spacing w:line="240" w:lineRule="auto"/>
        <w:rPr>
          <w:lang w:eastAsia="ru-RU"/>
        </w:rPr>
      </w:pPr>
    </w:p>
    <w:p w:rsidR="00F14D03" w:rsidRPr="00F14D03" w:rsidRDefault="009207D6" w:rsidP="001627AD">
      <w:pPr>
        <w:spacing w:line="240" w:lineRule="auto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br w:type="page"/>
      </w:r>
      <w:r w:rsidR="00F14D03" w:rsidRPr="00F14D03">
        <w:rPr>
          <w:b/>
          <w:bCs/>
          <w:szCs w:val="28"/>
          <w:lang w:eastAsia="ru-RU"/>
        </w:rPr>
        <w:lastRenderedPageBreak/>
        <w:t>4. Структура (тематичний план) навчальної дисципліни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5"/>
        <w:gridCol w:w="546"/>
        <w:gridCol w:w="546"/>
        <w:gridCol w:w="546"/>
        <w:gridCol w:w="694"/>
        <w:gridCol w:w="550"/>
        <w:gridCol w:w="552"/>
        <w:gridCol w:w="552"/>
        <w:gridCol w:w="684"/>
      </w:tblGrid>
      <w:tr w:rsidR="00F14D03" w:rsidRPr="00F14D03" w:rsidTr="00D568D1">
        <w:trPr>
          <w:cantSplit/>
          <w:trHeight w:val="20"/>
          <w:tblHeader/>
        </w:trPr>
        <w:tc>
          <w:tcPr>
            <w:tcW w:w="2631" w:type="pct"/>
            <w:vMerge w:val="restart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F14D03">
              <w:rPr>
                <w:bCs/>
                <w:sz w:val="24"/>
                <w:szCs w:val="24"/>
                <w:lang w:eastAsia="ru-RU"/>
              </w:rPr>
              <w:t>Змістові модулі і теми</w:t>
            </w:r>
          </w:p>
        </w:tc>
        <w:tc>
          <w:tcPr>
            <w:tcW w:w="2369" w:type="pct"/>
            <w:gridSpan w:val="8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F14D03">
              <w:rPr>
                <w:bCs/>
                <w:sz w:val="24"/>
                <w:szCs w:val="24"/>
                <w:lang w:eastAsia="ru-RU"/>
              </w:rPr>
              <w:t>Кількість годин</w:t>
            </w:r>
          </w:p>
        </w:tc>
      </w:tr>
      <w:tr w:rsidR="00F14D03" w:rsidRPr="00F14D03" w:rsidTr="009F3061">
        <w:trPr>
          <w:cantSplit/>
          <w:trHeight w:val="20"/>
          <w:tblHeader/>
        </w:trPr>
        <w:tc>
          <w:tcPr>
            <w:tcW w:w="2631" w:type="pct"/>
            <w:vMerge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gridSpan w:val="4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F14D03">
              <w:rPr>
                <w:sz w:val="24"/>
                <w:szCs w:val="24"/>
                <w:lang w:eastAsia="ru-RU"/>
              </w:rPr>
              <w:t>денна форма</w:t>
            </w:r>
          </w:p>
        </w:tc>
        <w:tc>
          <w:tcPr>
            <w:tcW w:w="1186" w:type="pct"/>
            <w:gridSpan w:val="4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F14D03">
              <w:rPr>
                <w:sz w:val="24"/>
                <w:szCs w:val="24"/>
                <w:lang w:eastAsia="ru-RU"/>
              </w:rPr>
              <w:t>заочна форма</w:t>
            </w:r>
          </w:p>
        </w:tc>
      </w:tr>
      <w:tr w:rsidR="00F14D03" w:rsidRPr="00F14D03" w:rsidTr="00D568D1">
        <w:trPr>
          <w:cantSplit/>
          <w:trHeight w:val="1264"/>
          <w:tblHeader/>
        </w:trPr>
        <w:tc>
          <w:tcPr>
            <w:tcW w:w="2631" w:type="pct"/>
            <w:vMerge/>
            <w:shd w:val="clear" w:color="auto" w:fill="auto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auto"/>
            <w:textDirection w:val="btLr"/>
            <w:vAlign w:val="center"/>
          </w:tcPr>
          <w:p w:rsidR="00F14D03" w:rsidRPr="00F14D03" w:rsidRDefault="00F14D03" w:rsidP="001627AD">
            <w:pPr>
              <w:spacing w:line="240" w:lineRule="auto"/>
              <w:jc w:val="left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F14D03">
              <w:rPr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77" w:type="pct"/>
            <w:shd w:val="clear" w:color="auto" w:fill="auto"/>
            <w:textDirection w:val="btLr"/>
            <w:vAlign w:val="center"/>
          </w:tcPr>
          <w:p w:rsidR="00F14D03" w:rsidRPr="00F14D03" w:rsidRDefault="00F14D03" w:rsidP="001627AD">
            <w:pPr>
              <w:spacing w:line="240" w:lineRule="auto"/>
              <w:jc w:val="left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F14D03">
              <w:rPr>
                <w:bCs/>
                <w:sz w:val="24"/>
                <w:szCs w:val="24"/>
                <w:lang w:eastAsia="ru-RU"/>
              </w:rPr>
              <w:t>лекції</w:t>
            </w:r>
          </w:p>
        </w:tc>
        <w:tc>
          <w:tcPr>
            <w:tcW w:w="277" w:type="pct"/>
            <w:shd w:val="clear" w:color="auto" w:fill="auto"/>
            <w:textDirection w:val="btLr"/>
            <w:vAlign w:val="center"/>
          </w:tcPr>
          <w:p w:rsidR="00F14D03" w:rsidRPr="00F14D03" w:rsidRDefault="00F14D03" w:rsidP="001627AD">
            <w:pPr>
              <w:spacing w:line="240" w:lineRule="auto"/>
              <w:jc w:val="left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F14D03">
              <w:rPr>
                <w:bCs/>
                <w:sz w:val="24"/>
                <w:szCs w:val="24"/>
                <w:lang w:eastAsia="ru-RU"/>
              </w:rPr>
              <w:t>практичні</w:t>
            </w:r>
          </w:p>
        </w:tc>
        <w:tc>
          <w:tcPr>
            <w:tcW w:w="352" w:type="pct"/>
            <w:shd w:val="clear" w:color="auto" w:fill="auto"/>
            <w:textDirection w:val="btLr"/>
            <w:vAlign w:val="center"/>
          </w:tcPr>
          <w:p w:rsidR="00F14D03" w:rsidRPr="00F14D03" w:rsidRDefault="00F14D03" w:rsidP="001627AD">
            <w:pPr>
              <w:spacing w:line="240" w:lineRule="auto"/>
              <w:jc w:val="left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F14D03">
              <w:rPr>
                <w:bCs/>
                <w:sz w:val="24"/>
                <w:szCs w:val="24"/>
                <w:lang w:eastAsia="ru-RU"/>
              </w:rPr>
              <w:t>самостійна робота</w:t>
            </w:r>
          </w:p>
        </w:tc>
        <w:tc>
          <w:tcPr>
            <w:tcW w:w="279" w:type="pct"/>
            <w:textDirection w:val="btLr"/>
            <w:vAlign w:val="center"/>
          </w:tcPr>
          <w:p w:rsidR="00F14D03" w:rsidRPr="00F14D03" w:rsidRDefault="00F14D03" w:rsidP="001627AD">
            <w:pPr>
              <w:spacing w:line="240" w:lineRule="auto"/>
              <w:jc w:val="left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F14D03">
              <w:rPr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80" w:type="pct"/>
            <w:textDirection w:val="btLr"/>
            <w:vAlign w:val="center"/>
          </w:tcPr>
          <w:p w:rsidR="00F14D03" w:rsidRPr="00F14D03" w:rsidRDefault="00F14D03" w:rsidP="001627AD">
            <w:pPr>
              <w:spacing w:line="240" w:lineRule="auto"/>
              <w:jc w:val="left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F14D03">
              <w:rPr>
                <w:bCs/>
                <w:sz w:val="24"/>
                <w:szCs w:val="24"/>
                <w:lang w:eastAsia="ru-RU"/>
              </w:rPr>
              <w:t>лекції</w:t>
            </w:r>
          </w:p>
        </w:tc>
        <w:tc>
          <w:tcPr>
            <w:tcW w:w="280" w:type="pct"/>
            <w:textDirection w:val="btLr"/>
            <w:vAlign w:val="center"/>
          </w:tcPr>
          <w:p w:rsidR="00F14D03" w:rsidRPr="00F14D03" w:rsidRDefault="00F14D03" w:rsidP="001627AD">
            <w:pPr>
              <w:spacing w:line="240" w:lineRule="auto"/>
              <w:jc w:val="left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F14D03">
              <w:rPr>
                <w:bCs/>
                <w:sz w:val="24"/>
                <w:szCs w:val="24"/>
                <w:lang w:eastAsia="ru-RU"/>
              </w:rPr>
              <w:t>практичні</w:t>
            </w:r>
          </w:p>
        </w:tc>
        <w:tc>
          <w:tcPr>
            <w:tcW w:w="347" w:type="pct"/>
            <w:textDirection w:val="btLr"/>
            <w:vAlign w:val="center"/>
          </w:tcPr>
          <w:p w:rsidR="00F14D03" w:rsidRPr="00F14D03" w:rsidRDefault="00F14D03" w:rsidP="001627AD">
            <w:pPr>
              <w:spacing w:line="240" w:lineRule="auto"/>
              <w:jc w:val="left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F14D03">
              <w:rPr>
                <w:bCs/>
                <w:sz w:val="24"/>
                <w:szCs w:val="24"/>
                <w:lang w:eastAsia="ru-RU"/>
              </w:rPr>
              <w:t>самостійна робота</w:t>
            </w:r>
          </w:p>
        </w:tc>
      </w:tr>
      <w:tr w:rsidR="00F14D03" w:rsidRPr="00F14D03" w:rsidTr="00D568D1">
        <w:trPr>
          <w:trHeight w:val="295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outlineLvl w:val="2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F14D03">
              <w:rPr>
                <w:b/>
                <w:bCs/>
                <w:iCs/>
                <w:sz w:val="24"/>
                <w:szCs w:val="24"/>
                <w:lang w:eastAsia="ru-RU"/>
              </w:rPr>
              <w:t>МОДУЛЬ 1</w:t>
            </w:r>
          </w:p>
        </w:tc>
      </w:tr>
      <w:tr w:rsidR="00ED2FB1" w:rsidRPr="00F14D03" w:rsidTr="00D568D1">
        <w:trPr>
          <w:trHeight w:val="295"/>
        </w:trPr>
        <w:tc>
          <w:tcPr>
            <w:tcW w:w="2631" w:type="pct"/>
          </w:tcPr>
          <w:p w:rsidR="00ED2FB1" w:rsidRPr="00D55583" w:rsidRDefault="00D55583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D55583">
              <w:rPr>
                <w:bCs/>
                <w:sz w:val="24"/>
                <w:szCs w:val="24"/>
              </w:rPr>
              <w:t>Тема</w:t>
            </w:r>
            <w:r w:rsidRPr="00D55583">
              <w:rPr>
                <w:sz w:val="24"/>
                <w:szCs w:val="24"/>
              </w:rPr>
              <w:t xml:space="preserve"> </w:t>
            </w:r>
            <w:r w:rsidR="00ED2FB1" w:rsidRPr="00D55583">
              <w:rPr>
                <w:sz w:val="24"/>
                <w:szCs w:val="24"/>
              </w:rPr>
              <w:t>1</w:t>
            </w:r>
            <w:r w:rsidR="00ED2FB1" w:rsidRPr="00D55583">
              <w:rPr>
                <w:sz w:val="24"/>
                <w:szCs w:val="24"/>
                <w:lang w:val="uk-UA"/>
              </w:rPr>
              <w:t>. Сутність та функції грошей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B74C3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B74C3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0" w:type="pct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0" w:type="pct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47" w:type="pct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</w:tr>
      <w:tr w:rsidR="00ED2FB1" w:rsidRPr="00F14D03" w:rsidTr="00D568D1">
        <w:trPr>
          <w:trHeight w:val="295"/>
        </w:trPr>
        <w:tc>
          <w:tcPr>
            <w:tcW w:w="2631" w:type="pct"/>
          </w:tcPr>
          <w:p w:rsidR="00ED2FB1" w:rsidRPr="00D55583" w:rsidRDefault="00D55583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D55583">
              <w:rPr>
                <w:bCs/>
                <w:sz w:val="24"/>
                <w:szCs w:val="24"/>
              </w:rPr>
              <w:t>Тема</w:t>
            </w:r>
            <w:r w:rsidRPr="00D55583">
              <w:rPr>
                <w:sz w:val="24"/>
                <w:szCs w:val="24"/>
                <w:lang w:val="uk-UA"/>
              </w:rPr>
              <w:t xml:space="preserve"> </w:t>
            </w:r>
            <w:r w:rsidR="00ED2FB1" w:rsidRPr="00D55583">
              <w:rPr>
                <w:sz w:val="24"/>
                <w:szCs w:val="24"/>
                <w:lang w:val="uk-UA"/>
              </w:rPr>
              <w:t>2. Грошовий оборот і грошова маса, що його обслуговує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B74C3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B74C3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0" w:type="pct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0" w:type="pct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47" w:type="pct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ED2FB1" w:rsidRPr="00F14D03" w:rsidTr="00D568D1">
        <w:trPr>
          <w:trHeight w:val="295"/>
        </w:trPr>
        <w:tc>
          <w:tcPr>
            <w:tcW w:w="2631" w:type="pct"/>
          </w:tcPr>
          <w:p w:rsidR="00ED2FB1" w:rsidRPr="00D55583" w:rsidRDefault="00D55583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D55583">
              <w:rPr>
                <w:bCs/>
                <w:sz w:val="24"/>
                <w:szCs w:val="24"/>
              </w:rPr>
              <w:t>Тема</w:t>
            </w:r>
            <w:r w:rsidRPr="00D55583">
              <w:rPr>
                <w:sz w:val="24"/>
                <w:szCs w:val="24"/>
                <w:lang w:val="uk-UA"/>
              </w:rPr>
              <w:t xml:space="preserve"> </w:t>
            </w:r>
            <w:r w:rsidR="00ED2FB1" w:rsidRPr="00D55583">
              <w:rPr>
                <w:sz w:val="24"/>
                <w:szCs w:val="24"/>
                <w:lang w:val="uk-UA"/>
              </w:rPr>
              <w:t>3. Грошовий ринок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B74C3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B74C3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80" w:type="pct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0" w:type="pct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47" w:type="pct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</w:tr>
      <w:tr w:rsidR="00ED2FB1" w:rsidRPr="00F14D03" w:rsidTr="00D568D1">
        <w:trPr>
          <w:trHeight w:val="295"/>
        </w:trPr>
        <w:tc>
          <w:tcPr>
            <w:tcW w:w="2631" w:type="pct"/>
          </w:tcPr>
          <w:p w:rsidR="00ED2FB1" w:rsidRPr="00D55583" w:rsidRDefault="00D55583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D55583">
              <w:rPr>
                <w:bCs/>
                <w:sz w:val="24"/>
                <w:szCs w:val="24"/>
              </w:rPr>
              <w:t>Тема</w:t>
            </w:r>
            <w:r w:rsidRPr="00D55583">
              <w:rPr>
                <w:sz w:val="24"/>
                <w:szCs w:val="24"/>
                <w:lang w:val="uk-UA"/>
              </w:rPr>
              <w:t xml:space="preserve"> </w:t>
            </w:r>
            <w:r w:rsidR="00ED2FB1" w:rsidRPr="00D55583">
              <w:rPr>
                <w:sz w:val="24"/>
                <w:szCs w:val="24"/>
                <w:lang w:val="uk-UA"/>
              </w:rPr>
              <w:t>4. Грошові системи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B74C3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B74C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B74C3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80" w:type="pct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0" w:type="pct"/>
            <w:vAlign w:val="center"/>
          </w:tcPr>
          <w:p w:rsidR="00ED2FB1" w:rsidRPr="000B74C3" w:rsidRDefault="00A271D3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F14D03">
              <w:rPr>
                <w:bCs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7" w:type="pct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A271D3">
              <w:rPr>
                <w:sz w:val="24"/>
                <w:szCs w:val="24"/>
                <w:lang w:val="uk-UA"/>
              </w:rPr>
              <w:t>2</w:t>
            </w:r>
          </w:p>
        </w:tc>
      </w:tr>
      <w:tr w:rsidR="00ED2FB1" w:rsidRPr="00F14D03" w:rsidTr="00D568D1">
        <w:trPr>
          <w:trHeight w:val="295"/>
        </w:trPr>
        <w:tc>
          <w:tcPr>
            <w:tcW w:w="2631" w:type="pct"/>
          </w:tcPr>
          <w:p w:rsidR="00ED2FB1" w:rsidRPr="00D55583" w:rsidRDefault="00D55583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D55583">
              <w:rPr>
                <w:bCs/>
                <w:sz w:val="24"/>
                <w:szCs w:val="24"/>
              </w:rPr>
              <w:t>Тема</w:t>
            </w:r>
            <w:r w:rsidRPr="00D55583">
              <w:rPr>
                <w:sz w:val="24"/>
                <w:szCs w:val="24"/>
                <w:lang w:val="uk-UA"/>
              </w:rPr>
              <w:t xml:space="preserve"> </w:t>
            </w:r>
            <w:r w:rsidR="00ED2FB1" w:rsidRPr="00D55583">
              <w:rPr>
                <w:sz w:val="24"/>
                <w:szCs w:val="24"/>
                <w:lang w:val="uk-UA"/>
              </w:rPr>
              <w:t>5. Інфляція та грошові реформи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B74C3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B74C3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80" w:type="pct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0" w:type="pct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47" w:type="pct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</w:tr>
      <w:tr w:rsidR="00ED2FB1" w:rsidRPr="00F14D03" w:rsidTr="00D568D1">
        <w:trPr>
          <w:trHeight w:val="295"/>
        </w:trPr>
        <w:tc>
          <w:tcPr>
            <w:tcW w:w="2631" w:type="pct"/>
          </w:tcPr>
          <w:p w:rsidR="00ED2FB1" w:rsidRPr="00D55583" w:rsidRDefault="00D55583" w:rsidP="001627AD">
            <w:pPr>
              <w:pStyle w:val="af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55583">
              <w:rPr>
                <w:bCs/>
                <w:sz w:val="24"/>
                <w:szCs w:val="24"/>
              </w:rPr>
              <w:t>Тема</w:t>
            </w:r>
            <w:r w:rsidRPr="00D55583">
              <w:rPr>
                <w:sz w:val="24"/>
                <w:szCs w:val="24"/>
                <w:lang w:val="uk-UA"/>
              </w:rPr>
              <w:t xml:space="preserve"> </w:t>
            </w:r>
            <w:r w:rsidR="00ED2FB1" w:rsidRPr="00D55583">
              <w:rPr>
                <w:sz w:val="24"/>
                <w:szCs w:val="24"/>
                <w:lang w:val="uk-UA"/>
              </w:rPr>
              <w:t>6. Валютний ринок та валютні системи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B74C3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B74C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B74C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B74C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B74C3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80" w:type="pct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0" w:type="pct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47" w:type="pct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</w:tr>
      <w:tr w:rsidR="00ED2FB1" w:rsidRPr="00F14D03" w:rsidTr="00D568D1">
        <w:trPr>
          <w:trHeight w:val="295"/>
        </w:trPr>
        <w:tc>
          <w:tcPr>
            <w:tcW w:w="2631" w:type="pct"/>
          </w:tcPr>
          <w:p w:rsidR="00ED2FB1" w:rsidRPr="00D55583" w:rsidRDefault="00D55583" w:rsidP="001627AD">
            <w:pPr>
              <w:pStyle w:val="af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55583">
              <w:rPr>
                <w:bCs/>
                <w:sz w:val="24"/>
                <w:szCs w:val="24"/>
              </w:rPr>
              <w:t>Тема</w:t>
            </w:r>
            <w:r w:rsidRPr="00D55583">
              <w:rPr>
                <w:sz w:val="24"/>
                <w:szCs w:val="24"/>
                <w:lang w:val="uk-UA"/>
              </w:rPr>
              <w:t xml:space="preserve"> </w:t>
            </w:r>
            <w:r w:rsidR="00ED2FB1" w:rsidRPr="00D55583">
              <w:rPr>
                <w:sz w:val="24"/>
                <w:szCs w:val="24"/>
                <w:lang w:val="uk-UA"/>
              </w:rPr>
              <w:t>7. Механізм формування пропозиції грошей та монетарна політика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B74C3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B74C3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0" w:type="pct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0" w:type="pct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47" w:type="pct"/>
            <w:vAlign w:val="center"/>
          </w:tcPr>
          <w:p w:rsidR="00ED2FB1" w:rsidRPr="000B74C3" w:rsidRDefault="00ED2FB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</w:tr>
      <w:tr w:rsidR="00A271D3" w:rsidRPr="00F14D03" w:rsidTr="00D568D1">
        <w:trPr>
          <w:trHeight w:val="295"/>
        </w:trPr>
        <w:tc>
          <w:tcPr>
            <w:tcW w:w="2631" w:type="pct"/>
          </w:tcPr>
          <w:p w:rsidR="00A271D3" w:rsidRPr="00D55583" w:rsidRDefault="00D55583" w:rsidP="001627AD">
            <w:pPr>
              <w:pStyle w:val="af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55583">
              <w:rPr>
                <w:bCs/>
                <w:sz w:val="24"/>
                <w:szCs w:val="24"/>
              </w:rPr>
              <w:t>Тема</w:t>
            </w:r>
            <w:r w:rsidRPr="00D55583">
              <w:rPr>
                <w:sz w:val="24"/>
                <w:szCs w:val="24"/>
                <w:lang w:val="uk-UA"/>
              </w:rPr>
              <w:t xml:space="preserve"> </w:t>
            </w:r>
            <w:r w:rsidR="00A271D3" w:rsidRPr="00D55583">
              <w:rPr>
                <w:sz w:val="24"/>
                <w:szCs w:val="24"/>
                <w:lang w:val="uk-UA"/>
              </w:rPr>
              <w:t xml:space="preserve">8. Роль грошей у ринковій економіці 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A271D3" w:rsidRPr="000B74C3" w:rsidRDefault="00A271D3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B74C3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A271D3" w:rsidRPr="000B74C3" w:rsidRDefault="00A271D3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A271D3" w:rsidRPr="000B74C3" w:rsidRDefault="00A271D3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A271D3" w:rsidRPr="000B74C3" w:rsidRDefault="00A271D3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71D3" w:rsidRPr="000B74C3" w:rsidRDefault="00A271D3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B74C3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80" w:type="pct"/>
            <w:vAlign w:val="center"/>
          </w:tcPr>
          <w:p w:rsidR="00A271D3" w:rsidRPr="000B74C3" w:rsidRDefault="00A271D3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0" w:type="pct"/>
          </w:tcPr>
          <w:p w:rsidR="00A271D3" w:rsidRDefault="00A271D3" w:rsidP="001627AD">
            <w:pPr>
              <w:spacing w:line="240" w:lineRule="auto"/>
            </w:pPr>
            <w:r w:rsidRPr="00F14D03">
              <w:rPr>
                <w:bCs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7" w:type="pct"/>
            <w:vAlign w:val="center"/>
          </w:tcPr>
          <w:p w:rsidR="00A271D3" w:rsidRPr="000B74C3" w:rsidRDefault="00A271D3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A271D3" w:rsidRPr="00F14D03" w:rsidTr="00D568D1">
        <w:trPr>
          <w:trHeight w:val="295"/>
        </w:trPr>
        <w:tc>
          <w:tcPr>
            <w:tcW w:w="2631" w:type="pct"/>
          </w:tcPr>
          <w:p w:rsidR="00A271D3" w:rsidRPr="00D55583" w:rsidRDefault="00D55583" w:rsidP="001627AD">
            <w:pPr>
              <w:pStyle w:val="af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55583">
              <w:rPr>
                <w:bCs/>
                <w:sz w:val="24"/>
                <w:szCs w:val="24"/>
              </w:rPr>
              <w:t>Тема</w:t>
            </w:r>
            <w:r w:rsidRPr="00D55583">
              <w:rPr>
                <w:sz w:val="24"/>
                <w:szCs w:val="24"/>
                <w:lang w:val="uk-UA"/>
              </w:rPr>
              <w:t xml:space="preserve"> </w:t>
            </w:r>
            <w:r w:rsidR="00A271D3" w:rsidRPr="00D55583">
              <w:rPr>
                <w:sz w:val="24"/>
                <w:szCs w:val="24"/>
                <w:lang w:val="uk-UA"/>
              </w:rPr>
              <w:t>9. Теорії грошей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A271D3" w:rsidRPr="000B74C3" w:rsidRDefault="00A271D3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B74C3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A271D3" w:rsidRPr="000B74C3" w:rsidRDefault="00A271D3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A271D3" w:rsidRPr="000B74C3" w:rsidRDefault="00A271D3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A271D3" w:rsidRPr="000B74C3" w:rsidRDefault="00A271D3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71D3" w:rsidRPr="000B74C3" w:rsidRDefault="00A271D3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B74C3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80" w:type="pct"/>
            <w:vAlign w:val="center"/>
          </w:tcPr>
          <w:p w:rsidR="00A271D3" w:rsidRPr="000B74C3" w:rsidRDefault="00A271D3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F14D03">
              <w:rPr>
                <w:bCs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80" w:type="pct"/>
          </w:tcPr>
          <w:p w:rsidR="00A271D3" w:rsidRDefault="00A271D3" w:rsidP="001627AD">
            <w:pPr>
              <w:spacing w:line="240" w:lineRule="auto"/>
            </w:pPr>
            <w:r w:rsidRPr="00F14D03">
              <w:rPr>
                <w:bCs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7" w:type="pct"/>
            <w:vAlign w:val="center"/>
          </w:tcPr>
          <w:p w:rsidR="00A271D3" w:rsidRPr="000B74C3" w:rsidRDefault="00A271D3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F14D03" w:rsidRPr="00F14D03" w:rsidTr="00D568D1">
        <w:trPr>
          <w:trHeight w:val="289"/>
        </w:trPr>
        <w:tc>
          <w:tcPr>
            <w:tcW w:w="2631" w:type="pct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left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/>
                <w:sz w:val="24"/>
                <w:szCs w:val="24"/>
                <w:lang w:eastAsia="ru-RU"/>
              </w:rPr>
              <w:t xml:space="preserve">Модульний контроль 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Cs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Cs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Cs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Cs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F14D03" w:rsidRPr="00F14D03" w:rsidTr="00D568D1">
        <w:trPr>
          <w:trHeight w:val="289"/>
        </w:trPr>
        <w:tc>
          <w:tcPr>
            <w:tcW w:w="2631" w:type="pct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right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/>
                <w:sz w:val="24"/>
                <w:szCs w:val="24"/>
                <w:lang w:eastAsia="ru-RU"/>
              </w:rPr>
              <w:t>РАЗОМ ЗА МОДУЛЬ 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F14D03">
              <w:rPr>
                <w:b/>
                <w:sz w:val="24"/>
                <w:szCs w:val="24"/>
                <w:lang w:eastAsia="ru-RU"/>
              </w:rPr>
              <w:t>3</w:t>
            </w:r>
            <w:r w:rsidRPr="00F14D03"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F14D03">
              <w:rPr>
                <w:b/>
                <w:sz w:val="24"/>
                <w:szCs w:val="24"/>
                <w:lang w:eastAsia="ru-RU"/>
              </w:rPr>
              <w:t>3</w:t>
            </w:r>
            <w:r w:rsidRPr="00F14D03"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9" w:type="pct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0" w:type="pct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" w:type="pct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F14D03">
              <w:rPr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47" w:type="pct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/>
                <w:sz w:val="24"/>
                <w:szCs w:val="24"/>
                <w:lang w:eastAsia="ru-RU"/>
              </w:rPr>
              <w:t>104</w:t>
            </w:r>
          </w:p>
        </w:tc>
      </w:tr>
      <w:tr w:rsidR="00F14D03" w:rsidRPr="00F14D03" w:rsidTr="00D568D1">
        <w:trPr>
          <w:trHeight w:val="289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/>
                <w:bCs/>
                <w:sz w:val="24"/>
                <w:szCs w:val="24"/>
                <w:lang w:eastAsia="ru-RU"/>
              </w:rPr>
              <w:t>МОДУЛЬ 2</w:t>
            </w:r>
          </w:p>
        </w:tc>
      </w:tr>
      <w:tr w:rsidR="00596A82" w:rsidRPr="00F14D03" w:rsidTr="00D568D1">
        <w:trPr>
          <w:trHeight w:val="289"/>
        </w:trPr>
        <w:tc>
          <w:tcPr>
            <w:tcW w:w="2631" w:type="pct"/>
          </w:tcPr>
          <w:p w:rsidR="00596A82" w:rsidRPr="00D55583" w:rsidRDefault="00596A82" w:rsidP="001627AD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D55583">
              <w:rPr>
                <w:bCs/>
                <w:sz w:val="24"/>
                <w:szCs w:val="24"/>
              </w:rPr>
              <w:t>Тема</w:t>
            </w:r>
            <w:r w:rsidRPr="00D55583">
              <w:rPr>
                <w:sz w:val="24"/>
                <w:szCs w:val="24"/>
                <w:lang w:val="uk-UA"/>
              </w:rPr>
              <w:t xml:space="preserve"> 1. </w:t>
            </w:r>
            <w:proofErr w:type="spellStart"/>
            <w:r w:rsidRPr="00D55583">
              <w:rPr>
                <w:sz w:val="24"/>
                <w:szCs w:val="24"/>
              </w:rPr>
              <w:t>Сутність</w:t>
            </w:r>
            <w:proofErr w:type="spellEnd"/>
            <w:r w:rsidRPr="00D55583">
              <w:rPr>
                <w:sz w:val="24"/>
                <w:szCs w:val="24"/>
              </w:rPr>
              <w:t xml:space="preserve"> та </w:t>
            </w:r>
            <w:proofErr w:type="spellStart"/>
            <w:r w:rsidRPr="00D55583">
              <w:rPr>
                <w:sz w:val="24"/>
                <w:szCs w:val="24"/>
              </w:rPr>
              <w:t>функції</w:t>
            </w:r>
            <w:proofErr w:type="spellEnd"/>
            <w:r w:rsidRPr="00D55583">
              <w:rPr>
                <w:sz w:val="24"/>
                <w:szCs w:val="24"/>
              </w:rPr>
              <w:t xml:space="preserve"> кредиту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80" w:type="pct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</w:tcPr>
          <w:p w:rsidR="00596A82" w:rsidRDefault="00596A82" w:rsidP="001627AD">
            <w:pPr>
              <w:spacing w:line="240" w:lineRule="auto"/>
            </w:pPr>
            <w:r w:rsidRPr="00F14D03">
              <w:rPr>
                <w:bCs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7" w:type="pct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bCs/>
                <w:iCs/>
                <w:sz w:val="24"/>
                <w:szCs w:val="24"/>
                <w:lang w:val="ru-RU" w:eastAsia="ru-RU"/>
              </w:rPr>
              <w:t>12</w:t>
            </w:r>
          </w:p>
        </w:tc>
      </w:tr>
      <w:tr w:rsidR="00596A82" w:rsidRPr="00F14D03" w:rsidTr="00D568D1">
        <w:trPr>
          <w:trHeight w:val="289"/>
        </w:trPr>
        <w:tc>
          <w:tcPr>
            <w:tcW w:w="2631" w:type="pct"/>
          </w:tcPr>
          <w:p w:rsidR="00596A82" w:rsidRPr="00D55583" w:rsidRDefault="00596A82" w:rsidP="001627AD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D55583">
              <w:rPr>
                <w:bCs/>
                <w:sz w:val="24"/>
                <w:szCs w:val="24"/>
              </w:rPr>
              <w:t>Тема</w:t>
            </w:r>
            <w:r w:rsidRPr="00D55583">
              <w:rPr>
                <w:sz w:val="24"/>
                <w:szCs w:val="24"/>
                <w:lang w:val="uk-UA"/>
              </w:rPr>
              <w:t xml:space="preserve"> 2. </w:t>
            </w:r>
            <w:proofErr w:type="spellStart"/>
            <w:r w:rsidRPr="00D55583">
              <w:rPr>
                <w:sz w:val="24"/>
                <w:szCs w:val="24"/>
              </w:rPr>
              <w:t>Форми</w:t>
            </w:r>
            <w:proofErr w:type="spellEnd"/>
            <w:r w:rsidRPr="00D55583">
              <w:rPr>
                <w:sz w:val="24"/>
                <w:szCs w:val="24"/>
              </w:rPr>
              <w:t xml:space="preserve">, </w:t>
            </w:r>
            <w:proofErr w:type="spellStart"/>
            <w:r w:rsidRPr="00D55583">
              <w:rPr>
                <w:sz w:val="24"/>
                <w:szCs w:val="24"/>
              </w:rPr>
              <w:t>види</w:t>
            </w:r>
            <w:proofErr w:type="spellEnd"/>
            <w:r w:rsidRPr="00D55583">
              <w:rPr>
                <w:sz w:val="24"/>
                <w:szCs w:val="24"/>
              </w:rPr>
              <w:t xml:space="preserve"> та роль кредиту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80" w:type="pct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0" w:type="pct"/>
          </w:tcPr>
          <w:p w:rsidR="00596A82" w:rsidRDefault="00596A82" w:rsidP="001627AD">
            <w:pPr>
              <w:spacing w:line="240" w:lineRule="auto"/>
            </w:pPr>
            <w:r w:rsidRPr="00F14D03">
              <w:rPr>
                <w:bCs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7" w:type="pct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bCs/>
                <w:iCs/>
                <w:sz w:val="24"/>
                <w:szCs w:val="24"/>
                <w:lang w:val="ru-RU" w:eastAsia="ru-RU"/>
              </w:rPr>
              <w:t>11</w:t>
            </w:r>
          </w:p>
        </w:tc>
      </w:tr>
      <w:tr w:rsidR="00596A82" w:rsidRPr="00F14D03" w:rsidTr="00D568D1">
        <w:trPr>
          <w:trHeight w:val="289"/>
        </w:trPr>
        <w:tc>
          <w:tcPr>
            <w:tcW w:w="2631" w:type="pct"/>
          </w:tcPr>
          <w:p w:rsidR="00596A82" w:rsidRPr="00D55583" w:rsidRDefault="00596A82" w:rsidP="001627AD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D55583">
              <w:rPr>
                <w:bCs/>
                <w:sz w:val="24"/>
                <w:szCs w:val="24"/>
              </w:rPr>
              <w:t>Тема</w:t>
            </w:r>
            <w:r w:rsidRPr="00D55583">
              <w:rPr>
                <w:sz w:val="24"/>
                <w:szCs w:val="24"/>
                <w:lang w:val="uk-UA"/>
              </w:rPr>
              <w:t xml:space="preserve"> 3. </w:t>
            </w:r>
            <w:proofErr w:type="spellStart"/>
            <w:r w:rsidRPr="00D55583">
              <w:rPr>
                <w:sz w:val="24"/>
                <w:szCs w:val="24"/>
              </w:rPr>
              <w:t>Теоретичні</w:t>
            </w:r>
            <w:proofErr w:type="spellEnd"/>
            <w:r w:rsidRPr="00D55583">
              <w:rPr>
                <w:sz w:val="24"/>
                <w:szCs w:val="24"/>
              </w:rPr>
              <w:t xml:space="preserve"> </w:t>
            </w:r>
            <w:proofErr w:type="spellStart"/>
            <w:r w:rsidRPr="00D55583">
              <w:rPr>
                <w:sz w:val="24"/>
                <w:szCs w:val="24"/>
              </w:rPr>
              <w:t>основи</w:t>
            </w:r>
            <w:proofErr w:type="spellEnd"/>
            <w:r w:rsidRPr="00D55583">
              <w:rPr>
                <w:sz w:val="24"/>
                <w:szCs w:val="24"/>
              </w:rPr>
              <w:t xml:space="preserve"> процента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80" w:type="pct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0" w:type="pct"/>
          </w:tcPr>
          <w:p w:rsidR="00596A82" w:rsidRDefault="00596A82" w:rsidP="001627AD">
            <w:pPr>
              <w:spacing w:line="240" w:lineRule="auto"/>
            </w:pPr>
            <w:r w:rsidRPr="00F14D03">
              <w:rPr>
                <w:bCs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7" w:type="pct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bCs/>
                <w:iCs/>
                <w:sz w:val="24"/>
                <w:szCs w:val="24"/>
                <w:lang w:val="ru-RU" w:eastAsia="ru-RU"/>
              </w:rPr>
              <w:t>11</w:t>
            </w:r>
          </w:p>
        </w:tc>
      </w:tr>
      <w:tr w:rsidR="00FA29F3" w:rsidRPr="00F14D03" w:rsidTr="00D568D1">
        <w:trPr>
          <w:trHeight w:val="289"/>
        </w:trPr>
        <w:tc>
          <w:tcPr>
            <w:tcW w:w="2631" w:type="pct"/>
          </w:tcPr>
          <w:p w:rsidR="00FA29F3" w:rsidRPr="00D55583" w:rsidRDefault="00D55583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D55583">
              <w:rPr>
                <w:bCs/>
                <w:sz w:val="24"/>
                <w:szCs w:val="24"/>
              </w:rPr>
              <w:t>Тема</w:t>
            </w:r>
            <w:r w:rsidRPr="00D55583">
              <w:rPr>
                <w:spacing w:val="-4"/>
                <w:sz w:val="24"/>
                <w:szCs w:val="24"/>
              </w:rPr>
              <w:t xml:space="preserve"> </w:t>
            </w:r>
            <w:r w:rsidR="00FA29F3" w:rsidRPr="00D55583">
              <w:rPr>
                <w:spacing w:val="-4"/>
                <w:sz w:val="24"/>
                <w:szCs w:val="24"/>
              </w:rPr>
              <w:t>4. Фінансові посередники грошового ринку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80" w:type="pct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0" w:type="pct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7" w:type="pct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bCs/>
                <w:iCs/>
                <w:sz w:val="24"/>
                <w:szCs w:val="24"/>
                <w:lang w:val="ru-RU" w:eastAsia="ru-RU"/>
              </w:rPr>
              <w:t>10</w:t>
            </w:r>
          </w:p>
        </w:tc>
      </w:tr>
      <w:tr w:rsidR="00FA29F3" w:rsidRPr="00F14D03" w:rsidTr="00D568D1">
        <w:trPr>
          <w:trHeight w:val="289"/>
        </w:trPr>
        <w:tc>
          <w:tcPr>
            <w:tcW w:w="2631" w:type="pct"/>
          </w:tcPr>
          <w:p w:rsidR="00FA29F3" w:rsidRPr="00D55583" w:rsidRDefault="00D55583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D55583">
              <w:rPr>
                <w:bCs/>
                <w:sz w:val="24"/>
                <w:szCs w:val="24"/>
              </w:rPr>
              <w:t>Тема</w:t>
            </w:r>
            <w:r w:rsidRPr="00D55583">
              <w:rPr>
                <w:spacing w:val="-4"/>
                <w:sz w:val="24"/>
                <w:szCs w:val="24"/>
              </w:rPr>
              <w:t xml:space="preserve"> </w:t>
            </w:r>
            <w:r w:rsidR="00FA29F3" w:rsidRPr="00D55583">
              <w:rPr>
                <w:spacing w:val="-4"/>
                <w:sz w:val="24"/>
                <w:szCs w:val="24"/>
              </w:rPr>
              <w:t>5. Теоретичні засади діяльності комерційних банків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80" w:type="pct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0" w:type="pct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7" w:type="pct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bCs/>
                <w:iCs/>
                <w:sz w:val="24"/>
                <w:szCs w:val="24"/>
                <w:lang w:val="ru-RU" w:eastAsia="ru-RU"/>
              </w:rPr>
              <w:t>10</w:t>
            </w:r>
          </w:p>
        </w:tc>
      </w:tr>
      <w:tr w:rsidR="00FA29F3" w:rsidRPr="00F14D03" w:rsidTr="00D568D1">
        <w:trPr>
          <w:trHeight w:val="289"/>
        </w:trPr>
        <w:tc>
          <w:tcPr>
            <w:tcW w:w="2631" w:type="pct"/>
          </w:tcPr>
          <w:p w:rsidR="00FA29F3" w:rsidRPr="00D55583" w:rsidRDefault="00D55583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D55583">
              <w:rPr>
                <w:bCs/>
                <w:sz w:val="24"/>
                <w:szCs w:val="24"/>
              </w:rPr>
              <w:t>Тема</w:t>
            </w:r>
            <w:r w:rsidRPr="00D55583">
              <w:rPr>
                <w:spacing w:val="-4"/>
                <w:sz w:val="24"/>
                <w:szCs w:val="24"/>
              </w:rPr>
              <w:t xml:space="preserve"> </w:t>
            </w:r>
            <w:r w:rsidR="00FA29F3" w:rsidRPr="00D55583">
              <w:rPr>
                <w:spacing w:val="-4"/>
                <w:sz w:val="24"/>
                <w:szCs w:val="24"/>
              </w:rPr>
              <w:t>6. Центральні банки в системі монетарного управління та банківського регулювання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80" w:type="pct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0" w:type="pct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7" w:type="pct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bCs/>
                <w:iCs/>
                <w:sz w:val="24"/>
                <w:szCs w:val="24"/>
                <w:lang w:val="ru-RU" w:eastAsia="ru-RU"/>
              </w:rPr>
              <w:t>10</w:t>
            </w:r>
          </w:p>
        </w:tc>
      </w:tr>
      <w:tr w:rsidR="00FA29F3" w:rsidRPr="00F14D03" w:rsidTr="00D568D1">
        <w:trPr>
          <w:trHeight w:val="289"/>
        </w:trPr>
        <w:tc>
          <w:tcPr>
            <w:tcW w:w="2631" w:type="pct"/>
          </w:tcPr>
          <w:p w:rsidR="00FA29F3" w:rsidRPr="00D55583" w:rsidRDefault="00D55583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D55583">
              <w:rPr>
                <w:bCs/>
                <w:sz w:val="24"/>
                <w:szCs w:val="24"/>
              </w:rPr>
              <w:t>Тема</w:t>
            </w:r>
            <w:r w:rsidRPr="00D55583">
              <w:rPr>
                <w:spacing w:val="-4"/>
                <w:sz w:val="24"/>
                <w:szCs w:val="24"/>
              </w:rPr>
              <w:t xml:space="preserve"> </w:t>
            </w:r>
            <w:r w:rsidR="00FA29F3" w:rsidRPr="00D55583">
              <w:rPr>
                <w:spacing w:val="-4"/>
                <w:sz w:val="24"/>
                <w:szCs w:val="24"/>
              </w:rPr>
              <w:t>7. Інструменти грошово-кредитної та валютної політики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80" w:type="pct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0" w:type="pct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7" w:type="pct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bCs/>
                <w:iCs/>
                <w:sz w:val="24"/>
                <w:szCs w:val="24"/>
                <w:lang w:val="ru-RU" w:eastAsia="ru-RU"/>
              </w:rPr>
              <w:t>10</w:t>
            </w:r>
          </w:p>
        </w:tc>
      </w:tr>
      <w:tr w:rsidR="00FA29F3" w:rsidRPr="00F14D03" w:rsidTr="00D568D1">
        <w:trPr>
          <w:trHeight w:val="289"/>
        </w:trPr>
        <w:tc>
          <w:tcPr>
            <w:tcW w:w="2631" w:type="pct"/>
          </w:tcPr>
          <w:p w:rsidR="00FA29F3" w:rsidRPr="00D55583" w:rsidRDefault="00D55583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D55583">
              <w:rPr>
                <w:bCs/>
                <w:sz w:val="24"/>
                <w:szCs w:val="24"/>
              </w:rPr>
              <w:t>Тема</w:t>
            </w:r>
            <w:r w:rsidRPr="00D55583">
              <w:rPr>
                <w:spacing w:val="-4"/>
                <w:sz w:val="24"/>
                <w:szCs w:val="24"/>
              </w:rPr>
              <w:t xml:space="preserve"> </w:t>
            </w:r>
            <w:r w:rsidR="00FA29F3" w:rsidRPr="00D55583">
              <w:rPr>
                <w:spacing w:val="-4"/>
                <w:sz w:val="24"/>
                <w:szCs w:val="24"/>
              </w:rPr>
              <w:t>8. Фінансова стабільність банківської системи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" w:type="pct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" w:type="pct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FA29F3" w:rsidRPr="00F14D03" w:rsidTr="00D568D1">
        <w:trPr>
          <w:trHeight w:val="289"/>
        </w:trPr>
        <w:tc>
          <w:tcPr>
            <w:tcW w:w="2631" w:type="pct"/>
          </w:tcPr>
          <w:p w:rsidR="00FA29F3" w:rsidRPr="00D55583" w:rsidRDefault="00D55583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D55583">
              <w:rPr>
                <w:bCs/>
                <w:sz w:val="24"/>
                <w:szCs w:val="24"/>
              </w:rPr>
              <w:t>Тема</w:t>
            </w:r>
            <w:r w:rsidRPr="00D55583">
              <w:rPr>
                <w:spacing w:val="-4"/>
                <w:sz w:val="24"/>
                <w:szCs w:val="24"/>
              </w:rPr>
              <w:t xml:space="preserve"> </w:t>
            </w:r>
            <w:r w:rsidR="00FA29F3" w:rsidRPr="00D55583">
              <w:rPr>
                <w:spacing w:val="-4"/>
                <w:sz w:val="24"/>
                <w:szCs w:val="24"/>
              </w:rPr>
              <w:t>9. Державне регулювання банківської системи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" w:type="pct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" w:type="pct"/>
            <w:vAlign w:val="center"/>
          </w:tcPr>
          <w:p w:rsidR="00FA29F3" w:rsidRPr="00F14D03" w:rsidRDefault="00FA29F3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4F66FC" w:rsidRPr="00F14D03" w:rsidTr="00D568D1">
        <w:trPr>
          <w:trHeight w:val="289"/>
        </w:trPr>
        <w:tc>
          <w:tcPr>
            <w:tcW w:w="2631" w:type="pct"/>
          </w:tcPr>
          <w:p w:rsidR="004F66FC" w:rsidRPr="00D55583" w:rsidRDefault="004F66FC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D55583">
              <w:rPr>
                <w:bCs/>
                <w:sz w:val="24"/>
                <w:szCs w:val="24"/>
              </w:rPr>
              <w:t>Тема</w:t>
            </w:r>
            <w:r w:rsidRPr="00D55583">
              <w:rPr>
                <w:spacing w:val="-4"/>
                <w:sz w:val="24"/>
                <w:szCs w:val="24"/>
              </w:rPr>
              <w:t xml:space="preserve"> 10. Міжнародні валютно-кредитні установи та форми їх співробітництва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4F66FC" w:rsidRPr="009A35A4" w:rsidRDefault="004F66FC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4F66FC" w:rsidRPr="009A35A4" w:rsidRDefault="004F66FC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4F66FC" w:rsidRPr="009A35A4" w:rsidRDefault="004F66FC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4F66FC" w:rsidRPr="009A35A4" w:rsidRDefault="004F66FC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4F66FC" w:rsidRPr="009A35A4" w:rsidRDefault="004F66FC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" w:type="pct"/>
          </w:tcPr>
          <w:p w:rsidR="004F66FC" w:rsidRDefault="004F66FC" w:rsidP="001627AD">
            <w:pPr>
              <w:spacing w:line="240" w:lineRule="auto"/>
            </w:pPr>
            <w:r w:rsidRPr="00F14D03">
              <w:rPr>
                <w:bCs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80" w:type="pct"/>
          </w:tcPr>
          <w:p w:rsidR="004F66FC" w:rsidRDefault="004F66FC" w:rsidP="001627AD">
            <w:pPr>
              <w:spacing w:line="240" w:lineRule="auto"/>
            </w:pPr>
            <w:r w:rsidRPr="00F14D03">
              <w:rPr>
                <w:bCs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7" w:type="pct"/>
            <w:vAlign w:val="center"/>
          </w:tcPr>
          <w:p w:rsidR="004F66FC" w:rsidRPr="009A35A4" w:rsidRDefault="004F66FC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F14D03" w:rsidRPr="00F14D03" w:rsidTr="00D568D1">
        <w:trPr>
          <w:trHeight w:val="289"/>
        </w:trPr>
        <w:tc>
          <w:tcPr>
            <w:tcW w:w="2631" w:type="pct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left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/>
                <w:sz w:val="24"/>
                <w:szCs w:val="24"/>
                <w:lang w:eastAsia="ru-RU"/>
              </w:rPr>
              <w:t xml:space="preserve">Модульний контроль 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Cs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Cs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Cs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Cs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49766A" w:rsidRPr="00F14D03" w:rsidTr="00D568D1">
        <w:trPr>
          <w:trHeight w:val="289"/>
        </w:trPr>
        <w:tc>
          <w:tcPr>
            <w:tcW w:w="2631" w:type="pct"/>
            <w:shd w:val="clear" w:color="auto" w:fill="auto"/>
            <w:vAlign w:val="center"/>
          </w:tcPr>
          <w:p w:rsidR="0049766A" w:rsidRPr="00F14D03" w:rsidRDefault="0049766A" w:rsidP="001627AD">
            <w:pPr>
              <w:spacing w:line="240" w:lineRule="auto"/>
              <w:ind w:left="-57" w:right="-57"/>
              <w:jc w:val="right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/>
                <w:sz w:val="24"/>
                <w:szCs w:val="24"/>
                <w:lang w:eastAsia="ru-RU"/>
              </w:rPr>
              <w:t>РАЗОМ ЗА МОДУЛЬ 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49766A" w:rsidRPr="00F14D03" w:rsidRDefault="0049766A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49766A" w:rsidRPr="00F14D03" w:rsidRDefault="0049766A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F14D03">
              <w:rPr>
                <w:b/>
                <w:sz w:val="24"/>
                <w:szCs w:val="24"/>
                <w:lang w:eastAsia="ru-RU"/>
              </w:rPr>
              <w:t>3</w:t>
            </w:r>
            <w:r w:rsidRPr="00F14D03"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49766A" w:rsidRPr="00F14D03" w:rsidRDefault="0049766A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F14D03">
              <w:rPr>
                <w:b/>
                <w:sz w:val="24"/>
                <w:szCs w:val="24"/>
                <w:lang w:eastAsia="ru-RU"/>
              </w:rPr>
              <w:t>3</w:t>
            </w:r>
            <w:r w:rsidRPr="00F14D03"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49766A" w:rsidRPr="00F14D03" w:rsidRDefault="0049766A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9" w:type="pct"/>
            <w:vAlign w:val="center"/>
          </w:tcPr>
          <w:p w:rsidR="0049766A" w:rsidRPr="00F14D03" w:rsidRDefault="0049766A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0" w:type="pct"/>
            <w:vAlign w:val="center"/>
          </w:tcPr>
          <w:p w:rsidR="0049766A" w:rsidRPr="00F14D03" w:rsidRDefault="0049766A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" w:type="pct"/>
            <w:vAlign w:val="center"/>
          </w:tcPr>
          <w:p w:rsidR="0049766A" w:rsidRPr="00F14D03" w:rsidRDefault="0049766A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F14D03">
              <w:rPr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47" w:type="pct"/>
            <w:vAlign w:val="center"/>
          </w:tcPr>
          <w:p w:rsidR="0049766A" w:rsidRPr="00F14D03" w:rsidRDefault="0049766A" w:rsidP="001627AD">
            <w:pPr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/>
                <w:sz w:val="24"/>
                <w:szCs w:val="24"/>
                <w:lang w:eastAsia="ru-RU"/>
              </w:rPr>
              <w:t>104</w:t>
            </w:r>
          </w:p>
        </w:tc>
      </w:tr>
      <w:tr w:rsidR="00F14D03" w:rsidRPr="00F14D03" w:rsidTr="00D568D1">
        <w:trPr>
          <w:trHeight w:val="295"/>
        </w:trPr>
        <w:tc>
          <w:tcPr>
            <w:tcW w:w="2631" w:type="pct"/>
            <w:shd w:val="clear" w:color="auto" w:fill="auto"/>
            <w:vAlign w:val="center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right"/>
              <w:rPr>
                <w:b/>
                <w:sz w:val="24"/>
                <w:szCs w:val="24"/>
                <w:lang w:eastAsia="ru-RU"/>
              </w:rPr>
            </w:pPr>
            <w:r w:rsidRPr="00F14D03">
              <w:rPr>
                <w:b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277" w:type="pct"/>
            <w:shd w:val="clear" w:color="auto" w:fill="auto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outlineLvl w:val="2"/>
              <w:rPr>
                <w:b/>
                <w:bCs/>
                <w:sz w:val="24"/>
                <w:szCs w:val="24"/>
                <w:lang w:val="ru-RU" w:eastAsia="ru-RU"/>
              </w:rPr>
            </w:pPr>
            <w:r w:rsidRPr="00F14D03">
              <w:rPr>
                <w:b/>
                <w:bCs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277" w:type="pct"/>
            <w:shd w:val="clear" w:color="auto" w:fill="auto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outlineLvl w:val="2"/>
              <w:rPr>
                <w:b/>
                <w:bCs/>
                <w:sz w:val="24"/>
                <w:szCs w:val="24"/>
                <w:lang w:val="ru-RU" w:eastAsia="ru-RU"/>
              </w:rPr>
            </w:pPr>
            <w:r w:rsidRPr="00F14D03">
              <w:rPr>
                <w:b/>
                <w:bCs/>
                <w:sz w:val="24"/>
                <w:szCs w:val="24"/>
                <w:lang w:val="ru-RU" w:eastAsia="ru-RU"/>
              </w:rPr>
              <w:t>6</w:t>
            </w:r>
            <w:r w:rsidR="0049766A"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77" w:type="pct"/>
            <w:shd w:val="clear" w:color="auto" w:fill="auto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outlineLvl w:val="2"/>
              <w:rPr>
                <w:b/>
                <w:bCs/>
                <w:sz w:val="24"/>
                <w:szCs w:val="24"/>
                <w:lang w:val="ru-RU" w:eastAsia="ru-RU"/>
              </w:rPr>
            </w:pPr>
            <w:r w:rsidRPr="00F14D03">
              <w:rPr>
                <w:b/>
                <w:bCs/>
                <w:sz w:val="24"/>
                <w:szCs w:val="24"/>
                <w:lang w:val="ru-RU" w:eastAsia="ru-RU"/>
              </w:rPr>
              <w:t>6</w:t>
            </w:r>
            <w:r w:rsidR="0049766A"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2" w:type="pct"/>
            <w:shd w:val="clear" w:color="auto" w:fill="auto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outlineLvl w:val="2"/>
              <w:rPr>
                <w:b/>
                <w:bCs/>
                <w:sz w:val="24"/>
                <w:szCs w:val="24"/>
                <w:lang w:val="ru-RU" w:eastAsia="ru-RU"/>
              </w:rPr>
            </w:pPr>
            <w:r w:rsidRPr="00F14D03">
              <w:rPr>
                <w:b/>
                <w:bCs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279" w:type="pct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outlineLvl w:val="2"/>
              <w:rPr>
                <w:b/>
                <w:sz w:val="24"/>
                <w:szCs w:val="24"/>
                <w:lang w:val="ru-RU" w:eastAsia="ru-RU"/>
              </w:rPr>
            </w:pPr>
            <w:r w:rsidRPr="00F14D03">
              <w:rPr>
                <w:b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280" w:type="pct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outlineLvl w:val="2"/>
              <w:rPr>
                <w:b/>
                <w:iCs/>
                <w:sz w:val="24"/>
                <w:szCs w:val="24"/>
                <w:lang w:val="ru-RU" w:eastAsia="ru-RU"/>
              </w:rPr>
            </w:pPr>
            <w:r w:rsidRPr="00F14D03">
              <w:rPr>
                <w:b/>
                <w:i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80" w:type="pct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outlineLvl w:val="2"/>
              <w:rPr>
                <w:b/>
                <w:iCs/>
                <w:sz w:val="24"/>
                <w:szCs w:val="24"/>
                <w:lang w:val="ru-RU" w:eastAsia="ru-RU"/>
              </w:rPr>
            </w:pPr>
            <w:r w:rsidRPr="00F14D03">
              <w:rPr>
                <w:b/>
                <w:i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47" w:type="pct"/>
          </w:tcPr>
          <w:p w:rsidR="00F14D03" w:rsidRPr="00F14D03" w:rsidRDefault="00F14D03" w:rsidP="001627AD">
            <w:pPr>
              <w:spacing w:line="240" w:lineRule="auto"/>
              <w:ind w:left="-57" w:right="-57"/>
              <w:jc w:val="center"/>
              <w:outlineLvl w:val="2"/>
              <w:rPr>
                <w:b/>
                <w:iCs/>
                <w:sz w:val="24"/>
                <w:szCs w:val="24"/>
                <w:lang w:val="ru-RU" w:eastAsia="ru-RU"/>
              </w:rPr>
            </w:pPr>
            <w:r w:rsidRPr="00F14D03">
              <w:rPr>
                <w:b/>
                <w:iCs/>
                <w:sz w:val="24"/>
                <w:szCs w:val="24"/>
                <w:lang w:val="ru-RU" w:eastAsia="ru-RU"/>
              </w:rPr>
              <w:t>208</w:t>
            </w:r>
          </w:p>
        </w:tc>
      </w:tr>
    </w:tbl>
    <w:p w:rsidR="00F14D03" w:rsidRPr="00F14D03" w:rsidRDefault="00F14D03" w:rsidP="001627AD">
      <w:pPr>
        <w:spacing w:line="240" w:lineRule="auto"/>
        <w:jc w:val="left"/>
        <w:rPr>
          <w:szCs w:val="28"/>
          <w:lang w:eastAsia="ru-RU"/>
        </w:rPr>
      </w:pPr>
    </w:p>
    <w:p w:rsidR="009207D6" w:rsidRDefault="00F14D03" w:rsidP="001627AD">
      <w:pPr>
        <w:spacing w:line="240" w:lineRule="auto"/>
        <w:jc w:val="center"/>
        <w:rPr>
          <w:b/>
          <w:szCs w:val="28"/>
        </w:rPr>
      </w:pPr>
      <w:r w:rsidRPr="00F14D03">
        <w:rPr>
          <w:szCs w:val="28"/>
          <w:lang w:eastAsia="ru-RU"/>
        </w:rPr>
        <w:br w:type="page"/>
      </w:r>
      <w:r w:rsidR="009207D6" w:rsidRPr="00BE5063">
        <w:rPr>
          <w:b/>
          <w:color w:val="000000"/>
          <w:szCs w:val="28"/>
          <w:lang w:eastAsia="uk-UA"/>
        </w:rPr>
        <w:lastRenderedPageBreak/>
        <w:t xml:space="preserve">5. Теми </w:t>
      </w:r>
      <w:r w:rsidR="009207D6" w:rsidRPr="00BE5063">
        <w:rPr>
          <w:b/>
          <w:szCs w:val="28"/>
        </w:rPr>
        <w:t>практичних занять</w:t>
      </w:r>
    </w:p>
    <w:p w:rsidR="009207D6" w:rsidRPr="00BE5063" w:rsidRDefault="009207D6" w:rsidP="001627AD">
      <w:pPr>
        <w:autoSpaceDE w:val="0"/>
        <w:autoSpaceDN w:val="0"/>
        <w:spacing w:line="240" w:lineRule="auto"/>
        <w:jc w:val="center"/>
        <w:rPr>
          <w:b/>
          <w:szCs w:val="28"/>
        </w:rPr>
      </w:pPr>
    </w:p>
    <w:p w:rsidR="009207D6" w:rsidRPr="00BE5063" w:rsidRDefault="009207D6" w:rsidP="001627AD">
      <w:pPr>
        <w:shd w:val="clear" w:color="auto" w:fill="FFFFFF"/>
        <w:spacing w:line="240" w:lineRule="auto"/>
        <w:ind w:firstLine="567"/>
        <w:rPr>
          <w:b/>
          <w:bCs/>
          <w:szCs w:val="28"/>
        </w:rPr>
      </w:pPr>
      <w:r w:rsidRPr="00BE5063">
        <w:rPr>
          <w:b/>
          <w:bCs/>
          <w:szCs w:val="28"/>
        </w:rPr>
        <w:t xml:space="preserve">Метою проведення практичних занять </w:t>
      </w:r>
      <w:r w:rsidRPr="00BE5063">
        <w:rPr>
          <w:bCs/>
          <w:szCs w:val="28"/>
        </w:rPr>
        <w:t>є засвоєння програмного матеріалу, розгляд конкретних ситуацій, розв</w:t>
      </w:r>
      <w:r>
        <w:rPr>
          <w:bCs/>
          <w:szCs w:val="28"/>
        </w:rPr>
        <w:t>’</w:t>
      </w:r>
      <w:r w:rsidRPr="00BE5063">
        <w:rPr>
          <w:bCs/>
          <w:szCs w:val="28"/>
        </w:rPr>
        <w:t>язання практичних завдань, пов</w:t>
      </w:r>
      <w:r>
        <w:rPr>
          <w:bCs/>
          <w:szCs w:val="28"/>
        </w:rPr>
        <w:t>’</w:t>
      </w:r>
      <w:r w:rsidRPr="00BE5063">
        <w:rPr>
          <w:bCs/>
          <w:szCs w:val="28"/>
        </w:rPr>
        <w:t xml:space="preserve">язаних з </w:t>
      </w:r>
      <w:r w:rsidR="00AA11F0">
        <w:rPr>
          <w:bCs/>
          <w:szCs w:val="28"/>
        </w:rPr>
        <w:t xml:space="preserve">поняттями </w:t>
      </w:r>
      <w:r w:rsidR="00AA11F0" w:rsidRPr="00AA11F0">
        <w:rPr>
          <w:b/>
          <w:bCs/>
          <w:szCs w:val="28"/>
        </w:rPr>
        <w:t>грошей, кредиту та</w:t>
      </w:r>
      <w:r w:rsidR="00AA11F0">
        <w:rPr>
          <w:bCs/>
          <w:szCs w:val="28"/>
        </w:rPr>
        <w:t xml:space="preserve"> </w:t>
      </w:r>
      <w:r w:rsidR="00AA11F0">
        <w:rPr>
          <w:b/>
          <w:bCs/>
          <w:szCs w:val="28"/>
        </w:rPr>
        <w:t>функціонуванням банківської системи</w:t>
      </w:r>
    </w:p>
    <w:p w:rsidR="009207D6" w:rsidRDefault="009207D6" w:rsidP="001627AD">
      <w:pPr>
        <w:autoSpaceDE w:val="0"/>
        <w:autoSpaceDN w:val="0"/>
        <w:spacing w:line="240" w:lineRule="auto"/>
        <w:contextualSpacing/>
        <w:jc w:val="center"/>
        <w:rPr>
          <w:b/>
          <w:color w:val="000000"/>
          <w:szCs w:val="28"/>
          <w:lang w:eastAsia="uk-UA"/>
        </w:rPr>
      </w:pPr>
    </w:p>
    <w:tbl>
      <w:tblPr>
        <w:tblpPr w:leftFromText="180" w:rightFromText="180" w:vertAnchor="text" w:horzAnchor="margin" w:tblpY="7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7441"/>
        <w:gridCol w:w="965"/>
        <w:gridCol w:w="894"/>
      </w:tblGrid>
      <w:tr w:rsidR="009207D6" w:rsidRPr="009207D6" w:rsidTr="009207D6">
        <w:trPr>
          <w:trHeight w:val="340"/>
          <w:tblHeader/>
        </w:trPr>
        <w:tc>
          <w:tcPr>
            <w:tcW w:w="258" w:type="pct"/>
            <w:vMerge w:val="restart"/>
            <w:shd w:val="clear" w:color="auto" w:fill="auto"/>
            <w:vAlign w:val="center"/>
          </w:tcPr>
          <w:p w:rsidR="009207D6" w:rsidRPr="009207D6" w:rsidRDefault="009207D6" w:rsidP="001627AD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207D6">
              <w:rPr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794" w:type="pct"/>
            <w:vMerge w:val="restart"/>
            <w:shd w:val="clear" w:color="auto" w:fill="auto"/>
            <w:vAlign w:val="center"/>
          </w:tcPr>
          <w:p w:rsidR="009207D6" w:rsidRPr="009207D6" w:rsidRDefault="009207D6" w:rsidP="001627AD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207D6">
              <w:rPr>
                <w:color w:val="000000"/>
                <w:sz w:val="24"/>
                <w:szCs w:val="24"/>
                <w:lang w:eastAsia="uk-UA"/>
              </w:rPr>
              <w:t>Назва теми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:rsidR="009207D6" w:rsidRPr="009207D6" w:rsidRDefault="009207D6" w:rsidP="001627AD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207D6">
              <w:rPr>
                <w:color w:val="000000"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9207D6" w:rsidRPr="009207D6" w:rsidTr="009207D6">
        <w:trPr>
          <w:trHeight w:val="20"/>
          <w:tblHeader/>
        </w:trPr>
        <w:tc>
          <w:tcPr>
            <w:tcW w:w="258" w:type="pct"/>
            <w:vMerge/>
            <w:shd w:val="clear" w:color="auto" w:fill="auto"/>
            <w:vAlign w:val="center"/>
          </w:tcPr>
          <w:p w:rsidR="009207D6" w:rsidRPr="009207D6" w:rsidRDefault="009207D6" w:rsidP="001627AD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94" w:type="pct"/>
            <w:vMerge/>
            <w:shd w:val="clear" w:color="auto" w:fill="auto"/>
            <w:vAlign w:val="center"/>
          </w:tcPr>
          <w:p w:rsidR="009207D6" w:rsidRPr="009207D6" w:rsidRDefault="009207D6" w:rsidP="001627AD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9207D6" w:rsidRPr="009207D6" w:rsidRDefault="009207D6" w:rsidP="001627AD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207D6">
              <w:rPr>
                <w:color w:val="000000"/>
                <w:sz w:val="24"/>
                <w:szCs w:val="24"/>
                <w:lang w:eastAsia="uk-UA"/>
              </w:rPr>
              <w:t>денна форма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9207D6" w:rsidRPr="009207D6" w:rsidRDefault="009207D6" w:rsidP="001627AD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207D6">
              <w:rPr>
                <w:color w:val="000000"/>
                <w:sz w:val="24"/>
                <w:szCs w:val="24"/>
                <w:lang w:eastAsia="uk-UA"/>
              </w:rPr>
              <w:t>заочна форма</w:t>
            </w:r>
          </w:p>
        </w:tc>
      </w:tr>
      <w:tr w:rsidR="009207D6" w:rsidRPr="009207D6" w:rsidTr="00D568D1">
        <w:trPr>
          <w:cantSplit/>
          <w:trHeight w:val="28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207D6" w:rsidRPr="009207D6" w:rsidRDefault="009207D6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</w:rPr>
            </w:pPr>
            <w:r w:rsidRPr="009207D6">
              <w:rPr>
                <w:b/>
                <w:bCs/>
                <w:iCs/>
                <w:sz w:val="24"/>
                <w:szCs w:val="24"/>
              </w:rPr>
              <w:t>МОДУЛЬ 1</w:t>
            </w:r>
          </w:p>
        </w:tc>
      </w:tr>
      <w:tr w:rsidR="00FF28EC" w:rsidRPr="009207D6" w:rsidTr="009207D6">
        <w:trPr>
          <w:cantSplit/>
          <w:trHeight w:val="283"/>
        </w:trPr>
        <w:tc>
          <w:tcPr>
            <w:tcW w:w="258" w:type="pct"/>
            <w:shd w:val="clear" w:color="auto" w:fill="auto"/>
            <w:vAlign w:val="center"/>
          </w:tcPr>
          <w:p w:rsidR="00FF28EC" w:rsidRPr="009207D6" w:rsidRDefault="00FF28EC" w:rsidP="001627AD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207D6"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94" w:type="pct"/>
          </w:tcPr>
          <w:p w:rsidR="00FF28EC" w:rsidRPr="00502C40" w:rsidRDefault="00FF28EC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502C40">
              <w:rPr>
                <w:spacing w:val="-4"/>
                <w:sz w:val="24"/>
                <w:szCs w:val="24"/>
              </w:rPr>
              <w:t>Тема 1. Сутність та функції грошей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FF28EC" w:rsidRPr="00A72DC9" w:rsidRDefault="00FF28EC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ru-RU"/>
              </w:rPr>
            </w:pPr>
            <w:r w:rsidRPr="00A72DC9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56" w:type="pct"/>
            <w:vAlign w:val="center"/>
          </w:tcPr>
          <w:p w:rsidR="00FF28EC" w:rsidRPr="00FF28EC" w:rsidRDefault="00FF28EC" w:rsidP="001627AD">
            <w:pPr>
              <w:spacing w:line="240" w:lineRule="auto"/>
              <w:jc w:val="center"/>
              <w:outlineLvl w:val="2"/>
              <w:rPr>
                <w:sz w:val="24"/>
                <w:szCs w:val="24"/>
                <w:lang w:val="ru-RU"/>
              </w:rPr>
            </w:pPr>
            <w:r w:rsidRPr="00FF28EC">
              <w:rPr>
                <w:sz w:val="24"/>
                <w:szCs w:val="24"/>
                <w:lang w:val="ru-RU"/>
              </w:rPr>
              <w:t>1</w:t>
            </w:r>
          </w:p>
        </w:tc>
      </w:tr>
      <w:tr w:rsidR="00FF28EC" w:rsidRPr="009207D6" w:rsidTr="009207D6">
        <w:trPr>
          <w:cantSplit/>
          <w:trHeight w:val="283"/>
        </w:trPr>
        <w:tc>
          <w:tcPr>
            <w:tcW w:w="258" w:type="pct"/>
            <w:shd w:val="clear" w:color="auto" w:fill="auto"/>
            <w:vAlign w:val="center"/>
          </w:tcPr>
          <w:p w:rsidR="00FF28EC" w:rsidRPr="009207D6" w:rsidRDefault="00FF28EC" w:rsidP="001627AD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207D6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94" w:type="pct"/>
          </w:tcPr>
          <w:p w:rsidR="00FF28EC" w:rsidRPr="00502C40" w:rsidRDefault="00FF28EC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502C40">
              <w:rPr>
                <w:spacing w:val="-4"/>
                <w:sz w:val="24"/>
                <w:szCs w:val="24"/>
              </w:rPr>
              <w:t>Тема 2. Грошовий оборот і грошова маса, що його обслуговує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FF28EC" w:rsidRPr="00A72DC9" w:rsidRDefault="00FF28EC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ru-RU"/>
              </w:rPr>
            </w:pPr>
            <w:r w:rsidRPr="00A72DC9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pct"/>
            <w:vAlign w:val="center"/>
          </w:tcPr>
          <w:p w:rsidR="00FF28EC" w:rsidRPr="00FF28EC" w:rsidRDefault="00FF28EC" w:rsidP="001627AD">
            <w:pPr>
              <w:spacing w:line="240" w:lineRule="auto"/>
              <w:jc w:val="center"/>
              <w:outlineLvl w:val="2"/>
              <w:rPr>
                <w:sz w:val="24"/>
                <w:szCs w:val="24"/>
                <w:lang w:val="ru-RU"/>
              </w:rPr>
            </w:pPr>
            <w:r w:rsidRPr="00FF28EC">
              <w:rPr>
                <w:sz w:val="24"/>
                <w:szCs w:val="24"/>
                <w:lang w:val="ru-RU"/>
              </w:rPr>
              <w:t>1</w:t>
            </w:r>
          </w:p>
        </w:tc>
      </w:tr>
      <w:tr w:rsidR="00FF28EC" w:rsidRPr="009207D6" w:rsidTr="009207D6">
        <w:trPr>
          <w:cantSplit/>
          <w:trHeight w:val="283"/>
        </w:trPr>
        <w:tc>
          <w:tcPr>
            <w:tcW w:w="258" w:type="pct"/>
            <w:shd w:val="clear" w:color="auto" w:fill="auto"/>
            <w:vAlign w:val="center"/>
          </w:tcPr>
          <w:p w:rsidR="00FF28EC" w:rsidRPr="009207D6" w:rsidRDefault="00FF28EC" w:rsidP="001627AD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207D6">
              <w:rPr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94" w:type="pct"/>
          </w:tcPr>
          <w:p w:rsidR="00FF28EC" w:rsidRPr="00502C40" w:rsidRDefault="00FF28EC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502C40">
              <w:rPr>
                <w:spacing w:val="-4"/>
                <w:sz w:val="24"/>
                <w:szCs w:val="24"/>
              </w:rPr>
              <w:t>Тема 3. Грошовий ринок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FF28EC" w:rsidRPr="00A72DC9" w:rsidRDefault="00FF28EC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ru-RU"/>
              </w:rPr>
            </w:pPr>
            <w:r w:rsidRPr="00A72DC9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56" w:type="pct"/>
            <w:vAlign w:val="center"/>
          </w:tcPr>
          <w:p w:rsidR="00FF28EC" w:rsidRPr="00FF28EC" w:rsidRDefault="00FF28EC" w:rsidP="001627AD">
            <w:pPr>
              <w:spacing w:line="240" w:lineRule="auto"/>
              <w:jc w:val="center"/>
              <w:outlineLvl w:val="2"/>
              <w:rPr>
                <w:sz w:val="24"/>
                <w:szCs w:val="24"/>
                <w:lang w:val="ru-RU"/>
              </w:rPr>
            </w:pPr>
            <w:r w:rsidRPr="00FF28EC">
              <w:rPr>
                <w:sz w:val="24"/>
                <w:szCs w:val="24"/>
                <w:lang w:val="ru-RU"/>
              </w:rPr>
              <w:t>1</w:t>
            </w:r>
          </w:p>
        </w:tc>
      </w:tr>
      <w:tr w:rsidR="00FF28EC" w:rsidRPr="009207D6" w:rsidTr="009207D6">
        <w:trPr>
          <w:cantSplit/>
          <w:trHeight w:val="283"/>
        </w:trPr>
        <w:tc>
          <w:tcPr>
            <w:tcW w:w="258" w:type="pct"/>
            <w:shd w:val="clear" w:color="auto" w:fill="auto"/>
            <w:vAlign w:val="center"/>
          </w:tcPr>
          <w:p w:rsidR="00FF28EC" w:rsidRPr="009207D6" w:rsidRDefault="00FF28EC" w:rsidP="001627AD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207D6">
              <w:rPr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94" w:type="pct"/>
          </w:tcPr>
          <w:p w:rsidR="00FF28EC" w:rsidRPr="00502C40" w:rsidRDefault="00FF28EC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502C40">
              <w:rPr>
                <w:spacing w:val="-4"/>
                <w:sz w:val="24"/>
                <w:szCs w:val="24"/>
              </w:rPr>
              <w:t>Тема 4. Грошові системи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FF28EC" w:rsidRPr="00A72DC9" w:rsidRDefault="00FF28EC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ru-RU"/>
              </w:rPr>
            </w:pPr>
            <w:r w:rsidRPr="00A72DC9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56" w:type="pct"/>
            <w:vAlign w:val="center"/>
          </w:tcPr>
          <w:p w:rsidR="00FF28EC" w:rsidRPr="00FF28EC" w:rsidRDefault="00FF28EC" w:rsidP="001627AD">
            <w:pPr>
              <w:spacing w:line="240" w:lineRule="auto"/>
              <w:jc w:val="center"/>
              <w:outlineLvl w:val="2"/>
              <w:rPr>
                <w:sz w:val="24"/>
                <w:szCs w:val="24"/>
                <w:lang w:val="ru-RU"/>
              </w:rPr>
            </w:pPr>
            <w:r w:rsidRPr="00F14D03">
              <w:rPr>
                <w:sz w:val="24"/>
                <w:szCs w:val="24"/>
                <w:lang w:val="ru-RU"/>
              </w:rPr>
              <w:t>–</w:t>
            </w:r>
          </w:p>
        </w:tc>
      </w:tr>
      <w:tr w:rsidR="00FF28EC" w:rsidRPr="009207D6" w:rsidTr="009207D6">
        <w:trPr>
          <w:cantSplit/>
          <w:trHeight w:val="283"/>
        </w:trPr>
        <w:tc>
          <w:tcPr>
            <w:tcW w:w="258" w:type="pct"/>
            <w:shd w:val="clear" w:color="auto" w:fill="auto"/>
            <w:vAlign w:val="center"/>
          </w:tcPr>
          <w:p w:rsidR="00FF28EC" w:rsidRPr="009207D6" w:rsidRDefault="00FF28EC" w:rsidP="001627AD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207D6">
              <w:rPr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794" w:type="pct"/>
          </w:tcPr>
          <w:p w:rsidR="00FF28EC" w:rsidRPr="00502C40" w:rsidRDefault="00FF28EC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502C40">
              <w:rPr>
                <w:spacing w:val="-4"/>
                <w:sz w:val="24"/>
                <w:szCs w:val="24"/>
              </w:rPr>
              <w:t>Тема 5. Інфляція та грошові реформи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FF28EC" w:rsidRPr="00A72DC9" w:rsidRDefault="00FF28EC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ru-RU"/>
              </w:rPr>
            </w:pPr>
            <w:r w:rsidRPr="00A72DC9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56" w:type="pct"/>
            <w:vAlign w:val="center"/>
          </w:tcPr>
          <w:p w:rsidR="00FF28EC" w:rsidRPr="00FF28EC" w:rsidRDefault="00FF28EC" w:rsidP="001627AD">
            <w:pPr>
              <w:spacing w:line="240" w:lineRule="auto"/>
              <w:jc w:val="center"/>
              <w:outlineLvl w:val="2"/>
              <w:rPr>
                <w:sz w:val="24"/>
                <w:szCs w:val="24"/>
                <w:lang w:val="ru-RU"/>
              </w:rPr>
            </w:pPr>
            <w:r w:rsidRPr="00FF28EC">
              <w:rPr>
                <w:sz w:val="24"/>
                <w:szCs w:val="24"/>
                <w:lang w:val="ru-RU"/>
              </w:rPr>
              <w:t>1</w:t>
            </w:r>
          </w:p>
        </w:tc>
      </w:tr>
      <w:tr w:rsidR="00FF28EC" w:rsidRPr="009207D6" w:rsidTr="009207D6">
        <w:trPr>
          <w:cantSplit/>
          <w:trHeight w:val="283"/>
        </w:trPr>
        <w:tc>
          <w:tcPr>
            <w:tcW w:w="258" w:type="pct"/>
            <w:shd w:val="clear" w:color="auto" w:fill="auto"/>
            <w:vAlign w:val="center"/>
          </w:tcPr>
          <w:p w:rsidR="00FF28EC" w:rsidRPr="009207D6" w:rsidRDefault="00FF28EC" w:rsidP="001627AD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207D6">
              <w:rPr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94" w:type="pct"/>
          </w:tcPr>
          <w:p w:rsidR="00FF28EC" w:rsidRPr="00502C40" w:rsidRDefault="00FF28EC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502C40">
              <w:rPr>
                <w:spacing w:val="-4"/>
                <w:sz w:val="24"/>
                <w:szCs w:val="24"/>
              </w:rPr>
              <w:t>Тема 6. Валютний ринок та валютні системи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FF28EC" w:rsidRPr="00A72DC9" w:rsidRDefault="00FF28EC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ru-RU"/>
              </w:rPr>
            </w:pPr>
            <w:r w:rsidRPr="00A72DC9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56" w:type="pct"/>
            <w:vAlign w:val="center"/>
          </w:tcPr>
          <w:p w:rsidR="00FF28EC" w:rsidRPr="00FF28EC" w:rsidRDefault="00FF28EC" w:rsidP="001627AD">
            <w:pPr>
              <w:spacing w:line="240" w:lineRule="auto"/>
              <w:jc w:val="center"/>
              <w:outlineLvl w:val="2"/>
              <w:rPr>
                <w:sz w:val="24"/>
                <w:szCs w:val="24"/>
                <w:lang w:val="ru-RU"/>
              </w:rPr>
            </w:pPr>
            <w:r w:rsidRPr="00FF28EC">
              <w:rPr>
                <w:sz w:val="24"/>
                <w:szCs w:val="24"/>
                <w:lang w:val="ru-RU"/>
              </w:rPr>
              <w:t>1</w:t>
            </w:r>
          </w:p>
        </w:tc>
      </w:tr>
      <w:tr w:rsidR="00FF28EC" w:rsidRPr="009207D6" w:rsidTr="009207D6">
        <w:trPr>
          <w:cantSplit/>
          <w:trHeight w:val="283"/>
        </w:trPr>
        <w:tc>
          <w:tcPr>
            <w:tcW w:w="258" w:type="pct"/>
            <w:shd w:val="clear" w:color="auto" w:fill="auto"/>
            <w:vAlign w:val="center"/>
          </w:tcPr>
          <w:p w:rsidR="00FF28EC" w:rsidRPr="009207D6" w:rsidRDefault="00FF28EC" w:rsidP="001627AD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207D6">
              <w:rPr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794" w:type="pct"/>
          </w:tcPr>
          <w:p w:rsidR="00FF28EC" w:rsidRPr="00502C40" w:rsidRDefault="00FF28EC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502C40">
              <w:rPr>
                <w:spacing w:val="-4"/>
                <w:sz w:val="24"/>
                <w:szCs w:val="24"/>
              </w:rPr>
              <w:t>Тема 7. Механізм формування пропозиції грошей та монетарна політика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FF28EC" w:rsidRPr="00A72DC9" w:rsidRDefault="00FF28EC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ru-RU"/>
              </w:rPr>
            </w:pPr>
            <w:r w:rsidRPr="00A72DC9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56" w:type="pct"/>
            <w:vAlign w:val="center"/>
          </w:tcPr>
          <w:p w:rsidR="00FF28EC" w:rsidRPr="00FF28EC" w:rsidRDefault="00FF28EC" w:rsidP="001627AD">
            <w:pPr>
              <w:spacing w:line="240" w:lineRule="auto"/>
              <w:jc w:val="center"/>
              <w:outlineLvl w:val="2"/>
              <w:rPr>
                <w:sz w:val="24"/>
                <w:szCs w:val="24"/>
                <w:lang w:val="ru-RU"/>
              </w:rPr>
            </w:pPr>
            <w:r w:rsidRPr="00FF28EC">
              <w:rPr>
                <w:sz w:val="24"/>
                <w:szCs w:val="24"/>
                <w:lang w:val="ru-RU"/>
              </w:rPr>
              <w:t>1</w:t>
            </w:r>
          </w:p>
        </w:tc>
      </w:tr>
      <w:tr w:rsidR="00FF28EC" w:rsidRPr="009207D6" w:rsidTr="00D568D1">
        <w:trPr>
          <w:cantSplit/>
          <w:trHeight w:val="283"/>
        </w:trPr>
        <w:tc>
          <w:tcPr>
            <w:tcW w:w="258" w:type="pct"/>
            <w:shd w:val="clear" w:color="auto" w:fill="auto"/>
            <w:vAlign w:val="center"/>
          </w:tcPr>
          <w:p w:rsidR="00FF28EC" w:rsidRPr="009207D6" w:rsidRDefault="00FF28EC" w:rsidP="001627AD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207D6">
              <w:rPr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794" w:type="pct"/>
          </w:tcPr>
          <w:p w:rsidR="00FF28EC" w:rsidRPr="00502C40" w:rsidRDefault="00FF28EC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502C40">
              <w:rPr>
                <w:spacing w:val="-4"/>
                <w:sz w:val="24"/>
                <w:szCs w:val="24"/>
              </w:rPr>
              <w:t xml:space="preserve">Тема 8. Роль грошей у ринковій економіці 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FF28EC" w:rsidRPr="00A72DC9" w:rsidRDefault="00FF28EC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ru-RU"/>
              </w:rPr>
            </w:pPr>
            <w:r w:rsidRPr="00A72DC9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56" w:type="pct"/>
          </w:tcPr>
          <w:p w:rsidR="00FF28EC" w:rsidRPr="00FF28EC" w:rsidRDefault="00FF28EC" w:rsidP="001627AD">
            <w:pPr>
              <w:spacing w:line="240" w:lineRule="auto"/>
              <w:jc w:val="center"/>
              <w:outlineLvl w:val="2"/>
              <w:rPr>
                <w:sz w:val="24"/>
                <w:szCs w:val="24"/>
                <w:lang w:val="ru-RU"/>
              </w:rPr>
            </w:pPr>
            <w:r w:rsidRPr="00F14D03">
              <w:rPr>
                <w:sz w:val="24"/>
                <w:szCs w:val="24"/>
                <w:lang w:val="ru-RU"/>
              </w:rPr>
              <w:t>–</w:t>
            </w:r>
          </w:p>
        </w:tc>
      </w:tr>
      <w:tr w:rsidR="00FF28EC" w:rsidRPr="009207D6" w:rsidTr="00D568D1">
        <w:trPr>
          <w:cantSplit/>
          <w:trHeight w:val="283"/>
        </w:trPr>
        <w:tc>
          <w:tcPr>
            <w:tcW w:w="258" w:type="pct"/>
            <w:shd w:val="clear" w:color="auto" w:fill="auto"/>
            <w:vAlign w:val="center"/>
          </w:tcPr>
          <w:p w:rsidR="00FF28EC" w:rsidRPr="009207D6" w:rsidRDefault="00FF28EC" w:rsidP="001627AD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207D6">
              <w:rPr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794" w:type="pct"/>
          </w:tcPr>
          <w:p w:rsidR="00FF28EC" w:rsidRPr="00502C40" w:rsidRDefault="00FF28EC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502C40">
              <w:rPr>
                <w:spacing w:val="-4"/>
                <w:sz w:val="24"/>
                <w:szCs w:val="24"/>
              </w:rPr>
              <w:t>Тема 9. Теорії грошей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FF28EC" w:rsidRPr="00A72DC9" w:rsidRDefault="00FF28EC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ru-RU"/>
              </w:rPr>
            </w:pPr>
            <w:r w:rsidRPr="00A72DC9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56" w:type="pct"/>
          </w:tcPr>
          <w:p w:rsidR="00FF28EC" w:rsidRPr="00FF28EC" w:rsidRDefault="00FF28EC" w:rsidP="001627AD">
            <w:pPr>
              <w:spacing w:line="240" w:lineRule="auto"/>
              <w:jc w:val="center"/>
              <w:outlineLvl w:val="2"/>
              <w:rPr>
                <w:sz w:val="24"/>
                <w:szCs w:val="24"/>
                <w:lang w:val="ru-RU"/>
              </w:rPr>
            </w:pPr>
            <w:r w:rsidRPr="00F14D03">
              <w:rPr>
                <w:sz w:val="24"/>
                <w:szCs w:val="24"/>
                <w:lang w:val="ru-RU"/>
              </w:rPr>
              <w:t>–</w:t>
            </w:r>
          </w:p>
        </w:tc>
      </w:tr>
      <w:tr w:rsidR="009207D6" w:rsidRPr="009207D6" w:rsidTr="009207D6">
        <w:trPr>
          <w:cantSplit/>
          <w:trHeight w:val="283"/>
        </w:trPr>
        <w:tc>
          <w:tcPr>
            <w:tcW w:w="258" w:type="pct"/>
            <w:shd w:val="clear" w:color="auto" w:fill="auto"/>
            <w:vAlign w:val="center"/>
          </w:tcPr>
          <w:p w:rsidR="009207D6" w:rsidRPr="009207D6" w:rsidRDefault="009207D6" w:rsidP="001627AD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94" w:type="pct"/>
            <w:vAlign w:val="center"/>
          </w:tcPr>
          <w:p w:rsidR="009207D6" w:rsidRPr="00502C40" w:rsidRDefault="009207D6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502C40">
              <w:rPr>
                <w:spacing w:val="-4"/>
                <w:sz w:val="24"/>
                <w:szCs w:val="24"/>
              </w:rPr>
              <w:t>Модульний контроль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9207D6" w:rsidRPr="009207D6" w:rsidRDefault="009207D6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pct"/>
            <w:vAlign w:val="center"/>
          </w:tcPr>
          <w:p w:rsidR="009207D6" w:rsidRPr="009207D6" w:rsidRDefault="009207D6" w:rsidP="001627AD">
            <w:pPr>
              <w:spacing w:line="240" w:lineRule="auto"/>
              <w:jc w:val="center"/>
              <w:outlineLvl w:val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9207D6" w:rsidRPr="009207D6" w:rsidTr="009207D6">
        <w:trPr>
          <w:cantSplit/>
          <w:trHeight w:val="283"/>
        </w:trPr>
        <w:tc>
          <w:tcPr>
            <w:tcW w:w="4052" w:type="pct"/>
            <w:gridSpan w:val="2"/>
            <w:shd w:val="clear" w:color="auto" w:fill="auto"/>
            <w:vAlign w:val="center"/>
          </w:tcPr>
          <w:p w:rsidR="009207D6" w:rsidRPr="009207D6" w:rsidRDefault="009207D6" w:rsidP="001627A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207D6">
              <w:rPr>
                <w:b/>
                <w:sz w:val="24"/>
                <w:szCs w:val="24"/>
              </w:rPr>
              <w:t>РАЗОМ ЗА МОДУЛЬ 1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9207D6" w:rsidRPr="009207D6" w:rsidRDefault="009207D6" w:rsidP="001627AD">
            <w:pPr>
              <w:spacing w:line="240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9207D6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56" w:type="pct"/>
            <w:vAlign w:val="center"/>
          </w:tcPr>
          <w:p w:rsidR="009207D6" w:rsidRPr="009207D6" w:rsidRDefault="009207D6" w:rsidP="001627AD">
            <w:pPr>
              <w:spacing w:line="240" w:lineRule="auto"/>
              <w:jc w:val="center"/>
              <w:outlineLvl w:val="2"/>
              <w:rPr>
                <w:b/>
                <w:bCs/>
                <w:sz w:val="24"/>
                <w:szCs w:val="24"/>
                <w:lang w:val="ru-RU"/>
              </w:rPr>
            </w:pPr>
            <w:r w:rsidRPr="009207D6"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</w:tr>
      <w:tr w:rsidR="009207D6" w:rsidRPr="009207D6" w:rsidTr="00D568D1">
        <w:trPr>
          <w:cantSplit/>
          <w:trHeight w:val="28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207D6" w:rsidRPr="009207D6" w:rsidRDefault="009207D6" w:rsidP="001627AD">
            <w:pPr>
              <w:spacing w:line="240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9207D6">
              <w:rPr>
                <w:b/>
                <w:bCs/>
                <w:sz w:val="24"/>
                <w:szCs w:val="24"/>
              </w:rPr>
              <w:t>МОДУЛЬ 2</w:t>
            </w:r>
          </w:p>
        </w:tc>
      </w:tr>
      <w:tr w:rsidR="00596A82" w:rsidRPr="009207D6" w:rsidTr="00D568D1">
        <w:trPr>
          <w:cantSplit/>
          <w:trHeight w:val="283"/>
        </w:trPr>
        <w:tc>
          <w:tcPr>
            <w:tcW w:w="258" w:type="pct"/>
            <w:shd w:val="clear" w:color="auto" w:fill="auto"/>
            <w:vAlign w:val="center"/>
          </w:tcPr>
          <w:p w:rsidR="00596A82" w:rsidRPr="009207D6" w:rsidRDefault="00596A82" w:rsidP="001627AD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207D6">
              <w:rPr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794" w:type="pct"/>
          </w:tcPr>
          <w:p w:rsidR="00596A82" w:rsidRPr="00D55583" w:rsidRDefault="00596A82" w:rsidP="001627AD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D55583">
              <w:rPr>
                <w:bCs/>
                <w:sz w:val="24"/>
                <w:szCs w:val="24"/>
              </w:rPr>
              <w:t>Тема</w:t>
            </w:r>
            <w:r w:rsidRPr="00D55583">
              <w:rPr>
                <w:sz w:val="24"/>
                <w:szCs w:val="24"/>
                <w:lang w:val="uk-UA"/>
              </w:rPr>
              <w:t xml:space="preserve"> 1. </w:t>
            </w:r>
            <w:proofErr w:type="spellStart"/>
            <w:r w:rsidRPr="00D55583">
              <w:rPr>
                <w:sz w:val="24"/>
                <w:szCs w:val="24"/>
              </w:rPr>
              <w:t>Сутність</w:t>
            </w:r>
            <w:proofErr w:type="spellEnd"/>
            <w:r w:rsidRPr="00D55583">
              <w:rPr>
                <w:sz w:val="24"/>
                <w:szCs w:val="24"/>
              </w:rPr>
              <w:t xml:space="preserve"> та </w:t>
            </w:r>
            <w:proofErr w:type="spellStart"/>
            <w:r w:rsidRPr="00D55583">
              <w:rPr>
                <w:sz w:val="24"/>
                <w:szCs w:val="24"/>
              </w:rPr>
              <w:t>функції</w:t>
            </w:r>
            <w:proofErr w:type="spellEnd"/>
            <w:r w:rsidRPr="00D55583">
              <w:rPr>
                <w:sz w:val="24"/>
                <w:szCs w:val="24"/>
              </w:rPr>
              <w:t xml:space="preserve"> кредиту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56" w:type="pct"/>
          </w:tcPr>
          <w:p w:rsidR="00596A82" w:rsidRPr="00596A82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 w:rsidRPr="00F14D03">
              <w:rPr>
                <w:bCs/>
                <w:sz w:val="24"/>
                <w:szCs w:val="24"/>
                <w:lang w:val="ru-RU" w:eastAsia="ru-RU"/>
              </w:rPr>
              <w:t>–</w:t>
            </w:r>
          </w:p>
        </w:tc>
      </w:tr>
      <w:tr w:rsidR="00596A82" w:rsidRPr="009207D6" w:rsidTr="00D568D1">
        <w:trPr>
          <w:cantSplit/>
          <w:trHeight w:val="283"/>
        </w:trPr>
        <w:tc>
          <w:tcPr>
            <w:tcW w:w="258" w:type="pct"/>
            <w:shd w:val="clear" w:color="auto" w:fill="auto"/>
            <w:vAlign w:val="center"/>
          </w:tcPr>
          <w:p w:rsidR="00596A82" w:rsidRPr="009207D6" w:rsidRDefault="00596A82" w:rsidP="001627AD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207D6">
              <w:rPr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794" w:type="pct"/>
          </w:tcPr>
          <w:p w:rsidR="00596A82" w:rsidRPr="00D55583" w:rsidRDefault="00596A82" w:rsidP="001627AD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D55583">
              <w:rPr>
                <w:bCs/>
                <w:sz w:val="24"/>
                <w:szCs w:val="24"/>
              </w:rPr>
              <w:t>Тема</w:t>
            </w:r>
            <w:r w:rsidRPr="00D55583">
              <w:rPr>
                <w:sz w:val="24"/>
                <w:szCs w:val="24"/>
                <w:lang w:val="uk-UA"/>
              </w:rPr>
              <w:t xml:space="preserve"> 2. </w:t>
            </w:r>
            <w:proofErr w:type="spellStart"/>
            <w:r w:rsidRPr="00D55583">
              <w:rPr>
                <w:sz w:val="24"/>
                <w:szCs w:val="24"/>
              </w:rPr>
              <w:t>Форми</w:t>
            </w:r>
            <w:proofErr w:type="spellEnd"/>
            <w:r w:rsidRPr="00D55583">
              <w:rPr>
                <w:sz w:val="24"/>
                <w:szCs w:val="24"/>
              </w:rPr>
              <w:t xml:space="preserve">, </w:t>
            </w:r>
            <w:proofErr w:type="spellStart"/>
            <w:r w:rsidRPr="00D55583">
              <w:rPr>
                <w:sz w:val="24"/>
                <w:szCs w:val="24"/>
              </w:rPr>
              <w:t>види</w:t>
            </w:r>
            <w:proofErr w:type="spellEnd"/>
            <w:r w:rsidRPr="00D55583">
              <w:rPr>
                <w:sz w:val="24"/>
                <w:szCs w:val="24"/>
              </w:rPr>
              <w:t xml:space="preserve"> та роль кредиту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56" w:type="pct"/>
          </w:tcPr>
          <w:p w:rsidR="00596A82" w:rsidRPr="00596A82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 w:rsidRPr="00F14D03">
              <w:rPr>
                <w:bCs/>
                <w:sz w:val="24"/>
                <w:szCs w:val="24"/>
                <w:lang w:val="ru-RU" w:eastAsia="ru-RU"/>
              </w:rPr>
              <w:t>–</w:t>
            </w:r>
          </w:p>
        </w:tc>
      </w:tr>
      <w:tr w:rsidR="00596A82" w:rsidRPr="009207D6" w:rsidTr="00D568D1">
        <w:trPr>
          <w:cantSplit/>
          <w:trHeight w:val="283"/>
        </w:trPr>
        <w:tc>
          <w:tcPr>
            <w:tcW w:w="258" w:type="pct"/>
            <w:shd w:val="clear" w:color="auto" w:fill="auto"/>
            <w:vAlign w:val="center"/>
          </w:tcPr>
          <w:p w:rsidR="00596A82" w:rsidRPr="009207D6" w:rsidRDefault="00596A82" w:rsidP="001627AD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207D6">
              <w:rPr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794" w:type="pct"/>
          </w:tcPr>
          <w:p w:rsidR="00596A82" w:rsidRPr="00D55583" w:rsidRDefault="00596A82" w:rsidP="001627AD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D55583">
              <w:rPr>
                <w:bCs/>
                <w:sz w:val="24"/>
                <w:szCs w:val="24"/>
              </w:rPr>
              <w:t>Тема</w:t>
            </w:r>
            <w:r w:rsidRPr="00D55583">
              <w:rPr>
                <w:sz w:val="24"/>
                <w:szCs w:val="24"/>
                <w:lang w:val="uk-UA"/>
              </w:rPr>
              <w:t xml:space="preserve"> 3. </w:t>
            </w:r>
            <w:proofErr w:type="spellStart"/>
            <w:r w:rsidRPr="00D55583">
              <w:rPr>
                <w:sz w:val="24"/>
                <w:szCs w:val="24"/>
              </w:rPr>
              <w:t>Теоретичні</w:t>
            </w:r>
            <w:proofErr w:type="spellEnd"/>
            <w:r w:rsidRPr="00D55583">
              <w:rPr>
                <w:sz w:val="24"/>
                <w:szCs w:val="24"/>
              </w:rPr>
              <w:t xml:space="preserve"> </w:t>
            </w:r>
            <w:proofErr w:type="spellStart"/>
            <w:r w:rsidRPr="00D55583">
              <w:rPr>
                <w:sz w:val="24"/>
                <w:szCs w:val="24"/>
              </w:rPr>
              <w:t>основи</w:t>
            </w:r>
            <w:proofErr w:type="spellEnd"/>
            <w:r w:rsidRPr="00D55583">
              <w:rPr>
                <w:sz w:val="24"/>
                <w:szCs w:val="24"/>
              </w:rPr>
              <w:t xml:space="preserve"> процента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56" w:type="pct"/>
          </w:tcPr>
          <w:p w:rsidR="00596A82" w:rsidRPr="00596A82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 w:rsidRPr="00F14D03">
              <w:rPr>
                <w:bCs/>
                <w:sz w:val="24"/>
                <w:szCs w:val="24"/>
                <w:lang w:val="ru-RU" w:eastAsia="ru-RU"/>
              </w:rPr>
              <w:t>–</w:t>
            </w:r>
          </w:p>
        </w:tc>
      </w:tr>
      <w:tr w:rsidR="00596A82" w:rsidRPr="009207D6" w:rsidTr="00D568D1">
        <w:trPr>
          <w:cantSplit/>
          <w:trHeight w:val="283"/>
        </w:trPr>
        <w:tc>
          <w:tcPr>
            <w:tcW w:w="258" w:type="pct"/>
            <w:shd w:val="clear" w:color="auto" w:fill="auto"/>
            <w:vAlign w:val="center"/>
          </w:tcPr>
          <w:p w:rsidR="00596A82" w:rsidRPr="009207D6" w:rsidRDefault="00596A82" w:rsidP="001627AD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207D6">
              <w:rPr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794" w:type="pct"/>
          </w:tcPr>
          <w:p w:rsidR="00596A82" w:rsidRPr="00D55583" w:rsidRDefault="00596A82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D55583">
              <w:rPr>
                <w:bCs/>
                <w:sz w:val="24"/>
                <w:szCs w:val="24"/>
              </w:rPr>
              <w:t>Тема</w:t>
            </w:r>
            <w:r w:rsidRPr="00D55583">
              <w:rPr>
                <w:spacing w:val="-4"/>
                <w:sz w:val="24"/>
                <w:szCs w:val="24"/>
              </w:rPr>
              <w:t xml:space="preserve"> 4. Фінансові посередники грошового ринку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56" w:type="pct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596A82" w:rsidRPr="009207D6" w:rsidTr="00D568D1">
        <w:trPr>
          <w:cantSplit/>
          <w:trHeight w:val="283"/>
        </w:trPr>
        <w:tc>
          <w:tcPr>
            <w:tcW w:w="258" w:type="pct"/>
            <w:shd w:val="clear" w:color="auto" w:fill="auto"/>
            <w:vAlign w:val="center"/>
          </w:tcPr>
          <w:p w:rsidR="00596A82" w:rsidRPr="009207D6" w:rsidRDefault="00596A82" w:rsidP="001627AD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207D6">
              <w:rPr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794" w:type="pct"/>
          </w:tcPr>
          <w:p w:rsidR="00596A82" w:rsidRPr="00D55583" w:rsidRDefault="00596A82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D55583">
              <w:rPr>
                <w:bCs/>
                <w:sz w:val="24"/>
                <w:szCs w:val="24"/>
              </w:rPr>
              <w:t>Тема</w:t>
            </w:r>
            <w:r w:rsidRPr="00D55583">
              <w:rPr>
                <w:spacing w:val="-4"/>
                <w:sz w:val="24"/>
                <w:szCs w:val="24"/>
              </w:rPr>
              <w:t xml:space="preserve"> 5. Теоретичні засади діяльності комерційних банків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56" w:type="pct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596A82" w:rsidRPr="009207D6" w:rsidTr="00D568D1">
        <w:trPr>
          <w:cantSplit/>
          <w:trHeight w:val="283"/>
        </w:trPr>
        <w:tc>
          <w:tcPr>
            <w:tcW w:w="258" w:type="pct"/>
            <w:shd w:val="clear" w:color="auto" w:fill="auto"/>
            <w:vAlign w:val="center"/>
          </w:tcPr>
          <w:p w:rsidR="00596A82" w:rsidRPr="009207D6" w:rsidRDefault="00596A82" w:rsidP="001627AD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207D6">
              <w:rPr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794" w:type="pct"/>
          </w:tcPr>
          <w:p w:rsidR="00596A82" w:rsidRPr="00D55583" w:rsidRDefault="00596A82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D55583">
              <w:rPr>
                <w:bCs/>
                <w:sz w:val="24"/>
                <w:szCs w:val="24"/>
              </w:rPr>
              <w:t>Тема</w:t>
            </w:r>
            <w:r w:rsidRPr="00D55583">
              <w:rPr>
                <w:spacing w:val="-4"/>
                <w:sz w:val="24"/>
                <w:szCs w:val="24"/>
              </w:rPr>
              <w:t xml:space="preserve"> 6. Центральні банки в системі монетарного управління та банківського регулювання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56" w:type="pct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596A82" w:rsidRPr="009207D6" w:rsidTr="00D568D1">
        <w:trPr>
          <w:cantSplit/>
          <w:trHeight w:val="283"/>
        </w:trPr>
        <w:tc>
          <w:tcPr>
            <w:tcW w:w="258" w:type="pct"/>
            <w:shd w:val="clear" w:color="auto" w:fill="auto"/>
            <w:vAlign w:val="center"/>
          </w:tcPr>
          <w:p w:rsidR="00596A82" w:rsidRPr="009207D6" w:rsidRDefault="00596A82" w:rsidP="001627AD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207D6">
              <w:rPr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794" w:type="pct"/>
          </w:tcPr>
          <w:p w:rsidR="00596A82" w:rsidRPr="00D55583" w:rsidRDefault="00596A82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D55583">
              <w:rPr>
                <w:bCs/>
                <w:sz w:val="24"/>
                <w:szCs w:val="24"/>
              </w:rPr>
              <w:t>Тема</w:t>
            </w:r>
            <w:r w:rsidRPr="00D55583">
              <w:rPr>
                <w:spacing w:val="-4"/>
                <w:sz w:val="24"/>
                <w:szCs w:val="24"/>
              </w:rPr>
              <w:t xml:space="preserve"> 7. Інструменти грошово-кредитної та валютної політики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56" w:type="pct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596A82" w:rsidRPr="009207D6" w:rsidTr="00D568D1">
        <w:trPr>
          <w:cantSplit/>
          <w:trHeight w:val="283"/>
        </w:trPr>
        <w:tc>
          <w:tcPr>
            <w:tcW w:w="258" w:type="pct"/>
            <w:shd w:val="clear" w:color="auto" w:fill="auto"/>
            <w:vAlign w:val="center"/>
          </w:tcPr>
          <w:p w:rsidR="00596A82" w:rsidRPr="009207D6" w:rsidRDefault="00596A82" w:rsidP="001627AD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207D6">
              <w:rPr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794" w:type="pct"/>
          </w:tcPr>
          <w:p w:rsidR="00596A82" w:rsidRPr="00D55583" w:rsidRDefault="00596A82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D55583">
              <w:rPr>
                <w:bCs/>
                <w:sz w:val="24"/>
                <w:szCs w:val="24"/>
              </w:rPr>
              <w:t>Тема</w:t>
            </w:r>
            <w:r w:rsidRPr="00D55583">
              <w:rPr>
                <w:spacing w:val="-4"/>
                <w:sz w:val="24"/>
                <w:szCs w:val="24"/>
              </w:rPr>
              <w:t xml:space="preserve"> 8. Фінансова стабільність банківської системи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pct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96A82" w:rsidRPr="009207D6" w:rsidTr="00D568D1">
        <w:trPr>
          <w:cantSplit/>
          <w:trHeight w:val="283"/>
        </w:trPr>
        <w:tc>
          <w:tcPr>
            <w:tcW w:w="258" w:type="pct"/>
            <w:shd w:val="clear" w:color="auto" w:fill="auto"/>
            <w:vAlign w:val="center"/>
          </w:tcPr>
          <w:p w:rsidR="00596A82" w:rsidRPr="009207D6" w:rsidRDefault="00596A82" w:rsidP="001627AD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207D6">
              <w:rPr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794" w:type="pct"/>
          </w:tcPr>
          <w:p w:rsidR="00596A82" w:rsidRPr="00D55583" w:rsidRDefault="00596A82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D55583">
              <w:rPr>
                <w:bCs/>
                <w:sz w:val="24"/>
                <w:szCs w:val="24"/>
              </w:rPr>
              <w:t>Тема</w:t>
            </w:r>
            <w:r w:rsidRPr="00D55583">
              <w:rPr>
                <w:spacing w:val="-4"/>
                <w:sz w:val="24"/>
                <w:szCs w:val="24"/>
              </w:rPr>
              <w:t xml:space="preserve"> 9. Державне регулювання банківської системи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pct"/>
            <w:vAlign w:val="center"/>
          </w:tcPr>
          <w:p w:rsidR="00596A82" w:rsidRPr="00F14D03" w:rsidRDefault="00596A82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02C40" w:rsidRPr="009207D6" w:rsidTr="00D568D1">
        <w:trPr>
          <w:cantSplit/>
          <w:trHeight w:val="283"/>
        </w:trPr>
        <w:tc>
          <w:tcPr>
            <w:tcW w:w="258" w:type="pct"/>
            <w:shd w:val="clear" w:color="auto" w:fill="auto"/>
            <w:vAlign w:val="center"/>
          </w:tcPr>
          <w:p w:rsidR="00502C40" w:rsidRPr="009207D6" w:rsidRDefault="00502C40" w:rsidP="001627AD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794" w:type="pct"/>
          </w:tcPr>
          <w:p w:rsidR="00502C40" w:rsidRPr="00D55583" w:rsidRDefault="00502C40" w:rsidP="001627AD">
            <w:pPr>
              <w:tabs>
                <w:tab w:val="left" w:pos="993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02C40">
              <w:rPr>
                <w:bCs/>
                <w:sz w:val="24"/>
                <w:szCs w:val="24"/>
              </w:rPr>
              <w:t>Тема 10. Міжнародні валютно-кредитні установи та форми їх співробітництва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02C40" w:rsidRDefault="00502C40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Align w:val="center"/>
          </w:tcPr>
          <w:p w:rsidR="00502C40" w:rsidRDefault="00502C40" w:rsidP="001627AD">
            <w:pPr>
              <w:spacing w:line="240" w:lineRule="auto"/>
              <w:ind w:left="-57" w:right="-57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9207D6" w:rsidRPr="009207D6" w:rsidTr="009207D6">
        <w:trPr>
          <w:cantSplit/>
          <w:trHeight w:val="283"/>
        </w:trPr>
        <w:tc>
          <w:tcPr>
            <w:tcW w:w="258" w:type="pct"/>
            <w:shd w:val="clear" w:color="auto" w:fill="auto"/>
            <w:vAlign w:val="center"/>
          </w:tcPr>
          <w:p w:rsidR="009207D6" w:rsidRPr="009207D6" w:rsidRDefault="009207D6" w:rsidP="001627AD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94" w:type="pct"/>
            <w:shd w:val="clear" w:color="auto" w:fill="auto"/>
          </w:tcPr>
          <w:p w:rsidR="009207D6" w:rsidRPr="009207D6" w:rsidRDefault="009207D6" w:rsidP="001627AD">
            <w:pPr>
              <w:spacing w:line="240" w:lineRule="auto"/>
              <w:rPr>
                <w:bCs/>
                <w:sz w:val="24"/>
                <w:szCs w:val="24"/>
              </w:rPr>
            </w:pPr>
            <w:r w:rsidRPr="009207D6">
              <w:rPr>
                <w:bCs/>
                <w:sz w:val="24"/>
                <w:szCs w:val="24"/>
              </w:rPr>
              <w:t>Модульний контроль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9207D6" w:rsidRPr="009207D6" w:rsidRDefault="009207D6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ru-RU"/>
              </w:rPr>
            </w:pPr>
            <w:r w:rsidRPr="009207D6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pct"/>
            <w:vAlign w:val="center"/>
          </w:tcPr>
          <w:p w:rsidR="009207D6" w:rsidRPr="009207D6" w:rsidRDefault="009207D6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ru-RU"/>
              </w:rPr>
            </w:pPr>
            <w:r w:rsidRPr="009207D6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9207D6" w:rsidRPr="009207D6" w:rsidTr="009207D6">
        <w:trPr>
          <w:cantSplit/>
          <w:trHeight w:val="283"/>
        </w:trPr>
        <w:tc>
          <w:tcPr>
            <w:tcW w:w="4052" w:type="pct"/>
            <w:gridSpan w:val="2"/>
            <w:shd w:val="clear" w:color="auto" w:fill="auto"/>
            <w:vAlign w:val="center"/>
          </w:tcPr>
          <w:p w:rsidR="009207D6" w:rsidRPr="009207D6" w:rsidRDefault="009207D6" w:rsidP="001627A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207D6">
              <w:rPr>
                <w:b/>
                <w:sz w:val="24"/>
                <w:szCs w:val="24"/>
              </w:rPr>
              <w:t>РАЗОМ ЗА МОДУЛЬ 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9207D6" w:rsidRPr="009207D6" w:rsidRDefault="004F66FC" w:rsidP="001627AD">
            <w:pPr>
              <w:spacing w:line="240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56" w:type="pct"/>
            <w:vAlign w:val="center"/>
          </w:tcPr>
          <w:p w:rsidR="009207D6" w:rsidRPr="009207D6" w:rsidRDefault="009207D6" w:rsidP="001627AD">
            <w:pPr>
              <w:spacing w:line="240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9207D6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9207D6" w:rsidRPr="009207D6" w:rsidTr="009207D6">
        <w:trPr>
          <w:cantSplit/>
          <w:trHeight w:val="283"/>
        </w:trPr>
        <w:tc>
          <w:tcPr>
            <w:tcW w:w="4052" w:type="pct"/>
            <w:gridSpan w:val="2"/>
            <w:shd w:val="clear" w:color="auto" w:fill="auto"/>
            <w:vAlign w:val="center"/>
          </w:tcPr>
          <w:p w:rsidR="009207D6" w:rsidRPr="009207D6" w:rsidRDefault="009207D6" w:rsidP="001627A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9207D6">
              <w:rPr>
                <w:b/>
                <w:color w:val="000000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9207D6" w:rsidRPr="009207D6" w:rsidRDefault="009207D6" w:rsidP="001627AD">
            <w:pPr>
              <w:spacing w:line="240" w:lineRule="auto"/>
              <w:jc w:val="center"/>
              <w:outlineLvl w:val="2"/>
              <w:rPr>
                <w:b/>
                <w:bCs/>
                <w:sz w:val="24"/>
                <w:szCs w:val="24"/>
                <w:lang w:val="ru-RU"/>
              </w:rPr>
            </w:pPr>
            <w:r w:rsidRPr="009207D6">
              <w:rPr>
                <w:b/>
                <w:bCs/>
                <w:sz w:val="24"/>
                <w:szCs w:val="24"/>
                <w:lang w:val="ru-RU"/>
              </w:rPr>
              <w:t>6</w:t>
            </w:r>
            <w:r w:rsidR="004F66FC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56" w:type="pct"/>
            <w:vAlign w:val="center"/>
          </w:tcPr>
          <w:p w:rsidR="009207D6" w:rsidRPr="009207D6" w:rsidRDefault="009207D6" w:rsidP="001627AD">
            <w:pPr>
              <w:spacing w:line="240" w:lineRule="auto"/>
              <w:jc w:val="center"/>
              <w:outlineLvl w:val="2"/>
              <w:rPr>
                <w:b/>
                <w:bCs/>
                <w:sz w:val="24"/>
                <w:szCs w:val="24"/>
                <w:lang w:val="ru-RU"/>
              </w:rPr>
            </w:pPr>
            <w:r w:rsidRPr="009207D6">
              <w:rPr>
                <w:b/>
                <w:bCs/>
                <w:sz w:val="24"/>
                <w:szCs w:val="24"/>
                <w:lang w:val="ru-RU"/>
              </w:rPr>
              <w:t>16</w:t>
            </w:r>
          </w:p>
        </w:tc>
      </w:tr>
    </w:tbl>
    <w:p w:rsidR="009207D6" w:rsidRDefault="009207D6" w:rsidP="001627AD">
      <w:pPr>
        <w:autoSpaceDE w:val="0"/>
        <w:autoSpaceDN w:val="0"/>
        <w:spacing w:line="240" w:lineRule="auto"/>
        <w:contextualSpacing/>
        <w:jc w:val="center"/>
        <w:rPr>
          <w:b/>
          <w:color w:val="000000"/>
          <w:szCs w:val="28"/>
          <w:lang w:eastAsia="uk-UA"/>
        </w:rPr>
      </w:pPr>
    </w:p>
    <w:p w:rsidR="00502C40" w:rsidRPr="006C565A" w:rsidRDefault="00502C40" w:rsidP="001627AD">
      <w:pPr>
        <w:autoSpaceDE w:val="0"/>
        <w:autoSpaceDN w:val="0"/>
        <w:spacing w:line="240" w:lineRule="auto"/>
        <w:contextualSpacing/>
        <w:jc w:val="center"/>
        <w:rPr>
          <w:b/>
          <w:color w:val="000000"/>
          <w:szCs w:val="28"/>
          <w:lang w:eastAsia="uk-UA"/>
        </w:rPr>
      </w:pPr>
    </w:p>
    <w:p w:rsidR="00502C40" w:rsidRPr="006C565A" w:rsidRDefault="00502C40" w:rsidP="001627AD">
      <w:pPr>
        <w:autoSpaceDE w:val="0"/>
        <w:autoSpaceDN w:val="0"/>
        <w:spacing w:line="240" w:lineRule="auto"/>
        <w:contextualSpacing/>
        <w:jc w:val="center"/>
        <w:rPr>
          <w:b/>
          <w:color w:val="000000"/>
          <w:szCs w:val="28"/>
          <w:lang w:eastAsia="uk-UA"/>
        </w:rPr>
      </w:pPr>
      <w:r w:rsidRPr="006C565A">
        <w:rPr>
          <w:b/>
          <w:color w:val="000000"/>
          <w:szCs w:val="28"/>
          <w:lang w:eastAsia="uk-UA"/>
        </w:rPr>
        <w:t>6. Завдання для самостійної роботи</w:t>
      </w:r>
    </w:p>
    <w:p w:rsidR="00502C40" w:rsidRPr="006C565A" w:rsidRDefault="00502C40" w:rsidP="001627AD">
      <w:pPr>
        <w:autoSpaceDE w:val="0"/>
        <w:autoSpaceDN w:val="0"/>
        <w:spacing w:line="240" w:lineRule="auto"/>
        <w:contextualSpacing/>
        <w:jc w:val="center"/>
        <w:rPr>
          <w:color w:val="000000"/>
          <w:szCs w:val="28"/>
          <w:lang w:eastAsia="uk-UA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7390"/>
        <w:gridCol w:w="975"/>
        <w:gridCol w:w="893"/>
      </w:tblGrid>
      <w:tr w:rsidR="00502C40" w:rsidRPr="007A1887" w:rsidTr="002E7EE1">
        <w:trPr>
          <w:trHeight w:val="20"/>
          <w:tblHeader/>
        </w:trPr>
        <w:tc>
          <w:tcPr>
            <w:tcW w:w="261" w:type="pct"/>
            <w:vMerge w:val="restart"/>
            <w:shd w:val="clear" w:color="auto" w:fill="auto"/>
            <w:vAlign w:val="center"/>
          </w:tcPr>
          <w:p w:rsidR="00502C40" w:rsidRPr="007A1887" w:rsidRDefault="00502C40" w:rsidP="001627AD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7A1887">
              <w:rPr>
                <w:rFonts w:eastAsia="Calibri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3783" w:type="pct"/>
            <w:vMerge w:val="restart"/>
            <w:shd w:val="clear" w:color="auto" w:fill="auto"/>
            <w:vAlign w:val="center"/>
          </w:tcPr>
          <w:p w:rsidR="00502C40" w:rsidRPr="007A1887" w:rsidRDefault="00502C40" w:rsidP="001627AD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7A1887">
              <w:rPr>
                <w:rFonts w:eastAsia="Calibri"/>
                <w:color w:val="000000"/>
                <w:sz w:val="24"/>
                <w:szCs w:val="24"/>
              </w:rPr>
              <w:t>Назва теми</w:t>
            </w: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502C40" w:rsidRPr="007A1887" w:rsidRDefault="00502C40" w:rsidP="001627AD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A1887">
              <w:rPr>
                <w:rFonts w:eastAsia="Calibri"/>
                <w:color w:val="000000"/>
                <w:sz w:val="24"/>
                <w:szCs w:val="24"/>
              </w:rPr>
              <w:t>Кількість годин</w:t>
            </w:r>
          </w:p>
        </w:tc>
      </w:tr>
      <w:tr w:rsidR="00502C40" w:rsidRPr="007A1887" w:rsidTr="002E7EE1">
        <w:trPr>
          <w:trHeight w:val="20"/>
          <w:tblHeader/>
        </w:trPr>
        <w:tc>
          <w:tcPr>
            <w:tcW w:w="261" w:type="pct"/>
            <w:vMerge/>
            <w:shd w:val="clear" w:color="auto" w:fill="auto"/>
            <w:vAlign w:val="center"/>
          </w:tcPr>
          <w:p w:rsidR="00502C40" w:rsidRPr="007A1887" w:rsidRDefault="00502C40" w:rsidP="001627AD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83" w:type="pct"/>
            <w:vMerge/>
            <w:shd w:val="clear" w:color="auto" w:fill="auto"/>
            <w:vAlign w:val="center"/>
          </w:tcPr>
          <w:p w:rsidR="00502C40" w:rsidRPr="007A1887" w:rsidRDefault="00502C40" w:rsidP="001627AD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502C40" w:rsidRPr="007A1887" w:rsidRDefault="00502C40" w:rsidP="001627AD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7A1887">
              <w:rPr>
                <w:rFonts w:eastAsia="Calibri"/>
                <w:color w:val="000000"/>
                <w:sz w:val="24"/>
                <w:szCs w:val="24"/>
                <w:lang w:eastAsia="uk-UA"/>
              </w:rPr>
              <w:t>денна форма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02C40" w:rsidRPr="007A1887" w:rsidRDefault="00502C40" w:rsidP="001627AD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7A1887">
              <w:rPr>
                <w:rFonts w:eastAsia="Calibri"/>
                <w:color w:val="000000"/>
                <w:sz w:val="24"/>
                <w:szCs w:val="24"/>
                <w:lang w:eastAsia="uk-UA"/>
              </w:rPr>
              <w:t>заочна форма</w:t>
            </w:r>
          </w:p>
        </w:tc>
      </w:tr>
      <w:tr w:rsidR="00502C40" w:rsidRPr="007A1887" w:rsidTr="00D568D1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02C40" w:rsidRPr="007A1887" w:rsidRDefault="00502C40" w:rsidP="001627AD">
            <w:pPr>
              <w:spacing w:line="240" w:lineRule="auto"/>
              <w:jc w:val="center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7A1887">
              <w:rPr>
                <w:rFonts w:eastAsia="Calibri"/>
                <w:b/>
                <w:bCs/>
                <w:sz w:val="24"/>
                <w:szCs w:val="24"/>
              </w:rPr>
              <w:lastRenderedPageBreak/>
              <w:t>МОДУЛЬ 1</w:t>
            </w:r>
          </w:p>
        </w:tc>
      </w:tr>
      <w:tr w:rsidR="002E7EE1" w:rsidRPr="007A1887" w:rsidTr="00D568D1">
        <w:trPr>
          <w:trHeight w:val="340"/>
        </w:trPr>
        <w:tc>
          <w:tcPr>
            <w:tcW w:w="261" w:type="pct"/>
            <w:shd w:val="clear" w:color="auto" w:fill="auto"/>
            <w:vAlign w:val="center"/>
          </w:tcPr>
          <w:p w:rsidR="002E7EE1" w:rsidRPr="007A1887" w:rsidRDefault="002E7EE1" w:rsidP="001627AD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7A1887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3" w:type="pct"/>
          </w:tcPr>
          <w:p w:rsidR="002E7EE1" w:rsidRPr="007A1887" w:rsidRDefault="002E7EE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7A1887">
              <w:rPr>
                <w:sz w:val="24"/>
                <w:szCs w:val="24"/>
              </w:rPr>
              <w:t>Тема 1</w:t>
            </w:r>
            <w:r w:rsidRPr="007A1887">
              <w:rPr>
                <w:sz w:val="24"/>
                <w:szCs w:val="24"/>
                <w:lang w:val="uk-UA"/>
              </w:rPr>
              <w:t>. Сутність та функції грошей</w:t>
            </w:r>
            <w:r w:rsidR="00B34CAC" w:rsidRPr="007A1887">
              <w:rPr>
                <w:sz w:val="24"/>
                <w:szCs w:val="24"/>
                <w:lang w:val="uk-UA"/>
              </w:rPr>
              <w:t>.</w:t>
            </w:r>
          </w:p>
          <w:p w:rsidR="00B34CAC" w:rsidRPr="007A1887" w:rsidRDefault="00B34CAC" w:rsidP="001627AD">
            <w:pPr>
              <w:pStyle w:val="af"/>
              <w:spacing w:after="0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7A1887">
              <w:rPr>
                <w:bCs/>
                <w:sz w:val="24"/>
                <w:szCs w:val="24"/>
              </w:rPr>
              <w:t>Питання</w:t>
            </w:r>
            <w:proofErr w:type="spellEnd"/>
            <w:r w:rsidRPr="007A1887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7A1887">
              <w:rPr>
                <w:bCs/>
                <w:sz w:val="24"/>
                <w:szCs w:val="24"/>
              </w:rPr>
              <w:t>Якісні</w:t>
            </w:r>
            <w:proofErr w:type="spellEnd"/>
            <w:r w:rsidRPr="007A188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A1887">
              <w:rPr>
                <w:bCs/>
                <w:sz w:val="24"/>
                <w:szCs w:val="24"/>
              </w:rPr>
              <w:t>властивості</w:t>
            </w:r>
            <w:proofErr w:type="spellEnd"/>
            <w:r w:rsidRPr="007A1887">
              <w:rPr>
                <w:bCs/>
                <w:sz w:val="24"/>
                <w:szCs w:val="24"/>
              </w:rPr>
              <w:t xml:space="preserve"> грошей.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E7EE1" w:rsidRPr="007A1887" w:rsidRDefault="002E7EE1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 w:rsidRPr="007A1887">
              <w:rPr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57" w:type="pct"/>
            <w:vAlign w:val="center"/>
          </w:tcPr>
          <w:p w:rsidR="002E7EE1" w:rsidRPr="007A1887" w:rsidRDefault="002E7EE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7A1887">
              <w:rPr>
                <w:sz w:val="24"/>
                <w:szCs w:val="24"/>
                <w:lang w:val="uk-UA"/>
              </w:rPr>
              <w:t>12</w:t>
            </w:r>
          </w:p>
        </w:tc>
      </w:tr>
      <w:tr w:rsidR="002E7EE1" w:rsidRPr="007A1887" w:rsidTr="00D568D1">
        <w:trPr>
          <w:trHeight w:val="340"/>
        </w:trPr>
        <w:tc>
          <w:tcPr>
            <w:tcW w:w="261" w:type="pct"/>
            <w:shd w:val="clear" w:color="auto" w:fill="auto"/>
            <w:vAlign w:val="center"/>
          </w:tcPr>
          <w:p w:rsidR="002E7EE1" w:rsidRPr="007A1887" w:rsidRDefault="002E7EE1" w:rsidP="001627AD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7A1887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3" w:type="pct"/>
          </w:tcPr>
          <w:p w:rsidR="002E7EE1" w:rsidRPr="007A1887" w:rsidRDefault="002E7EE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7A1887">
              <w:rPr>
                <w:bCs/>
                <w:sz w:val="24"/>
                <w:szCs w:val="24"/>
              </w:rPr>
              <w:t>Тема</w:t>
            </w:r>
            <w:r w:rsidRPr="007A1887">
              <w:rPr>
                <w:sz w:val="24"/>
                <w:szCs w:val="24"/>
                <w:lang w:val="uk-UA"/>
              </w:rPr>
              <w:t xml:space="preserve"> 2. Грошовий оборот і грошова маса, що його обслуговує</w:t>
            </w:r>
          </w:p>
          <w:p w:rsidR="00B34CAC" w:rsidRPr="007A1887" w:rsidRDefault="00B34CAC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7A1887">
              <w:rPr>
                <w:bCs/>
                <w:sz w:val="24"/>
                <w:szCs w:val="24"/>
              </w:rPr>
              <w:t>Питання</w:t>
            </w:r>
            <w:proofErr w:type="spellEnd"/>
            <w:r w:rsidRPr="007A1887">
              <w:rPr>
                <w:bCs/>
                <w:sz w:val="24"/>
                <w:szCs w:val="24"/>
              </w:rPr>
              <w:t>.</w:t>
            </w:r>
            <w:r w:rsidR="00D568D1" w:rsidRPr="007A1887">
              <w:rPr>
                <w:bCs/>
                <w:sz w:val="24"/>
                <w:szCs w:val="24"/>
                <w:lang w:val="uk-UA"/>
              </w:rPr>
              <w:t xml:space="preserve"> Проблема монетизації економіки України.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E7EE1" w:rsidRPr="007A1887" w:rsidRDefault="002E7EE1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 w:rsidRPr="007A1887">
              <w:rPr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57" w:type="pct"/>
            <w:vAlign w:val="center"/>
          </w:tcPr>
          <w:p w:rsidR="002E7EE1" w:rsidRPr="007A1887" w:rsidRDefault="002E7EE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7A1887">
              <w:rPr>
                <w:sz w:val="24"/>
                <w:szCs w:val="24"/>
                <w:lang w:val="uk-UA"/>
              </w:rPr>
              <w:t>10</w:t>
            </w:r>
          </w:p>
        </w:tc>
      </w:tr>
      <w:tr w:rsidR="002E7EE1" w:rsidRPr="007A1887" w:rsidTr="00D568D1">
        <w:trPr>
          <w:trHeight w:val="340"/>
        </w:trPr>
        <w:tc>
          <w:tcPr>
            <w:tcW w:w="261" w:type="pct"/>
            <w:shd w:val="clear" w:color="auto" w:fill="auto"/>
            <w:vAlign w:val="center"/>
          </w:tcPr>
          <w:p w:rsidR="002E7EE1" w:rsidRPr="007A1887" w:rsidRDefault="002E7EE1" w:rsidP="001627AD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A1887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3" w:type="pct"/>
          </w:tcPr>
          <w:p w:rsidR="002E7EE1" w:rsidRPr="007A1887" w:rsidRDefault="002E7EE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7A1887">
              <w:rPr>
                <w:bCs/>
                <w:sz w:val="24"/>
                <w:szCs w:val="24"/>
              </w:rPr>
              <w:t>Тема</w:t>
            </w:r>
            <w:r w:rsidRPr="007A1887">
              <w:rPr>
                <w:sz w:val="24"/>
                <w:szCs w:val="24"/>
                <w:lang w:val="uk-UA"/>
              </w:rPr>
              <w:t xml:space="preserve"> 3. Грошовий ринок</w:t>
            </w:r>
          </w:p>
          <w:p w:rsidR="00B34CAC" w:rsidRPr="007A1887" w:rsidRDefault="00B34CAC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7A1887">
              <w:rPr>
                <w:bCs/>
                <w:sz w:val="24"/>
                <w:szCs w:val="24"/>
              </w:rPr>
              <w:t>Питання</w:t>
            </w:r>
            <w:proofErr w:type="spellEnd"/>
            <w:r w:rsidRPr="007A1887">
              <w:rPr>
                <w:bCs/>
                <w:sz w:val="24"/>
                <w:szCs w:val="24"/>
              </w:rPr>
              <w:t>.</w:t>
            </w:r>
            <w:r w:rsidR="00D568D1" w:rsidRPr="007A1887">
              <w:rPr>
                <w:bCs/>
                <w:sz w:val="24"/>
                <w:szCs w:val="24"/>
                <w:lang w:val="uk-UA"/>
              </w:rPr>
              <w:t xml:space="preserve"> Основи функціонування ринку капіталу.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E7EE1" w:rsidRPr="007A1887" w:rsidRDefault="002E7EE1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 w:rsidRPr="007A1887">
              <w:rPr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57" w:type="pct"/>
            <w:vAlign w:val="center"/>
          </w:tcPr>
          <w:p w:rsidR="002E7EE1" w:rsidRPr="007A1887" w:rsidRDefault="002E7EE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7A1887">
              <w:rPr>
                <w:sz w:val="24"/>
                <w:szCs w:val="24"/>
                <w:lang w:val="uk-UA"/>
              </w:rPr>
              <w:t>11</w:t>
            </w:r>
          </w:p>
        </w:tc>
      </w:tr>
      <w:tr w:rsidR="002E7EE1" w:rsidRPr="007A1887" w:rsidTr="00D568D1">
        <w:trPr>
          <w:trHeight w:val="340"/>
        </w:trPr>
        <w:tc>
          <w:tcPr>
            <w:tcW w:w="261" w:type="pct"/>
            <w:shd w:val="clear" w:color="auto" w:fill="auto"/>
            <w:vAlign w:val="center"/>
          </w:tcPr>
          <w:p w:rsidR="002E7EE1" w:rsidRPr="007A1887" w:rsidRDefault="002E7EE1" w:rsidP="001627AD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A1887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3" w:type="pct"/>
          </w:tcPr>
          <w:p w:rsidR="002E7EE1" w:rsidRPr="007A1887" w:rsidRDefault="002E7EE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7A1887">
              <w:rPr>
                <w:bCs/>
                <w:sz w:val="24"/>
                <w:szCs w:val="24"/>
              </w:rPr>
              <w:t>Тема</w:t>
            </w:r>
            <w:r w:rsidRPr="007A1887">
              <w:rPr>
                <w:sz w:val="24"/>
                <w:szCs w:val="24"/>
                <w:lang w:val="uk-UA"/>
              </w:rPr>
              <w:t xml:space="preserve"> 4. Грошові системи</w:t>
            </w:r>
          </w:p>
          <w:p w:rsidR="00B34CAC" w:rsidRPr="007A1887" w:rsidRDefault="00B34CAC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7A1887">
              <w:rPr>
                <w:bCs/>
                <w:sz w:val="24"/>
                <w:szCs w:val="24"/>
              </w:rPr>
              <w:t>Питання</w:t>
            </w:r>
            <w:proofErr w:type="spellEnd"/>
            <w:r w:rsidRPr="007A1887">
              <w:rPr>
                <w:bCs/>
                <w:sz w:val="24"/>
                <w:szCs w:val="24"/>
              </w:rPr>
              <w:t>.</w:t>
            </w:r>
            <w:r w:rsidR="00D568D1" w:rsidRPr="007A1887">
              <w:rPr>
                <w:bCs/>
                <w:sz w:val="24"/>
                <w:szCs w:val="24"/>
                <w:lang w:val="uk-UA"/>
              </w:rPr>
              <w:t xml:space="preserve"> Дискусії щодо місця </w:t>
            </w:r>
            <w:proofErr w:type="spellStart"/>
            <w:r w:rsidR="00D568D1" w:rsidRPr="007A1887">
              <w:rPr>
                <w:bCs/>
                <w:sz w:val="24"/>
                <w:szCs w:val="24"/>
                <w:lang w:val="uk-UA"/>
              </w:rPr>
              <w:t>фіскально</w:t>
            </w:r>
            <w:proofErr w:type="spellEnd"/>
            <w:r w:rsidR="00D568D1" w:rsidRPr="007A1887">
              <w:rPr>
                <w:bCs/>
                <w:sz w:val="24"/>
                <w:szCs w:val="24"/>
                <w:lang w:val="uk-UA"/>
              </w:rPr>
              <w:t>-бюджетної та грошово-кредитної політики в регулятивному механізмі.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E7EE1" w:rsidRPr="007A1887" w:rsidRDefault="002E7EE1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 w:rsidRPr="007A1887">
              <w:rPr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57" w:type="pct"/>
            <w:vAlign w:val="center"/>
          </w:tcPr>
          <w:p w:rsidR="002E7EE1" w:rsidRPr="007A1887" w:rsidRDefault="002E7EE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7A1887">
              <w:rPr>
                <w:sz w:val="24"/>
                <w:szCs w:val="24"/>
                <w:lang w:val="uk-UA"/>
              </w:rPr>
              <w:t>12</w:t>
            </w:r>
          </w:p>
        </w:tc>
      </w:tr>
      <w:tr w:rsidR="002E7EE1" w:rsidRPr="007A1887" w:rsidTr="00D568D1">
        <w:trPr>
          <w:trHeight w:val="340"/>
        </w:trPr>
        <w:tc>
          <w:tcPr>
            <w:tcW w:w="261" w:type="pct"/>
            <w:shd w:val="clear" w:color="auto" w:fill="auto"/>
            <w:vAlign w:val="center"/>
          </w:tcPr>
          <w:p w:rsidR="002E7EE1" w:rsidRPr="007A1887" w:rsidRDefault="002E7EE1" w:rsidP="001627AD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A1887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3" w:type="pct"/>
          </w:tcPr>
          <w:p w:rsidR="002E7EE1" w:rsidRPr="007A1887" w:rsidRDefault="002E7EE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7A1887">
              <w:rPr>
                <w:bCs/>
                <w:sz w:val="24"/>
                <w:szCs w:val="24"/>
              </w:rPr>
              <w:t>Тема</w:t>
            </w:r>
            <w:r w:rsidRPr="007A1887">
              <w:rPr>
                <w:sz w:val="24"/>
                <w:szCs w:val="24"/>
                <w:lang w:val="uk-UA"/>
              </w:rPr>
              <w:t xml:space="preserve"> 5. Інфляція та грошові реформи</w:t>
            </w:r>
          </w:p>
          <w:p w:rsidR="00B34CAC" w:rsidRPr="007A1887" w:rsidRDefault="00B34CAC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7A1887">
              <w:rPr>
                <w:bCs/>
                <w:sz w:val="24"/>
                <w:szCs w:val="24"/>
              </w:rPr>
              <w:t>Питання</w:t>
            </w:r>
            <w:proofErr w:type="spellEnd"/>
            <w:r w:rsidRPr="007A1887">
              <w:rPr>
                <w:bCs/>
                <w:sz w:val="24"/>
                <w:szCs w:val="24"/>
              </w:rPr>
              <w:t>.</w:t>
            </w:r>
            <w:r w:rsidR="00D568D1" w:rsidRPr="007A1887">
              <w:rPr>
                <w:bCs/>
                <w:sz w:val="24"/>
                <w:szCs w:val="24"/>
                <w:lang w:val="uk-UA"/>
              </w:rPr>
              <w:t xml:space="preserve"> Особливості проведення грошової реформи в Україні.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E7EE1" w:rsidRPr="007A1887" w:rsidRDefault="002E7EE1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 w:rsidRPr="007A1887">
              <w:rPr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57" w:type="pct"/>
            <w:vAlign w:val="center"/>
          </w:tcPr>
          <w:p w:rsidR="002E7EE1" w:rsidRPr="007A1887" w:rsidRDefault="002E7EE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7A1887">
              <w:rPr>
                <w:sz w:val="24"/>
                <w:szCs w:val="24"/>
                <w:lang w:val="uk-UA"/>
              </w:rPr>
              <w:t>11</w:t>
            </w:r>
          </w:p>
        </w:tc>
      </w:tr>
      <w:tr w:rsidR="002E7EE1" w:rsidRPr="007A1887" w:rsidTr="00D568D1">
        <w:trPr>
          <w:trHeight w:val="340"/>
        </w:trPr>
        <w:tc>
          <w:tcPr>
            <w:tcW w:w="261" w:type="pct"/>
            <w:shd w:val="clear" w:color="auto" w:fill="auto"/>
            <w:vAlign w:val="center"/>
          </w:tcPr>
          <w:p w:rsidR="002E7EE1" w:rsidRPr="007A1887" w:rsidRDefault="002E7EE1" w:rsidP="001627AD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A1887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83" w:type="pct"/>
          </w:tcPr>
          <w:p w:rsidR="002E7EE1" w:rsidRPr="007A1887" w:rsidRDefault="002E7EE1" w:rsidP="001627AD">
            <w:pPr>
              <w:pStyle w:val="af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A1887">
              <w:rPr>
                <w:bCs/>
                <w:sz w:val="24"/>
                <w:szCs w:val="24"/>
              </w:rPr>
              <w:t>Тема</w:t>
            </w:r>
            <w:r w:rsidRPr="007A1887">
              <w:rPr>
                <w:sz w:val="24"/>
                <w:szCs w:val="24"/>
                <w:lang w:val="uk-UA"/>
              </w:rPr>
              <w:t xml:space="preserve"> 6. Валютний ринок та валютні системи</w:t>
            </w:r>
          </w:p>
          <w:p w:rsidR="00B34CAC" w:rsidRPr="007A1887" w:rsidRDefault="00B34CAC" w:rsidP="001627AD">
            <w:pPr>
              <w:pStyle w:val="af"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7A1887">
              <w:rPr>
                <w:bCs/>
                <w:sz w:val="24"/>
                <w:szCs w:val="24"/>
              </w:rPr>
              <w:t>Питання</w:t>
            </w:r>
            <w:proofErr w:type="spellEnd"/>
            <w:r w:rsidRPr="007A1887">
              <w:rPr>
                <w:bCs/>
                <w:sz w:val="24"/>
                <w:szCs w:val="24"/>
              </w:rPr>
              <w:t>.</w:t>
            </w:r>
            <w:r w:rsidR="00D568D1" w:rsidRPr="007A1887">
              <w:rPr>
                <w:bCs/>
                <w:sz w:val="24"/>
                <w:szCs w:val="24"/>
                <w:lang w:val="uk-UA"/>
              </w:rPr>
              <w:t xml:space="preserve"> Особливості формування валютної системи України.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E7EE1" w:rsidRPr="007A1887" w:rsidRDefault="002E7EE1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 w:rsidRPr="007A1887">
              <w:rPr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57" w:type="pct"/>
            <w:vAlign w:val="center"/>
          </w:tcPr>
          <w:p w:rsidR="002E7EE1" w:rsidRPr="007A1887" w:rsidRDefault="002E7EE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7A1887">
              <w:rPr>
                <w:sz w:val="24"/>
                <w:szCs w:val="24"/>
                <w:lang w:val="uk-UA"/>
              </w:rPr>
              <w:t>12</w:t>
            </w:r>
          </w:p>
        </w:tc>
      </w:tr>
      <w:tr w:rsidR="002E7EE1" w:rsidRPr="007A1887" w:rsidTr="00D568D1">
        <w:trPr>
          <w:trHeight w:val="340"/>
        </w:trPr>
        <w:tc>
          <w:tcPr>
            <w:tcW w:w="261" w:type="pct"/>
            <w:shd w:val="clear" w:color="auto" w:fill="auto"/>
            <w:vAlign w:val="center"/>
          </w:tcPr>
          <w:p w:rsidR="002E7EE1" w:rsidRPr="007A1887" w:rsidRDefault="002E7EE1" w:rsidP="001627AD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A1887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83" w:type="pct"/>
          </w:tcPr>
          <w:p w:rsidR="002E7EE1" w:rsidRPr="007A1887" w:rsidRDefault="002E7EE1" w:rsidP="001627AD">
            <w:pPr>
              <w:pStyle w:val="af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A1887">
              <w:rPr>
                <w:bCs/>
                <w:sz w:val="24"/>
                <w:szCs w:val="24"/>
              </w:rPr>
              <w:t>Тема</w:t>
            </w:r>
            <w:r w:rsidRPr="007A1887">
              <w:rPr>
                <w:sz w:val="24"/>
                <w:szCs w:val="24"/>
                <w:lang w:val="uk-UA"/>
              </w:rPr>
              <w:t xml:space="preserve"> 7. Механізм формування пропозиції грошей та монетарна політика</w:t>
            </w:r>
          </w:p>
          <w:p w:rsidR="00B34CAC" w:rsidRPr="007A1887" w:rsidRDefault="00B34CAC" w:rsidP="001627AD">
            <w:pPr>
              <w:pStyle w:val="af"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7A1887">
              <w:rPr>
                <w:bCs/>
                <w:sz w:val="24"/>
                <w:szCs w:val="24"/>
              </w:rPr>
              <w:t>Питання</w:t>
            </w:r>
            <w:proofErr w:type="spellEnd"/>
            <w:r w:rsidRPr="007A1887">
              <w:rPr>
                <w:bCs/>
                <w:sz w:val="24"/>
                <w:szCs w:val="24"/>
              </w:rPr>
              <w:t>.</w:t>
            </w:r>
            <w:r w:rsidR="00D568D1" w:rsidRPr="007A1887">
              <w:rPr>
                <w:bCs/>
                <w:sz w:val="24"/>
                <w:szCs w:val="24"/>
                <w:lang w:val="uk-UA"/>
              </w:rPr>
              <w:t xml:space="preserve"> Вплив уряду та державного бюджету на пропозицію грошей.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E7EE1" w:rsidRPr="007A1887" w:rsidRDefault="002E7EE1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 w:rsidRPr="007A1887">
              <w:rPr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57" w:type="pct"/>
            <w:vAlign w:val="center"/>
          </w:tcPr>
          <w:p w:rsidR="002E7EE1" w:rsidRPr="007A1887" w:rsidRDefault="002E7EE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7A1887">
              <w:rPr>
                <w:sz w:val="24"/>
                <w:szCs w:val="24"/>
                <w:lang w:val="uk-UA"/>
              </w:rPr>
              <w:t>12</w:t>
            </w:r>
          </w:p>
        </w:tc>
      </w:tr>
      <w:tr w:rsidR="002E7EE1" w:rsidRPr="007A1887" w:rsidTr="00D568D1">
        <w:trPr>
          <w:trHeight w:val="340"/>
        </w:trPr>
        <w:tc>
          <w:tcPr>
            <w:tcW w:w="261" w:type="pct"/>
            <w:shd w:val="clear" w:color="auto" w:fill="auto"/>
            <w:vAlign w:val="center"/>
          </w:tcPr>
          <w:p w:rsidR="002E7EE1" w:rsidRPr="007A1887" w:rsidRDefault="002E7EE1" w:rsidP="001627AD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A1887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83" w:type="pct"/>
          </w:tcPr>
          <w:p w:rsidR="002E7EE1" w:rsidRPr="007A1887" w:rsidRDefault="002E7EE1" w:rsidP="001627AD">
            <w:pPr>
              <w:pStyle w:val="af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A1887">
              <w:rPr>
                <w:bCs/>
                <w:sz w:val="24"/>
                <w:szCs w:val="24"/>
              </w:rPr>
              <w:t>Тема</w:t>
            </w:r>
            <w:r w:rsidRPr="007A1887">
              <w:rPr>
                <w:sz w:val="24"/>
                <w:szCs w:val="24"/>
                <w:lang w:val="uk-UA"/>
              </w:rPr>
              <w:t xml:space="preserve"> 8. Роль грошей у ринковій економіці</w:t>
            </w:r>
          </w:p>
          <w:p w:rsidR="00B34CAC" w:rsidRPr="007A1887" w:rsidRDefault="00B34CAC" w:rsidP="001627AD">
            <w:pPr>
              <w:pStyle w:val="af"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7A1887">
              <w:rPr>
                <w:bCs/>
                <w:sz w:val="24"/>
                <w:szCs w:val="24"/>
              </w:rPr>
              <w:t>Питання</w:t>
            </w:r>
            <w:proofErr w:type="spellEnd"/>
            <w:r w:rsidRPr="007A1887">
              <w:rPr>
                <w:bCs/>
                <w:sz w:val="24"/>
                <w:szCs w:val="24"/>
              </w:rPr>
              <w:t>.</w:t>
            </w:r>
            <w:r w:rsidR="00D568D1" w:rsidRPr="007A1887">
              <w:rPr>
                <w:bCs/>
                <w:sz w:val="24"/>
                <w:szCs w:val="24"/>
                <w:lang w:val="uk-UA"/>
              </w:rPr>
              <w:t xml:space="preserve"> Дискусії про роль грошей та практика регулювання пропозиції грошей.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E7EE1" w:rsidRPr="007A1887" w:rsidRDefault="002E7EE1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 w:rsidRPr="007A1887">
              <w:rPr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57" w:type="pct"/>
            <w:vAlign w:val="center"/>
          </w:tcPr>
          <w:p w:rsidR="002E7EE1" w:rsidRPr="007A1887" w:rsidRDefault="002E7EE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7A1887">
              <w:rPr>
                <w:sz w:val="24"/>
                <w:szCs w:val="24"/>
                <w:lang w:val="uk-UA"/>
              </w:rPr>
              <w:t>13</w:t>
            </w:r>
          </w:p>
        </w:tc>
      </w:tr>
      <w:tr w:rsidR="002E7EE1" w:rsidRPr="007A1887" w:rsidTr="00D568D1">
        <w:trPr>
          <w:trHeight w:val="340"/>
        </w:trPr>
        <w:tc>
          <w:tcPr>
            <w:tcW w:w="261" w:type="pct"/>
            <w:shd w:val="clear" w:color="auto" w:fill="auto"/>
            <w:vAlign w:val="center"/>
          </w:tcPr>
          <w:p w:rsidR="002E7EE1" w:rsidRPr="007A1887" w:rsidRDefault="002E7EE1" w:rsidP="001627AD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A1887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83" w:type="pct"/>
          </w:tcPr>
          <w:p w:rsidR="002E7EE1" w:rsidRPr="007A1887" w:rsidRDefault="002E7EE1" w:rsidP="001627AD">
            <w:pPr>
              <w:pStyle w:val="af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A1887">
              <w:rPr>
                <w:bCs/>
                <w:sz w:val="24"/>
                <w:szCs w:val="24"/>
              </w:rPr>
              <w:t>Тема</w:t>
            </w:r>
            <w:r w:rsidRPr="007A1887">
              <w:rPr>
                <w:sz w:val="24"/>
                <w:szCs w:val="24"/>
                <w:lang w:val="uk-UA"/>
              </w:rPr>
              <w:t xml:space="preserve"> 9. Теорії грошей</w:t>
            </w:r>
          </w:p>
          <w:p w:rsidR="00B34CAC" w:rsidRPr="007A1887" w:rsidRDefault="00B34CAC" w:rsidP="001627AD">
            <w:pPr>
              <w:pStyle w:val="af"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7A1887">
              <w:rPr>
                <w:bCs/>
                <w:sz w:val="24"/>
                <w:szCs w:val="24"/>
              </w:rPr>
              <w:t>Питання</w:t>
            </w:r>
            <w:proofErr w:type="spellEnd"/>
            <w:r w:rsidRPr="007A1887">
              <w:rPr>
                <w:bCs/>
                <w:sz w:val="24"/>
                <w:szCs w:val="24"/>
              </w:rPr>
              <w:t>.</w:t>
            </w:r>
            <w:r w:rsidR="00D568D1" w:rsidRPr="007A1887">
              <w:rPr>
                <w:bCs/>
                <w:sz w:val="24"/>
                <w:szCs w:val="24"/>
                <w:lang w:val="uk-UA"/>
              </w:rPr>
              <w:t xml:space="preserve"> Погляди К. Маркса на походження та сутність грошей.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E7EE1" w:rsidRPr="007A1887" w:rsidRDefault="002E7EE1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 w:rsidRPr="007A1887">
              <w:rPr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57" w:type="pct"/>
            <w:vAlign w:val="center"/>
          </w:tcPr>
          <w:p w:rsidR="002E7EE1" w:rsidRPr="007A1887" w:rsidRDefault="002E7EE1" w:rsidP="001627AD">
            <w:pPr>
              <w:pStyle w:val="af"/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7A1887">
              <w:rPr>
                <w:sz w:val="24"/>
                <w:szCs w:val="24"/>
                <w:lang w:val="uk-UA"/>
              </w:rPr>
              <w:t>13</w:t>
            </w:r>
          </w:p>
        </w:tc>
      </w:tr>
      <w:tr w:rsidR="00502C40" w:rsidRPr="007A1887" w:rsidTr="002E7EE1">
        <w:trPr>
          <w:trHeight w:val="340"/>
        </w:trPr>
        <w:tc>
          <w:tcPr>
            <w:tcW w:w="4044" w:type="pct"/>
            <w:gridSpan w:val="2"/>
            <w:shd w:val="clear" w:color="auto" w:fill="auto"/>
            <w:vAlign w:val="center"/>
          </w:tcPr>
          <w:p w:rsidR="00502C40" w:rsidRPr="007A1887" w:rsidRDefault="00502C40" w:rsidP="001627AD">
            <w:pP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7A1887">
              <w:rPr>
                <w:rFonts w:eastAsia="Calibri"/>
                <w:b/>
                <w:sz w:val="24"/>
                <w:szCs w:val="24"/>
              </w:rPr>
              <w:t>РАЗОМ ЗА МОДУЛЬ 1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502C40" w:rsidRPr="007A1887" w:rsidRDefault="00502C40" w:rsidP="001627AD">
            <w:pPr>
              <w:spacing w:line="240" w:lineRule="auto"/>
              <w:jc w:val="center"/>
              <w:outlineLvl w:val="2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7A1887">
              <w:rPr>
                <w:rFonts w:eastAsia="Calibri"/>
                <w:b/>
                <w:bCs/>
                <w:sz w:val="24"/>
                <w:szCs w:val="24"/>
                <w:lang w:val="ru-RU"/>
              </w:rPr>
              <w:t>56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02C40" w:rsidRPr="007A1887" w:rsidRDefault="00502C40" w:rsidP="001627AD">
            <w:pPr>
              <w:spacing w:line="240" w:lineRule="auto"/>
              <w:jc w:val="center"/>
              <w:outlineLvl w:val="2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7A1887">
              <w:rPr>
                <w:rFonts w:eastAsia="Calibri"/>
                <w:b/>
                <w:bCs/>
                <w:sz w:val="24"/>
                <w:szCs w:val="24"/>
                <w:lang w:val="ru-RU"/>
              </w:rPr>
              <w:t>104</w:t>
            </w:r>
          </w:p>
        </w:tc>
      </w:tr>
      <w:tr w:rsidR="00502C40" w:rsidRPr="007A1887" w:rsidTr="00D568D1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02C40" w:rsidRPr="007A1887" w:rsidRDefault="00502C40" w:rsidP="001627AD">
            <w:pPr>
              <w:spacing w:line="240" w:lineRule="auto"/>
              <w:jc w:val="center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7A1887">
              <w:rPr>
                <w:rFonts w:eastAsia="Calibri"/>
                <w:b/>
                <w:bCs/>
                <w:sz w:val="24"/>
                <w:szCs w:val="24"/>
              </w:rPr>
              <w:t>МОДУЛЬ 2</w:t>
            </w:r>
          </w:p>
        </w:tc>
      </w:tr>
      <w:tr w:rsidR="00A475EB" w:rsidRPr="007A1887" w:rsidTr="00D568D1">
        <w:trPr>
          <w:trHeight w:val="340"/>
        </w:trPr>
        <w:tc>
          <w:tcPr>
            <w:tcW w:w="261" w:type="pct"/>
            <w:shd w:val="clear" w:color="auto" w:fill="auto"/>
            <w:vAlign w:val="center"/>
          </w:tcPr>
          <w:p w:rsidR="00A475EB" w:rsidRPr="007A1887" w:rsidRDefault="00A475EB" w:rsidP="001627AD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A1887">
              <w:rPr>
                <w:rFonts w:eastAsia="Calibri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783" w:type="pct"/>
          </w:tcPr>
          <w:p w:rsidR="00A475EB" w:rsidRPr="007A1887" w:rsidRDefault="00A475EB" w:rsidP="001627AD">
            <w:pPr>
              <w:pStyle w:val="af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A1887">
              <w:rPr>
                <w:bCs/>
                <w:sz w:val="24"/>
                <w:szCs w:val="24"/>
              </w:rPr>
              <w:t>Тема</w:t>
            </w:r>
            <w:r w:rsidRPr="007A1887">
              <w:rPr>
                <w:sz w:val="24"/>
                <w:szCs w:val="24"/>
                <w:lang w:val="uk-UA"/>
              </w:rPr>
              <w:t xml:space="preserve"> 1. </w:t>
            </w:r>
            <w:proofErr w:type="spellStart"/>
            <w:r w:rsidRPr="007A1887">
              <w:rPr>
                <w:sz w:val="24"/>
                <w:szCs w:val="24"/>
              </w:rPr>
              <w:t>Сутність</w:t>
            </w:r>
            <w:proofErr w:type="spellEnd"/>
            <w:r w:rsidRPr="007A1887">
              <w:rPr>
                <w:sz w:val="24"/>
                <w:szCs w:val="24"/>
              </w:rPr>
              <w:t xml:space="preserve"> та </w:t>
            </w:r>
            <w:proofErr w:type="spellStart"/>
            <w:r w:rsidRPr="007A1887">
              <w:rPr>
                <w:sz w:val="24"/>
                <w:szCs w:val="24"/>
              </w:rPr>
              <w:t>функції</w:t>
            </w:r>
            <w:proofErr w:type="spellEnd"/>
            <w:r w:rsidRPr="007A1887">
              <w:rPr>
                <w:sz w:val="24"/>
                <w:szCs w:val="24"/>
              </w:rPr>
              <w:t xml:space="preserve"> кредиту</w:t>
            </w:r>
          </w:p>
          <w:p w:rsidR="001A2010" w:rsidRPr="007A1887" w:rsidRDefault="001A2010" w:rsidP="001627AD">
            <w:pPr>
              <w:pStyle w:val="af"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7A1887">
              <w:rPr>
                <w:bCs/>
                <w:sz w:val="24"/>
                <w:szCs w:val="24"/>
              </w:rPr>
              <w:t>Питання</w:t>
            </w:r>
            <w:proofErr w:type="spellEnd"/>
            <w:r w:rsidRPr="007A1887">
              <w:rPr>
                <w:bCs/>
                <w:sz w:val="24"/>
                <w:szCs w:val="24"/>
              </w:rPr>
              <w:t>.</w:t>
            </w:r>
            <w:r w:rsidR="00D568D1" w:rsidRPr="007A1887">
              <w:rPr>
                <w:bCs/>
                <w:sz w:val="24"/>
                <w:szCs w:val="24"/>
                <w:lang w:val="uk-UA"/>
              </w:rPr>
              <w:t xml:space="preserve"> Принципи кредитування.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475EB" w:rsidRPr="007A1887" w:rsidRDefault="00A475EB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 w:rsidRPr="007A1887">
              <w:rPr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57" w:type="pct"/>
            <w:vAlign w:val="center"/>
          </w:tcPr>
          <w:p w:rsidR="00A475EB" w:rsidRPr="007A1887" w:rsidRDefault="00A475EB" w:rsidP="001627AD">
            <w:pPr>
              <w:spacing w:line="240" w:lineRule="auto"/>
              <w:jc w:val="center"/>
              <w:outlineLvl w:val="2"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7A1887">
              <w:rPr>
                <w:bCs/>
                <w:iCs/>
                <w:sz w:val="24"/>
                <w:szCs w:val="24"/>
                <w:lang w:val="ru-RU" w:eastAsia="ru-RU"/>
              </w:rPr>
              <w:t>12</w:t>
            </w:r>
          </w:p>
        </w:tc>
      </w:tr>
      <w:tr w:rsidR="00A475EB" w:rsidRPr="007A1887" w:rsidTr="00D568D1">
        <w:trPr>
          <w:trHeight w:val="340"/>
        </w:trPr>
        <w:tc>
          <w:tcPr>
            <w:tcW w:w="261" w:type="pct"/>
            <w:shd w:val="clear" w:color="auto" w:fill="auto"/>
            <w:vAlign w:val="center"/>
          </w:tcPr>
          <w:p w:rsidR="00A475EB" w:rsidRPr="007A1887" w:rsidRDefault="00A475EB" w:rsidP="001627AD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A1887">
              <w:rPr>
                <w:rFonts w:eastAsia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783" w:type="pct"/>
          </w:tcPr>
          <w:p w:rsidR="00A475EB" w:rsidRPr="007A1887" w:rsidRDefault="00A475EB" w:rsidP="001627AD">
            <w:pPr>
              <w:pStyle w:val="af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A1887">
              <w:rPr>
                <w:bCs/>
                <w:sz w:val="24"/>
                <w:szCs w:val="24"/>
              </w:rPr>
              <w:t>Тема</w:t>
            </w:r>
            <w:r w:rsidRPr="007A1887">
              <w:rPr>
                <w:sz w:val="24"/>
                <w:szCs w:val="24"/>
                <w:lang w:val="uk-UA"/>
              </w:rPr>
              <w:t xml:space="preserve"> 2. </w:t>
            </w:r>
            <w:proofErr w:type="spellStart"/>
            <w:r w:rsidRPr="007A1887">
              <w:rPr>
                <w:sz w:val="24"/>
                <w:szCs w:val="24"/>
              </w:rPr>
              <w:t>Форми</w:t>
            </w:r>
            <w:proofErr w:type="spellEnd"/>
            <w:r w:rsidRPr="007A1887">
              <w:rPr>
                <w:sz w:val="24"/>
                <w:szCs w:val="24"/>
              </w:rPr>
              <w:t xml:space="preserve">, </w:t>
            </w:r>
            <w:proofErr w:type="spellStart"/>
            <w:r w:rsidRPr="007A1887">
              <w:rPr>
                <w:sz w:val="24"/>
                <w:szCs w:val="24"/>
              </w:rPr>
              <w:t>види</w:t>
            </w:r>
            <w:proofErr w:type="spellEnd"/>
            <w:r w:rsidRPr="007A1887">
              <w:rPr>
                <w:sz w:val="24"/>
                <w:szCs w:val="24"/>
              </w:rPr>
              <w:t xml:space="preserve"> та роль кредиту</w:t>
            </w:r>
          </w:p>
          <w:p w:rsidR="001A2010" w:rsidRPr="007A1887" w:rsidRDefault="001A2010" w:rsidP="001627AD">
            <w:pPr>
              <w:pStyle w:val="af"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7A1887">
              <w:rPr>
                <w:bCs/>
                <w:sz w:val="24"/>
                <w:szCs w:val="24"/>
              </w:rPr>
              <w:t>Питання</w:t>
            </w:r>
            <w:proofErr w:type="spellEnd"/>
            <w:r w:rsidRPr="007A1887">
              <w:rPr>
                <w:bCs/>
                <w:sz w:val="24"/>
                <w:szCs w:val="24"/>
              </w:rPr>
              <w:t>.</w:t>
            </w:r>
            <w:r w:rsidR="00D568D1" w:rsidRPr="007A1887">
              <w:rPr>
                <w:bCs/>
                <w:sz w:val="24"/>
                <w:szCs w:val="24"/>
                <w:lang w:val="uk-UA"/>
              </w:rPr>
              <w:t xml:space="preserve"> Розвиток кредитних відносин в Україні в перехідний період до ринкових відносин.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475EB" w:rsidRPr="007A1887" w:rsidRDefault="00A475EB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 w:rsidRPr="007A1887">
              <w:rPr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57" w:type="pct"/>
            <w:vAlign w:val="center"/>
          </w:tcPr>
          <w:p w:rsidR="00A475EB" w:rsidRPr="007A1887" w:rsidRDefault="00A475EB" w:rsidP="001627AD">
            <w:pPr>
              <w:spacing w:line="240" w:lineRule="auto"/>
              <w:jc w:val="center"/>
              <w:outlineLvl w:val="2"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7A1887">
              <w:rPr>
                <w:bCs/>
                <w:iCs/>
                <w:sz w:val="24"/>
                <w:szCs w:val="24"/>
                <w:lang w:val="ru-RU" w:eastAsia="ru-RU"/>
              </w:rPr>
              <w:t>11</w:t>
            </w:r>
          </w:p>
        </w:tc>
      </w:tr>
      <w:tr w:rsidR="00A475EB" w:rsidRPr="007A1887" w:rsidTr="00D568D1">
        <w:trPr>
          <w:trHeight w:val="340"/>
        </w:trPr>
        <w:tc>
          <w:tcPr>
            <w:tcW w:w="261" w:type="pct"/>
            <w:shd w:val="clear" w:color="auto" w:fill="auto"/>
            <w:vAlign w:val="center"/>
          </w:tcPr>
          <w:p w:rsidR="00A475EB" w:rsidRPr="007A1887" w:rsidRDefault="00A475EB" w:rsidP="001627AD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A1887">
              <w:rPr>
                <w:rFonts w:eastAsia="Calibri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783" w:type="pct"/>
          </w:tcPr>
          <w:p w:rsidR="00A475EB" w:rsidRPr="007A1887" w:rsidRDefault="00A475EB" w:rsidP="001627AD">
            <w:pPr>
              <w:pStyle w:val="af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A1887">
              <w:rPr>
                <w:bCs/>
                <w:sz w:val="24"/>
                <w:szCs w:val="24"/>
              </w:rPr>
              <w:t>Тема</w:t>
            </w:r>
            <w:r w:rsidRPr="007A1887">
              <w:rPr>
                <w:sz w:val="24"/>
                <w:szCs w:val="24"/>
                <w:lang w:val="uk-UA"/>
              </w:rPr>
              <w:t xml:space="preserve"> 3. </w:t>
            </w:r>
            <w:proofErr w:type="spellStart"/>
            <w:r w:rsidRPr="007A1887">
              <w:rPr>
                <w:sz w:val="24"/>
                <w:szCs w:val="24"/>
              </w:rPr>
              <w:t>Теоретичні</w:t>
            </w:r>
            <w:proofErr w:type="spellEnd"/>
            <w:r w:rsidRPr="007A1887">
              <w:rPr>
                <w:sz w:val="24"/>
                <w:szCs w:val="24"/>
              </w:rPr>
              <w:t xml:space="preserve"> </w:t>
            </w:r>
            <w:proofErr w:type="spellStart"/>
            <w:r w:rsidRPr="007A1887">
              <w:rPr>
                <w:sz w:val="24"/>
                <w:szCs w:val="24"/>
              </w:rPr>
              <w:t>основи</w:t>
            </w:r>
            <w:proofErr w:type="spellEnd"/>
            <w:r w:rsidRPr="007A1887">
              <w:rPr>
                <w:sz w:val="24"/>
                <w:szCs w:val="24"/>
              </w:rPr>
              <w:t xml:space="preserve"> процента</w:t>
            </w:r>
          </w:p>
          <w:p w:rsidR="001A2010" w:rsidRPr="007A1887" w:rsidRDefault="001A2010" w:rsidP="001627AD">
            <w:pPr>
              <w:pStyle w:val="af"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7A1887">
              <w:rPr>
                <w:bCs/>
                <w:sz w:val="24"/>
                <w:szCs w:val="24"/>
              </w:rPr>
              <w:t>Питання</w:t>
            </w:r>
            <w:proofErr w:type="spellEnd"/>
            <w:r w:rsidRPr="007A1887">
              <w:rPr>
                <w:bCs/>
                <w:sz w:val="24"/>
                <w:szCs w:val="24"/>
              </w:rPr>
              <w:t>.</w:t>
            </w:r>
            <w:r w:rsidR="00D568D1" w:rsidRPr="007A1887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568D1" w:rsidRPr="007A1887">
              <w:rPr>
                <w:bCs/>
                <w:sz w:val="24"/>
                <w:szCs w:val="24"/>
              </w:rPr>
              <w:t>Функції</w:t>
            </w:r>
            <w:proofErr w:type="spellEnd"/>
            <w:r w:rsidR="00D568D1" w:rsidRPr="007A1887">
              <w:rPr>
                <w:bCs/>
                <w:sz w:val="24"/>
                <w:szCs w:val="24"/>
              </w:rPr>
              <w:t xml:space="preserve"> та роль процента.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475EB" w:rsidRPr="007A1887" w:rsidRDefault="00A475EB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 w:rsidRPr="007A1887">
              <w:rPr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57" w:type="pct"/>
            <w:vAlign w:val="center"/>
          </w:tcPr>
          <w:p w:rsidR="00A475EB" w:rsidRPr="007A1887" w:rsidRDefault="00A475EB" w:rsidP="001627AD">
            <w:pPr>
              <w:spacing w:line="240" w:lineRule="auto"/>
              <w:jc w:val="center"/>
              <w:outlineLvl w:val="2"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7A1887">
              <w:rPr>
                <w:bCs/>
                <w:iCs/>
                <w:sz w:val="24"/>
                <w:szCs w:val="24"/>
                <w:lang w:val="ru-RU" w:eastAsia="ru-RU"/>
              </w:rPr>
              <w:t>11</w:t>
            </w:r>
          </w:p>
        </w:tc>
      </w:tr>
      <w:tr w:rsidR="00A475EB" w:rsidRPr="007A1887" w:rsidTr="00D568D1">
        <w:trPr>
          <w:trHeight w:val="340"/>
        </w:trPr>
        <w:tc>
          <w:tcPr>
            <w:tcW w:w="261" w:type="pct"/>
            <w:shd w:val="clear" w:color="auto" w:fill="auto"/>
            <w:vAlign w:val="center"/>
          </w:tcPr>
          <w:p w:rsidR="00A475EB" w:rsidRPr="007A1887" w:rsidRDefault="00A475EB" w:rsidP="001627AD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A1887">
              <w:rPr>
                <w:rFonts w:eastAsia="Calibri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783" w:type="pct"/>
          </w:tcPr>
          <w:p w:rsidR="00A475EB" w:rsidRPr="007A1887" w:rsidRDefault="00A475EB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7A1887">
              <w:rPr>
                <w:bCs/>
                <w:sz w:val="24"/>
                <w:szCs w:val="24"/>
              </w:rPr>
              <w:t>Тема</w:t>
            </w:r>
            <w:r w:rsidRPr="007A1887">
              <w:rPr>
                <w:spacing w:val="-4"/>
                <w:sz w:val="24"/>
                <w:szCs w:val="24"/>
              </w:rPr>
              <w:t xml:space="preserve"> 4. Фінансові посередники грошового ринку</w:t>
            </w:r>
          </w:p>
          <w:p w:rsidR="001A2010" w:rsidRPr="007A1887" w:rsidRDefault="001A2010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7A1887">
              <w:rPr>
                <w:bCs/>
                <w:sz w:val="24"/>
                <w:szCs w:val="24"/>
              </w:rPr>
              <w:t>Питання.</w:t>
            </w:r>
            <w:r w:rsidR="00D568D1" w:rsidRPr="007A1887">
              <w:rPr>
                <w:sz w:val="24"/>
                <w:szCs w:val="24"/>
              </w:rPr>
              <w:t xml:space="preserve"> </w:t>
            </w:r>
            <w:r w:rsidR="00D568D1" w:rsidRPr="007A1887">
              <w:rPr>
                <w:bCs/>
                <w:sz w:val="24"/>
                <w:szCs w:val="24"/>
              </w:rPr>
              <w:t>Інновації у фінансовому посередництві.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475EB" w:rsidRPr="007A1887" w:rsidRDefault="00A475EB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 w:rsidRPr="007A1887">
              <w:rPr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57" w:type="pct"/>
            <w:vAlign w:val="center"/>
          </w:tcPr>
          <w:p w:rsidR="00A475EB" w:rsidRPr="007A1887" w:rsidRDefault="00A475EB" w:rsidP="001627AD">
            <w:pPr>
              <w:spacing w:line="240" w:lineRule="auto"/>
              <w:jc w:val="center"/>
              <w:outlineLvl w:val="2"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7A1887">
              <w:rPr>
                <w:bCs/>
                <w:iCs/>
                <w:sz w:val="24"/>
                <w:szCs w:val="24"/>
                <w:lang w:val="ru-RU" w:eastAsia="ru-RU"/>
              </w:rPr>
              <w:t>10</w:t>
            </w:r>
          </w:p>
        </w:tc>
      </w:tr>
      <w:tr w:rsidR="00A475EB" w:rsidRPr="007A1887" w:rsidTr="00D568D1">
        <w:trPr>
          <w:trHeight w:val="340"/>
        </w:trPr>
        <w:tc>
          <w:tcPr>
            <w:tcW w:w="261" w:type="pct"/>
            <w:shd w:val="clear" w:color="auto" w:fill="auto"/>
            <w:vAlign w:val="center"/>
          </w:tcPr>
          <w:p w:rsidR="00A475EB" w:rsidRPr="007A1887" w:rsidRDefault="00A475EB" w:rsidP="001627AD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A1887">
              <w:rPr>
                <w:rFonts w:eastAsia="Calibri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783" w:type="pct"/>
          </w:tcPr>
          <w:p w:rsidR="00A475EB" w:rsidRPr="007A1887" w:rsidRDefault="00A475EB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7A1887">
              <w:rPr>
                <w:bCs/>
                <w:sz w:val="24"/>
                <w:szCs w:val="24"/>
              </w:rPr>
              <w:t>Тема</w:t>
            </w:r>
            <w:r w:rsidRPr="007A1887">
              <w:rPr>
                <w:spacing w:val="-4"/>
                <w:sz w:val="24"/>
                <w:szCs w:val="24"/>
              </w:rPr>
              <w:t xml:space="preserve"> 5. Теоретичні засади діяльності комерційних банків</w:t>
            </w:r>
          </w:p>
          <w:p w:rsidR="001A2010" w:rsidRPr="007A1887" w:rsidRDefault="001A2010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7A1887">
              <w:rPr>
                <w:bCs/>
                <w:sz w:val="24"/>
                <w:szCs w:val="24"/>
              </w:rPr>
              <w:t>Питання.</w:t>
            </w:r>
            <w:r w:rsidR="00D568D1" w:rsidRPr="007A1887">
              <w:rPr>
                <w:bCs/>
                <w:sz w:val="24"/>
                <w:szCs w:val="24"/>
              </w:rPr>
              <w:t xml:space="preserve"> </w:t>
            </w:r>
            <w:r w:rsidR="007A1887" w:rsidRPr="007A1887">
              <w:rPr>
                <w:bCs/>
                <w:sz w:val="24"/>
                <w:szCs w:val="24"/>
              </w:rPr>
              <w:t xml:space="preserve">Міжнародне </w:t>
            </w:r>
            <w:proofErr w:type="spellStart"/>
            <w:r w:rsidR="007A1887" w:rsidRPr="007A1887">
              <w:rPr>
                <w:bCs/>
                <w:sz w:val="24"/>
                <w:szCs w:val="24"/>
              </w:rPr>
              <w:t>банківництво</w:t>
            </w:r>
            <w:proofErr w:type="spellEnd"/>
            <w:r w:rsidR="007A1887" w:rsidRPr="007A188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475EB" w:rsidRPr="007A1887" w:rsidRDefault="00A475EB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 w:rsidRPr="007A1887">
              <w:rPr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57" w:type="pct"/>
            <w:vAlign w:val="center"/>
          </w:tcPr>
          <w:p w:rsidR="00A475EB" w:rsidRPr="007A1887" w:rsidRDefault="00A475EB" w:rsidP="001627AD">
            <w:pPr>
              <w:spacing w:line="240" w:lineRule="auto"/>
              <w:jc w:val="center"/>
              <w:outlineLvl w:val="2"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7A1887">
              <w:rPr>
                <w:bCs/>
                <w:iCs/>
                <w:sz w:val="24"/>
                <w:szCs w:val="24"/>
                <w:lang w:val="ru-RU" w:eastAsia="ru-RU"/>
              </w:rPr>
              <w:t>10</w:t>
            </w:r>
          </w:p>
        </w:tc>
      </w:tr>
      <w:tr w:rsidR="00A475EB" w:rsidRPr="007A1887" w:rsidTr="00D568D1">
        <w:trPr>
          <w:trHeight w:val="340"/>
        </w:trPr>
        <w:tc>
          <w:tcPr>
            <w:tcW w:w="261" w:type="pct"/>
            <w:shd w:val="clear" w:color="auto" w:fill="auto"/>
            <w:vAlign w:val="center"/>
          </w:tcPr>
          <w:p w:rsidR="00A475EB" w:rsidRPr="007A1887" w:rsidRDefault="00A475EB" w:rsidP="001627AD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A1887">
              <w:rPr>
                <w:rFonts w:eastAsia="Calibri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783" w:type="pct"/>
          </w:tcPr>
          <w:p w:rsidR="00A475EB" w:rsidRPr="007A1887" w:rsidRDefault="00A475EB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7A1887">
              <w:rPr>
                <w:bCs/>
                <w:sz w:val="24"/>
                <w:szCs w:val="24"/>
              </w:rPr>
              <w:t>Тема</w:t>
            </w:r>
            <w:r w:rsidRPr="007A1887">
              <w:rPr>
                <w:spacing w:val="-4"/>
                <w:sz w:val="24"/>
                <w:szCs w:val="24"/>
              </w:rPr>
              <w:t xml:space="preserve"> 6. Центральні банки в системі монетарного управління та банківського регулювання</w:t>
            </w:r>
          </w:p>
          <w:p w:rsidR="001A2010" w:rsidRPr="007A1887" w:rsidRDefault="001A2010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7A1887">
              <w:rPr>
                <w:bCs/>
                <w:sz w:val="24"/>
                <w:szCs w:val="24"/>
              </w:rPr>
              <w:t>Питання.</w:t>
            </w:r>
            <w:r w:rsidR="00D568D1" w:rsidRPr="007A1887">
              <w:rPr>
                <w:bCs/>
                <w:sz w:val="24"/>
                <w:szCs w:val="24"/>
              </w:rPr>
              <w:t xml:space="preserve"> </w:t>
            </w:r>
            <w:r w:rsidR="007A1887" w:rsidRPr="007A1887">
              <w:rPr>
                <w:bCs/>
                <w:sz w:val="24"/>
                <w:szCs w:val="24"/>
              </w:rPr>
              <w:t>Місце центрального банку в системі банківського регулювання та нагляду.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475EB" w:rsidRPr="007A1887" w:rsidRDefault="00A475EB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 w:rsidRPr="007A1887">
              <w:rPr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57" w:type="pct"/>
            <w:vAlign w:val="center"/>
          </w:tcPr>
          <w:p w:rsidR="00A475EB" w:rsidRPr="007A1887" w:rsidRDefault="00A475EB" w:rsidP="001627AD">
            <w:pPr>
              <w:spacing w:line="240" w:lineRule="auto"/>
              <w:jc w:val="center"/>
              <w:outlineLvl w:val="2"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7A1887">
              <w:rPr>
                <w:bCs/>
                <w:iCs/>
                <w:sz w:val="24"/>
                <w:szCs w:val="24"/>
                <w:lang w:val="ru-RU" w:eastAsia="ru-RU"/>
              </w:rPr>
              <w:t>10</w:t>
            </w:r>
          </w:p>
        </w:tc>
      </w:tr>
      <w:tr w:rsidR="00A475EB" w:rsidRPr="007A1887" w:rsidTr="00D568D1">
        <w:trPr>
          <w:trHeight w:val="340"/>
        </w:trPr>
        <w:tc>
          <w:tcPr>
            <w:tcW w:w="261" w:type="pct"/>
            <w:shd w:val="clear" w:color="auto" w:fill="auto"/>
            <w:vAlign w:val="center"/>
          </w:tcPr>
          <w:p w:rsidR="00A475EB" w:rsidRPr="007A1887" w:rsidRDefault="00A475EB" w:rsidP="001627AD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A1887">
              <w:rPr>
                <w:rFonts w:eastAsia="Calibri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783" w:type="pct"/>
          </w:tcPr>
          <w:p w:rsidR="00A475EB" w:rsidRPr="007A1887" w:rsidRDefault="00A475EB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7A1887">
              <w:rPr>
                <w:bCs/>
                <w:sz w:val="24"/>
                <w:szCs w:val="24"/>
              </w:rPr>
              <w:t>Тема</w:t>
            </w:r>
            <w:r w:rsidRPr="007A1887">
              <w:rPr>
                <w:spacing w:val="-4"/>
                <w:sz w:val="24"/>
                <w:szCs w:val="24"/>
              </w:rPr>
              <w:t xml:space="preserve"> 7. Інструменти грошово-кредитної та валютної політики</w:t>
            </w:r>
          </w:p>
          <w:p w:rsidR="001A2010" w:rsidRPr="007A1887" w:rsidRDefault="001A2010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7A1887">
              <w:rPr>
                <w:bCs/>
                <w:sz w:val="24"/>
                <w:szCs w:val="24"/>
              </w:rPr>
              <w:t>Питання.</w:t>
            </w:r>
            <w:r w:rsidR="007A1887" w:rsidRPr="007A1887">
              <w:rPr>
                <w:bCs/>
                <w:sz w:val="24"/>
                <w:szCs w:val="24"/>
              </w:rPr>
              <w:t xml:space="preserve"> Сутність валютної політики, валютного регулювання і валютного контролю. Інструменти валютної політики.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475EB" w:rsidRPr="007A1887" w:rsidRDefault="00A475EB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 w:rsidRPr="007A1887">
              <w:rPr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57" w:type="pct"/>
            <w:vAlign w:val="center"/>
          </w:tcPr>
          <w:p w:rsidR="00A475EB" w:rsidRPr="007A1887" w:rsidRDefault="00A475EB" w:rsidP="001627AD">
            <w:pPr>
              <w:spacing w:line="240" w:lineRule="auto"/>
              <w:jc w:val="center"/>
              <w:outlineLvl w:val="2"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7A1887">
              <w:rPr>
                <w:bCs/>
                <w:iCs/>
                <w:sz w:val="24"/>
                <w:szCs w:val="24"/>
                <w:lang w:val="ru-RU" w:eastAsia="ru-RU"/>
              </w:rPr>
              <w:t>10</w:t>
            </w:r>
          </w:p>
        </w:tc>
      </w:tr>
      <w:tr w:rsidR="00A475EB" w:rsidRPr="007A1887" w:rsidTr="00D568D1">
        <w:trPr>
          <w:trHeight w:val="340"/>
        </w:trPr>
        <w:tc>
          <w:tcPr>
            <w:tcW w:w="261" w:type="pct"/>
            <w:shd w:val="clear" w:color="auto" w:fill="auto"/>
            <w:vAlign w:val="center"/>
          </w:tcPr>
          <w:p w:rsidR="00A475EB" w:rsidRPr="007A1887" w:rsidRDefault="00A475EB" w:rsidP="001627AD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A1887">
              <w:rPr>
                <w:rFonts w:eastAsia="Calibri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783" w:type="pct"/>
          </w:tcPr>
          <w:p w:rsidR="00A475EB" w:rsidRPr="007A1887" w:rsidRDefault="00A475EB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7A1887">
              <w:rPr>
                <w:bCs/>
                <w:sz w:val="24"/>
                <w:szCs w:val="24"/>
              </w:rPr>
              <w:t>Тема</w:t>
            </w:r>
            <w:r w:rsidRPr="007A1887">
              <w:rPr>
                <w:spacing w:val="-4"/>
                <w:sz w:val="24"/>
                <w:szCs w:val="24"/>
              </w:rPr>
              <w:t xml:space="preserve"> 8. Фінансова стабільність банківської системи</w:t>
            </w:r>
          </w:p>
          <w:p w:rsidR="001A2010" w:rsidRPr="007A1887" w:rsidRDefault="001A2010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7A1887">
              <w:rPr>
                <w:bCs/>
                <w:sz w:val="24"/>
                <w:szCs w:val="24"/>
              </w:rPr>
              <w:t>Питання.</w:t>
            </w:r>
            <w:r w:rsidR="007A1887" w:rsidRPr="007A1887">
              <w:rPr>
                <w:bCs/>
                <w:sz w:val="24"/>
                <w:szCs w:val="24"/>
              </w:rPr>
              <w:t xml:space="preserve"> Система гарантування банківських вкладів.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475EB" w:rsidRPr="007A1887" w:rsidRDefault="00A475EB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7A1887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vAlign w:val="center"/>
          </w:tcPr>
          <w:p w:rsidR="00A475EB" w:rsidRPr="007A1887" w:rsidRDefault="00A475EB" w:rsidP="001627AD">
            <w:pPr>
              <w:spacing w:line="240" w:lineRule="auto"/>
              <w:jc w:val="center"/>
              <w:outlineLvl w:val="2"/>
              <w:rPr>
                <w:bCs/>
                <w:iCs/>
                <w:sz w:val="24"/>
                <w:szCs w:val="24"/>
                <w:lang w:eastAsia="ru-RU"/>
              </w:rPr>
            </w:pPr>
            <w:r w:rsidRPr="007A1887">
              <w:rPr>
                <w:bCs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A475EB" w:rsidRPr="007A1887" w:rsidTr="00D568D1">
        <w:trPr>
          <w:trHeight w:val="340"/>
        </w:trPr>
        <w:tc>
          <w:tcPr>
            <w:tcW w:w="261" w:type="pct"/>
            <w:shd w:val="clear" w:color="auto" w:fill="auto"/>
            <w:vAlign w:val="center"/>
          </w:tcPr>
          <w:p w:rsidR="00A475EB" w:rsidRPr="007A1887" w:rsidRDefault="00A475EB" w:rsidP="001627AD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A1887">
              <w:rPr>
                <w:rFonts w:eastAsia="Calibri"/>
                <w:color w:val="000000"/>
                <w:sz w:val="24"/>
                <w:szCs w:val="24"/>
                <w:lang w:eastAsia="uk-UA"/>
              </w:rPr>
              <w:lastRenderedPageBreak/>
              <w:t>18</w:t>
            </w:r>
          </w:p>
        </w:tc>
        <w:tc>
          <w:tcPr>
            <w:tcW w:w="3783" w:type="pct"/>
          </w:tcPr>
          <w:p w:rsidR="00A475EB" w:rsidRPr="007A1887" w:rsidRDefault="00A475EB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7A1887">
              <w:rPr>
                <w:bCs/>
                <w:sz w:val="24"/>
                <w:szCs w:val="24"/>
              </w:rPr>
              <w:t>Тема</w:t>
            </w:r>
            <w:r w:rsidRPr="007A1887">
              <w:rPr>
                <w:spacing w:val="-4"/>
                <w:sz w:val="24"/>
                <w:szCs w:val="24"/>
              </w:rPr>
              <w:t xml:space="preserve"> 9. Державне регулювання банківської системи</w:t>
            </w:r>
          </w:p>
          <w:p w:rsidR="001A2010" w:rsidRPr="007A1887" w:rsidRDefault="001A2010" w:rsidP="001627AD">
            <w:pPr>
              <w:tabs>
                <w:tab w:val="left" w:pos="993"/>
              </w:tabs>
              <w:spacing w:line="240" w:lineRule="auto"/>
              <w:rPr>
                <w:spacing w:val="-4"/>
                <w:sz w:val="24"/>
                <w:szCs w:val="24"/>
              </w:rPr>
            </w:pPr>
            <w:r w:rsidRPr="007A1887">
              <w:rPr>
                <w:bCs/>
                <w:sz w:val="24"/>
                <w:szCs w:val="24"/>
              </w:rPr>
              <w:t>Питання.</w:t>
            </w:r>
            <w:r w:rsidR="007A1887" w:rsidRPr="007A188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A1887" w:rsidRPr="007A1887">
              <w:rPr>
                <w:bCs/>
                <w:sz w:val="24"/>
                <w:szCs w:val="24"/>
                <w:lang w:val="ru-RU"/>
              </w:rPr>
              <w:t>Форми</w:t>
            </w:r>
            <w:proofErr w:type="spellEnd"/>
            <w:r w:rsidR="007A1887" w:rsidRPr="007A1887">
              <w:rPr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7A1887" w:rsidRPr="007A1887">
              <w:rPr>
                <w:bCs/>
                <w:sz w:val="24"/>
                <w:szCs w:val="24"/>
                <w:lang w:val="ru-RU"/>
              </w:rPr>
              <w:t>методи</w:t>
            </w:r>
            <w:proofErr w:type="spellEnd"/>
            <w:r w:rsidR="007A1887" w:rsidRPr="007A1887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A1887" w:rsidRPr="007A1887">
              <w:rPr>
                <w:bCs/>
                <w:sz w:val="24"/>
                <w:szCs w:val="24"/>
                <w:lang w:val="ru-RU"/>
              </w:rPr>
              <w:t>банківського</w:t>
            </w:r>
            <w:proofErr w:type="spellEnd"/>
            <w:r w:rsidR="007A1887" w:rsidRPr="007A1887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A1887" w:rsidRPr="007A1887">
              <w:rPr>
                <w:bCs/>
                <w:sz w:val="24"/>
                <w:szCs w:val="24"/>
                <w:lang w:val="ru-RU"/>
              </w:rPr>
              <w:t>нагліду</w:t>
            </w:r>
            <w:proofErr w:type="spellEnd"/>
            <w:r w:rsidR="007A1887" w:rsidRPr="007A188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475EB" w:rsidRPr="007A1887" w:rsidRDefault="00A475EB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7A1887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vAlign w:val="center"/>
          </w:tcPr>
          <w:p w:rsidR="00A475EB" w:rsidRPr="007A1887" w:rsidRDefault="00A475EB" w:rsidP="001627AD">
            <w:pPr>
              <w:spacing w:line="240" w:lineRule="auto"/>
              <w:jc w:val="center"/>
              <w:outlineLvl w:val="2"/>
              <w:rPr>
                <w:bCs/>
                <w:iCs/>
                <w:sz w:val="24"/>
                <w:szCs w:val="24"/>
                <w:lang w:eastAsia="ru-RU"/>
              </w:rPr>
            </w:pPr>
            <w:r w:rsidRPr="007A1887">
              <w:rPr>
                <w:bCs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A475EB" w:rsidRPr="007A1887" w:rsidTr="00D568D1">
        <w:trPr>
          <w:trHeight w:val="340"/>
        </w:trPr>
        <w:tc>
          <w:tcPr>
            <w:tcW w:w="261" w:type="pct"/>
            <w:shd w:val="clear" w:color="auto" w:fill="auto"/>
            <w:vAlign w:val="center"/>
          </w:tcPr>
          <w:p w:rsidR="00A475EB" w:rsidRPr="007A1887" w:rsidRDefault="00A475EB" w:rsidP="001627AD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7A1887">
              <w:rPr>
                <w:rFonts w:eastAsia="Calibri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783" w:type="pct"/>
          </w:tcPr>
          <w:p w:rsidR="00A475EB" w:rsidRPr="007A1887" w:rsidRDefault="00A475EB" w:rsidP="001627A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7A1887">
              <w:rPr>
                <w:bCs/>
                <w:sz w:val="24"/>
                <w:szCs w:val="24"/>
              </w:rPr>
              <w:t xml:space="preserve">Тема 10. </w:t>
            </w:r>
            <w:proofErr w:type="spellStart"/>
            <w:r w:rsidRPr="007A1887">
              <w:rPr>
                <w:bCs/>
                <w:sz w:val="24"/>
                <w:szCs w:val="24"/>
              </w:rPr>
              <w:t>Міжнародні</w:t>
            </w:r>
            <w:proofErr w:type="spellEnd"/>
            <w:r w:rsidRPr="007A1887">
              <w:rPr>
                <w:bCs/>
                <w:sz w:val="24"/>
                <w:szCs w:val="24"/>
              </w:rPr>
              <w:t xml:space="preserve"> валютно-</w:t>
            </w:r>
            <w:proofErr w:type="spellStart"/>
            <w:r w:rsidRPr="007A1887">
              <w:rPr>
                <w:bCs/>
                <w:sz w:val="24"/>
                <w:szCs w:val="24"/>
              </w:rPr>
              <w:t>кредитні</w:t>
            </w:r>
            <w:proofErr w:type="spellEnd"/>
            <w:r w:rsidRPr="007A1887">
              <w:rPr>
                <w:bCs/>
                <w:sz w:val="24"/>
                <w:szCs w:val="24"/>
              </w:rPr>
              <w:t xml:space="preserve"> установи та </w:t>
            </w:r>
            <w:proofErr w:type="spellStart"/>
            <w:r w:rsidRPr="007A1887">
              <w:rPr>
                <w:bCs/>
                <w:sz w:val="24"/>
                <w:szCs w:val="24"/>
              </w:rPr>
              <w:t>форми</w:t>
            </w:r>
            <w:proofErr w:type="spellEnd"/>
            <w:r w:rsidRPr="007A188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A1887">
              <w:rPr>
                <w:bCs/>
                <w:sz w:val="24"/>
                <w:szCs w:val="24"/>
              </w:rPr>
              <w:t>їх</w:t>
            </w:r>
            <w:proofErr w:type="spellEnd"/>
            <w:r w:rsidRPr="007A188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A1887">
              <w:rPr>
                <w:bCs/>
                <w:sz w:val="24"/>
                <w:szCs w:val="24"/>
              </w:rPr>
              <w:t>співробітництва</w:t>
            </w:r>
            <w:proofErr w:type="spellEnd"/>
          </w:p>
          <w:p w:rsidR="001A2010" w:rsidRPr="007A1887" w:rsidRDefault="001A2010" w:rsidP="001627AD">
            <w:pPr>
              <w:pStyle w:val="af"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7A1887">
              <w:rPr>
                <w:bCs/>
                <w:sz w:val="24"/>
                <w:szCs w:val="24"/>
              </w:rPr>
              <w:t>Питання</w:t>
            </w:r>
            <w:proofErr w:type="spellEnd"/>
            <w:r w:rsidRPr="007A1887">
              <w:rPr>
                <w:bCs/>
                <w:sz w:val="24"/>
                <w:szCs w:val="24"/>
              </w:rPr>
              <w:t>.</w:t>
            </w:r>
            <w:r w:rsidR="007A1887" w:rsidRPr="007A1887">
              <w:rPr>
                <w:bCs/>
                <w:sz w:val="24"/>
                <w:szCs w:val="24"/>
                <w:lang w:val="uk-UA"/>
              </w:rPr>
              <w:t xml:space="preserve"> Банк міжнародних розрахунків.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475EB" w:rsidRPr="007A1887" w:rsidRDefault="00A475EB" w:rsidP="001627AD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7A1887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" w:type="pct"/>
            <w:vAlign w:val="center"/>
          </w:tcPr>
          <w:p w:rsidR="00A475EB" w:rsidRPr="007A1887" w:rsidRDefault="00A475EB" w:rsidP="001627AD">
            <w:pPr>
              <w:spacing w:line="240" w:lineRule="auto"/>
              <w:jc w:val="center"/>
              <w:outlineLvl w:val="2"/>
              <w:rPr>
                <w:bCs/>
                <w:iCs/>
                <w:sz w:val="24"/>
                <w:szCs w:val="24"/>
                <w:lang w:eastAsia="ru-RU"/>
              </w:rPr>
            </w:pPr>
            <w:r w:rsidRPr="007A1887">
              <w:rPr>
                <w:bCs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502C40" w:rsidRPr="007A1887" w:rsidTr="002E7EE1">
        <w:trPr>
          <w:trHeight w:val="340"/>
        </w:trPr>
        <w:tc>
          <w:tcPr>
            <w:tcW w:w="4044" w:type="pct"/>
            <w:gridSpan w:val="2"/>
            <w:shd w:val="clear" w:color="auto" w:fill="auto"/>
            <w:vAlign w:val="center"/>
          </w:tcPr>
          <w:p w:rsidR="00502C40" w:rsidRPr="007A1887" w:rsidRDefault="00502C40" w:rsidP="001627AD">
            <w:pP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7A1887">
              <w:rPr>
                <w:rFonts w:eastAsia="Calibri"/>
                <w:b/>
                <w:sz w:val="24"/>
                <w:szCs w:val="24"/>
              </w:rPr>
              <w:t>РАЗОМ ЗА МОДУЛЬ 2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502C40" w:rsidRPr="007A1887" w:rsidRDefault="002E7EE1" w:rsidP="001627AD">
            <w:pPr>
              <w:spacing w:line="240" w:lineRule="auto"/>
              <w:jc w:val="center"/>
              <w:outlineLvl w:val="2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7A1887">
              <w:rPr>
                <w:rFonts w:eastAsia="Calibri"/>
                <w:b/>
                <w:bCs/>
                <w:sz w:val="24"/>
                <w:szCs w:val="24"/>
                <w:lang w:val="ru-RU"/>
              </w:rPr>
              <w:t>56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02C40" w:rsidRPr="007A1887" w:rsidRDefault="00502C40" w:rsidP="001627AD">
            <w:pPr>
              <w:spacing w:line="240" w:lineRule="auto"/>
              <w:jc w:val="center"/>
              <w:outlineLvl w:val="2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7A1887">
              <w:rPr>
                <w:rFonts w:eastAsia="Calibri"/>
                <w:b/>
                <w:bCs/>
                <w:sz w:val="24"/>
                <w:szCs w:val="24"/>
                <w:lang w:val="ru-RU"/>
              </w:rPr>
              <w:t>104</w:t>
            </w:r>
          </w:p>
        </w:tc>
      </w:tr>
      <w:tr w:rsidR="00502C40" w:rsidRPr="007A1887" w:rsidTr="002E7EE1">
        <w:trPr>
          <w:trHeight w:val="20"/>
        </w:trPr>
        <w:tc>
          <w:tcPr>
            <w:tcW w:w="4044" w:type="pct"/>
            <w:gridSpan w:val="2"/>
            <w:shd w:val="clear" w:color="auto" w:fill="auto"/>
            <w:vAlign w:val="center"/>
          </w:tcPr>
          <w:p w:rsidR="00502C40" w:rsidRPr="007A1887" w:rsidRDefault="00502C40" w:rsidP="001627AD">
            <w:pPr>
              <w:tabs>
                <w:tab w:val="left" w:pos="7920"/>
              </w:tabs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7A1887">
              <w:rPr>
                <w:rFonts w:eastAsia="Calibri"/>
                <w:b/>
                <w:sz w:val="24"/>
                <w:szCs w:val="24"/>
              </w:rPr>
              <w:t>РАЗОМ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502C40" w:rsidRPr="007A1887" w:rsidRDefault="00502C40" w:rsidP="001627AD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7A1887">
              <w:rPr>
                <w:rFonts w:eastAsia="Calibri"/>
                <w:b/>
                <w:bCs/>
                <w:sz w:val="24"/>
                <w:szCs w:val="24"/>
                <w:lang w:val="ru-RU"/>
              </w:rPr>
              <w:t>120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02C40" w:rsidRPr="007A1887" w:rsidRDefault="00502C40" w:rsidP="001627AD">
            <w:pPr>
              <w:autoSpaceDE w:val="0"/>
              <w:autoSpaceDN w:val="0"/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7A1887">
              <w:rPr>
                <w:rFonts w:eastAsia="Calibri"/>
                <w:b/>
                <w:bCs/>
                <w:sz w:val="24"/>
                <w:szCs w:val="24"/>
                <w:lang w:val="ru-RU"/>
              </w:rPr>
              <w:t>208</w:t>
            </w:r>
          </w:p>
        </w:tc>
      </w:tr>
    </w:tbl>
    <w:p w:rsidR="00502C40" w:rsidRPr="006C565A" w:rsidRDefault="00502C40" w:rsidP="001627AD">
      <w:pPr>
        <w:spacing w:line="240" w:lineRule="auto"/>
        <w:ind w:firstLine="567"/>
        <w:rPr>
          <w:rFonts w:eastAsia="Calibri"/>
          <w:szCs w:val="28"/>
        </w:rPr>
      </w:pPr>
    </w:p>
    <w:p w:rsidR="00502C40" w:rsidRPr="006C565A" w:rsidRDefault="00502C40" w:rsidP="001627AD">
      <w:pPr>
        <w:autoSpaceDE w:val="0"/>
        <w:autoSpaceDN w:val="0"/>
        <w:spacing w:line="240" w:lineRule="auto"/>
        <w:jc w:val="center"/>
        <w:rPr>
          <w:b/>
          <w:color w:val="000000"/>
          <w:sz w:val="26"/>
          <w:szCs w:val="26"/>
          <w:lang w:eastAsia="uk-UA"/>
        </w:rPr>
      </w:pPr>
      <w:r w:rsidRPr="006C565A">
        <w:rPr>
          <w:b/>
          <w:color w:val="000000"/>
          <w:sz w:val="26"/>
          <w:szCs w:val="26"/>
          <w:lang w:eastAsia="uk-UA"/>
        </w:rPr>
        <w:t>7. Індивідуальні та групові завдання</w:t>
      </w:r>
    </w:p>
    <w:p w:rsidR="00502C40" w:rsidRPr="006C565A" w:rsidRDefault="00502C40" w:rsidP="001627AD">
      <w:pPr>
        <w:autoSpaceDE w:val="0"/>
        <w:autoSpaceDN w:val="0"/>
        <w:spacing w:line="240" w:lineRule="auto"/>
        <w:jc w:val="center"/>
        <w:rPr>
          <w:b/>
          <w:color w:val="000000"/>
          <w:sz w:val="26"/>
          <w:szCs w:val="26"/>
          <w:lang w:eastAsia="uk-UA"/>
        </w:rPr>
      </w:pPr>
      <w:r w:rsidRPr="002502C6">
        <w:rPr>
          <w:b/>
          <w:color w:val="000000"/>
          <w:sz w:val="26"/>
          <w:szCs w:val="26"/>
          <w:lang w:eastAsia="uk-UA"/>
        </w:rPr>
        <w:t>(* винесено у додаток у вигляді окремого файлу, що є невід’ємною частиною робочої програми)</w:t>
      </w:r>
    </w:p>
    <w:p w:rsidR="00823D73" w:rsidRDefault="00823D73" w:rsidP="001627AD">
      <w:pPr>
        <w:spacing w:line="240" w:lineRule="auto"/>
        <w:jc w:val="center"/>
        <w:rPr>
          <w:b/>
          <w:color w:val="000000"/>
          <w:sz w:val="26"/>
          <w:szCs w:val="26"/>
          <w:lang w:eastAsia="uk-UA"/>
        </w:rPr>
      </w:pPr>
      <w:r w:rsidRPr="006B4009">
        <w:rPr>
          <w:b/>
          <w:color w:val="000000"/>
          <w:sz w:val="26"/>
          <w:szCs w:val="26"/>
          <w:lang w:eastAsia="uk-UA"/>
        </w:rPr>
        <w:t>8. Методи навчання</w:t>
      </w:r>
    </w:p>
    <w:p w:rsidR="00823D73" w:rsidRPr="006B4009" w:rsidRDefault="00823D73" w:rsidP="001627AD">
      <w:pPr>
        <w:spacing w:line="240" w:lineRule="auto"/>
        <w:jc w:val="center"/>
        <w:rPr>
          <w:b/>
          <w:color w:val="000000"/>
          <w:sz w:val="26"/>
          <w:szCs w:val="26"/>
          <w:lang w:eastAsia="uk-UA"/>
        </w:rPr>
      </w:pPr>
    </w:p>
    <w:p w:rsidR="00823D73" w:rsidRDefault="00823D73" w:rsidP="001627AD">
      <w:pPr>
        <w:tabs>
          <w:tab w:val="left" w:pos="5103"/>
        </w:tabs>
        <w:spacing w:line="240" w:lineRule="auto"/>
        <w:ind w:firstLine="630"/>
        <w:rPr>
          <w:bCs/>
          <w:spacing w:val="-4"/>
          <w:sz w:val="26"/>
          <w:szCs w:val="26"/>
        </w:rPr>
      </w:pPr>
      <w:r w:rsidRPr="00312E9B">
        <w:rPr>
          <w:bCs/>
          <w:spacing w:val="-4"/>
          <w:sz w:val="26"/>
          <w:szCs w:val="26"/>
        </w:rPr>
        <w:t>Під час викладання навчальної дисципліни використовуються методи навчання, що сприяють досягненню відповідних програмних результатів.</w:t>
      </w:r>
    </w:p>
    <w:p w:rsidR="00823D73" w:rsidRPr="006B4009" w:rsidRDefault="00823D73" w:rsidP="001627AD">
      <w:pPr>
        <w:tabs>
          <w:tab w:val="left" w:pos="5103"/>
        </w:tabs>
        <w:spacing w:line="240" w:lineRule="auto"/>
        <w:ind w:firstLine="630"/>
        <w:rPr>
          <w:bCs/>
          <w:spacing w:val="-4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5550"/>
      </w:tblGrid>
      <w:tr w:rsidR="00823D73" w:rsidRPr="00823D73" w:rsidTr="00EF1F6D">
        <w:trPr>
          <w:trHeight w:val="340"/>
          <w:tblHeader/>
        </w:trPr>
        <w:tc>
          <w:tcPr>
            <w:tcW w:w="2184" w:type="pct"/>
            <w:shd w:val="clear" w:color="auto" w:fill="auto"/>
            <w:vAlign w:val="center"/>
          </w:tcPr>
          <w:p w:rsidR="00823D73" w:rsidRPr="00823D73" w:rsidRDefault="00823D73" w:rsidP="001627AD">
            <w:pPr>
              <w:autoSpaceDE w:val="0"/>
              <w:autoSpaceDN w:val="0"/>
              <w:spacing w:line="240" w:lineRule="auto"/>
              <w:jc w:val="center"/>
              <w:rPr>
                <w:b/>
                <w:iCs/>
                <w:color w:val="000000"/>
                <w:sz w:val="24"/>
                <w:szCs w:val="24"/>
                <w:lang w:eastAsia="uk-UA"/>
              </w:rPr>
            </w:pPr>
            <w:r w:rsidRPr="00823D73">
              <w:rPr>
                <w:b/>
                <w:iCs/>
                <w:color w:val="000000"/>
                <w:sz w:val="24"/>
                <w:szCs w:val="24"/>
                <w:lang w:eastAsia="uk-UA"/>
              </w:rPr>
              <w:t>Результат навчання</w:t>
            </w:r>
          </w:p>
        </w:tc>
        <w:tc>
          <w:tcPr>
            <w:tcW w:w="2816" w:type="pct"/>
            <w:shd w:val="clear" w:color="auto" w:fill="auto"/>
            <w:vAlign w:val="center"/>
          </w:tcPr>
          <w:p w:rsidR="00823D73" w:rsidRPr="00823D73" w:rsidRDefault="00823D73" w:rsidP="001627AD">
            <w:pPr>
              <w:autoSpaceDE w:val="0"/>
              <w:autoSpaceDN w:val="0"/>
              <w:spacing w:line="240" w:lineRule="auto"/>
              <w:jc w:val="center"/>
              <w:rPr>
                <w:b/>
                <w:iCs/>
                <w:color w:val="000000"/>
                <w:sz w:val="24"/>
                <w:szCs w:val="24"/>
                <w:lang w:eastAsia="uk-UA"/>
              </w:rPr>
            </w:pPr>
            <w:r w:rsidRPr="00823D73">
              <w:rPr>
                <w:b/>
                <w:iCs/>
                <w:color w:val="000000"/>
                <w:sz w:val="24"/>
                <w:szCs w:val="24"/>
                <w:lang w:eastAsia="uk-UA"/>
              </w:rPr>
              <w:t>Методи навчання</w:t>
            </w:r>
          </w:p>
        </w:tc>
      </w:tr>
      <w:tr w:rsidR="00823D73" w:rsidRPr="00823D73" w:rsidTr="00EF1F6D">
        <w:tc>
          <w:tcPr>
            <w:tcW w:w="2184" w:type="pct"/>
            <w:shd w:val="clear" w:color="auto" w:fill="auto"/>
          </w:tcPr>
          <w:p w:rsidR="00823D73" w:rsidRPr="00823D73" w:rsidRDefault="00823D73" w:rsidP="001627AD">
            <w:pPr>
              <w:autoSpaceDE w:val="0"/>
              <w:autoSpaceDN w:val="0"/>
              <w:spacing w:line="240" w:lineRule="auto"/>
              <w:rPr>
                <w:color w:val="000000"/>
                <w:sz w:val="24"/>
                <w:szCs w:val="24"/>
                <w:lang w:eastAsia="uk-UA"/>
              </w:rPr>
            </w:pPr>
            <w:r w:rsidRPr="00823D73">
              <w:rPr>
                <w:color w:val="000000"/>
                <w:sz w:val="24"/>
                <w:szCs w:val="24"/>
                <w:lang w:eastAsia="uk-UA"/>
              </w:rPr>
              <w:t>ПР01. Знати та розуміти економічні категорії, закони, причинно-наслідкові та функціональні зв’язки, які існують між процесами та явищами на різних рівнях економічних систем.</w:t>
            </w:r>
          </w:p>
        </w:tc>
        <w:tc>
          <w:tcPr>
            <w:tcW w:w="2816" w:type="pct"/>
            <w:shd w:val="clear" w:color="auto" w:fill="auto"/>
          </w:tcPr>
          <w:p w:rsidR="00823D73" w:rsidRPr="00823D73" w:rsidRDefault="00823D73" w:rsidP="001627AD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uk-UA"/>
              </w:rPr>
            </w:pPr>
            <w:r w:rsidRPr="00823D73">
              <w:rPr>
                <w:sz w:val="24"/>
                <w:szCs w:val="24"/>
                <w:lang w:eastAsia="uk-UA"/>
              </w:rPr>
              <w:t>Вербальні (лекція, пояснення); наочні (спостереження, ілюстрація, демонстрація); практичні (різні види вправ та завдань, практики); дискусійний метод; метод активного навчання (проведення ділових ігор, мозковий штурм, командна робота); ситуаційний метод</w:t>
            </w:r>
          </w:p>
        </w:tc>
      </w:tr>
      <w:tr w:rsidR="00823D73" w:rsidRPr="00823D73" w:rsidTr="00EF1F6D">
        <w:tc>
          <w:tcPr>
            <w:tcW w:w="2184" w:type="pct"/>
            <w:shd w:val="clear" w:color="auto" w:fill="auto"/>
          </w:tcPr>
          <w:p w:rsidR="00823D73" w:rsidRPr="00823D73" w:rsidRDefault="004C7C72" w:rsidP="001627AD">
            <w:pPr>
              <w:autoSpaceDE w:val="0"/>
              <w:autoSpaceDN w:val="0"/>
              <w:spacing w:line="240" w:lineRule="auto"/>
              <w:rPr>
                <w:color w:val="000000"/>
                <w:sz w:val="24"/>
                <w:szCs w:val="24"/>
                <w:lang w:eastAsia="uk-UA"/>
              </w:rPr>
            </w:pPr>
            <w:r w:rsidRPr="004C7C72">
              <w:rPr>
                <w:color w:val="000000"/>
                <w:sz w:val="24"/>
                <w:szCs w:val="24"/>
                <w:lang w:eastAsia="uk-UA"/>
              </w:rPr>
              <w:t>ПР02. Знати і розуміти теоретичні основи та принципи фінансової науки, особливості функціонування фінансових систем.</w:t>
            </w:r>
          </w:p>
        </w:tc>
        <w:tc>
          <w:tcPr>
            <w:tcW w:w="2816" w:type="pct"/>
            <w:shd w:val="clear" w:color="auto" w:fill="auto"/>
          </w:tcPr>
          <w:p w:rsidR="00823D73" w:rsidRPr="00823D73" w:rsidRDefault="00823D73" w:rsidP="001627AD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uk-UA"/>
              </w:rPr>
            </w:pPr>
            <w:r w:rsidRPr="00823D73">
              <w:rPr>
                <w:sz w:val="24"/>
                <w:szCs w:val="24"/>
                <w:lang w:eastAsia="uk-UA"/>
              </w:rPr>
              <w:t>Вербальні (лекція, пояснення); наочні (спостереження, ілюстрація, демонстрація); практичні (різні види вправ та завдань, практики); дискусійний метод; метод активного навчання (проведення ділових ігор, мозковий штурм, командна робота); ситуаційний метод.</w:t>
            </w:r>
          </w:p>
        </w:tc>
      </w:tr>
      <w:tr w:rsidR="00823D73" w:rsidRPr="00823D73" w:rsidTr="00EF1F6D">
        <w:tc>
          <w:tcPr>
            <w:tcW w:w="2184" w:type="pct"/>
            <w:shd w:val="clear" w:color="auto" w:fill="auto"/>
          </w:tcPr>
          <w:p w:rsidR="00823D73" w:rsidRPr="00823D73" w:rsidRDefault="004C7C72" w:rsidP="001627AD">
            <w:pPr>
              <w:autoSpaceDE w:val="0"/>
              <w:autoSpaceDN w:val="0"/>
              <w:spacing w:line="240" w:lineRule="auto"/>
              <w:rPr>
                <w:color w:val="000000"/>
                <w:sz w:val="24"/>
                <w:szCs w:val="24"/>
                <w:lang w:eastAsia="uk-UA"/>
              </w:rPr>
            </w:pPr>
            <w:r w:rsidRPr="004C7C72">
              <w:rPr>
                <w:color w:val="000000"/>
                <w:sz w:val="24"/>
                <w:szCs w:val="24"/>
                <w:lang w:eastAsia="uk-UA"/>
              </w:rPr>
              <w:t>ПР03. Визначати особливості функціонування сучасних світових та національних фінансових систем та їх структури.</w:t>
            </w:r>
          </w:p>
        </w:tc>
        <w:tc>
          <w:tcPr>
            <w:tcW w:w="2816" w:type="pct"/>
            <w:shd w:val="clear" w:color="auto" w:fill="auto"/>
          </w:tcPr>
          <w:p w:rsidR="00823D73" w:rsidRPr="00823D73" w:rsidRDefault="00823D73" w:rsidP="001627AD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uk-UA"/>
              </w:rPr>
            </w:pPr>
            <w:r w:rsidRPr="00823D73">
              <w:rPr>
                <w:sz w:val="24"/>
                <w:szCs w:val="24"/>
                <w:lang w:eastAsia="uk-UA"/>
              </w:rPr>
              <w:t>Вербальні (лекція, пояснення); наочні (спостереження, ілюстрація, демонстрація); практичні (різні види вправ та завдань, практики); дискусійний метод; метод активного навчання (проведення ділових ігор, мозковий штурм, командна робота); ситуаційний метод.</w:t>
            </w:r>
          </w:p>
        </w:tc>
      </w:tr>
      <w:tr w:rsidR="00823D73" w:rsidRPr="00823D73" w:rsidTr="00EF1F6D">
        <w:tc>
          <w:tcPr>
            <w:tcW w:w="2184" w:type="pct"/>
            <w:shd w:val="clear" w:color="auto" w:fill="auto"/>
          </w:tcPr>
          <w:p w:rsidR="00823D73" w:rsidRPr="00823D73" w:rsidRDefault="004C7C72" w:rsidP="001627AD">
            <w:pPr>
              <w:autoSpaceDE w:val="0"/>
              <w:autoSpaceDN w:val="0"/>
              <w:spacing w:line="240" w:lineRule="auto"/>
              <w:rPr>
                <w:color w:val="000000"/>
                <w:sz w:val="24"/>
                <w:szCs w:val="24"/>
                <w:lang w:eastAsia="uk-UA"/>
              </w:rPr>
            </w:pPr>
            <w:r w:rsidRPr="004C7C72">
              <w:rPr>
                <w:color w:val="000000"/>
                <w:sz w:val="24"/>
                <w:szCs w:val="24"/>
                <w:lang w:eastAsia="uk-UA"/>
              </w:rPr>
              <w:t>ПР10. Ідентифікувати джерела та розуміти методологію визначення і методи отримання економічних даних, збирати та аналізувати необхідну фінансову інформацію, розраховувати показники, що характеризують стан фінансових систем.</w:t>
            </w:r>
          </w:p>
        </w:tc>
        <w:tc>
          <w:tcPr>
            <w:tcW w:w="2816" w:type="pct"/>
            <w:shd w:val="clear" w:color="auto" w:fill="auto"/>
          </w:tcPr>
          <w:p w:rsidR="00823D73" w:rsidRPr="00823D73" w:rsidRDefault="00823D73" w:rsidP="001627AD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uk-UA"/>
              </w:rPr>
            </w:pPr>
            <w:r w:rsidRPr="00823D73">
              <w:rPr>
                <w:sz w:val="24"/>
                <w:szCs w:val="24"/>
                <w:lang w:eastAsia="uk-UA"/>
              </w:rPr>
              <w:t>Вербальні (лекція, пояснення); наочні (спостереження, ілюстрація, демонстрація); практичні (різні види вправ та завдань, практики); дискусійний метод; метод активного навчання (проведення ділових ігор, мозковий штурм, командна робота); ситуаційний метод.</w:t>
            </w:r>
          </w:p>
        </w:tc>
      </w:tr>
      <w:tr w:rsidR="00823D73" w:rsidRPr="00823D73" w:rsidTr="00EF1F6D">
        <w:tc>
          <w:tcPr>
            <w:tcW w:w="2184" w:type="pct"/>
            <w:shd w:val="clear" w:color="auto" w:fill="auto"/>
          </w:tcPr>
          <w:p w:rsidR="00823D73" w:rsidRPr="00823D73" w:rsidRDefault="004C7C72" w:rsidP="001627AD">
            <w:pPr>
              <w:autoSpaceDE w:val="0"/>
              <w:autoSpaceDN w:val="0"/>
              <w:spacing w:line="240" w:lineRule="auto"/>
              <w:rPr>
                <w:color w:val="000000"/>
                <w:sz w:val="24"/>
                <w:szCs w:val="24"/>
                <w:lang w:eastAsia="uk-UA"/>
              </w:rPr>
            </w:pPr>
            <w:r w:rsidRPr="004C7C72">
              <w:rPr>
                <w:color w:val="000000"/>
                <w:sz w:val="24"/>
                <w:szCs w:val="24"/>
                <w:lang w:eastAsia="uk-UA"/>
              </w:rPr>
              <w:t xml:space="preserve">ПР13. Володіти загальнонауковими та спеціальними методами дослідження </w:t>
            </w:r>
            <w:r w:rsidRPr="004C7C72">
              <w:rPr>
                <w:color w:val="000000"/>
                <w:sz w:val="24"/>
                <w:szCs w:val="24"/>
                <w:lang w:eastAsia="uk-UA"/>
              </w:rPr>
              <w:lastRenderedPageBreak/>
              <w:t>фінансових процесів.</w:t>
            </w:r>
          </w:p>
        </w:tc>
        <w:tc>
          <w:tcPr>
            <w:tcW w:w="2816" w:type="pct"/>
            <w:shd w:val="clear" w:color="auto" w:fill="auto"/>
          </w:tcPr>
          <w:p w:rsidR="00823D73" w:rsidRPr="00823D73" w:rsidRDefault="00823D73" w:rsidP="001627AD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uk-UA"/>
              </w:rPr>
            </w:pPr>
            <w:r w:rsidRPr="00823D73">
              <w:rPr>
                <w:sz w:val="24"/>
                <w:szCs w:val="24"/>
                <w:lang w:eastAsia="uk-UA"/>
              </w:rPr>
              <w:lastRenderedPageBreak/>
              <w:t xml:space="preserve">Вербальні (лекція, пояснення); наочні (спостереження, ілюстрація, демонстрація); </w:t>
            </w:r>
            <w:r w:rsidRPr="00823D73">
              <w:rPr>
                <w:sz w:val="24"/>
                <w:szCs w:val="24"/>
                <w:lang w:eastAsia="uk-UA"/>
              </w:rPr>
              <w:lastRenderedPageBreak/>
              <w:t>практичні (різні види вправ та завдань, практики); дискусійний метод; метод активного навчання (проведення ділових ігор, мозковий штурм, командна робота); ситуаційний метод.</w:t>
            </w:r>
          </w:p>
        </w:tc>
      </w:tr>
      <w:tr w:rsidR="00823D73" w:rsidRPr="00823D73" w:rsidTr="00EF1F6D">
        <w:tc>
          <w:tcPr>
            <w:tcW w:w="2184" w:type="pct"/>
            <w:shd w:val="clear" w:color="auto" w:fill="auto"/>
          </w:tcPr>
          <w:p w:rsidR="00823D73" w:rsidRPr="00823D73" w:rsidRDefault="004C7C72" w:rsidP="001627AD">
            <w:pPr>
              <w:autoSpaceDE w:val="0"/>
              <w:autoSpaceDN w:val="0"/>
              <w:spacing w:line="240" w:lineRule="auto"/>
              <w:rPr>
                <w:color w:val="000000"/>
                <w:sz w:val="24"/>
                <w:szCs w:val="24"/>
                <w:lang w:eastAsia="uk-UA"/>
              </w:rPr>
            </w:pPr>
            <w:r w:rsidRPr="004C7C72">
              <w:rPr>
                <w:color w:val="000000"/>
                <w:sz w:val="24"/>
                <w:szCs w:val="24"/>
                <w:lang w:eastAsia="uk-UA"/>
              </w:rPr>
              <w:lastRenderedPageBreak/>
              <w:t xml:space="preserve">ПР14. Вміти </w:t>
            </w:r>
            <w:proofErr w:type="spellStart"/>
            <w:r w:rsidRPr="004C7C72">
              <w:rPr>
                <w:color w:val="000000"/>
                <w:sz w:val="24"/>
                <w:szCs w:val="24"/>
                <w:lang w:eastAsia="uk-UA"/>
              </w:rPr>
              <w:t>абстрактно</w:t>
            </w:r>
            <w:proofErr w:type="spellEnd"/>
            <w:r w:rsidRPr="004C7C72">
              <w:rPr>
                <w:color w:val="000000"/>
                <w:sz w:val="24"/>
                <w:szCs w:val="24"/>
                <w:lang w:eastAsia="uk-UA"/>
              </w:rPr>
              <w:t xml:space="preserve"> мислити, застосовувати аналіз та синтез для виявлення ключових характеристик фінансових систем, а також особливостей поведінки їх суб’єктів.</w:t>
            </w:r>
          </w:p>
        </w:tc>
        <w:tc>
          <w:tcPr>
            <w:tcW w:w="2816" w:type="pct"/>
            <w:shd w:val="clear" w:color="auto" w:fill="auto"/>
          </w:tcPr>
          <w:p w:rsidR="00823D73" w:rsidRPr="00823D73" w:rsidRDefault="00823D73" w:rsidP="001627AD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uk-UA"/>
              </w:rPr>
            </w:pPr>
            <w:r w:rsidRPr="00823D73">
              <w:rPr>
                <w:sz w:val="24"/>
                <w:szCs w:val="24"/>
                <w:lang w:eastAsia="uk-UA"/>
              </w:rPr>
              <w:t>Вербальні (лекція, пояснення); наочні (спостереження, ілюстрація, демонстрація); практичні (різні види вправ та завдань, практики); дискусійний метод; метод активного навчання (проведення ділових ігор, мозковий штурм, командна робота); ситуаційний метод.</w:t>
            </w:r>
          </w:p>
        </w:tc>
      </w:tr>
      <w:tr w:rsidR="00823D73" w:rsidRPr="00823D73" w:rsidTr="00EF1F6D">
        <w:tc>
          <w:tcPr>
            <w:tcW w:w="2184" w:type="pct"/>
            <w:shd w:val="clear" w:color="auto" w:fill="auto"/>
          </w:tcPr>
          <w:p w:rsidR="00823D73" w:rsidRPr="00823D73" w:rsidRDefault="004C7C72" w:rsidP="001627AD">
            <w:pPr>
              <w:autoSpaceDE w:val="0"/>
              <w:autoSpaceDN w:val="0"/>
              <w:spacing w:line="240" w:lineRule="auto"/>
              <w:rPr>
                <w:color w:val="000000"/>
                <w:sz w:val="24"/>
                <w:szCs w:val="24"/>
                <w:lang w:eastAsia="uk-UA"/>
              </w:rPr>
            </w:pPr>
            <w:r w:rsidRPr="004C7C72">
              <w:rPr>
                <w:color w:val="000000"/>
                <w:sz w:val="24"/>
                <w:szCs w:val="24"/>
                <w:lang w:eastAsia="uk-UA"/>
              </w:rPr>
              <w:t>ПР16. Застосовувати набуті теоретичні знання для розв’язання практичних завдань та змістовно інтерпретувати отримані результати.</w:t>
            </w:r>
          </w:p>
        </w:tc>
        <w:tc>
          <w:tcPr>
            <w:tcW w:w="2816" w:type="pct"/>
            <w:shd w:val="clear" w:color="auto" w:fill="auto"/>
          </w:tcPr>
          <w:p w:rsidR="00823D73" w:rsidRPr="00823D73" w:rsidRDefault="00823D73" w:rsidP="001627AD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uk-UA"/>
              </w:rPr>
            </w:pPr>
            <w:r w:rsidRPr="00823D73">
              <w:rPr>
                <w:sz w:val="24"/>
                <w:szCs w:val="24"/>
                <w:lang w:eastAsia="uk-UA"/>
              </w:rPr>
              <w:t>Вербальні (лекція, пояснення); наочні (спостереження, ілюстрація, демонстрація); практичні (різні види вправ та завдань, практики); дискусійний метод; метод активного навчання (проведення ділових ігор, мозковий штурм, командна робота); ситуаційний метод.</w:t>
            </w:r>
          </w:p>
        </w:tc>
      </w:tr>
    </w:tbl>
    <w:p w:rsidR="00823D73" w:rsidRDefault="00823D73" w:rsidP="001627AD">
      <w:pPr>
        <w:spacing w:line="240" w:lineRule="auto"/>
        <w:jc w:val="center"/>
        <w:rPr>
          <w:b/>
          <w:szCs w:val="28"/>
        </w:rPr>
      </w:pPr>
    </w:p>
    <w:p w:rsidR="00823D73" w:rsidRDefault="00823D73" w:rsidP="001627AD">
      <w:pPr>
        <w:autoSpaceDE w:val="0"/>
        <w:autoSpaceDN w:val="0"/>
        <w:spacing w:line="240" w:lineRule="auto"/>
        <w:jc w:val="center"/>
        <w:rPr>
          <w:b/>
          <w:color w:val="000000"/>
          <w:sz w:val="26"/>
          <w:szCs w:val="26"/>
          <w:lang w:eastAsia="uk-UA"/>
        </w:rPr>
      </w:pPr>
      <w:r w:rsidRPr="00157B8B">
        <w:rPr>
          <w:b/>
          <w:color w:val="000000"/>
          <w:sz w:val="26"/>
          <w:szCs w:val="26"/>
          <w:lang w:eastAsia="uk-UA"/>
        </w:rPr>
        <w:t>9. Методи контролю</w:t>
      </w:r>
    </w:p>
    <w:p w:rsidR="00823D73" w:rsidRPr="008E06EE" w:rsidRDefault="00823D73" w:rsidP="001627AD">
      <w:pPr>
        <w:autoSpaceDE w:val="0"/>
        <w:autoSpaceDN w:val="0"/>
        <w:spacing w:line="240" w:lineRule="auto"/>
        <w:ind w:firstLine="567"/>
        <w:jc w:val="center"/>
        <w:rPr>
          <w:color w:val="000000"/>
          <w:sz w:val="26"/>
          <w:szCs w:val="26"/>
          <w:lang w:eastAsia="uk-UA"/>
        </w:rPr>
      </w:pPr>
    </w:p>
    <w:p w:rsidR="00823D73" w:rsidRDefault="00823D73" w:rsidP="001627AD">
      <w:pPr>
        <w:tabs>
          <w:tab w:val="left" w:pos="5103"/>
        </w:tabs>
        <w:spacing w:line="240" w:lineRule="auto"/>
        <w:ind w:firstLine="630"/>
        <w:rPr>
          <w:bCs/>
          <w:sz w:val="26"/>
          <w:szCs w:val="26"/>
        </w:rPr>
      </w:pPr>
      <w:r w:rsidRPr="00743D16">
        <w:rPr>
          <w:bCs/>
          <w:sz w:val="26"/>
          <w:szCs w:val="26"/>
        </w:rPr>
        <w:t>Перевірка досягнення програмних результатів навчання здійснюється з використанням наступних методів.</w:t>
      </w:r>
    </w:p>
    <w:p w:rsidR="00823D73" w:rsidRPr="00315FB2" w:rsidRDefault="00823D73" w:rsidP="001627AD">
      <w:pPr>
        <w:tabs>
          <w:tab w:val="left" w:pos="5103"/>
        </w:tabs>
        <w:spacing w:line="240" w:lineRule="auto"/>
        <w:ind w:firstLine="630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996"/>
      </w:tblGrid>
      <w:tr w:rsidR="00823D73" w:rsidRPr="00823D73" w:rsidTr="00EF1F6D">
        <w:trPr>
          <w:trHeight w:val="340"/>
          <w:tblHeader/>
        </w:trPr>
        <w:tc>
          <w:tcPr>
            <w:tcW w:w="2465" w:type="pct"/>
            <w:shd w:val="clear" w:color="auto" w:fill="auto"/>
            <w:vAlign w:val="center"/>
          </w:tcPr>
          <w:p w:rsidR="00823D73" w:rsidRPr="00823D73" w:rsidRDefault="00823D73" w:rsidP="001627AD">
            <w:pPr>
              <w:autoSpaceDE w:val="0"/>
              <w:autoSpaceDN w:val="0"/>
              <w:spacing w:line="240" w:lineRule="auto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823D73">
              <w:rPr>
                <w:b/>
                <w:color w:val="000000"/>
                <w:sz w:val="24"/>
                <w:szCs w:val="24"/>
              </w:rPr>
              <w:t>Результат навчання</w:t>
            </w:r>
          </w:p>
        </w:tc>
        <w:tc>
          <w:tcPr>
            <w:tcW w:w="2535" w:type="pct"/>
            <w:shd w:val="clear" w:color="auto" w:fill="auto"/>
            <w:vAlign w:val="center"/>
          </w:tcPr>
          <w:p w:rsidR="00823D73" w:rsidRPr="00823D73" w:rsidRDefault="00823D73" w:rsidP="001627AD">
            <w:pPr>
              <w:autoSpaceDE w:val="0"/>
              <w:autoSpaceDN w:val="0"/>
              <w:spacing w:line="240" w:lineRule="auto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823D73">
              <w:rPr>
                <w:b/>
                <w:color w:val="000000"/>
                <w:sz w:val="24"/>
                <w:szCs w:val="24"/>
              </w:rPr>
              <w:t>Методи контролю</w:t>
            </w:r>
          </w:p>
        </w:tc>
      </w:tr>
      <w:tr w:rsidR="004C7C72" w:rsidRPr="00823D73" w:rsidTr="00EF1F6D">
        <w:tc>
          <w:tcPr>
            <w:tcW w:w="2465" w:type="pct"/>
            <w:shd w:val="clear" w:color="auto" w:fill="auto"/>
          </w:tcPr>
          <w:p w:rsidR="004C7C72" w:rsidRPr="00823D73" w:rsidRDefault="004C7C72" w:rsidP="001627AD">
            <w:pPr>
              <w:autoSpaceDE w:val="0"/>
              <w:autoSpaceDN w:val="0"/>
              <w:spacing w:line="240" w:lineRule="auto"/>
              <w:rPr>
                <w:color w:val="000000"/>
                <w:sz w:val="24"/>
                <w:szCs w:val="24"/>
                <w:lang w:eastAsia="uk-UA"/>
              </w:rPr>
            </w:pPr>
            <w:r w:rsidRPr="00823D73">
              <w:rPr>
                <w:color w:val="000000"/>
                <w:sz w:val="24"/>
                <w:szCs w:val="24"/>
                <w:lang w:eastAsia="uk-UA"/>
              </w:rPr>
              <w:t>ПР01. Знати та розуміти економічні категорії, закони, причинно-наслідкові та функціональні зв’язки, які існують між процесами та явищами на різних рівнях економічних систем.</w:t>
            </w:r>
          </w:p>
        </w:tc>
        <w:tc>
          <w:tcPr>
            <w:tcW w:w="2535" w:type="pct"/>
            <w:shd w:val="clear" w:color="auto" w:fill="auto"/>
          </w:tcPr>
          <w:p w:rsidR="004C7C72" w:rsidRPr="00823D73" w:rsidRDefault="004C7C72" w:rsidP="001627AD">
            <w:pPr>
              <w:autoSpaceDE w:val="0"/>
              <w:autoSpaceDN w:val="0"/>
              <w:spacing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823D73">
              <w:rPr>
                <w:color w:val="000000"/>
                <w:sz w:val="24"/>
                <w:szCs w:val="24"/>
              </w:rPr>
              <w:t xml:space="preserve">Усне опитування, </w:t>
            </w:r>
            <w:r w:rsidRPr="00823D73">
              <w:rPr>
                <w:sz w:val="24"/>
                <w:szCs w:val="24"/>
                <w:lang w:eastAsia="uk-UA"/>
              </w:rPr>
              <w:t xml:space="preserve">перевірка домашнього завдання, </w:t>
            </w:r>
            <w:r w:rsidRPr="00823D73">
              <w:rPr>
                <w:sz w:val="24"/>
                <w:szCs w:val="24"/>
              </w:rPr>
              <w:t xml:space="preserve">виконання практичних завдань, </w:t>
            </w:r>
            <w:r w:rsidRPr="00823D73">
              <w:rPr>
                <w:color w:val="000000"/>
                <w:sz w:val="24"/>
                <w:szCs w:val="24"/>
              </w:rPr>
              <w:t>тестові міні-контрольні роботи, підсумковий контроль</w:t>
            </w:r>
          </w:p>
        </w:tc>
      </w:tr>
      <w:tr w:rsidR="004C7C72" w:rsidRPr="00823D73" w:rsidTr="00EF1F6D">
        <w:tc>
          <w:tcPr>
            <w:tcW w:w="2465" w:type="pct"/>
            <w:shd w:val="clear" w:color="auto" w:fill="auto"/>
          </w:tcPr>
          <w:p w:rsidR="004C7C72" w:rsidRPr="00823D73" w:rsidRDefault="004C7C72" w:rsidP="001627AD">
            <w:pPr>
              <w:autoSpaceDE w:val="0"/>
              <w:autoSpaceDN w:val="0"/>
              <w:spacing w:line="240" w:lineRule="auto"/>
              <w:rPr>
                <w:color w:val="000000"/>
                <w:sz w:val="24"/>
                <w:szCs w:val="24"/>
                <w:lang w:eastAsia="uk-UA"/>
              </w:rPr>
            </w:pPr>
            <w:r w:rsidRPr="004C7C72">
              <w:rPr>
                <w:color w:val="000000"/>
                <w:sz w:val="24"/>
                <w:szCs w:val="24"/>
                <w:lang w:eastAsia="uk-UA"/>
              </w:rPr>
              <w:t>ПР02. Знати і розуміти теоретичні основи та принципи фінансової науки, особливості функціонування фінансових систем.</w:t>
            </w:r>
          </w:p>
        </w:tc>
        <w:tc>
          <w:tcPr>
            <w:tcW w:w="2535" w:type="pct"/>
            <w:shd w:val="clear" w:color="auto" w:fill="auto"/>
          </w:tcPr>
          <w:p w:rsidR="004C7C72" w:rsidRPr="00823D73" w:rsidRDefault="004C7C72" w:rsidP="001627AD">
            <w:pPr>
              <w:autoSpaceDE w:val="0"/>
              <w:autoSpaceDN w:val="0"/>
              <w:spacing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823D73">
              <w:rPr>
                <w:color w:val="000000"/>
                <w:sz w:val="24"/>
                <w:szCs w:val="24"/>
              </w:rPr>
              <w:t xml:space="preserve">Усне опитування, </w:t>
            </w:r>
            <w:r w:rsidRPr="00823D73">
              <w:rPr>
                <w:sz w:val="24"/>
                <w:szCs w:val="24"/>
              </w:rPr>
              <w:t xml:space="preserve">виконання практичних завдань, </w:t>
            </w:r>
            <w:r w:rsidRPr="00823D73">
              <w:rPr>
                <w:color w:val="000000"/>
                <w:sz w:val="24"/>
                <w:szCs w:val="24"/>
              </w:rPr>
              <w:t>тестові міні-контрольні роботи, захист індивідуального завдання, підсумковий контроль</w:t>
            </w:r>
          </w:p>
        </w:tc>
      </w:tr>
      <w:tr w:rsidR="004C7C72" w:rsidRPr="00823D73" w:rsidTr="00EF1F6D">
        <w:tc>
          <w:tcPr>
            <w:tcW w:w="2465" w:type="pct"/>
            <w:shd w:val="clear" w:color="auto" w:fill="auto"/>
          </w:tcPr>
          <w:p w:rsidR="004C7C72" w:rsidRPr="00823D73" w:rsidRDefault="004C7C72" w:rsidP="001627AD">
            <w:pPr>
              <w:autoSpaceDE w:val="0"/>
              <w:autoSpaceDN w:val="0"/>
              <w:spacing w:line="240" w:lineRule="auto"/>
              <w:rPr>
                <w:color w:val="000000"/>
                <w:sz w:val="24"/>
                <w:szCs w:val="24"/>
                <w:lang w:eastAsia="uk-UA"/>
              </w:rPr>
            </w:pPr>
            <w:r w:rsidRPr="004C7C72">
              <w:rPr>
                <w:color w:val="000000"/>
                <w:sz w:val="24"/>
                <w:szCs w:val="24"/>
                <w:lang w:eastAsia="uk-UA"/>
              </w:rPr>
              <w:t>ПР03. Визначати особливості функціонування сучасних світових та національних фінансових систем та їх структури.</w:t>
            </w:r>
          </w:p>
        </w:tc>
        <w:tc>
          <w:tcPr>
            <w:tcW w:w="2535" w:type="pct"/>
            <w:shd w:val="clear" w:color="auto" w:fill="auto"/>
          </w:tcPr>
          <w:p w:rsidR="004C7C72" w:rsidRPr="00823D73" w:rsidRDefault="004C7C72" w:rsidP="001627AD">
            <w:pPr>
              <w:autoSpaceDE w:val="0"/>
              <w:autoSpaceDN w:val="0"/>
              <w:spacing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823D73">
              <w:rPr>
                <w:color w:val="000000"/>
                <w:sz w:val="24"/>
                <w:szCs w:val="24"/>
              </w:rPr>
              <w:t xml:space="preserve">Усне опитування, тестові міні-контрольні роботи, </w:t>
            </w:r>
            <w:r w:rsidRPr="00823D73">
              <w:rPr>
                <w:sz w:val="24"/>
                <w:szCs w:val="24"/>
                <w:lang w:eastAsia="uk-UA"/>
              </w:rPr>
              <w:t>робота в групі, взаємоконтроль, рецензування відповідей інших студентів,</w:t>
            </w:r>
            <w:r w:rsidRPr="00823D73">
              <w:rPr>
                <w:color w:val="000000"/>
                <w:sz w:val="24"/>
                <w:szCs w:val="24"/>
              </w:rPr>
              <w:t xml:space="preserve"> підсумковий контроль</w:t>
            </w:r>
          </w:p>
        </w:tc>
      </w:tr>
      <w:tr w:rsidR="004C7C72" w:rsidRPr="00823D73" w:rsidTr="00EF1F6D">
        <w:tc>
          <w:tcPr>
            <w:tcW w:w="2465" w:type="pct"/>
            <w:shd w:val="clear" w:color="auto" w:fill="auto"/>
          </w:tcPr>
          <w:p w:rsidR="004C7C72" w:rsidRPr="00823D73" w:rsidRDefault="004C7C72" w:rsidP="001627AD">
            <w:pPr>
              <w:autoSpaceDE w:val="0"/>
              <w:autoSpaceDN w:val="0"/>
              <w:spacing w:line="240" w:lineRule="auto"/>
              <w:rPr>
                <w:color w:val="000000"/>
                <w:sz w:val="24"/>
                <w:szCs w:val="24"/>
                <w:lang w:eastAsia="uk-UA"/>
              </w:rPr>
            </w:pPr>
            <w:r w:rsidRPr="004C7C72">
              <w:rPr>
                <w:color w:val="000000"/>
                <w:sz w:val="24"/>
                <w:szCs w:val="24"/>
                <w:lang w:eastAsia="uk-UA"/>
              </w:rPr>
              <w:t>ПР10. Ідентифікувати джерела та розуміти методологію визначення і методи отримання економічних даних, збирати та аналізувати необхідну фінансову інформацію, розраховувати показники, що характеризують стан фінансових систем.</w:t>
            </w:r>
          </w:p>
        </w:tc>
        <w:tc>
          <w:tcPr>
            <w:tcW w:w="2535" w:type="pct"/>
            <w:shd w:val="clear" w:color="auto" w:fill="auto"/>
          </w:tcPr>
          <w:p w:rsidR="004C7C72" w:rsidRPr="00823D73" w:rsidRDefault="004C7C72" w:rsidP="001627AD">
            <w:pPr>
              <w:autoSpaceDE w:val="0"/>
              <w:autoSpaceDN w:val="0"/>
              <w:spacing w:line="240" w:lineRule="auto"/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823D73">
              <w:rPr>
                <w:color w:val="000000"/>
                <w:spacing w:val="-4"/>
                <w:sz w:val="24"/>
                <w:szCs w:val="24"/>
              </w:rPr>
              <w:t xml:space="preserve">Усне опитування, тестові міні-контрольні роботи, </w:t>
            </w:r>
            <w:r w:rsidRPr="00823D73">
              <w:rPr>
                <w:spacing w:val="-4"/>
                <w:sz w:val="24"/>
                <w:szCs w:val="24"/>
                <w:lang w:eastAsia="uk-UA"/>
              </w:rPr>
              <w:t xml:space="preserve">робота в групі, взаємоконтроль, рецензування відповідей інших студентів, </w:t>
            </w:r>
            <w:r w:rsidRPr="00823D73">
              <w:rPr>
                <w:color w:val="000000"/>
                <w:spacing w:val="-4"/>
                <w:sz w:val="24"/>
                <w:szCs w:val="24"/>
              </w:rPr>
              <w:t>підсумковий контроль</w:t>
            </w:r>
          </w:p>
        </w:tc>
      </w:tr>
      <w:tr w:rsidR="004C7C72" w:rsidRPr="00823D73" w:rsidTr="00EF1F6D">
        <w:tc>
          <w:tcPr>
            <w:tcW w:w="2465" w:type="pct"/>
            <w:shd w:val="clear" w:color="auto" w:fill="auto"/>
          </w:tcPr>
          <w:p w:rsidR="004C7C72" w:rsidRPr="00823D73" w:rsidRDefault="004C7C72" w:rsidP="001627AD">
            <w:pPr>
              <w:autoSpaceDE w:val="0"/>
              <w:autoSpaceDN w:val="0"/>
              <w:spacing w:line="240" w:lineRule="auto"/>
              <w:rPr>
                <w:color w:val="000000"/>
                <w:sz w:val="24"/>
                <w:szCs w:val="24"/>
                <w:lang w:eastAsia="uk-UA"/>
              </w:rPr>
            </w:pPr>
            <w:r w:rsidRPr="004C7C72">
              <w:rPr>
                <w:color w:val="000000"/>
                <w:sz w:val="24"/>
                <w:szCs w:val="24"/>
                <w:lang w:eastAsia="uk-UA"/>
              </w:rPr>
              <w:t>ПР13. Володіти загальнонауковими та спеціальними методами дослідження фінансових процесів.</w:t>
            </w:r>
          </w:p>
        </w:tc>
        <w:tc>
          <w:tcPr>
            <w:tcW w:w="2535" w:type="pct"/>
            <w:shd w:val="clear" w:color="auto" w:fill="auto"/>
          </w:tcPr>
          <w:p w:rsidR="004C7C72" w:rsidRPr="00823D73" w:rsidRDefault="004C7C72" w:rsidP="001627AD">
            <w:pPr>
              <w:autoSpaceDE w:val="0"/>
              <w:autoSpaceDN w:val="0"/>
              <w:spacing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823D73">
              <w:rPr>
                <w:color w:val="000000"/>
                <w:sz w:val="24"/>
                <w:szCs w:val="24"/>
              </w:rPr>
              <w:t xml:space="preserve">Усне опитування, тестові міні-контрольні роботи, </w:t>
            </w:r>
            <w:r w:rsidRPr="00823D73">
              <w:rPr>
                <w:sz w:val="24"/>
                <w:szCs w:val="24"/>
                <w:lang w:eastAsia="uk-UA"/>
              </w:rPr>
              <w:t xml:space="preserve">взаємоконтроль, рецензування відповідей інших студентів, </w:t>
            </w:r>
            <w:r w:rsidRPr="00823D73">
              <w:rPr>
                <w:color w:val="000000"/>
                <w:sz w:val="24"/>
                <w:szCs w:val="24"/>
              </w:rPr>
              <w:t>підсумковий контроль</w:t>
            </w:r>
          </w:p>
        </w:tc>
      </w:tr>
      <w:tr w:rsidR="004C7C72" w:rsidRPr="00823D73" w:rsidTr="00EF1F6D">
        <w:tc>
          <w:tcPr>
            <w:tcW w:w="2465" w:type="pct"/>
            <w:shd w:val="clear" w:color="auto" w:fill="auto"/>
          </w:tcPr>
          <w:p w:rsidR="004C7C72" w:rsidRPr="00823D73" w:rsidRDefault="004C7C72" w:rsidP="001627AD">
            <w:pPr>
              <w:autoSpaceDE w:val="0"/>
              <w:autoSpaceDN w:val="0"/>
              <w:spacing w:line="240" w:lineRule="auto"/>
              <w:rPr>
                <w:color w:val="000000"/>
                <w:sz w:val="24"/>
                <w:szCs w:val="24"/>
                <w:lang w:eastAsia="uk-UA"/>
              </w:rPr>
            </w:pPr>
            <w:r w:rsidRPr="004C7C72">
              <w:rPr>
                <w:color w:val="000000"/>
                <w:sz w:val="24"/>
                <w:szCs w:val="24"/>
                <w:lang w:eastAsia="uk-UA"/>
              </w:rPr>
              <w:t xml:space="preserve">ПР14. Вміти </w:t>
            </w:r>
            <w:proofErr w:type="spellStart"/>
            <w:r w:rsidRPr="004C7C72">
              <w:rPr>
                <w:color w:val="000000"/>
                <w:sz w:val="24"/>
                <w:szCs w:val="24"/>
                <w:lang w:eastAsia="uk-UA"/>
              </w:rPr>
              <w:t>абстрактно</w:t>
            </w:r>
            <w:proofErr w:type="spellEnd"/>
            <w:r w:rsidRPr="004C7C72">
              <w:rPr>
                <w:color w:val="000000"/>
                <w:sz w:val="24"/>
                <w:szCs w:val="24"/>
                <w:lang w:eastAsia="uk-UA"/>
              </w:rPr>
              <w:t xml:space="preserve"> мислити, </w:t>
            </w:r>
            <w:r w:rsidRPr="004C7C72">
              <w:rPr>
                <w:color w:val="000000"/>
                <w:sz w:val="24"/>
                <w:szCs w:val="24"/>
                <w:lang w:eastAsia="uk-UA"/>
              </w:rPr>
              <w:lastRenderedPageBreak/>
              <w:t>застосовувати аналіз та синтез для виявлення ключових характеристик фінансових систем, а також особливостей поведінки їх суб’єктів.</w:t>
            </w:r>
          </w:p>
        </w:tc>
        <w:tc>
          <w:tcPr>
            <w:tcW w:w="2535" w:type="pct"/>
            <w:shd w:val="clear" w:color="auto" w:fill="auto"/>
          </w:tcPr>
          <w:p w:rsidR="004C7C72" w:rsidRPr="00823D73" w:rsidRDefault="004C7C72" w:rsidP="001627AD">
            <w:pPr>
              <w:autoSpaceDE w:val="0"/>
              <w:autoSpaceDN w:val="0"/>
              <w:spacing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823D73">
              <w:rPr>
                <w:color w:val="000000"/>
                <w:sz w:val="24"/>
                <w:szCs w:val="24"/>
              </w:rPr>
              <w:lastRenderedPageBreak/>
              <w:t xml:space="preserve">Усне опитування, </w:t>
            </w:r>
            <w:r w:rsidRPr="00823D73">
              <w:rPr>
                <w:sz w:val="24"/>
                <w:szCs w:val="24"/>
                <w:lang w:eastAsia="uk-UA"/>
              </w:rPr>
              <w:t xml:space="preserve">перевірка домашнього </w:t>
            </w:r>
            <w:r w:rsidRPr="00823D73">
              <w:rPr>
                <w:sz w:val="24"/>
                <w:szCs w:val="24"/>
                <w:lang w:eastAsia="uk-UA"/>
              </w:rPr>
              <w:lastRenderedPageBreak/>
              <w:t xml:space="preserve">завдання, </w:t>
            </w:r>
            <w:r w:rsidRPr="00823D73">
              <w:rPr>
                <w:color w:val="000000"/>
                <w:sz w:val="24"/>
                <w:szCs w:val="24"/>
              </w:rPr>
              <w:t>тестові міні-контрольні роботи, захист індивідуального завдання, підсумковий контроль</w:t>
            </w:r>
          </w:p>
        </w:tc>
      </w:tr>
      <w:tr w:rsidR="004C7C72" w:rsidRPr="00823D73" w:rsidTr="00EF1F6D">
        <w:tc>
          <w:tcPr>
            <w:tcW w:w="2465" w:type="pct"/>
            <w:shd w:val="clear" w:color="auto" w:fill="auto"/>
          </w:tcPr>
          <w:p w:rsidR="004C7C72" w:rsidRPr="00823D73" w:rsidRDefault="004C7C72" w:rsidP="001627AD">
            <w:pPr>
              <w:autoSpaceDE w:val="0"/>
              <w:autoSpaceDN w:val="0"/>
              <w:spacing w:line="240" w:lineRule="auto"/>
              <w:rPr>
                <w:color w:val="000000"/>
                <w:sz w:val="24"/>
                <w:szCs w:val="24"/>
                <w:lang w:eastAsia="uk-UA"/>
              </w:rPr>
            </w:pPr>
            <w:r w:rsidRPr="004C7C72">
              <w:rPr>
                <w:color w:val="000000"/>
                <w:sz w:val="24"/>
                <w:szCs w:val="24"/>
                <w:lang w:eastAsia="uk-UA"/>
              </w:rPr>
              <w:lastRenderedPageBreak/>
              <w:t>ПР16. Застосовувати набуті теоретичні знання для розв’язання практичних завдань та змістовно інтерпретувати отримані результати.</w:t>
            </w:r>
          </w:p>
        </w:tc>
        <w:tc>
          <w:tcPr>
            <w:tcW w:w="2535" w:type="pct"/>
            <w:shd w:val="clear" w:color="auto" w:fill="auto"/>
          </w:tcPr>
          <w:p w:rsidR="004C7C72" w:rsidRPr="00823D73" w:rsidRDefault="004C7C72" w:rsidP="001627AD">
            <w:pPr>
              <w:autoSpaceDE w:val="0"/>
              <w:autoSpaceDN w:val="0"/>
              <w:spacing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823D73">
              <w:rPr>
                <w:color w:val="000000"/>
                <w:sz w:val="24"/>
                <w:szCs w:val="24"/>
              </w:rPr>
              <w:t xml:space="preserve">Усне опитування, </w:t>
            </w:r>
            <w:r w:rsidRPr="00823D73">
              <w:rPr>
                <w:sz w:val="24"/>
                <w:szCs w:val="24"/>
                <w:lang w:eastAsia="uk-UA"/>
              </w:rPr>
              <w:t xml:space="preserve">перевірка домашнього завдання, </w:t>
            </w:r>
            <w:r w:rsidRPr="00823D73">
              <w:rPr>
                <w:color w:val="000000"/>
                <w:sz w:val="24"/>
                <w:szCs w:val="24"/>
              </w:rPr>
              <w:t>тестові міні-контрольні роботи, захист індивідуального завдання, підсумковий контроль</w:t>
            </w:r>
          </w:p>
        </w:tc>
      </w:tr>
    </w:tbl>
    <w:p w:rsidR="00823D73" w:rsidRDefault="00823D73" w:rsidP="001627AD">
      <w:pPr>
        <w:spacing w:line="240" w:lineRule="auto"/>
        <w:ind w:firstLine="720"/>
        <w:rPr>
          <w:b/>
          <w:szCs w:val="28"/>
        </w:rPr>
      </w:pPr>
    </w:p>
    <w:p w:rsidR="009602CC" w:rsidRPr="00DB62AB" w:rsidRDefault="009602CC" w:rsidP="001627AD">
      <w:pPr>
        <w:spacing w:line="240" w:lineRule="auto"/>
        <w:jc w:val="center"/>
        <w:rPr>
          <w:b/>
          <w:szCs w:val="28"/>
        </w:rPr>
      </w:pPr>
      <w:r w:rsidRPr="00DB62AB">
        <w:rPr>
          <w:b/>
          <w:szCs w:val="28"/>
          <w:lang w:eastAsia="uk-UA"/>
        </w:rPr>
        <w:t>10. </w:t>
      </w:r>
      <w:r w:rsidRPr="00DB62AB">
        <w:rPr>
          <w:b/>
          <w:szCs w:val="28"/>
        </w:rPr>
        <w:t>Оцінювання результатів навчання здобувачів вищої освіти</w:t>
      </w:r>
    </w:p>
    <w:p w:rsidR="009602CC" w:rsidRPr="00DB62AB" w:rsidRDefault="009602CC" w:rsidP="001627AD">
      <w:pPr>
        <w:widowControl w:val="0"/>
        <w:adjustRightInd w:val="0"/>
        <w:spacing w:line="240" w:lineRule="auto"/>
        <w:ind w:firstLine="567"/>
        <w:textAlignment w:val="baseline"/>
        <w:rPr>
          <w:szCs w:val="28"/>
        </w:rPr>
      </w:pPr>
    </w:p>
    <w:p w:rsidR="009602CC" w:rsidRPr="00DB62AB" w:rsidRDefault="009602CC" w:rsidP="001627AD">
      <w:pPr>
        <w:widowControl w:val="0"/>
        <w:adjustRightInd w:val="0"/>
        <w:spacing w:line="240" w:lineRule="auto"/>
        <w:ind w:firstLine="567"/>
        <w:textAlignment w:val="baseline"/>
        <w:rPr>
          <w:szCs w:val="28"/>
        </w:rPr>
      </w:pPr>
      <w:r w:rsidRPr="00DB62AB">
        <w:rPr>
          <w:szCs w:val="28"/>
        </w:rPr>
        <w:t>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«Житомирська політехніка» та розподілу балів, що наведений нижче.</w:t>
      </w:r>
    </w:p>
    <w:p w:rsidR="009602CC" w:rsidRPr="00DB62AB" w:rsidRDefault="009602CC" w:rsidP="001627AD">
      <w:pPr>
        <w:shd w:val="clear" w:color="auto" w:fill="FFFFFF"/>
        <w:spacing w:line="240" w:lineRule="auto"/>
        <w:ind w:firstLine="567"/>
        <w:rPr>
          <w:szCs w:val="28"/>
        </w:rPr>
      </w:pPr>
      <w:r w:rsidRPr="00DB62AB">
        <w:rPr>
          <w:szCs w:val="28"/>
        </w:rPr>
        <w:t>Система оцінювання результатів навчання здобувачів вищої освіти з навчальної дисципліни включає поточний, модульний та підсумковий контроль у всіх семестрах вивчення навчальної дисципліни.</w:t>
      </w:r>
    </w:p>
    <w:p w:rsidR="009602CC" w:rsidRPr="00DB62AB" w:rsidRDefault="009602CC" w:rsidP="001627AD">
      <w:pPr>
        <w:shd w:val="clear" w:color="auto" w:fill="FFFFFF"/>
        <w:spacing w:line="240" w:lineRule="auto"/>
        <w:ind w:firstLine="567"/>
        <w:rPr>
          <w:szCs w:val="28"/>
        </w:rPr>
      </w:pPr>
      <w:r w:rsidRPr="00DB62AB">
        <w:rPr>
          <w:szCs w:val="28"/>
        </w:rPr>
        <w:t xml:space="preserve">Поточний контроль проводиться для оцінювання рівня засвоєння знань, формування умінь і навичок здобувачів вищої освіти впродовж вивчення ними матеріалу модуля навчальної дисципліни. Поточний контроль здійснюється під час проведення навчальних занять. </w:t>
      </w:r>
    </w:p>
    <w:p w:rsidR="009602CC" w:rsidRPr="00DB62AB" w:rsidRDefault="009602CC" w:rsidP="001627AD">
      <w:pPr>
        <w:shd w:val="clear" w:color="auto" w:fill="FFFFFF"/>
        <w:spacing w:line="240" w:lineRule="auto"/>
        <w:ind w:firstLine="567"/>
        <w:rPr>
          <w:szCs w:val="28"/>
          <w:shd w:val="clear" w:color="auto" w:fill="FFFFFF"/>
        </w:rPr>
      </w:pPr>
      <w:r w:rsidRPr="00DB62AB">
        <w:rPr>
          <w:szCs w:val="28"/>
        </w:rPr>
        <w:t xml:space="preserve">Модульний контроль проводиться з метою оцінювання </w:t>
      </w:r>
      <w:r w:rsidRPr="00DB62AB">
        <w:rPr>
          <w:spacing w:val="-4"/>
          <w:szCs w:val="28"/>
        </w:rPr>
        <w:t>результатів навчання здобувачів вищої освіти</w:t>
      </w:r>
      <w:r w:rsidRPr="00DB62AB">
        <w:rPr>
          <w:spacing w:val="-4"/>
          <w:szCs w:val="28"/>
          <w:lang w:val="ru-RU"/>
        </w:rPr>
        <w:t xml:space="preserve"> </w:t>
      </w:r>
      <w:r>
        <w:rPr>
          <w:spacing w:val="-4"/>
          <w:szCs w:val="28"/>
        </w:rPr>
        <w:t xml:space="preserve">за модуль </w:t>
      </w:r>
      <w:r w:rsidRPr="00DB62AB">
        <w:rPr>
          <w:szCs w:val="28"/>
        </w:rPr>
        <w:t>навчальної дисципліни</w:t>
      </w:r>
      <w:r w:rsidRPr="00DB62AB">
        <w:rPr>
          <w:spacing w:val="-4"/>
          <w:szCs w:val="28"/>
        </w:rPr>
        <w:t>.</w:t>
      </w:r>
      <w:r w:rsidRPr="00DB62AB">
        <w:rPr>
          <w:b/>
          <w:spacing w:val="-4"/>
          <w:szCs w:val="28"/>
        </w:rPr>
        <w:t xml:space="preserve"> </w:t>
      </w:r>
      <w:r w:rsidRPr="00DB62AB">
        <w:rPr>
          <w:szCs w:val="28"/>
        </w:rPr>
        <w:t xml:space="preserve">Модульний контроль проводиться під час навчального заняття після завершення вивчення матеріалу модуля навчальної дисципліни. </w:t>
      </w:r>
      <w:r w:rsidRPr="00316505">
        <w:rPr>
          <w:szCs w:val="28"/>
        </w:rPr>
        <w:t>Модульний контроль здійснюється у формі підсумкового тестування.</w:t>
      </w:r>
    </w:p>
    <w:p w:rsidR="009602CC" w:rsidRPr="00DB62AB" w:rsidRDefault="009602CC" w:rsidP="001627AD">
      <w:pPr>
        <w:shd w:val="clear" w:color="auto" w:fill="FFFFFF"/>
        <w:spacing w:line="240" w:lineRule="auto"/>
        <w:ind w:firstLine="567"/>
        <w:rPr>
          <w:szCs w:val="28"/>
        </w:rPr>
      </w:pPr>
      <w:r w:rsidRPr="00DB62AB">
        <w:rPr>
          <w:szCs w:val="28"/>
        </w:rPr>
        <w:t>Підсумковий контроль проводиться для підсумкового оцінювання результатів навчання здобувачів вищої освіти з навчальної дисципліни. Підсумковий контроль у формі за</w:t>
      </w:r>
      <w:r>
        <w:rPr>
          <w:szCs w:val="28"/>
        </w:rPr>
        <w:t>ліку проводиться у першому</w:t>
      </w:r>
      <w:r w:rsidRPr="00DB62AB">
        <w:rPr>
          <w:szCs w:val="28"/>
        </w:rPr>
        <w:t xml:space="preserve">, у формі екзамену – у </w:t>
      </w:r>
      <w:r>
        <w:rPr>
          <w:szCs w:val="28"/>
        </w:rPr>
        <w:t>другому</w:t>
      </w:r>
      <w:r w:rsidRPr="00DB62AB">
        <w:rPr>
          <w:szCs w:val="28"/>
        </w:rPr>
        <w:t xml:space="preserve"> семестрі вивчення навчальної дисципліни. Процедура складання заліку та екзамену визначена у Положенні про організацію освітнього процесу у Державному університеті «Житомирська політехніка».</w:t>
      </w:r>
    </w:p>
    <w:p w:rsidR="009602CC" w:rsidRPr="00DB62AB" w:rsidRDefault="009602CC" w:rsidP="001627AD">
      <w:pPr>
        <w:widowControl w:val="0"/>
        <w:adjustRightInd w:val="0"/>
        <w:spacing w:line="240" w:lineRule="auto"/>
        <w:ind w:firstLine="567"/>
        <w:jc w:val="right"/>
        <w:textAlignment w:val="baseline"/>
        <w:rPr>
          <w:szCs w:val="28"/>
        </w:rPr>
      </w:pPr>
    </w:p>
    <w:p w:rsidR="009602CC" w:rsidRPr="00DB62AB" w:rsidRDefault="009602CC" w:rsidP="001627AD">
      <w:pPr>
        <w:widowControl w:val="0"/>
        <w:adjustRightInd w:val="0"/>
        <w:spacing w:line="240" w:lineRule="auto"/>
        <w:ind w:firstLine="567"/>
        <w:jc w:val="center"/>
        <w:textAlignment w:val="baseline"/>
        <w:rPr>
          <w:b/>
          <w:szCs w:val="28"/>
        </w:rPr>
      </w:pPr>
      <w:r w:rsidRPr="00DB62AB">
        <w:rPr>
          <w:b/>
          <w:szCs w:val="28"/>
        </w:rPr>
        <w:t>Розподіл балів з навчальної дисципліни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3"/>
        <w:gridCol w:w="2247"/>
        <w:gridCol w:w="2245"/>
      </w:tblGrid>
      <w:tr w:rsidR="009602CC" w:rsidRPr="001627AD" w:rsidTr="00EF1F6D">
        <w:trPr>
          <w:trHeight w:val="340"/>
          <w:tblHeader/>
        </w:trPr>
        <w:tc>
          <w:tcPr>
            <w:tcW w:w="2721" w:type="pct"/>
            <w:vMerge w:val="restart"/>
            <w:vAlign w:val="center"/>
          </w:tcPr>
          <w:p w:rsidR="009602CC" w:rsidRPr="001627AD" w:rsidRDefault="009602CC" w:rsidP="001627AD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627AD">
              <w:rPr>
                <w:sz w:val="24"/>
                <w:szCs w:val="24"/>
                <w:shd w:val="clear" w:color="auto" w:fill="FFFFFF"/>
              </w:rPr>
              <w:t>Види робіт здобувача вищої освіти</w:t>
            </w:r>
          </w:p>
        </w:tc>
        <w:tc>
          <w:tcPr>
            <w:tcW w:w="2279" w:type="pct"/>
            <w:gridSpan w:val="2"/>
            <w:vAlign w:val="center"/>
          </w:tcPr>
          <w:p w:rsidR="009602CC" w:rsidRPr="001627AD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627AD">
              <w:rPr>
                <w:sz w:val="24"/>
                <w:szCs w:val="24"/>
                <w:shd w:val="clear" w:color="auto" w:fill="FFFFFF"/>
              </w:rPr>
              <w:t xml:space="preserve">Кількість балів за </w:t>
            </w:r>
            <w:r w:rsidRPr="001627AD">
              <w:rPr>
                <w:sz w:val="24"/>
                <w:szCs w:val="24"/>
              </w:rPr>
              <w:t>семестр</w:t>
            </w:r>
          </w:p>
        </w:tc>
      </w:tr>
      <w:tr w:rsidR="009602CC" w:rsidRPr="001627AD" w:rsidTr="00EF1F6D">
        <w:trPr>
          <w:trHeight w:val="340"/>
          <w:tblHeader/>
        </w:trPr>
        <w:tc>
          <w:tcPr>
            <w:tcW w:w="2721" w:type="pct"/>
            <w:vMerge/>
            <w:vAlign w:val="center"/>
          </w:tcPr>
          <w:p w:rsidR="009602CC" w:rsidRPr="001627AD" w:rsidRDefault="009602CC" w:rsidP="001627AD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pct"/>
            <w:vAlign w:val="center"/>
          </w:tcPr>
          <w:p w:rsidR="009602CC" w:rsidRPr="001627AD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1627AD">
              <w:rPr>
                <w:sz w:val="24"/>
                <w:szCs w:val="24"/>
              </w:rPr>
              <w:t>денна форма</w:t>
            </w:r>
          </w:p>
        </w:tc>
        <w:tc>
          <w:tcPr>
            <w:tcW w:w="1139" w:type="pct"/>
            <w:vAlign w:val="center"/>
          </w:tcPr>
          <w:p w:rsidR="009602CC" w:rsidRPr="001627AD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1627AD">
              <w:rPr>
                <w:sz w:val="24"/>
                <w:szCs w:val="24"/>
              </w:rPr>
              <w:t>заочна форма</w:t>
            </w:r>
          </w:p>
        </w:tc>
      </w:tr>
      <w:tr w:rsidR="009602CC" w:rsidRPr="001627AD" w:rsidTr="00EF1F6D">
        <w:trPr>
          <w:trHeight w:val="312"/>
        </w:trPr>
        <w:tc>
          <w:tcPr>
            <w:tcW w:w="5000" w:type="pct"/>
            <w:gridSpan w:val="3"/>
            <w:vAlign w:val="center"/>
          </w:tcPr>
          <w:p w:rsidR="009602CC" w:rsidRPr="001627AD" w:rsidRDefault="009602CC" w:rsidP="001627AD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1627AD">
              <w:rPr>
                <w:b/>
                <w:bCs/>
                <w:sz w:val="24"/>
                <w:szCs w:val="24"/>
                <w:shd w:val="clear" w:color="auto" w:fill="FFFFFF"/>
              </w:rPr>
              <w:t>Семестр 1</w:t>
            </w:r>
          </w:p>
        </w:tc>
      </w:tr>
      <w:tr w:rsidR="009602CC" w:rsidRPr="001627AD" w:rsidTr="00EF1F6D">
        <w:trPr>
          <w:trHeight w:val="312"/>
        </w:trPr>
        <w:tc>
          <w:tcPr>
            <w:tcW w:w="2721" w:type="pct"/>
            <w:vAlign w:val="center"/>
          </w:tcPr>
          <w:p w:rsidR="009602CC" w:rsidRPr="001627AD" w:rsidRDefault="009602CC" w:rsidP="001627AD">
            <w:pPr>
              <w:widowControl w:val="0"/>
              <w:adjustRightInd w:val="0"/>
              <w:spacing w:line="240" w:lineRule="auto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627AD">
              <w:rPr>
                <w:sz w:val="24"/>
                <w:szCs w:val="24"/>
                <w:shd w:val="clear" w:color="auto" w:fill="FFFFFF"/>
              </w:rPr>
              <w:t>Виконання завдань поточного контролю</w:t>
            </w:r>
          </w:p>
        </w:tc>
        <w:tc>
          <w:tcPr>
            <w:tcW w:w="1140" w:type="pct"/>
            <w:vAlign w:val="center"/>
          </w:tcPr>
          <w:p w:rsidR="009602CC" w:rsidRPr="001627AD" w:rsidRDefault="009602CC" w:rsidP="001627AD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627AD">
              <w:rPr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139" w:type="pct"/>
            <w:vAlign w:val="center"/>
          </w:tcPr>
          <w:p w:rsidR="009602CC" w:rsidRPr="001627AD" w:rsidRDefault="009602CC" w:rsidP="001627AD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627AD">
              <w:rPr>
                <w:sz w:val="24"/>
                <w:szCs w:val="24"/>
                <w:shd w:val="clear" w:color="auto" w:fill="FFFFFF"/>
              </w:rPr>
              <w:t>6</w:t>
            </w:r>
            <w:r w:rsidRPr="001627AD">
              <w:rPr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</w:tr>
      <w:tr w:rsidR="009602CC" w:rsidRPr="001627AD" w:rsidTr="00EF1F6D">
        <w:trPr>
          <w:trHeight w:val="312"/>
        </w:trPr>
        <w:tc>
          <w:tcPr>
            <w:tcW w:w="2721" w:type="pct"/>
            <w:vAlign w:val="center"/>
          </w:tcPr>
          <w:p w:rsidR="009602CC" w:rsidRPr="001627AD" w:rsidRDefault="009602CC" w:rsidP="001627AD">
            <w:pPr>
              <w:widowControl w:val="0"/>
              <w:adjustRightInd w:val="0"/>
              <w:spacing w:line="240" w:lineRule="auto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627AD">
              <w:rPr>
                <w:sz w:val="24"/>
                <w:szCs w:val="24"/>
                <w:shd w:val="clear" w:color="auto" w:fill="FFFFFF"/>
              </w:rPr>
              <w:t>Виконання завдань модульного контролю</w:t>
            </w:r>
          </w:p>
        </w:tc>
        <w:tc>
          <w:tcPr>
            <w:tcW w:w="1140" w:type="pct"/>
            <w:vAlign w:val="center"/>
          </w:tcPr>
          <w:p w:rsidR="009602CC" w:rsidRPr="001627AD" w:rsidRDefault="009602CC" w:rsidP="001627AD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627AD">
              <w:rPr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139" w:type="pct"/>
            <w:vAlign w:val="center"/>
          </w:tcPr>
          <w:p w:rsidR="009602CC" w:rsidRPr="001627AD" w:rsidRDefault="009602CC" w:rsidP="001627AD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627AD">
              <w:rPr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9602CC" w:rsidRPr="001627AD" w:rsidTr="00EF1F6D">
        <w:trPr>
          <w:trHeight w:val="312"/>
        </w:trPr>
        <w:tc>
          <w:tcPr>
            <w:tcW w:w="2721" w:type="pct"/>
            <w:vAlign w:val="center"/>
          </w:tcPr>
          <w:p w:rsidR="009602CC" w:rsidRPr="001627AD" w:rsidRDefault="009602CC" w:rsidP="001627AD">
            <w:pPr>
              <w:widowControl w:val="0"/>
              <w:adjustRightInd w:val="0"/>
              <w:spacing w:line="240" w:lineRule="auto"/>
              <w:ind w:right="-108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 w:rsidRPr="001627AD">
              <w:rPr>
                <w:b/>
                <w:sz w:val="24"/>
                <w:szCs w:val="24"/>
                <w:shd w:val="clear" w:color="auto" w:fill="FFFFFF"/>
              </w:rPr>
              <w:t>Підсумкова семестрова оцінка</w:t>
            </w:r>
          </w:p>
        </w:tc>
        <w:tc>
          <w:tcPr>
            <w:tcW w:w="1140" w:type="pct"/>
            <w:vAlign w:val="center"/>
          </w:tcPr>
          <w:p w:rsidR="009602CC" w:rsidRPr="001627AD" w:rsidRDefault="009602CC" w:rsidP="001627AD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 w:rsidRPr="001627AD">
              <w:rPr>
                <w:b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139" w:type="pct"/>
            <w:vAlign w:val="center"/>
          </w:tcPr>
          <w:p w:rsidR="009602CC" w:rsidRPr="001627AD" w:rsidRDefault="009602CC" w:rsidP="001627AD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 w:rsidRPr="001627AD">
              <w:rPr>
                <w:b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9602CC" w:rsidRPr="001627AD" w:rsidTr="00EF1F6D">
        <w:trPr>
          <w:trHeight w:val="312"/>
        </w:trPr>
        <w:tc>
          <w:tcPr>
            <w:tcW w:w="5000" w:type="pct"/>
            <w:gridSpan w:val="3"/>
            <w:vAlign w:val="center"/>
          </w:tcPr>
          <w:p w:rsidR="009602CC" w:rsidRPr="001627AD" w:rsidRDefault="009602CC" w:rsidP="001627AD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 w:rsidRPr="001627AD">
              <w:rPr>
                <w:b/>
                <w:bCs/>
                <w:sz w:val="24"/>
                <w:szCs w:val="24"/>
                <w:shd w:val="clear" w:color="auto" w:fill="FFFFFF"/>
              </w:rPr>
              <w:t>Семестр 2</w:t>
            </w:r>
          </w:p>
        </w:tc>
      </w:tr>
      <w:tr w:rsidR="009602CC" w:rsidRPr="001627AD" w:rsidTr="00EF1F6D">
        <w:trPr>
          <w:trHeight w:val="312"/>
        </w:trPr>
        <w:tc>
          <w:tcPr>
            <w:tcW w:w="2721" w:type="pct"/>
            <w:vAlign w:val="center"/>
          </w:tcPr>
          <w:p w:rsidR="009602CC" w:rsidRPr="001627AD" w:rsidRDefault="009602CC" w:rsidP="001627AD">
            <w:pPr>
              <w:widowControl w:val="0"/>
              <w:adjustRightInd w:val="0"/>
              <w:spacing w:line="240" w:lineRule="auto"/>
              <w:ind w:right="-108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 w:rsidRPr="001627AD">
              <w:rPr>
                <w:sz w:val="24"/>
                <w:szCs w:val="24"/>
                <w:shd w:val="clear" w:color="auto" w:fill="FFFFFF"/>
              </w:rPr>
              <w:lastRenderedPageBreak/>
              <w:t>Виконання завдань поточного контролю</w:t>
            </w:r>
          </w:p>
        </w:tc>
        <w:tc>
          <w:tcPr>
            <w:tcW w:w="1140" w:type="pct"/>
            <w:vAlign w:val="center"/>
          </w:tcPr>
          <w:p w:rsidR="009602CC" w:rsidRPr="001627AD" w:rsidRDefault="009602CC" w:rsidP="001627AD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 w:rsidRPr="001627AD">
              <w:rPr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139" w:type="pct"/>
            <w:vAlign w:val="center"/>
          </w:tcPr>
          <w:p w:rsidR="009602CC" w:rsidRPr="001627AD" w:rsidRDefault="009602CC" w:rsidP="001627AD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 w:rsidRPr="001627AD">
              <w:rPr>
                <w:sz w:val="24"/>
                <w:szCs w:val="24"/>
                <w:shd w:val="clear" w:color="auto" w:fill="FFFFFF"/>
              </w:rPr>
              <w:t>6</w:t>
            </w:r>
            <w:r w:rsidRPr="001627AD">
              <w:rPr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</w:tr>
      <w:tr w:rsidR="009602CC" w:rsidRPr="001627AD" w:rsidTr="00EF1F6D">
        <w:trPr>
          <w:trHeight w:val="312"/>
        </w:trPr>
        <w:tc>
          <w:tcPr>
            <w:tcW w:w="2721" w:type="pct"/>
            <w:vAlign w:val="center"/>
          </w:tcPr>
          <w:p w:rsidR="009602CC" w:rsidRPr="001627AD" w:rsidRDefault="009602CC" w:rsidP="001627AD">
            <w:pPr>
              <w:widowControl w:val="0"/>
              <w:adjustRightInd w:val="0"/>
              <w:spacing w:line="240" w:lineRule="auto"/>
              <w:ind w:right="-108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 w:rsidRPr="001627AD">
              <w:rPr>
                <w:sz w:val="24"/>
                <w:szCs w:val="24"/>
                <w:shd w:val="clear" w:color="auto" w:fill="FFFFFF"/>
              </w:rPr>
              <w:t>Виконання завдань модульного контролю</w:t>
            </w:r>
          </w:p>
        </w:tc>
        <w:tc>
          <w:tcPr>
            <w:tcW w:w="1140" w:type="pct"/>
            <w:vAlign w:val="center"/>
          </w:tcPr>
          <w:p w:rsidR="009602CC" w:rsidRPr="001627AD" w:rsidRDefault="009602CC" w:rsidP="001627AD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 w:rsidRPr="001627AD">
              <w:rPr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139" w:type="pct"/>
            <w:vAlign w:val="center"/>
          </w:tcPr>
          <w:p w:rsidR="009602CC" w:rsidRPr="001627AD" w:rsidRDefault="009602CC" w:rsidP="001627AD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 w:rsidRPr="001627AD">
              <w:rPr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9602CC" w:rsidRPr="001627AD" w:rsidTr="00EF1F6D">
        <w:trPr>
          <w:trHeight w:val="312"/>
        </w:trPr>
        <w:tc>
          <w:tcPr>
            <w:tcW w:w="2721" w:type="pct"/>
            <w:vAlign w:val="center"/>
          </w:tcPr>
          <w:p w:rsidR="009602CC" w:rsidRPr="001627AD" w:rsidRDefault="009602CC" w:rsidP="001627AD">
            <w:pPr>
              <w:widowControl w:val="0"/>
              <w:adjustRightInd w:val="0"/>
              <w:spacing w:line="240" w:lineRule="auto"/>
              <w:ind w:right="-108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 w:rsidRPr="001627AD">
              <w:rPr>
                <w:b/>
                <w:sz w:val="24"/>
                <w:szCs w:val="24"/>
                <w:shd w:val="clear" w:color="auto" w:fill="FFFFFF"/>
              </w:rPr>
              <w:t>Підсумкова семестрова оцінка</w:t>
            </w:r>
          </w:p>
        </w:tc>
        <w:tc>
          <w:tcPr>
            <w:tcW w:w="1140" w:type="pct"/>
            <w:vAlign w:val="center"/>
          </w:tcPr>
          <w:p w:rsidR="009602CC" w:rsidRPr="001627AD" w:rsidRDefault="009602CC" w:rsidP="001627AD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 w:rsidRPr="001627AD">
              <w:rPr>
                <w:b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139" w:type="pct"/>
            <w:vAlign w:val="center"/>
          </w:tcPr>
          <w:p w:rsidR="009602CC" w:rsidRPr="001627AD" w:rsidRDefault="009602CC" w:rsidP="001627AD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 w:rsidRPr="001627AD">
              <w:rPr>
                <w:b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p w:rsidR="009602CC" w:rsidRPr="00DE4FDA" w:rsidRDefault="009602CC" w:rsidP="001627AD">
      <w:pPr>
        <w:widowControl w:val="0"/>
        <w:adjustRightInd w:val="0"/>
        <w:spacing w:line="240" w:lineRule="auto"/>
        <w:ind w:firstLine="567"/>
        <w:jc w:val="center"/>
        <w:rPr>
          <w:b/>
          <w:szCs w:val="28"/>
        </w:rPr>
      </w:pPr>
      <w:r w:rsidRPr="00DE4FDA">
        <w:rPr>
          <w:b/>
          <w:szCs w:val="28"/>
        </w:rPr>
        <w:t xml:space="preserve">Розподіл балів </w:t>
      </w:r>
      <w:r w:rsidRPr="00DE4FDA">
        <w:rPr>
          <w:b/>
          <w:szCs w:val="28"/>
          <w:shd w:val="clear" w:color="auto" w:fill="FFFFFF"/>
        </w:rPr>
        <w:t>за виконання завдань поточного контролю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1"/>
        <w:gridCol w:w="1462"/>
        <w:gridCol w:w="1462"/>
      </w:tblGrid>
      <w:tr w:rsidR="009602CC" w:rsidRPr="009602CC" w:rsidTr="00EF1F6D">
        <w:trPr>
          <w:trHeight w:val="340"/>
          <w:tblHeader/>
        </w:trPr>
        <w:tc>
          <w:tcPr>
            <w:tcW w:w="3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602CC">
              <w:rPr>
                <w:sz w:val="24"/>
                <w:szCs w:val="24"/>
                <w:shd w:val="clear" w:color="auto" w:fill="FFFFFF"/>
              </w:rPr>
              <w:t>Види робіт здобувача вищої освіти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602CC">
              <w:rPr>
                <w:sz w:val="24"/>
                <w:szCs w:val="24"/>
                <w:shd w:val="clear" w:color="auto" w:fill="FFFFFF"/>
              </w:rPr>
              <w:t>Кількість балів за семестр</w:t>
            </w:r>
          </w:p>
        </w:tc>
      </w:tr>
      <w:tr w:rsidR="009602CC" w:rsidRPr="009602CC" w:rsidTr="00EF1F6D">
        <w:trPr>
          <w:trHeight w:val="34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</w:rPr>
              <w:t>денна форма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</w:rPr>
              <w:t>заочна форма</w:t>
            </w:r>
          </w:p>
        </w:tc>
      </w:tr>
      <w:tr w:rsidR="009602CC" w:rsidRPr="009602CC" w:rsidTr="00EF1F6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602CC">
              <w:rPr>
                <w:b/>
                <w:bCs/>
                <w:sz w:val="24"/>
                <w:szCs w:val="24"/>
                <w:shd w:val="clear" w:color="auto" w:fill="FFFFFF"/>
              </w:rPr>
              <w:t>Семестр 1</w:t>
            </w:r>
          </w:p>
        </w:tc>
      </w:tr>
      <w:tr w:rsidR="009602CC" w:rsidRPr="009602CC" w:rsidTr="00EF1F6D">
        <w:trPr>
          <w:trHeight w:val="20"/>
        </w:trPr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rPr>
                <w:sz w:val="24"/>
                <w:szCs w:val="24"/>
                <w:shd w:val="clear" w:color="auto" w:fill="FFFFFF"/>
              </w:rPr>
            </w:pPr>
            <w:r w:rsidRPr="009602CC">
              <w:rPr>
                <w:sz w:val="24"/>
                <w:szCs w:val="24"/>
                <w:shd w:val="clear" w:color="auto" w:fill="FFFFFF"/>
              </w:rPr>
              <w:t>Виконання завдань під час навчальних занять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602CC">
              <w:rPr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602CC">
              <w:rPr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9602CC" w:rsidRPr="009602CC" w:rsidTr="00EF1F6D">
        <w:trPr>
          <w:trHeight w:val="20"/>
        </w:trPr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rPr>
                <w:sz w:val="24"/>
                <w:szCs w:val="24"/>
                <w:shd w:val="clear" w:color="auto" w:fill="FFFFFF"/>
              </w:rPr>
            </w:pPr>
            <w:r w:rsidRPr="009602CC">
              <w:rPr>
                <w:sz w:val="24"/>
                <w:szCs w:val="24"/>
                <w:shd w:val="clear" w:color="auto" w:fill="FFFFFF"/>
              </w:rPr>
              <w:t>Виконання та захист індивідуальних завдань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602CC"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602CC">
              <w:rPr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9602CC" w:rsidRPr="009602CC" w:rsidTr="00EF1F6D">
        <w:trPr>
          <w:trHeight w:val="20"/>
        </w:trPr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rPr>
                <w:sz w:val="24"/>
                <w:szCs w:val="24"/>
                <w:shd w:val="clear" w:color="auto" w:fill="FFFFFF"/>
              </w:rPr>
            </w:pPr>
            <w:r w:rsidRPr="009602CC">
              <w:rPr>
                <w:sz w:val="24"/>
                <w:szCs w:val="24"/>
                <w:shd w:val="clear" w:color="auto" w:fill="FFFFFF"/>
              </w:rPr>
              <w:t>Виконання науково-дослідної роботи та інших видів робіт (</w:t>
            </w:r>
            <w:r w:rsidRPr="009602CC">
              <w:rPr>
                <w:b/>
                <w:sz w:val="24"/>
                <w:szCs w:val="24"/>
                <w:shd w:val="clear" w:color="auto" w:fill="FFFFFF"/>
              </w:rPr>
              <w:t>додаткові – заохочувальні бали</w:t>
            </w:r>
            <w:r w:rsidRPr="009602CC">
              <w:rPr>
                <w:sz w:val="24"/>
                <w:szCs w:val="24"/>
                <w:shd w:val="clear" w:color="auto" w:fill="FFFFFF"/>
              </w:rPr>
              <w:t>):</w:t>
            </w:r>
          </w:p>
          <w:p w:rsidR="009602CC" w:rsidRPr="009602CC" w:rsidRDefault="009602CC" w:rsidP="001627AD">
            <w:pPr>
              <w:widowControl w:val="0"/>
              <w:numPr>
                <w:ilvl w:val="0"/>
                <w:numId w:val="13"/>
              </w:numPr>
              <w:adjustRightInd w:val="0"/>
              <w:spacing w:line="240" w:lineRule="auto"/>
              <w:ind w:left="142" w:right="-57" w:hanging="142"/>
              <w:jc w:val="left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участь у конференціях, семінарах або інших наукових заходах;</w:t>
            </w:r>
          </w:p>
          <w:p w:rsidR="009602CC" w:rsidRPr="009602CC" w:rsidRDefault="009602CC" w:rsidP="001627AD">
            <w:pPr>
              <w:widowControl w:val="0"/>
              <w:numPr>
                <w:ilvl w:val="0"/>
                <w:numId w:val="13"/>
              </w:numPr>
              <w:adjustRightInd w:val="0"/>
              <w:spacing w:line="240" w:lineRule="auto"/>
              <w:ind w:left="142" w:right="-57" w:hanging="142"/>
              <w:jc w:val="left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презентація інноваційних ідей на тему, що вивчається;</w:t>
            </w:r>
          </w:p>
          <w:p w:rsidR="009602CC" w:rsidRPr="009602CC" w:rsidRDefault="009602CC" w:rsidP="001627AD">
            <w:pPr>
              <w:widowControl w:val="0"/>
              <w:numPr>
                <w:ilvl w:val="0"/>
                <w:numId w:val="13"/>
              </w:numPr>
              <w:adjustRightInd w:val="0"/>
              <w:spacing w:line="240" w:lineRule="auto"/>
              <w:ind w:left="142" w:right="-57" w:hanging="142"/>
              <w:jc w:val="left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участь у наукових студентських конференціях (написання тези доповідей та презентація доповіді на конференції);</w:t>
            </w:r>
          </w:p>
          <w:p w:rsidR="009602CC" w:rsidRPr="009602CC" w:rsidRDefault="009602CC" w:rsidP="001627AD">
            <w:pPr>
              <w:widowControl w:val="0"/>
              <w:numPr>
                <w:ilvl w:val="0"/>
                <w:numId w:val="13"/>
              </w:numPr>
              <w:adjustRightInd w:val="0"/>
              <w:spacing w:line="240" w:lineRule="auto"/>
              <w:ind w:left="142" w:right="-57" w:hanging="142"/>
              <w:jc w:val="left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публікація наукових статей;</w:t>
            </w:r>
          </w:p>
          <w:p w:rsidR="009602CC" w:rsidRPr="009602CC" w:rsidRDefault="009602CC" w:rsidP="001627AD">
            <w:pPr>
              <w:widowControl w:val="0"/>
              <w:numPr>
                <w:ilvl w:val="0"/>
                <w:numId w:val="13"/>
              </w:numPr>
              <w:adjustRightInd w:val="0"/>
              <w:spacing w:line="240" w:lineRule="auto"/>
              <w:ind w:left="142" w:right="-57" w:hanging="142"/>
              <w:jc w:val="left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участь у студентських предметних олімпіадах, Всеукраїнському конкурсі студентських наукових робіт, грантах, науково-дослідних проектах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602CC">
              <w:rPr>
                <w:sz w:val="24"/>
                <w:szCs w:val="24"/>
                <w:shd w:val="clear" w:color="auto" w:fill="FFFFFF"/>
              </w:rPr>
              <w:t>до 20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602CC">
              <w:rPr>
                <w:sz w:val="24"/>
                <w:szCs w:val="24"/>
                <w:shd w:val="clear" w:color="auto" w:fill="FFFFFF"/>
              </w:rPr>
              <w:t>до 20</w:t>
            </w:r>
          </w:p>
        </w:tc>
      </w:tr>
      <w:tr w:rsidR="009602CC" w:rsidRPr="009602CC" w:rsidTr="00EF1F6D">
        <w:trPr>
          <w:trHeight w:val="20"/>
        </w:trPr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rPr>
                <w:b/>
                <w:sz w:val="24"/>
                <w:szCs w:val="24"/>
                <w:shd w:val="clear" w:color="auto" w:fill="FFFFFF"/>
              </w:rPr>
            </w:pPr>
            <w:r w:rsidRPr="009602CC">
              <w:rPr>
                <w:b/>
                <w:sz w:val="24"/>
                <w:szCs w:val="24"/>
              </w:rPr>
              <w:t xml:space="preserve">Разом за </w:t>
            </w:r>
            <w:r w:rsidRPr="009602CC">
              <w:rPr>
                <w:b/>
                <w:sz w:val="24"/>
                <w:szCs w:val="24"/>
                <w:shd w:val="clear" w:color="auto" w:fill="FFFFFF"/>
              </w:rPr>
              <w:t>виконання завдань поточного контролю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602CC">
              <w:rPr>
                <w:b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602CC">
              <w:rPr>
                <w:b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9602CC" w:rsidRPr="009602CC" w:rsidTr="00EF1F6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602CC">
              <w:rPr>
                <w:b/>
                <w:bCs/>
                <w:sz w:val="24"/>
                <w:szCs w:val="24"/>
                <w:shd w:val="clear" w:color="auto" w:fill="FFFFFF"/>
              </w:rPr>
              <w:t>Семестр 2</w:t>
            </w:r>
          </w:p>
        </w:tc>
      </w:tr>
      <w:tr w:rsidR="009602CC" w:rsidRPr="009602CC" w:rsidTr="00EF1F6D">
        <w:trPr>
          <w:trHeight w:val="20"/>
        </w:trPr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rPr>
                <w:b/>
                <w:sz w:val="24"/>
                <w:szCs w:val="24"/>
              </w:rPr>
            </w:pPr>
            <w:r w:rsidRPr="009602CC">
              <w:rPr>
                <w:sz w:val="24"/>
                <w:szCs w:val="24"/>
                <w:shd w:val="clear" w:color="auto" w:fill="FFFFFF"/>
              </w:rPr>
              <w:t>Виконання завдань під час навчальних занять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602CC">
              <w:rPr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602CC">
              <w:rPr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9602CC" w:rsidRPr="009602CC" w:rsidTr="00EF1F6D">
        <w:trPr>
          <w:trHeight w:val="20"/>
        </w:trPr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rPr>
                <w:b/>
                <w:sz w:val="24"/>
                <w:szCs w:val="24"/>
              </w:rPr>
            </w:pPr>
            <w:r w:rsidRPr="009602CC">
              <w:rPr>
                <w:sz w:val="24"/>
                <w:szCs w:val="24"/>
                <w:shd w:val="clear" w:color="auto" w:fill="FFFFFF"/>
              </w:rPr>
              <w:t>Виконання та захист індивідуальних завдань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602CC"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602CC">
              <w:rPr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9602CC" w:rsidRPr="009602CC" w:rsidTr="00EF1F6D">
        <w:trPr>
          <w:trHeight w:val="20"/>
        </w:trPr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rPr>
                <w:sz w:val="24"/>
                <w:szCs w:val="24"/>
                <w:shd w:val="clear" w:color="auto" w:fill="FFFFFF"/>
              </w:rPr>
            </w:pPr>
            <w:r w:rsidRPr="009602CC">
              <w:rPr>
                <w:sz w:val="24"/>
                <w:szCs w:val="24"/>
                <w:shd w:val="clear" w:color="auto" w:fill="FFFFFF"/>
              </w:rPr>
              <w:t>Виконання науково-дослідної роботи та інших видів робіт (</w:t>
            </w:r>
            <w:r w:rsidRPr="009602CC">
              <w:rPr>
                <w:b/>
                <w:sz w:val="24"/>
                <w:szCs w:val="24"/>
                <w:shd w:val="clear" w:color="auto" w:fill="FFFFFF"/>
              </w:rPr>
              <w:t>додаткові – заохочувальні бали</w:t>
            </w:r>
            <w:r w:rsidRPr="009602CC">
              <w:rPr>
                <w:sz w:val="24"/>
                <w:szCs w:val="24"/>
                <w:shd w:val="clear" w:color="auto" w:fill="FFFFFF"/>
              </w:rPr>
              <w:t>):</w:t>
            </w:r>
          </w:p>
          <w:p w:rsidR="009602CC" w:rsidRPr="009602CC" w:rsidRDefault="009602CC" w:rsidP="001627AD">
            <w:pPr>
              <w:widowControl w:val="0"/>
              <w:numPr>
                <w:ilvl w:val="0"/>
                <w:numId w:val="13"/>
              </w:numPr>
              <w:adjustRightInd w:val="0"/>
              <w:spacing w:line="240" w:lineRule="auto"/>
              <w:ind w:left="142" w:right="-57" w:hanging="142"/>
              <w:jc w:val="left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участь у конференціях, семінарах або інших наукових заходах;</w:t>
            </w:r>
          </w:p>
          <w:p w:rsidR="009602CC" w:rsidRPr="009602CC" w:rsidRDefault="009602CC" w:rsidP="001627AD">
            <w:pPr>
              <w:widowControl w:val="0"/>
              <w:numPr>
                <w:ilvl w:val="0"/>
                <w:numId w:val="13"/>
              </w:numPr>
              <w:adjustRightInd w:val="0"/>
              <w:spacing w:line="240" w:lineRule="auto"/>
              <w:ind w:left="142" w:right="-57" w:hanging="142"/>
              <w:jc w:val="left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презентація інноваційних ідей на тему, що вивчається;</w:t>
            </w:r>
          </w:p>
          <w:p w:rsidR="009602CC" w:rsidRPr="009602CC" w:rsidRDefault="009602CC" w:rsidP="001627AD">
            <w:pPr>
              <w:widowControl w:val="0"/>
              <w:numPr>
                <w:ilvl w:val="0"/>
                <w:numId w:val="13"/>
              </w:numPr>
              <w:adjustRightInd w:val="0"/>
              <w:spacing w:line="240" w:lineRule="auto"/>
              <w:ind w:left="142" w:right="-57" w:hanging="142"/>
              <w:jc w:val="left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участь у наукових студентських конференціях (написання тези доповідей та презентація доповіді на конференції);</w:t>
            </w:r>
          </w:p>
          <w:p w:rsidR="009602CC" w:rsidRPr="009602CC" w:rsidRDefault="009602CC" w:rsidP="001627AD">
            <w:pPr>
              <w:widowControl w:val="0"/>
              <w:numPr>
                <w:ilvl w:val="0"/>
                <w:numId w:val="13"/>
              </w:numPr>
              <w:adjustRightInd w:val="0"/>
              <w:spacing w:line="240" w:lineRule="auto"/>
              <w:ind w:left="142" w:right="-57" w:hanging="142"/>
              <w:jc w:val="left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публікація наукових статей;</w:t>
            </w:r>
          </w:p>
          <w:p w:rsidR="009602CC" w:rsidRPr="009602CC" w:rsidRDefault="009602CC" w:rsidP="001627AD">
            <w:pPr>
              <w:widowControl w:val="0"/>
              <w:numPr>
                <w:ilvl w:val="0"/>
                <w:numId w:val="13"/>
              </w:numPr>
              <w:adjustRightInd w:val="0"/>
              <w:spacing w:line="240" w:lineRule="auto"/>
              <w:ind w:left="142" w:right="-57" w:hanging="142"/>
              <w:jc w:val="left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участь у студентських предметних олімпіадах, Всеукраїнському конкурсі студентських наукових робіт, грантах, науково-дослідних проектах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602CC">
              <w:rPr>
                <w:sz w:val="24"/>
                <w:szCs w:val="24"/>
                <w:shd w:val="clear" w:color="auto" w:fill="FFFFFF"/>
              </w:rPr>
              <w:t>до 20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602CC">
              <w:rPr>
                <w:sz w:val="24"/>
                <w:szCs w:val="24"/>
                <w:shd w:val="clear" w:color="auto" w:fill="FFFFFF"/>
              </w:rPr>
              <w:t>до 20</w:t>
            </w:r>
          </w:p>
        </w:tc>
      </w:tr>
      <w:tr w:rsidR="009602CC" w:rsidRPr="009602CC" w:rsidTr="00EF1F6D">
        <w:trPr>
          <w:trHeight w:val="20"/>
        </w:trPr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rPr>
                <w:sz w:val="24"/>
                <w:szCs w:val="24"/>
                <w:shd w:val="clear" w:color="auto" w:fill="FFFFFF"/>
              </w:rPr>
            </w:pPr>
            <w:r w:rsidRPr="009602CC">
              <w:rPr>
                <w:b/>
                <w:sz w:val="24"/>
                <w:szCs w:val="24"/>
              </w:rPr>
              <w:t xml:space="preserve">Разом за </w:t>
            </w:r>
            <w:r w:rsidRPr="009602CC">
              <w:rPr>
                <w:b/>
                <w:sz w:val="24"/>
                <w:szCs w:val="24"/>
                <w:shd w:val="clear" w:color="auto" w:fill="FFFFFF"/>
              </w:rPr>
              <w:t>виконання завдань поточного контролю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602CC">
              <w:rPr>
                <w:b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602CC">
              <w:rPr>
                <w:b/>
                <w:sz w:val="24"/>
                <w:szCs w:val="24"/>
                <w:shd w:val="clear" w:color="auto" w:fill="FFFFFF"/>
              </w:rPr>
              <w:t>60</w:t>
            </w:r>
          </w:p>
        </w:tc>
      </w:tr>
    </w:tbl>
    <w:p w:rsidR="009602CC" w:rsidRDefault="009602CC" w:rsidP="001627AD">
      <w:pPr>
        <w:widowControl w:val="0"/>
        <w:adjustRightInd w:val="0"/>
        <w:spacing w:line="240" w:lineRule="auto"/>
        <w:ind w:firstLine="567"/>
        <w:jc w:val="center"/>
        <w:textAlignment w:val="baseline"/>
        <w:rPr>
          <w:szCs w:val="28"/>
        </w:rPr>
      </w:pPr>
    </w:p>
    <w:p w:rsidR="009602CC" w:rsidRPr="006418E8" w:rsidRDefault="009602CC" w:rsidP="001627AD">
      <w:pPr>
        <w:widowControl w:val="0"/>
        <w:adjustRightInd w:val="0"/>
        <w:spacing w:line="240" w:lineRule="auto"/>
        <w:ind w:firstLine="567"/>
        <w:jc w:val="center"/>
        <w:textAlignment w:val="baseline"/>
        <w:rPr>
          <w:b/>
          <w:szCs w:val="28"/>
        </w:rPr>
      </w:pPr>
      <w:r>
        <w:rPr>
          <w:szCs w:val="28"/>
        </w:rPr>
        <w:br w:type="page"/>
      </w:r>
      <w:r w:rsidRPr="006418E8">
        <w:rPr>
          <w:b/>
          <w:szCs w:val="28"/>
        </w:rPr>
        <w:lastRenderedPageBreak/>
        <w:t xml:space="preserve">Розподіл балів </w:t>
      </w:r>
      <w:r w:rsidRPr="006418E8">
        <w:rPr>
          <w:b/>
          <w:szCs w:val="28"/>
          <w:shd w:val="clear" w:color="auto" w:fill="FFFFFF"/>
        </w:rPr>
        <w:t>за виконання завдань під час навчальних занять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740"/>
        <w:gridCol w:w="1736"/>
      </w:tblGrid>
      <w:tr w:rsidR="009602CC" w:rsidRPr="009602CC" w:rsidTr="00EF1F6D">
        <w:trPr>
          <w:trHeight w:val="397"/>
          <w:tblHeader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shd w:val="clear" w:color="auto" w:fill="FFFFFF"/>
              </w:rPr>
              <w:t>Види робіт здобувача вищої освіти</w:t>
            </w:r>
          </w:p>
        </w:tc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shd w:val="clear" w:color="auto" w:fill="FFFFFF"/>
              </w:rPr>
              <w:t>Кількість балів за семестр</w:t>
            </w:r>
          </w:p>
        </w:tc>
      </w:tr>
      <w:tr w:rsidR="009602CC" w:rsidRPr="009602CC" w:rsidTr="00EF1F6D">
        <w:trPr>
          <w:trHeight w:val="397"/>
          <w:tblHeader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spacing w:line="240" w:lineRule="auto"/>
              <w:ind w:left="-57" w:right="-57"/>
              <w:rPr>
                <w:sz w:val="24"/>
                <w:szCs w:val="24"/>
                <w:lang w:eastAsia="uk-UA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денна форма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заочна форма</w:t>
            </w:r>
          </w:p>
        </w:tc>
      </w:tr>
      <w:tr w:rsidR="009602CC" w:rsidRPr="009602CC" w:rsidTr="00EF1F6D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lang w:eastAsia="uk-UA"/>
              </w:rPr>
            </w:pPr>
            <w:r w:rsidRPr="009602CC">
              <w:rPr>
                <w:b/>
                <w:bCs/>
                <w:sz w:val="24"/>
                <w:szCs w:val="24"/>
                <w:shd w:val="clear" w:color="auto" w:fill="FFFFFF"/>
              </w:rPr>
              <w:t>Семестр 1</w:t>
            </w:r>
          </w:p>
        </w:tc>
      </w:tr>
      <w:tr w:rsidR="009602CC" w:rsidRPr="009602CC" w:rsidTr="00EF1F6D">
        <w:trPr>
          <w:trHeight w:val="283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Відповіді (виступи) на заняттях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10</w:t>
            </w:r>
          </w:p>
        </w:tc>
      </w:tr>
      <w:tr w:rsidR="009602CC" w:rsidRPr="009602CC" w:rsidTr="00EF1F6D">
        <w:trPr>
          <w:trHeight w:val="283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Участь у дискусії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10</w:t>
            </w:r>
          </w:p>
        </w:tc>
      </w:tr>
      <w:tr w:rsidR="009602CC" w:rsidRPr="009602CC" w:rsidTr="00EF1F6D">
        <w:trPr>
          <w:trHeight w:val="283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</w:rPr>
              <w:t>Виконання тестових завдань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20</w:t>
            </w:r>
          </w:p>
        </w:tc>
      </w:tr>
      <w:tr w:rsidR="009602CC" w:rsidRPr="009602CC" w:rsidTr="00EF1F6D">
        <w:trPr>
          <w:trHeight w:val="283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rPr>
                <w:b/>
                <w:sz w:val="24"/>
                <w:szCs w:val="24"/>
              </w:rPr>
            </w:pPr>
            <w:r w:rsidRPr="009602CC">
              <w:rPr>
                <w:b/>
                <w:sz w:val="24"/>
                <w:szCs w:val="24"/>
              </w:rPr>
              <w:t xml:space="preserve">Разом за </w:t>
            </w:r>
            <w:r w:rsidRPr="009602CC">
              <w:rPr>
                <w:b/>
                <w:sz w:val="24"/>
                <w:szCs w:val="24"/>
                <w:shd w:val="clear" w:color="auto" w:fill="FFFFFF"/>
              </w:rPr>
              <w:t>виконання завдань під час навчальних занять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uk-UA"/>
              </w:rPr>
            </w:pPr>
            <w:r w:rsidRPr="009602CC">
              <w:rPr>
                <w:b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uk-UA"/>
              </w:rPr>
            </w:pPr>
            <w:r w:rsidRPr="009602CC">
              <w:rPr>
                <w:b/>
                <w:sz w:val="24"/>
                <w:szCs w:val="24"/>
                <w:lang w:eastAsia="uk-UA"/>
              </w:rPr>
              <w:t>40</w:t>
            </w:r>
          </w:p>
        </w:tc>
      </w:tr>
      <w:tr w:rsidR="009602CC" w:rsidRPr="009602CC" w:rsidTr="00EF1F6D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uk-UA"/>
              </w:rPr>
            </w:pPr>
            <w:r w:rsidRPr="009602CC">
              <w:rPr>
                <w:b/>
                <w:bCs/>
                <w:sz w:val="24"/>
                <w:szCs w:val="24"/>
                <w:shd w:val="clear" w:color="auto" w:fill="FFFFFF"/>
              </w:rPr>
              <w:t>Семестр 2</w:t>
            </w:r>
          </w:p>
        </w:tc>
      </w:tr>
      <w:tr w:rsidR="009602CC" w:rsidRPr="009602CC" w:rsidTr="00EF1F6D">
        <w:trPr>
          <w:trHeight w:val="283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Відповіді (виступи) на заняттях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10</w:t>
            </w:r>
          </w:p>
        </w:tc>
      </w:tr>
      <w:tr w:rsidR="009602CC" w:rsidRPr="009602CC" w:rsidTr="00EF1F6D">
        <w:trPr>
          <w:trHeight w:val="283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Участь у дискусії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10</w:t>
            </w:r>
          </w:p>
        </w:tc>
      </w:tr>
      <w:tr w:rsidR="009602CC" w:rsidRPr="009602CC" w:rsidTr="00EF1F6D">
        <w:trPr>
          <w:trHeight w:val="283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</w:rPr>
              <w:t>Виконання тестових завдань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20</w:t>
            </w:r>
          </w:p>
        </w:tc>
      </w:tr>
      <w:tr w:rsidR="009602CC" w:rsidRPr="009602CC" w:rsidTr="00EF1F6D">
        <w:trPr>
          <w:trHeight w:val="283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rPr>
                <w:b/>
                <w:sz w:val="24"/>
                <w:szCs w:val="24"/>
              </w:rPr>
            </w:pPr>
            <w:r w:rsidRPr="009602CC">
              <w:rPr>
                <w:b/>
                <w:sz w:val="24"/>
                <w:szCs w:val="24"/>
              </w:rPr>
              <w:t xml:space="preserve">Разом за </w:t>
            </w:r>
            <w:r w:rsidRPr="009602CC">
              <w:rPr>
                <w:b/>
                <w:sz w:val="24"/>
                <w:szCs w:val="24"/>
                <w:shd w:val="clear" w:color="auto" w:fill="FFFFFF"/>
              </w:rPr>
              <w:t>виконання завдань під час навчальних занять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uk-UA"/>
              </w:rPr>
            </w:pPr>
            <w:r w:rsidRPr="009602CC">
              <w:rPr>
                <w:b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b/>
                <w:sz w:val="24"/>
                <w:szCs w:val="24"/>
                <w:lang w:eastAsia="uk-UA"/>
              </w:rPr>
            </w:pPr>
            <w:r w:rsidRPr="009602CC">
              <w:rPr>
                <w:b/>
                <w:sz w:val="24"/>
                <w:szCs w:val="24"/>
                <w:lang w:eastAsia="uk-UA"/>
              </w:rPr>
              <w:t>40</w:t>
            </w:r>
          </w:p>
        </w:tc>
      </w:tr>
    </w:tbl>
    <w:p w:rsidR="009602CC" w:rsidRPr="00DB62AB" w:rsidRDefault="009602CC" w:rsidP="001627AD">
      <w:pPr>
        <w:widowControl w:val="0"/>
        <w:adjustRightInd w:val="0"/>
        <w:spacing w:line="240" w:lineRule="auto"/>
        <w:ind w:firstLine="567"/>
        <w:textAlignment w:val="baseline"/>
        <w:rPr>
          <w:szCs w:val="28"/>
          <w:shd w:val="clear" w:color="auto" w:fill="FFFFFF"/>
        </w:rPr>
      </w:pPr>
    </w:p>
    <w:p w:rsidR="009602CC" w:rsidRPr="00C2296E" w:rsidRDefault="009602CC" w:rsidP="001627AD">
      <w:pPr>
        <w:widowControl w:val="0"/>
        <w:adjustRightInd w:val="0"/>
        <w:spacing w:line="240" w:lineRule="auto"/>
        <w:ind w:firstLine="567"/>
        <w:textAlignment w:val="baseline"/>
        <w:rPr>
          <w:szCs w:val="28"/>
          <w:lang w:eastAsia="uk-UA"/>
        </w:rPr>
      </w:pPr>
      <w:r w:rsidRPr="00C2296E">
        <w:rPr>
          <w:szCs w:val="28"/>
          <w:shd w:val="clear" w:color="auto" w:fill="FFFFFF"/>
        </w:rPr>
        <w:t xml:space="preserve">З метою застосування цілих чисел для оцінювання </w:t>
      </w:r>
      <w:proofErr w:type="spellStart"/>
      <w:r w:rsidRPr="00C2296E">
        <w:rPr>
          <w:szCs w:val="28"/>
          <w:shd w:val="clear" w:color="auto" w:fill="FFFFFF"/>
        </w:rPr>
        <w:t>активностей</w:t>
      </w:r>
      <w:proofErr w:type="spellEnd"/>
      <w:r w:rsidRPr="00C2296E">
        <w:rPr>
          <w:szCs w:val="28"/>
          <w:shd w:val="clear" w:color="auto" w:fill="FFFFFF"/>
        </w:rPr>
        <w:t xml:space="preserve"> здобувачів вищої освіти під час навчальних занять протягом семестру використовується 100-бальна шкала оцінювання кожного окремо виду робіт. </w:t>
      </w:r>
      <w:r w:rsidRPr="00C2296E">
        <w:rPr>
          <w:szCs w:val="28"/>
          <w:lang w:eastAsia="uk-UA"/>
        </w:rPr>
        <w:t>Розрахунок набраних здобувачем вищої освіти балів за виконання завдань під час навчальних занять за семестр проводиться за формулою:</w:t>
      </w:r>
    </w:p>
    <w:p w:rsidR="009602CC" w:rsidRPr="00C2296E" w:rsidRDefault="009602CC" w:rsidP="001627AD">
      <w:pPr>
        <w:widowControl w:val="0"/>
        <w:adjustRightInd w:val="0"/>
        <w:spacing w:line="240" w:lineRule="auto"/>
        <w:ind w:firstLine="567"/>
        <w:textAlignment w:val="baseline"/>
        <w:rPr>
          <w:szCs w:val="28"/>
          <w:lang w:eastAsia="uk-UA"/>
        </w:rPr>
      </w:pPr>
    </w:p>
    <w:p w:rsidR="009602CC" w:rsidRPr="00C2296E" w:rsidRDefault="009602CC" w:rsidP="001627AD">
      <w:pPr>
        <w:widowControl w:val="0"/>
        <w:adjustRightInd w:val="0"/>
        <w:spacing w:line="240" w:lineRule="auto"/>
        <w:jc w:val="right"/>
        <w:textAlignment w:val="baseline"/>
        <w:rPr>
          <w:szCs w:val="28"/>
          <w:lang w:eastAsia="uk-UA"/>
        </w:rPr>
      </w:pPr>
      <w:r w:rsidRPr="00C2296E">
        <w:rPr>
          <w:szCs w:val="28"/>
          <w:lang w:eastAsia="uk-UA"/>
        </w:rPr>
        <w:t>Р</w:t>
      </w:r>
      <w:r w:rsidRPr="00C2296E">
        <w:rPr>
          <w:szCs w:val="28"/>
          <w:vertAlign w:val="subscript"/>
          <w:lang w:eastAsia="uk-UA"/>
        </w:rPr>
        <w:t>НЗ</w:t>
      </w:r>
      <w:r w:rsidRPr="00C2296E">
        <w:rPr>
          <w:szCs w:val="28"/>
          <w:lang w:eastAsia="uk-UA"/>
        </w:rPr>
        <w:t xml:space="preserve"> = (Р</w:t>
      </w:r>
      <w:r w:rsidRPr="00C2296E">
        <w:rPr>
          <w:szCs w:val="28"/>
          <w:vertAlign w:val="subscript"/>
          <w:lang w:eastAsia="uk-UA"/>
        </w:rPr>
        <w:t>В</w:t>
      </w:r>
      <w:r w:rsidRPr="00C2296E">
        <w:rPr>
          <w:sz w:val="16"/>
          <w:szCs w:val="16"/>
          <w:vertAlign w:val="subscript"/>
          <w:lang w:eastAsia="uk-UA"/>
        </w:rPr>
        <w:t>100</w:t>
      </w:r>
      <w:r w:rsidRPr="00C2296E">
        <w:rPr>
          <w:szCs w:val="28"/>
          <w:lang w:eastAsia="uk-UA"/>
        </w:rPr>
        <w:t xml:space="preserve"> × ВК</w:t>
      </w:r>
      <w:r w:rsidRPr="00C2296E">
        <w:rPr>
          <w:szCs w:val="28"/>
          <w:vertAlign w:val="subscript"/>
          <w:lang w:eastAsia="uk-UA"/>
        </w:rPr>
        <w:t>В</w:t>
      </w:r>
      <w:r w:rsidRPr="00C2296E">
        <w:rPr>
          <w:szCs w:val="28"/>
          <w:lang w:eastAsia="uk-UA"/>
        </w:rPr>
        <w:t xml:space="preserve"> + Р</w:t>
      </w:r>
      <w:r w:rsidRPr="00C2296E">
        <w:rPr>
          <w:szCs w:val="28"/>
          <w:vertAlign w:val="subscript"/>
          <w:lang w:eastAsia="uk-UA"/>
        </w:rPr>
        <w:t>УД</w:t>
      </w:r>
      <w:r w:rsidRPr="00C2296E">
        <w:rPr>
          <w:sz w:val="16"/>
          <w:szCs w:val="16"/>
          <w:vertAlign w:val="subscript"/>
          <w:lang w:eastAsia="uk-UA"/>
        </w:rPr>
        <w:t>100</w:t>
      </w:r>
      <w:r w:rsidRPr="00C2296E">
        <w:rPr>
          <w:szCs w:val="28"/>
          <w:lang w:eastAsia="uk-UA"/>
        </w:rPr>
        <w:t xml:space="preserve"> × ВК</w:t>
      </w:r>
      <w:r w:rsidRPr="00C2296E">
        <w:rPr>
          <w:szCs w:val="28"/>
          <w:vertAlign w:val="subscript"/>
          <w:lang w:eastAsia="uk-UA"/>
        </w:rPr>
        <w:t>УД</w:t>
      </w:r>
      <w:r w:rsidRPr="00C2296E">
        <w:rPr>
          <w:szCs w:val="28"/>
          <w:lang w:eastAsia="uk-UA"/>
        </w:rPr>
        <w:t xml:space="preserve"> + Р</w:t>
      </w:r>
      <w:r w:rsidRPr="00C2296E">
        <w:rPr>
          <w:szCs w:val="28"/>
          <w:vertAlign w:val="subscript"/>
          <w:lang w:eastAsia="uk-UA"/>
        </w:rPr>
        <w:t>ТЗ</w:t>
      </w:r>
      <w:r w:rsidRPr="00C2296E">
        <w:rPr>
          <w:sz w:val="16"/>
          <w:szCs w:val="16"/>
          <w:vertAlign w:val="subscript"/>
          <w:lang w:eastAsia="uk-UA"/>
        </w:rPr>
        <w:t>100</w:t>
      </w:r>
      <w:r w:rsidRPr="00C2296E">
        <w:rPr>
          <w:szCs w:val="28"/>
          <w:lang w:eastAsia="uk-UA"/>
        </w:rPr>
        <w:t xml:space="preserve"> × ВК</w:t>
      </w:r>
      <w:r w:rsidRPr="00C2296E">
        <w:rPr>
          <w:szCs w:val="28"/>
          <w:vertAlign w:val="subscript"/>
          <w:lang w:eastAsia="uk-UA"/>
        </w:rPr>
        <w:t>ТЗ</w:t>
      </w:r>
      <w:r w:rsidRPr="00C2296E">
        <w:rPr>
          <w:szCs w:val="28"/>
          <w:lang w:eastAsia="uk-UA"/>
        </w:rPr>
        <w:t>) × К</w:t>
      </w:r>
      <w:r w:rsidRPr="00C2296E">
        <w:rPr>
          <w:szCs w:val="28"/>
          <w:vertAlign w:val="subscript"/>
          <w:lang w:eastAsia="uk-UA"/>
        </w:rPr>
        <w:t>НЗ</w:t>
      </w:r>
      <w:r w:rsidRPr="00C2296E">
        <w:rPr>
          <w:szCs w:val="28"/>
          <w:lang w:eastAsia="uk-UA"/>
        </w:rPr>
        <w:t xml:space="preserve">,  </w:t>
      </w:r>
      <w:r>
        <w:rPr>
          <w:szCs w:val="28"/>
          <w:lang w:eastAsia="uk-UA"/>
        </w:rPr>
        <w:t xml:space="preserve">         </w:t>
      </w:r>
      <w:r w:rsidRPr="00C2296E">
        <w:rPr>
          <w:szCs w:val="28"/>
          <w:lang w:eastAsia="uk-UA"/>
        </w:rPr>
        <w:t xml:space="preserve">   (1)</w:t>
      </w:r>
    </w:p>
    <w:p w:rsidR="009602CC" w:rsidRPr="00C2296E" w:rsidRDefault="009602CC" w:rsidP="001627AD">
      <w:pPr>
        <w:widowControl w:val="0"/>
        <w:adjustRightInd w:val="0"/>
        <w:spacing w:line="240" w:lineRule="auto"/>
        <w:ind w:firstLine="567"/>
        <w:textAlignment w:val="baseline"/>
        <w:rPr>
          <w:szCs w:val="28"/>
          <w:lang w:eastAsia="uk-UA"/>
        </w:rPr>
      </w:pPr>
    </w:p>
    <w:p w:rsidR="009602CC" w:rsidRPr="00C2296E" w:rsidRDefault="009602CC" w:rsidP="001627AD">
      <w:pPr>
        <w:widowControl w:val="0"/>
        <w:adjustRightInd w:val="0"/>
        <w:spacing w:line="240" w:lineRule="auto"/>
        <w:ind w:firstLine="567"/>
        <w:textAlignment w:val="baseline"/>
        <w:rPr>
          <w:szCs w:val="28"/>
          <w:lang w:eastAsia="uk-UA"/>
        </w:rPr>
      </w:pPr>
      <w:r w:rsidRPr="00C2296E">
        <w:rPr>
          <w:szCs w:val="28"/>
          <w:lang w:eastAsia="uk-UA"/>
        </w:rPr>
        <w:t>де Р</w:t>
      </w:r>
      <w:r w:rsidRPr="00C2296E">
        <w:rPr>
          <w:szCs w:val="28"/>
          <w:vertAlign w:val="subscript"/>
          <w:lang w:eastAsia="uk-UA"/>
        </w:rPr>
        <w:t>НЗ</w:t>
      </w:r>
      <w:r w:rsidRPr="00C2296E">
        <w:rPr>
          <w:szCs w:val="28"/>
          <w:lang w:eastAsia="uk-UA"/>
        </w:rPr>
        <w:t xml:space="preserve"> – кількість набраних здобувачем вищої освіти балів за виконання завдань під час навчальних занять за семестр;</w:t>
      </w:r>
    </w:p>
    <w:p w:rsidR="009602CC" w:rsidRPr="00C2296E" w:rsidRDefault="009602CC" w:rsidP="001627AD">
      <w:pPr>
        <w:widowControl w:val="0"/>
        <w:adjustRightInd w:val="0"/>
        <w:spacing w:line="240" w:lineRule="auto"/>
        <w:ind w:firstLine="567"/>
        <w:textAlignment w:val="baseline"/>
        <w:rPr>
          <w:szCs w:val="28"/>
          <w:lang w:eastAsia="uk-UA"/>
        </w:rPr>
      </w:pPr>
      <w:r w:rsidRPr="00C2296E">
        <w:rPr>
          <w:szCs w:val="28"/>
          <w:lang w:eastAsia="uk-UA"/>
        </w:rPr>
        <w:t>Р</w:t>
      </w:r>
      <w:r w:rsidRPr="00C2296E">
        <w:rPr>
          <w:szCs w:val="28"/>
          <w:vertAlign w:val="subscript"/>
          <w:lang w:eastAsia="uk-UA"/>
        </w:rPr>
        <w:t>В</w:t>
      </w:r>
      <w:r w:rsidRPr="00C2296E">
        <w:rPr>
          <w:sz w:val="16"/>
          <w:szCs w:val="16"/>
          <w:vertAlign w:val="subscript"/>
          <w:lang w:eastAsia="uk-UA"/>
        </w:rPr>
        <w:t>100</w:t>
      </w:r>
      <w:r w:rsidRPr="00C2296E">
        <w:rPr>
          <w:szCs w:val="28"/>
          <w:lang w:eastAsia="uk-UA"/>
        </w:rPr>
        <w:t>, Р</w:t>
      </w:r>
      <w:r w:rsidRPr="00C2296E">
        <w:rPr>
          <w:szCs w:val="28"/>
          <w:vertAlign w:val="subscript"/>
          <w:lang w:eastAsia="uk-UA"/>
        </w:rPr>
        <w:t>УД</w:t>
      </w:r>
      <w:r w:rsidRPr="00C2296E">
        <w:rPr>
          <w:sz w:val="16"/>
          <w:szCs w:val="16"/>
          <w:vertAlign w:val="subscript"/>
          <w:lang w:eastAsia="uk-UA"/>
        </w:rPr>
        <w:t>100</w:t>
      </w:r>
      <w:r w:rsidRPr="00C2296E">
        <w:rPr>
          <w:szCs w:val="28"/>
          <w:lang w:eastAsia="uk-UA"/>
        </w:rPr>
        <w:t>, Р</w:t>
      </w:r>
      <w:r w:rsidRPr="00C2296E">
        <w:rPr>
          <w:szCs w:val="28"/>
          <w:vertAlign w:val="subscript"/>
          <w:lang w:eastAsia="uk-UA"/>
        </w:rPr>
        <w:t>ТЗ</w:t>
      </w:r>
      <w:r w:rsidRPr="00C2296E">
        <w:rPr>
          <w:sz w:val="16"/>
          <w:szCs w:val="16"/>
          <w:vertAlign w:val="subscript"/>
          <w:lang w:eastAsia="uk-UA"/>
        </w:rPr>
        <w:t>100</w:t>
      </w:r>
      <w:r w:rsidRPr="00C2296E">
        <w:rPr>
          <w:szCs w:val="28"/>
          <w:lang w:eastAsia="uk-UA"/>
        </w:rPr>
        <w:t xml:space="preserve"> – кількість набраних здобувачем вищої освіти балів за семестр відповідно за відповіді (виступи) на заняттях, за участь у дискусії, за </w:t>
      </w:r>
      <w:r>
        <w:rPr>
          <w:szCs w:val="28"/>
          <w:lang w:eastAsia="uk-UA"/>
        </w:rPr>
        <w:t xml:space="preserve">виконання тестових завдань </w:t>
      </w:r>
      <w:r w:rsidRPr="00C2296E">
        <w:rPr>
          <w:szCs w:val="28"/>
          <w:lang w:eastAsia="uk-UA"/>
        </w:rPr>
        <w:t>(кожний окремо вид робіт на навчальних заняттях оцінюється за 100-бальною шкалою);</w:t>
      </w:r>
    </w:p>
    <w:p w:rsidR="009602CC" w:rsidRDefault="009602CC" w:rsidP="001627AD">
      <w:pPr>
        <w:widowControl w:val="0"/>
        <w:adjustRightInd w:val="0"/>
        <w:spacing w:line="240" w:lineRule="auto"/>
        <w:ind w:firstLine="567"/>
        <w:textAlignment w:val="baseline"/>
        <w:rPr>
          <w:szCs w:val="28"/>
        </w:rPr>
      </w:pPr>
      <w:r w:rsidRPr="00C2296E">
        <w:rPr>
          <w:szCs w:val="28"/>
          <w:lang w:eastAsia="uk-UA"/>
        </w:rPr>
        <w:t>ВК</w:t>
      </w:r>
      <w:r w:rsidRPr="00C2296E">
        <w:rPr>
          <w:szCs w:val="28"/>
          <w:vertAlign w:val="subscript"/>
          <w:lang w:eastAsia="uk-UA"/>
        </w:rPr>
        <w:t>В</w:t>
      </w:r>
      <w:r w:rsidRPr="00C2296E">
        <w:rPr>
          <w:szCs w:val="28"/>
          <w:lang w:eastAsia="uk-UA"/>
        </w:rPr>
        <w:t>, ВК</w:t>
      </w:r>
      <w:r w:rsidRPr="00C2296E">
        <w:rPr>
          <w:szCs w:val="28"/>
          <w:vertAlign w:val="subscript"/>
          <w:lang w:eastAsia="uk-UA"/>
        </w:rPr>
        <w:t>УД</w:t>
      </w:r>
      <w:r w:rsidRPr="00C2296E">
        <w:rPr>
          <w:szCs w:val="28"/>
          <w:lang w:eastAsia="uk-UA"/>
        </w:rPr>
        <w:t>, ВК</w:t>
      </w:r>
      <w:r w:rsidRPr="00C2296E">
        <w:rPr>
          <w:szCs w:val="28"/>
          <w:vertAlign w:val="subscript"/>
          <w:lang w:eastAsia="uk-UA"/>
        </w:rPr>
        <w:t>ТЗ</w:t>
      </w:r>
      <w:r>
        <w:rPr>
          <w:szCs w:val="28"/>
          <w:lang w:eastAsia="uk-UA"/>
        </w:rPr>
        <w:t xml:space="preserve"> </w:t>
      </w:r>
      <w:r w:rsidRPr="00C2296E">
        <w:rPr>
          <w:szCs w:val="28"/>
          <w:lang w:eastAsia="uk-UA"/>
        </w:rPr>
        <w:t>– вагові коефіцієнти відповідно за відповіді (виступи) на заняттях, за участь у дискусії</w:t>
      </w:r>
      <w:r>
        <w:rPr>
          <w:szCs w:val="28"/>
          <w:lang w:eastAsia="uk-UA"/>
        </w:rPr>
        <w:t>, за виконання тестових завдань</w:t>
      </w:r>
      <w:r w:rsidRPr="00C2296E">
        <w:rPr>
          <w:szCs w:val="28"/>
          <w:lang w:eastAsia="uk-UA"/>
        </w:rPr>
        <w:t xml:space="preserve">. </w:t>
      </w:r>
      <w:r w:rsidRPr="00C2296E">
        <w:rPr>
          <w:szCs w:val="28"/>
          <w:shd w:val="clear" w:color="auto" w:fill="FFFFFF"/>
        </w:rPr>
        <w:t>З</w:t>
      </w:r>
      <w:r w:rsidRPr="00C2296E">
        <w:rPr>
          <w:szCs w:val="28"/>
        </w:rPr>
        <w:t xml:space="preserve">начення </w:t>
      </w:r>
      <w:r w:rsidRPr="00C2296E">
        <w:rPr>
          <w:szCs w:val="28"/>
          <w:shd w:val="clear" w:color="auto" w:fill="FFFFFF"/>
        </w:rPr>
        <w:t>вагових коефіцієнтів</w:t>
      </w:r>
      <w:r w:rsidRPr="00C2296E">
        <w:rPr>
          <w:szCs w:val="28"/>
        </w:rPr>
        <w:t xml:space="preserve"> </w:t>
      </w:r>
      <w:proofErr w:type="spellStart"/>
      <w:r w:rsidRPr="00C2296E">
        <w:rPr>
          <w:szCs w:val="28"/>
        </w:rPr>
        <w:t>станов</w:t>
      </w:r>
      <w:proofErr w:type="spellEnd"/>
      <w:r>
        <w:rPr>
          <w:szCs w:val="28"/>
          <w:lang w:val="ru-RU"/>
        </w:rPr>
        <w:t>и</w:t>
      </w:r>
      <w:proofErr w:type="spellStart"/>
      <w:r w:rsidRPr="00C2296E">
        <w:rPr>
          <w:szCs w:val="28"/>
        </w:rPr>
        <w:t>ть</w:t>
      </w:r>
      <w:proofErr w:type="spellEnd"/>
      <w:r w:rsidRPr="00C2296E">
        <w:rPr>
          <w:szCs w:val="28"/>
        </w:rPr>
        <w:t xml:space="preserve">: </w:t>
      </w:r>
    </w:p>
    <w:p w:rsidR="009602CC" w:rsidRDefault="009602CC" w:rsidP="001627AD">
      <w:pPr>
        <w:widowControl w:val="0"/>
        <w:numPr>
          <w:ilvl w:val="0"/>
          <w:numId w:val="14"/>
        </w:numPr>
        <w:tabs>
          <w:tab w:val="left" w:pos="426"/>
        </w:tabs>
        <w:adjustRightInd w:val="0"/>
        <w:spacing w:line="240" w:lineRule="auto"/>
        <w:ind w:left="0" w:firstLine="0"/>
        <w:textAlignment w:val="baseline"/>
        <w:rPr>
          <w:szCs w:val="28"/>
          <w:lang w:eastAsia="uk-UA"/>
        </w:rPr>
      </w:pPr>
      <w:r>
        <w:rPr>
          <w:szCs w:val="28"/>
        </w:rPr>
        <w:t xml:space="preserve">для здобувачів денної форми навчання (у кожному семестрі вивчення навчальної дисципліни): </w:t>
      </w:r>
    </w:p>
    <w:p w:rsidR="009602CC" w:rsidRDefault="009602CC" w:rsidP="001627AD">
      <w:pPr>
        <w:widowControl w:val="0"/>
        <w:adjustRightInd w:val="0"/>
        <w:spacing w:line="240" w:lineRule="auto"/>
        <w:textAlignment w:val="baseline"/>
        <w:rPr>
          <w:szCs w:val="28"/>
          <w:lang w:eastAsia="uk-UA"/>
        </w:rPr>
      </w:pPr>
      <w:r w:rsidRPr="00C2296E">
        <w:rPr>
          <w:szCs w:val="28"/>
          <w:lang w:eastAsia="uk-UA"/>
        </w:rPr>
        <w:t>ВК</w:t>
      </w:r>
      <w:r w:rsidRPr="00C2296E">
        <w:rPr>
          <w:szCs w:val="28"/>
          <w:vertAlign w:val="subscript"/>
          <w:lang w:eastAsia="uk-UA"/>
        </w:rPr>
        <w:t>В</w:t>
      </w:r>
      <w:r w:rsidRPr="00C2296E">
        <w:rPr>
          <w:szCs w:val="28"/>
          <w:lang w:eastAsia="uk-UA"/>
        </w:rPr>
        <w:t xml:space="preserve"> = </w:t>
      </w:r>
      <w:r>
        <w:rPr>
          <w:szCs w:val="28"/>
          <w:lang w:eastAsia="uk-UA"/>
        </w:rPr>
        <w:t>10</w:t>
      </w:r>
      <w:r w:rsidRPr="00C2296E">
        <w:rPr>
          <w:szCs w:val="28"/>
          <w:lang w:eastAsia="uk-UA"/>
        </w:rPr>
        <w:t xml:space="preserve"> ÷ </w:t>
      </w:r>
      <w:r>
        <w:rPr>
          <w:szCs w:val="28"/>
          <w:lang w:eastAsia="uk-UA"/>
        </w:rPr>
        <w:t>45 = 0,22</w:t>
      </w:r>
      <w:r w:rsidRPr="00C2296E">
        <w:rPr>
          <w:szCs w:val="28"/>
          <w:lang w:eastAsia="uk-UA"/>
        </w:rPr>
        <w:t xml:space="preserve">; </w:t>
      </w:r>
    </w:p>
    <w:p w:rsidR="009602CC" w:rsidRDefault="009602CC" w:rsidP="001627AD">
      <w:pPr>
        <w:widowControl w:val="0"/>
        <w:adjustRightInd w:val="0"/>
        <w:spacing w:line="240" w:lineRule="auto"/>
        <w:textAlignment w:val="baseline"/>
        <w:rPr>
          <w:szCs w:val="28"/>
          <w:lang w:eastAsia="uk-UA"/>
        </w:rPr>
      </w:pPr>
      <w:r w:rsidRPr="00C2296E">
        <w:rPr>
          <w:szCs w:val="28"/>
          <w:lang w:eastAsia="uk-UA"/>
        </w:rPr>
        <w:t>ВК</w:t>
      </w:r>
      <w:r w:rsidRPr="00C2296E">
        <w:rPr>
          <w:szCs w:val="28"/>
          <w:vertAlign w:val="subscript"/>
          <w:lang w:eastAsia="uk-UA"/>
        </w:rPr>
        <w:t>УД</w:t>
      </w:r>
      <w:r w:rsidRPr="00C2296E">
        <w:rPr>
          <w:szCs w:val="28"/>
          <w:lang w:eastAsia="uk-UA"/>
        </w:rPr>
        <w:t xml:space="preserve"> = </w:t>
      </w:r>
      <w:r>
        <w:rPr>
          <w:szCs w:val="28"/>
          <w:lang w:eastAsia="uk-UA"/>
        </w:rPr>
        <w:t>15</w:t>
      </w:r>
      <w:r w:rsidRPr="00C2296E">
        <w:rPr>
          <w:szCs w:val="28"/>
          <w:lang w:eastAsia="uk-UA"/>
        </w:rPr>
        <w:t xml:space="preserve"> ÷ </w:t>
      </w:r>
      <w:r>
        <w:rPr>
          <w:szCs w:val="28"/>
          <w:lang w:eastAsia="uk-UA"/>
        </w:rPr>
        <w:t>45 = 0,33</w:t>
      </w:r>
      <w:r w:rsidRPr="00C2296E">
        <w:rPr>
          <w:szCs w:val="28"/>
          <w:lang w:eastAsia="uk-UA"/>
        </w:rPr>
        <w:t xml:space="preserve">; </w:t>
      </w:r>
    </w:p>
    <w:p w:rsidR="009602CC" w:rsidRDefault="009602CC" w:rsidP="001627AD">
      <w:pPr>
        <w:widowControl w:val="0"/>
        <w:adjustRightInd w:val="0"/>
        <w:spacing w:line="240" w:lineRule="auto"/>
        <w:textAlignment w:val="baseline"/>
        <w:rPr>
          <w:szCs w:val="28"/>
          <w:lang w:eastAsia="uk-UA"/>
        </w:rPr>
      </w:pPr>
      <w:r w:rsidRPr="00C2296E">
        <w:rPr>
          <w:szCs w:val="28"/>
          <w:lang w:eastAsia="uk-UA"/>
        </w:rPr>
        <w:t>ВК</w:t>
      </w:r>
      <w:r w:rsidRPr="00C2296E">
        <w:rPr>
          <w:szCs w:val="28"/>
          <w:vertAlign w:val="subscript"/>
          <w:lang w:eastAsia="uk-UA"/>
        </w:rPr>
        <w:t>ТЗ</w:t>
      </w:r>
      <w:r w:rsidRPr="00C2296E">
        <w:rPr>
          <w:szCs w:val="28"/>
          <w:lang w:eastAsia="uk-UA"/>
        </w:rPr>
        <w:t xml:space="preserve"> = </w:t>
      </w:r>
      <w:r>
        <w:rPr>
          <w:szCs w:val="28"/>
          <w:lang w:eastAsia="uk-UA"/>
        </w:rPr>
        <w:t>20</w:t>
      </w:r>
      <w:r w:rsidRPr="00C2296E">
        <w:rPr>
          <w:szCs w:val="28"/>
          <w:lang w:eastAsia="uk-UA"/>
        </w:rPr>
        <w:t xml:space="preserve"> ÷ </w:t>
      </w:r>
      <w:r>
        <w:rPr>
          <w:szCs w:val="28"/>
          <w:lang w:eastAsia="uk-UA"/>
        </w:rPr>
        <w:t>45 = 0,45</w:t>
      </w:r>
      <w:r w:rsidRPr="00C2296E">
        <w:rPr>
          <w:szCs w:val="28"/>
          <w:lang w:eastAsia="uk-UA"/>
        </w:rPr>
        <w:t xml:space="preserve">; </w:t>
      </w:r>
    </w:p>
    <w:p w:rsidR="009602CC" w:rsidRDefault="009602CC" w:rsidP="001627AD">
      <w:pPr>
        <w:widowControl w:val="0"/>
        <w:adjustRightInd w:val="0"/>
        <w:spacing w:line="240" w:lineRule="auto"/>
        <w:textAlignment w:val="baseline"/>
        <w:rPr>
          <w:szCs w:val="28"/>
          <w:lang w:eastAsia="uk-UA"/>
        </w:rPr>
      </w:pPr>
    </w:p>
    <w:p w:rsidR="009602CC" w:rsidRDefault="009602CC" w:rsidP="001627AD">
      <w:pPr>
        <w:widowControl w:val="0"/>
        <w:numPr>
          <w:ilvl w:val="0"/>
          <w:numId w:val="14"/>
        </w:numPr>
        <w:tabs>
          <w:tab w:val="left" w:pos="426"/>
        </w:tabs>
        <w:adjustRightInd w:val="0"/>
        <w:spacing w:line="240" w:lineRule="auto"/>
        <w:ind w:left="0" w:firstLine="0"/>
        <w:textAlignment w:val="baseline"/>
        <w:rPr>
          <w:szCs w:val="28"/>
          <w:lang w:eastAsia="uk-UA"/>
        </w:rPr>
      </w:pPr>
      <w:r>
        <w:rPr>
          <w:szCs w:val="28"/>
        </w:rPr>
        <w:t xml:space="preserve">для здобувачів заочної форми навчання (у кожному семестрі вивчення навчальної дисципліни): </w:t>
      </w:r>
    </w:p>
    <w:p w:rsidR="009602CC" w:rsidRDefault="009602CC" w:rsidP="001627AD">
      <w:pPr>
        <w:widowControl w:val="0"/>
        <w:adjustRightInd w:val="0"/>
        <w:spacing w:line="240" w:lineRule="auto"/>
        <w:textAlignment w:val="baseline"/>
        <w:rPr>
          <w:szCs w:val="28"/>
          <w:lang w:eastAsia="uk-UA"/>
        </w:rPr>
      </w:pPr>
      <w:r w:rsidRPr="00C2296E">
        <w:rPr>
          <w:szCs w:val="28"/>
          <w:lang w:eastAsia="uk-UA"/>
        </w:rPr>
        <w:t>ВК</w:t>
      </w:r>
      <w:r w:rsidRPr="00C2296E">
        <w:rPr>
          <w:szCs w:val="28"/>
          <w:vertAlign w:val="subscript"/>
          <w:lang w:eastAsia="uk-UA"/>
        </w:rPr>
        <w:t>В</w:t>
      </w:r>
      <w:r w:rsidRPr="00C2296E">
        <w:rPr>
          <w:szCs w:val="28"/>
          <w:lang w:eastAsia="uk-UA"/>
        </w:rPr>
        <w:t xml:space="preserve"> = </w:t>
      </w:r>
      <w:r w:rsidRPr="00603700">
        <w:rPr>
          <w:szCs w:val="28"/>
          <w:lang w:eastAsia="uk-UA"/>
        </w:rPr>
        <w:t>10 ÷ 40 = 0,25</w:t>
      </w:r>
      <w:r w:rsidRPr="00C2296E">
        <w:rPr>
          <w:szCs w:val="28"/>
          <w:lang w:eastAsia="uk-UA"/>
        </w:rPr>
        <w:t xml:space="preserve">; </w:t>
      </w:r>
    </w:p>
    <w:p w:rsidR="009602CC" w:rsidRDefault="009602CC" w:rsidP="001627AD">
      <w:pPr>
        <w:widowControl w:val="0"/>
        <w:adjustRightInd w:val="0"/>
        <w:spacing w:line="240" w:lineRule="auto"/>
        <w:textAlignment w:val="baseline"/>
        <w:rPr>
          <w:szCs w:val="28"/>
          <w:lang w:eastAsia="uk-UA"/>
        </w:rPr>
      </w:pPr>
      <w:r w:rsidRPr="00C2296E">
        <w:rPr>
          <w:szCs w:val="28"/>
          <w:lang w:eastAsia="uk-UA"/>
        </w:rPr>
        <w:t>ВК</w:t>
      </w:r>
      <w:r w:rsidRPr="00C2296E">
        <w:rPr>
          <w:szCs w:val="28"/>
          <w:vertAlign w:val="subscript"/>
          <w:lang w:eastAsia="uk-UA"/>
        </w:rPr>
        <w:t>УД</w:t>
      </w:r>
      <w:r w:rsidRPr="00C2296E">
        <w:rPr>
          <w:szCs w:val="28"/>
          <w:lang w:eastAsia="uk-UA"/>
        </w:rPr>
        <w:t xml:space="preserve"> = </w:t>
      </w:r>
      <w:r w:rsidRPr="00603700">
        <w:rPr>
          <w:szCs w:val="28"/>
          <w:lang w:eastAsia="uk-UA"/>
        </w:rPr>
        <w:t>10 ÷ 40 = 0,25</w:t>
      </w:r>
      <w:r w:rsidRPr="00C2296E">
        <w:rPr>
          <w:szCs w:val="28"/>
          <w:lang w:eastAsia="uk-UA"/>
        </w:rPr>
        <w:t xml:space="preserve">; </w:t>
      </w:r>
    </w:p>
    <w:p w:rsidR="009602CC" w:rsidRDefault="009602CC" w:rsidP="001627AD">
      <w:pPr>
        <w:widowControl w:val="0"/>
        <w:adjustRightInd w:val="0"/>
        <w:spacing w:line="240" w:lineRule="auto"/>
        <w:textAlignment w:val="baseline"/>
        <w:rPr>
          <w:szCs w:val="28"/>
          <w:lang w:eastAsia="uk-UA"/>
        </w:rPr>
      </w:pPr>
      <w:r w:rsidRPr="00C2296E">
        <w:rPr>
          <w:szCs w:val="28"/>
          <w:lang w:eastAsia="uk-UA"/>
        </w:rPr>
        <w:t>ВК</w:t>
      </w:r>
      <w:r w:rsidRPr="00C2296E">
        <w:rPr>
          <w:szCs w:val="28"/>
          <w:vertAlign w:val="subscript"/>
          <w:lang w:eastAsia="uk-UA"/>
        </w:rPr>
        <w:t>ТЗ</w:t>
      </w:r>
      <w:r w:rsidRPr="00C2296E">
        <w:rPr>
          <w:szCs w:val="28"/>
          <w:lang w:eastAsia="uk-UA"/>
        </w:rPr>
        <w:t xml:space="preserve"> = </w:t>
      </w:r>
      <w:r>
        <w:rPr>
          <w:szCs w:val="28"/>
          <w:lang w:eastAsia="uk-UA"/>
        </w:rPr>
        <w:t>2</w:t>
      </w:r>
      <w:r w:rsidRPr="00603700">
        <w:rPr>
          <w:szCs w:val="28"/>
          <w:lang w:eastAsia="uk-UA"/>
        </w:rPr>
        <w:t>0 ÷ 40 = 0,5</w:t>
      </w:r>
      <w:r w:rsidRPr="00C2296E">
        <w:rPr>
          <w:szCs w:val="28"/>
          <w:lang w:eastAsia="uk-UA"/>
        </w:rPr>
        <w:t xml:space="preserve">; </w:t>
      </w:r>
    </w:p>
    <w:p w:rsidR="009602CC" w:rsidRDefault="009602CC" w:rsidP="001627AD">
      <w:pPr>
        <w:widowControl w:val="0"/>
        <w:adjustRightInd w:val="0"/>
        <w:spacing w:line="240" w:lineRule="auto"/>
        <w:ind w:firstLine="567"/>
        <w:textAlignment w:val="baseline"/>
        <w:rPr>
          <w:szCs w:val="28"/>
          <w:lang w:eastAsia="uk-UA"/>
        </w:rPr>
      </w:pPr>
      <w:r w:rsidRPr="00C2296E">
        <w:rPr>
          <w:szCs w:val="28"/>
          <w:lang w:eastAsia="uk-UA"/>
        </w:rPr>
        <w:lastRenderedPageBreak/>
        <w:t>К</w:t>
      </w:r>
      <w:r w:rsidRPr="00C2296E">
        <w:rPr>
          <w:szCs w:val="28"/>
          <w:vertAlign w:val="subscript"/>
          <w:lang w:eastAsia="uk-UA"/>
        </w:rPr>
        <w:t>НЗ</w:t>
      </w:r>
      <w:r w:rsidRPr="00C2296E">
        <w:rPr>
          <w:szCs w:val="28"/>
          <w:lang w:eastAsia="uk-UA"/>
        </w:rPr>
        <w:t xml:space="preserve"> – коригувальний коефіцієн</w:t>
      </w:r>
      <w:r>
        <w:rPr>
          <w:szCs w:val="28"/>
          <w:lang w:eastAsia="uk-UA"/>
        </w:rPr>
        <w:t xml:space="preserve">т. </w:t>
      </w:r>
      <w:r w:rsidRPr="00C2296E">
        <w:rPr>
          <w:szCs w:val="28"/>
          <w:shd w:val="clear" w:color="auto" w:fill="FFFFFF"/>
        </w:rPr>
        <w:t>З</w:t>
      </w:r>
      <w:r w:rsidRPr="00C2296E">
        <w:rPr>
          <w:szCs w:val="28"/>
        </w:rPr>
        <w:t xml:space="preserve">начення </w:t>
      </w:r>
      <w:r w:rsidRPr="00A61CF5">
        <w:rPr>
          <w:szCs w:val="28"/>
          <w:shd w:val="clear" w:color="auto" w:fill="FFFFFF"/>
        </w:rPr>
        <w:t>коригувальн</w:t>
      </w:r>
      <w:r>
        <w:rPr>
          <w:szCs w:val="28"/>
          <w:shd w:val="clear" w:color="auto" w:fill="FFFFFF"/>
        </w:rPr>
        <w:t>ого</w:t>
      </w:r>
      <w:r w:rsidRPr="00A61CF5">
        <w:rPr>
          <w:szCs w:val="28"/>
          <w:shd w:val="clear" w:color="auto" w:fill="FFFFFF"/>
        </w:rPr>
        <w:t xml:space="preserve"> коефіцієнт</w:t>
      </w:r>
      <w:r>
        <w:rPr>
          <w:szCs w:val="28"/>
          <w:shd w:val="clear" w:color="auto" w:fill="FFFFFF"/>
        </w:rPr>
        <w:t>у</w:t>
      </w:r>
      <w:r w:rsidRPr="00A61CF5">
        <w:rPr>
          <w:szCs w:val="28"/>
          <w:shd w:val="clear" w:color="auto" w:fill="FFFFFF"/>
        </w:rPr>
        <w:t xml:space="preserve"> </w:t>
      </w:r>
      <w:r w:rsidRPr="00C2296E">
        <w:rPr>
          <w:szCs w:val="28"/>
        </w:rPr>
        <w:t>станов</w:t>
      </w:r>
      <w:r>
        <w:rPr>
          <w:szCs w:val="28"/>
        </w:rPr>
        <w:t>и</w:t>
      </w:r>
      <w:r w:rsidRPr="00C2296E">
        <w:rPr>
          <w:szCs w:val="28"/>
        </w:rPr>
        <w:t>ть:</w:t>
      </w:r>
    </w:p>
    <w:p w:rsidR="009602CC" w:rsidRPr="00C2296E" w:rsidRDefault="009602CC" w:rsidP="001627AD">
      <w:pPr>
        <w:widowControl w:val="0"/>
        <w:numPr>
          <w:ilvl w:val="0"/>
          <w:numId w:val="14"/>
        </w:numPr>
        <w:tabs>
          <w:tab w:val="left" w:pos="426"/>
        </w:tabs>
        <w:adjustRightInd w:val="0"/>
        <w:spacing w:line="240" w:lineRule="auto"/>
        <w:ind w:left="0" w:firstLine="0"/>
        <w:textAlignment w:val="baseline"/>
        <w:rPr>
          <w:szCs w:val="28"/>
          <w:lang w:eastAsia="uk-UA"/>
        </w:rPr>
      </w:pPr>
      <w:r w:rsidRPr="00C116FB">
        <w:rPr>
          <w:szCs w:val="28"/>
        </w:rPr>
        <w:t xml:space="preserve">для здобувачів денної форми навчання </w:t>
      </w:r>
      <w:r>
        <w:rPr>
          <w:szCs w:val="28"/>
        </w:rPr>
        <w:t xml:space="preserve">(у кожному семестрі вивчення навчальної дисципліни) </w:t>
      </w:r>
      <w:r w:rsidRPr="00C2296E">
        <w:rPr>
          <w:szCs w:val="28"/>
          <w:lang w:eastAsia="uk-UA"/>
        </w:rPr>
        <w:t>К</w:t>
      </w:r>
      <w:r w:rsidRPr="00C2296E">
        <w:rPr>
          <w:szCs w:val="28"/>
          <w:vertAlign w:val="subscript"/>
          <w:lang w:eastAsia="uk-UA"/>
        </w:rPr>
        <w:t>НЗ</w:t>
      </w:r>
      <w:r w:rsidRPr="00C2296E">
        <w:rPr>
          <w:szCs w:val="28"/>
          <w:lang w:eastAsia="uk-UA"/>
        </w:rPr>
        <w:t xml:space="preserve"> = </w:t>
      </w:r>
      <w:r>
        <w:rPr>
          <w:szCs w:val="28"/>
          <w:lang w:eastAsia="uk-UA"/>
        </w:rPr>
        <w:t>45</w:t>
      </w:r>
      <w:r w:rsidRPr="00C2296E">
        <w:rPr>
          <w:szCs w:val="28"/>
          <w:lang w:eastAsia="uk-UA"/>
        </w:rPr>
        <w:t xml:space="preserve"> ÷ 100 = 0,</w:t>
      </w:r>
      <w:r>
        <w:rPr>
          <w:szCs w:val="28"/>
          <w:lang w:eastAsia="uk-UA"/>
        </w:rPr>
        <w:t>45;</w:t>
      </w:r>
    </w:p>
    <w:p w:rsidR="009602CC" w:rsidRPr="00C2296E" w:rsidRDefault="009602CC" w:rsidP="001627AD">
      <w:pPr>
        <w:widowControl w:val="0"/>
        <w:numPr>
          <w:ilvl w:val="0"/>
          <w:numId w:val="14"/>
        </w:numPr>
        <w:tabs>
          <w:tab w:val="left" w:pos="426"/>
        </w:tabs>
        <w:adjustRightInd w:val="0"/>
        <w:spacing w:line="240" w:lineRule="auto"/>
        <w:ind w:left="0" w:firstLine="0"/>
        <w:textAlignment w:val="baseline"/>
        <w:rPr>
          <w:szCs w:val="28"/>
          <w:lang w:eastAsia="uk-UA"/>
        </w:rPr>
      </w:pPr>
      <w:r w:rsidRPr="00C116FB">
        <w:rPr>
          <w:szCs w:val="28"/>
        </w:rPr>
        <w:t xml:space="preserve">для здобувачів </w:t>
      </w:r>
      <w:r>
        <w:rPr>
          <w:szCs w:val="28"/>
        </w:rPr>
        <w:t>заоч</w:t>
      </w:r>
      <w:r w:rsidRPr="00C116FB">
        <w:rPr>
          <w:szCs w:val="28"/>
        </w:rPr>
        <w:t xml:space="preserve">ної форми навчання </w:t>
      </w:r>
      <w:r>
        <w:rPr>
          <w:szCs w:val="28"/>
        </w:rPr>
        <w:t xml:space="preserve">(у кожному семестрі вивчення навчальної дисципліни) </w:t>
      </w:r>
      <w:r w:rsidRPr="00C2296E">
        <w:rPr>
          <w:szCs w:val="28"/>
          <w:lang w:eastAsia="uk-UA"/>
        </w:rPr>
        <w:t>К</w:t>
      </w:r>
      <w:r w:rsidRPr="00C2296E">
        <w:rPr>
          <w:szCs w:val="28"/>
          <w:vertAlign w:val="subscript"/>
          <w:lang w:eastAsia="uk-UA"/>
        </w:rPr>
        <w:t>НЗ</w:t>
      </w:r>
      <w:r w:rsidRPr="00C2296E">
        <w:rPr>
          <w:szCs w:val="28"/>
          <w:lang w:eastAsia="uk-UA"/>
        </w:rPr>
        <w:t xml:space="preserve"> = </w:t>
      </w:r>
      <w:r>
        <w:rPr>
          <w:szCs w:val="28"/>
          <w:lang w:eastAsia="uk-UA"/>
        </w:rPr>
        <w:t>40</w:t>
      </w:r>
      <w:r w:rsidRPr="00C2296E">
        <w:rPr>
          <w:szCs w:val="28"/>
          <w:lang w:eastAsia="uk-UA"/>
        </w:rPr>
        <w:t xml:space="preserve"> ÷ 100 = 0,</w:t>
      </w:r>
      <w:r>
        <w:rPr>
          <w:szCs w:val="28"/>
          <w:lang w:eastAsia="uk-UA"/>
        </w:rPr>
        <w:t>4.</w:t>
      </w:r>
    </w:p>
    <w:p w:rsidR="009602CC" w:rsidRPr="00C2296E" w:rsidRDefault="009602CC" w:rsidP="001627AD">
      <w:pPr>
        <w:widowControl w:val="0"/>
        <w:adjustRightInd w:val="0"/>
        <w:spacing w:line="240" w:lineRule="auto"/>
        <w:ind w:firstLine="567"/>
        <w:textAlignment w:val="baseline"/>
        <w:rPr>
          <w:szCs w:val="28"/>
          <w:lang w:eastAsia="uk-UA"/>
        </w:rPr>
      </w:pPr>
    </w:p>
    <w:p w:rsidR="009602CC" w:rsidRPr="00C26604" w:rsidRDefault="009602CC" w:rsidP="001627AD">
      <w:pPr>
        <w:widowControl w:val="0"/>
        <w:adjustRightInd w:val="0"/>
        <w:spacing w:line="240" w:lineRule="auto"/>
        <w:ind w:firstLine="567"/>
        <w:jc w:val="center"/>
        <w:rPr>
          <w:b/>
          <w:szCs w:val="28"/>
        </w:rPr>
      </w:pPr>
      <w:r w:rsidRPr="00C26604">
        <w:rPr>
          <w:b/>
          <w:szCs w:val="28"/>
        </w:rPr>
        <w:t xml:space="preserve">Розподіл балів </w:t>
      </w:r>
      <w:r w:rsidRPr="00C26604">
        <w:rPr>
          <w:b/>
          <w:szCs w:val="28"/>
          <w:shd w:val="clear" w:color="auto" w:fill="FFFFFF"/>
        </w:rPr>
        <w:t>за виконання завдань модульного контролю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9"/>
        <w:gridCol w:w="1482"/>
        <w:gridCol w:w="1484"/>
      </w:tblGrid>
      <w:tr w:rsidR="009602CC" w:rsidRPr="009602CC" w:rsidTr="00EF1F6D">
        <w:trPr>
          <w:trHeight w:val="20"/>
          <w:tblHeader/>
        </w:trPr>
        <w:tc>
          <w:tcPr>
            <w:tcW w:w="3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602CC">
              <w:rPr>
                <w:sz w:val="24"/>
                <w:szCs w:val="24"/>
                <w:shd w:val="clear" w:color="auto" w:fill="FFFFFF"/>
              </w:rPr>
              <w:t>Види робіт здобувача вищої освіти</w:t>
            </w:r>
          </w:p>
        </w:tc>
        <w:tc>
          <w:tcPr>
            <w:tcW w:w="1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602CC">
              <w:rPr>
                <w:sz w:val="24"/>
                <w:szCs w:val="24"/>
                <w:shd w:val="clear" w:color="auto" w:fill="FFFFFF"/>
              </w:rPr>
              <w:t>Кількість балів за семестр</w:t>
            </w:r>
          </w:p>
        </w:tc>
      </w:tr>
      <w:tr w:rsidR="009602CC" w:rsidRPr="009602CC" w:rsidTr="00EF1F6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jc w:val="center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</w:rPr>
              <w:t>денна форма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</w:rPr>
              <w:t>заочна форма</w:t>
            </w:r>
          </w:p>
        </w:tc>
      </w:tr>
      <w:tr w:rsidR="009602CC" w:rsidRPr="009602CC" w:rsidTr="00EF1F6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602CC">
              <w:rPr>
                <w:b/>
                <w:bCs/>
                <w:sz w:val="24"/>
                <w:szCs w:val="24"/>
                <w:shd w:val="clear" w:color="auto" w:fill="FFFFFF"/>
              </w:rPr>
              <w:t>Семестр 1</w:t>
            </w:r>
          </w:p>
        </w:tc>
      </w:tr>
      <w:tr w:rsidR="009602CC" w:rsidRPr="009602CC" w:rsidTr="00EF1F6D">
        <w:trPr>
          <w:trHeight w:val="20"/>
        </w:trPr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9602CC">
              <w:rPr>
                <w:sz w:val="24"/>
                <w:szCs w:val="24"/>
                <w:shd w:val="clear" w:color="auto" w:fill="FFFFFF"/>
              </w:rPr>
              <w:t>Виконання завдань модульного контролю 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602CC">
              <w:rPr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602CC">
              <w:rPr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9602CC" w:rsidRPr="009602CC" w:rsidTr="00EF1F6D">
        <w:trPr>
          <w:trHeight w:val="20"/>
        </w:trPr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9602CC">
              <w:rPr>
                <w:b/>
                <w:sz w:val="24"/>
                <w:szCs w:val="24"/>
              </w:rPr>
              <w:t xml:space="preserve">Разом за </w:t>
            </w:r>
            <w:r w:rsidRPr="009602CC">
              <w:rPr>
                <w:b/>
                <w:sz w:val="24"/>
                <w:szCs w:val="24"/>
                <w:shd w:val="clear" w:color="auto" w:fill="FFFFFF"/>
              </w:rPr>
              <w:t>виконання завдань модульного контролю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602CC">
              <w:rPr>
                <w:b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602CC">
              <w:rPr>
                <w:b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9602CC" w:rsidRPr="009602CC" w:rsidTr="00EF1F6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602CC">
              <w:rPr>
                <w:b/>
                <w:bCs/>
                <w:sz w:val="24"/>
                <w:szCs w:val="24"/>
                <w:shd w:val="clear" w:color="auto" w:fill="FFFFFF"/>
              </w:rPr>
              <w:t>Семестр 2</w:t>
            </w:r>
          </w:p>
        </w:tc>
      </w:tr>
      <w:tr w:rsidR="009602CC" w:rsidRPr="009602CC" w:rsidTr="00EF1F6D">
        <w:trPr>
          <w:trHeight w:val="20"/>
        </w:trPr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9602CC">
              <w:rPr>
                <w:sz w:val="24"/>
                <w:szCs w:val="24"/>
                <w:shd w:val="clear" w:color="auto" w:fill="FFFFFF"/>
              </w:rPr>
              <w:t>Виконання завдань модульного контролю 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602CC">
              <w:rPr>
                <w:bCs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602CC">
              <w:rPr>
                <w:bCs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9602CC" w:rsidRPr="009602CC" w:rsidTr="00EF1F6D">
        <w:trPr>
          <w:trHeight w:val="20"/>
        </w:trPr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9602CC">
              <w:rPr>
                <w:b/>
                <w:sz w:val="24"/>
                <w:szCs w:val="24"/>
              </w:rPr>
              <w:t xml:space="preserve">Разом за </w:t>
            </w:r>
            <w:r w:rsidRPr="009602CC">
              <w:rPr>
                <w:b/>
                <w:sz w:val="24"/>
                <w:szCs w:val="24"/>
                <w:shd w:val="clear" w:color="auto" w:fill="FFFFFF"/>
              </w:rPr>
              <w:t>виконання завдань модульного контролю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602CC">
              <w:rPr>
                <w:b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602CC">
              <w:rPr>
                <w:b/>
                <w:sz w:val="24"/>
                <w:szCs w:val="24"/>
                <w:shd w:val="clear" w:color="auto" w:fill="FFFFFF"/>
              </w:rPr>
              <w:t>40</w:t>
            </w:r>
          </w:p>
        </w:tc>
      </w:tr>
    </w:tbl>
    <w:p w:rsidR="009602CC" w:rsidRPr="00DB62AB" w:rsidRDefault="009602CC" w:rsidP="001627AD">
      <w:pPr>
        <w:widowControl w:val="0"/>
        <w:adjustRightInd w:val="0"/>
        <w:spacing w:line="240" w:lineRule="auto"/>
        <w:ind w:firstLine="567"/>
        <w:textAlignment w:val="baseline"/>
        <w:rPr>
          <w:szCs w:val="28"/>
          <w:shd w:val="clear" w:color="auto" w:fill="FFFFFF"/>
        </w:rPr>
      </w:pPr>
    </w:p>
    <w:p w:rsidR="009602CC" w:rsidRPr="00DB62AB" w:rsidRDefault="009602CC" w:rsidP="001627AD">
      <w:pPr>
        <w:widowControl w:val="0"/>
        <w:adjustRightInd w:val="0"/>
        <w:spacing w:line="240" w:lineRule="auto"/>
        <w:ind w:firstLine="567"/>
        <w:textAlignment w:val="baseline"/>
        <w:rPr>
          <w:szCs w:val="28"/>
        </w:rPr>
      </w:pPr>
      <w:r w:rsidRPr="00DB62AB">
        <w:rPr>
          <w:szCs w:val="28"/>
        </w:rPr>
        <w:t>Якщо здобувач вищої освіти виконав завдання модульного контролю і з урахуванням отриманих балів за поточний контроль набрав у сумі 60 балів або більше</w:t>
      </w:r>
      <w:r>
        <w:rPr>
          <w:szCs w:val="28"/>
        </w:rPr>
        <w:t xml:space="preserve"> за семестр</w:t>
      </w:r>
      <w:r w:rsidRPr="00DB62AB">
        <w:rPr>
          <w:szCs w:val="28"/>
        </w:rPr>
        <w:t xml:space="preserve">, він може погодити дану оцінку в електронному кабінеті і вона стане семестровою оцінкою за вивчення навчальної дисципліни. </w:t>
      </w:r>
    </w:p>
    <w:p w:rsidR="009602CC" w:rsidRPr="00DB62AB" w:rsidRDefault="009602CC" w:rsidP="001627AD">
      <w:pPr>
        <w:widowControl w:val="0"/>
        <w:adjustRightInd w:val="0"/>
        <w:spacing w:line="240" w:lineRule="auto"/>
        <w:ind w:firstLine="567"/>
        <w:textAlignment w:val="baseline"/>
        <w:rPr>
          <w:szCs w:val="28"/>
        </w:rPr>
      </w:pPr>
      <w:r w:rsidRPr="00DB62AB">
        <w:rPr>
          <w:szCs w:val="28"/>
        </w:rPr>
        <w:t xml:space="preserve">Якщо здобувач вищої освіти під час вивчення навчальної дисципліни </w:t>
      </w:r>
      <w:r>
        <w:rPr>
          <w:szCs w:val="28"/>
        </w:rPr>
        <w:t xml:space="preserve">за семестр </w:t>
      </w:r>
      <w:r w:rsidRPr="00DB62AB">
        <w:rPr>
          <w:szCs w:val="28"/>
        </w:rPr>
        <w:t xml:space="preserve">набрав 60 балів або більше і бажає покращити свій результат успішності, він проходить процедуру підсумкового контролю у формі: заліку – у першому </w:t>
      </w:r>
      <w:r>
        <w:rPr>
          <w:szCs w:val="28"/>
        </w:rPr>
        <w:t xml:space="preserve">і другому </w:t>
      </w:r>
      <w:r w:rsidRPr="00DB62AB">
        <w:rPr>
          <w:szCs w:val="28"/>
        </w:rPr>
        <w:t>семестр</w:t>
      </w:r>
      <w:r>
        <w:rPr>
          <w:szCs w:val="28"/>
        </w:rPr>
        <w:t>ах</w:t>
      </w:r>
      <w:r w:rsidRPr="00DB62AB">
        <w:rPr>
          <w:szCs w:val="28"/>
        </w:rPr>
        <w:t xml:space="preserve">, екзамену – у </w:t>
      </w:r>
      <w:r>
        <w:rPr>
          <w:szCs w:val="28"/>
        </w:rPr>
        <w:t>третьо</w:t>
      </w:r>
      <w:r w:rsidRPr="00DB62AB">
        <w:rPr>
          <w:szCs w:val="28"/>
        </w:rPr>
        <w:t xml:space="preserve">му семестрі. </w:t>
      </w:r>
      <w:bookmarkStart w:id="0" w:name="_Hlk174396820"/>
      <w:r w:rsidRPr="00DB62AB">
        <w:rPr>
          <w:szCs w:val="28"/>
        </w:rPr>
        <w:t>На</w:t>
      </w:r>
      <w:r>
        <w:rPr>
          <w:szCs w:val="28"/>
        </w:rPr>
        <w:t xml:space="preserve"> залік </w:t>
      </w:r>
      <w:r w:rsidRPr="00DB62AB">
        <w:rPr>
          <w:szCs w:val="28"/>
        </w:rPr>
        <w:t>виносяться ключові питання з</w:t>
      </w:r>
      <w:r>
        <w:rPr>
          <w:szCs w:val="28"/>
        </w:rPr>
        <w:t>а темами</w:t>
      </w:r>
      <w:r w:rsidRPr="007B6963">
        <w:t xml:space="preserve"> </w:t>
      </w:r>
      <w:r w:rsidRPr="007B6963">
        <w:rPr>
          <w:szCs w:val="28"/>
        </w:rPr>
        <w:t>навчальної дисципліни</w:t>
      </w:r>
      <w:r>
        <w:rPr>
          <w:szCs w:val="28"/>
        </w:rPr>
        <w:t>, які вивчалися у відповідному семестрі</w:t>
      </w:r>
      <w:r w:rsidRPr="00DB62AB">
        <w:rPr>
          <w:szCs w:val="28"/>
        </w:rPr>
        <w:t xml:space="preserve">. На екзамен виносяться ключові питання з усієї навчальної дисципліни. За складання заліку або екзамену здобувач вищої освіти може набрати 40 балів. Набрані бали за виконання завдань підсумкового контролю, а також бали за поточний контроль </w:t>
      </w:r>
      <w:r>
        <w:rPr>
          <w:szCs w:val="28"/>
        </w:rPr>
        <w:t>додаються</w:t>
      </w:r>
      <w:r w:rsidRPr="00DB62AB">
        <w:rPr>
          <w:szCs w:val="28"/>
        </w:rPr>
        <w:t xml:space="preserve"> і формується семестрова оцінка з навчальної дисципліни. Бали, які здобувач вищої освіти набрав за виконання завдань модульного контролю, при цьому не враховуються під час розрахунку семестрової оцінки з навчальної дисципліни.</w:t>
      </w:r>
      <w:bookmarkEnd w:id="0"/>
    </w:p>
    <w:p w:rsidR="009602CC" w:rsidRPr="00DB62AB" w:rsidRDefault="009602CC" w:rsidP="001627AD">
      <w:pPr>
        <w:widowControl w:val="0"/>
        <w:adjustRightInd w:val="0"/>
        <w:spacing w:line="240" w:lineRule="auto"/>
        <w:ind w:firstLine="567"/>
        <w:textAlignment w:val="baseline"/>
        <w:rPr>
          <w:szCs w:val="28"/>
        </w:rPr>
      </w:pPr>
      <w:r w:rsidRPr="00DB62AB">
        <w:rPr>
          <w:szCs w:val="28"/>
        </w:rPr>
        <w:t xml:space="preserve">Здобувач вищої освіти допускається до процедури підсумкового контролю, якщо </w:t>
      </w:r>
      <w:bookmarkStart w:id="1" w:name="_Hlk175782720"/>
      <w:r w:rsidRPr="00DB62AB">
        <w:rPr>
          <w:szCs w:val="28"/>
        </w:rPr>
        <w:t xml:space="preserve">протягом семестру </w:t>
      </w:r>
      <w:bookmarkEnd w:id="1"/>
      <w:r w:rsidRPr="00DB62AB">
        <w:rPr>
          <w:szCs w:val="28"/>
        </w:rPr>
        <w:t>за виконання завдань поточного контролю набрав 20 балів або більше.</w:t>
      </w:r>
    </w:p>
    <w:p w:rsidR="009602CC" w:rsidRPr="00DB62AB" w:rsidRDefault="009602CC" w:rsidP="001627AD">
      <w:pPr>
        <w:autoSpaceDE w:val="0"/>
        <w:autoSpaceDN w:val="0"/>
        <w:adjustRightInd w:val="0"/>
        <w:spacing w:line="240" w:lineRule="auto"/>
        <w:ind w:firstLine="567"/>
        <w:rPr>
          <w:color w:val="000000"/>
          <w:szCs w:val="28"/>
        </w:rPr>
      </w:pPr>
      <w:r w:rsidRPr="00DB62AB">
        <w:rPr>
          <w:color w:val="000000"/>
          <w:szCs w:val="28"/>
        </w:rPr>
        <w:t xml:space="preserve">Якщо здобувач вищої освіти </w:t>
      </w:r>
      <w:r w:rsidRPr="00991C00">
        <w:rPr>
          <w:color w:val="000000"/>
          <w:szCs w:val="28"/>
        </w:rPr>
        <w:t xml:space="preserve">протягом семестру </w:t>
      </w:r>
      <w:r w:rsidRPr="00DB62AB">
        <w:rPr>
          <w:color w:val="000000"/>
          <w:szCs w:val="28"/>
        </w:rPr>
        <w:t>за результатами поточного контролю набрав 15</w:t>
      </w:r>
      <w:r w:rsidRPr="00DB62AB">
        <w:rPr>
          <w:color w:val="000000"/>
          <w:szCs w:val="28"/>
        </w:rPr>
        <w:sym w:font="Symbol" w:char="F02D"/>
      </w:r>
      <w:r w:rsidRPr="00DB62AB">
        <w:rPr>
          <w:color w:val="000000"/>
          <w:szCs w:val="28"/>
        </w:rPr>
        <w:t xml:space="preserve">19 балів, він отримує право за власною заявою повторно опанувати окремі теми (змістові модулі) навчальної дисципліни понад обсяги, </w:t>
      </w:r>
      <w:r w:rsidRPr="00DB62AB">
        <w:rPr>
          <w:color w:val="000000"/>
          <w:szCs w:val="28"/>
        </w:rPr>
        <w:lastRenderedPageBreak/>
        <w:t>встановлені навчальним планом освітньої програми</w:t>
      </w:r>
      <w:r>
        <w:rPr>
          <w:rStyle w:val="af7"/>
          <w:color w:val="000000"/>
          <w:szCs w:val="28"/>
        </w:rPr>
        <w:footnoteReference w:id="1"/>
      </w:r>
      <w:r w:rsidRPr="00DB62AB">
        <w:rPr>
          <w:color w:val="000000"/>
          <w:szCs w:val="28"/>
        </w:rPr>
        <w:t xml:space="preserve">. Повторне вивчення окремих </w:t>
      </w:r>
      <w:r w:rsidRPr="00F27C30">
        <w:rPr>
          <w:color w:val="000000"/>
          <w:szCs w:val="28"/>
        </w:rPr>
        <w:t xml:space="preserve">тем (змістових модулів) </w:t>
      </w:r>
      <w:r w:rsidRPr="00DB62AB">
        <w:rPr>
          <w:color w:val="000000"/>
          <w:szCs w:val="28"/>
        </w:rPr>
        <w:t>навчальної дисципліни понад обсяги, встановлені навчальним планом освітньої програми, здійснюється у вільний від занять здобувача вищої освіти час.</w:t>
      </w:r>
    </w:p>
    <w:p w:rsidR="009602CC" w:rsidRDefault="009602CC" w:rsidP="001627AD">
      <w:pPr>
        <w:autoSpaceDE w:val="0"/>
        <w:autoSpaceDN w:val="0"/>
        <w:adjustRightInd w:val="0"/>
        <w:spacing w:line="240" w:lineRule="auto"/>
        <w:ind w:firstLine="567"/>
        <w:rPr>
          <w:color w:val="000000"/>
          <w:szCs w:val="28"/>
        </w:rPr>
      </w:pPr>
      <w:r w:rsidRPr="00DB62AB">
        <w:rPr>
          <w:color w:val="000000"/>
          <w:szCs w:val="28"/>
        </w:rPr>
        <w:t xml:space="preserve">Якщо здобувач вищої освіти </w:t>
      </w:r>
      <w:r w:rsidRPr="008B31C6">
        <w:rPr>
          <w:color w:val="000000"/>
          <w:szCs w:val="28"/>
        </w:rPr>
        <w:t xml:space="preserve">протягом семестру </w:t>
      </w:r>
      <w:r w:rsidRPr="00DB62AB">
        <w:rPr>
          <w:color w:val="000000"/>
          <w:szCs w:val="28"/>
        </w:rPr>
        <w:t xml:space="preserve">за результатами поточного контролю набрав від 0 до 14 балів (включно), він вважається таким, що не виконав вимоги робочої програми навчальної дисципліни та має академічну заборгованість. Здобувач вищої освіти отримує право за власною заявою повторно опанувати навчальний матеріал </w:t>
      </w:r>
      <w:proofErr w:type="spellStart"/>
      <w:r>
        <w:rPr>
          <w:color w:val="000000"/>
          <w:szCs w:val="28"/>
          <w:lang w:val="ru-RU"/>
        </w:rPr>
        <w:t>дисципліни</w:t>
      </w:r>
      <w:proofErr w:type="spellEnd"/>
      <w:r>
        <w:rPr>
          <w:color w:val="000000"/>
          <w:szCs w:val="28"/>
          <w:lang w:val="ru-RU"/>
        </w:rPr>
        <w:t xml:space="preserve"> за </w:t>
      </w:r>
      <w:r w:rsidRPr="00DB62AB">
        <w:rPr>
          <w:color w:val="000000"/>
          <w:szCs w:val="28"/>
        </w:rPr>
        <w:t>дан</w:t>
      </w:r>
      <w:r>
        <w:rPr>
          <w:color w:val="000000"/>
          <w:szCs w:val="28"/>
        </w:rPr>
        <w:t>ий</w:t>
      </w:r>
      <w:r w:rsidRPr="00DB62AB">
        <w:rPr>
          <w:color w:val="000000"/>
          <w:szCs w:val="28"/>
        </w:rPr>
        <w:t xml:space="preserve"> семестр у наступному семестрі понад обсяги, встановлені навчальним планом освітньої програми</w:t>
      </w:r>
      <w:r w:rsidRPr="00FA6FC8">
        <w:rPr>
          <w:color w:val="000000"/>
          <w:szCs w:val="28"/>
          <w:vertAlign w:val="superscript"/>
        </w:rPr>
        <w:t>1</w:t>
      </w:r>
      <w:r w:rsidRPr="00DB62AB">
        <w:rPr>
          <w:color w:val="000000"/>
          <w:szCs w:val="28"/>
        </w:rPr>
        <w:t>.</w:t>
      </w:r>
    </w:p>
    <w:p w:rsidR="009602CC" w:rsidRPr="00DB62AB" w:rsidRDefault="009602CC" w:rsidP="001627AD">
      <w:pPr>
        <w:autoSpaceDE w:val="0"/>
        <w:autoSpaceDN w:val="0"/>
        <w:adjustRightInd w:val="0"/>
        <w:spacing w:line="240" w:lineRule="auto"/>
        <w:ind w:firstLine="567"/>
        <w:rPr>
          <w:color w:val="000000"/>
          <w:szCs w:val="28"/>
        </w:rPr>
      </w:pPr>
      <w:r w:rsidRPr="00DB62AB">
        <w:rPr>
          <w:color w:val="000000"/>
          <w:szCs w:val="28"/>
        </w:rPr>
        <w:t>Процедура надання додаткових освітніх послуг здобувачу вищої освіти з метою повторного вивчення навчального матеріалу дисципліни</w:t>
      </w:r>
      <w:r w:rsidRPr="00625675">
        <w:t xml:space="preserve"> </w:t>
      </w:r>
      <w:r w:rsidRPr="00625675">
        <w:rPr>
          <w:color w:val="000000"/>
          <w:szCs w:val="28"/>
        </w:rPr>
        <w:t>понад обсяги, встановлені навчальним планом освітньої програми</w:t>
      </w:r>
      <w:r>
        <w:rPr>
          <w:color w:val="000000"/>
          <w:szCs w:val="28"/>
        </w:rPr>
        <w:t>,</w:t>
      </w:r>
      <w:r w:rsidRPr="00DB62AB">
        <w:rPr>
          <w:color w:val="000000"/>
          <w:szCs w:val="28"/>
        </w:rPr>
        <w:t xml:space="preserve"> визначена у Положенні про надання</w:t>
      </w:r>
      <w:r w:rsidRPr="00DB62AB">
        <w:rPr>
          <w:color w:val="000000"/>
          <w:spacing w:val="-2"/>
          <w:szCs w:val="28"/>
        </w:rPr>
        <w:t xml:space="preserve"> </w:t>
      </w:r>
      <w:r w:rsidRPr="00DB62AB">
        <w:rPr>
          <w:color w:val="000000"/>
          <w:szCs w:val="28"/>
        </w:rPr>
        <w:t>додаткових освітніх послуг здобувачам вищої освіти</w:t>
      </w:r>
      <w:r w:rsidRPr="00DB62AB">
        <w:rPr>
          <w:bCs/>
          <w:color w:val="000000"/>
          <w:szCs w:val="28"/>
          <w:lang w:eastAsia="uk-UA"/>
        </w:rPr>
        <w:t xml:space="preserve"> </w:t>
      </w:r>
      <w:r w:rsidRPr="00DB62AB">
        <w:rPr>
          <w:color w:val="000000"/>
          <w:szCs w:val="28"/>
        </w:rPr>
        <w:t>в Державному університеті «Житомирська політехніка».</w:t>
      </w:r>
    </w:p>
    <w:p w:rsidR="009602CC" w:rsidRPr="00DB62AB" w:rsidRDefault="009602CC" w:rsidP="001627AD">
      <w:pPr>
        <w:autoSpaceDE w:val="0"/>
        <w:autoSpaceDN w:val="0"/>
        <w:adjustRightInd w:val="0"/>
        <w:spacing w:line="240" w:lineRule="auto"/>
        <w:ind w:firstLine="567"/>
        <w:rPr>
          <w:color w:val="000000"/>
          <w:szCs w:val="28"/>
        </w:rPr>
      </w:pPr>
    </w:p>
    <w:p w:rsidR="009602CC" w:rsidRPr="00DB62AB" w:rsidRDefault="009602CC" w:rsidP="001627AD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bCs/>
          <w:color w:val="000000"/>
          <w:szCs w:val="28"/>
        </w:rPr>
      </w:pPr>
      <w:r w:rsidRPr="00DB62AB">
        <w:rPr>
          <w:b/>
          <w:bCs/>
          <w:color w:val="000000"/>
          <w:szCs w:val="28"/>
        </w:rPr>
        <w:t xml:space="preserve">Визнання результатів навчання, набутих у неформальній та/або </w:t>
      </w:r>
      <w:proofErr w:type="spellStart"/>
      <w:r w:rsidRPr="00DB62AB">
        <w:rPr>
          <w:b/>
          <w:bCs/>
          <w:color w:val="000000"/>
          <w:szCs w:val="28"/>
        </w:rPr>
        <w:t>інформальній</w:t>
      </w:r>
      <w:proofErr w:type="spellEnd"/>
      <w:r w:rsidRPr="00DB62AB">
        <w:rPr>
          <w:b/>
          <w:bCs/>
          <w:color w:val="000000"/>
          <w:szCs w:val="28"/>
        </w:rPr>
        <w:t xml:space="preserve"> освіті</w:t>
      </w:r>
    </w:p>
    <w:p w:rsidR="009602CC" w:rsidRPr="00DB62AB" w:rsidRDefault="009602CC" w:rsidP="001627AD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Cs w:val="28"/>
        </w:rPr>
      </w:pPr>
    </w:p>
    <w:p w:rsidR="009602CC" w:rsidRDefault="009602CC" w:rsidP="001627AD">
      <w:pPr>
        <w:autoSpaceDE w:val="0"/>
        <w:autoSpaceDN w:val="0"/>
        <w:adjustRightInd w:val="0"/>
        <w:spacing w:line="240" w:lineRule="auto"/>
        <w:ind w:firstLine="567"/>
        <w:rPr>
          <w:color w:val="000000"/>
          <w:szCs w:val="28"/>
        </w:rPr>
      </w:pPr>
      <w:r w:rsidRPr="00DB62AB">
        <w:rPr>
          <w:color w:val="000000"/>
          <w:szCs w:val="28"/>
        </w:rPr>
        <w:t xml:space="preserve">Визнання результатів навчання, набутих у неформальній та/або </w:t>
      </w:r>
      <w:proofErr w:type="spellStart"/>
      <w:r w:rsidRPr="00DB62AB">
        <w:rPr>
          <w:color w:val="000000"/>
          <w:szCs w:val="28"/>
        </w:rPr>
        <w:t>інформальній</w:t>
      </w:r>
      <w:proofErr w:type="spellEnd"/>
      <w:r w:rsidRPr="00DB62AB">
        <w:rPr>
          <w:color w:val="000000"/>
          <w:szCs w:val="28"/>
        </w:rPr>
        <w:t xml:space="preserve"> освіті в рамках окремих тем навчальної дисципліни, здійснюється викладачем за зверненням здобувача вищої освіти та представленням документів, які підтверджують результати навчання (сертифікати, свідоцтва, </w:t>
      </w:r>
      <w:proofErr w:type="spellStart"/>
      <w:r w:rsidRPr="00DB62AB">
        <w:rPr>
          <w:color w:val="000000"/>
          <w:szCs w:val="28"/>
        </w:rPr>
        <w:t>скріншоти</w:t>
      </w:r>
      <w:proofErr w:type="spellEnd"/>
      <w:r w:rsidRPr="00DB62AB">
        <w:rPr>
          <w:color w:val="000000"/>
          <w:szCs w:val="28"/>
        </w:rPr>
        <w:t xml:space="preserve"> тощо).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освіти.</w:t>
      </w:r>
    </w:p>
    <w:p w:rsidR="009602CC" w:rsidRPr="00DB62AB" w:rsidRDefault="009602CC" w:rsidP="001627AD">
      <w:pPr>
        <w:widowControl w:val="0"/>
        <w:adjustRightInd w:val="0"/>
        <w:spacing w:line="240" w:lineRule="auto"/>
        <w:ind w:firstLine="567"/>
        <w:textAlignment w:val="baseline"/>
        <w:rPr>
          <w:szCs w:val="28"/>
        </w:rPr>
      </w:pPr>
      <w:r w:rsidRPr="00DB62AB">
        <w:rPr>
          <w:szCs w:val="28"/>
        </w:rPr>
        <w:t xml:space="preserve">Визнання результатів навчання, набутих у неформальній та/або </w:t>
      </w:r>
      <w:proofErr w:type="spellStart"/>
      <w:r w:rsidRPr="00DB62AB">
        <w:rPr>
          <w:szCs w:val="28"/>
        </w:rPr>
        <w:t>інформальній</w:t>
      </w:r>
      <w:proofErr w:type="spellEnd"/>
      <w:r w:rsidRPr="00DB62AB">
        <w:rPr>
          <w:szCs w:val="28"/>
        </w:rPr>
        <w:t xml:space="preserve"> освіті в рамках цілого освітнього компонента, здійснюється за процедурою, яка визначена у Положенні про організацію освітнього процесу у Державному університеті «Житомирська політехніка».</w:t>
      </w:r>
    </w:p>
    <w:p w:rsidR="009602CC" w:rsidRDefault="009602CC" w:rsidP="001627AD">
      <w:pPr>
        <w:widowControl w:val="0"/>
        <w:adjustRightInd w:val="0"/>
        <w:spacing w:line="240" w:lineRule="auto"/>
        <w:ind w:firstLine="567"/>
        <w:textAlignment w:val="baseline"/>
        <w:rPr>
          <w:b/>
          <w:szCs w:val="28"/>
        </w:rPr>
      </w:pPr>
      <w:r w:rsidRPr="00827180">
        <w:rPr>
          <w:b/>
          <w:szCs w:val="28"/>
        </w:rPr>
        <w:t>Рекомендовані курси:</w:t>
      </w:r>
    </w:p>
    <w:p w:rsidR="009602CC" w:rsidRPr="00827180" w:rsidRDefault="009602CC" w:rsidP="001627AD">
      <w:pPr>
        <w:widowControl w:val="0"/>
        <w:adjustRightInd w:val="0"/>
        <w:spacing w:line="240" w:lineRule="auto"/>
        <w:ind w:firstLine="567"/>
        <w:textAlignment w:val="baseline"/>
        <w:rPr>
          <w:b/>
          <w:szCs w:val="28"/>
        </w:rPr>
      </w:pPr>
    </w:p>
    <w:p w:rsidR="009602CC" w:rsidRPr="00C52CE4" w:rsidRDefault="009602CC" w:rsidP="001627AD">
      <w:pPr>
        <w:widowControl w:val="0"/>
        <w:adjustRightInd w:val="0"/>
        <w:spacing w:line="240" w:lineRule="auto"/>
        <w:ind w:firstLine="567"/>
        <w:textAlignment w:val="baseline"/>
        <w:rPr>
          <w:szCs w:val="28"/>
        </w:rPr>
      </w:pPr>
      <w:proofErr w:type="spellStart"/>
      <w:r w:rsidRPr="00827180">
        <w:rPr>
          <w:szCs w:val="28"/>
        </w:rPr>
        <w:t>Prometheus</w:t>
      </w:r>
      <w:proofErr w:type="spellEnd"/>
      <w:r w:rsidRPr="00827180">
        <w:rPr>
          <w:szCs w:val="28"/>
        </w:rPr>
        <w:t xml:space="preserve">. </w:t>
      </w:r>
      <w:r w:rsidRPr="00C52CE4">
        <w:rPr>
          <w:szCs w:val="28"/>
        </w:rPr>
        <w:t>Основи корпоративних фінансів, частина 1</w:t>
      </w:r>
      <w:r>
        <w:rPr>
          <w:szCs w:val="28"/>
        </w:rPr>
        <w:t xml:space="preserve">. </w:t>
      </w:r>
      <w:r>
        <w:rPr>
          <w:szCs w:val="28"/>
          <w:lang w:val="en-US"/>
        </w:rPr>
        <w:t>URL</w:t>
      </w:r>
      <w:r>
        <w:rPr>
          <w:szCs w:val="28"/>
        </w:rPr>
        <w:t xml:space="preserve">: </w:t>
      </w:r>
      <w:r w:rsidRPr="00C52CE4">
        <w:rPr>
          <w:szCs w:val="28"/>
        </w:rPr>
        <w:t>https://prometheus.org.ua/course/course-v1:Illinois+CF_I101+2023_T3</w:t>
      </w:r>
    </w:p>
    <w:p w:rsidR="009602CC" w:rsidRPr="00827180" w:rsidRDefault="009602CC" w:rsidP="001627AD">
      <w:pPr>
        <w:widowControl w:val="0"/>
        <w:adjustRightInd w:val="0"/>
        <w:spacing w:line="240" w:lineRule="auto"/>
        <w:ind w:firstLine="567"/>
        <w:textAlignment w:val="baseline"/>
        <w:rPr>
          <w:szCs w:val="28"/>
        </w:rPr>
      </w:pPr>
      <w:proofErr w:type="spellStart"/>
      <w:r w:rsidRPr="00827180">
        <w:rPr>
          <w:szCs w:val="28"/>
        </w:rPr>
        <w:t>Prometheus</w:t>
      </w:r>
      <w:proofErr w:type="spellEnd"/>
      <w:r w:rsidRPr="00827180">
        <w:rPr>
          <w:szCs w:val="28"/>
        </w:rPr>
        <w:t xml:space="preserve">. </w:t>
      </w:r>
      <w:r w:rsidRPr="00C52CE4">
        <w:rPr>
          <w:szCs w:val="28"/>
        </w:rPr>
        <w:t>Фінансовий менеджмент</w:t>
      </w:r>
      <w:r>
        <w:rPr>
          <w:szCs w:val="28"/>
        </w:rPr>
        <w:t xml:space="preserve">. </w:t>
      </w:r>
      <w:r>
        <w:rPr>
          <w:szCs w:val="28"/>
          <w:lang w:val="en-US"/>
        </w:rPr>
        <w:t>URL</w:t>
      </w:r>
      <w:r>
        <w:rPr>
          <w:szCs w:val="28"/>
        </w:rPr>
        <w:t xml:space="preserve">: </w:t>
      </w:r>
      <w:r w:rsidRPr="00C52CE4">
        <w:rPr>
          <w:szCs w:val="28"/>
        </w:rPr>
        <w:t>https://prometheus.org.ua/course/course-v1:NAUKMA+101+2014_T2</w:t>
      </w:r>
    </w:p>
    <w:p w:rsidR="009602CC" w:rsidRPr="00827180" w:rsidRDefault="009602CC" w:rsidP="001627AD">
      <w:pPr>
        <w:widowControl w:val="0"/>
        <w:adjustRightInd w:val="0"/>
        <w:spacing w:line="240" w:lineRule="auto"/>
        <w:ind w:firstLine="567"/>
        <w:textAlignment w:val="baseline"/>
        <w:rPr>
          <w:szCs w:val="28"/>
        </w:rPr>
      </w:pPr>
      <w:proofErr w:type="spellStart"/>
      <w:r w:rsidRPr="00827180">
        <w:rPr>
          <w:szCs w:val="28"/>
        </w:rPr>
        <w:t>Prometheus</w:t>
      </w:r>
      <w:proofErr w:type="spellEnd"/>
      <w:r w:rsidRPr="00827180">
        <w:rPr>
          <w:szCs w:val="28"/>
        </w:rPr>
        <w:t xml:space="preserve">. </w:t>
      </w:r>
      <w:r w:rsidRPr="00C52CE4">
        <w:rPr>
          <w:szCs w:val="28"/>
        </w:rPr>
        <w:t>Інвестиції для початківців.</w:t>
      </w:r>
      <w:r>
        <w:rPr>
          <w:szCs w:val="28"/>
        </w:rPr>
        <w:t xml:space="preserve"> </w:t>
      </w:r>
      <w:r w:rsidRPr="00C52CE4">
        <w:rPr>
          <w:szCs w:val="28"/>
        </w:rPr>
        <w:t>Базовий курс</w:t>
      </w:r>
      <w:r>
        <w:rPr>
          <w:szCs w:val="28"/>
        </w:rPr>
        <w:t xml:space="preserve">. </w:t>
      </w:r>
      <w:r>
        <w:rPr>
          <w:szCs w:val="28"/>
          <w:lang w:val="en-US"/>
        </w:rPr>
        <w:t>URL</w:t>
      </w:r>
      <w:r>
        <w:rPr>
          <w:szCs w:val="28"/>
        </w:rPr>
        <w:t xml:space="preserve">: </w:t>
      </w:r>
      <w:r w:rsidRPr="00C52CE4">
        <w:rPr>
          <w:szCs w:val="28"/>
        </w:rPr>
        <w:t>https://prometheus.org.ua/prometheus-plus/investments-for-beginners-basic/</w:t>
      </w:r>
    </w:p>
    <w:p w:rsidR="009602CC" w:rsidRPr="00DB62AB" w:rsidRDefault="009602CC" w:rsidP="001627AD">
      <w:pPr>
        <w:widowControl w:val="0"/>
        <w:autoSpaceDE w:val="0"/>
        <w:autoSpaceDN w:val="0"/>
        <w:adjustRightInd w:val="0"/>
        <w:spacing w:line="240" w:lineRule="auto"/>
        <w:ind w:firstLine="426"/>
        <w:jc w:val="center"/>
        <w:textAlignment w:val="baseline"/>
        <w:rPr>
          <w:b/>
          <w:szCs w:val="28"/>
          <w:lang w:eastAsia="uk-UA"/>
        </w:rPr>
      </w:pPr>
      <w:r w:rsidRPr="00DB62AB">
        <w:rPr>
          <w:b/>
          <w:szCs w:val="28"/>
          <w:lang w:eastAsia="uk-UA"/>
        </w:rPr>
        <w:lastRenderedPageBreak/>
        <w:t>Шкала оцінювання</w:t>
      </w:r>
    </w:p>
    <w:p w:rsidR="009602CC" w:rsidRPr="00DB62AB" w:rsidRDefault="009602CC" w:rsidP="001627AD">
      <w:pPr>
        <w:widowControl w:val="0"/>
        <w:autoSpaceDE w:val="0"/>
        <w:autoSpaceDN w:val="0"/>
        <w:adjustRightInd w:val="0"/>
        <w:spacing w:line="240" w:lineRule="auto"/>
        <w:ind w:firstLine="426"/>
        <w:jc w:val="center"/>
        <w:textAlignment w:val="baseline"/>
        <w:rPr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2466"/>
        <w:gridCol w:w="2466"/>
        <w:gridCol w:w="2464"/>
      </w:tblGrid>
      <w:tr w:rsidR="009602CC" w:rsidRPr="009602CC" w:rsidTr="00EF1F6D">
        <w:trPr>
          <w:trHeight w:val="454"/>
        </w:trPr>
        <w:tc>
          <w:tcPr>
            <w:tcW w:w="1248" w:type="pct"/>
            <w:vMerge w:val="restart"/>
            <w:shd w:val="clear" w:color="auto" w:fill="auto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 xml:space="preserve">Шкала </w:t>
            </w:r>
            <w:r w:rsidRPr="009602CC">
              <w:rPr>
                <w:sz w:val="24"/>
                <w:szCs w:val="24"/>
                <w:shd w:val="clear" w:color="auto" w:fill="FFFFFF"/>
              </w:rPr>
              <w:t>ЄКТС</w:t>
            </w: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Національна шкала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100-бальна шкала</w:t>
            </w:r>
          </w:p>
        </w:tc>
      </w:tr>
      <w:tr w:rsidR="009602CC" w:rsidRPr="009602CC" w:rsidTr="00EF1F6D">
        <w:trPr>
          <w:trHeight w:val="454"/>
        </w:trPr>
        <w:tc>
          <w:tcPr>
            <w:tcW w:w="1248" w:type="pct"/>
            <w:vMerge/>
            <w:shd w:val="clear" w:color="auto" w:fill="auto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Екзамен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Залік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</w:p>
        </w:tc>
      </w:tr>
      <w:tr w:rsidR="009602CC" w:rsidRPr="009602CC" w:rsidTr="00EF1F6D">
        <w:trPr>
          <w:trHeight w:val="340"/>
        </w:trPr>
        <w:tc>
          <w:tcPr>
            <w:tcW w:w="1248" w:type="pct"/>
            <w:shd w:val="clear" w:color="auto" w:fill="auto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A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Відмінно</w:t>
            </w:r>
          </w:p>
        </w:tc>
        <w:tc>
          <w:tcPr>
            <w:tcW w:w="1251" w:type="pct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90-100</w:t>
            </w:r>
          </w:p>
        </w:tc>
      </w:tr>
      <w:tr w:rsidR="009602CC" w:rsidRPr="009602CC" w:rsidTr="00EF1F6D">
        <w:trPr>
          <w:trHeight w:val="340"/>
        </w:trPr>
        <w:tc>
          <w:tcPr>
            <w:tcW w:w="1248" w:type="pct"/>
            <w:shd w:val="clear" w:color="auto" w:fill="auto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B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Добре</w:t>
            </w:r>
          </w:p>
        </w:tc>
        <w:tc>
          <w:tcPr>
            <w:tcW w:w="1251" w:type="pct"/>
            <w:vMerge w:val="restart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82-89</w:t>
            </w:r>
          </w:p>
        </w:tc>
      </w:tr>
      <w:tr w:rsidR="009602CC" w:rsidRPr="009602CC" w:rsidTr="00EF1F6D">
        <w:trPr>
          <w:trHeight w:val="340"/>
        </w:trPr>
        <w:tc>
          <w:tcPr>
            <w:tcW w:w="1248" w:type="pct"/>
            <w:shd w:val="clear" w:color="auto" w:fill="auto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C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74-81</w:t>
            </w:r>
          </w:p>
        </w:tc>
      </w:tr>
      <w:tr w:rsidR="009602CC" w:rsidRPr="009602CC" w:rsidTr="00EF1F6D">
        <w:trPr>
          <w:trHeight w:val="340"/>
        </w:trPr>
        <w:tc>
          <w:tcPr>
            <w:tcW w:w="1248" w:type="pct"/>
            <w:shd w:val="clear" w:color="auto" w:fill="auto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D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Задовільно</w:t>
            </w:r>
          </w:p>
        </w:tc>
        <w:tc>
          <w:tcPr>
            <w:tcW w:w="1251" w:type="pct"/>
            <w:vMerge w:val="restart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64-73</w:t>
            </w:r>
          </w:p>
        </w:tc>
      </w:tr>
      <w:tr w:rsidR="009602CC" w:rsidRPr="009602CC" w:rsidTr="00EF1F6D">
        <w:trPr>
          <w:trHeight w:val="340"/>
        </w:trPr>
        <w:tc>
          <w:tcPr>
            <w:tcW w:w="1248" w:type="pct"/>
            <w:shd w:val="clear" w:color="auto" w:fill="auto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E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60-63</w:t>
            </w:r>
          </w:p>
        </w:tc>
      </w:tr>
      <w:tr w:rsidR="009602CC" w:rsidRPr="009602CC" w:rsidTr="00EF1F6D">
        <w:trPr>
          <w:trHeight w:val="340"/>
        </w:trPr>
        <w:tc>
          <w:tcPr>
            <w:tcW w:w="1248" w:type="pct"/>
            <w:shd w:val="clear" w:color="auto" w:fill="auto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FX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Незадовільно</w:t>
            </w:r>
          </w:p>
        </w:tc>
        <w:tc>
          <w:tcPr>
            <w:tcW w:w="1251" w:type="pct"/>
            <w:vMerge w:val="restart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35-59</w:t>
            </w:r>
          </w:p>
        </w:tc>
      </w:tr>
      <w:tr w:rsidR="009602CC" w:rsidRPr="009602CC" w:rsidTr="00EF1F6D">
        <w:trPr>
          <w:trHeight w:val="340"/>
        </w:trPr>
        <w:tc>
          <w:tcPr>
            <w:tcW w:w="1248" w:type="pct"/>
            <w:shd w:val="clear" w:color="auto" w:fill="auto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F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9602CC" w:rsidRPr="009602CC" w:rsidRDefault="009602CC" w:rsidP="001627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9602CC">
              <w:rPr>
                <w:sz w:val="24"/>
                <w:szCs w:val="24"/>
                <w:lang w:eastAsia="uk-UA"/>
              </w:rPr>
              <w:t>0-34</w:t>
            </w:r>
          </w:p>
        </w:tc>
      </w:tr>
    </w:tbl>
    <w:p w:rsidR="009602CC" w:rsidRDefault="009602CC" w:rsidP="001627AD">
      <w:pPr>
        <w:tabs>
          <w:tab w:val="left" w:pos="5103"/>
        </w:tabs>
        <w:spacing w:line="240" w:lineRule="auto"/>
        <w:ind w:firstLine="567"/>
        <w:rPr>
          <w:bCs/>
          <w:sz w:val="26"/>
          <w:szCs w:val="26"/>
        </w:rPr>
      </w:pPr>
    </w:p>
    <w:p w:rsidR="009602CC" w:rsidRPr="008E06AE" w:rsidRDefault="009602CC" w:rsidP="001627AD">
      <w:pPr>
        <w:autoSpaceDE w:val="0"/>
        <w:autoSpaceDN w:val="0"/>
        <w:spacing w:line="240" w:lineRule="auto"/>
        <w:jc w:val="center"/>
        <w:rPr>
          <w:b/>
          <w:color w:val="000000"/>
          <w:szCs w:val="28"/>
          <w:lang w:eastAsia="uk-UA"/>
        </w:rPr>
      </w:pPr>
      <w:r w:rsidRPr="008E06AE">
        <w:rPr>
          <w:b/>
          <w:color w:val="000000"/>
          <w:szCs w:val="28"/>
          <w:lang w:eastAsia="uk-UA"/>
        </w:rPr>
        <w:t>1</w:t>
      </w:r>
      <w:r w:rsidRPr="008E06AE">
        <w:rPr>
          <w:b/>
          <w:color w:val="000000"/>
          <w:szCs w:val="28"/>
          <w:lang w:val="en-US" w:eastAsia="uk-UA"/>
        </w:rPr>
        <w:t>1</w:t>
      </w:r>
      <w:r w:rsidRPr="008E06AE">
        <w:rPr>
          <w:b/>
          <w:color w:val="000000"/>
          <w:szCs w:val="28"/>
          <w:lang w:eastAsia="uk-UA"/>
        </w:rPr>
        <w:t>. Глосарій</w:t>
      </w:r>
    </w:p>
    <w:p w:rsidR="009602CC" w:rsidRPr="008E06AE" w:rsidRDefault="009602CC" w:rsidP="001627AD">
      <w:pPr>
        <w:autoSpaceDE w:val="0"/>
        <w:autoSpaceDN w:val="0"/>
        <w:adjustRightInd w:val="0"/>
        <w:spacing w:line="240" w:lineRule="auto"/>
        <w:ind w:firstLine="567"/>
        <w:jc w:val="center"/>
        <w:rPr>
          <w:color w:val="000000"/>
          <w:szCs w:val="28"/>
          <w:lang w:eastAsia="uk-UA"/>
        </w:rPr>
      </w:pPr>
    </w:p>
    <w:tbl>
      <w:tblPr>
        <w:tblW w:w="504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4470"/>
        <w:gridCol w:w="4612"/>
      </w:tblGrid>
      <w:tr w:rsidR="009602CC" w:rsidRPr="009602CC" w:rsidTr="00EF1F6D">
        <w:trPr>
          <w:trHeight w:val="340"/>
          <w:tblHeader/>
        </w:trPr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9602CC">
              <w:rPr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9602CC">
              <w:rPr>
                <w:b/>
                <w:bCs/>
                <w:sz w:val="24"/>
                <w:szCs w:val="24"/>
              </w:rPr>
              <w:t>Термін державною мовою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9602CC">
              <w:rPr>
                <w:b/>
                <w:bCs/>
                <w:sz w:val="24"/>
                <w:szCs w:val="24"/>
              </w:rPr>
              <w:t>Відповідник англійською мовою</w:t>
            </w:r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602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банк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bank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банк з іноземним капіталом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bank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with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foreign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capital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банківська група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banking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group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банківська діяльність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banking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activity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bCs/>
                <w:sz w:val="24"/>
                <w:szCs w:val="24"/>
                <w:lang w:eastAsia="uk-UA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банківський кредит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bank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credit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банківська ліцензія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banking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license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банківський платіжний інструмент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bank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payment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instrument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банківські рахунки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bank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accounts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банківська холдингова компанія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bank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holding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company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вклад (депозит)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deposit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достатність внутрішнього капіталу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adequacy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of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internal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capital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достатність внутрішньої ліквідності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sufficient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internal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liquidity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пруденційні</w:t>
            </w:r>
            <w:proofErr w:type="spellEnd"/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 xml:space="preserve"> нормативи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prudential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standards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інспекційна перевірка банку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bank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inspection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власний капітал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own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capital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капітал приписний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registered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capital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капітал статутний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statutory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capital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 xml:space="preserve">регулятивний капітал 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regulatory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capital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клієнт банку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bank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client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комбінований буфер капіталу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combined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capital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buffer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кошти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funds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sz w:val="24"/>
                <w:szCs w:val="24"/>
              </w:rPr>
              <w:t>Національний банк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National</w:t>
            </w:r>
            <w:proofErr w:type="spellEnd"/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Bank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ліквідація банку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liquidation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of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the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bank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материнський банк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parent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bank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нормативи достатності капіталу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capital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adequacy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standards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професійне судження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professional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judgment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профіль ризику банку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the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bank's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risk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profile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bCs/>
                <w:sz w:val="24"/>
                <w:szCs w:val="24"/>
                <w:lang w:eastAsia="uk-UA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реорганізація банку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reorganization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of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the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bank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розкриті резерви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open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reserves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розрахункові банківські операції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settlement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banking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operations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  <w:lang w:val="en-US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системно важливий банк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sz w:val="24"/>
                <w:szCs w:val="24"/>
              </w:rPr>
              <w:t xml:space="preserve">a </w:t>
            </w:r>
            <w:proofErr w:type="spellStart"/>
            <w:r w:rsidRPr="009602CC">
              <w:rPr>
                <w:sz w:val="24"/>
                <w:szCs w:val="24"/>
              </w:rPr>
              <w:t>systemically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important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bank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учасники банку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members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of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the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bank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bCs/>
                <w:sz w:val="24"/>
                <w:szCs w:val="24"/>
                <w:lang w:eastAsia="uk-UA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фінансове оздоровлення банку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financial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rehabilitation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of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the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bank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bCs/>
                <w:sz w:val="24"/>
                <w:szCs w:val="24"/>
                <w:lang w:eastAsia="uk-UA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безготівкові розрахунки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non-cash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payments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bCs/>
                <w:sz w:val="24"/>
                <w:szCs w:val="24"/>
                <w:lang w:eastAsia="uk-UA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дата валютування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value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date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bCs/>
                <w:sz w:val="24"/>
                <w:szCs w:val="24"/>
                <w:lang w:eastAsia="uk-UA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дебетовий переказ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debit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transfer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держатель платіжного інструменту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the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holder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of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the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payment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instrument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дистанційна платіжна операція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remote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payment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transaction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еквайринг платіжних інструментів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acquiring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payment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instruments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електронний гаманець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electronic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wallet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bCs/>
                <w:sz w:val="24"/>
                <w:szCs w:val="24"/>
                <w:lang w:eastAsia="uk-UA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електронний платіжний засіб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electronic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means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of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payment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bCs/>
                <w:sz w:val="24"/>
                <w:szCs w:val="24"/>
                <w:lang w:eastAsia="uk-UA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електронні гроші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electronic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money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емісія платіжних інструментів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issue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of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payment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instruments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ініціатор платіжної операції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  <w:lang w:val="en-US"/>
              </w:rPr>
            </w:pPr>
            <w:proofErr w:type="spellStart"/>
            <w:r w:rsidRPr="009602CC">
              <w:rPr>
                <w:sz w:val="24"/>
                <w:szCs w:val="24"/>
              </w:rPr>
              <w:t>the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initiator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of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the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payment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transaction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кліринг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clearing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користувач платіжних послуг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user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of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payment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services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bCs/>
                <w:sz w:val="24"/>
                <w:szCs w:val="24"/>
                <w:lang w:eastAsia="uk-UA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кредитовий переказ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credit</w:t>
            </w:r>
            <w:proofErr w:type="spellEnd"/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transfer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sz w:val="24"/>
                <w:szCs w:val="24"/>
              </w:rPr>
              <w:t>валютний ринок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currency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market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bCs/>
                <w:sz w:val="24"/>
                <w:szCs w:val="24"/>
                <w:lang w:eastAsia="uk-UA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цінні папери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securities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bCs/>
                <w:sz w:val="24"/>
                <w:szCs w:val="24"/>
                <w:lang w:eastAsia="uk-UA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вексель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bill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готівка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cash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касові операції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cash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transactions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bCs/>
                <w:sz w:val="24"/>
                <w:szCs w:val="24"/>
                <w:lang w:eastAsia="uk-UA"/>
              </w:rPr>
            </w:pPr>
            <w:r w:rsidRPr="009602CC">
              <w:rPr>
                <w:bCs/>
                <w:sz w:val="24"/>
                <w:szCs w:val="24"/>
                <w:lang w:eastAsia="uk-UA"/>
              </w:rPr>
              <w:t>банкнота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banknote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банківські гарантії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вank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guarantees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валютна операція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currency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transaction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валютне регулювання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currency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regulation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валютний нагляд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currency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supervision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валютні цінності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currency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values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неналежна платіжна операція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improper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payment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transaction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оверсайт</w:t>
            </w:r>
            <w:proofErr w:type="spellEnd"/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 xml:space="preserve"> платіжної інфраструктури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sz w:val="24"/>
                <w:szCs w:val="24"/>
                <w:lang w:val="en-US"/>
              </w:rPr>
              <w:t>o</w:t>
            </w:r>
            <w:proofErr w:type="spellStart"/>
            <w:r w:rsidRPr="009602CC">
              <w:rPr>
                <w:sz w:val="24"/>
                <w:szCs w:val="24"/>
              </w:rPr>
              <w:t>versite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payment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infrastructure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оператор платіжної системи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payment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system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operator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операційний день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operating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day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операційний час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operating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time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отримувач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receiver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процесинг</w:t>
            </w:r>
            <w:proofErr w:type="spellEnd"/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processing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платіжна інструкція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payment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instruction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платіжна інфраструктура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payment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infrastructure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платіжна операція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payment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transaction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платіжна послуга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payment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service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bCs/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платіжна система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payment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system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платіжна установа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payment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institution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платіжний додаток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payment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application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платіжний застосунок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payment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application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платіжний інструмент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payment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instrument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платіжний моніторинг 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payment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monitoring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платіжний пристрій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payment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device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платіжний рахунок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payment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account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платіжний ринок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payment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market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платник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payer</w:t>
            </w:r>
            <w:proofErr w:type="spellEnd"/>
          </w:p>
        </w:tc>
      </w:tr>
      <w:tr w:rsidR="009602CC" w:rsidRPr="009602CC" w:rsidTr="00EF1F6D">
        <w:trPr>
          <w:trHeight w:val="283"/>
        </w:trPr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602CC" w:rsidRPr="009602CC" w:rsidRDefault="009602CC" w:rsidP="001627AD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602C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602CC">
              <w:rPr>
                <w:color w:val="333333"/>
                <w:sz w:val="24"/>
                <w:szCs w:val="24"/>
                <w:shd w:val="clear" w:color="auto" w:fill="FFFFFF"/>
              </w:rPr>
              <w:t>помилкова платіжна операція</w:t>
            </w:r>
          </w:p>
        </w:tc>
        <w:tc>
          <w:tcPr>
            <w:tcW w:w="2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602CC" w:rsidRPr="009602CC" w:rsidRDefault="009602CC" w:rsidP="001627AD">
            <w:pPr>
              <w:widowControl w:val="0"/>
              <w:adjustRightInd w:val="0"/>
              <w:spacing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9602CC">
              <w:rPr>
                <w:sz w:val="24"/>
                <w:szCs w:val="24"/>
              </w:rPr>
              <w:t>erroneous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payment</w:t>
            </w:r>
            <w:proofErr w:type="spellEnd"/>
            <w:r w:rsidRPr="009602CC">
              <w:rPr>
                <w:sz w:val="24"/>
                <w:szCs w:val="24"/>
              </w:rPr>
              <w:t xml:space="preserve"> </w:t>
            </w:r>
            <w:proofErr w:type="spellStart"/>
            <w:r w:rsidRPr="009602CC">
              <w:rPr>
                <w:sz w:val="24"/>
                <w:szCs w:val="24"/>
              </w:rPr>
              <w:t>transaction</w:t>
            </w:r>
            <w:proofErr w:type="spellEnd"/>
          </w:p>
        </w:tc>
      </w:tr>
    </w:tbl>
    <w:p w:rsidR="001627AD" w:rsidRDefault="001627AD" w:rsidP="001627AD">
      <w:pPr>
        <w:autoSpaceDE w:val="0"/>
        <w:autoSpaceDN w:val="0"/>
        <w:spacing w:line="240" w:lineRule="auto"/>
        <w:jc w:val="center"/>
        <w:rPr>
          <w:b/>
          <w:color w:val="000000"/>
          <w:szCs w:val="28"/>
          <w:lang w:eastAsia="uk-UA"/>
        </w:rPr>
      </w:pPr>
    </w:p>
    <w:p w:rsidR="001627AD" w:rsidRDefault="001627AD" w:rsidP="001627AD">
      <w:pPr>
        <w:autoSpaceDE w:val="0"/>
        <w:autoSpaceDN w:val="0"/>
        <w:spacing w:line="240" w:lineRule="auto"/>
        <w:jc w:val="center"/>
        <w:rPr>
          <w:b/>
          <w:color w:val="000000"/>
          <w:szCs w:val="28"/>
          <w:lang w:eastAsia="uk-UA"/>
        </w:rPr>
      </w:pPr>
    </w:p>
    <w:p w:rsidR="009602CC" w:rsidRPr="00E910D8" w:rsidRDefault="009602CC" w:rsidP="001627AD">
      <w:pPr>
        <w:autoSpaceDE w:val="0"/>
        <w:autoSpaceDN w:val="0"/>
        <w:spacing w:line="240" w:lineRule="auto"/>
        <w:jc w:val="center"/>
        <w:rPr>
          <w:b/>
          <w:color w:val="000000"/>
          <w:szCs w:val="28"/>
          <w:lang w:eastAsia="uk-UA"/>
        </w:rPr>
      </w:pPr>
      <w:r w:rsidRPr="00E910D8">
        <w:rPr>
          <w:b/>
          <w:color w:val="000000"/>
          <w:szCs w:val="28"/>
          <w:lang w:eastAsia="uk-UA"/>
        </w:rPr>
        <w:t>1</w:t>
      </w:r>
      <w:r>
        <w:rPr>
          <w:b/>
          <w:color w:val="000000"/>
          <w:szCs w:val="28"/>
          <w:lang w:eastAsia="uk-UA"/>
        </w:rPr>
        <w:t>2</w:t>
      </w:r>
      <w:r w:rsidRPr="00E910D8">
        <w:rPr>
          <w:b/>
          <w:color w:val="000000"/>
          <w:szCs w:val="28"/>
          <w:lang w:eastAsia="uk-UA"/>
        </w:rPr>
        <w:t>. Рекомендована література</w:t>
      </w:r>
    </w:p>
    <w:p w:rsidR="009602CC" w:rsidRPr="00E972EC" w:rsidRDefault="009602CC" w:rsidP="001627AD">
      <w:pPr>
        <w:autoSpaceDE w:val="0"/>
        <w:autoSpaceDN w:val="0"/>
        <w:spacing w:line="240" w:lineRule="auto"/>
        <w:jc w:val="center"/>
        <w:rPr>
          <w:b/>
          <w:color w:val="000000"/>
          <w:szCs w:val="28"/>
          <w:lang w:eastAsia="uk-UA"/>
        </w:rPr>
      </w:pPr>
    </w:p>
    <w:p w:rsidR="009602CC" w:rsidRPr="00E972EC" w:rsidRDefault="009602CC" w:rsidP="001627AD">
      <w:pPr>
        <w:autoSpaceDE w:val="0"/>
        <w:autoSpaceDN w:val="0"/>
        <w:spacing w:line="240" w:lineRule="auto"/>
        <w:ind w:firstLine="709"/>
        <w:rPr>
          <w:b/>
          <w:color w:val="000000"/>
          <w:szCs w:val="28"/>
          <w:lang w:eastAsia="uk-UA"/>
        </w:rPr>
      </w:pPr>
      <w:r w:rsidRPr="00E972EC">
        <w:rPr>
          <w:b/>
          <w:color w:val="000000"/>
          <w:szCs w:val="28"/>
          <w:lang w:eastAsia="uk-UA"/>
        </w:rPr>
        <w:t>Основна</w:t>
      </w:r>
    </w:p>
    <w:p w:rsidR="003E7011" w:rsidRPr="003E7011" w:rsidRDefault="003E7011" w:rsidP="001627AD">
      <w:pPr>
        <w:pStyle w:val="ad"/>
        <w:tabs>
          <w:tab w:val="left" w:pos="5103"/>
        </w:tabs>
        <w:rPr>
          <w:rFonts w:ascii="Times New Roman" w:hAnsi="Times New Roman"/>
          <w:i w:val="0"/>
          <w:sz w:val="28"/>
          <w:szCs w:val="28"/>
        </w:rPr>
      </w:pPr>
    </w:p>
    <w:p w:rsidR="003975D8" w:rsidRPr="006766FD" w:rsidRDefault="003975D8" w:rsidP="001627AD">
      <w:pPr>
        <w:pStyle w:val="a3"/>
        <w:numPr>
          <w:ilvl w:val="0"/>
          <w:numId w:val="5"/>
        </w:numPr>
        <w:suppressLineNumbers/>
        <w:tabs>
          <w:tab w:val="clear" w:pos="720"/>
          <w:tab w:val="clear" w:pos="4536"/>
          <w:tab w:val="clear" w:pos="9072"/>
          <w:tab w:val="left" w:pos="0"/>
          <w:tab w:val="left" w:pos="900"/>
          <w:tab w:val="num" w:pos="1080"/>
          <w:tab w:val="left" w:pos="1134"/>
          <w:tab w:val="left" w:pos="1276"/>
        </w:tabs>
        <w:spacing w:line="240" w:lineRule="auto"/>
        <w:ind w:left="0" w:firstLine="567"/>
      </w:pPr>
      <w:r w:rsidRPr="006766FD">
        <w:t xml:space="preserve">Банківська система: навчальний посібник / [Ситник Н.С., </w:t>
      </w:r>
      <w:proofErr w:type="spellStart"/>
      <w:r w:rsidRPr="006766FD">
        <w:t>Стасишин</w:t>
      </w:r>
      <w:proofErr w:type="spellEnd"/>
      <w:r w:rsidRPr="006766FD">
        <w:t xml:space="preserve"> А.В., </w:t>
      </w:r>
      <w:proofErr w:type="spellStart"/>
      <w:r w:rsidRPr="006766FD">
        <w:t>Бла</w:t>
      </w:r>
      <w:r>
        <w:t>щук-Девяткіна</w:t>
      </w:r>
      <w:proofErr w:type="spellEnd"/>
      <w:r>
        <w:t xml:space="preserve"> Н.З., </w:t>
      </w:r>
      <w:proofErr w:type="spellStart"/>
      <w:r>
        <w:t>Петик</w:t>
      </w:r>
      <w:proofErr w:type="spellEnd"/>
      <w:r>
        <w:t xml:space="preserve"> Л.О.]</w:t>
      </w:r>
      <w:r w:rsidRPr="006766FD">
        <w:t xml:space="preserve">; за </w:t>
      </w:r>
      <w:proofErr w:type="spellStart"/>
      <w:r w:rsidRPr="006766FD">
        <w:t>заг</w:t>
      </w:r>
      <w:proofErr w:type="spellEnd"/>
      <w:r w:rsidRPr="006766FD">
        <w:t>. ред</w:t>
      </w:r>
      <w:r>
        <w:t xml:space="preserve">. Н. С. Ситник. Львів: ЛНУ імені Івана Франка, 2020. </w:t>
      </w:r>
      <w:r w:rsidRPr="006766FD">
        <w:t>580 с.</w:t>
      </w:r>
    </w:p>
    <w:p w:rsidR="003975D8" w:rsidRPr="001627AD" w:rsidRDefault="003975D8" w:rsidP="001627AD">
      <w:pPr>
        <w:pStyle w:val="a3"/>
        <w:numPr>
          <w:ilvl w:val="0"/>
          <w:numId w:val="5"/>
        </w:numPr>
        <w:suppressLineNumbers/>
        <w:tabs>
          <w:tab w:val="clear" w:pos="720"/>
          <w:tab w:val="clear" w:pos="4536"/>
          <w:tab w:val="clear" w:pos="9072"/>
          <w:tab w:val="left" w:pos="0"/>
          <w:tab w:val="left" w:pos="900"/>
          <w:tab w:val="num" w:pos="1080"/>
          <w:tab w:val="left" w:pos="1134"/>
          <w:tab w:val="left" w:pos="1276"/>
        </w:tabs>
        <w:spacing w:line="240" w:lineRule="auto"/>
        <w:ind w:left="0" w:firstLine="567"/>
      </w:pPr>
      <w:r w:rsidRPr="001627AD">
        <w:t xml:space="preserve">Банківська система: підручник / [М. Крупка, Є. </w:t>
      </w:r>
      <w:proofErr w:type="spellStart"/>
      <w:r w:rsidRPr="001627AD">
        <w:t>Андрущак</w:t>
      </w:r>
      <w:proofErr w:type="spellEnd"/>
      <w:r w:rsidRPr="001627AD">
        <w:t xml:space="preserve">, Н. </w:t>
      </w:r>
      <w:proofErr w:type="spellStart"/>
      <w:r w:rsidRPr="001627AD">
        <w:t>Пайтра</w:t>
      </w:r>
      <w:proofErr w:type="spellEnd"/>
      <w:r w:rsidRPr="001627AD">
        <w:t xml:space="preserve"> та ін.]; за ред. д-ра </w:t>
      </w:r>
      <w:proofErr w:type="spellStart"/>
      <w:r w:rsidRPr="001627AD">
        <w:t>екон</w:t>
      </w:r>
      <w:proofErr w:type="spellEnd"/>
      <w:r w:rsidRPr="001627AD">
        <w:t xml:space="preserve">. наук, проф. М. Крупки. 2-ге вид., </w:t>
      </w:r>
      <w:proofErr w:type="spellStart"/>
      <w:r w:rsidRPr="001627AD">
        <w:t>переробл</w:t>
      </w:r>
      <w:proofErr w:type="spellEnd"/>
      <w:r w:rsidRPr="001627AD">
        <w:t xml:space="preserve">. і </w:t>
      </w:r>
      <w:proofErr w:type="spellStart"/>
      <w:r w:rsidRPr="001627AD">
        <w:t>доповн</w:t>
      </w:r>
      <w:proofErr w:type="spellEnd"/>
      <w:r w:rsidRPr="001627AD">
        <w:t>. Львів: ЛНУ ім. Івана Франка, 2023. 524 с.</w:t>
      </w:r>
    </w:p>
    <w:p w:rsidR="003975D8" w:rsidRDefault="003975D8" w:rsidP="004A6A22">
      <w:pPr>
        <w:pStyle w:val="a3"/>
        <w:numPr>
          <w:ilvl w:val="0"/>
          <w:numId w:val="5"/>
        </w:numPr>
        <w:suppressLineNumbers/>
        <w:tabs>
          <w:tab w:val="clear" w:pos="720"/>
          <w:tab w:val="clear" w:pos="4536"/>
          <w:tab w:val="clear" w:pos="9072"/>
          <w:tab w:val="left" w:pos="0"/>
          <w:tab w:val="left" w:pos="900"/>
          <w:tab w:val="num" w:pos="1080"/>
          <w:tab w:val="left" w:pos="1134"/>
          <w:tab w:val="left" w:pos="1276"/>
        </w:tabs>
        <w:spacing w:line="240" w:lineRule="auto"/>
        <w:ind w:left="0" w:firstLine="567"/>
      </w:pPr>
      <w:r>
        <w:t xml:space="preserve">Банківські операції: в схемах, таблицях, коментарях : </w:t>
      </w:r>
      <w:proofErr w:type="spellStart"/>
      <w:r>
        <w:t>навч</w:t>
      </w:r>
      <w:proofErr w:type="spellEnd"/>
      <w:r>
        <w:t xml:space="preserve">. посібник. / уклад.: О.М. </w:t>
      </w:r>
      <w:proofErr w:type="spellStart"/>
      <w:r>
        <w:t>Гладчук</w:t>
      </w:r>
      <w:proofErr w:type="spellEnd"/>
      <w:r>
        <w:t xml:space="preserve">, І.Я. Ткачук, В.М. </w:t>
      </w:r>
      <w:proofErr w:type="spellStart"/>
      <w:r>
        <w:t>Харабара</w:t>
      </w:r>
      <w:proofErr w:type="spellEnd"/>
      <w:r>
        <w:t xml:space="preserve">. Чернівці: </w:t>
      </w:r>
      <w:proofErr w:type="spellStart"/>
      <w:r>
        <w:t>Чернівец</w:t>
      </w:r>
      <w:proofErr w:type="spellEnd"/>
      <w:r>
        <w:t xml:space="preserve">. </w:t>
      </w:r>
      <w:proofErr w:type="spellStart"/>
      <w:r>
        <w:t>нац</w:t>
      </w:r>
      <w:proofErr w:type="spellEnd"/>
      <w:r>
        <w:t xml:space="preserve">. ун-т ім. Ю. </w:t>
      </w:r>
      <w:proofErr w:type="spellStart"/>
      <w:r>
        <w:t>Федьковича</w:t>
      </w:r>
      <w:proofErr w:type="spellEnd"/>
      <w:r>
        <w:t>, 2020. 208 с.</w:t>
      </w:r>
    </w:p>
    <w:p w:rsidR="003975D8" w:rsidRDefault="003975D8" w:rsidP="004A6A22">
      <w:pPr>
        <w:pStyle w:val="a3"/>
        <w:numPr>
          <w:ilvl w:val="0"/>
          <w:numId w:val="5"/>
        </w:numPr>
        <w:suppressLineNumbers/>
        <w:tabs>
          <w:tab w:val="clear" w:pos="720"/>
          <w:tab w:val="clear" w:pos="4536"/>
          <w:tab w:val="clear" w:pos="9072"/>
          <w:tab w:val="left" w:pos="0"/>
          <w:tab w:val="left" w:pos="900"/>
          <w:tab w:val="num" w:pos="1080"/>
          <w:tab w:val="left" w:pos="1134"/>
          <w:tab w:val="left" w:pos="1276"/>
        </w:tabs>
        <w:spacing w:line="240" w:lineRule="auto"/>
        <w:ind w:left="0" w:firstLine="567"/>
      </w:pPr>
      <w:r>
        <w:t>Біла книга. Майбутнє регулювання діяльності ломбардів. Київ. НБУ. 2020. 24 с.</w:t>
      </w:r>
    </w:p>
    <w:p w:rsidR="003975D8" w:rsidRDefault="003975D8" w:rsidP="004A6A22">
      <w:pPr>
        <w:pStyle w:val="a3"/>
        <w:numPr>
          <w:ilvl w:val="0"/>
          <w:numId w:val="5"/>
        </w:numPr>
        <w:suppressLineNumbers/>
        <w:tabs>
          <w:tab w:val="clear" w:pos="720"/>
          <w:tab w:val="clear" w:pos="4536"/>
          <w:tab w:val="clear" w:pos="9072"/>
          <w:tab w:val="left" w:pos="0"/>
          <w:tab w:val="left" w:pos="900"/>
          <w:tab w:val="num" w:pos="1080"/>
          <w:tab w:val="left" w:pos="1134"/>
          <w:tab w:val="left" w:pos="1276"/>
        </w:tabs>
        <w:spacing w:line="240" w:lineRule="auto"/>
        <w:ind w:left="0" w:firstLine="567"/>
      </w:pPr>
      <w:r>
        <w:t>Біла книга. Майбутнє регулювання небанківського лізингу. Київ. НБУ. 2020. 24 с.</w:t>
      </w:r>
    </w:p>
    <w:p w:rsidR="003975D8" w:rsidRDefault="003975D8" w:rsidP="004A6A22">
      <w:pPr>
        <w:pStyle w:val="a3"/>
        <w:numPr>
          <w:ilvl w:val="0"/>
          <w:numId w:val="5"/>
        </w:numPr>
        <w:suppressLineNumbers/>
        <w:tabs>
          <w:tab w:val="clear" w:pos="720"/>
          <w:tab w:val="clear" w:pos="4536"/>
          <w:tab w:val="clear" w:pos="9072"/>
          <w:tab w:val="left" w:pos="0"/>
          <w:tab w:val="left" w:pos="900"/>
          <w:tab w:val="num" w:pos="1080"/>
          <w:tab w:val="left" w:pos="1134"/>
          <w:tab w:val="left" w:pos="1276"/>
        </w:tabs>
        <w:spacing w:line="240" w:lineRule="auto"/>
        <w:ind w:left="0" w:firstLine="567"/>
      </w:pPr>
      <w:r>
        <w:t>Біла книга. Майбутнє регулювання ринку кредитування фінансовими компаніями. Київ. НБУ. 2020. 26 с.</w:t>
      </w:r>
    </w:p>
    <w:p w:rsidR="003975D8" w:rsidRDefault="003975D8" w:rsidP="004A6A22">
      <w:pPr>
        <w:pStyle w:val="a3"/>
        <w:numPr>
          <w:ilvl w:val="0"/>
          <w:numId w:val="5"/>
        </w:numPr>
        <w:suppressLineNumbers/>
        <w:tabs>
          <w:tab w:val="clear" w:pos="720"/>
          <w:tab w:val="clear" w:pos="4536"/>
          <w:tab w:val="clear" w:pos="9072"/>
          <w:tab w:val="left" w:pos="0"/>
          <w:tab w:val="left" w:pos="900"/>
          <w:tab w:val="num" w:pos="1080"/>
          <w:tab w:val="left" w:pos="1134"/>
          <w:tab w:val="left" w:pos="1276"/>
        </w:tabs>
        <w:spacing w:line="240" w:lineRule="auto"/>
        <w:ind w:left="0" w:firstLine="567"/>
      </w:pPr>
      <w:r>
        <w:t>Біла книга. Майбутнє регулювання ринку факторингу. Київ. НБУ. 2020. 24 с.</w:t>
      </w:r>
    </w:p>
    <w:p w:rsidR="003975D8" w:rsidRDefault="003975D8" w:rsidP="003975D8">
      <w:pPr>
        <w:pStyle w:val="a3"/>
        <w:numPr>
          <w:ilvl w:val="0"/>
          <w:numId w:val="5"/>
        </w:numPr>
        <w:suppressLineNumbers/>
        <w:tabs>
          <w:tab w:val="clear" w:pos="720"/>
          <w:tab w:val="clear" w:pos="4536"/>
          <w:tab w:val="clear" w:pos="9072"/>
          <w:tab w:val="left" w:pos="0"/>
          <w:tab w:val="left" w:pos="900"/>
          <w:tab w:val="num" w:pos="1080"/>
          <w:tab w:val="left" w:pos="1134"/>
          <w:tab w:val="left" w:pos="1276"/>
        </w:tabs>
        <w:spacing w:line="240" w:lineRule="auto"/>
        <w:ind w:left="0" w:firstLine="567"/>
      </w:pPr>
      <w:r>
        <w:t>Волкова В.</w:t>
      </w:r>
      <w:r>
        <w:t xml:space="preserve">В., Волкова Н.І. Гроші і кредит: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Вінниця: </w:t>
      </w:r>
      <w:proofErr w:type="spellStart"/>
      <w:r>
        <w:t>ДонНУ</w:t>
      </w:r>
      <w:proofErr w:type="spellEnd"/>
      <w:r>
        <w:t xml:space="preserve"> імені Василя Стуса,</w:t>
      </w:r>
      <w:r w:rsidRPr="00F74E19">
        <w:t xml:space="preserve"> </w:t>
      </w:r>
      <w:r>
        <w:t>2021. 300 с.</w:t>
      </w:r>
    </w:p>
    <w:p w:rsidR="003975D8" w:rsidRDefault="003975D8" w:rsidP="003975D8">
      <w:pPr>
        <w:pStyle w:val="a3"/>
        <w:numPr>
          <w:ilvl w:val="0"/>
          <w:numId w:val="5"/>
        </w:numPr>
        <w:suppressLineNumbers/>
        <w:tabs>
          <w:tab w:val="clear" w:pos="720"/>
          <w:tab w:val="clear" w:pos="4536"/>
          <w:tab w:val="clear" w:pos="9072"/>
          <w:tab w:val="left" w:pos="0"/>
          <w:tab w:val="left" w:pos="900"/>
          <w:tab w:val="num" w:pos="1080"/>
          <w:tab w:val="left" w:pos="1134"/>
          <w:tab w:val="left" w:pos="1276"/>
        </w:tabs>
        <w:spacing w:line="240" w:lineRule="auto"/>
        <w:ind w:left="0" w:firstLine="567"/>
      </w:pPr>
      <w:r>
        <w:t>Іванчук Н.</w:t>
      </w:r>
      <w:r>
        <w:t>В.</w:t>
      </w:r>
      <w:r w:rsidRPr="003975D8">
        <w:t xml:space="preserve"> </w:t>
      </w:r>
      <w:r>
        <w:t>Гроші і кредит</w:t>
      </w:r>
      <w:r>
        <w:t>: навчальний посібник. О</w:t>
      </w:r>
      <w:r>
        <w:t>строг</w:t>
      </w:r>
      <w:r>
        <w:t>: Видавництво Національного університету «Острозька академія», 2021. 332 с.</w:t>
      </w:r>
    </w:p>
    <w:p w:rsidR="003975D8" w:rsidRDefault="003975D8" w:rsidP="00E56A3D">
      <w:pPr>
        <w:pStyle w:val="a3"/>
        <w:numPr>
          <w:ilvl w:val="0"/>
          <w:numId w:val="5"/>
        </w:numPr>
        <w:suppressLineNumbers/>
        <w:tabs>
          <w:tab w:val="clear" w:pos="720"/>
          <w:tab w:val="clear" w:pos="4536"/>
          <w:tab w:val="clear" w:pos="9072"/>
          <w:tab w:val="left" w:pos="0"/>
          <w:tab w:val="left" w:pos="900"/>
          <w:tab w:val="num" w:pos="1080"/>
          <w:tab w:val="left" w:pos="1134"/>
          <w:tab w:val="left" w:pos="1276"/>
        </w:tabs>
        <w:spacing w:line="240" w:lineRule="auto"/>
        <w:ind w:left="0" w:firstLine="567"/>
      </w:pPr>
      <w:r>
        <w:lastRenderedPageBreak/>
        <w:t xml:space="preserve">Коваленко Д.І. Гроші та кредит: теорія та практика: </w:t>
      </w:r>
      <w:proofErr w:type="spellStart"/>
      <w:r>
        <w:t>Навч</w:t>
      </w:r>
      <w:proofErr w:type="spellEnd"/>
      <w:r>
        <w:t xml:space="preserve">. посібник 3-є вид. </w:t>
      </w:r>
      <w:proofErr w:type="spellStart"/>
      <w:r>
        <w:t>допов</w:t>
      </w:r>
      <w:proofErr w:type="spellEnd"/>
      <w:r>
        <w:t>. та перероб. К.: Центр учбової літератури, 2021. 352 с.</w:t>
      </w:r>
    </w:p>
    <w:p w:rsidR="003975D8" w:rsidRDefault="003975D8" w:rsidP="00E56A3D">
      <w:pPr>
        <w:pStyle w:val="a3"/>
        <w:numPr>
          <w:ilvl w:val="0"/>
          <w:numId w:val="5"/>
        </w:numPr>
        <w:suppressLineNumbers/>
        <w:tabs>
          <w:tab w:val="clear" w:pos="720"/>
          <w:tab w:val="clear" w:pos="4536"/>
          <w:tab w:val="clear" w:pos="9072"/>
          <w:tab w:val="left" w:pos="0"/>
          <w:tab w:val="left" w:pos="900"/>
          <w:tab w:val="num" w:pos="1080"/>
          <w:tab w:val="left" w:pos="1134"/>
          <w:tab w:val="left" w:pos="1276"/>
        </w:tabs>
        <w:spacing w:line="240" w:lineRule="auto"/>
        <w:ind w:left="0" w:firstLine="567"/>
      </w:pPr>
      <w:proofErr w:type="spellStart"/>
      <w:r>
        <w:t>Круш</w:t>
      </w:r>
      <w:proofErr w:type="spellEnd"/>
      <w:r>
        <w:t xml:space="preserve"> П.В., Алексєєв В.Б. Гроші та кредит: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К.: Центр учбової літератури, 2024. 216 с.</w:t>
      </w:r>
    </w:p>
    <w:p w:rsidR="003975D8" w:rsidRDefault="003975D8" w:rsidP="003975D8">
      <w:pPr>
        <w:pStyle w:val="a3"/>
        <w:numPr>
          <w:ilvl w:val="0"/>
          <w:numId w:val="5"/>
        </w:numPr>
        <w:suppressLineNumbers/>
        <w:tabs>
          <w:tab w:val="clear" w:pos="720"/>
          <w:tab w:val="clear" w:pos="4536"/>
          <w:tab w:val="clear" w:pos="9072"/>
          <w:tab w:val="left" w:pos="0"/>
          <w:tab w:val="left" w:pos="900"/>
          <w:tab w:val="num" w:pos="1080"/>
          <w:tab w:val="left" w:pos="1134"/>
          <w:tab w:val="left" w:pos="1276"/>
        </w:tabs>
        <w:spacing w:line="240" w:lineRule="auto"/>
        <w:ind w:left="0" w:firstLine="567"/>
      </w:pPr>
      <w:proofErr w:type="spellStart"/>
      <w:r>
        <w:t>Мещеряков</w:t>
      </w:r>
      <w:proofErr w:type="spellEnd"/>
      <w:r>
        <w:t xml:space="preserve"> А. А. Гроші та кредит (практикум) : навчальний посібник /</w:t>
      </w:r>
      <w:r w:rsidRPr="003975D8">
        <w:rPr>
          <w:lang w:val="ru-RU"/>
        </w:rPr>
        <w:t xml:space="preserve"> </w:t>
      </w:r>
      <w:r>
        <w:t xml:space="preserve">А.А. </w:t>
      </w:r>
      <w:proofErr w:type="spellStart"/>
      <w:r>
        <w:t>Мещеряков</w:t>
      </w:r>
      <w:proofErr w:type="spellEnd"/>
      <w:r>
        <w:t>, Н.</w:t>
      </w:r>
      <w:r>
        <w:t xml:space="preserve">В. </w:t>
      </w:r>
      <w:proofErr w:type="spellStart"/>
      <w:r>
        <w:t>Архірейська</w:t>
      </w:r>
      <w:proofErr w:type="spellEnd"/>
      <w:r>
        <w:t>.</w:t>
      </w:r>
      <w:r>
        <w:t xml:space="preserve"> Дніпро: УМСФ, 2022. </w:t>
      </w:r>
      <w:r>
        <w:t>171 с.</w:t>
      </w:r>
    </w:p>
    <w:p w:rsidR="003975D8" w:rsidRPr="00D3668E" w:rsidRDefault="003975D8" w:rsidP="001627AD">
      <w:pPr>
        <w:pStyle w:val="a3"/>
        <w:numPr>
          <w:ilvl w:val="0"/>
          <w:numId w:val="5"/>
        </w:numPr>
        <w:suppressLineNumbers/>
        <w:tabs>
          <w:tab w:val="clear" w:pos="720"/>
          <w:tab w:val="clear" w:pos="4536"/>
          <w:tab w:val="clear" w:pos="9072"/>
          <w:tab w:val="left" w:pos="0"/>
          <w:tab w:val="left" w:pos="900"/>
          <w:tab w:val="num" w:pos="1080"/>
          <w:tab w:val="left" w:pos="1134"/>
          <w:tab w:val="left" w:pos="1276"/>
        </w:tabs>
        <w:spacing w:line="240" w:lineRule="auto"/>
        <w:ind w:left="0" w:firstLine="567"/>
      </w:pPr>
      <w:r w:rsidRPr="00D3668E">
        <w:t>Освітній курс з фінансової грамотності. ФГВФО. https://www.fg.gov.ua/storage/files/rev-module1-ebook.pdf</w:t>
      </w:r>
    </w:p>
    <w:p w:rsidR="003975D8" w:rsidRDefault="003975D8" w:rsidP="004A6A22">
      <w:pPr>
        <w:pStyle w:val="a3"/>
        <w:numPr>
          <w:ilvl w:val="0"/>
          <w:numId w:val="5"/>
        </w:numPr>
        <w:suppressLineNumbers/>
        <w:tabs>
          <w:tab w:val="clear" w:pos="720"/>
          <w:tab w:val="clear" w:pos="4536"/>
          <w:tab w:val="clear" w:pos="9072"/>
          <w:tab w:val="left" w:pos="0"/>
          <w:tab w:val="left" w:pos="900"/>
          <w:tab w:val="num" w:pos="1080"/>
          <w:tab w:val="left" w:pos="1134"/>
          <w:tab w:val="left" w:pos="1276"/>
        </w:tabs>
        <w:spacing w:line="240" w:lineRule="auto"/>
        <w:ind w:left="0" w:firstLine="567"/>
      </w:pPr>
      <w:r>
        <w:t>Ринок факторингу в Україні: Готуємо новий етап розвитку. НАБУ –УАТФФ – Український альянс торгового фінансування та факторингу. 2021, 10. 21 с.</w:t>
      </w:r>
    </w:p>
    <w:p w:rsidR="003975D8" w:rsidRDefault="003975D8" w:rsidP="004A6A22">
      <w:pPr>
        <w:pStyle w:val="a3"/>
        <w:numPr>
          <w:ilvl w:val="0"/>
          <w:numId w:val="5"/>
        </w:numPr>
        <w:suppressLineNumbers/>
        <w:tabs>
          <w:tab w:val="clear" w:pos="720"/>
          <w:tab w:val="clear" w:pos="4536"/>
          <w:tab w:val="clear" w:pos="9072"/>
          <w:tab w:val="left" w:pos="0"/>
          <w:tab w:val="left" w:pos="900"/>
          <w:tab w:val="num" w:pos="1080"/>
          <w:tab w:val="left" w:pos="1134"/>
          <w:tab w:val="left" w:pos="1276"/>
        </w:tabs>
        <w:spacing w:line="240" w:lineRule="auto"/>
        <w:ind w:left="0" w:firstLine="567"/>
      </w:pPr>
      <w:proofErr w:type="spellStart"/>
      <w:r>
        <w:t>Унинець-Ходаківська</w:t>
      </w:r>
      <w:proofErr w:type="spellEnd"/>
      <w:r>
        <w:t xml:space="preserve"> В.П. </w:t>
      </w:r>
      <w:proofErr w:type="spellStart"/>
      <w:r>
        <w:t>Костюкевич</w:t>
      </w:r>
      <w:proofErr w:type="spellEnd"/>
      <w:r>
        <w:t xml:space="preserve"> О.І. </w:t>
      </w:r>
      <w:proofErr w:type="spellStart"/>
      <w:r>
        <w:t>Лятамбор</w:t>
      </w:r>
      <w:proofErr w:type="spellEnd"/>
      <w:r>
        <w:t xml:space="preserve">. Ринок фінансових послуг: теорія і практика. Вид. 2-ге. </w:t>
      </w:r>
      <w:proofErr w:type="spellStart"/>
      <w:r>
        <w:t>доп</w:t>
      </w:r>
      <w:proofErr w:type="spellEnd"/>
      <w:r>
        <w:t>. і перероб: Навчальний посібник. К.: ЦУЛ, 2021. 392 с.</w:t>
      </w:r>
    </w:p>
    <w:p w:rsidR="003975D8" w:rsidRDefault="003975D8" w:rsidP="004A6A22">
      <w:pPr>
        <w:pStyle w:val="a3"/>
        <w:numPr>
          <w:ilvl w:val="0"/>
          <w:numId w:val="5"/>
        </w:numPr>
        <w:suppressLineNumbers/>
        <w:tabs>
          <w:tab w:val="clear" w:pos="720"/>
          <w:tab w:val="clear" w:pos="4536"/>
          <w:tab w:val="clear" w:pos="9072"/>
          <w:tab w:val="left" w:pos="0"/>
          <w:tab w:val="left" w:pos="900"/>
          <w:tab w:val="num" w:pos="1080"/>
          <w:tab w:val="left" w:pos="1134"/>
          <w:tab w:val="left" w:pos="1276"/>
        </w:tabs>
        <w:spacing w:line="240" w:lineRule="auto"/>
        <w:ind w:left="0" w:firstLine="567"/>
      </w:pPr>
      <w:r>
        <w:t xml:space="preserve">Ушакова О.А. Банківські операції: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Рівне: НУВГП, 2021. 226 с.</w:t>
      </w:r>
    </w:p>
    <w:p w:rsidR="003975D8" w:rsidRDefault="003975D8" w:rsidP="001627AD">
      <w:pPr>
        <w:pStyle w:val="a3"/>
        <w:numPr>
          <w:ilvl w:val="0"/>
          <w:numId w:val="5"/>
        </w:numPr>
        <w:suppressLineNumbers/>
        <w:tabs>
          <w:tab w:val="clear" w:pos="720"/>
          <w:tab w:val="clear" w:pos="4536"/>
          <w:tab w:val="clear" w:pos="9072"/>
          <w:tab w:val="left" w:pos="0"/>
          <w:tab w:val="left" w:pos="900"/>
          <w:tab w:val="num" w:pos="1080"/>
          <w:tab w:val="left" w:pos="1134"/>
          <w:tab w:val="left" w:pos="1276"/>
        </w:tabs>
        <w:spacing w:line="240" w:lineRule="auto"/>
        <w:ind w:left="0" w:firstLine="567"/>
      </w:pPr>
      <w:r w:rsidRPr="00D3668E">
        <w:t xml:space="preserve">Фінансова грамотність. Фінанси. Що? Чому? Як?: навчальний посібник / </w:t>
      </w:r>
      <w:proofErr w:type="spellStart"/>
      <w:r w:rsidRPr="00D3668E">
        <w:t>авт</w:t>
      </w:r>
      <w:proofErr w:type="spellEnd"/>
      <w:r w:rsidRPr="00D3668E">
        <w:t xml:space="preserve">. </w:t>
      </w:r>
      <w:proofErr w:type="spellStart"/>
      <w:r w:rsidRPr="00D3668E">
        <w:t>кол</w:t>
      </w:r>
      <w:proofErr w:type="spellEnd"/>
      <w:r w:rsidRPr="00D3668E">
        <w:t>.; К., 2019. 272 с.</w:t>
      </w:r>
    </w:p>
    <w:p w:rsidR="003975D8" w:rsidRDefault="003975D8" w:rsidP="001627AD">
      <w:pPr>
        <w:pStyle w:val="a3"/>
        <w:numPr>
          <w:ilvl w:val="0"/>
          <w:numId w:val="5"/>
        </w:numPr>
        <w:suppressLineNumbers/>
        <w:tabs>
          <w:tab w:val="clear" w:pos="720"/>
          <w:tab w:val="clear" w:pos="4536"/>
          <w:tab w:val="clear" w:pos="9072"/>
          <w:tab w:val="left" w:pos="0"/>
          <w:tab w:val="left" w:pos="900"/>
          <w:tab w:val="num" w:pos="1080"/>
          <w:tab w:val="left" w:pos="1134"/>
          <w:tab w:val="left" w:pos="1276"/>
        </w:tabs>
        <w:spacing w:line="240" w:lineRule="auto"/>
        <w:ind w:left="0" w:firstLine="567"/>
      </w:pPr>
      <w:r w:rsidRPr="00D3668E">
        <w:t xml:space="preserve">Центральний банк і грошово-кредитна політика. </w:t>
      </w:r>
      <w:proofErr w:type="spellStart"/>
      <w:r w:rsidRPr="00D3668E">
        <w:t>Підруч</w:t>
      </w:r>
      <w:proofErr w:type="spellEnd"/>
      <w:r w:rsidRPr="00D3668E">
        <w:t xml:space="preserve">. / А.В. </w:t>
      </w:r>
      <w:proofErr w:type="spellStart"/>
      <w:r w:rsidRPr="00D3668E">
        <w:t>Сілакова</w:t>
      </w:r>
      <w:proofErr w:type="spellEnd"/>
      <w:r w:rsidRPr="00D3668E">
        <w:t xml:space="preserve">, Г.І. </w:t>
      </w:r>
      <w:proofErr w:type="spellStart"/>
      <w:r w:rsidRPr="00D3668E">
        <w:t>Лановська</w:t>
      </w:r>
      <w:proofErr w:type="spellEnd"/>
      <w:r w:rsidRPr="00D3668E">
        <w:t xml:space="preserve">, Н.І. </w:t>
      </w:r>
      <w:proofErr w:type="spellStart"/>
      <w:r w:rsidRPr="00D3668E">
        <w:t>Климаш</w:t>
      </w:r>
      <w:proofErr w:type="spellEnd"/>
      <w:r w:rsidRPr="00D3668E">
        <w:t xml:space="preserve">, [та ін.] за </w:t>
      </w:r>
      <w:proofErr w:type="spellStart"/>
      <w:r w:rsidRPr="00D3668E">
        <w:t>заг</w:t>
      </w:r>
      <w:proofErr w:type="spellEnd"/>
      <w:r w:rsidRPr="00D3668E">
        <w:t>. ред. Т.А. Говорушко. Львів «Магнолія 2006», 2015. 224 с.</w:t>
      </w:r>
    </w:p>
    <w:p w:rsidR="003E7011" w:rsidRPr="003975D8" w:rsidRDefault="003E7011" w:rsidP="003975D8">
      <w:pPr>
        <w:pStyle w:val="a3"/>
        <w:suppressLineNumbers/>
        <w:tabs>
          <w:tab w:val="clear" w:pos="4536"/>
          <w:tab w:val="clear" w:pos="9072"/>
          <w:tab w:val="left" w:pos="0"/>
          <w:tab w:val="left" w:pos="900"/>
          <w:tab w:val="left" w:pos="1134"/>
          <w:tab w:val="left" w:pos="1276"/>
        </w:tabs>
        <w:spacing w:line="240" w:lineRule="auto"/>
        <w:ind w:left="567"/>
      </w:pPr>
    </w:p>
    <w:p w:rsidR="003E7011" w:rsidRPr="003E7011" w:rsidRDefault="003E7011" w:rsidP="001627AD">
      <w:pPr>
        <w:spacing w:line="240" w:lineRule="auto"/>
        <w:jc w:val="center"/>
        <w:rPr>
          <w:b/>
          <w:szCs w:val="28"/>
        </w:rPr>
      </w:pPr>
      <w:r w:rsidRPr="003E7011">
        <w:rPr>
          <w:b/>
          <w:szCs w:val="28"/>
        </w:rPr>
        <w:t>Нормативні акти:</w:t>
      </w:r>
    </w:p>
    <w:p w:rsidR="003E7011" w:rsidRPr="00F677C7" w:rsidRDefault="003E7011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center" w:pos="4153"/>
          <w:tab w:val="right" w:pos="8306"/>
        </w:tabs>
        <w:spacing w:line="240" w:lineRule="auto"/>
        <w:rPr>
          <w:szCs w:val="28"/>
        </w:rPr>
      </w:pPr>
      <w:r w:rsidRPr="00F677C7">
        <w:rPr>
          <w:szCs w:val="28"/>
        </w:rPr>
        <w:t>Господар</w:t>
      </w:r>
      <w:r w:rsidR="009471CD">
        <w:rPr>
          <w:szCs w:val="28"/>
        </w:rPr>
        <w:t xml:space="preserve">ський кодекс: Офіційний текст. К.: Кондор, 2003. </w:t>
      </w:r>
      <w:r w:rsidRPr="00F677C7">
        <w:rPr>
          <w:szCs w:val="28"/>
        </w:rPr>
        <w:t>208 с.</w:t>
      </w:r>
    </w:p>
    <w:p w:rsidR="003E7011" w:rsidRPr="00F677C7" w:rsidRDefault="009471CD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center" w:pos="4153"/>
          <w:tab w:val="right" w:pos="8306"/>
        </w:tabs>
        <w:spacing w:line="240" w:lineRule="auto"/>
        <w:rPr>
          <w:szCs w:val="28"/>
        </w:rPr>
      </w:pPr>
      <w:r>
        <w:rPr>
          <w:szCs w:val="28"/>
        </w:rPr>
        <w:t>Цивільний кодекс України. Харків: “ФІНН”, 2003.</w:t>
      </w:r>
      <w:r w:rsidR="003E7011" w:rsidRPr="00F677C7">
        <w:rPr>
          <w:szCs w:val="28"/>
        </w:rPr>
        <w:t xml:space="preserve"> 464 с.</w:t>
      </w:r>
    </w:p>
    <w:p w:rsidR="00290CD4" w:rsidRPr="00F677C7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center" w:pos="4153"/>
          <w:tab w:val="right" w:pos="8306"/>
        </w:tabs>
        <w:spacing w:line="240" w:lineRule="auto"/>
        <w:rPr>
          <w:szCs w:val="28"/>
        </w:rPr>
      </w:pPr>
      <w:r w:rsidRPr="00F677C7">
        <w:rPr>
          <w:szCs w:val="28"/>
        </w:rPr>
        <w:t>Закон України “Про банки та банківську діяльність” від 7 грудня 2000 р. №</w:t>
      </w:r>
      <w:bookmarkStart w:id="2" w:name="_GoBack"/>
      <w:bookmarkEnd w:id="2"/>
      <w:r w:rsidRPr="00F677C7">
        <w:rPr>
          <w:szCs w:val="28"/>
        </w:rPr>
        <w:t xml:space="preserve"> 2121.</w:t>
      </w:r>
    </w:p>
    <w:p w:rsidR="00290CD4" w:rsidRPr="00F677C7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F677C7">
        <w:rPr>
          <w:szCs w:val="28"/>
        </w:rPr>
        <w:t>Закон України “Про заставу” від 2 жовтня 1992 р., №2654-ХІІ.</w:t>
      </w:r>
    </w:p>
    <w:p w:rsidR="00290CD4" w:rsidRPr="00F677C7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F677C7">
        <w:rPr>
          <w:szCs w:val="28"/>
        </w:rPr>
        <w:t>Закон України “Про іпотеку” від 5 червня 2003 р., № 898-ІV.</w:t>
      </w:r>
    </w:p>
    <w:p w:rsidR="00290CD4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center" w:pos="4153"/>
          <w:tab w:val="right" w:pos="8306"/>
        </w:tabs>
        <w:spacing w:line="240" w:lineRule="auto"/>
        <w:rPr>
          <w:szCs w:val="28"/>
        </w:rPr>
      </w:pPr>
      <w:r w:rsidRPr="00C76D9B">
        <w:rPr>
          <w:szCs w:val="28"/>
        </w:rPr>
        <w:t xml:space="preserve">Закон України “Про лізинг” від 16 грудня 1997 року № </w:t>
      </w:r>
      <w:hyperlink r:id="rId7" w:history="1">
        <w:r w:rsidRPr="002A71CB">
          <w:rPr>
            <w:szCs w:val="28"/>
          </w:rPr>
          <w:t>723/97-ВР</w:t>
        </w:r>
      </w:hyperlink>
      <w:r>
        <w:rPr>
          <w:szCs w:val="28"/>
        </w:rPr>
        <w:t>.</w:t>
      </w:r>
    </w:p>
    <w:p w:rsidR="00290CD4" w:rsidRPr="00F677C7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center" w:pos="4153"/>
          <w:tab w:val="right" w:pos="8306"/>
        </w:tabs>
        <w:spacing w:line="240" w:lineRule="auto"/>
        <w:rPr>
          <w:szCs w:val="28"/>
        </w:rPr>
      </w:pPr>
      <w:r w:rsidRPr="00F677C7">
        <w:rPr>
          <w:szCs w:val="28"/>
        </w:rPr>
        <w:t xml:space="preserve">Закон України “Про Національний банк України” від 20 травня 1999 р. № 679-ХІУ. </w:t>
      </w:r>
    </w:p>
    <w:p w:rsidR="00290CD4" w:rsidRPr="00F677C7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center" w:pos="4153"/>
          <w:tab w:val="right" w:pos="8306"/>
        </w:tabs>
        <w:spacing w:line="240" w:lineRule="auto"/>
        <w:rPr>
          <w:szCs w:val="28"/>
        </w:rPr>
      </w:pPr>
      <w:r w:rsidRPr="00F677C7">
        <w:rPr>
          <w:szCs w:val="28"/>
        </w:rPr>
        <w:t xml:space="preserve">Закон України “Про обіг векселів в Україні” № 2374-ІІІ від 5 квітня 2001 р. </w:t>
      </w:r>
    </w:p>
    <w:p w:rsidR="00290CD4" w:rsidRPr="0034772F" w:rsidRDefault="00290CD4" w:rsidP="001627AD">
      <w:pPr>
        <w:pStyle w:val="a3"/>
        <w:numPr>
          <w:ilvl w:val="0"/>
          <w:numId w:val="6"/>
        </w:numPr>
        <w:suppressLineNumbers/>
        <w:tabs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34772F">
        <w:rPr>
          <w:szCs w:val="28"/>
        </w:rPr>
        <w:t xml:space="preserve"> Закон України «Про валюту і валютні операції», від 21 червня 2018 року № 2473-VIII</w:t>
      </w:r>
    </w:p>
    <w:p w:rsidR="00290CD4" w:rsidRPr="00FE4BB4" w:rsidRDefault="00290CD4" w:rsidP="001627AD">
      <w:pPr>
        <w:numPr>
          <w:ilvl w:val="0"/>
          <w:numId w:val="6"/>
        </w:numPr>
        <w:spacing w:line="240" w:lineRule="auto"/>
        <w:rPr>
          <w:szCs w:val="28"/>
        </w:rPr>
      </w:pPr>
      <w:r w:rsidRPr="00FE4BB4">
        <w:rPr>
          <w:szCs w:val="28"/>
        </w:rPr>
        <w:t>Закон України «Про платіжні послуги» від 30 червня 2021 року, № 1591-IX.</w:t>
      </w:r>
    </w:p>
    <w:p w:rsidR="00290CD4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center" w:pos="4153"/>
          <w:tab w:val="right" w:pos="8306"/>
        </w:tabs>
        <w:spacing w:line="240" w:lineRule="auto"/>
        <w:rPr>
          <w:szCs w:val="28"/>
        </w:rPr>
      </w:pPr>
      <w:r>
        <w:rPr>
          <w:szCs w:val="28"/>
        </w:rPr>
        <w:t>Закон України «</w:t>
      </w:r>
      <w:r w:rsidRPr="00F677C7">
        <w:rPr>
          <w:szCs w:val="28"/>
        </w:rPr>
        <w:t>Про приєднання України до Женевської конвенції 1930 року, якою запроваджено Уніфікований закон про пере</w:t>
      </w:r>
      <w:r>
        <w:rPr>
          <w:szCs w:val="28"/>
        </w:rPr>
        <w:t>казні векселі та прості векселі»</w:t>
      </w:r>
      <w:r w:rsidRPr="00F677C7">
        <w:rPr>
          <w:szCs w:val="28"/>
        </w:rPr>
        <w:t xml:space="preserve"> № 826-XIV від 6 липня 1999 р.</w:t>
      </w:r>
    </w:p>
    <w:p w:rsidR="00290CD4" w:rsidRPr="002A71CB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center" w:pos="4153"/>
          <w:tab w:val="right" w:pos="8306"/>
        </w:tabs>
        <w:spacing w:line="240" w:lineRule="auto"/>
        <w:rPr>
          <w:szCs w:val="28"/>
        </w:rPr>
      </w:pPr>
      <w:r w:rsidRPr="006F3B5B">
        <w:rPr>
          <w:szCs w:val="28"/>
        </w:rPr>
        <w:lastRenderedPageBreak/>
        <w:t>Закон України «Про систему гарантування вкладів фізичних осіб» від 23 лютого 2012 року</w:t>
      </w:r>
      <w:r>
        <w:rPr>
          <w:szCs w:val="28"/>
        </w:rPr>
        <w:t xml:space="preserve"> </w:t>
      </w:r>
      <w:r w:rsidRPr="006F3B5B">
        <w:rPr>
          <w:szCs w:val="28"/>
        </w:rPr>
        <w:t>№ 4452-VI.</w:t>
      </w:r>
    </w:p>
    <w:p w:rsidR="00290CD4" w:rsidRPr="00922625" w:rsidRDefault="00290CD4" w:rsidP="001627AD">
      <w:pPr>
        <w:pStyle w:val="a3"/>
        <w:numPr>
          <w:ilvl w:val="0"/>
          <w:numId w:val="6"/>
        </w:numPr>
        <w:suppressLineNumbers/>
        <w:tabs>
          <w:tab w:val="left" w:pos="993"/>
          <w:tab w:val="center" w:pos="4153"/>
          <w:tab w:val="right" w:pos="8306"/>
        </w:tabs>
        <w:spacing w:line="240" w:lineRule="auto"/>
        <w:rPr>
          <w:szCs w:val="28"/>
        </w:rPr>
      </w:pPr>
      <w:r w:rsidRPr="00922625">
        <w:rPr>
          <w:szCs w:val="28"/>
        </w:rPr>
        <w:t xml:space="preserve">Закон України </w:t>
      </w:r>
      <w:r>
        <w:rPr>
          <w:szCs w:val="28"/>
        </w:rPr>
        <w:t>«</w:t>
      </w:r>
      <w:r w:rsidRPr="00922625">
        <w:rPr>
          <w:szCs w:val="28"/>
        </w:rPr>
        <w:t>Про споживче кредитування</w:t>
      </w:r>
      <w:r>
        <w:rPr>
          <w:szCs w:val="28"/>
        </w:rPr>
        <w:t>»</w:t>
      </w:r>
      <w:r w:rsidRPr="00922625">
        <w:rPr>
          <w:szCs w:val="28"/>
        </w:rPr>
        <w:t xml:space="preserve"> від 15.11.2016 № 1734-VIII.</w:t>
      </w:r>
    </w:p>
    <w:p w:rsidR="00290CD4" w:rsidRPr="00F677C7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center" w:pos="4153"/>
          <w:tab w:val="right" w:pos="8306"/>
        </w:tabs>
        <w:spacing w:line="240" w:lineRule="auto"/>
        <w:rPr>
          <w:szCs w:val="28"/>
        </w:rPr>
      </w:pPr>
      <w:r w:rsidRPr="00051CFF">
        <w:rPr>
          <w:szCs w:val="28"/>
        </w:rPr>
        <w:t xml:space="preserve">Закон України «Про фінансові послуги та фінансові </w:t>
      </w:r>
      <w:r>
        <w:rPr>
          <w:szCs w:val="28"/>
        </w:rPr>
        <w:t xml:space="preserve">компанії» від 4.12.2021 року № </w:t>
      </w:r>
      <w:r w:rsidRPr="00051CFF">
        <w:rPr>
          <w:szCs w:val="28"/>
        </w:rPr>
        <w:t>1953-IX.</w:t>
      </w:r>
    </w:p>
    <w:p w:rsidR="00290CD4" w:rsidRPr="00F677C7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center" w:pos="4153"/>
          <w:tab w:val="right" w:pos="8306"/>
        </w:tabs>
        <w:spacing w:line="240" w:lineRule="auto"/>
        <w:rPr>
          <w:szCs w:val="28"/>
        </w:rPr>
      </w:pPr>
      <w:r w:rsidRPr="00F677C7">
        <w:rPr>
          <w:szCs w:val="28"/>
        </w:rPr>
        <w:t xml:space="preserve">Закон України Про фінансовий лізинг: від 16.12. 1997р. № 723/97-ВР. </w:t>
      </w:r>
    </w:p>
    <w:p w:rsidR="00290CD4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center" w:pos="4153"/>
          <w:tab w:val="right" w:pos="8306"/>
        </w:tabs>
        <w:spacing w:line="240" w:lineRule="auto"/>
        <w:rPr>
          <w:szCs w:val="28"/>
        </w:rPr>
      </w:pPr>
      <w:r w:rsidRPr="00F677C7">
        <w:rPr>
          <w:szCs w:val="28"/>
        </w:rPr>
        <w:t xml:space="preserve">Закон України Про фінансові послуги та державне регулювання ринків фінансових послуг: від 12.07. 2001р. № 2664-Ш. </w:t>
      </w:r>
    </w:p>
    <w:p w:rsidR="00290CD4" w:rsidRPr="00F677C7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>
        <w:rPr>
          <w:szCs w:val="28"/>
        </w:rPr>
        <w:t>Закон Украйни «</w:t>
      </w:r>
      <w:r w:rsidRPr="00F677C7">
        <w:rPr>
          <w:szCs w:val="28"/>
        </w:rPr>
        <w:t>Про інвестиційну діяльність</w:t>
      </w:r>
      <w:r>
        <w:rPr>
          <w:szCs w:val="28"/>
        </w:rPr>
        <w:t>»</w:t>
      </w:r>
      <w:r w:rsidRPr="00F677C7">
        <w:rPr>
          <w:szCs w:val="28"/>
        </w:rPr>
        <w:t xml:space="preserve"> від 18 вересня 1991 р., № 1560-XII.</w:t>
      </w:r>
    </w:p>
    <w:p w:rsidR="00290CD4" w:rsidRPr="00F677C7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>
        <w:rPr>
          <w:szCs w:val="28"/>
        </w:rPr>
        <w:t>Закон Украйни «</w:t>
      </w:r>
      <w:r w:rsidRPr="00F677C7">
        <w:rPr>
          <w:szCs w:val="28"/>
        </w:rPr>
        <w:t>Про інститути спільного інвестування (пайові та корпоративні інвестиційні фонди)</w:t>
      </w:r>
      <w:r>
        <w:rPr>
          <w:szCs w:val="28"/>
        </w:rPr>
        <w:t>» від 15.03. 2001 р. № 2299-Ш.</w:t>
      </w:r>
    </w:p>
    <w:p w:rsidR="00290CD4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>
        <w:rPr>
          <w:szCs w:val="28"/>
        </w:rPr>
        <w:t>Закон Украйни «</w:t>
      </w:r>
      <w:r w:rsidRPr="00190320">
        <w:rPr>
          <w:szCs w:val="28"/>
        </w:rPr>
        <w:t>Про ринки капіталу та організовані товарні ринки</w:t>
      </w:r>
      <w:r>
        <w:rPr>
          <w:szCs w:val="28"/>
        </w:rPr>
        <w:t>»</w:t>
      </w:r>
      <w:r w:rsidRPr="00F677C7">
        <w:rPr>
          <w:szCs w:val="28"/>
        </w:rPr>
        <w:t xml:space="preserve"> від 23.02. 2006 р. № 3480-ІУ.</w:t>
      </w:r>
    </w:p>
    <w:p w:rsidR="00290CD4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FE4BB4">
        <w:rPr>
          <w:szCs w:val="28"/>
        </w:rPr>
        <w:t>7. Положення про випуск електронних грошей та здійснення платіжних операцій з ними. Затверджене Постановою Правління НБУ від 29 вересня 2022 року № 210.</w:t>
      </w:r>
    </w:p>
    <w:p w:rsidR="00290CD4" w:rsidRPr="007A5659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7A5659">
        <w:rPr>
          <w:szCs w:val="28"/>
        </w:rPr>
        <w:t xml:space="preserve"> Інструкції про безготівкові розрахунки в національній валюті користувачів платіжних послуг. Затверджена постановою Правління НБУ від 29 липня 2022 року № 163.</w:t>
      </w:r>
    </w:p>
    <w:p w:rsidR="00290CD4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7A5659">
        <w:rPr>
          <w:szCs w:val="28"/>
        </w:rPr>
        <w:t xml:space="preserve"> Інструкції про порядок відкриття та закриття рахунків користувачам надавачами платіжних послуг з обслуговування рахунків. Затверджена постановою Правління НБУ від 29 липня 2022 року № 162.</w:t>
      </w:r>
    </w:p>
    <w:p w:rsidR="00290CD4" w:rsidRPr="00EA7148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EA7148">
        <w:rPr>
          <w:szCs w:val="28"/>
        </w:rPr>
        <w:t xml:space="preserve"> Інструкція про виконання міжбанківських платіжних операцій в Україні в національній валюті, Затверджено Постанова Правління НБУ 16.08.2006  № 320.</w:t>
      </w:r>
    </w:p>
    <w:p w:rsidR="00290CD4" w:rsidRPr="000025CD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0025CD">
        <w:rPr>
          <w:szCs w:val="28"/>
        </w:rPr>
        <w:t>Інструкція про порядок організації касової роботи банками та проведення платіжних операцій надавачами платіжних послуг в Україні. Затверджена Постановою Правління НБУ від 25.09.2018  № 103.</w:t>
      </w:r>
    </w:p>
    <w:p w:rsidR="00290CD4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27448F">
        <w:rPr>
          <w:szCs w:val="28"/>
        </w:rPr>
        <w:t xml:space="preserve">Інструкція про порядок регулювання діяльності банків України: </w:t>
      </w:r>
      <w:proofErr w:type="spellStart"/>
      <w:r w:rsidRPr="0027448F">
        <w:rPr>
          <w:szCs w:val="28"/>
        </w:rPr>
        <w:t>Затв</w:t>
      </w:r>
      <w:proofErr w:type="spellEnd"/>
      <w:r w:rsidRPr="0027448F">
        <w:rPr>
          <w:szCs w:val="28"/>
        </w:rPr>
        <w:t>. постановою Правління НБУ від 28.08. 2001 р. № 368.</w:t>
      </w:r>
    </w:p>
    <w:p w:rsidR="00290CD4" w:rsidRPr="0034772F" w:rsidRDefault="00290CD4" w:rsidP="001627AD">
      <w:pPr>
        <w:pStyle w:val="a3"/>
        <w:numPr>
          <w:ilvl w:val="0"/>
          <w:numId w:val="6"/>
        </w:numPr>
        <w:suppressLineNumbers/>
        <w:tabs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34772F">
        <w:rPr>
          <w:szCs w:val="28"/>
        </w:rPr>
        <w:t>Класифікатор іноземних валют та банківських металів, Затверджено Постанова Правління Національного банку України 04.02.1998 № 34.</w:t>
      </w:r>
    </w:p>
    <w:p w:rsidR="00290CD4" w:rsidRPr="0075249E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75249E">
        <w:rPr>
          <w:szCs w:val="28"/>
        </w:rPr>
        <w:t>Методика розрахунку економічних нормативів регулювання діяльності банків в Україні. Схвалена Рішенням Правлінням НБУ 15.12.2017  № 803-рш</w:t>
      </w:r>
    </w:p>
    <w:p w:rsidR="00290CD4" w:rsidRPr="00F677C7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F677C7">
        <w:rPr>
          <w:szCs w:val="28"/>
        </w:rPr>
        <w:t xml:space="preserve">Методичні вказівки з інспектування банків «Система оцінки ризиків»: </w:t>
      </w:r>
      <w:proofErr w:type="spellStart"/>
      <w:r w:rsidRPr="00F677C7">
        <w:rPr>
          <w:szCs w:val="28"/>
        </w:rPr>
        <w:t>Затв</w:t>
      </w:r>
      <w:proofErr w:type="spellEnd"/>
      <w:r w:rsidRPr="00F677C7">
        <w:rPr>
          <w:szCs w:val="28"/>
        </w:rPr>
        <w:t xml:space="preserve">. постановою. Правління НБУ від 15.03. 2004 р. № 104. </w:t>
      </w:r>
    </w:p>
    <w:p w:rsidR="00290CD4" w:rsidRPr="00F677C7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F677C7">
        <w:rPr>
          <w:szCs w:val="28"/>
        </w:rPr>
        <w:t xml:space="preserve">Методичні рекомендації щодо організації та функціонування систем ризик-менеджменту в банках України: </w:t>
      </w:r>
      <w:proofErr w:type="spellStart"/>
      <w:r w:rsidRPr="00F677C7">
        <w:rPr>
          <w:szCs w:val="28"/>
        </w:rPr>
        <w:t>Затв</w:t>
      </w:r>
      <w:proofErr w:type="spellEnd"/>
      <w:r w:rsidRPr="00F677C7">
        <w:rPr>
          <w:szCs w:val="28"/>
        </w:rPr>
        <w:t>. постановою Правління НБУ від 02.08. 2004 р. № 361.</w:t>
      </w:r>
    </w:p>
    <w:p w:rsidR="00290CD4" w:rsidRPr="00F677C7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>
        <w:rPr>
          <w:szCs w:val="28"/>
        </w:rPr>
        <w:lastRenderedPageBreak/>
        <w:t>Положення «</w:t>
      </w:r>
      <w:r w:rsidRPr="00F677C7">
        <w:rPr>
          <w:szCs w:val="28"/>
        </w:rPr>
        <w:t>Про переказний і простий векселі</w:t>
      </w:r>
      <w:r>
        <w:rPr>
          <w:szCs w:val="28"/>
        </w:rPr>
        <w:t>»</w:t>
      </w:r>
      <w:r w:rsidRPr="00F677C7">
        <w:rPr>
          <w:szCs w:val="28"/>
        </w:rPr>
        <w:t>, затверджене постановою ЦНК і РНК СРСР від 07 серпня 1937 р., № 104/1341.</w:t>
      </w:r>
    </w:p>
    <w:p w:rsidR="00290CD4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0025CD">
        <w:rPr>
          <w:szCs w:val="28"/>
        </w:rPr>
        <w:t xml:space="preserve"> Положення про ведення касових операцій у національній валюті в Україні. Затверджене Постанов</w:t>
      </w:r>
      <w:r>
        <w:rPr>
          <w:szCs w:val="28"/>
        </w:rPr>
        <w:t>ою Правління НБУ від 29.12.2017</w:t>
      </w:r>
      <w:r w:rsidRPr="000025CD">
        <w:rPr>
          <w:szCs w:val="28"/>
        </w:rPr>
        <w:t xml:space="preserve"> № 148.</w:t>
      </w:r>
    </w:p>
    <w:p w:rsidR="00290CD4" w:rsidRPr="00F677C7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EF7BA3">
        <w:rPr>
          <w:szCs w:val="28"/>
        </w:rPr>
        <w:t>Положення про визначення банками України розміру кредитного ризику за активними банківськими операціями</w:t>
      </w:r>
      <w:r w:rsidRPr="00F677C7">
        <w:rPr>
          <w:szCs w:val="28"/>
        </w:rPr>
        <w:t xml:space="preserve"> Правління НБУ </w:t>
      </w:r>
      <w:r>
        <w:rPr>
          <w:szCs w:val="28"/>
        </w:rPr>
        <w:t>30.06.2016 № </w:t>
      </w:r>
      <w:r w:rsidRPr="00EF7BA3">
        <w:rPr>
          <w:szCs w:val="28"/>
        </w:rPr>
        <w:t>351</w:t>
      </w:r>
      <w:r w:rsidRPr="00F677C7">
        <w:rPr>
          <w:szCs w:val="28"/>
        </w:rPr>
        <w:t xml:space="preserve">. </w:t>
      </w:r>
    </w:p>
    <w:p w:rsidR="00290CD4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27448F">
        <w:rPr>
          <w:szCs w:val="28"/>
        </w:rPr>
        <w:t xml:space="preserve"> Положення про екстрену підтримку Національним банком України ліквідності банків. Затверджене постановою Правління НБУ від 14 грудня 2016 року № 411.</w:t>
      </w:r>
    </w:p>
    <w:p w:rsidR="00290CD4" w:rsidRPr="00F677C7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EF7BA3">
        <w:rPr>
          <w:szCs w:val="28"/>
        </w:rPr>
        <w:t>Положення про застосування Національним банком України стандартних інструментів регулювання ліквідності банківської системи</w:t>
      </w:r>
      <w:r w:rsidRPr="00F677C7">
        <w:rPr>
          <w:szCs w:val="28"/>
        </w:rPr>
        <w:t xml:space="preserve">: </w:t>
      </w:r>
      <w:proofErr w:type="spellStart"/>
      <w:r w:rsidRPr="00F677C7">
        <w:rPr>
          <w:szCs w:val="28"/>
        </w:rPr>
        <w:t>Затв</w:t>
      </w:r>
      <w:proofErr w:type="spellEnd"/>
      <w:r w:rsidRPr="00F677C7">
        <w:rPr>
          <w:szCs w:val="28"/>
        </w:rPr>
        <w:t xml:space="preserve">. постановою Правління НБУ </w:t>
      </w:r>
      <w:r w:rsidRPr="00EF7BA3">
        <w:rPr>
          <w:szCs w:val="28"/>
        </w:rPr>
        <w:t>17.09.2015  № 615.</w:t>
      </w:r>
    </w:p>
    <w:p w:rsidR="00290CD4" w:rsidRDefault="00290CD4" w:rsidP="001627AD">
      <w:pPr>
        <w:pStyle w:val="a3"/>
        <w:numPr>
          <w:ilvl w:val="0"/>
          <w:numId w:val="6"/>
        </w:numPr>
        <w:suppressLineNumbers/>
        <w:tabs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34772F">
        <w:rPr>
          <w:szCs w:val="28"/>
        </w:rPr>
        <w:t>Положення про здійснення операцій із валютними цінностями, затверджене Постановою Правління Національного банку України 02.01.2019 № 2.</w:t>
      </w:r>
    </w:p>
    <w:p w:rsidR="00290CD4" w:rsidRPr="00EA7148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EA7148">
        <w:rPr>
          <w:szCs w:val="28"/>
        </w:rPr>
        <w:t xml:space="preserve"> Положення про міжбанківський переказ коштів в Україні в національній валюті в особливий період, Затверджено Пост</w:t>
      </w:r>
      <w:r>
        <w:rPr>
          <w:szCs w:val="28"/>
        </w:rPr>
        <w:t xml:space="preserve">анова Правління НБУ 23.12.2003 </w:t>
      </w:r>
      <w:r w:rsidRPr="00EA7148">
        <w:rPr>
          <w:szCs w:val="28"/>
        </w:rPr>
        <w:t>№ 576</w:t>
      </w:r>
    </w:p>
    <w:p w:rsidR="00290CD4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27448F">
        <w:rPr>
          <w:szCs w:val="28"/>
        </w:rPr>
        <w:t>Положення про надання Національним банком України стабілізаційних кредитів банкам України. Затверджене постановою Правління НБУ від 13.07.2010 № 327.</w:t>
      </w:r>
    </w:p>
    <w:p w:rsidR="00290CD4" w:rsidRPr="0034772F" w:rsidRDefault="00290CD4" w:rsidP="001627AD">
      <w:pPr>
        <w:pStyle w:val="a3"/>
        <w:numPr>
          <w:ilvl w:val="0"/>
          <w:numId w:val="6"/>
        </w:numPr>
        <w:suppressLineNumbers/>
        <w:tabs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34772F">
        <w:rPr>
          <w:szCs w:val="28"/>
        </w:rPr>
        <w:t xml:space="preserve"> Положення про перелік заходів захисту, порядок та критерії їх запровадження, подовження та дострокового припинення, затверджене Постановою Правління Національного банку України 02 січня 2019 року № 4.</w:t>
      </w:r>
    </w:p>
    <w:p w:rsidR="00290CD4" w:rsidRPr="00FE4BB4" w:rsidRDefault="00290CD4" w:rsidP="001627AD">
      <w:pPr>
        <w:pStyle w:val="a3"/>
        <w:numPr>
          <w:ilvl w:val="0"/>
          <w:numId w:val="6"/>
        </w:numPr>
        <w:suppressLineNumbers/>
        <w:tabs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FE4BB4">
        <w:rPr>
          <w:szCs w:val="28"/>
        </w:rPr>
        <w:t>Положення про порядок емісії та еквайрингу платіжних інструментів. Затверджене Постаново</w:t>
      </w:r>
      <w:r>
        <w:rPr>
          <w:szCs w:val="28"/>
        </w:rPr>
        <w:t xml:space="preserve">ю Правління НБУ від 29.07.2022 </w:t>
      </w:r>
      <w:r w:rsidRPr="00FE4BB4">
        <w:rPr>
          <w:szCs w:val="28"/>
        </w:rPr>
        <w:t>№ 164.</w:t>
      </w:r>
    </w:p>
    <w:p w:rsidR="00290CD4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27448F">
        <w:rPr>
          <w:szCs w:val="28"/>
        </w:rPr>
        <w:t xml:space="preserve">Положення про порядок здійснення банками України вкладних (депозитних) операцій з юридичними і фізичними особами: </w:t>
      </w:r>
      <w:proofErr w:type="spellStart"/>
      <w:r w:rsidRPr="0027448F">
        <w:rPr>
          <w:szCs w:val="28"/>
        </w:rPr>
        <w:t>Затв</w:t>
      </w:r>
      <w:proofErr w:type="spellEnd"/>
      <w:r w:rsidRPr="0027448F">
        <w:rPr>
          <w:szCs w:val="28"/>
        </w:rPr>
        <w:t>. постановою Правління НБУ від 03.12. 2003 р. № 516.</w:t>
      </w:r>
    </w:p>
    <w:p w:rsidR="00290CD4" w:rsidRPr="0027448F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27448F">
        <w:rPr>
          <w:szCs w:val="28"/>
        </w:rPr>
        <w:t xml:space="preserve"> Положення про порядок обліку та проведення Національним банком України та банками України операцій з депозитними сертифікатами Національного банку України. Затверджене постановою Правління НБУ від 03.12.2015  № 859.</w:t>
      </w:r>
    </w:p>
    <w:p w:rsidR="00290CD4" w:rsidRPr="0075249E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75249E">
        <w:rPr>
          <w:szCs w:val="28"/>
        </w:rPr>
        <w:t>Положення про порядок формування та зберігання обов'язкових резервів банками України та філіями іноземних банків в Україні, затверджено Постановою Правління Національного банку України 11.12.2014 № 806.</w:t>
      </w:r>
    </w:p>
    <w:p w:rsidR="00290CD4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75249E">
        <w:rPr>
          <w:szCs w:val="28"/>
        </w:rPr>
        <w:t xml:space="preserve"> Положення про процентну політику Національного банку України, Затверджено Постанова Правління Національного банку України 21.04.2016 № 277 (у редакції постанови Правління НБУ 26.08.2021 № 90).</w:t>
      </w:r>
    </w:p>
    <w:p w:rsidR="00290CD4" w:rsidRPr="0034772F" w:rsidRDefault="00290CD4" w:rsidP="001627AD">
      <w:pPr>
        <w:pStyle w:val="a3"/>
        <w:numPr>
          <w:ilvl w:val="0"/>
          <w:numId w:val="6"/>
        </w:numPr>
        <w:suppressLineNumbers/>
        <w:tabs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34772F">
        <w:rPr>
          <w:szCs w:val="28"/>
        </w:rPr>
        <w:t xml:space="preserve"> Положення про структуру валютного ринку України, умови та порядок торгівлі іноземною валютою та банківськими металами на валютному ринку </w:t>
      </w:r>
      <w:r w:rsidRPr="0034772F">
        <w:rPr>
          <w:szCs w:val="28"/>
        </w:rPr>
        <w:lastRenderedPageBreak/>
        <w:t xml:space="preserve">України, затверджене Постановою Правління Національного банку України 02 </w:t>
      </w:r>
      <w:proofErr w:type="spellStart"/>
      <w:r w:rsidRPr="0034772F">
        <w:rPr>
          <w:szCs w:val="28"/>
        </w:rPr>
        <w:t>cічня</w:t>
      </w:r>
      <w:proofErr w:type="spellEnd"/>
      <w:r w:rsidRPr="0034772F">
        <w:rPr>
          <w:szCs w:val="28"/>
        </w:rPr>
        <w:t xml:space="preserve"> 2019 року № 1.</w:t>
      </w:r>
    </w:p>
    <w:p w:rsidR="00290CD4" w:rsidRPr="0034772F" w:rsidRDefault="00290CD4" w:rsidP="001627AD">
      <w:pPr>
        <w:pStyle w:val="a3"/>
        <w:numPr>
          <w:ilvl w:val="0"/>
          <w:numId w:val="6"/>
        </w:numPr>
        <w:suppressLineNumbers/>
        <w:tabs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34772F">
        <w:rPr>
          <w:szCs w:val="28"/>
        </w:rPr>
        <w:t xml:space="preserve"> Положення про транскордонне переміщення валютних цінностей, затверджене Постановою Правління НБУ 02.01.2019 № 3.</w:t>
      </w:r>
    </w:p>
    <w:p w:rsidR="00290CD4" w:rsidRPr="00F677C7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F677C7">
        <w:rPr>
          <w:szCs w:val="28"/>
        </w:rPr>
        <w:t>По</w:t>
      </w:r>
      <w:r>
        <w:rPr>
          <w:szCs w:val="28"/>
        </w:rPr>
        <w:t>станова Верховної Ради України «</w:t>
      </w:r>
      <w:r w:rsidRPr="00F677C7">
        <w:rPr>
          <w:szCs w:val="28"/>
        </w:rPr>
        <w:t>Про застосування векселів в</w:t>
      </w:r>
      <w:r>
        <w:rPr>
          <w:szCs w:val="28"/>
        </w:rPr>
        <w:t xml:space="preserve"> господарському обороті України»</w:t>
      </w:r>
      <w:r w:rsidRPr="00F677C7">
        <w:rPr>
          <w:szCs w:val="28"/>
        </w:rPr>
        <w:t xml:space="preserve"> № 2470-ХІІ від 17 червня 1992 р.</w:t>
      </w:r>
    </w:p>
    <w:p w:rsidR="00290CD4" w:rsidRPr="00182C55" w:rsidRDefault="00290CD4" w:rsidP="001627AD">
      <w:pPr>
        <w:pStyle w:val="a3"/>
        <w:numPr>
          <w:ilvl w:val="0"/>
          <w:numId w:val="6"/>
        </w:numPr>
        <w:suppressLineNumbers/>
        <w:tabs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182C55">
        <w:rPr>
          <w:szCs w:val="28"/>
        </w:rPr>
        <w:t>Правила розрахунку банками України загальної вартості кредиту для споживача та реальної річної процентної ставки за договором про споживчий кредит, затверджені Постановою Національного банку</w:t>
      </w:r>
      <w:r>
        <w:rPr>
          <w:szCs w:val="28"/>
        </w:rPr>
        <w:t xml:space="preserve"> </w:t>
      </w:r>
      <w:r w:rsidRPr="00182C55">
        <w:rPr>
          <w:szCs w:val="28"/>
        </w:rPr>
        <w:t>України від 08 червня 2017 року № 49.</w:t>
      </w:r>
    </w:p>
    <w:p w:rsidR="00290CD4" w:rsidRPr="00EA7148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EA7148">
        <w:rPr>
          <w:szCs w:val="28"/>
        </w:rPr>
        <w:t>Правила системи електронних платежів Національного банку України, Затверджено Рішення Ради Платіжної організації системи електронних платежів НБУ, протокол від 13.07.2017 року № 1.</w:t>
      </w:r>
    </w:p>
    <w:p w:rsidR="00290CD4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EA7148">
        <w:rPr>
          <w:szCs w:val="28"/>
        </w:rPr>
        <w:t>Система електронних платежів Національного банку України (шифр СЕП-4) Управління рахунками. Функціональний опис. Затверджено Рішення Ради Платіжної організації системи електронних платежів НБУ, протокол від 01 жовтня 2021 року № 10.</w:t>
      </w:r>
    </w:p>
    <w:p w:rsidR="00290CD4" w:rsidRDefault="00290CD4" w:rsidP="001627AD">
      <w:pPr>
        <w:pStyle w:val="a3"/>
        <w:numPr>
          <w:ilvl w:val="0"/>
          <w:numId w:val="6"/>
        </w:numPr>
        <w:suppressLineNumbers/>
        <w:tabs>
          <w:tab w:val="clear" w:pos="4536"/>
          <w:tab w:val="clear" w:pos="9072"/>
          <w:tab w:val="left" w:pos="993"/>
          <w:tab w:val="left" w:pos="1134"/>
          <w:tab w:val="center" w:pos="4153"/>
          <w:tab w:val="right" w:pos="8306"/>
        </w:tabs>
        <w:spacing w:line="240" w:lineRule="auto"/>
        <w:rPr>
          <w:szCs w:val="28"/>
        </w:rPr>
      </w:pPr>
      <w:r w:rsidRPr="0034772F">
        <w:rPr>
          <w:szCs w:val="28"/>
        </w:rPr>
        <w:t xml:space="preserve"> Умови та правила надання банківських послуг. Приватбанк. </w:t>
      </w:r>
      <w:hyperlink r:id="rId8" w:history="1">
        <w:r w:rsidRPr="00D869E9">
          <w:rPr>
            <w:rStyle w:val="af9"/>
            <w:szCs w:val="28"/>
          </w:rPr>
          <w:t>https://privatbank.ua/terms</w:t>
        </w:r>
      </w:hyperlink>
    </w:p>
    <w:p w:rsidR="003E7011" w:rsidRDefault="003E7011" w:rsidP="001627AD">
      <w:pPr>
        <w:pStyle w:val="ad"/>
        <w:tabs>
          <w:tab w:val="left" w:pos="5103"/>
        </w:tabs>
        <w:rPr>
          <w:i w:val="0"/>
          <w:sz w:val="28"/>
          <w:szCs w:val="28"/>
        </w:rPr>
      </w:pPr>
    </w:p>
    <w:p w:rsidR="003E7011" w:rsidRPr="000E53D1" w:rsidRDefault="003E7011" w:rsidP="001627AD">
      <w:pPr>
        <w:pStyle w:val="ad"/>
        <w:tabs>
          <w:tab w:val="left" w:pos="5103"/>
        </w:tabs>
        <w:rPr>
          <w:i w:val="0"/>
          <w:sz w:val="28"/>
          <w:szCs w:val="28"/>
        </w:rPr>
      </w:pPr>
      <w:r w:rsidRPr="000E53D1">
        <w:rPr>
          <w:i w:val="0"/>
          <w:sz w:val="28"/>
          <w:szCs w:val="28"/>
        </w:rPr>
        <w:t>Допоміжна</w:t>
      </w:r>
    </w:p>
    <w:p w:rsidR="00E56A3D" w:rsidRPr="00667134" w:rsidRDefault="00E56A3D" w:rsidP="00E56A3D">
      <w:pPr>
        <w:pStyle w:val="af4"/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uto"/>
        <w:ind w:left="0" w:right="48" w:firstLine="709"/>
        <w:contextualSpacing w:val="0"/>
        <w:rPr>
          <w:szCs w:val="28"/>
        </w:rPr>
      </w:pPr>
      <w:proofErr w:type="spellStart"/>
      <w:r w:rsidRPr="00667134">
        <w:rPr>
          <w:szCs w:val="28"/>
        </w:rPr>
        <w:t>Novak</w:t>
      </w:r>
      <w:proofErr w:type="spellEnd"/>
      <w:r w:rsidRPr="00667134">
        <w:rPr>
          <w:szCs w:val="28"/>
        </w:rPr>
        <w:t xml:space="preserve"> O. </w:t>
      </w:r>
      <w:proofErr w:type="spellStart"/>
      <w:r w:rsidRPr="00667134">
        <w:rPr>
          <w:szCs w:val="28"/>
        </w:rPr>
        <w:t>Osadcha</w:t>
      </w:r>
      <w:proofErr w:type="spellEnd"/>
      <w:r w:rsidRPr="00667134">
        <w:rPr>
          <w:szCs w:val="28"/>
        </w:rPr>
        <w:t xml:space="preserve"> T., </w:t>
      </w:r>
      <w:proofErr w:type="spellStart"/>
      <w:r w:rsidRPr="00667134">
        <w:rPr>
          <w:szCs w:val="28"/>
        </w:rPr>
        <w:t>Petruk</w:t>
      </w:r>
      <w:proofErr w:type="spellEnd"/>
      <w:r w:rsidRPr="00667134">
        <w:rPr>
          <w:szCs w:val="28"/>
        </w:rPr>
        <w:t xml:space="preserve"> O. </w:t>
      </w:r>
      <w:proofErr w:type="spellStart"/>
      <w:r w:rsidRPr="00667134">
        <w:rPr>
          <w:szCs w:val="28"/>
        </w:rPr>
        <w:t>Concept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and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classification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of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derivative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financial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instruments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as</w:t>
      </w:r>
      <w:proofErr w:type="spellEnd"/>
      <w:r w:rsidRPr="00667134">
        <w:rPr>
          <w:szCs w:val="28"/>
        </w:rPr>
        <w:t xml:space="preserve"> a </w:t>
      </w:r>
      <w:proofErr w:type="spellStart"/>
      <w:r w:rsidRPr="00667134">
        <w:rPr>
          <w:szCs w:val="28"/>
        </w:rPr>
        <w:t>methodological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precision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on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their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regulation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on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the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financial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services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market</w:t>
      </w:r>
      <w:proofErr w:type="spellEnd"/>
      <w:r w:rsidRPr="00667134">
        <w:rPr>
          <w:szCs w:val="28"/>
        </w:rPr>
        <w:t xml:space="preserve">. </w:t>
      </w:r>
      <w:proofErr w:type="spellStart"/>
      <w:r w:rsidRPr="00667134">
        <w:rPr>
          <w:szCs w:val="28"/>
        </w:rPr>
        <w:t>Baltic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Journal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of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Economic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Studies</w:t>
      </w:r>
      <w:proofErr w:type="spellEnd"/>
      <w:r w:rsidRPr="00667134">
        <w:rPr>
          <w:szCs w:val="28"/>
        </w:rPr>
        <w:t xml:space="preserve">, 2019, </w:t>
      </w:r>
      <w:proofErr w:type="spellStart"/>
      <w:r w:rsidRPr="00667134">
        <w:rPr>
          <w:szCs w:val="28"/>
        </w:rPr>
        <w:t>Vol</w:t>
      </w:r>
      <w:proofErr w:type="spellEnd"/>
      <w:r w:rsidRPr="00667134">
        <w:rPr>
          <w:szCs w:val="28"/>
        </w:rPr>
        <w:t xml:space="preserve">. 5, </w:t>
      </w:r>
      <w:proofErr w:type="spellStart"/>
      <w:r w:rsidRPr="00667134">
        <w:rPr>
          <w:szCs w:val="28"/>
        </w:rPr>
        <w:t>No</w:t>
      </w:r>
      <w:proofErr w:type="spellEnd"/>
      <w:r w:rsidRPr="00667134">
        <w:rPr>
          <w:szCs w:val="28"/>
        </w:rPr>
        <w:t xml:space="preserve"> 3. P. 135-144.</w:t>
      </w:r>
    </w:p>
    <w:p w:rsidR="00E56A3D" w:rsidRPr="00B81AD1" w:rsidRDefault="00E56A3D" w:rsidP="00E56A3D">
      <w:pPr>
        <w:pStyle w:val="af4"/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uto"/>
        <w:ind w:left="0" w:right="48" w:firstLine="709"/>
        <w:contextualSpacing w:val="0"/>
        <w:rPr>
          <w:szCs w:val="28"/>
        </w:rPr>
      </w:pPr>
      <w:proofErr w:type="spellStart"/>
      <w:r w:rsidRPr="00B81AD1">
        <w:rPr>
          <w:szCs w:val="28"/>
        </w:rPr>
        <w:t>Oleksandr</w:t>
      </w:r>
      <w:proofErr w:type="spellEnd"/>
      <w:r w:rsidRPr="00B81AD1">
        <w:rPr>
          <w:szCs w:val="28"/>
        </w:rPr>
        <w:t xml:space="preserve"> M. </w:t>
      </w:r>
      <w:proofErr w:type="spellStart"/>
      <w:r w:rsidRPr="00B81AD1">
        <w:rPr>
          <w:szCs w:val="28"/>
        </w:rPr>
        <w:t>Petruk</w:t>
      </w:r>
      <w:proofErr w:type="spellEnd"/>
      <w:r w:rsidRPr="00B81AD1">
        <w:rPr>
          <w:szCs w:val="28"/>
        </w:rPr>
        <w:t xml:space="preserve">, </w:t>
      </w:r>
      <w:proofErr w:type="spellStart"/>
      <w:r w:rsidRPr="00B81AD1">
        <w:rPr>
          <w:szCs w:val="28"/>
        </w:rPr>
        <w:t>Oksana</w:t>
      </w:r>
      <w:proofErr w:type="spellEnd"/>
      <w:r w:rsidRPr="00B81AD1">
        <w:rPr>
          <w:szCs w:val="28"/>
        </w:rPr>
        <w:t xml:space="preserve"> S. </w:t>
      </w:r>
      <w:proofErr w:type="spellStart"/>
      <w:r w:rsidRPr="00B81AD1">
        <w:rPr>
          <w:szCs w:val="28"/>
        </w:rPr>
        <w:t>Novak</w:t>
      </w:r>
      <w:proofErr w:type="spellEnd"/>
      <w:r w:rsidRPr="00B81AD1">
        <w:rPr>
          <w:szCs w:val="28"/>
        </w:rPr>
        <w:t xml:space="preserve">, </w:t>
      </w:r>
      <w:proofErr w:type="spellStart"/>
      <w:r w:rsidRPr="00B81AD1">
        <w:rPr>
          <w:szCs w:val="28"/>
        </w:rPr>
        <w:t>Anastasiia</w:t>
      </w:r>
      <w:proofErr w:type="spellEnd"/>
      <w:r w:rsidRPr="00B81AD1">
        <w:rPr>
          <w:szCs w:val="28"/>
        </w:rPr>
        <w:t xml:space="preserve"> O. </w:t>
      </w:r>
      <w:proofErr w:type="spellStart"/>
      <w:r w:rsidRPr="00B81AD1">
        <w:rPr>
          <w:szCs w:val="28"/>
        </w:rPr>
        <w:t>Petruk</w:t>
      </w:r>
      <w:proofErr w:type="spellEnd"/>
      <w:r w:rsidRPr="00B81AD1">
        <w:rPr>
          <w:szCs w:val="28"/>
        </w:rPr>
        <w:t xml:space="preserve">, </w:t>
      </w:r>
      <w:proofErr w:type="spellStart"/>
      <w:r w:rsidRPr="00B81AD1">
        <w:rPr>
          <w:szCs w:val="28"/>
        </w:rPr>
        <w:t>Nataliia</w:t>
      </w:r>
      <w:proofErr w:type="spellEnd"/>
      <w:r w:rsidRPr="00B81AD1">
        <w:rPr>
          <w:szCs w:val="28"/>
        </w:rPr>
        <w:t xml:space="preserve"> H. </w:t>
      </w:r>
      <w:proofErr w:type="spellStart"/>
      <w:r w:rsidRPr="00B81AD1">
        <w:rPr>
          <w:szCs w:val="28"/>
        </w:rPr>
        <w:t>Radchenko</w:t>
      </w:r>
      <w:proofErr w:type="spellEnd"/>
      <w:r w:rsidRPr="00B81AD1">
        <w:rPr>
          <w:szCs w:val="28"/>
        </w:rPr>
        <w:t xml:space="preserve">. </w:t>
      </w:r>
      <w:proofErr w:type="spellStart"/>
      <w:r w:rsidRPr="00B81AD1">
        <w:rPr>
          <w:szCs w:val="28"/>
        </w:rPr>
        <w:t>Determinants</w:t>
      </w:r>
      <w:proofErr w:type="spellEnd"/>
      <w:r w:rsidRPr="00B81AD1">
        <w:rPr>
          <w:szCs w:val="28"/>
        </w:rPr>
        <w:t xml:space="preserve"> </w:t>
      </w:r>
      <w:proofErr w:type="spellStart"/>
      <w:r w:rsidRPr="00B81AD1">
        <w:rPr>
          <w:szCs w:val="28"/>
        </w:rPr>
        <w:t>of</w:t>
      </w:r>
      <w:proofErr w:type="spellEnd"/>
      <w:r w:rsidRPr="00B81AD1">
        <w:rPr>
          <w:szCs w:val="28"/>
        </w:rPr>
        <w:t xml:space="preserve"> </w:t>
      </w:r>
      <w:proofErr w:type="spellStart"/>
      <w:r w:rsidRPr="00B81AD1">
        <w:rPr>
          <w:szCs w:val="28"/>
        </w:rPr>
        <w:t>Volatility</w:t>
      </w:r>
      <w:proofErr w:type="spellEnd"/>
      <w:r w:rsidRPr="00B81AD1">
        <w:rPr>
          <w:szCs w:val="28"/>
        </w:rPr>
        <w:t xml:space="preserve"> </w:t>
      </w:r>
      <w:proofErr w:type="spellStart"/>
      <w:r w:rsidRPr="00B81AD1">
        <w:rPr>
          <w:szCs w:val="28"/>
        </w:rPr>
        <w:t>of</w:t>
      </w:r>
      <w:proofErr w:type="spellEnd"/>
      <w:r w:rsidRPr="00B81AD1">
        <w:rPr>
          <w:szCs w:val="28"/>
        </w:rPr>
        <w:t xml:space="preserve"> </w:t>
      </w:r>
      <w:proofErr w:type="spellStart"/>
      <w:r w:rsidRPr="00B81AD1">
        <w:rPr>
          <w:szCs w:val="28"/>
        </w:rPr>
        <w:t>the</w:t>
      </w:r>
      <w:proofErr w:type="spellEnd"/>
      <w:r w:rsidRPr="00B81AD1">
        <w:rPr>
          <w:szCs w:val="28"/>
        </w:rPr>
        <w:t xml:space="preserve"> </w:t>
      </w:r>
      <w:proofErr w:type="spellStart"/>
      <w:r w:rsidRPr="00B81AD1">
        <w:rPr>
          <w:szCs w:val="28"/>
        </w:rPr>
        <w:t>Derivative</w:t>
      </w:r>
      <w:proofErr w:type="spellEnd"/>
      <w:r w:rsidRPr="00B81AD1">
        <w:rPr>
          <w:szCs w:val="28"/>
        </w:rPr>
        <w:t xml:space="preserve"> </w:t>
      </w:r>
      <w:proofErr w:type="spellStart"/>
      <w:r w:rsidRPr="00B81AD1">
        <w:rPr>
          <w:szCs w:val="28"/>
        </w:rPr>
        <w:t>Financial</w:t>
      </w:r>
      <w:proofErr w:type="spellEnd"/>
      <w:r w:rsidRPr="00B81AD1">
        <w:rPr>
          <w:szCs w:val="28"/>
        </w:rPr>
        <w:t xml:space="preserve"> </w:t>
      </w:r>
      <w:proofErr w:type="spellStart"/>
      <w:r w:rsidRPr="00B81AD1">
        <w:rPr>
          <w:szCs w:val="28"/>
        </w:rPr>
        <w:t>Instrument</w:t>
      </w:r>
      <w:proofErr w:type="spellEnd"/>
      <w:r w:rsidRPr="00B81AD1">
        <w:rPr>
          <w:szCs w:val="28"/>
        </w:rPr>
        <w:t xml:space="preserve"> </w:t>
      </w:r>
      <w:proofErr w:type="spellStart"/>
      <w:r w:rsidRPr="00B81AD1">
        <w:rPr>
          <w:szCs w:val="28"/>
        </w:rPr>
        <w:t>in</w:t>
      </w:r>
      <w:proofErr w:type="spellEnd"/>
      <w:r w:rsidRPr="00B81AD1">
        <w:rPr>
          <w:szCs w:val="28"/>
        </w:rPr>
        <w:t xml:space="preserve"> </w:t>
      </w:r>
      <w:proofErr w:type="spellStart"/>
      <w:r w:rsidRPr="00B81AD1">
        <w:rPr>
          <w:szCs w:val="28"/>
        </w:rPr>
        <w:t>Ukraine</w:t>
      </w:r>
      <w:proofErr w:type="spellEnd"/>
      <w:r w:rsidRPr="00B81AD1">
        <w:rPr>
          <w:szCs w:val="28"/>
        </w:rPr>
        <w:t xml:space="preserve">. </w:t>
      </w:r>
      <w:proofErr w:type="spellStart"/>
      <w:r w:rsidRPr="00B81AD1">
        <w:rPr>
          <w:szCs w:val="28"/>
        </w:rPr>
        <w:t>Universal</w:t>
      </w:r>
      <w:proofErr w:type="spellEnd"/>
      <w:r w:rsidRPr="00B81AD1">
        <w:rPr>
          <w:szCs w:val="28"/>
        </w:rPr>
        <w:t xml:space="preserve"> </w:t>
      </w:r>
      <w:proofErr w:type="spellStart"/>
      <w:r w:rsidRPr="00B81AD1">
        <w:rPr>
          <w:szCs w:val="28"/>
        </w:rPr>
        <w:t>Journal</w:t>
      </w:r>
      <w:proofErr w:type="spellEnd"/>
      <w:r w:rsidRPr="00B81AD1">
        <w:rPr>
          <w:szCs w:val="28"/>
        </w:rPr>
        <w:t xml:space="preserve"> </w:t>
      </w:r>
      <w:proofErr w:type="spellStart"/>
      <w:r w:rsidRPr="00B81AD1">
        <w:rPr>
          <w:szCs w:val="28"/>
        </w:rPr>
        <w:t>of</w:t>
      </w:r>
      <w:proofErr w:type="spellEnd"/>
      <w:r w:rsidRPr="00B81AD1">
        <w:rPr>
          <w:szCs w:val="28"/>
        </w:rPr>
        <w:t xml:space="preserve"> </w:t>
      </w:r>
      <w:proofErr w:type="spellStart"/>
      <w:r w:rsidRPr="00B81AD1">
        <w:rPr>
          <w:szCs w:val="28"/>
        </w:rPr>
        <w:t>Accounting</w:t>
      </w:r>
      <w:proofErr w:type="spellEnd"/>
      <w:r w:rsidRPr="00B81AD1">
        <w:rPr>
          <w:szCs w:val="28"/>
        </w:rPr>
        <w:t xml:space="preserve"> </w:t>
      </w:r>
      <w:proofErr w:type="spellStart"/>
      <w:r w:rsidRPr="00B81AD1">
        <w:rPr>
          <w:szCs w:val="28"/>
        </w:rPr>
        <w:t>and</w:t>
      </w:r>
      <w:proofErr w:type="spellEnd"/>
      <w:r w:rsidRPr="00B81AD1">
        <w:rPr>
          <w:szCs w:val="28"/>
        </w:rPr>
        <w:t xml:space="preserve"> </w:t>
      </w:r>
      <w:proofErr w:type="spellStart"/>
      <w:r w:rsidRPr="00B81AD1">
        <w:rPr>
          <w:szCs w:val="28"/>
        </w:rPr>
        <w:t>Finance</w:t>
      </w:r>
      <w:proofErr w:type="spellEnd"/>
      <w:r w:rsidRPr="00B81AD1">
        <w:rPr>
          <w:szCs w:val="28"/>
        </w:rPr>
        <w:t xml:space="preserve"> </w:t>
      </w:r>
      <w:proofErr w:type="spellStart"/>
      <w:r w:rsidRPr="00B81AD1">
        <w:rPr>
          <w:szCs w:val="28"/>
        </w:rPr>
        <w:t>Vol</w:t>
      </w:r>
      <w:proofErr w:type="spellEnd"/>
      <w:r w:rsidRPr="00B81AD1">
        <w:rPr>
          <w:szCs w:val="28"/>
        </w:rPr>
        <w:t xml:space="preserve">. 9 (4), </w:t>
      </w:r>
      <w:proofErr w:type="spellStart"/>
      <w:r w:rsidRPr="00B81AD1">
        <w:rPr>
          <w:szCs w:val="28"/>
        </w:rPr>
        <w:t>pp</w:t>
      </w:r>
      <w:proofErr w:type="spellEnd"/>
      <w:r w:rsidRPr="00B81AD1">
        <w:rPr>
          <w:szCs w:val="28"/>
        </w:rPr>
        <w:t>. 653-666 DOI: 10.13189/ujaf.2021.090412 (</w:t>
      </w:r>
      <w:proofErr w:type="spellStart"/>
      <w:r w:rsidRPr="00B81AD1">
        <w:rPr>
          <w:szCs w:val="28"/>
        </w:rPr>
        <w:t>Scopus</w:t>
      </w:r>
      <w:proofErr w:type="spellEnd"/>
      <w:r w:rsidRPr="00B81AD1">
        <w:rPr>
          <w:szCs w:val="28"/>
        </w:rPr>
        <w:t>)</w:t>
      </w:r>
    </w:p>
    <w:p w:rsidR="00E56A3D" w:rsidRPr="00667134" w:rsidRDefault="00E56A3D" w:rsidP="00E56A3D">
      <w:pPr>
        <w:pStyle w:val="af4"/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uto"/>
        <w:ind w:left="0" w:right="48" w:firstLine="709"/>
        <w:contextualSpacing w:val="0"/>
        <w:rPr>
          <w:szCs w:val="28"/>
        </w:rPr>
      </w:pPr>
      <w:proofErr w:type="spellStart"/>
      <w:r w:rsidRPr="00667134">
        <w:rPr>
          <w:szCs w:val="28"/>
        </w:rPr>
        <w:t>Petruk</w:t>
      </w:r>
      <w:proofErr w:type="spellEnd"/>
      <w:r w:rsidRPr="00667134">
        <w:rPr>
          <w:szCs w:val="28"/>
        </w:rPr>
        <w:t xml:space="preserve">, A. (2020). </w:t>
      </w:r>
      <w:proofErr w:type="spellStart"/>
      <w:r w:rsidRPr="00667134">
        <w:rPr>
          <w:szCs w:val="28"/>
        </w:rPr>
        <w:t>Risk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regulation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of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banking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activities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with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derivative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financial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instruments</w:t>
      </w:r>
      <w:proofErr w:type="spellEnd"/>
      <w:r w:rsidRPr="00667134">
        <w:rPr>
          <w:szCs w:val="28"/>
        </w:rPr>
        <w:t xml:space="preserve">: a </w:t>
      </w:r>
      <w:proofErr w:type="spellStart"/>
      <w:r w:rsidRPr="00667134">
        <w:rPr>
          <w:szCs w:val="28"/>
        </w:rPr>
        <w:t>comparative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aspect</w:t>
      </w:r>
      <w:proofErr w:type="spellEnd"/>
      <w:r w:rsidRPr="00667134">
        <w:rPr>
          <w:szCs w:val="28"/>
        </w:rPr>
        <w:t xml:space="preserve">. </w:t>
      </w:r>
      <w:proofErr w:type="spellStart"/>
      <w:r w:rsidRPr="00667134">
        <w:rPr>
          <w:szCs w:val="28"/>
        </w:rPr>
        <w:t>European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Cooperation</w:t>
      </w:r>
      <w:proofErr w:type="spellEnd"/>
      <w:r w:rsidRPr="00667134">
        <w:rPr>
          <w:szCs w:val="28"/>
        </w:rPr>
        <w:t>, 1(45), 39-50. DOI: https://doi.org/10.32070/ec.v1i45.74</w:t>
      </w:r>
    </w:p>
    <w:p w:rsidR="00E56A3D" w:rsidRPr="00667134" w:rsidRDefault="00E56A3D" w:rsidP="00E56A3D">
      <w:pPr>
        <w:pStyle w:val="af4"/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uto"/>
        <w:ind w:left="0" w:right="48" w:firstLine="709"/>
        <w:contextualSpacing w:val="0"/>
        <w:rPr>
          <w:szCs w:val="28"/>
        </w:rPr>
      </w:pPr>
      <w:proofErr w:type="spellStart"/>
      <w:r w:rsidRPr="00667134">
        <w:rPr>
          <w:szCs w:val="28"/>
        </w:rPr>
        <w:t>Petruk</w:t>
      </w:r>
      <w:proofErr w:type="spellEnd"/>
      <w:r w:rsidRPr="00667134">
        <w:rPr>
          <w:szCs w:val="28"/>
        </w:rPr>
        <w:t xml:space="preserve">, A. (2021). </w:t>
      </w:r>
      <w:proofErr w:type="spellStart"/>
      <w:r w:rsidRPr="00667134">
        <w:rPr>
          <w:szCs w:val="28"/>
        </w:rPr>
        <w:t>Proposals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for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improving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ukrainian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derivatives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market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regulation</w:t>
      </w:r>
      <w:proofErr w:type="spellEnd"/>
      <w:r w:rsidRPr="00667134">
        <w:rPr>
          <w:szCs w:val="28"/>
        </w:rPr>
        <w:t xml:space="preserve">. </w:t>
      </w:r>
      <w:proofErr w:type="spellStart"/>
      <w:r w:rsidRPr="00667134">
        <w:rPr>
          <w:szCs w:val="28"/>
        </w:rPr>
        <w:t>European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Cooperation</w:t>
      </w:r>
      <w:proofErr w:type="spellEnd"/>
      <w:r w:rsidRPr="00667134">
        <w:rPr>
          <w:szCs w:val="28"/>
        </w:rPr>
        <w:t xml:space="preserve">, 3(51), 34-51. </w:t>
      </w:r>
      <w:proofErr w:type="spellStart"/>
      <w:r w:rsidRPr="00667134">
        <w:rPr>
          <w:szCs w:val="28"/>
        </w:rPr>
        <w:t>Retrieved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from</w:t>
      </w:r>
      <w:proofErr w:type="spellEnd"/>
      <w:r w:rsidRPr="00667134">
        <w:rPr>
          <w:szCs w:val="28"/>
        </w:rPr>
        <w:t xml:space="preserve"> https://we.clmconsulting.pl/index.php/we/article/view/504</w:t>
      </w:r>
    </w:p>
    <w:p w:rsidR="00E56A3D" w:rsidRPr="00667134" w:rsidRDefault="00E56A3D" w:rsidP="00E56A3D">
      <w:pPr>
        <w:pStyle w:val="af4"/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uto"/>
        <w:ind w:left="0" w:right="48" w:firstLine="709"/>
        <w:contextualSpacing w:val="0"/>
        <w:rPr>
          <w:szCs w:val="28"/>
        </w:rPr>
      </w:pPr>
      <w:proofErr w:type="spellStart"/>
      <w:r w:rsidRPr="00667134">
        <w:rPr>
          <w:szCs w:val="28"/>
        </w:rPr>
        <w:t>Petruk</w:t>
      </w:r>
      <w:proofErr w:type="spellEnd"/>
      <w:r>
        <w:rPr>
          <w:szCs w:val="28"/>
          <w:lang w:val="en-US"/>
        </w:rPr>
        <w:t xml:space="preserve"> </w:t>
      </w:r>
      <w:r w:rsidRPr="00667134">
        <w:rPr>
          <w:szCs w:val="28"/>
        </w:rPr>
        <w:t xml:space="preserve">A., &amp; </w:t>
      </w:r>
      <w:proofErr w:type="spellStart"/>
      <w:r w:rsidRPr="00667134">
        <w:rPr>
          <w:szCs w:val="28"/>
        </w:rPr>
        <w:t>Stadniichuk</w:t>
      </w:r>
      <w:proofErr w:type="spellEnd"/>
      <w:r w:rsidRPr="00667134">
        <w:rPr>
          <w:szCs w:val="28"/>
        </w:rPr>
        <w:t xml:space="preserve"> R. (2020). </w:t>
      </w:r>
      <w:proofErr w:type="spellStart"/>
      <w:r w:rsidRPr="00667134">
        <w:rPr>
          <w:szCs w:val="28"/>
        </w:rPr>
        <w:t>Credit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derivatives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in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banking</w:t>
      </w:r>
      <w:proofErr w:type="spellEnd"/>
      <w:r w:rsidRPr="00667134">
        <w:rPr>
          <w:szCs w:val="28"/>
        </w:rPr>
        <w:t xml:space="preserve">: </w:t>
      </w:r>
      <w:proofErr w:type="spellStart"/>
      <w:r w:rsidRPr="00667134">
        <w:rPr>
          <w:szCs w:val="28"/>
        </w:rPr>
        <w:t>benefits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and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threats</w:t>
      </w:r>
      <w:proofErr w:type="spellEnd"/>
      <w:r w:rsidRPr="00667134">
        <w:rPr>
          <w:szCs w:val="28"/>
        </w:rPr>
        <w:t xml:space="preserve">. </w:t>
      </w:r>
      <w:proofErr w:type="spellStart"/>
      <w:r w:rsidRPr="00667134">
        <w:rPr>
          <w:szCs w:val="28"/>
        </w:rPr>
        <w:t>European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Cooperation</w:t>
      </w:r>
      <w:proofErr w:type="spellEnd"/>
      <w:r w:rsidRPr="00667134">
        <w:rPr>
          <w:szCs w:val="28"/>
        </w:rPr>
        <w:t>, 3(47). https://doi.org/10.32070/ec.v3i47.85</w:t>
      </w:r>
    </w:p>
    <w:p w:rsidR="00E56A3D" w:rsidRPr="00667134" w:rsidRDefault="00E56A3D" w:rsidP="00E56A3D">
      <w:pPr>
        <w:pStyle w:val="af4"/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uto"/>
        <w:ind w:left="0" w:right="48" w:firstLine="709"/>
        <w:contextualSpacing w:val="0"/>
        <w:rPr>
          <w:szCs w:val="28"/>
        </w:rPr>
      </w:pPr>
      <w:proofErr w:type="spellStart"/>
      <w:r w:rsidRPr="00667134">
        <w:rPr>
          <w:szCs w:val="28"/>
        </w:rPr>
        <w:t>Sergiy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Bardash</w:t>
      </w:r>
      <w:proofErr w:type="spellEnd"/>
      <w:r w:rsidRPr="00667134">
        <w:rPr>
          <w:szCs w:val="28"/>
        </w:rPr>
        <w:t xml:space="preserve">, </w:t>
      </w:r>
      <w:proofErr w:type="spellStart"/>
      <w:r w:rsidRPr="00667134">
        <w:rPr>
          <w:szCs w:val="28"/>
        </w:rPr>
        <w:t>Alexander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Petruk</w:t>
      </w:r>
      <w:proofErr w:type="spellEnd"/>
      <w:r w:rsidRPr="00667134">
        <w:rPr>
          <w:szCs w:val="28"/>
        </w:rPr>
        <w:t xml:space="preserve">, </w:t>
      </w:r>
      <w:proofErr w:type="spellStart"/>
      <w:r w:rsidRPr="00667134">
        <w:rPr>
          <w:szCs w:val="28"/>
        </w:rPr>
        <w:t>Tatiana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Osadcha</w:t>
      </w:r>
      <w:proofErr w:type="spellEnd"/>
      <w:r w:rsidRPr="00667134">
        <w:rPr>
          <w:szCs w:val="28"/>
        </w:rPr>
        <w:t xml:space="preserve">. </w:t>
      </w:r>
      <w:proofErr w:type="spellStart"/>
      <w:r w:rsidRPr="00667134">
        <w:rPr>
          <w:szCs w:val="28"/>
        </w:rPr>
        <w:t>Identification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of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financial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rent</w:t>
      </w:r>
      <w:proofErr w:type="spellEnd"/>
      <w:r w:rsidRPr="00667134">
        <w:rPr>
          <w:szCs w:val="28"/>
        </w:rPr>
        <w:t xml:space="preserve">: </w:t>
      </w:r>
      <w:proofErr w:type="spellStart"/>
      <w:r w:rsidRPr="00667134">
        <w:rPr>
          <w:szCs w:val="28"/>
        </w:rPr>
        <w:t>from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theory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of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rent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to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its</w:t>
      </w:r>
      <w:proofErr w:type="spellEnd"/>
      <w:r w:rsidRPr="00667134">
        <w:rPr>
          <w:szCs w:val="28"/>
        </w:rPr>
        <w:t xml:space="preserve"> </w:t>
      </w:r>
      <w:proofErr w:type="spellStart"/>
      <w:r w:rsidRPr="00667134">
        <w:rPr>
          <w:szCs w:val="28"/>
        </w:rPr>
        <w:t>accounting</w:t>
      </w:r>
      <w:proofErr w:type="spellEnd"/>
      <w:r w:rsidRPr="00667134">
        <w:rPr>
          <w:szCs w:val="28"/>
        </w:rPr>
        <w:t xml:space="preserve">. 2019. </w:t>
      </w:r>
      <w:proofErr w:type="spellStart"/>
      <w:r w:rsidRPr="00667134">
        <w:rPr>
          <w:szCs w:val="28"/>
        </w:rPr>
        <w:t>Vol</w:t>
      </w:r>
      <w:proofErr w:type="spellEnd"/>
      <w:r w:rsidRPr="00667134">
        <w:rPr>
          <w:szCs w:val="28"/>
        </w:rPr>
        <w:t xml:space="preserve"> 1, </w:t>
      </w:r>
      <w:proofErr w:type="spellStart"/>
      <w:r w:rsidRPr="00667134">
        <w:rPr>
          <w:szCs w:val="28"/>
        </w:rPr>
        <w:t>No</w:t>
      </w:r>
      <w:proofErr w:type="spellEnd"/>
      <w:r w:rsidRPr="00667134">
        <w:rPr>
          <w:szCs w:val="28"/>
        </w:rPr>
        <w:t xml:space="preserve"> 41. Р. 18-37.</w:t>
      </w:r>
    </w:p>
    <w:p w:rsidR="008F3C4A" w:rsidRDefault="008F3C4A" w:rsidP="00E56A3D">
      <w:pPr>
        <w:pStyle w:val="af4"/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uto"/>
        <w:ind w:left="0" w:right="48" w:firstLine="709"/>
        <w:contextualSpacing w:val="0"/>
        <w:rPr>
          <w:szCs w:val="28"/>
        </w:rPr>
      </w:pPr>
      <w:proofErr w:type="spellStart"/>
      <w:r w:rsidRPr="00E56A3D">
        <w:rPr>
          <w:szCs w:val="28"/>
        </w:rPr>
        <w:t>Дзюблюк</w:t>
      </w:r>
      <w:proofErr w:type="spellEnd"/>
      <w:r w:rsidRPr="00E56A3D">
        <w:rPr>
          <w:szCs w:val="28"/>
        </w:rPr>
        <w:t xml:space="preserve">, О. Еволюція ролі золота у сучасній монетарній </w:t>
      </w:r>
      <w:r>
        <w:rPr>
          <w:szCs w:val="28"/>
        </w:rPr>
        <w:t xml:space="preserve">системі // Банківська справа. 2020. №1. 2020. </w:t>
      </w:r>
      <w:r w:rsidRPr="00E56A3D">
        <w:rPr>
          <w:szCs w:val="28"/>
        </w:rPr>
        <w:t>С.3-25.</w:t>
      </w:r>
    </w:p>
    <w:p w:rsidR="008F3C4A" w:rsidRPr="00B81AD1" w:rsidRDefault="008F3C4A" w:rsidP="00E56A3D">
      <w:pPr>
        <w:pStyle w:val="af4"/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uto"/>
        <w:ind w:left="0" w:right="48" w:firstLine="709"/>
        <w:contextualSpacing w:val="0"/>
        <w:rPr>
          <w:szCs w:val="28"/>
        </w:rPr>
      </w:pPr>
      <w:r w:rsidRPr="00B81AD1">
        <w:rPr>
          <w:szCs w:val="28"/>
        </w:rPr>
        <w:lastRenderedPageBreak/>
        <w:t>Лізинг в Україні від А до Я. Електронний ресурс: https://bankchart.com.ua/business/leasing#1</w:t>
      </w:r>
    </w:p>
    <w:p w:rsidR="008F3C4A" w:rsidRPr="00B81AD1" w:rsidRDefault="008F3C4A" w:rsidP="00E56A3D">
      <w:pPr>
        <w:pStyle w:val="af4"/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uto"/>
        <w:ind w:left="0" w:right="48" w:firstLine="709"/>
        <w:contextualSpacing w:val="0"/>
        <w:rPr>
          <w:szCs w:val="28"/>
        </w:rPr>
      </w:pPr>
      <w:r w:rsidRPr="00B81AD1">
        <w:rPr>
          <w:szCs w:val="28"/>
        </w:rPr>
        <w:t xml:space="preserve">Лізинг. Електронний ресурс: </w:t>
      </w:r>
      <w:hyperlink r:id="rId9" w:history="1">
        <w:r w:rsidRPr="00667134">
          <w:t>https://kredobank.com.ua/private/credits/lizing</w:t>
        </w:r>
      </w:hyperlink>
    </w:p>
    <w:p w:rsidR="008F3C4A" w:rsidRPr="00667134" w:rsidRDefault="008F3C4A" w:rsidP="00E56A3D">
      <w:pPr>
        <w:pStyle w:val="af4"/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uto"/>
        <w:ind w:left="0" w:right="48" w:firstLine="709"/>
        <w:contextualSpacing w:val="0"/>
        <w:rPr>
          <w:szCs w:val="28"/>
        </w:rPr>
      </w:pPr>
      <w:r w:rsidRPr="00667134">
        <w:rPr>
          <w:szCs w:val="28"/>
        </w:rPr>
        <w:t>Маркович Т.Г. Теоретико-методологічні підходи до трансформації діючої методики оцінки кредитоспроможності потенційних позичальників комерційних банків. Вісник ХНАУ ім. В.В. Докучаєва, Серія «Економічні науки», 2019. № 1.</w:t>
      </w:r>
    </w:p>
    <w:p w:rsidR="008F3C4A" w:rsidRPr="00667134" w:rsidRDefault="008F3C4A" w:rsidP="00E56A3D">
      <w:pPr>
        <w:pStyle w:val="af4"/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uto"/>
        <w:ind w:left="0" w:right="48" w:firstLine="709"/>
        <w:contextualSpacing w:val="0"/>
        <w:rPr>
          <w:szCs w:val="28"/>
        </w:rPr>
      </w:pPr>
      <w:r w:rsidRPr="00667134">
        <w:rPr>
          <w:szCs w:val="28"/>
        </w:rPr>
        <w:t>Маркович Т.Г., Новак О.С., Петрук О.М. Розвиток комплексних методик оцінки кредитоспроможності підприємств-експортерів. Монографія. Житомир: ПП “Рута”, 2020. 232 с. (ISBN 978-617-581-427-7)</w:t>
      </w:r>
    </w:p>
    <w:p w:rsidR="008F3C4A" w:rsidRPr="00667134" w:rsidRDefault="008F3C4A" w:rsidP="00E56A3D">
      <w:pPr>
        <w:pStyle w:val="af4"/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uto"/>
        <w:ind w:left="0" w:right="48" w:firstLine="709"/>
        <w:contextualSpacing w:val="0"/>
        <w:rPr>
          <w:szCs w:val="28"/>
        </w:rPr>
      </w:pPr>
      <w:r w:rsidRPr="00667134">
        <w:rPr>
          <w:szCs w:val="28"/>
        </w:rPr>
        <w:t xml:space="preserve">Маркович Т.Г., Петрук О.М., Новак О.С. Врахування факторів зовнішньоекономічної діяльності при визначенні кредитоспроможності суб’єкта господарювання. Міжнародний збірник наукових праць «Проблеми теорії та </w:t>
      </w:r>
      <w:proofErr w:type="spellStart"/>
      <w:r w:rsidRPr="00667134">
        <w:rPr>
          <w:szCs w:val="28"/>
        </w:rPr>
        <w:t>методоло</w:t>
      </w:r>
      <w:proofErr w:type="spellEnd"/>
      <w:r w:rsidRPr="00667134">
        <w:rPr>
          <w:szCs w:val="28"/>
        </w:rPr>
        <w:t xml:space="preserve"> </w:t>
      </w:r>
    </w:p>
    <w:p w:rsidR="008F3C4A" w:rsidRPr="00667134" w:rsidRDefault="008F3C4A" w:rsidP="00E56A3D">
      <w:pPr>
        <w:pStyle w:val="af4"/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uto"/>
        <w:ind w:left="0" w:right="48" w:firstLine="709"/>
        <w:contextualSpacing w:val="0"/>
        <w:rPr>
          <w:szCs w:val="28"/>
        </w:rPr>
      </w:pPr>
      <w:r w:rsidRPr="00667134">
        <w:rPr>
          <w:szCs w:val="28"/>
        </w:rPr>
        <w:t>Петрук А.О. Аналіз світового та вітчизняного ринків похідних фінансових інструментів. Економіка, управління та адміністрування. 2022. № 2(100). С. 62-75. DOI: https://doi.org/10.26642/ema-2022-2(100)-62-75.</w:t>
      </w:r>
    </w:p>
    <w:p w:rsidR="008F3C4A" w:rsidRPr="00667134" w:rsidRDefault="008F3C4A" w:rsidP="00E56A3D">
      <w:pPr>
        <w:pStyle w:val="af4"/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uto"/>
        <w:ind w:left="0" w:right="48" w:firstLine="709"/>
        <w:contextualSpacing w:val="0"/>
        <w:rPr>
          <w:szCs w:val="28"/>
        </w:rPr>
      </w:pPr>
      <w:r w:rsidRPr="00667134">
        <w:rPr>
          <w:szCs w:val="28"/>
        </w:rPr>
        <w:t>Петрук А.О. Проблеми та перспективи розвитку методів регулювання інвестиційної діяльності банків, пов’язаної з похідними фінансовим</w:t>
      </w:r>
      <w:r>
        <w:rPr>
          <w:szCs w:val="28"/>
        </w:rPr>
        <w:t xml:space="preserve">и інструментами. </w:t>
      </w:r>
      <w:r w:rsidRPr="00667134">
        <w:rPr>
          <w:szCs w:val="28"/>
        </w:rPr>
        <w:t xml:space="preserve">Проблеми теорії та методології бухгалтерського обліку, контролю і аналізу. 2019. № (2 (43)). C. 61-64. DOI: </w:t>
      </w:r>
      <w:hyperlink r:id="rId10" w:history="1">
        <w:r w:rsidRPr="00667134">
          <w:t>http://dx.doi.org/10.26642/pbo-2019-2(43)-61-64</w:t>
        </w:r>
      </w:hyperlink>
    </w:p>
    <w:p w:rsidR="008F3C4A" w:rsidRPr="00667134" w:rsidRDefault="008F3C4A" w:rsidP="00E56A3D">
      <w:pPr>
        <w:pStyle w:val="af4"/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uto"/>
        <w:ind w:left="0" w:right="48" w:firstLine="709"/>
        <w:contextualSpacing w:val="0"/>
        <w:rPr>
          <w:szCs w:val="28"/>
        </w:rPr>
      </w:pPr>
      <w:r w:rsidRPr="00667134">
        <w:rPr>
          <w:szCs w:val="28"/>
        </w:rPr>
        <w:t>Петрук А.О. Розвиток підходів до визначення поняття «похідні фінансові інструменти» та їх класифікації. Ефективна економіка. 2022. URL: http://www.economy.nayka.com.ua/.</w:t>
      </w:r>
    </w:p>
    <w:p w:rsidR="008F3C4A" w:rsidRPr="00667134" w:rsidRDefault="008F3C4A" w:rsidP="00E56A3D">
      <w:pPr>
        <w:pStyle w:val="af4"/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uto"/>
        <w:ind w:left="0" w:right="48" w:firstLine="709"/>
        <w:contextualSpacing w:val="0"/>
        <w:rPr>
          <w:szCs w:val="28"/>
        </w:rPr>
      </w:pPr>
      <w:r w:rsidRPr="00667134">
        <w:rPr>
          <w:szCs w:val="28"/>
        </w:rPr>
        <w:t xml:space="preserve">Петрук О.М., Новак О.С. Роль аграрних розписок у розвитку кредитування сільськогосподарських підприємств. Ефективна економіка, 2020. № 8. </w:t>
      </w:r>
      <w:hyperlink r:id="rId11" w:history="1">
        <w:r w:rsidRPr="00667134">
          <w:rPr>
            <w:szCs w:val="28"/>
          </w:rPr>
          <w:t>http://www.economy.nayka.com.ua/?op=1&amp;z=8139</w:t>
        </w:r>
      </w:hyperlink>
      <w:r w:rsidRPr="00667134">
        <w:rPr>
          <w:szCs w:val="28"/>
        </w:rPr>
        <w:t xml:space="preserve"> (DOI: </w:t>
      </w:r>
      <w:hyperlink r:id="rId12" w:tgtFrame="_blank" w:history="1">
        <w:r w:rsidRPr="00667134">
          <w:rPr>
            <w:szCs w:val="28"/>
          </w:rPr>
          <w:t>10.32702/2307-2105-2020.8.14</w:t>
        </w:r>
      </w:hyperlink>
      <w:r w:rsidRPr="00667134">
        <w:rPr>
          <w:szCs w:val="28"/>
        </w:rPr>
        <w:t>)</w:t>
      </w:r>
    </w:p>
    <w:p w:rsidR="008F3C4A" w:rsidRPr="00667134" w:rsidRDefault="008F3C4A" w:rsidP="00E56A3D">
      <w:pPr>
        <w:pStyle w:val="af4"/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uto"/>
        <w:ind w:left="0" w:right="48" w:firstLine="709"/>
        <w:contextualSpacing w:val="0"/>
        <w:rPr>
          <w:szCs w:val="28"/>
        </w:rPr>
      </w:pPr>
      <w:r>
        <w:rPr>
          <w:szCs w:val="28"/>
        </w:rPr>
        <w:t>Петрук О.</w:t>
      </w:r>
      <w:r w:rsidRPr="00667134">
        <w:rPr>
          <w:szCs w:val="28"/>
        </w:rPr>
        <w:t xml:space="preserve">М., Новак О.С. Стан та перспективи використання похідних фінансових інструментів на </w:t>
      </w:r>
      <w:proofErr w:type="spellStart"/>
      <w:r w:rsidRPr="00667134">
        <w:rPr>
          <w:szCs w:val="28"/>
        </w:rPr>
        <w:t>криптовалюти</w:t>
      </w:r>
      <w:proofErr w:type="spellEnd"/>
      <w:r w:rsidRPr="00667134">
        <w:rPr>
          <w:szCs w:val="28"/>
        </w:rPr>
        <w:t xml:space="preserve">. Облік і фінанси, 2020. № 3. С. 60-65. </w:t>
      </w:r>
      <w:hyperlink r:id="rId13" w:history="1">
        <w:r w:rsidRPr="00667134">
          <w:rPr>
            <w:szCs w:val="28"/>
          </w:rPr>
          <w:t>http://www.afj.org.ua/ua/article/769/</w:t>
        </w:r>
      </w:hyperlink>
      <w:r w:rsidRPr="00667134">
        <w:rPr>
          <w:szCs w:val="28"/>
        </w:rPr>
        <w:t xml:space="preserve"> (ISSN 2518-1181 (</w:t>
      </w:r>
      <w:proofErr w:type="spellStart"/>
      <w:r w:rsidRPr="00667134">
        <w:rPr>
          <w:szCs w:val="28"/>
        </w:rPr>
        <w:t>Online</w:t>
      </w:r>
      <w:proofErr w:type="spellEnd"/>
      <w:r w:rsidRPr="00667134">
        <w:rPr>
          <w:szCs w:val="28"/>
        </w:rPr>
        <w:t>). DOI 10.33146/2307-9878)</w:t>
      </w:r>
    </w:p>
    <w:p w:rsidR="008F3C4A" w:rsidRPr="00667134" w:rsidRDefault="008F3C4A" w:rsidP="00E56A3D">
      <w:pPr>
        <w:pStyle w:val="af4"/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uto"/>
        <w:ind w:left="0" w:right="48" w:firstLine="709"/>
        <w:contextualSpacing w:val="0"/>
        <w:rPr>
          <w:szCs w:val="28"/>
        </w:rPr>
      </w:pPr>
      <w:r>
        <w:rPr>
          <w:szCs w:val="28"/>
        </w:rPr>
        <w:t>Петрук О.М., Петрук А.</w:t>
      </w:r>
      <w:r w:rsidRPr="00667134">
        <w:rPr>
          <w:szCs w:val="28"/>
        </w:rPr>
        <w:t>О. Теоретичні засади забезпечення безпеки операцій банків з похідними фінансовими інструментами. Економіка, управління та адміністрування. 2022. № 3(101). С. 87-98. DOI: https://doi.org/10.26642/ema-2022-3(101)-87-98</w:t>
      </w:r>
    </w:p>
    <w:p w:rsidR="008F3C4A" w:rsidRPr="00B81AD1" w:rsidRDefault="008F3C4A" w:rsidP="00E56A3D">
      <w:pPr>
        <w:pStyle w:val="af4"/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uto"/>
        <w:ind w:left="0" w:right="48" w:firstLine="709"/>
        <w:contextualSpacing w:val="0"/>
        <w:rPr>
          <w:szCs w:val="28"/>
        </w:rPr>
      </w:pPr>
      <w:r w:rsidRPr="00B81AD1">
        <w:rPr>
          <w:szCs w:val="28"/>
        </w:rPr>
        <w:t>Факторинг в Україні. Електронний ресурс: https://bankchart.com.ua/business/factoring</w:t>
      </w:r>
    </w:p>
    <w:p w:rsidR="008F3C4A" w:rsidRPr="00B81AD1" w:rsidRDefault="008F3C4A" w:rsidP="00E56A3D">
      <w:pPr>
        <w:pStyle w:val="af4"/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uto"/>
        <w:ind w:left="0" w:right="48" w:firstLine="709"/>
        <w:contextualSpacing w:val="0"/>
        <w:rPr>
          <w:szCs w:val="28"/>
        </w:rPr>
      </w:pPr>
      <w:r>
        <w:rPr>
          <w:szCs w:val="28"/>
        </w:rPr>
        <w:t xml:space="preserve">Факторинг. Електронний ресурс: </w:t>
      </w:r>
      <w:r w:rsidRPr="00B81AD1">
        <w:rPr>
          <w:szCs w:val="28"/>
        </w:rPr>
        <w:t>https://www.otpbank.com.ua/big-corporate/products-financing/working-capital-financing/factoring/</w:t>
      </w:r>
    </w:p>
    <w:p w:rsidR="008F3C4A" w:rsidRDefault="008F3C4A" w:rsidP="00E56A3D">
      <w:pPr>
        <w:pStyle w:val="af4"/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uto"/>
        <w:ind w:left="0" w:right="48" w:firstLine="709"/>
        <w:contextualSpacing w:val="0"/>
        <w:rPr>
          <w:szCs w:val="28"/>
        </w:rPr>
      </w:pPr>
      <w:r w:rsidRPr="00B81AD1">
        <w:rPr>
          <w:szCs w:val="28"/>
        </w:rPr>
        <w:lastRenderedPageBreak/>
        <w:t xml:space="preserve">Фінансовий лізинг в Україні. Відео ресурс. </w:t>
      </w:r>
      <w:hyperlink r:id="rId14" w:history="1">
        <w:r w:rsidRPr="00667134">
          <w:rPr>
            <w:szCs w:val="28"/>
          </w:rPr>
          <w:t>https://www.youtube.com/watch?v=APEJrMsxFMo</w:t>
        </w:r>
      </w:hyperlink>
    </w:p>
    <w:p w:rsidR="008F3C4A" w:rsidRDefault="008F3C4A" w:rsidP="00E56A3D">
      <w:pPr>
        <w:pStyle w:val="af4"/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uto"/>
        <w:ind w:left="0" w:right="48" w:firstLine="709"/>
        <w:contextualSpacing w:val="0"/>
        <w:rPr>
          <w:szCs w:val="28"/>
        </w:rPr>
      </w:pPr>
      <w:r w:rsidRPr="00E56A3D">
        <w:rPr>
          <w:szCs w:val="28"/>
        </w:rPr>
        <w:t>Шаров, О. М. Становлення національної ва</w:t>
      </w:r>
      <w:r>
        <w:rPr>
          <w:szCs w:val="28"/>
        </w:rPr>
        <w:t>люти – тридцять років по тому.</w:t>
      </w:r>
      <w:r w:rsidRPr="00E56A3D">
        <w:rPr>
          <w:szCs w:val="28"/>
        </w:rPr>
        <w:t xml:space="preserve"> </w:t>
      </w:r>
      <w:r>
        <w:rPr>
          <w:szCs w:val="28"/>
        </w:rPr>
        <w:t>Фінанси України. 2022. №6. 2022.</w:t>
      </w:r>
      <w:r w:rsidRPr="00E56A3D">
        <w:rPr>
          <w:szCs w:val="28"/>
        </w:rPr>
        <w:t xml:space="preserve"> С.70-84.</w:t>
      </w:r>
    </w:p>
    <w:p w:rsidR="008F3C4A" w:rsidRPr="00E56A3D" w:rsidRDefault="008F3C4A" w:rsidP="00E56A3D">
      <w:pPr>
        <w:pStyle w:val="af4"/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uto"/>
        <w:ind w:left="0" w:right="48" w:firstLine="709"/>
        <w:contextualSpacing w:val="0"/>
        <w:rPr>
          <w:szCs w:val="28"/>
        </w:rPr>
      </w:pPr>
      <w:proofErr w:type="spellStart"/>
      <w:r w:rsidRPr="008F3C4A">
        <w:rPr>
          <w:szCs w:val="28"/>
        </w:rPr>
        <w:t>Шелудько</w:t>
      </w:r>
      <w:proofErr w:type="spellEnd"/>
      <w:r w:rsidRPr="008F3C4A">
        <w:rPr>
          <w:szCs w:val="28"/>
        </w:rPr>
        <w:t>, Н. М. Національний банк України в умовах воєнного стану: ефекти</w:t>
      </w:r>
      <w:r>
        <w:rPr>
          <w:szCs w:val="28"/>
        </w:rPr>
        <w:t xml:space="preserve">вність дій на ринках капіталу. Фінанси України. 2022. №5. 2022. </w:t>
      </w:r>
      <w:r w:rsidRPr="008F3C4A">
        <w:rPr>
          <w:szCs w:val="28"/>
        </w:rPr>
        <w:t>С.61-85.</w:t>
      </w:r>
    </w:p>
    <w:p w:rsidR="00E56A3D" w:rsidRPr="00B81AD1" w:rsidRDefault="00E56A3D" w:rsidP="00E56A3D">
      <w:pPr>
        <w:shd w:val="clear" w:color="auto" w:fill="FFFFFF"/>
        <w:tabs>
          <w:tab w:val="left" w:pos="365"/>
        </w:tabs>
        <w:jc w:val="center"/>
        <w:rPr>
          <w:b/>
        </w:rPr>
      </w:pPr>
    </w:p>
    <w:p w:rsidR="00E56A3D" w:rsidRDefault="00E56A3D" w:rsidP="00E56A3D">
      <w:pPr>
        <w:autoSpaceDE w:val="0"/>
        <w:autoSpaceDN w:val="0"/>
        <w:jc w:val="center"/>
        <w:rPr>
          <w:b/>
          <w:szCs w:val="28"/>
        </w:rPr>
      </w:pPr>
      <w:r w:rsidRPr="00A20A1B">
        <w:rPr>
          <w:b/>
          <w:szCs w:val="28"/>
        </w:rPr>
        <w:t>1</w:t>
      </w:r>
      <w:r>
        <w:rPr>
          <w:b/>
          <w:szCs w:val="28"/>
        </w:rPr>
        <w:t>3</w:t>
      </w:r>
      <w:r w:rsidRPr="00A20A1B">
        <w:rPr>
          <w:b/>
          <w:szCs w:val="28"/>
        </w:rPr>
        <w:t>. Інформаційні ресурси в Інтернеті</w:t>
      </w:r>
    </w:p>
    <w:p w:rsidR="00E56A3D" w:rsidRPr="00A20A1B" w:rsidRDefault="00E56A3D" w:rsidP="00E56A3D">
      <w:pPr>
        <w:autoSpaceDE w:val="0"/>
        <w:autoSpaceDN w:val="0"/>
        <w:jc w:val="center"/>
        <w:rPr>
          <w:b/>
          <w:szCs w:val="28"/>
        </w:rPr>
      </w:pPr>
    </w:p>
    <w:p w:rsidR="00E56A3D" w:rsidRPr="008D4517" w:rsidRDefault="00E56A3D" w:rsidP="00E56A3D">
      <w:pPr>
        <w:ind w:firstLine="567"/>
        <w:rPr>
          <w:szCs w:val="28"/>
        </w:rPr>
      </w:pPr>
      <w:r w:rsidRPr="008D4517">
        <w:rPr>
          <w:szCs w:val="28"/>
        </w:rPr>
        <w:t>Вітчизняні періодичні видання з банківської справи, фінансів і кредиту, економіки: «Фінанси України», «</w:t>
      </w:r>
      <w:hyperlink r:id="rId15" w:history="1">
        <w:r w:rsidRPr="008D4517">
          <w:rPr>
            <w:szCs w:val="28"/>
          </w:rPr>
          <w:t>Економіка, управління та адміністрування</w:t>
        </w:r>
      </w:hyperlink>
      <w:r w:rsidRPr="008D4517">
        <w:rPr>
          <w:szCs w:val="28"/>
        </w:rPr>
        <w:t>», «Економіка України», «Ефективна економіка».</w:t>
      </w:r>
    </w:p>
    <w:p w:rsidR="00080E6B" w:rsidRPr="00E56A3D" w:rsidRDefault="00E56A3D" w:rsidP="00E56A3D">
      <w:pPr>
        <w:ind w:firstLine="567"/>
        <w:rPr>
          <w:szCs w:val="28"/>
        </w:rPr>
      </w:pPr>
      <w:r w:rsidRPr="008D4517">
        <w:rPr>
          <w:szCs w:val="28"/>
        </w:rPr>
        <w:t xml:space="preserve">Електронні бази даних і сайти державних регуляторів з грошей, кредиту та </w:t>
      </w:r>
      <w:proofErr w:type="spellStart"/>
      <w:r w:rsidRPr="008D4517">
        <w:rPr>
          <w:szCs w:val="28"/>
        </w:rPr>
        <w:t>банківництва</w:t>
      </w:r>
      <w:proofErr w:type="spellEnd"/>
      <w:r w:rsidRPr="008D4517">
        <w:rPr>
          <w:szCs w:val="28"/>
        </w:rPr>
        <w:t xml:space="preserve">: </w:t>
      </w:r>
      <w:hyperlink r:id="rId16" w:history="1">
        <w:r w:rsidRPr="008D4517">
          <w:rPr>
            <w:color w:val="0000FF"/>
            <w:szCs w:val="28"/>
            <w:u w:val="single"/>
          </w:rPr>
          <w:t>https://www.bank.gov.ua/control/uk/index</w:t>
        </w:r>
      </w:hyperlink>
      <w:r w:rsidRPr="008D4517">
        <w:rPr>
          <w:szCs w:val="28"/>
        </w:rPr>
        <w:t xml:space="preserve">; </w:t>
      </w:r>
      <w:hyperlink r:id="rId17" w:history="1">
        <w:r w:rsidRPr="008D4517">
          <w:rPr>
            <w:color w:val="0000FF"/>
            <w:szCs w:val="28"/>
            <w:u w:val="single"/>
          </w:rPr>
          <w:t>https://www.nssmc.gov.ua/</w:t>
        </w:r>
      </w:hyperlink>
      <w:r w:rsidRPr="008D4517">
        <w:rPr>
          <w:szCs w:val="28"/>
        </w:rPr>
        <w:t xml:space="preserve">; </w:t>
      </w:r>
      <w:hyperlink r:id="rId18" w:history="1">
        <w:r w:rsidRPr="008D4517">
          <w:rPr>
            <w:color w:val="0000FF"/>
            <w:szCs w:val="28"/>
            <w:u w:val="single"/>
          </w:rPr>
          <w:t>https://www.nfp.gov.ua/</w:t>
        </w:r>
      </w:hyperlink>
      <w:r w:rsidRPr="008D4517">
        <w:rPr>
          <w:szCs w:val="28"/>
        </w:rPr>
        <w:t xml:space="preserve">. </w:t>
      </w:r>
    </w:p>
    <w:sectPr w:rsidR="00080E6B" w:rsidRPr="00E56A3D" w:rsidSect="009A7617">
      <w:headerReference w:type="even" r:id="rId19"/>
      <w:headerReference w:type="default" r:id="rId20"/>
      <w:headerReference w:type="first" r:id="rId21"/>
      <w:pgSz w:w="11907" w:h="16840" w:code="9"/>
      <w:pgMar w:top="1134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CEF" w:rsidRDefault="00331CEF">
      <w:pPr>
        <w:pStyle w:val="21"/>
      </w:pPr>
      <w:r>
        <w:separator/>
      </w:r>
    </w:p>
  </w:endnote>
  <w:endnote w:type="continuationSeparator" w:id="0">
    <w:p w:rsidR="00331CEF" w:rsidRDefault="00331CEF">
      <w:pPr>
        <w:pStyle w:val="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CEF" w:rsidRDefault="00331CEF">
      <w:pPr>
        <w:pStyle w:val="21"/>
      </w:pPr>
      <w:r>
        <w:separator/>
      </w:r>
    </w:p>
  </w:footnote>
  <w:footnote w:type="continuationSeparator" w:id="0">
    <w:p w:rsidR="00331CEF" w:rsidRDefault="00331CEF">
      <w:pPr>
        <w:pStyle w:val="21"/>
      </w:pPr>
      <w:r>
        <w:continuationSeparator/>
      </w:r>
    </w:p>
  </w:footnote>
  <w:footnote w:id="1">
    <w:p w:rsidR="009602CC" w:rsidRPr="002E54CB" w:rsidRDefault="009602CC" w:rsidP="009602CC">
      <w:pPr>
        <w:pStyle w:val="af5"/>
      </w:pPr>
      <w:r w:rsidRPr="002E54CB">
        <w:rPr>
          <w:rStyle w:val="af7"/>
        </w:rPr>
        <w:footnoteRef/>
      </w:r>
      <w:r w:rsidRPr="002E54CB">
        <w:t xml:space="preserve"> </w:t>
      </w:r>
      <w:r w:rsidRPr="00FA6FC8">
        <w:t xml:space="preserve">Положення </w:t>
      </w:r>
      <w:r>
        <w:t>щодо</w:t>
      </w:r>
      <w:r w:rsidRPr="00FA6FC8">
        <w:t xml:space="preserve"> повторного вивчення </w:t>
      </w:r>
      <w:r w:rsidRPr="009B47DE">
        <w:t xml:space="preserve">навчального матеріалу дисципліни </w:t>
      </w:r>
      <w:r w:rsidRPr="00C86889">
        <w:t xml:space="preserve">понад обсяги, встановлені навчальним планом освітньої програми, </w:t>
      </w:r>
      <w:r w:rsidRPr="00FA6FC8">
        <w:t>не</w:t>
      </w:r>
      <w:r>
        <w:t xml:space="preserve"> поширюється на останній семестр навчання на магістерському рівні вищої освіти.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D1" w:rsidRDefault="00D568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68D1" w:rsidRDefault="00D568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60"/>
      <w:gridCol w:w="1993"/>
      <w:gridCol w:w="1993"/>
      <w:gridCol w:w="2260"/>
      <w:gridCol w:w="1749"/>
    </w:tblGrid>
    <w:tr w:rsidR="00EB0E28" w:rsidRPr="00470AEA" w:rsidTr="00EF1F6D">
      <w:trPr>
        <w:cantSplit/>
        <w:trHeight w:val="567"/>
      </w:trPr>
      <w:tc>
        <w:tcPr>
          <w:tcW w:w="985" w:type="pct"/>
          <w:vMerge w:val="restart"/>
          <w:vAlign w:val="center"/>
        </w:tcPr>
        <w:p w:rsidR="00EB0E28" w:rsidRPr="00470AEA" w:rsidRDefault="00EB0E28" w:rsidP="00EB0E28">
          <w:pPr>
            <w:tabs>
              <w:tab w:val="center" w:pos="4819"/>
              <w:tab w:val="right" w:pos="9639"/>
            </w:tabs>
            <w:spacing w:line="240" w:lineRule="auto"/>
            <w:ind w:left="-57" w:right="-57"/>
            <w:jc w:val="center"/>
            <w:rPr>
              <w:b/>
              <w:sz w:val="16"/>
              <w:szCs w:val="16"/>
            </w:rPr>
          </w:pPr>
          <w:r w:rsidRPr="00470AEA">
            <w:rPr>
              <w:b/>
              <w:sz w:val="16"/>
              <w:szCs w:val="16"/>
            </w:rPr>
            <w:t>Житомирська політехніка</w:t>
          </w:r>
        </w:p>
      </w:tc>
      <w:tc>
        <w:tcPr>
          <w:tcW w:w="3291" w:type="pct"/>
          <w:gridSpan w:val="3"/>
        </w:tcPr>
        <w:p w:rsidR="00EB0E28" w:rsidRPr="0002132D" w:rsidRDefault="00EB0E28" w:rsidP="00EB0E28">
          <w:pPr>
            <w:pStyle w:val="a3"/>
            <w:spacing w:line="240" w:lineRule="auto"/>
            <w:jc w:val="center"/>
            <w:rPr>
              <w:sz w:val="16"/>
              <w:szCs w:val="16"/>
              <w:lang w:eastAsia="uk-UA"/>
            </w:rPr>
          </w:pPr>
          <w:r w:rsidRPr="0002132D">
            <w:rPr>
              <w:sz w:val="16"/>
              <w:szCs w:val="16"/>
              <w:lang w:eastAsia="uk-UA"/>
            </w:rPr>
            <w:t>МІНІСТЕРСТВО ОСВІТИ І НАУКИ УКРАЇНИ</w:t>
          </w:r>
        </w:p>
        <w:p w:rsidR="00EB0E28" w:rsidRPr="0002132D" w:rsidRDefault="00EB0E28" w:rsidP="00EB0E28">
          <w:pPr>
            <w:pStyle w:val="a3"/>
            <w:spacing w:line="240" w:lineRule="auto"/>
            <w:ind w:right="-57"/>
            <w:jc w:val="center"/>
            <w:rPr>
              <w:b/>
              <w:spacing w:val="-4"/>
              <w:sz w:val="16"/>
              <w:szCs w:val="16"/>
              <w:lang w:eastAsia="uk-UA"/>
            </w:rPr>
          </w:pPr>
          <w:r w:rsidRPr="0002132D">
            <w:rPr>
              <w:b/>
              <w:spacing w:val="-4"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:rsidR="00EB0E28" w:rsidRPr="004A12C3" w:rsidRDefault="00EB0E28" w:rsidP="00EB0E28">
          <w:pPr>
            <w:tabs>
              <w:tab w:val="center" w:pos="4819"/>
              <w:tab w:val="right" w:pos="9639"/>
            </w:tabs>
            <w:spacing w:line="240" w:lineRule="auto"/>
            <w:jc w:val="center"/>
            <w:rPr>
              <w:b/>
              <w:sz w:val="16"/>
              <w:szCs w:val="16"/>
            </w:rPr>
          </w:pPr>
          <w:r w:rsidRPr="0002132D">
            <w:rPr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724" w:type="pct"/>
          <w:vAlign w:val="center"/>
        </w:tcPr>
        <w:p w:rsidR="00EB0E28" w:rsidRPr="00905DBD" w:rsidRDefault="00EB0E28" w:rsidP="00EB0E28">
          <w:pPr>
            <w:tabs>
              <w:tab w:val="left" w:pos="34"/>
              <w:tab w:val="center" w:pos="4819"/>
              <w:tab w:val="right" w:pos="9639"/>
            </w:tabs>
            <w:spacing w:line="240" w:lineRule="auto"/>
            <w:ind w:right="-80"/>
            <w:jc w:val="center"/>
            <w:rPr>
              <w:b/>
              <w:sz w:val="16"/>
              <w:szCs w:val="16"/>
            </w:rPr>
          </w:pPr>
          <w:r w:rsidRPr="00905DBD">
            <w:rPr>
              <w:b/>
              <w:sz w:val="16"/>
              <w:szCs w:val="16"/>
            </w:rPr>
            <w:t>Ф19/05</w:t>
          </w:r>
        </w:p>
        <w:p w:rsidR="00EB0E28" w:rsidRPr="008F4D98" w:rsidRDefault="00EB0E28" w:rsidP="00EB0E28">
          <w:pPr>
            <w:tabs>
              <w:tab w:val="left" w:pos="34"/>
              <w:tab w:val="center" w:pos="4819"/>
              <w:tab w:val="right" w:pos="9639"/>
            </w:tabs>
            <w:spacing w:line="240" w:lineRule="auto"/>
            <w:ind w:right="-80"/>
            <w:jc w:val="center"/>
            <w:rPr>
              <w:b/>
              <w:sz w:val="16"/>
              <w:szCs w:val="16"/>
            </w:rPr>
          </w:pPr>
          <w:r w:rsidRPr="00905DBD">
            <w:rPr>
              <w:b/>
              <w:sz w:val="16"/>
              <w:szCs w:val="16"/>
            </w:rPr>
            <w:t>05.01/072.00.1/Б/ОК18-2024-</w:t>
          </w:r>
        </w:p>
      </w:tc>
    </w:tr>
    <w:tr w:rsidR="00EB0E28" w:rsidRPr="00470AEA" w:rsidTr="00EF1F6D">
      <w:trPr>
        <w:cantSplit/>
        <w:trHeight w:val="227"/>
      </w:trPr>
      <w:tc>
        <w:tcPr>
          <w:tcW w:w="985" w:type="pct"/>
          <w:vMerge/>
        </w:tcPr>
        <w:p w:rsidR="00EB0E28" w:rsidRPr="00470AEA" w:rsidRDefault="00EB0E28" w:rsidP="00EB0E28">
          <w:pPr>
            <w:tabs>
              <w:tab w:val="center" w:pos="4819"/>
              <w:tab w:val="right" w:pos="9639"/>
            </w:tabs>
            <w:spacing w:line="240" w:lineRule="auto"/>
            <w:rPr>
              <w:i/>
              <w:sz w:val="16"/>
              <w:szCs w:val="16"/>
            </w:rPr>
          </w:pPr>
        </w:p>
      </w:tc>
      <w:tc>
        <w:tcPr>
          <w:tcW w:w="1052" w:type="pct"/>
        </w:tcPr>
        <w:p w:rsidR="00EB0E28" w:rsidRPr="00EB0E28" w:rsidRDefault="00EB0E28" w:rsidP="00EB0E28">
          <w:pPr>
            <w:tabs>
              <w:tab w:val="center" w:pos="4819"/>
              <w:tab w:val="right" w:pos="9639"/>
            </w:tabs>
            <w:spacing w:line="240" w:lineRule="auto"/>
            <w:ind w:left="-57" w:right="-57"/>
            <w:jc w:val="center"/>
            <w:rPr>
              <w:b/>
              <w:sz w:val="16"/>
              <w:szCs w:val="16"/>
            </w:rPr>
          </w:pPr>
          <w:r w:rsidRPr="00EB0E28">
            <w:rPr>
              <w:b/>
              <w:sz w:val="16"/>
              <w:szCs w:val="16"/>
            </w:rPr>
            <w:t>Випуск 1</w:t>
          </w:r>
        </w:p>
      </w:tc>
      <w:tc>
        <w:tcPr>
          <w:tcW w:w="1052" w:type="pct"/>
        </w:tcPr>
        <w:p w:rsidR="00EB0E28" w:rsidRPr="00EB0E28" w:rsidRDefault="00EB0E28" w:rsidP="00EB0E28">
          <w:pPr>
            <w:tabs>
              <w:tab w:val="center" w:pos="4819"/>
              <w:tab w:val="right" w:pos="9639"/>
            </w:tabs>
            <w:spacing w:line="240" w:lineRule="auto"/>
            <w:ind w:left="-57" w:right="-57"/>
            <w:jc w:val="center"/>
            <w:rPr>
              <w:b/>
              <w:sz w:val="16"/>
              <w:szCs w:val="16"/>
            </w:rPr>
          </w:pPr>
          <w:r w:rsidRPr="00EB0E28">
            <w:rPr>
              <w:b/>
              <w:sz w:val="16"/>
              <w:szCs w:val="16"/>
            </w:rPr>
            <w:t>Зміни 0</w:t>
          </w:r>
        </w:p>
      </w:tc>
      <w:tc>
        <w:tcPr>
          <w:tcW w:w="1187" w:type="pct"/>
        </w:tcPr>
        <w:p w:rsidR="00EB0E28" w:rsidRPr="00EB0E28" w:rsidRDefault="00EB0E28" w:rsidP="00EB0E28">
          <w:pPr>
            <w:tabs>
              <w:tab w:val="center" w:pos="4819"/>
              <w:tab w:val="right" w:pos="9639"/>
            </w:tabs>
            <w:spacing w:line="240" w:lineRule="auto"/>
            <w:ind w:left="-57" w:right="-57"/>
            <w:jc w:val="center"/>
            <w:rPr>
              <w:b/>
              <w:sz w:val="16"/>
              <w:szCs w:val="16"/>
            </w:rPr>
          </w:pPr>
          <w:r w:rsidRPr="00EB0E28">
            <w:rPr>
              <w:b/>
              <w:sz w:val="16"/>
              <w:szCs w:val="16"/>
            </w:rPr>
            <w:t>Екземпляр № 1</w:t>
          </w:r>
        </w:p>
      </w:tc>
      <w:tc>
        <w:tcPr>
          <w:tcW w:w="724" w:type="pct"/>
        </w:tcPr>
        <w:p w:rsidR="00EB0E28" w:rsidRPr="00EB0E28" w:rsidRDefault="00EB0E28" w:rsidP="00EB0E28">
          <w:pPr>
            <w:tabs>
              <w:tab w:val="center" w:pos="4819"/>
              <w:tab w:val="right" w:pos="9639"/>
            </w:tabs>
            <w:spacing w:line="240" w:lineRule="auto"/>
            <w:ind w:left="-57" w:right="-57"/>
            <w:jc w:val="center"/>
            <w:rPr>
              <w:b/>
              <w:sz w:val="16"/>
              <w:szCs w:val="16"/>
            </w:rPr>
          </w:pPr>
          <w:proofErr w:type="spellStart"/>
          <w:r w:rsidRPr="00EB0E28">
            <w:rPr>
              <w:b/>
              <w:sz w:val="16"/>
              <w:szCs w:val="16"/>
            </w:rPr>
            <w:t>Арк</w:t>
          </w:r>
          <w:proofErr w:type="spellEnd"/>
          <w:r w:rsidRPr="00EB0E28">
            <w:rPr>
              <w:b/>
              <w:sz w:val="16"/>
              <w:szCs w:val="16"/>
            </w:rPr>
            <w:t xml:space="preserve"> 28/1</w:t>
          </w:r>
        </w:p>
      </w:tc>
    </w:tr>
  </w:tbl>
  <w:p w:rsidR="00D568D1" w:rsidRPr="00DC0D14" w:rsidRDefault="00D568D1" w:rsidP="00DC0D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60"/>
      <w:gridCol w:w="1993"/>
      <w:gridCol w:w="1993"/>
      <w:gridCol w:w="2260"/>
      <w:gridCol w:w="1749"/>
    </w:tblGrid>
    <w:tr w:rsidR="00EB0E28" w:rsidRPr="00470AEA" w:rsidTr="00EF1F6D">
      <w:trPr>
        <w:cantSplit/>
        <w:trHeight w:val="567"/>
      </w:trPr>
      <w:tc>
        <w:tcPr>
          <w:tcW w:w="985" w:type="pct"/>
          <w:vMerge w:val="restart"/>
          <w:vAlign w:val="center"/>
        </w:tcPr>
        <w:p w:rsidR="00EB0E28" w:rsidRPr="00470AEA" w:rsidRDefault="00EB0E28" w:rsidP="00EB0E28">
          <w:pPr>
            <w:tabs>
              <w:tab w:val="center" w:pos="4819"/>
              <w:tab w:val="right" w:pos="9639"/>
            </w:tabs>
            <w:spacing w:line="240" w:lineRule="auto"/>
            <w:ind w:left="-57" w:right="-57"/>
            <w:jc w:val="center"/>
            <w:rPr>
              <w:b/>
              <w:sz w:val="16"/>
              <w:szCs w:val="16"/>
            </w:rPr>
          </w:pPr>
          <w:r w:rsidRPr="00470AEA">
            <w:rPr>
              <w:b/>
              <w:sz w:val="16"/>
              <w:szCs w:val="16"/>
            </w:rPr>
            <w:t>Житомирська політехніка</w:t>
          </w:r>
        </w:p>
      </w:tc>
      <w:tc>
        <w:tcPr>
          <w:tcW w:w="3291" w:type="pct"/>
          <w:gridSpan w:val="3"/>
        </w:tcPr>
        <w:p w:rsidR="00EB0E28" w:rsidRPr="0002132D" w:rsidRDefault="00EB0E28" w:rsidP="00EB0E28">
          <w:pPr>
            <w:pStyle w:val="a3"/>
            <w:spacing w:line="240" w:lineRule="auto"/>
            <w:jc w:val="center"/>
            <w:rPr>
              <w:sz w:val="16"/>
              <w:szCs w:val="16"/>
              <w:lang w:eastAsia="uk-UA"/>
            </w:rPr>
          </w:pPr>
          <w:r w:rsidRPr="0002132D">
            <w:rPr>
              <w:sz w:val="16"/>
              <w:szCs w:val="16"/>
              <w:lang w:eastAsia="uk-UA"/>
            </w:rPr>
            <w:t>МІНІСТЕРСТВО ОСВІТИ І НАУКИ УКРАЇНИ</w:t>
          </w:r>
        </w:p>
        <w:p w:rsidR="00EB0E28" w:rsidRPr="0002132D" w:rsidRDefault="00EB0E28" w:rsidP="00EB0E28">
          <w:pPr>
            <w:pStyle w:val="a3"/>
            <w:spacing w:line="240" w:lineRule="auto"/>
            <w:ind w:right="-57"/>
            <w:jc w:val="center"/>
            <w:rPr>
              <w:b/>
              <w:spacing w:val="-4"/>
              <w:sz w:val="16"/>
              <w:szCs w:val="16"/>
              <w:lang w:eastAsia="uk-UA"/>
            </w:rPr>
          </w:pPr>
          <w:r w:rsidRPr="0002132D">
            <w:rPr>
              <w:b/>
              <w:spacing w:val="-4"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:rsidR="00EB0E28" w:rsidRPr="004A12C3" w:rsidRDefault="00EB0E28" w:rsidP="00EB0E28">
          <w:pPr>
            <w:tabs>
              <w:tab w:val="center" w:pos="4819"/>
              <w:tab w:val="right" w:pos="9639"/>
            </w:tabs>
            <w:spacing w:line="240" w:lineRule="auto"/>
            <w:jc w:val="center"/>
            <w:rPr>
              <w:b/>
              <w:sz w:val="16"/>
              <w:szCs w:val="16"/>
            </w:rPr>
          </w:pPr>
          <w:r w:rsidRPr="0002132D">
            <w:rPr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724" w:type="pct"/>
          <w:vAlign w:val="center"/>
        </w:tcPr>
        <w:p w:rsidR="00EB0E28" w:rsidRPr="00905DBD" w:rsidRDefault="00EB0E28" w:rsidP="00EB0E28">
          <w:pPr>
            <w:tabs>
              <w:tab w:val="left" w:pos="34"/>
              <w:tab w:val="center" w:pos="4819"/>
              <w:tab w:val="right" w:pos="9639"/>
            </w:tabs>
            <w:spacing w:line="240" w:lineRule="auto"/>
            <w:ind w:right="-80"/>
            <w:jc w:val="center"/>
            <w:rPr>
              <w:b/>
              <w:sz w:val="16"/>
              <w:szCs w:val="16"/>
            </w:rPr>
          </w:pPr>
          <w:r w:rsidRPr="00905DBD">
            <w:rPr>
              <w:b/>
              <w:sz w:val="16"/>
              <w:szCs w:val="16"/>
            </w:rPr>
            <w:t>Ф19/05</w:t>
          </w:r>
        </w:p>
        <w:p w:rsidR="00EB0E28" w:rsidRPr="008F4D98" w:rsidRDefault="00EB0E28" w:rsidP="00EB0E28">
          <w:pPr>
            <w:tabs>
              <w:tab w:val="left" w:pos="34"/>
              <w:tab w:val="center" w:pos="4819"/>
              <w:tab w:val="right" w:pos="9639"/>
            </w:tabs>
            <w:spacing w:line="240" w:lineRule="auto"/>
            <w:ind w:right="-80"/>
            <w:jc w:val="center"/>
            <w:rPr>
              <w:b/>
              <w:sz w:val="16"/>
              <w:szCs w:val="16"/>
            </w:rPr>
          </w:pPr>
          <w:r w:rsidRPr="00905DBD">
            <w:rPr>
              <w:b/>
              <w:sz w:val="16"/>
              <w:szCs w:val="16"/>
            </w:rPr>
            <w:t>05.01/072.00.1/Б/ОК18-2024-</w:t>
          </w:r>
        </w:p>
      </w:tc>
    </w:tr>
    <w:tr w:rsidR="00EB0E28" w:rsidRPr="00470AEA" w:rsidTr="00EF1F6D">
      <w:trPr>
        <w:cantSplit/>
        <w:trHeight w:val="227"/>
      </w:trPr>
      <w:tc>
        <w:tcPr>
          <w:tcW w:w="985" w:type="pct"/>
          <w:vMerge/>
        </w:tcPr>
        <w:p w:rsidR="00EB0E28" w:rsidRPr="00470AEA" w:rsidRDefault="00EB0E28" w:rsidP="00EB0E28">
          <w:pPr>
            <w:tabs>
              <w:tab w:val="center" w:pos="4819"/>
              <w:tab w:val="right" w:pos="9639"/>
            </w:tabs>
            <w:spacing w:line="240" w:lineRule="auto"/>
            <w:rPr>
              <w:i/>
              <w:sz w:val="16"/>
              <w:szCs w:val="16"/>
            </w:rPr>
          </w:pPr>
        </w:p>
      </w:tc>
      <w:tc>
        <w:tcPr>
          <w:tcW w:w="1052" w:type="pct"/>
        </w:tcPr>
        <w:p w:rsidR="00EB0E28" w:rsidRPr="00EB0E28" w:rsidRDefault="00EB0E28" w:rsidP="00EB0E28">
          <w:pPr>
            <w:tabs>
              <w:tab w:val="center" w:pos="4819"/>
              <w:tab w:val="right" w:pos="9639"/>
            </w:tabs>
            <w:spacing w:line="240" w:lineRule="auto"/>
            <w:ind w:left="-57" w:right="-57"/>
            <w:jc w:val="center"/>
            <w:rPr>
              <w:b/>
              <w:sz w:val="16"/>
              <w:szCs w:val="16"/>
            </w:rPr>
          </w:pPr>
          <w:r w:rsidRPr="00EB0E28">
            <w:rPr>
              <w:b/>
              <w:sz w:val="16"/>
              <w:szCs w:val="16"/>
            </w:rPr>
            <w:t>Випуск 1</w:t>
          </w:r>
        </w:p>
      </w:tc>
      <w:tc>
        <w:tcPr>
          <w:tcW w:w="1052" w:type="pct"/>
        </w:tcPr>
        <w:p w:rsidR="00EB0E28" w:rsidRPr="00EB0E28" w:rsidRDefault="00EB0E28" w:rsidP="00EB0E28">
          <w:pPr>
            <w:tabs>
              <w:tab w:val="center" w:pos="4819"/>
              <w:tab w:val="right" w:pos="9639"/>
            </w:tabs>
            <w:spacing w:line="240" w:lineRule="auto"/>
            <w:ind w:left="-57" w:right="-57"/>
            <w:jc w:val="center"/>
            <w:rPr>
              <w:b/>
              <w:sz w:val="16"/>
              <w:szCs w:val="16"/>
            </w:rPr>
          </w:pPr>
          <w:r w:rsidRPr="00EB0E28">
            <w:rPr>
              <w:b/>
              <w:sz w:val="16"/>
              <w:szCs w:val="16"/>
            </w:rPr>
            <w:t>Зміни 0</w:t>
          </w:r>
        </w:p>
      </w:tc>
      <w:tc>
        <w:tcPr>
          <w:tcW w:w="1187" w:type="pct"/>
        </w:tcPr>
        <w:p w:rsidR="00EB0E28" w:rsidRPr="00EB0E28" w:rsidRDefault="00EB0E28" w:rsidP="00EB0E28">
          <w:pPr>
            <w:tabs>
              <w:tab w:val="center" w:pos="4819"/>
              <w:tab w:val="right" w:pos="9639"/>
            </w:tabs>
            <w:spacing w:line="240" w:lineRule="auto"/>
            <w:ind w:left="-57" w:right="-57"/>
            <w:jc w:val="center"/>
            <w:rPr>
              <w:b/>
              <w:sz w:val="16"/>
              <w:szCs w:val="16"/>
            </w:rPr>
          </w:pPr>
          <w:r w:rsidRPr="00EB0E28">
            <w:rPr>
              <w:b/>
              <w:sz w:val="16"/>
              <w:szCs w:val="16"/>
            </w:rPr>
            <w:t>Екземпляр № 1</w:t>
          </w:r>
        </w:p>
      </w:tc>
      <w:tc>
        <w:tcPr>
          <w:tcW w:w="724" w:type="pct"/>
        </w:tcPr>
        <w:p w:rsidR="00EB0E28" w:rsidRPr="00EB0E28" w:rsidRDefault="00EB0E28" w:rsidP="00EB0E28">
          <w:pPr>
            <w:tabs>
              <w:tab w:val="center" w:pos="4819"/>
              <w:tab w:val="right" w:pos="9639"/>
            </w:tabs>
            <w:spacing w:line="240" w:lineRule="auto"/>
            <w:ind w:left="-57" w:right="-57"/>
            <w:jc w:val="center"/>
            <w:rPr>
              <w:b/>
              <w:sz w:val="16"/>
              <w:szCs w:val="16"/>
            </w:rPr>
          </w:pPr>
          <w:proofErr w:type="spellStart"/>
          <w:r w:rsidRPr="00EB0E28">
            <w:rPr>
              <w:b/>
              <w:sz w:val="16"/>
              <w:szCs w:val="16"/>
            </w:rPr>
            <w:t>Арк</w:t>
          </w:r>
          <w:proofErr w:type="spellEnd"/>
          <w:r w:rsidRPr="00EB0E28">
            <w:rPr>
              <w:b/>
              <w:sz w:val="16"/>
              <w:szCs w:val="16"/>
            </w:rPr>
            <w:t xml:space="preserve"> 28/1</w:t>
          </w:r>
        </w:p>
      </w:tc>
    </w:tr>
  </w:tbl>
  <w:p w:rsidR="00D568D1" w:rsidRPr="002A505C" w:rsidRDefault="00D568D1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47A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0B26FC"/>
    <w:multiLevelType w:val="hybridMultilevel"/>
    <w:tmpl w:val="A2342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64675"/>
    <w:multiLevelType w:val="hybridMultilevel"/>
    <w:tmpl w:val="7FDA4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9482B"/>
    <w:multiLevelType w:val="multilevel"/>
    <w:tmpl w:val="124AF6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35287E3A"/>
    <w:multiLevelType w:val="hybridMultilevel"/>
    <w:tmpl w:val="7E1ED1F8"/>
    <w:lvl w:ilvl="0" w:tplc="A3EAB288"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spacing w:val="0"/>
        <w:kern w:val="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58F5EE5"/>
    <w:multiLevelType w:val="hybridMultilevel"/>
    <w:tmpl w:val="63EA6E78"/>
    <w:lvl w:ilvl="0" w:tplc="30BE6E64">
      <w:start w:val="1"/>
      <w:numFmt w:val="decimal"/>
      <w:lvlText w:val="%1."/>
      <w:lvlJc w:val="left"/>
      <w:pPr>
        <w:tabs>
          <w:tab w:val="num" w:pos="1287"/>
        </w:tabs>
        <w:ind w:firstLine="567"/>
      </w:pPr>
      <w:rPr>
        <w:rFonts w:cs="Times New Roman" w:hint="default"/>
      </w:rPr>
    </w:lvl>
    <w:lvl w:ilvl="1" w:tplc="718EDB0A">
      <w:start w:val="1"/>
      <w:numFmt w:val="decimal"/>
      <w:lvlText w:val="%2."/>
      <w:lvlJc w:val="left"/>
      <w:pPr>
        <w:tabs>
          <w:tab w:val="num" w:pos="738"/>
        </w:tabs>
        <w:ind w:firstLine="284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2532D4"/>
    <w:multiLevelType w:val="hybridMultilevel"/>
    <w:tmpl w:val="587C10C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6D6A7A"/>
    <w:multiLevelType w:val="hybridMultilevel"/>
    <w:tmpl w:val="63EA6E78"/>
    <w:lvl w:ilvl="0" w:tplc="30BE6E64">
      <w:start w:val="1"/>
      <w:numFmt w:val="decimal"/>
      <w:lvlText w:val="%1."/>
      <w:lvlJc w:val="left"/>
      <w:pPr>
        <w:tabs>
          <w:tab w:val="num" w:pos="1287"/>
        </w:tabs>
        <w:ind w:firstLine="567"/>
      </w:pPr>
      <w:rPr>
        <w:rFonts w:cs="Times New Roman" w:hint="default"/>
      </w:rPr>
    </w:lvl>
    <w:lvl w:ilvl="1" w:tplc="718EDB0A">
      <w:start w:val="1"/>
      <w:numFmt w:val="decimal"/>
      <w:lvlText w:val="%2."/>
      <w:lvlJc w:val="left"/>
      <w:pPr>
        <w:tabs>
          <w:tab w:val="num" w:pos="738"/>
        </w:tabs>
        <w:ind w:firstLine="284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4350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D84021E"/>
    <w:multiLevelType w:val="hybridMultilevel"/>
    <w:tmpl w:val="101EA0E8"/>
    <w:lvl w:ilvl="0" w:tplc="7C901B6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F33C29"/>
    <w:multiLevelType w:val="hybridMultilevel"/>
    <w:tmpl w:val="3D8A464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711089"/>
    <w:multiLevelType w:val="hybridMultilevel"/>
    <w:tmpl w:val="A3207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E7142"/>
    <w:multiLevelType w:val="hybridMultilevel"/>
    <w:tmpl w:val="A18ACC6E"/>
    <w:lvl w:ilvl="0" w:tplc="A3EAB288"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  <w:spacing w:val="0"/>
        <w:kern w:val="0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7CE353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3"/>
  </w:num>
  <w:num w:numId="13">
    <w:abstractNumId w:val="12"/>
  </w:num>
  <w:num w:numId="1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90C"/>
    <w:rsid w:val="00001800"/>
    <w:rsid w:val="00001F64"/>
    <w:rsid w:val="000025CD"/>
    <w:rsid w:val="0000288B"/>
    <w:rsid w:val="00004647"/>
    <w:rsid w:val="000047F7"/>
    <w:rsid w:val="00011E03"/>
    <w:rsid w:val="00017F3B"/>
    <w:rsid w:val="00021340"/>
    <w:rsid w:val="0002294A"/>
    <w:rsid w:val="00022989"/>
    <w:rsid w:val="00023BF8"/>
    <w:rsid w:val="00024618"/>
    <w:rsid w:val="00025520"/>
    <w:rsid w:val="000269A7"/>
    <w:rsid w:val="00027179"/>
    <w:rsid w:val="00027C44"/>
    <w:rsid w:val="0003016F"/>
    <w:rsid w:val="00030D5E"/>
    <w:rsid w:val="000311A7"/>
    <w:rsid w:val="000338C8"/>
    <w:rsid w:val="00037A71"/>
    <w:rsid w:val="00040721"/>
    <w:rsid w:val="0004077C"/>
    <w:rsid w:val="00040804"/>
    <w:rsid w:val="000410B1"/>
    <w:rsid w:val="00041530"/>
    <w:rsid w:val="00041FDD"/>
    <w:rsid w:val="00042393"/>
    <w:rsid w:val="00043E8A"/>
    <w:rsid w:val="00044324"/>
    <w:rsid w:val="00044BF6"/>
    <w:rsid w:val="00045CCF"/>
    <w:rsid w:val="0004631A"/>
    <w:rsid w:val="00051CFF"/>
    <w:rsid w:val="000564D8"/>
    <w:rsid w:val="0006004C"/>
    <w:rsid w:val="00061ED2"/>
    <w:rsid w:val="00064831"/>
    <w:rsid w:val="000650CD"/>
    <w:rsid w:val="00070CB4"/>
    <w:rsid w:val="0007628A"/>
    <w:rsid w:val="00080E6B"/>
    <w:rsid w:val="000836C7"/>
    <w:rsid w:val="00090AEF"/>
    <w:rsid w:val="00094693"/>
    <w:rsid w:val="000963E0"/>
    <w:rsid w:val="000A0232"/>
    <w:rsid w:val="000A23ED"/>
    <w:rsid w:val="000A288E"/>
    <w:rsid w:val="000A3A8A"/>
    <w:rsid w:val="000A5AA6"/>
    <w:rsid w:val="000A5FC1"/>
    <w:rsid w:val="000A6A71"/>
    <w:rsid w:val="000B28B9"/>
    <w:rsid w:val="000B74C3"/>
    <w:rsid w:val="000B7D95"/>
    <w:rsid w:val="000C15AE"/>
    <w:rsid w:val="000C5F38"/>
    <w:rsid w:val="000C69AA"/>
    <w:rsid w:val="000C7BD8"/>
    <w:rsid w:val="000D2D88"/>
    <w:rsid w:val="000D3234"/>
    <w:rsid w:val="000D3900"/>
    <w:rsid w:val="000D3B9C"/>
    <w:rsid w:val="000D60A1"/>
    <w:rsid w:val="000E0D8A"/>
    <w:rsid w:val="000E1875"/>
    <w:rsid w:val="000E212A"/>
    <w:rsid w:val="000E36AD"/>
    <w:rsid w:val="000F0BDC"/>
    <w:rsid w:val="00100E9E"/>
    <w:rsid w:val="00101953"/>
    <w:rsid w:val="00103B19"/>
    <w:rsid w:val="00110088"/>
    <w:rsid w:val="00110171"/>
    <w:rsid w:val="001114B5"/>
    <w:rsid w:val="00113814"/>
    <w:rsid w:val="00114C1A"/>
    <w:rsid w:val="00115E03"/>
    <w:rsid w:val="00116185"/>
    <w:rsid w:val="00121669"/>
    <w:rsid w:val="00122CA5"/>
    <w:rsid w:val="00124AE6"/>
    <w:rsid w:val="001268AC"/>
    <w:rsid w:val="001277B1"/>
    <w:rsid w:val="00130A0D"/>
    <w:rsid w:val="00130D7A"/>
    <w:rsid w:val="001310FF"/>
    <w:rsid w:val="00136828"/>
    <w:rsid w:val="00144B72"/>
    <w:rsid w:val="00144DD8"/>
    <w:rsid w:val="00146E08"/>
    <w:rsid w:val="00147DF6"/>
    <w:rsid w:val="00150C62"/>
    <w:rsid w:val="00154A09"/>
    <w:rsid w:val="00155838"/>
    <w:rsid w:val="001627AD"/>
    <w:rsid w:val="0016511D"/>
    <w:rsid w:val="001657F8"/>
    <w:rsid w:val="0016660A"/>
    <w:rsid w:val="001724CF"/>
    <w:rsid w:val="001728DD"/>
    <w:rsid w:val="001752D2"/>
    <w:rsid w:val="0018017C"/>
    <w:rsid w:val="00182945"/>
    <w:rsid w:val="00182C55"/>
    <w:rsid w:val="00183236"/>
    <w:rsid w:val="00184409"/>
    <w:rsid w:val="00184F3F"/>
    <w:rsid w:val="00187806"/>
    <w:rsid w:val="00190320"/>
    <w:rsid w:val="00192104"/>
    <w:rsid w:val="001948DC"/>
    <w:rsid w:val="00197867"/>
    <w:rsid w:val="001A00B2"/>
    <w:rsid w:val="001A2010"/>
    <w:rsid w:val="001A275A"/>
    <w:rsid w:val="001A5702"/>
    <w:rsid w:val="001B1239"/>
    <w:rsid w:val="001B31D1"/>
    <w:rsid w:val="001C2125"/>
    <w:rsid w:val="001C4729"/>
    <w:rsid w:val="001D0807"/>
    <w:rsid w:val="001D0909"/>
    <w:rsid w:val="001D445F"/>
    <w:rsid w:val="001E27D6"/>
    <w:rsid w:val="001E7FB0"/>
    <w:rsid w:val="001F09ED"/>
    <w:rsid w:val="001F12E2"/>
    <w:rsid w:val="001F3160"/>
    <w:rsid w:val="001F3FC6"/>
    <w:rsid w:val="001F655F"/>
    <w:rsid w:val="001F7223"/>
    <w:rsid w:val="00204209"/>
    <w:rsid w:val="002105F3"/>
    <w:rsid w:val="00211B8C"/>
    <w:rsid w:val="0021328A"/>
    <w:rsid w:val="00214FD4"/>
    <w:rsid w:val="00216E1C"/>
    <w:rsid w:val="002220FB"/>
    <w:rsid w:val="002226FE"/>
    <w:rsid w:val="00223CDE"/>
    <w:rsid w:val="00224B43"/>
    <w:rsid w:val="0023040C"/>
    <w:rsid w:val="00230DFF"/>
    <w:rsid w:val="00230F42"/>
    <w:rsid w:val="0023145D"/>
    <w:rsid w:val="00234216"/>
    <w:rsid w:val="002355BC"/>
    <w:rsid w:val="00235684"/>
    <w:rsid w:val="00235837"/>
    <w:rsid w:val="00240557"/>
    <w:rsid w:val="002412EA"/>
    <w:rsid w:val="00242F67"/>
    <w:rsid w:val="00244936"/>
    <w:rsid w:val="00244C11"/>
    <w:rsid w:val="00246139"/>
    <w:rsid w:val="00247054"/>
    <w:rsid w:val="002506EB"/>
    <w:rsid w:val="00251386"/>
    <w:rsid w:val="00252E26"/>
    <w:rsid w:val="00253138"/>
    <w:rsid w:val="00254C4A"/>
    <w:rsid w:val="00257323"/>
    <w:rsid w:val="00261BFC"/>
    <w:rsid w:val="00261C51"/>
    <w:rsid w:val="00265245"/>
    <w:rsid w:val="00266D31"/>
    <w:rsid w:val="00266F65"/>
    <w:rsid w:val="00267F28"/>
    <w:rsid w:val="0027448F"/>
    <w:rsid w:val="00276E3B"/>
    <w:rsid w:val="002825BC"/>
    <w:rsid w:val="00284B89"/>
    <w:rsid w:val="00285C65"/>
    <w:rsid w:val="00290CD4"/>
    <w:rsid w:val="00292082"/>
    <w:rsid w:val="002965D5"/>
    <w:rsid w:val="00296EAF"/>
    <w:rsid w:val="002A00F7"/>
    <w:rsid w:val="002A3E58"/>
    <w:rsid w:val="002A505C"/>
    <w:rsid w:val="002A5B74"/>
    <w:rsid w:val="002A77D7"/>
    <w:rsid w:val="002B22E0"/>
    <w:rsid w:val="002B75BE"/>
    <w:rsid w:val="002B760E"/>
    <w:rsid w:val="002C4F49"/>
    <w:rsid w:val="002C7B4E"/>
    <w:rsid w:val="002D08EE"/>
    <w:rsid w:val="002D0F5F"/>
    <w:rsid w:val="002D19D7"/>
    <w:rsid w:val="002D24DE"/>
    <w:rsid w:val="002D5E7B"/>
    <w:rsid w:val="002D7628"/>
    <w:rsid w:val="002D79B9"/>
    <w:rsid w:val="002E1258"/>
    <w:rsid w:val="002E3127"/>
    <w:rsid w:val="002E3649"/>
    <w:rsid w:val="002E7EE1"/>
    <w:rsid w:val="002F1ED3"/>
    <w:rsid w:val="002F5AB1"/>
    <w:rsid w:val="002F7C66"/>
    <w:rsid w:val="00300CEE"/>
    <w:rsid w:val="00302480"/>
    <w:rsid w:val="00303AC6"/>
    <w:rsid w:val="0031173D"/>
    <w:rsid w:val="00313722"/>
    <w:rsid w:val="003137D5"/>
    <w:rsid w:val="00314686"/>
    <w:rsid w:val="00315C67"/>
    <w:rsid w:val="00317A4F"/>
    <w:rsid w:val="003205F1"/>
    <w:rsid w:val="00322228"/>
    <w:rsid w:val="00331118"/>
    <w:rsid w:val="00331CEF"/>
    <w:rsid w:val="00335699"/>
    <w:rsid w:val="00336839"/>
    <w:rsid w:val="00337D2D"/>
    <w:rsid w:val="003420C2"/>
    <w:rsid w:val="0034381B"/>
    <w:rsid w:val="003445EE"/>
    <w:rsid w:val="0034772F"/>
    <w:rsid w:val="0035052C"/>
    <w:rsid w:val="00350E89"/>
    <w:rsid w:val="00351410"/>
    <w:rsid w:val="0035648C"/>
    <w:rsid w:val="003632C3"/>
    <w:rsid w:val="00364CC9"/>
    <w:rsid w:val="00366768"/>
    <w:rsid w:val="00373BFF"/>
    <w:rsid w:val="00375C82"/>
    <w:rsid w:val="00375F07"/>
    <w:rsid w:val="0037700A"/>
    <w:rsid w:val="00384D2D"/>
    <w:rsid w:val="00387DA6"/>
    <w:rsid w:val="00392AEB"/>
    <w:rsid w:val="0039300E"/>
    <w:rsid w:val="00393B52"/>
    <w:rsid w:val="00395ADA"/>
    <w:rsid w:val="003975D8"/>
    <w:rsid w:val="0039791B"/>
    <w:rsid w:val="003A1F96"/>
    <w:rsid w:val="003A2AA3"/>
    <w:rsid w:val="003B0E01"/>
    <w:rsid w:val="003B1637"/>
    <w:rsid w:val="003B4B02"/>
    <w:rsid w:val="003B50B6"/>
    <w:rsid w:val="003B5553"/>
    <w:rsid w:val="003B755C"/>
    <w:rsid w:val="003C467C"/>
    <w:rsid w:val="003C5BAD"/>
    <w:rsid w:val="003C68C3"/>
    <w:rsid w:val="003C6918"/>
    <w:rsid w:val="003D20A9"/>
    <w:rsid w:val="003D2790"/>
    <w:rsid w:val="003E01D0"/>
    <w:rsid w:val="003E7011"/>
    <w:rsid w:val="003F01DB"/>
    <w:rsid w:val="003F18AF"/>
    <w:rsid w:val="003F77B3"/>
    <w:rsid w:val="0040019F"/>
    <w:rsid w:val="00404108"/>
    <w:rsid w:val="00406751"/>
    <w:rsid w:val="00407475"/>
    <w:rsid w:val="004075B6"/>
    <w:rsid w:val="00407E15"/>
    <w:rsid w:val="00414889"/>
    <w:rsid w:val="00414B8E"/>
    <w:rsid w:val="00415778"/>
    <w:rsid w:val="0042111E"/>
    <w:rsid w:val="00421E86"/>
    <w:rsid w:val="0042252B"/>
    <w:rsid w:val="004240E9"/>
    <w:rsid w:val="0042523C"/>
    <w:rsid w:val="00426325"/>
    <w:rsid w:val="004276BB"/>
    <w:rsid w:val="00433DCC"/>
    <w:rsid w:val="00434087"/>
    <w:rsid w:val="0044293F"/>
    <w:rsid w:val="00444FEF"/>
    <w:rsid w:val="00447818"/>
    <w:rsid w:val="004530E6"/>
    <w:rsid w:val="00453BC5"/>
    <w:rsid w:val="00455CB5"/>
    <w:rsid w:val="0045767A"/>
    <w:rsid w:val="0045779E"/>
    <w:rsid w:val="00463098"/>
    <w:rsid w:val="00463D17"/>
    <w:rsid w:val="00472D45"/>
    <w:rsid w:val="00481C5A"/>
    <w:rsid w:val="00481D4A"/>
    <w:rsid w:val="00482A66"/>
    <w:rsid w:val="00484508"/>
    <w:rsid w:val="00490A64"/>
    <w:rsid w:val="004927D7"/>
    <w:rsid w:val="00492A5A"/>
    <w:rsid w:val="00496035"/>
    <w:rsid w:val="0049766A"/>
    <w:rsid w:val="004A0E5B"/>
    <w:rsid w:val="004A2669"/>
    <w:rsid w:val="004A5A5F"/>
    <w:rsid w:val="004A6A22"/>
    <w:rsid w:val="004A7296"/>
    <w:rsid w:val="004B05CA"/>
    <w:rsid w:val="004B1232"/>
    <w:rsid w:val="004B17FE"/>
    <w:rsid w:val="004B21FB"/>
    <w:rsid w:val="004B2B99"/>
    <w:rsid w:val="004B45CE"/>
    <w:rsid w:val="004B6207"/>
    <w:rsid w:val="004B669D"/>
    <w:rsid w:val="004B7949"/>
    <w:rsid w:val="004C0680"/>
    <w:rsid w:val="004C36CE"/>
    <w:rsid w:val="004C41F3"/>
    <w:rsid w:val="004C4566"/>
    <w:rsid w:val="004C6C76"/>
    <w:rsid w:val="004C6E55"/>
    <w:rsid w:val="004C7596"/>
    <w:rsid w:val="004C7C72"/>
    <w:rsid w:val="004D0D2E"/>
    <w:rsid w:val="004D4C49"/>
    <w:rsid w:val="004D71AD"/>
    <w:rsid w:val="004E1CBF"/>
    <w:rsid w:val="004E23BB"/>
    <w:rsid w:val="004E26B3"/>
    <w:rsid w:val="004E37D3"/>
    <w:rsid w:val="004E4051"/>
    <w:rsid w:val="004E5901"/>
    <w:rsid w:val="004E68AF"/>
    <w:rsid w:val="004F0724"/>
    <w:rsid w:val="004F585D"/>
    <w:rsid w:val="004F66FC"/>
    <w:rsid w:val="004F7F85"/>
    <w:rsid w:val="00500512"/>
    <w:rsid w:val="00502C40"/>
    <w:rsid w:val="00502C86"/>
    <w:rsid w:val="005045E2"/>
    <w:rsid w:val="00505AB5"/>
    <w:rsid w:val="00514648"/>
    <w:rsid w:val="00516DFA"/>
    <w:rsid w:val="005179F7"/>
    <w:rsid w:val="00521626"/>
    <w:rsid w:val="00521E58"/>
    <w:rsid w:val="00522CED"/>
    <w:rsid w:val="00523DD3"/>
    <w:rsid w:val="00525B50"/>
    <w:rsid w:val="00530574"/>
    <w:rsid w:val="00530F04"/>
    <w:rsid w:val="00532142"/>
    <w:rsid w:val="00532AC8"/>
    <w:rsid w:val="00534E5E"/>
    <w:rsid w:val="005357F0"/>
    <w:rsid w:val="005417F6"/>
    <w:rsid w:val="00542BAE"/>
    <w:rsid w:val="00542BCA"/>
    <w:rsid w:val="00545D36"/>
    <w:rsid w:val="0055212F"/>
    <w:rsid w:val="0055271D"/>
    <w:rsid w:val="0055368B"/>
    <w:rsid w:val="0055554E"/>
    <w:rsid w:val="005576A6"/>
    <w:rsid w:val="00566998"/>
    <w:rsid w:val="0056706C"/>
    <w:rsid w:val="0056745A"/>
    <w:rsid w:val="005732A5"/>
    <w:rsid w:val="00574355"/>
    <w:rsid w:val="00580BB5"/>
    <w:rsid w:val="00586975"/>
    <w:rsid w:val="0058737B"/>
    <w:rsid w:val="00592F19"/>
    <w:rsid w:val="0059473F"/>
    <w:rsid w:val="005956FA"/>
    <w:rsid w:val="00596A82"/>
    <w:rsid w:val="005A7B57"/>
    <w:rsid w:val="005C0532"/>
    <w:rsid w:val="005C12F6"/>
    <w:rsid w:val="005C4BA2"/>
    <w:rsid w:val="005C6310"/>
    <w:rsid w:val="005C68BE"/>
    <w:rsid w:val="005C699E"/>
    <w:rsid w:val="005C734A"/>
    <w:rsid w:val="005D1827"/>
    <w:rsid w:val="005D32FA"/>
    <w:rsid w:val="005D6A37"/>
    <w:rsid w:val="005E32C1"/>
    <w:rsid w:val="005E782A"/>
    <w:rsid w:val="005E7B8C"/>
    <w:rsid w:val="005F09B1"/>
    <w:rsid w:val="005F52FA"/>
    <w:rsid w:val="0060626A"/>
    <w:rsid w:val="0060648E"/>
    <w:rsid w:val="00607EF8"/>
    <w:rsid w:val="006105A0"/>
    <w:rsid w:val="00611C81"/>
    <w:rsid w:val="00614154"/>
    <w:rsid w:val="00616E53"/>
    <w:rsid w:val="006204CA"/>
    <w:rsid w:val="006308FC"/>
    <w:rsid w:val="00631439"/>
    <w:rsid w:val="006323ED"/>
    <w:rsid w:val="006365B6"/>
    <w:rsid w:val="00636B2B"/>
    <w:rsid w:val="00637654"/>
    <w:rsid w:val="00642A74"/>
    <w:rsid w:val="0064442B"/>
    <w:rsid w:val="00644941"/>
    <w:rsid w:val="00646E09"/>
    <w:rsid w:val="00655D6D"/>
    <w:rsid w:val="006569C0"/>
    <w:rsid w:val="0065746A"/>
    <w:rsid w:val="00664CCE"/>
    <w:rsid w:val="00665E1A"/>
    <w:rsid w:val="00665F77"/>
    <w:rsid w:val="00671818"/>
    <w:rsid w:val="00674DEA"/>
    <w:rsid w:val="0067528E"/>
    <w:rsid w:val="006766FD"/>
    <w:rsid w:val="0068725B"/>
    <w:rsid w:val="00690467"/>
    <w:rsid w:val="00690544"/>
    <w:rsid w:val="006A11AA"/>
    <w:rsid w:val="006A7CA2"/>
    <w:rsid w:val="006B055B"/>
    <w:rsid w:val="006B13C0"/>
    <w:rsid w:val="006B2F9F"/>
    <w:rsid w:val="006B3BB0"/>
    <w:rsid w:val="006B5385"/>
    <w:rsid w:val="006C182E"/>
    <w:rsid w:val="006C53CB"/>
    <w:rsid w:val="006C5855"/>
    <w:rsid w:val="006C5BAE"/>
    <w:rsid w:val="006D3EB7"/>
    <w:rsid w:val="006E0ACF"/>
    <w:rsid w:val="006E0DB2"/>
    <w:rsid w:val="006E795B"/>
    <w:rsid w:val="006F13DA"/>
    <w:rsid w:val="006F28CA"/>
    <w:rsid w:val="006F298A"/>
    <w:rsid w:val="00706BAB"/>
    <w:rsid w:val="00706F44"/>
    <w:rsid w:val="00707573"/>
    <w:rsid w:val="00712540"/>
    <w:rsid w:val="007133D4"/>
    <w:rsid w:val="00722216"/>
    <w:rsid w:val="007230EA"/>
    <w:rsid w:val="00725C27"/>
    <w:rsid w:val="00727707"/>
    <w:rsid w:val="00731AE2"/>
    <w:rsid w:val="00737F2E"/>
    <w:rsid w:val="0074182B"/>
    <w:rsid w:val="007423D1"/>
    <w:rsid w:val="007427B9"/>
    <w:rsid w:val="0074310E"/>
    <w:rsid w:val="00747099"/>
    <w:rsid w:val="007473B7"/>
    <w:rsid w:val="00747D2A"/>
    <w:rsid w:val="00752078"/>
    <w:rsid w:val="0075249E"/>
    <w:rsid w:val="0075431D"/>
    <w:rsid w:val="00757C20"/>
    <w:rsid w:val="00761824"/>
    <w:rsid w:val="00762475"/>
    <w:rsid w:val="00762EE6"/>
    <w:rsid w:val="00763965"/>
    <w:rsid w:val="00766611"/>
    <w:rsid w:val="00766BB6"/>
    <w:rsid w:val="007801F1"/>
    <w:rsid w:val="007845ED"/>
    <w:rsid w:val="007848E4"/>
    <w:rsid w:val="007854DC"/>
    <w:rsid w:val="00786DE8"/>
    <w:rsid w:val="00790558"/>
    <w:rsid w:val="00792067"/>
    <w:rsid w:val="00792C47"/>
    <w:rsid w:val="00793DC1"/>
    <w:rsid w:val="007941C1"/>
    <w:rsid w:val="0079597F"/>
    <w:rsid w:val="00795B70"/>
    <w:rsid w:val="007961FA"/>
    <w:rsid w:val="007969CB"/>
    <w:rsid w:val="007970AE"/>
    <w:rsid w:val="007A1887"/>
    <w:rsid w:val="007A4285"/>
    <w:rsid w:val="007A5659"/>
    <w:rsid w:val="007A6815"/>
    <w:rsid w:val="007A6FB3"/>
    <w:rsid w:val="007B1351"/>
    <w:rsid w:val="007B2D5D"/>
    <w:rsid w:val="007B6BDB"/>
    <w:rsid w:val="007B784E"/>
    <w:rsid w:val="007C47F2"/>
    <w:rsid w:val="007C7D68"/>
    <w:rsid w:val="007D17B6"/>
    <w:rsid w:val="007D24DC"/>
    <w:rsid w:val="007D3BC8"/>
    <w:rsid w:val="007D46CC"/>
    <w:rsid w:val="007D62FD"/>
    <w:rsid w:val="007E0C14"/>
    <w:rsid w:val="007E0CF8"/>
    <w:rsid w:val="007E3CC4"/>
    <w:rsid w:val="007E6FD3"/>
    <w:rsid w:val="007F0D9B"/>
    <w:rsid w:val="007F0E86"/>
    <w:rsid w:val="007F1DB2"/>
    <w:rsid w:val="007F1F89"/>
    <w:rsid w:val="007F2153"/>
    <w:rsid w:val="007F3DFF"/>
    <w:rsid w:val="007F64B5"/>
    <w:rsid w:val="00802CCB"/>
    <w:rsid w:val="0081480A"/>
    <w:rsid w:val="00815D32"/>
    <w:rsid w:val="008176AC"/>
    <w:rsid w:val="008179C3"/>
    <w:rsid w:val="00822818"/>
    <w:rsid w:val="00823D73"/>
    <w:rsid w:val="008271EC"/>
    <w:rsid w:val="00830835"/>
    <w:rsid w:val="00836EAA"/>
    <w:rsid w:val="00837C4B"/>
    <w:rsid w:val="008405F8"/>
    <w:rsid w:val="00842C2C"/>
    <w:rsid w:val="008434B6"/>
    <w:rsid w:val="00844E88"/>
    <w:rsid w:val="00845CD1"/>
    <w:rsid w:val="008464CD"/>
    <w:rsid w:val="00846712"/>
    <w:rsid w:val="00851243"/>
    <w:rsid w:val="00851D56"/>
    <w:rsid w:val="0085506F"/>
    <w:rsid w:val="0086644C"/>
    <w:rsid w:val="00867D4B"/>
    <w:rsid w:val="008702A4"/>
    <w:rsid w:val="00872715"/>
    <w:rsid w:val="0087564B"/>
    <w:rsid w:val="00876127"/>
    <w:rsid w:val="00880032"/>
    <w:rsid w:val="008802BF"/>
    <w:rsid w:val="008810B2"/>
    <w:rsid w:val="00881721"/>
    <w:rsid w:val="008830FF"/>
    <w:rsid w:val="00883543"/>
    <w:rsid w:val="00883C61"/>
    <w:rsid w:val="00887042"/>
    <w:rsid w:val="0088765E"/>
    <w:rsid w:val="00891A4E"/>
    <w:rsid w:val="008A04D5"/>
    <w:rsid w:val="008A0679"/>
    <w:rsid w:val="008A25D9"/>
    <w:rsid w:val="008A49CE"/>
    <w:rsid w:val="008A6597"/>
    <w:rsid w:val="008A6BCF"/>
    <w:rsid w:val="008A7FB9"/>
    <w:rsid w:val="008B5B97"/>
    <w:rsid w:val="008B5E05"/>
    <w:rsid w:val="008C0430"/>
    <w:rsid w:val="008C083C"/>
    <w:rsid w:val="008C6E07"/>
    <w:rsid w:val="008D0898"/>
    <w:rsid w:val="008D0AFB"/>
    <w:rsid w:val="008D23E4"/>
    <w:rsid w:val="008D7323"/>
    <w:rsid w:val="008E0EA2"/>
    <w:rsid w:val="008E5303"/>
    <w:rsid w:val="008F0E76"/>
    <w:rsid w:val="008F1941"/>
    <w:rsid w:val="008F3B0C"/>
    <w:rsid w:val="008F3C4A"/>
    <w:rsid w:val="008F45CA"/>
    <w:rsid w:val="008F61C7"/>
    <w:rsid w:val="008F6266"/>
    <w:rsid w:val="008F7550"/>
    <w:rsid w:val="00912BB8"/>
    <w:rsid w:val="009132F7"/>
    <w:rsid w:val="009207D6"/>
    <w:rsid w:val="00922625"/>
    <w:rsid w:val="00923A43"/>
    <w:rsid w:val="00923B86"/>
    <w:rsid w:val="00926479"/>
    <w:rsid w:val="00926ACC"/>
    <w:rsid w:val="00927935"/>
    <w:rsid w:val="00927DD7"/>
    <w:rsid w:val="00930146"/>
    <w:rsid w:val="0093160A"/>
    <w:rsid w:val="009354B5"/>
    <w:rsid w:val="00935E47"/>
    <w:rsid w:val="00940436"/>
    <w:rsid w:val="00941D6B"/>
    <w:rsid w:val="00944A11"/>
    <w:rsid w:val="009458E1"/>
    <w:rsid w:val="009471CD"/>
    <w:rsid w:val="009474DA"/>
    <w:rsid w:val="009476E2"/>
    <w:rsid w:val="00955FAD"/>
    <w:rsid w:val="009602CC"/>
    <w:rsid w:val="009605BC"/>
    <w:rsid w:val="0096257A"/>
    <w:rsid w:val="00962770"/>
    <w:rsid w:val="00962A39"/>
    <w:rsid w:val="009650CB"/>
    <w:rsid w:val="009706FB"/>
    <w:rsid w:val="00971869"/>
    <w:rsid w:val="00973DF3"/>
    <w:rsid w:val="0097604A"/>
    <w:rsid w:val="009767E7"/>
    <w:rsid w:val="0097733C"/>
    <w:rsid w:val="009775F4"/>
    <w:rsid w:val="009824C1"/>
    <w:rsid w:val="00982F47"/>
    <w:rsid w:val="00985D46"/>
    <w:rsid w:val="009A0A31"/>
    <w:rsid w:val="009A0A52"/>
    <w:rsid w:val="009A143F"/>
    <w:rsid w:val="009A35A4"/>
    <w:rsid w:val="009A6778"/>
    <w:rsid w:val="009A700E"/>
    <w:rsid w:val="009A7617"/>
    <w:rsid w:val="009B37DB"/>
    <w:rsid w:val="009B4629"/>
    <w:rsid w:val="009C24F2"/>
    <w:rsid w:val="009C2E0B"/>
    <w:rsid w:val="009C4CC4"/>
    <w:rsid w:val="009C57DD"/>
    <w:rsid w:val="009C6EFB"/>
    <w:rsid w:val="009C75B4"/>
    <w:rsid w:val="009D253E"/>
    <w:rsid w:val="009D2BA0"/>
    <w:rsid w:val="009D3DF3"/>
    <w:rsid w:val="009D5043"/>
    <w:rsid w:val="009E0627"/>
    <w:rsid w:val="009E3A06"/>
    <w:rsid w:val="009E6E61"/>
    <w:rsid w:val="009F0D9B"/>
    <w:rsid w:val="009F3061"/>
    <w:rsid w:val="009F6E02"/>
    <w:rsid w:val="00A02232"/>
    <w:rsid w:val="00A02FD8"/>
    <w:rsid w:val="00A13E97"/>
    <w:rsid w:val="00A13F9C"/>
    <w:rsid w:val="00A163BE"/>
    <w:rsid w:val="00A165DC"/>
    <w:rsid w:val="00A22D96"/>
    <w:rsid w:val="00A238D4"/>
    <w:rsid w:val="00A23A8D"/>
    <w:rsid w:val="00A23CAF"/>
    <w:rsid w:val="00A271D3"/>
    <w:rsid w:val="00A2755A"/>
    <w:rsid w:val="00A30B01"/>
    <w:rsid w:val="00A323DB"/>
    <w:rsid w:val="00A33352"/>
    <w:rsid w:val="00A3433A"/>
    <w:rsid w:val="00A35880"/>
    <w:rsid w:val="00A4032B"/>
    <w:rsid w:val="00A448F5"/>
    <w:rsid w:val="00A458E0"/>
    <w:rsid w:val="00A45A16"/>
    <w:rsid w:val="00A475EB"/>
    <w:rsid w:val="00A52545"/>
    <w:rsid w:val="00A70790"/>
    <w:rsid w:val="00A72DC9"/>
    <w:rsid w:val="00A77638"/>
    <w:rsid w:val="00A77799"/>
    <w:rsid w:val="00A7782B"/>
    <w:rsid w:val="00A77ADB"/>
    <w:rsid w:val="00A81858"/>
    <w:rsid w:val="00A821DE"/>
    <w:rsid w:val="00A85853"/>
    <w:rsid w:val="00A86BA1"/>
    <w:rsid w:val="00A913F0"/>
    <w:rsid w:val="00A91669"/>
    <w:rsid w:val="00A92562"/>
    <w:rsid w:val="00A93C1C"/>
    <w:rsid w:val="00A93E75"/>
    <w:rsid w:val="00A9436D"/>
    <w:rsid w:val="00A97520"/>
    <w:rsid w:val="00A97985"/>
    <w:rsid w:val="00AA06A8"/>
    <w:rsid w:val="00AA11F0"/>
    <w:rsid w:val="00AA19BF"/>
    <w:rsid w:val="00AC17DA"/>
    <w:rsid w:val="00AC34FC"/>
    <w:rsid w:val="00AD0B4B"/>
    <w:rsid w:val="00AD1780"/>
    <w:rsid w:val="00AD7340"/>
    <w:rsid w:val="00AD7E5D"/>
    <w:rsid w:val="00AE0367"/>
    <w:rsid w:val="00AE0AAA"/>
    <w:rsid w:val="00AE3F79"/>
    <w:rsid w:val="00AE3FDD"/>
    <w:rsid w:val="00AE4664"/>
    <w:rsid w:val="00AE55F6"/>
    <w:rsid w:val="00AF2BAE"/>
    <w:rsid w:val="00AF55D0"/>
    <w:rsid w:val="00AF58BE"/>
    <w:rsid w:val="00B02367"/>
    <w:rsid w:val="00B03171"/>
    <w:rsid w:val="00B049A1"/>
    <w:rsid w:val="00B124B8"/>
    <w:rsid w:val="00B131D3"/>
    <w:rsid w:val="00B14713"/>
    <w:rsid w:val="00B16378"/>
    <w:rsid w:val="00B23980"/>
    <w:rsid w:val="00B24346"/>
    <w:rsid w:val="00B2516B"/>
    <w:rsid w:val="00B2682B"/>
    <w:rsid w:val="00B32A4F"/>
    <w:rsid w:val="00B34AF8"/>
    <w:rsid w:val="00B34CAC"/>
    <w:rsid w:val="00B413BA"/>
    <w:rsid w:val="00B4178B"/>
    <w:rsid w:val="00B43EF2"/>
    <w:rsid w:val="00B4428D"/>
    <w:rsid w:val="00B4664E"/>
    <w:rsid w:val="00B46803"/>
    <w:rsid w:val="00B475B6"/>
    <w:rsid w:val="00B47FAD"/>
    <w:rsid w:val="00B51D8E"/>
    <w:rsid w:val="00B5336E"/>
    <w:rsid w:val="00B54ABF"/>
    <w:rsid w:val="00B551AA"/>
    <w:rsid w:val="00B55BF1"/>
    <w:rsid w:val="00B579F6"/>
    <w:rsid w:val="00B67037"/>
    <w:rsid w:val="00B71BD3"/>
    <w:rsid w:val="00B72367"/>
    <w:rsid w:val="00B75EEE"/>
    <w:rsid w:val="00B81603"/>
    <w:rsid w:val="00B81E01"/>
    <w:rsid w:val="00B83AE1"/>
    <w:rsid w:val="00B8448D"/>
    <w:rsid w:val="00B876F8"/>
    <w:rsid w:val="00B904B9"/>
    <w:rsid w:val="00B90E79"/>
    <w:rsid w:val="00B941A7"/>
    <w:rsid w:val="00B96B47"/>
    <w:rsid w:val="00BA13C7"/>
    <w:rsid w:val="00BA2428"/>
    <w:rsid w:val="00BA2A6D"/>
    <w:rsid w:val="00BB1858"/>
    <w:rsid w:val="00BB328A"/>
    <w:rsid w:val="00BB67C4"/>
    <w:rsid w:val="00BC38A8"/>
    <w:rsid w:val="00BC729C"/>
    <w:rsid w:val="00BC771C"/>
    <w:rsid w:val="00BD2FA9"/>
    <w:rsid w:val="00BD42E8"/>
    <w:rsid w:val="00BD514C"/>
    <w:rsid w:val="00BD6AEB"/>
    <w:rsid w:val="00BD7378"/>
    <w:rsid w:val="00BD7816"/>
    <w:rsid w:val="00BE14ED"/>
    <w:rsid w:val="00BE156D"/>
    <w:rsid w:val="00BE25A8"/>
    <w:rsid w:val="00BE2A2A"/>
    <w:rsid w:val="00BE30CA"/>
    <w:rsid w:val="00BE4290"/>
    <w:rsid w:val="00BE4487"/>
    <w:rsid w:val="00BE47F5"/>
    <w:rsid w:val="00BE6E8A"/>
    <w:rsid w:val="00BF2CC1"/>
    <w:rsid w:val="00BF36E7"/>
    <w:rsid w:val="00BF3CB1"/>
    <w:rsid w:val="00BF6EB7"/>
    <w:rsid w:val="00C00053"/>
    <w:rsid w:val="00C00818"/>
    <w:rsid w:val="00C01CB4"/>
    <w:rsid w:val="00C04670"/>
    <w:rsid w:val="00C05080"/>
    <w:rsid w:val="00C10C2C"/>
    <w:rsid w:val="00C12A4E"/>
    <w:rsid w:val="00C13A1C"/>
    <w:rsid w:val="00C151AD"/>
    <w:rsid w:val="00C15B36"/>
    <w:rsid w:val="00C21C96"/>
    <w:rsid w:val="00C23AC6"/>
    <w:rsid w:val="00C2468A"/>
    <w:rsid w:val="00C33C3B"/>
    <w:rsid w:val="00C35CFB"/>
    <w:rsid w:val="00C35DF1"/>
    <w:rsid w:val="00C361A7"/>
    <w:rsid w:val="00C37068"/>
    <w:rsid w:val="00C374ED"/>
    <w:rsid w:val="00C37C7E"/>
    <w:rsid w:val="00C404DC"/>
    <w:rsid w:val="00C40E3C"/>
    <w:rsid w:val="00C41AD6"/>
    <w:rsid w:val="00C44CEB"/>
    <w:rsid w:val="00C50079"/>
    <w:rsid w:val="00C52FE2"/>
    <w:rsid w:val="00C6268D"/>
    <w:rsid w:val="00C704D9"/>
    <w:rsid w:val="00C71B70"/>
    <w:rsid w:val="00C72CAB"/>
    <w:rsid w:val="00C73935"/>
    <w:rsid w:val="00C741FD"/>
    <w:rsid w:val="00C74EEF"/>
    <w:rsid w:val="00C76B8A"/>
    <w:rsid w:val="00C80229"/>
    <w:rsid w:val="00C81A00"/>
    <w:rsid w:val="00C824BF"/>
    <w:rsid w:val="00C82C2D"/>
    <w:rsid w:val="00C90261"/>
    <w:rsid w:val="00C929B4"/>
    <w:rsid w:val="00C96C99"/>
    <w:rsid w:val="00CA11A2"/>
    <w:rsid w:val="00CA2660"/>
    <w:rsid w:val="00CA30A3"/>
    <w:rsid w:val="00CA758D"/>
    <w:rsid w:val="00CB0978"/>
    <w:rsid w:val="00CB1A13"/>
    <w:rsid w:val="00CB2174"/>
    <w:rsid w:val="00CB2A8D"/>
    <w:rsid w:val="00CB4419"/>
    <w:rsid w:val="00CB525A"/>
    <w:rsid w:val="00CB6276"/>
    <w:rsid w:val="00CC0376"/>
    <w:rsid w:val="00CC1B74"/>
    <w:rsid w:val="00CC2563"/>
    <w:rsid w:val="00CC29CB"/>
    <w:rsid w:val="00CC4A05"/>
    <w:rsid w:val="00CC5131"/>
    <w:rsid w:val="00CC6ADE"/>
    <w:rsid w:val="00CD27AA"/>
    <w:rsid w:val="00CD66EF"/>
    <w:rsid w:val="00CD70BD"/>
    <w:rsid w:val="00CE51C2"/>
    <w:rsid w:val="00CE5FB2"/>
    <w:rsid w:val="00CE6F51"/>
    <w:rsid w:val="00CE7BF4"/>
    <w:rsid w:val="00CF0128"/>
    <w:rsid w:val="00CF0CC4"/>
    <w:rsid w:val="00CF1DDC"/>
    <w:rsid w:val="00CF4EE6"/>
    <w:rsid w:val="00CF5EB1"/>
    <w:rsid w:val="00D02D73"/>
    <w:rsid w:val="00D05FCC"/>
    <w:rsid w:val="00D074AB"/>
    <w:rsid w:val="00D16328"/>
    <w:rsid w:val="00D17B09"/>
    <w:rsid w:val="00D20E6A"/>
    <w:rsid w:val="00D27B95"/>
    <w:rsid w:val="00D31C21"/>
    <w:rsid w:val="00D33218"/>
    <w:rsid w:val="00D3668E"/>
    <w:rsid w:val="00D45C3A"/>
    <w:rsid w:val="00D467DD"/>
    <w:rsid w:val="00D477D1"/>
    <w:rsid w:val="00D47A69"/>
    <w:rsid w:val="00D5172D"/>
    <w:rsid w:val="00D55583"/>
    <w:rsid w:val="00D568D1"/>
    <w:rsid w:val="00D57A4E"/>
    <w:rsid w:val="00D60307"/>
    <w:rsid w:val="00D60AE6"/>
    <w:rsid w:val="00D60EFA"/>
    <w:rsid w:val="00D6397D"/>
    <w:rsid w:val="00D64565"/>
    <w:rsid w:val="00D66974"/>
    <w:rsid w:val="00D66F4D"/>
    <w:rsid w:val="00D70A86"/>
    <w:rsid w:val="00D725D2"/>
    <w:rsid w:val="00D72876"/>
    <w:rsid w:val="00D7660A"/>
    <w:rsid w:val="00D76A3A"/>
    <w:rsid w:val="00D84A75"/>
    <w:rsid w:val="00D87B91"/>
    <w:rsid w:val="00D87BD5"/>
    <w:rsid w:val="00D90899"/>
    <w:rsid w:val="00D9488A"/>
    <w:rsid w:val="00D9574F"/>
    <w:rsid w:val="00D96659"/>
    <w:rsid w:val="00D9683E"/>
    <w:rsid w:val="00D969C2"/>
    <w:rsid w:val="00DA0941"/>
    <w:rsid w:val="00DA237A"/>
    <w:rsid w:val="00DA55A1"/>
    <w:rsid w:val="00DA6494"/>
    <w:rsid w:val="00DB0F63"/>
    <w:rsid w:val="00DB1CA1"/>
    <w:rsid w:val="00DB35D6"/>
    <w:rsid w:val="00DB4DD3"/>
    <w:rsid w:val="00DB62F8"/>
    <w:rsid w:val="00DB697A"/>
    <w:rsid w:val="00DC04B1"/>
    <w:rsid w:val="00DC0D14"/>
    <w:rsid w:val="00DC190C"/>
    <w:rsid w:val="00DC61E6"/>
    <w:rsid w:val="00DC6FF6"/>
    <w:rsid w:val="00DD0BD5"/>
    <w:rsid w:val="00DD0F85"/>
    <w:rsid w:val="00DD14B7"/>
    <w:rsid w:val="00DD3C23"/>
    <w:rsid w:val="00DD40E1"/>
    <w:rsid w:val="00DD55A7"/>
    <w:rsid w:val="00DD6260"/>
    <w:rsid w:val="00DD6286"/>
    <w:rsid w:val="00DE34A1"/>
    <w:rsid w:val="00DE4D03"/>
    <w:rsid w:val="00DF427B"/>
    <w:rsid w:val="00E02CC6"/>
    <w:rsid w:val="00E117E8"/>
    <w:rsid w:val="00E1297F"/>
    <w:rsid w:val="00E15F75"/>
    <w:rsid w:val="00E21FFC"/>
    <w:rsid w:val="00E220A2"/>
    <w:rsid w:val="00E2402A"/>
    <w:rsid w:val="00E325A4"/>
    <w:rsid w:val="00E32AE1"/>
    <w:rsid w:val="00E338EE"/>
    <w:rsid w:val="00E34135"/>
    <w:rsid w:val="00E36AC5"/>
    <w:rsid w:val="00E3791C"/>
    <w:rsid w:val="00E40022"/>
    <w:rsid w:val="00E42155"/>
    <w:rsid w:val="00E4444B"/>
    <w:rsid w:val="00E45264"/>
    <w:rsid w:val="00E54E6B"/>
    <w:rsid w:val="00E560CF"/>
    <w:rsid w:val="00E56665"/>
    <w:rsid w:val="00E56A3D"/>
    <w:rsid w:val="00E570C6"/>
    <w:rsid w:val="00E57DA2"/>
    <w:rsid w:val="00E609B4"/>
    <w:rsid w:val="00E60B29"/>
    <w:rsid w:val="00E60DCC"/>
    <w:rsid w:val="00E60EDC"/>
    <w:rsid w:val="00E61D97"/>
    <w:rsid w:val="00E63513"/>
    <w:rsid w:val="00E6634C"/>
    <w:rsid w:val="00E66C01"/>
    <w:rsid w:val="00E6774B"/>
    <w:rsid w:val="00E7082E"/>
    <w:rsid w:val="00E70E39"/>
    <w:rsid w:val="00E71863"/>
    <w:rsid w:val="00E720AF"/>
    <w:rsid w:val="00E72813"/>
    <w:rsid w:val="00E72C67"/>
    <w:rsid w:val="00E82CFB"/>
    <w:rsid w:val="00E83C87"/>
    <w:rsid w:val="00E83F98"/>
    <w:rsid w:val="00E85840"/>
    <w:rsid w:val="00E90D97"/>
    <w:rsid w:val="00E96067"/>
    <w:rsid w:val="00EA20E4"/>
    <w:rsid w:val="00EA638A"/>
    <w:rsid w:val="00EA70E5"/>
    <w:rsid w:val="00EA7148"/>
    <w:rsid w:val="00EB0199"/>
    <w:rsid w:val="00EB0E28"/>
    <w:rsid w:val="00EB342B"/>
    <w:rsid w:val="00EB415C"/>
    <w:rsid w:val="00EB499F"/>
    <w:rsid w:val="00EC08CE"/>
    <w:rsid w:val="00EC0BC3"/>
    <w:rsid w:val="00EC12B4"/>
    <w:rsid w:val="00EC1CA9"/>
    <w:rsid w:val="00EC5660"/>
    <w:rsid w:val="00EC5E7D"/>
    <w:rsid w:val="00EC739D"/>
    <w:rsid w:val="00ED1C7E"/>
    <w:rsid w:val="00ED2A84"/>
    <w:rsid w:val="00ED2FB1"/>
    <w:rsid w:val="00ED40D4"/>
    <w:rsid w:val="00ED5D14"/>
    <w:rsid w:val="00EE3CF2"/>
    <w:rsid w:val="00EE4794"/>
    <w:rsid w:val="00EE5F90"/>
    <w:rsid w:val="00EE6371"/>
    <w:rsid w:val="00EE647F"/>
    <w:rsid w:val="00EF5332"/>
    <w:rsid w:val="00F04DF7"/>
    <w:rsid w:val="00F074CB"/>
    <w:rsid w:val="00F10927"/>
    <w:rsid w:val="00F13A8E"/>
    <w:rsid w:val="00F14D03"/>
    <w:rsid w:val="00F16C4C"/>
    <w:rsid w:val="00F23A8B"/>
    <w:rsid w:val="00F2510F"/>
    <w:rsid w:val="00F272C5"/>
    <w:rsid w:val="00F300F1"/>
    <w:rsid w:val="00F305A1"/>
    <w:rsid w:val="00F34B5F"/>
    <w:rsid w:val="00F352E9"/>
    <w:rsid w:val="00F4020B"/>
    <w:rsid w:val="00F43F0E"/>
    <w:rsid w:val="00F44050"/>
    <w:rsid w:val="00F44E08"/>
    <w:rsid w:val="00F47E01"/>
    <w:rsid w:val="00F5667F"/>
    <w:rsid w:val="00F603C3"/>
    <w:rsid w:val="00F62328"/>
    <w:rsid w:val="00F64FA5"/>
    <w:rsid w:val="00F65EF8"/>
    <w:rsid w:val="00F66DEC"/>
    <w:rsid w:val="00F7059C"/>
    <w:rsid w:val="00F72334"/>
    <w:rsid w:val="00F7304D"/>
    <w:rsid w:val="00F739B5"/>
    <w:rsid w:val="00F74E19"/>
    <w:rsid w:val="00F80D01"/>
    <w:rsid w:val="00F828A9"/>
    <w:rsid w:val="00F82C1D"/>
    <w:rsid w:val="00F86630"/>
    <w:rsid w:val="00F876E0"/>
    <w:rsid w:val="00F90D5F"/>
    <w:rsid w:val="00F9428C"/>
    <w:rsid w:val="00F94D11"/>
    <w:rsid w:val="00F94EA5"/>
    <w:rsid w:val="00F97904"/>
    <w:rsid w:val="00FA29F3"/>
    <w:rsid w:val="00FA5C27"/>
    <w:rsid w:val="00FB27D4"/>
    <w:rsid w:val="00FB53F4"/>
    <w:rsid w:val="00FC2FDB"/>
    <w:rsid w:val="00FC5534"/>
    <w:rsid w:val="00FC606E"/>
    <w:rsid w:val="00FD0BFB"/>
    <w:rsid w:val="00FD358B"/>
    <w:rsid w:val="00FD3D72"/>
    <w:rsid w:val="00FE0634"/>
    <w:rsid w:val="00FE4BB4"/>
    <w:rsid w:val="00FE66DA"/>
    <w:rsid w:val="00FF006C"/>
    <w:rsid w:val="00FF0E81"/>
    <w:rsid w:val="00FF28EC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38F3ECD-DC60-4B7C-BEFD-A3E24419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FE"/>
    <w:pPr>
      <w:spacing w:line="312" w:lineRule="auto"/>
      <w:jc w:val="both"/>
    </w:pPr>
    <w:rPr>
      <w:sz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792067"/>
    <w:pPr>
      <w:keepNext/>
      <w:spacing w:before="240" w:after="60" w:line="360" w:lineRule="auto"/>
      <w:jc w:val="center"/>
      <w:outlineLvl w:val="0"/>
    </w:pPr>
    <w:rPr>
      <w:rFonts w:ascii="Arial" w:hAnsi="Arial"/>
      <w:b/>
      <w:i/>
      <w:kern w:val="28"/>
      <w:sz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792067"/>
    <w:pPr>
      <w:keepNext/>
      <w:spacing w:before="240" w:after="60" w:line="240" w:lineRule="auto"/>
      <w:jc w:val="center"/>
      <w:outlineLvl w:val="1"/>
    </w:pPr>
    <w:rPr>
      <w:rFonts w:ascii="Arial" w:hAnsi="Arial"/>
      <w:b/>
      <w:i/>
      <w:shadow/>
      <w:u w:val="double"/>
    </w:rPr>
  </w:style>
  <w:style w:type="paragraph" w:styleId="3">
    <w:name w:val="heading 3"/>
    <w:basedOn w:val="a"/>
    <w:next w:val="a"/>
    <w:link w:val="30"/>
    <w:uiPriority w:val="99"/>
    <w:qFormat/>
    <w:rsid w:val="00792067"/>
    <w:pPr>
      <w:keepNext/>
      <w:spacing w:before="240" w:after="60"/>
      <w:jc w:val="center"/>
      <w:outlineLvl w:val="2"/>
    </w:pPr>
    <w:rPr>
      <w:rFonts w:ascii="Arial" w:hAnsi="Arial"/>
      <w:b/>
      <w:i/>
      <w:shadow/>
      <w:sz w:val="24"/>
    </w:rPr>
  </w:style>
  <w:style w:type="paragraph" w:styleId="4">
    <w:name w:val="heading 4"/>
    <w:basedOn w:val="a"/>
    <w:next w:val="a"/>
    <w:link w:val="40"/>
    <w:uiPriority w:val="99"/>
    <w:qFormat/>
    <w:rsid w:val="00792067"/>
    <w:pPr>
      <w:keepNext/>
      <w:spacing w:before="120" w:after="120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9"/>
    <w:qFormat/>
    <w:rsid w:val="009474D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9206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9790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D6286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link w:val="2"/>
    <w:uiPriority w:val="99"/>
    <w:semiHidden/>
    <w:locked/>
    <w:rsid w:val="00DD6286"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30">
    <w:name w:val="Заголовок 3 Знак"/>
    <w:link w:val="3"/>
    <w:uiPriority w:val="99"/>
    <w:semiHidden/>
    <w:locked/>
    <w:rsid w:val="00DD6286"/>
    <w:rPr>
      <w:rFonts w:ascii="Cambria" w:hAnsi="Cambria" w:cs="Times New Roman"/>
      <w:b/>
      <w:bCs/>
      <w:sz w:val="26"/>
      <w:szCs w:val="26"/>
      <w:lang w:val="uk-UA" w:eastAsia="en-US"/>
    </w:rPr>
  </w:style>
  <w:style w:type="character" w:customStyle="1" w:styleId="40">
    <w:name w:val="Заголовок 4 Знак"/>
    <w:link w:val="4"/>
    <w:uiPriority w:val="99"/>
    <w:semiHidden/>
    <w:locked/>
    <w:rsid w:val="00DD6286"/>
    <w:rPr>
      <w:rFonts w:ascii="Calibri" w:hAnsi="Calibri" w:cs="Times New Roman"/>
      <w:b/>
      <w:bCs/>
      <w:sz w:val="28"/>
      <w:szCs w:val="28"/>
      <w:lang w:val="uk-UA" w:eastAsia="en-US"/>
    </w:rPr>
  </w:style>
  <w:style w:type="character" w:customStyle="1" w:styleId="50">
    <w:name w:val="Заголовок 5 Знак"/>
    <w:link w:val="5"/>
    <w:uiPriority w:val="99"/>
    <w:semiHidden/>
    <w:locked/>
    <w:rsid w:val="009474DA"/>
    <w:rPr>
      <w:rFonts w:ascii="Cambria" w:hAnsi="Cambria" w:cs="Times New Roman"/>
      <w:color w:val="243F60"/>
      <w:sz w:val="28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DD6286"/>
    <w:rPr>
      <w:rFonts w:ascii="Calibri" w:hAnsi="Calibri" w:cs="Times New Roman"/>
      <w:sz w:val="24"/>
      <w:szCs w:val="24"/>
      <w:lang w:val="uk-UA" w:eastAsia="en-US"/>
    </w:rPr>
  </w:style>
  <w:style w:type="character" w:customStyle="1" w:styleId="80">
    <w:name w:val="Заголовок 8 Знак"/>
    <w:link w:val="8"/>
    <w:uiPriority w:val="99"/>
    <w:semiHidden/>
    <w:locked/>
    <w:rsid w:val="00F97904"/>
    <w:rPr>
      <w:rFonts w:ascii="Cambria" w:hAnsi="Cambria" w:cs="Times New Roman"/>
      <w:color w:val="404040"/>
      <w:lang w:eastAsia="en-US"/>
    </w:rPr>
  </w:style>
  <w:style w:type="paragraph" w:styleId="a3">
    <w:name w:val="header"/>
    <w:basedOn w:val="a"/>
    <w:link w:val="a4"/>
    <w:uiPriority w:val="99"/>
    <w:rsid w:val="0079206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sid w:val="00ED2A84"/>
    <w:rPr>
      <w:rFonts w:cs="Times New Roman"/>
      <w:sz w:val="28"/>
      <w:lang w:eastAsia="en-US"/>
    </w:rPr>
  </w:style>
  <w:style w:type="character" w:styleId="a5">
    <w:name w:val="page number"/>
    <w:uiPriority w:val="99"/>
    <w:rsid w:val="00792067"/>
    <w:rPr>
      <w:rFonts w:cs="Times New Roman"/>
    </w:rPr>
  </w:style>
  <w:style w:type="paragraph" w:styleId="a6">
    <w:name w:val="footer"/>
    <w:basedOn w:val="a"/>
    <w:link w:val="a7"/>
    <w:uiPriority w:val="99"/>
    <w:rsid w:val="00792067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DD6286"/>
    <w:rPr>
      <w:rFonts w:cs="Times New Roman"/>
      <w:sz w:val="20"/>
      <w:szCs w:val="20"/>
      <w:lang w:val="uk-UA" w:eastAsia="en-US"/>
    </w:rPr>
  </w:style>
  <w:style w:type="paragraph" w:customStyle="1" w:styleId="a8">
    <w:name w:val="СтильОпр"/>
    <w:basedOn w:val="a"/>
    <w:uiPriority w:val="99"/>
    <w:rsid w:val="00792067"/>
    <w:pPr>
      <w:pBdr>
        <w:left w:val="single" w:sz="6" w:space="1" w:color="auto"/>
        <w:bottom w:val="single" w:sz="6" w:space="1" w:color="auto"/>
      </w:pBdr>
      <w:spacing w:before="60" w:after="100" w:line="264" w:lineRule="auto"/>
      <w:ind w:left="709"/>
    </w:pPr>
  </w:style>
  <w:style w:type="paragraph" w:customStyle="1" w:styleId="a9">
    <w:name w:val="Таблица"/>
    <w:basedOn w:val="a"/>
    <w:rsid w:val="00792067"/>
    <w:rPr>
      <w:rFonts w:ascii="Arial" w:hAnsi="Arial"/>
      <w:i/>
      <w:sz w:val="24"/>
    </w:rPr>
  </w:style>
  <w:style w:type="paragraph" w:customStyle="1" w:styleId="aa">
    <w:name w:val="Джерело"/>
    <w:basedOn w:val="a"/>
    <w:uiPriority w:val="99"/>
    <w:rsid w:val="00792067"/>
    <w:pPr>
      <w:spacing w:line="360" w:lineRule="auto"/>
      <w:ind w:firstLine="709"/>
    </w:pPr>
    <w:rPr>
      <w:rFonts w:ascii="Bookman Old Style" w:hAnsi="Bookman Old Style"/>
      <w:b/>
      <w:color w:val="0000FF"/>
      <w:lang w:val="en-US"/>
    </w:rPr>
  </w:style>
  <w:style w:type="paragraph" w:styleId="21">
    <w:name w:val="Body Text Indent 2"/>
    <w:basedOn w:val="a"/>
    <w:link w:val="22"/>
    <w:uiPriority w:val="99"/>
    <w:rsid w:val="00792067"/>
    <w:pPr>
      <w:ind w:firstLine="709"/>
    </w:pPr>
  </w:style>
  <w:style w:type="character" w:customStyle="1" w:styleId="22">
    <w:name w:val="Основной текст с отступом 2 Знак"/>
    <w:link w:val="21"/>
    <w:uiPriority w:val="99"/>
    <w:locked/>
    <w:rsid w:val="00BA2A6D"/>
    <w:rPr>
      <w:rFonts w:cs="Times New Roman"/>
      <w:sz w:val="28"/>
      <w:lang w:eastAsia="en-US"/>
    </w:rPr>
  </w:style>
  <w:style w:type="paragraph" w:styleId="ab">
    <w:name w:val="Body Text"/>
    <w:basedOn w:val="a"/>
    <w:link w:val="ac"/>
    <w:uiPriority w:val="99"/>
    <w:rsid w:val="00792067"/>
    <w:pPr>
      <w:spacing w:line="240" w:lineRule="auto"/>
      <w:jc w:val="center"/>
    </w:pPr>
    <w:rPr>
      <w:b/>
      <w:sz w:val="32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DD6286"/>
    <w:rPr>
      <w:rFonts w:cs="Times New Roman"/>
      <w:sz w:val="20"/>
      <w:szCs w:val="20"/>
      <w:lang w:val="uk-UA" w:eastAsia="en-US"/>
    </w:rPr>
  </w:style>
  <w:style w:type="paragraph" w:styleId="23">
    <w:name w:val="Body Text 2"/>
    <w:basedOn w:val="a"/>
    <w:link w:val="24"/>
    <w:uiPriority w:val="99"/>
    <w:rsid w:val="00792067"/>
    <w:rPr>
      <w:color w:val="000000"/>
      <w:lang w:val="en-US"/>
    </w:rPr>
  </w:style>
  <w:style w:type="character" w:customStyle="1" w:styleId="24">
    <w:name w:val="Основной текст 2 Знак"/>
    <w:link w:val="23"/>
    <w:uiPriority w:val="99"/>
    <w:semiHidden/>
    <w:locked/>
    <w:rsid w:val="00DD6286"/>
    <w:rPr>
      <w:rFonts w:cs="Times New Roman"/>
      <w:sz w:val="20"/>
      <w:szCs w:val="20"/>
      <w:lang w:val="uk-UA" w:eastAsia="en-US"/>
    </w:rPr>
  </w:style>
  <w:style w:type="paragraph" w:styleId="ad">
    <w:name w:val="Title"/>
    <w:aliases w:val="Назватеми"/>
    <w:basedOn w:val="a"/>
    <w:link w:val="ae"/>
    <w:qFormat/>
    <w:rsid w:val="00792067"/>
    <w:pPr>
      <w:spacing w:line="240" w:lineRule="auto"/>
      <w:jc w:val="center"/>
    </w:pPr>
    <w:rPr>
      <w:rFonts w:ascii="Bookman Old Style" w:hAnsi="Bookman Old Style"/>
      <w:b/>
      <w:i/>
      <w:sz w:val="32"/>
    </w:rPr>
  </w:style>
  <w:style w:type="character" w:customStyle="1" w:styleId="TitleChar">
    <w:name w:val="Title Char"/>
    <w:uiPriority w:val="99"/>
    <w:locked/>
    <w:rsid w:val="00DD6286"/>
    <w:rPr>
      <w:rFonts w:ascii="Cambria" w:hAnsi="Cambria" w:cs="Times New Roman"/>
      <w:b/>
      <w:bCs/>
      <w:kern w:val="28"/>
      <w:sz w:val="32"/>
      <w:szCs w:val="32"/>
      <w:lang w:val="uk-UA" w:eastAsia="en-US"/>
    </w:rPr>
  </w:style>
  <w:style w:type="paragraph" w:styleId="af">
    <w:name w:val="Body Text Indent"/>
    <w:basedOn w:val="a"/>
    <w:link w:val="af0"/>
    <w:uiPriority w:val="99"/>
    <w:rsid w:val="00792067"/>
    <w:pPr>
      <w:spacing w:after="120" w:line="240" w:lineRule="auto"/>
      <w:ind w:left="283"/>
      <w:jc w:val="left"/>
    </w:pPr>
    <w:rPr>
      <w:lang w:val="ru-RU"/>
    </w:rPr>
  </w:style>
  <w:style w:type="character" w:customStyle="1" w:styleId="af0">
    <w:name w:val="Основной текст с отступом Знак"/>
    <w:link w:val="af"/>
    <w:uiPriority w:val="99"/>
    <w:locked/>
    <w:rsid w:val="00DD6286"/>
    <w:rPr>
      <w:rFonts w:cs="Times New Roman"/>
      <w:sz w:val="20"/>
      <w:szCs w:val="20"/>
      <w:lang w:val="uk-UA" w:eastAsia="en-US"/>
    </w:rPr>
  </w:style>
  <w:style w:type="paragraph" w:customStyle="1" w:styleId="af1">
    <w:name w:val="Глава"/>
    <w:basedOn w:val="7"/>
    <w:uiPriority w:val="99"/>
    <w:rsid w:val="00792067"/>
    <w:pPr>
      <w:keepNext/>
      <w:spacing w:before="0" w:after="0" w:line="240" w:lineRule="auto"/>
    </w:pPr>
    <w:rPr>
      <w:rFonts w:ascii="Arial Narrow" w:hAnsi="Arial Narrow"/>
      <w:b/>
      <w:i/>
      <w:szCs w:val="20"/>
      <w:lang w:eastAsia="ru-RU"/>
    </w:rPr>
  </w:style>
  <w:style w:type="table" w:styleId="af2">
    <w:name w:val="Table Grid"/>
    <w:basedOn w:val="a1"/>
    <w:uiPriority w:val="99"/>
    <w:rsid w:val="000046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rsonname">
    <w:name w:val="person_name"/>
    <w:uiPriority w:val="99"/>
    <w:rsid w:val="00BD514C"/>
    <w:rPr>
      <w:rFonts w:cs="Times New Roman"/>
    </w:rPr>
  </w:style>
  <w:style w:type="character" w:styleId="af3">
    <w:name w:val="Emphasis"/>
    <w:uiPriority w:val="99"/>
    <w:qFormat/>
    <w:rsid w:val="00BD514C"/>
    <w:rPr>
      <w:rFonts w:cs="Times New Roman"/>
      <w:i/>
      <w:iCs/>
    </w:rPr>
  </w:style>
  <w:style w:type="paragraph" w:styleId="af4">
    <w:name w:val="List Paragraph"/>
    <w:basedOn w:val="a"/>
    <w:uiPriority w:val="34"/>
    <w:qFormat/>
    <w:rsid w:val="00257323"/>
    <w:pPr>
      <w:ind w:left="720"/>
      <w:contextualSpacing/>
    </w:pPr>
  </w:style>
  <w:style w:type="paragraph" w:customStyle="1" w:styleId="11">
    <w:name w:val="Верхний колонтитул1"/>
    <w:basedOn w:val="a"/>
    <w:uiPriority w:val="99"/>
    <w:rsid w:val="00F352E9"/>
    <w:pPr>
      <w:tabs>
        <w:tab w:val="center" w:pos="4536"/>
        <w:tab w:val="right" w:pos="9072"/>
      </w:tabs>
      <w:snapToGrid w:val="0"/>
      <w:spacing w:line="360" w:lineRule="auto"/>
    </w:pPr>
    <w:rPr>
      <w:lang w:eastAsia="ru-RU"/>
    </w:rPr>
  </w:style>
  <w:style w:type="paragraph" w:customStyle="1" w:styleId="25">
    <w:name w:val="Верхний колонтитул2"/>
    <w:basedOn w:val="a"/>
    <w:uiPriority w:val="99"/>
    <w:rsid w:val="000047F7"/>
    <w:pPr>
      <w:tabs>
        <w:tab w:val="center" w:pos="4536"/>
        <w:tab w:val="right" w:pos="9072"/>
      </w:tabs>
      <w:snapToGrid w:val="0"/>
      <w:spacing w:line="360" w:lineRule="auto"/>
    </w:pPr>
    <w:rPr>
      <w:lang w:eastAsia="ru-RU"/>
    </w:rPr>
  </w:style>
  <w:style w:type="paragraph" w:styleId="af5">
    <w:name w:val="footnote text"/>
    <w:basedOn w:val="a"/>
    <w:link w:val="af6"/>
    <w:uiPriority w:val="99"/>
    <w:rsid w:val="0042252B"/>
    <w:pPr>
      <w:spacing w:line="240" w:lineRule="auto"/>
    </w:pPr>
    <w:rPr>
      <w:sz w:val="20"/>
    </w:rPr>
  </w:style>
  <w:style w:type="character" w:customStyle="1" w:styleId="af6">
    <w:name w:val="Текст сноски Знак"/>
    <w:link w:val="af5"/>
    <w:uiPriority w:val="99"/>
    <w:locked/>
    <w:rsid w:val="0042252B"/>
    <w:rPr>
      <w:rFonts w:cs="Times New Roman"/>
      <w:lang w:eastAsia="en-US"/>
    </w:rPr>
  </w:style>
  <w:style w:type="character" w:styleId="af7">
    <w:name w:val="footnote reference"/>
    <w:uiPriority w:val="99"/>
    <w:rsid w:val="0042252B"/>
    <w:rPr>
      <w:rFonts w:cs="Times New Roman"/>
      <w:vertAlign w:val="superscript"/>
    </w:rPr>
  </w:style>
  <w:style w:type="paragraph" w:customStyle="1" w:styleId="af8">
    <w:name w:val="Знак Знак Знак"/>
    <w:basedOn w:val="a"/>
    <w:uiPriority w:val="99"/>
    <w:rsid w:val="008830FF"/>
    <w:pPr>
      <w:spacing w:line="240" w:lineRule="auto"/>
      <w:jc w:val="left"/>
    </w:pPr>
    <w:rPr>
      <w:rFonts w:ascii="Verdana" w:hAnsi="Verdana" w:cs="Verdana"/>
      <w:color w:val="000000"/>
      <w:sz w:val="20"/>
      <w:lang w:val="en-US"/>
    </w:rPr>
  </w:style>
  <w:style w:type="character" w:customStyle="1" w:styleId="ae">
    <w:name w:val="Название Знак"/>
    <w:aliases w:val="Назватеми Знак"/>
    <w:link w:val="ad"/>
    <w:locked/>
    <w:rsid w:val="00CB4419"/>
    <w:rPr>
      <w:rFonts w:ascii="Bookman Old Style" w:hAnsi="Bookman Old Style" w:cs="Times New Roman"/>
      <w:b/>
      <w:i/>
      <w:sz w:val="32"/>
      <w:lang w:val="uk-UA" w:eastAsia="en-US" w:bidi="ar-SA"/>
    </w:rPr>
  </w:style>
  <w:style w:type="character" w:styleId="af9">
    <w:name w:val="Hyperlink"/>
    <w:unhideWhenUsed/>
    <w:locked/>
    <w:rsid w:val="00415778"/>
    <w:rPr>
      <w:color w:val="0000FF"/>
      <w:u w:val="single"/>
    </w:rPr>
  </w:style>
  <w:style w:type="character" w:customStyle="1" w:styleId="WW8Num4z0">
    <w:name w:val="WW8Num4z0"/>
    <w:rsid w:val="002A505C"/>
    <w:rPr>
      <w:b w:val="0"/>
      <w:i w:val="0"/>
      <w:sz w:val="22"/>
    </w:rPr>
  </w:style>
  <w:style w:type="paragraph" w:customStyle="1" w:styleId="rvps7">
    <w:name w:val="rvps7"/>
    <w:basedOn w:val="a"/>
    <w:rsid w:val="00AE0AAA"/>
    <w:pPr>
      <w:spacing w:before="100" w:beforeAutospacing="1" w:after="100" w:afterAutospacing="1" w:line="240" w:lineRule="auto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4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4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4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4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4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tbank.ua/terms" TargetMode="External"/><Relationship Id="rId13" Type="http://schemas.openxmlformats.org/officeDocument/2006/relationships/hyperlink" Target="http://www.afj.org.ua/ua/article/769/" TargetMode="External"/><Relationship Id="rId18" Type="http://schemas.openxmlformats.org/officeDocument/2006/relationships/hyperlink" Target="https://www.nfp.gov.ua/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javascript:OpenDoc('723/97-&#1074;&#1088;');" TargetMode="External"/><Relationship Id="rId12" Type="http://schemas.openxmlformats.org/officeDocument/2006/relationships/hyperlink" Target="https://doi.org/10.32702/2307-2105-2020.8.14" TargetMode="External"/><Relationship Id="rId17" Type="http://schemas.openxmlformats.org/officeDocument/2006/relationships/hyperlink" Target="https://www.nssmc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ank.gov.ua/control/uk/index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onomy.nayka.com.ua/?op=1&amp;z=813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ma.ztu.edu.ua/inde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x.doi.org/10.26642/pbo-2019-2(43)-61-6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redobank.com.ua/private/credits/lizing" TargetMode="External"/><Relationship Id="rId14" Type="http://schemas.openxmlformats.org/officeDocument/2006/relationships/hyperlink" Target="https://www.youtube.com/watch?v=APEJrMsxFMo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97\Templates\BUTINE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BUTINETS</Template>
  <TotalTime>5862</TotalTime>
  <Pages>28</Pages>
  <Words>7669</Words>
  <Characters>43719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ЖИТИ</Company>
  <LinksUpToDate>false</LinksUpToDate>
  <CharactersWithSpaces>51286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Zhigley</dc:creator>
  <cp:keywords/>
  <dc:description/>
  <cp:lastModifiedBy>Dell</cp:lastModifiedBy>
  <cp:revision>606</cp:revision>
  <cp:lastPrinted>2009-08-03T12:48:00Z</cp:lastPrinted>
  <dcterms:created xsi:type="dcterms:W3CDTF">2010-09-01T13:50:00Z</dcterms:created>
  <dcterms:modified xsi:type="dcterms:W3CDTF">2024-09-23T13:38:00Z</dcterms:modified>
</cp:coreProperties>
</file>