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AC" w:rsidRDefault="004373AC" w:rsidP="00444337">
      <w:pPr>
        <w:spacing w:after="0" w:line="240" w:lineRule="auto"/>
        <w:jc w:val="center"/>
        <w:rPr>
          <w:rFonts w:ascii="Times New Roman" w:hAnsi="Times New Roman" w:cs="Times New Roman"/>
          <w:sz w:val="28"/>
          <w:szCs w:val="28"/>
          <w:lang w:val="ru-RU"/>
        </w:rPr>
      </w:pPr>
      <w:r w:rsidRPr="004373AC">
        <w:rPr>
          <w:rFonts w:ascii="Times New Roman" w:hAnsi="Times New Roman" w:cs="Times New Roman"/>
          <w:sz w:val="28"/>
          <w:szCs w:val="28"/>
          <w:lang w:val="ru-RU"/>
        </w:rPr>
        <w:t xml:space="preserve">Текст </w:t>
      </w:r>
      <w:proofErr w:type="spellStart"/>
      <w:r w:rsidRPr="004373AC">
        <w:rPr>
          <w:rFonts w:ascii="Times New Roman" w:hAnsi="Times New Roman" w:cs="Times New Roman"/>
          <w:sz w:val="28"/>
          <w:szCs w:val="28"/>
          <w:lang w:val="ru-RU"/>
        </w:rPr>
        <w:t>завдання</w:t>
      </w:r>
      <w:proofErr w:type="spellEnd"/>
    </w:p>
    <w:p w:rsidR="00CC3242" w:rsidRPr="004373AC" w:rsidRDefault="00CC3242" w:rsidP="00444337">
      <w:pPr>
        <w:spacing w:after="0" w:line="240" w:lineRule="auto"/>
        <w:jc w:val="center"/>
        <w:rPr>
          <w:rFonts w:ascii="Times New Roman" w:hAnsi="Times New Roman" w:cs="Times New Roman"/>
          <w:sz w:val="28"/>
          <w:szCs w:val="28"/>
          <w:lang w:val="ru-RU"/>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9583"/>
      </w:tblGrid>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Розвиток, що задовольняє потреби сьогодення, не ставлячи під загрозу спроможність майбутніх поколінь задовольняти власні потреби</w:t>
            </w:r>
            <w:r w:rsidRPr="004373AC">
              <w:rPr>
                <w:rFonts w:ascii="Times New Roman" w:hAnsi="Times New Roman" w:cs="Times New Roman"/>
                <w:sz w:val="28"/>
                <w:szCs w:val="28"/>
                <w:lang w:val="ru-RU"/>
              </w:rPr>
              <w:t xml:space="preserve"> </w:t>
            </w:r>
            <w:r w:rsidRPr="004373AC">
              <w:rPr>
                <w:rFonts w:ascii="Times New Roman" w:hAnsi="Times New Roman" w:cs="Times New Roman"/>
                <w:sz w:val="28"/>
                <w:szCs w:val="28"/>
              </w:rPr>
              <w:t>– це:</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Стійкий розвиток – це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Складові концепції стійкого розвитку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Взаємозв’язок складових стійкого розвитку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5.</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Екологічна складова концепції стійкого розвитку передбачає: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6.</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Економічна складова концепції стійкого розвитку передбачає: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Соціальна складова концепції стійкого розвитку передбачає: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Політична складова концепції стійкого розвитку передбачає: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Визначення поняття “стійкий розвиток” (“</w:t>
            </w:r>
            <w:proofErr w:type="spellStart"/>
            <w:r w:rsidRPr="004373AC">
              <w:rPr>
                <w:rFonts w:ascii="Times New Roman" w:hAnsi="Times New Roman" w:cs="Times New Roman"/>
                <w:sz w:val="28"/>
                <w:szCs w:val="28"/>
              </w:rPr>
              <w:t>sustainable</w:t>
            </w:r>
            <w:proofErr w:type="spellEnd"/>
            <w:r w:rsidRPr="004373AC">
              <w:rPr>
                <w:rFonts w:ascii="Times New Roman" w:hAnsi="Times New Roman" w:cs="Times New Roman"/>
                <w:sz w:val="28"/>
                <w:szCs w:val="28"/>
              </w:rPr>
              <w:t xml:space="preserve"> </w:t>
            </w:r>
            <w:proofErr w:type="spellStart"/>
            <w:r w:rsidRPr="004373AC">
              <w:rPr>
                <w:rFonts w:ascii="Times New Roman" w:hAnsi="Times New Roman" w:cs="Times New Roman"/>
                <w:sz w:val="28"/>
                <w:szCs w:val="28"/>
              </w:rPr>
              <w:t>development</w:t>
            </w:r>
            <w:proofErr w:type="spellEnd"/>
            <w:r w:rsidRPr="004373AC">
              <w:rPr>
                <w:rFonts w:ascii="Times New Roman" w:hAnsi="Times New Roman" w:cs="Times New Roman"/>
                <w:sz w:val="28"/>
                <w:szCs w:val="28"/>
              </w:rPr>
              <w:t>”) наведено:</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10.</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Передумовами появи концепції стійкого розвитку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11.</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12 грудня 2015 р. в Парижі на Конференції зі зміни клімату була заявлена мета - до кінця ХХІ ст. утримати глобальне потепління в рамках:</w:t>
            </w:r>
            <w:r w:rsidRPr="004373AC">
              <w:rPr>
                <w:rFonts w:ascii="Times New Roman" w:hAnsi="Times New Roman" w:cs="Times New Roman"/>
                <w:b/>
                <w:bCs/>
                <w:sz w:val="28"/>
                <w:szCs w:val="28"/>
              </w:rPr>
              <w:t xml:space="preserve">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12.</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pacing w:val="-6"/>
                <w:sz w:val="28"/>
                <w:szCs w:val="28"/>
              </w:rPr>
              <w:t>25 вересня 2015 року в Нью-Йорку 193 держави-члени ООН одноголосно прийняли новий Порядок денний у сфері сталого розвитку на період після 2015 року, який проголошує основні цілі</w:t>
            </w:r>
            <w:r w:rsidRPr="004373AC">
              <w:rPr>
                <w:rFonts w:ascii="Times New Roman" w:eastAsiaTheme="minorEastAsia" w:hAnsi="Times New Roman" w:cs="Times New Roman"/>
                <w:spacing w:val="-6"/>
                <w:kern w:val="24"/>
                <w:sz w:val="28"/>
                <w:szCs w:val="28"/>
              </w:rPr>
              <w:t xml:space="preserve"> </w:t>
            </w:r>
            <w:r w:rsidRPr="004373AC">
              <w:rPr>
                <w:rFonts w:ascii="Times New Roman" w:hAnsi="Times New Roman" w:cs="Times New Roman"/>
                <w:spacing w:val="-6"/>
                <w:sz w:val="28"/>
                <w:szCs w:val="28"/>
              </w:rPr>
              <w:t>з ліквідації бідності та забезпечення сталого майбутнього до:</w:t>
            </w:r>
          </w:p>
        </w:tc>
      </w:tr>
      <w:tr w:rsidR="004373AC" w:rsidRPr="004373AC" w:rsidTr="00444337">
        <w:trPr>
          <w:trHeight w:val="420"/>
        </w:trPr>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13.</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pacing w:val="-6"/>
                <w:sz w:val="28"/>
                <w:szCs w:val="28"/>
              </w:rPr>
            </w:pPr>
            <w:r w:rsidRPr="004373AC">
              <w:rPr>
                <w:sz w:val="28"/>
                <w:szCs w:val="28"/>
              </w:rPr>
              <w:t>Порядок денний у галузі сталого розвитку прийнятий у Нью-Йорку в:</w:t>
            </w:r>
            <w:r w:rsidRPr="004373AC">
              <w:rPr>
                <w:spacing w:val="-6"/>
                <w:sz w:val="28"/>
                <w:szCs w:val="28"/>
              </w:rPr>
              <w:t xml:space="preserve">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14.</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Порядок денний у сфері сталого розвитку на період після 2015 року проголошує _____ цілей</w:t>
            </w:r>
            <w:r w:rsidRPr="004373AC">
              <w:rPr>
                <w:rFonts w:eastAsiaTheme="minorEastAsia"/>
                <w:kern w:val="24"/>
                <w:sz w:val="28"/>
                <w:szCs w:val="28"/>
              </w:rPr>
              <w:t xml:space="preserve"> </w:t>
            </w:r>
            <w:r w:rsidRPr="004373AC">
              <w:rPr>
                <w:sz w:val="28"/>
                <w:szCs w:val="28"/>
              </w:rPr>
              <w:t>з ліквідації бідності та забезпечення сталого майбутнього:</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15.</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Знайдіть причину, яка не є передумовою появи концепції стійкого розвитку: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16.</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bCs/>
                <w:sz w:val="28"/>
                <w:szCs w:val="28"/>
                <w:shd w:val="clear" w:color="auto" w:fill="FFFFFF"/>
                <w:lang w:eastAsia="uk-UA"/>
              </w:rPr>
              <w:t xml:space="preserve">Сталий розвиток при його впровадженні </w:t>
            </w:r>
            <w:r w:rsidRPr="004373AC">
              <w:rPr>
                <w:rFonts w:ascii="Times New Roman" w:hAnsi="Times New Roman" w:cs="Times New Roman"/>
                <w:bCs/>
                <w:sz w:val="28"/>
                <w:szCs w:val="28"/>
                <w:shd w:val="clear" w:color="auto" w:fill="FFFFFF"/>
                <w:lang w:val="ru-RU" w:eastAsia="uk-UA"/>
              </w:rPr>
              <w:t xml:space="preserve">не </w:t>
            </w:r>
            <w:r w:rsidRPr="004373AC">
              <w:rPr>
                <w:rFonts w:ascii="Times New Roman" w:hAnsi="Times New Roman" w:cs="Times New Roman"/>
                <w:bCs/>
                <w:sz w:val="28"/>
                <w:szCs w:val="28"/>
                <w:shd w:val="clear" w:color="auto" w:fill="FFFFFF"/>
                <w:lang w:eastAsia="uk-UA"/>
              </w:rPr>
              <w:t>передбачає: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shd w:val="clear" w:color="auto" w:fill="FFFFFF"/>
                <w:lang w:eastAsia="uk-UA"/>
              </w:rPr>
            </w:pPr>
            <w:r w:rsidRPr="004373AC">
              <w:rPr>
                <w:bCs/>
                <w:sz w:val="28"/>
                <w:szCs w:val="28"/>
                <w:shd w:val="clear" w:color="auto" w:fill="FFFFFF"/>
                <w:lang w:eastAsia="uk-UA"/>
              </w:rPr>
              <w:t>Корпоративна</w:t>
            </w:r>
            <w:r w:rsidRPr="004373AC">
              <w:rPr>
                <w:bCs/>
                <w:sz w:val="28"/>
                <w:szCs w:val="28"/>
                <w:lang w:eastAsia="uk-UA"/>
              </w:rPr>
              <w:t xml:space="preserve"> соціальна відповідальність характеризує соціальну відповідальність на рівні: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lang w:eastAsia="uk-UA"/>
              </w:rPr>
            </w:pPr>
            <w:r w:rsidRPr="004373AC">
              <w:rPr>
                <w:bCs/>
                <w:sz w:val="28"/>
                <w:szCs w:val="28"/>
                <w:lang w:eastAsia="uk-UA"/>
              </w:rPr>
              <w:t>Формування шляхів досягнення сталого розвитку через національні політики характеризує соціальну відповідальність на рівні: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lang w:eastAsia="uk-UA"/>
              </w:rPr>
            </w:pPr>
            <w:r w:rsidRPr="004373AC">
              <w:rPr>
                <w:bCs/>
                <w:sz w:val="28"/>
                <w:szCs w:val="28"/>
              </w:rPr>
              <w:t>Відповідальність суспільства за гідний рівень життя нинішнього і майбутнього поколінь характеризує соціальну відповідальність на рівні</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lang w:eastAsia="uk-UA"/>
              </w:rPr>
            </w:pPr>
            <w:r w:rsidRPr="004373AC">
              <w:rPr>
                <w:sz w:val="28"/>
                <w:szCs w:val="28"/>
                <w:lang w:eastAsia="uk-UA"/>
              </w:rPr>
              <w:t>Ступінь громадянської зрілості особистості характеризує соціальну відповідальність на рівні: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lang w:eastAsia="uk-UA"/>
              </w:rPr>
            </w:pPr>
            <w:r w:rsidRPr="004373AC">
              <w:rPr>
                <w:sz w:val="28"/>
                <w:szCs w:val="28"/>
                <w:lang w:eastAsia="uk-UA"/>
              </w:rPr>
              <w:t>Окреслення пріоритетів світового розвитку, людської цивілізації завдяки міжнародним домовленостям характеризує соціальну відповідальність на рівні: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lang w:eastAsia="uk-UA"/>
              </w:rPr>
            </w:pPr>
            <w:r w:rsidRPr="004373AC">
              <w:rPr>
                <w:bCs/>
                <w:sz w:val="28"/>
                <w:szCs w:val="28"/>
                <w:shd w:val="clear" w:color="auto" w:fill="FFFFFF"/>
                <w:lang w:eastAsia="uk-UA"/>
              </w:rPr>
              <w:t>Територія України займає від території Європи:</w:t>
            </w:r>
            <w:r w:rsidRPr="004373AC">
              <w:rPr>
                <w:sz w:val="28"/>
                <w:szCs w:val="28"/>
                <w:lang w:eastAsia="uk-UA"/>
              </w:rPr>
              <w:t xml:space="preserve">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23.</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shd w:val="clear" w:color="auto" w:fill="FFFFFF"/>
                <w:lang w:eastAsia="uk-UA"/>
              </w:rPr>
            </w:pPr>
            <w:r w:rsidRPr="004373AC">
              <w:rPr>
                <w:sz w:val="28"/>
                <w:szCs w:val="28"/>
              </w:rPr>
              <w:t>Що передбачає прояв соціальної відповідальності на державному рівні?</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24.</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Що передбачає прояв соціальної відповідальності на груповому рівні?</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25.</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Що передбачає прояв соціальної відповідальності на глобальному рівні?</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26.</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Що передбачає прояв соціальної відповідальності на особистісному рівні?</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27.</w:t>
            </w:r>
          </w:p>
        </w:tc>
        <w:tc>
          <w:tcPr>
            <w:tcW w:w="9583" w:type="dxa"/>
            <w:shd w:val="clear" w:color="auto" w:fill="auto"/>
          </w:tcPr>
          <w:p w:rsidR="004373AC" w:rsidRPr="004373AC" w:rsidRDefault="004373AC" w:rsidP="00CC3242">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Що передбачає прояв соціальної відповідальності на суспільному рівні?</w:t>
            </w:r>
            <w:r w:rsidR="00CC3242" w:rsidRPr="004373AC">
              <w:rPr>
                <w:rFonts w:ascii="Times New Roman" w:hAnsi="Times New Roman" w:cs="Times New Roman"/>
                <w:sz w:val="28"/>
                <w:szCs w:val="28"/>
              </w:rPr>
              <w:t xml:space="preserve"> </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28.</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Про виникнення соціальної відповідальності можна говорити:</w:t>
            </w:r>
          </w:p>
        </w:tc>
      </w:tr>
      <w:tr w:rsidR="004373AC" w:rsidRPr="004373AC" w:rsidTr="00CC3242">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Про виникнення політичної, моральної, юридичної та ін. видів соціальної </w:t>
            </w:r>
            <w:r w:rsidRPr="004373AC">
              <w:rPr>
                <w:rFonts w:ascii="Times New Roman" w:hAnsi="Times New Roman" w:cs="Times New Roman"/>
                <w:sz w:val="28"/>
                <w:szCs w:val="28"/>
              </w:rPr>
              <w:lastRenderedPageBreak/>
              <w:t>відповідальності можна говорити: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lastRenderedPageBreak/>
              <w:t>30.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Оберіть основні причини формування соціальної відповідальності людини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Соціальна відповідальність в контексті організації влади, яка існує на певній соціальній базі, є соціальною відповідальністю:</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Формами прояву соціальної відповідальності особи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33.</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Форми прояву соціальної відповідальності держави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34.</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Форми прояву соціальної відповідальності бізнесу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35.</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Аналізуючи моделі соціального захисту в країнах ЄС можна виділити таку модель: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Найвищий рівень соціального захисту притаманний</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Найнижчий рівень соціального захисту притаманний</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Підходи до співвідношення соціальної відповідальності та соціальних норм:</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39.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pacing w:val="-4"/>
                <w:sz w:val="28"/>
                <w:szCs w:val="28"/>
              </w:rPr>
              <w:t>Формування сприйняття усвідомлення та дотримання всіма суб’єктами вимог суспільних відносин що ґрунтуються на соціальних нормах а у разі їх порушення сумлінне визнання обов’язку прийняття відповідальності за здійснення негативного впливу у будь, якій формі іншим індивідам (тим, хто поніс збитки, тим хто її встановив) з подальшою ліквідацією завданим збитків у межах своїх можливостей називається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lang w:val="en-US"/>
              </w:rPr>
              <w:t>4</w:t>
            </w:r>
            <w:r w:rsidRPr="004373AC">
              <w:rPr>
                <w:rFonts w:ascii="Times New Roman" w:hAnsi="Times New Roman" w:cs="Times New Roman"/>
                <w:sz w:val="28"/>
                <w:szCs w:val="28"/>
              </w:rPr>
              <w:t>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pacing w:val="-4"/>
                <w:sz w:val="28"/>
                <w:szCs w:val="28"/>
              </w:rPr>
            </w:pPr>
            <w:r w:rsidRPr="004373AC">
              <w:rPr>
                <w:rFonts w:ascii="Times New Roman" w:hAnsi="Times New Roman" w:cs="Times New Roman"/>
                <w:sz w:val="28"/>
                <w:szCs w:val="28"/>
              </w:rPr>
              <w:t>Яка причина формування соціальної відповідальності людини: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Кожна модель соціального захисту передбачає різний рівень СВ, який:</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Автором книги «Канібали з вилками: потрійний критерій бізнесу XXI століття», в якій проголошено поняття «потрійного критерію», що передбачає трикутник рівноваги між економічними, соціальними та екологічними цілями розвитку,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Вислів «існує одна і тільки одна соціальна відповідальність бізнесу - використовува</w:t>
            </w:r>
            <w:r w:rsidRPr="004373AC">
              <w:rPr>
                <w:rFonts w:ascii="Times New Roman" w:hAnsi="Times New Roman" w:cs="Times New Roman"/>
                <w:sz w:val="28"/>
                <w:szCs w:val="28"/>
              </w:rPr>
              <w:softHyphen/>
              <w:t xml:space="preserve">ти свої ресурси і залучати до </w:t>
            </w:r>
            <w:proofErr w:type="spellStart"/>
            <w:r w:rsidRPr="004373AC">
              <w:rPr>
                <w:rFonts w:ascii="Times New Roman" w:hAnsi="Times New Roman" w:cs="Times New Roman"/>
                <w:sz w:val="28"/>
                <w:szCs w:val="28"/>
              </w:rPr>
              <w:t>активностей</w:t>
            </w:r>
            <w:proofErr w:type="spellEnd"/>
            <w:r w:rsidRPr="004373AC">
              <w:rPr>
                <w:rFonts w:ascii="Times New Roman" w:hAnsi="Times New Roman" w:cs="Times New Roman"/>
                <w:sz w:val="28"/>
                <w:szCs w:val="28"/>
              </w:rPr>
              <w:t>, спрямованих на підвищення своїх прибутків, настільки довго, наскільки компанія залишається в умовах деяких правил гри, тобто до</w:t>
            </w:r>
            <w:r w:rsidRPr="004373AC">
              <w:rPr>
                <w:rFonts w:ascii="Times New Roman" w:hAnsi="Times New Roman" w:cs="Times New Roman"/>
                <w:sz w:val="28"/>
                <w:szCs w:val="28"/>
              </w:rPr>
              <w:softHyphen/>
              <w:t>лучатися до відкритої і вільної конкуренції, без обману та махінацій» належить: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Авторитетним джерелом міжнародних норм щодо прав людини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Загальна декларація прав людини прийнята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Міжнародна Декларація прав дитини прийнята</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Міжнародна ініціатива у сфері захисту прав людини, працевлаштування, екології та протидії корупції під назвою </w:t>
            </w:r>
            <w:r w:rsidRPr="004373AC">
              <w:rPr>
                <w:rFonts w:ascii="Times New Roman" w:hAnsi="Times New Roman" w:cs="Times New Roman"/>
                <w:bCs/>
                <w:sz w:val="28"/>
                <w:szCs w:val="28"/>
              </w:rPr>
              <w:t>Глобальний договір започаткована</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Абревіатура </w:t>
            </w:r>
            <w:r w:rsidRPr="004373AC">
              <w:rPr>
                <w:rFonts w:ascii="Times New Roman" w:hAnsi="Times New Roman" w:cs="Times New Roman"/>
                <w:sz w:val="28"/>
                <w:szCs w:val="28"/>
                <w:lang w:val="en-US"/>
              </w:rPr>
              <w:t xml:space="preserve">ILO – </w:t>
            </w:r>
            <w:r w:rsidRPr="004373AC">
              <w:rPr>
                <w:rFonts w:ascii="Times New Roman" w:hAnsi="Times New Roman" w:cs="Times New Roman"/>
                <w:sz w:val="28"/>
                <w:szCs w:val="28"/>
              </w:rPr>
              <w:t>це абревіатура</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49.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Абревіатура </w:t>
            </w:r>
            <w:r w:rsidRPr="004373AC">
              <w:rPr>
                <w:rFonts w:ascii="Times New Roman" w:hAnsi="Times New Roman" w:cs="Times New Roman"/>
                <w:sz w:val="28"/>
                <w:szCs w:val="28"/>
                <w:lang w:val="en-US"/>
              </w:rPr>
              <w:t xml:space="preserve">ISO – </w:t>
            </w:r>
            <w:r w:rsidRPr="004373AC">
              <w:rPr>
                <w:rFonts w:ascii="Times New Roman" w:hAnsi="Times New Roman" w:cs="Times New Roman"/>
                <w:sz w:val="28"/>
                <w:szCs w:val="28"/>
              </w:rPr>
              <w:t>це абревіатура</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bCs/>
                <w:sz w:val="28"/>
                <w:szCs w:val="28"/>
              </w:rPr>
            </w:pPr>
            <w:r w:rsidRPr="004373AC">
              <w:rPr>
                <w:rFonts w:ascii="Times New Roman" w:hAnsi="Times New Roman" w:cs="Times New Roman"/>
                <w:bCs/>
                <w:sz w:val="28"/>
                <w:szCs w:val="28"/>
                <w:shd w:val="clear" w:color="auto" w:fill="FFFFFF"/>
                <w:lang w:eastAsia="uk-UA"/>
              </w:rPr>
              <w:t>Основним критерієм ефективної діяльності в 21 столітті є:</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51.</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shd w:val="clear" w:color="auto" w:fill="FFFFFF"/>
                <w:lang w:eastAsia="uk-UA"/>
              </w:rPr>
            </w:pPr>
            <w:r w:rsidRPr="004373AC">
              <w:rPr>
                <w:bCs/>
                <w:sz w:val="28"/>
                <w:szCs w:val="28"/>
                <w:shd w:val="clear" w:color="auto" w:fill="FFFFFF"/>
                <w:lang w:eastAsia="uk-UA"/>
              </w:rPr>
              <w:t xml:space="preserve">Відповідно до </w:t>
            </w:r>
            <w:r w:rsidRPr="004373AC">
              <w:rPr>
                <w:bCs/>
                <w:sz w:val="28"/>
                <w:szCs w:val="28"/>
                <w:shd w:val="clear" w:color="auto" w:fill="FFFFFF"/>
                <w:lang w:val="en-US" w:eastAsia="uk-UA"/>
              </w:rPr>
              <w:t>ISO</w:t>
            </w:r>
            <w:r w:rsidRPr="004373AC">
              <w:rPr>
                <w:bCs/>
                <w:sz w:val="28"/>
                <w:szCs w:val="28"/>
                <w:shd w:val="clear" w:color="auto" w:fill="FFFFFF"/>
                <w:lang w:eastAsia="uk-UA"/>
              </w:rPr>
              <w:t xml:space="preserve"> 26000 </w:t>
            </w:r>
            <w:r w:rsidRPr="004373AC">
              <w:rPr>
                <w:b/>
                <w:bCs/>
                <w:sz w:val="28"/>
                <w:szCs w:val="28"/>
                <w:shd w:val="clear" w:color="auto" w:fill="FFFFFF"/>
                <w:lang w:val="en-US" w:eastAsia="uk-UA"/>
              </w:rPr>
              <w:t>c</w:t>
            </w:r>
            <w:proofErr w:type="spellStart"/>
            <w:r w:rsidRPr="004373AC">
              <w:rPr>
                <w:b/>
                <w:bCs/>
                <w:sz w:val="28"/>
                <w:szCs w:val="28"/>
                <w:shd w:val="clear" w:color="auto" w:fill="FFFFFF"/>
                <w:lang w:eastAsia="uk-UA"/>
              </w:rPr>
              <w:t>оціальна</w:t>
            </w:r>
            <w:proofErr w:type="spellEnd"/>
            <w:r w:rsidRPr="004373AC">
              <w:rPr>
                <w:b/>
                <w:bCs/>
                <w:sz w:val="28"/>
                <w:szCs w:val="28"/>
                <w:shd w:val="clear" w:color="auto" w:fill="FFFFFF"/>
                <w:lang w:eastAsia="uk-UA"/>
              </w:rPr>
              <w:t xml:space="preserve"> відповідальність </w:t>
            </w:r>
            <w:r w:rsidRPr="004373AC">
              <w:rPr>
                <w:bCs/>
                <w:sz w:val="28"/>
                <w:szCs w:val="28"/>
                <w:shd w:val="clear" w:color="auto" w:fill="FFFFFF"/>
                <w:lang w:eastAsia="uk-UA"/>
              </w:rPr>
              <w:t>– це відповідальність компанії за вплив її рішень та дій на суспільство, навколишнє середовище шляхом прозорої та етичної поведінки, яка:</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52.</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Cs/>
                <w:sz w:val="28"/>
                <w:szCs w:val="28"/>
                <w:shd w:val="clear" w:color="auto" w:fill="FFFFFF"/>
                <w:lang w:eastAsia="uk-UA"/>
              </w:rPr>
            </w:pPr>
            <w:r w:rsidRPr="004373AC">
              <w:rPr>
                <w:sz w:val="28"/>
                <w:szCs w:val="28"/>
              </w:rPr>
              <w:t xml:space="preserve">Абревіатура </w:t>
            </w:r>
            <w:r w:rsidRPr="004373AC">
              <w:rPr>
                <w:sz w:val="28"/>
                <w:szCs w:val="28"/>
                <w:lang w:val="en-US"/>
              </w:rPr>
              <w:t xml:space="preserve">GRI – </w:t>
            </w:r>
            <w:r w:rsidRPr="004373AC">
              <w:rPr>
                <w:sz w:val="28"/>
                <w:szCs w:val="28"/>
              </w:rPr>
              <w:t>це абревіатура</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53.</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lang w:val="ru-RU"/>
              </w:rPr>
            </w:pPr>
            <w:r w:rsidRPr="004373AC">
              <w:rPr>
                <w:sz w:val="28"/>
                <w:szCs w:val="28"/>
              </w:rPr>
              <w:t>Урядом України задля реалізації Керівних принципів ОЕСР для багатонаціональних підприємств створено:</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54.</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Поширенням ідей КСВ в Україні та світі займаються такі організації, як:</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55.</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 xml:space="preserve">Короткостроковими результатами </w:t>
            </w:r>
            <w:proofErr w:type="spellStart"/>
            <w:r w:rsidRPr="004373AC">
              <w:rPr>
                <w:sz w:val="28"/>
                <w:szCs w:val="28"/>
              </w:rPr>
              <w:t>результатами</w:t>
            </w:r>
            <w:proofErr w:type="spellEnd"/>
            <w:r w:rsidRPr="004373AC">
              <w:rPr>
                <w:sz w:val="28"/>
                <w:szCs w:val="28"/>
              </w:rPr>
              <w:t xml:space="preserve"> КСВ є:</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lastRenderedPageBreak/>
              <w:t>56.</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Стратегія КСВ потребує забезпечення:</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57.</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Загальна назва діяльності, спрямованої на енергозбереження, регенеративне екологічно чисте виробництво, обіг та споживання ресурсів отримала назву</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58.</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Модель 3Р розглядається як модель, в якій поєднується</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59.</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Стратегічними цілями реалізації КСВ за ISO 26000 є:</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60.</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Потенційні зиски, які може мати компанія від імплементації КСВ у свою бізнес-практику:</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61.</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Потенційні зиски, які може мати компанія від імплементації КСВ у свою бізнес-практику:</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62.</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b/>
                <w:bCs/>
                <w:sz w:val="28"/>
                <w:szCs w:val="28"/>
              </w:rPr>
            </w:pPr>
            <w:r w:rsidRPr="004373AC">
              <w:rPr>
                <w:sz w:val="28"/>
                <w:szCs w:val="28"/>
              </w:rPr>
              <w:t>Групи, організації або індивідууми, на які впливає компанія та від яких вона залежить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63.</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 xml:space="preserve">Діалог зі </w:t>
            </w:r>
            <w:proofErr w:type="spellStart"/>
            <w:r w:rsidRPr="004373AC">
              <w:rPr>
                <w:sz w:val="28"/>
                <w:szCs w:val="28"/>
              </w:rPr>
              <w:t>стейкхолдерами</w:t>
            </w:r>
            <w:proofErr w:type="spellEnd"/>
            <w:r w:rsidRPr="004373AC">
              <w:rPr>
                <w:sz w:val="28"/>
                <w:szCs w:val="28"/>
              </w:rPr>
              <w:t xml:space="preserve"> є недоцільним за умови, якщо:</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64.</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Процес, за допомогою якого можна визначити та оцінити важливість ключових груп людей або організацій, які здатні вплинути на успішність діяльності компанії</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65.</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rPr>
            </w:pPr>
            <w:r w:rsidRPr="004373AC">
              <w:rPr>
                <w:sz w:val="28"/>
                <w:szCs w:val="28"/>
              </w:rPr>
              <w:t>Визначення групи людей та організації, що впливають на діяльність організації, є часиною:</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66.</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lang w:val="ru-RU"/>
              </w:rPr>
            </w:pPr>
            <w:r w:rsidRPr="004373AC">
              <w:rPr>
                <w:sz w:val="28"/>
                <w:szCs w:val="28"/>
              </w:rPr>
              <w:t xml:space="preserve">Матриця </w:t>
            </w:r>
            <w:proofErr w:type="spellStart"/>
            <w:r w:rsidRPr="004373AC">
              <w:rPr>
                <w:sz w:val="28"/>
                <w:szCs w:val="28"/>
              </w:rPr>
              <w:t>стейкхолдерів</w:t>
            </w:r>
            <w:proofErr w:type="spellEnd"/>
            <w:r w:rsidRPr="004373AC">
              <w:rPr>
                <w:sz w:val="28"/>
                <w:szCs w:val="28"/>
              </w:rPr>
              <w:t xml:space="preserve"> містить інформацію про:</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67.</w:t>
            </w:r>
          </w:p>
        </w:tc>
        <w:tc>
          <w:tcPr>
            <w:tcW w:w="9583" w:type="dxa"/>
            <w:shd w:val="clear" w:color="auto" w:fill="auto"/>
          </w:tcPr>
          <w:p w:rsidR="004373AC" w:rsidRPr="004373AC" w:rsidRDefault="004373AC" w:rsidP="00444337">
            <w:pPr>
              <w:pStyle w:val="a7"/>
              <w:tabs>
                <w:tab w:val="left" w:pos="284"/>
                <w:tab w:val="left" w:pos="567"/>
              </w:tabs>
              <w:spacing w:after="0" w:line="240" w:lineRule="auto"/>
              <w:ind w:firstLine="0"/>
              <w:rPr>
                <w:sz w:val="28"/>
                <w:szCs w:val="28"/>
              </w:rPr>
            </w:pPr>
            <w:r w:rsidRPr="004373AC">
              <w:rPr>
                <w:spacing w:val="-4"/>
                <w:sz w:val="28"/>
                <w:szCs w:val="28"/>
              </w:rPr>
              <w:t xml:space="preserve">На етапі виділення груп </w:t>
            </w:r>
            <w:proofErr w:type="spellStart"/>
            <w:r w:rsidRPr="004373AC">
              <w:rPr>
                <w:spacing w:val="-4"/>
                <w:sz w:val="28"/>
                <w:szCs w:val="28"/>
              </w:rPr>
              <w:t>стейкхолдерів</w:t>
            </w:r>
            <w:proofErr w:type="spellEnd"/>
            <w:r w:rsidRPr="004373AC">
              <w:rPr>
                <w:spacing w:val="-4"/>
                <w:sz w:val="28"/>
                <w:szCs w:val="28"/>
              </w:rPr>
              <w:t xml:space="preserve"> при побудові </w:t>
            </w:r>
            <w:r w:rsidRPr="004373AC">
              <w:rPr>
                <w:sz w:val="28"/>
                <w:szCs w:val="28"/>
              </w:rPr>
              <w:t xml:space="preserve">матриці </w:t>
            </w:r>
            <w:proofErr w:type="spellStart"/>
            <w:r w:rsidRPr="004373AC">
              <w:rPr>
                <w:sz w:val="28"/>
                <w:szCs w:val="28"/>
              </w:rPr>
              <w:t>стейкхолдерів</w:t>
            </w:r>
            <w:proofErr w:type="spellEnd"/>
            <w:r w:rsidRPr="004373AC">
              <w:rPr>
                <w:sz w:val="28"/>
                <w:szCs w:val="28"/>
              </w:rPr>
              <w:t xml:space="preserve">, відбувається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68.</w:t>
            </w:r>
          </w:p>
        </w:tc>
        <w:tc>
          <w:tcPr>
            <w:tcW w:w="9583" w:type="dxa"/>
            <w:shd w:val="clear" w:color="auto" w:fill="auto"/>
          </w:tcPr>
          <w:p w:rsidR="004373AC" w:rsidRPr="004373AC" w:rsidRDefault="004373AC" w:rsidP="00444337">
            <w:pPr>
              <w:pStyle w:val="a7"/>
              <w:tabs>
                <w:tab w:val="left" w:pos="284"/>
                <w:tab w:val="left" w:pos="567"/>
              </w:tabs>
              <w:spacing w:after="0" w:line="240" w:lineRule="auto"/>
              <w:ind w:firstLine="0"/>
              <w:rPr>
                <w:spacing w:val="-4"/>
                <w:sz w:val="28"/>
                <w:szCs w:val="28"/>
              </w:rPr>
            </w:pPr>
            <w:r w:rsidRPr="004373AC">
              <w:rPr>
                <w:spacing w:val="-4"/>
                <w:sz w:val="28"/>
                <w:szCs w:val="28"/>
              </w:rPr>
              <w:t xml:space="preserve">На етапі «Інтереси </w:t>
            </w:r>
            <w:proofErr w:type="spellStart"/>
            <w:r w:rsidRPr="004373AC">
              <w:rPr>
                <w:spacing w:val="-4"/>
                <w:sz w:val="28"/>
                <w:szCs w:val="28"/>
              </w:rPr>
              <w:t>стейкхолдерів</w:t>
            </w:r>
            <w:proofErr w:type="spellEnd"/>
            <w:r w:rsidRPr="004373AC">
              <w:rPr>
                <w:spacing w:val="-4"/>
                <w:sz w:val="28"/>
                <w:szCs w:val="28"/>
              </w:rPr>
              <w:t xml:space="preserve">» при побудові </w:t>
            </w:r>
            <w:r w:rsidRPr="004373AC">
              <w:rPr>
                <w:sz w:val="28"/>
                <w:szCs w:val="28"/>
              </w:rPr>
              <w:t xml:space="preserve">матриці </w:t>
            </w:r>
            <w:proofErr w:type="spellStart"/>
            <w:r w:rsidRPr="004373AC">
              <w:rPr>
                <w:sz w:val="28"/>
                <w:szCs w:val="28"/>
              </w:rPr>
              <w:t>стейкхолдерів</w:t>
            </w:r>
            <w:proofErr w:type="spellEnd"/>
            <w:r w:rsidRPr="004373AC">
              <w:rPr>
                <w:sz w:val="28"/>
                <w:szCs w:val="28"/>
              </w:rPr>
              <w:t xml:space="preserve">, відбувається </w:t>
            </w:r>
          </w:p>
        </w:tc>
      </w:tr>
      <w:tr w:rsidR="004373AC" w:rsidRPr="004373AC" w:rsidTr="00444337">
        <w:trPr>
          <w:trHeight w:val="273"/>
        </w:trPr>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69.</w:t>
            </w:r>
          </w:p>
        </w:tc>
        <w:tc>
          <w:tcPr>
            <w:tcW w:w="9583" w:type="dxa"/>
            <w:shd w:val="clear" w:color="auto" w:fill="auto"/>
          </w:tcPr>
          <w:p w:rsidR="004373AC" w:rsidRPr="004373AC" w:rsidRDefault="004373AC" w:rsidP="00444337">
            <w:pPr>
              <w:pStyle w:val="a7"/>
              <w:tabs>
                <w:tab w:val="left" w:pos="284"/>
                <w:tab w:val="left" w:pos="567"/>
              </w:tabs>
              <w:spacing w:after="0" w:line="240" w:lineRule="auto"/>
              <w:ind w:firstLine="0"/>
              <w:rPr>
                <w:spacing w:val="-4"/>
                <w:sz w:val="28"/>
                <w:szCs w:val="28"/>
                <w:lang w:val="ru-RU"/>
              </w:rPr>
            </w:pPr>
            <w:r w:rsidRPr="004373AC">
              <w:rPr>
                <w:spacing w:val="-4"/>
                <w:sz w:val="28"/>
                <w:szCs w:val="28"/>
                <w:lang w:val="ru-RU"/>
              </w:rPr>
              <w:t xml:space="preserve">На </w:t>
            </w:r>
            <w:proofErr w:type="spellStart"/>
            <w:r w:rsidRPr="004373AC">
              <w:rPr>
                <w:spacing w:val="-4"/>
                <w:sz w:val="28"/>
                <w:szCs w:val="28"/>
                <w:lang w:val="ru-RU"/>
              </w:rPr>
              <w:t>етапі</w:t>
            </w:r>
            <w:proofErr w:type="spellEnd"/>
            <w:r w:rsidRPr="004373AC">
              <w:rPr>
                <w:spacing w:val="-4"/>
                <w:sz w:val="28"/>
                <w:szCs w:val="28"/>
                <w:lang w:val="ru-RU"/>
              </w:rPr>
              <w:t xml:space="preserve"> «</w:t>
            </w:r>
            <w:proofErr w:type="spellStart"/>
            <w:r w:rsidRPr="004373AC">
              <w:rPr>
                <w:spacing w:val="-4"/>
                <w:sz w:val="28"/>
                <w:szCs w:val="28"/>
                <w:lang w:val="ru-RU"/>
              </w:rPr>
              <w:t>Оцінка</w:t>
            </w:r>
            <w:proofErr w:type="spellEnd"/>
            <w:r w:rsidRPr="004373AC">
              <w:rPr>
                <w:spacing w:val="-4"/>
                <w:sz w:val="28"/>
                <w:szCs w:val="28"/>
                <w:lang w:val="ru-RU"/>
              </w:rPr>
              <w:t xml:space="preserve"> </w:t>
            </w:r>
            <w:proofErr w:type="spellStart"/>
            <w:r w:rsidRPr="004373AC">
              <w:rPr>
                <w:spacing w:val="-4"/>
                <w:sz w:val="28"/>
                <w:szCs w:val="28"/>
                <w:lang w:val="ru-RU"/>
              </w:rPr>
              <w:t>впливу</w:t>
            </w:r>
            <w:proofErr w:type="spellEnd"/>
            <w:r w:rsidRPr="004373AC">
              <w:rPr>
                <w:spacing w:val="-4"/>
                <w:sz w:val="28"/>
                <w:szCs w:val="28"/>
                <w:lang w:val="ru-RU"/>
              </w:rPr>
              <w:t xml:space="preserve">» при </w:t>
            </w:r>
            <w:proofErr w:type="spellStart"/>
            <w:r w:rsidRPr="004373AC">
              <w:rPr>
                <w:spacing w:val="-4"/>
                <w:sz w:val="28"/>
                <w:szCs w:val="28"/>
                <w:lang w:val="ru-RU"/>
              </w:rPr>
              <w:t>побудові</w:t>
            </w:r>
            <w:proofErr w:type="spellEnd"/>
            <w:r w:rsidRPr="004373AC">
              <w:rPr>
                <w:spacing w:val="-4"/>
                <w:sz w:val="28"/>
                <w:szCs w:val="28"/>
                <w:lang w:val="ru-RU"/>
              </w:rPr>
              <w:t xml:space="preserve"> </w:t>
            </w:r>
            <w:proofErr w:type="spellStart"/>
            <w:r w:rsidRPr="004373AC">
              <w:rPr>
                <w:spacing w:val="-4"/>
                <w:sz w:val="28"/>
                <w:szCs w:val="28"/>
                <w:lang w:val="ru-RU"/>
              </w:rPr>
              <w:t>матриці</w:t>
            </w:r>
            <w:proofErr w:type="spellEnd"/>
            <w:r w:rsidRPr="004373AC">
              <w:rPr>
                <w:spacing w:val="-4"/>
                <w:sz w:val="28"/>
                <w:szCs w:val="28"/>
                <w:lang w:val="ru-RU"/>
              </w:rPr>
              <w:t xml:space="preserve"> </w:t>
            </w:r>
            <w:proofErr w:type="spellStart"/>
            <w:r w:rsidRPr="004373AC">
              <w:rPr>
                <w:spacing w:val="-4"/>
                <w:sz w:val="28"/>
                <w:szCs w:val="28"/>
                <w:lang w:val="ru-RU"/>
              </w:rPr>
              <w:t>стейкхолдері</w:t>
            </w:r>
            <w:proofErr w:type="gramStart"/>
            <w:r w:rsidRPr="004373AC">
              <w:rPr>
                <w:spacing w:val="-4"/>
                <w:sz w:val="28"/>
                <w:szCs w:val="28"/>
                <w:lang w:val="ru-RU"/>
              </w:rPr>
              <w:t>в</w:t>
            </w:r>
            <w:proofErr w:type="spellEnd"/>
            <w:proofErr w:type="gramEnd"/>
            <w:r w:rsidRPr="004373AC">
              <w:rPr>
                <w:spacing w:val="-4"/>
                <w:sz w:val="28"/>
                <w:szCs w:val="28"/>
                <w:lang w:val="ru-RU"/>
              </w:rPr>
              <w:t xml:space="preserve">, </w:t>
            </w:r>
            <w:proofErr w:type="spellStart"/>
            <w:r w:rsidRPr="004373AC">
              <w:rPr>
                <w:spacing w:val="-4"/>
                <w:sz w:val="28"/>
                <w:szCs w:val="28"/>
                <w:lang w:val="ru-RU"/>
              </w:rPr>
              <w:t>відбувається</w:t>
            </w:r>
            <w:proofErr w:type="spellEnd"/>
            <w:r w:rsidRPr="004373AC">
              <w:rPr>
                <w:spacing w:val="-4"/>
                <w:sz w:val="28"/>
                <w:szCs w:val="28"/>
                <w:lang w:val="ru-RU"/>
              </w:rPr>
              <w:t xml:space="preserve"> </w:t>
            </w:r>
          </w:p>
          <w:p w:rsidR="004373AC" w:rsidRPr="004373AC" w:rsidRDefault="004373AC" w:rsidP="00444337">
            <w:pPr>
              <w:pStyle w:val="a7"/>
              <w:shd w:val="clear" w:color="auto" w:fill="auto"/>
              <w:tabs>
                <w:tab w:val="left" w:pos="284"/>
                <w:tab w:val="left" w:pos="567"/>
              </w:tabs>
              <w:spacing w:after="0" w:line="240" w:lineRule="auto"/>
              <w:ind w:firstLine="0"/>
              <w:rPr>
                <w:spacing w:val="-4"/>
                <w:sz w:val="28"/>
                <w:szCs w:val="28"/>
              </w:rPr>
            </w:pP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70.</w:t>
            </w:r>
          </w:p>
        </w:tc>
        <w:tc>
          <w:tcPr>
            <w:tcW w:w="9583" w:type="dxa"/>
            <w:shd w:val="clear" w:color="auto" w:fill="auto"/>
          </w:tcPr>
          <w:p w:rsidR="004373AC" w:rsidRPr="004373AC" w:rsidRDefault="004373AC" w:rsidP="00444337">
            <w:pPr>
              <w:pStyle w:val="a7"/>
              <w:tabs>
                <w:tab w:val="left" w:pos="284"/>
                <w:tab w:val="left" w:pos="567"/>
              </w:tabs>
              <w:spacing w:after="0" w:line="240" w:lineRule="auto"/>
              <w:ind w:firstLine="0"/>
              <w:rPr>
                <w:spacing w:val="-4"/>
                <w:sz w:val="28"/>
                <w:szCs w:val="28"/>
              </w:rPr>
            </w:pPr>
            <w:r w:rsidRPr="004373AC">
              <w:rPr>
                <w:spacing w:val="-4"/>
                <w:sz w:val="28"/>
                <w:szCs w:val="28"/>
              </w:rPr>
              <w:t xml:space="preserve">На етапі «Потенційні стратегії для формування діалогу» при побудові матриці </w:t>
            </w:r>
            <w:proofErr w:type="spellStart"/>
            <w:r w:rsidRPr="004373AC">
              <w:rPr>
                <w:spacing w:val="-4"/>
                <w:sz w:val="28"/>
                <w:szCs w:val="28"/>
              </w:rPr>
              <w:t>стейкхолдерів</w:t>
            </w:r>
            <w:proofErr w:type="spellEnd"/>
            <w:r w:rsidRPr="004373AC">
              <w:rPr>
                <w:spacing w:val="-4"/>
                <w:sz w:val="28"/>
                <w:szCs w:val="28"/>
              </w:rPr>
              <w:t xml:space="preserve">, відбувається </w:t>
            </w:r>
          </w:p>
        </w:tc>
      </w:tr>
      <w:tr w:rsidR="004373AC" w:rsidRPr="004373AC" w:rsidTr="00444337">
        <w:tc>
          <w:tcPr>
            <w:tcW w:w="731"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z w:val="28"/>
                <w:szCs w:val="28"/>
                <w:lang w:val="ru-RU"/>
              </w:rPr>
            </w:pPr>
            <w:r w:rsidRPr="004373AC">
              <w:rPr>
                <w:sz w:val="28"/>
                <w:szCs w:val="28"/>
                <w:lang w:val="ru-RU"/>
              </w:rPr>
              <w:t xml:space="preserve">71. </w:t>
            </w:r>
          </w:p>
        </w:tc>
        <w:tc>
          <w:tcPr>
            <w:tcW w:w="9583" w:type="dxa"/>
            <w:shd w:val="clear" w:color="auto" w:fill="auto"/>
          </w:tcPr>
          <w:p w:rsidR="004373AC" w:rsidRPr="004373AC" w:rsidRDefault="004373AC" w:rsidP="00444337">
            <w:pPr>
              <w:pStyle w:val="a7"/>
              <w:shd w:val="clear" w:color="auto" w:fill="auto"/>
              <w:tabs>
                <w:tab w:val="left" w:pos="284"/>
                <w:tab w:val="left" w:pos="567"/>
              </w:tabs>
              <w:spacing w:after="0" w:line="240" w:lineRule="auto"/>
              <w:ind w:firstLine="0"/>
              <w:rPr>
                <w:spacing w:val="-4"/>
                <w:sz w:val="28"/>
                <w:szCs w:val="28"/>
              </w:rPr>
            </w:pPr>
            <w:r w:rsidRPr="004373AC">
              <w:rPr>
                <w:sz w:val="28"/>
                <w:szCs w:val="28"/>
                <w:lang w:val="ru-RU"/>
              </w:rPr>
              <w:t xml:space="preserve">До </w:t>
            </w:r>
            <w:proofErr w:type="spellStart"/>
            <w:r w:rsidRPr="004373AC">
              <w:rPr>
                <w:sz w:val="28"/>
                <w:szCs w:val="28"/>
                <w:lang w:val="ru-RU"/>
              </w:rPr>
              <w:t>основних</w:t>
            </w:r>
            <w:proofErr w:type="spellEnd"/>
            <w:r w:rsidRPr="004373AC">
              <w:rPr>
                <w:sz w:val="28"/>
                <w:szCs w:val="28"/>
                <w:lang w:val="ru-RU"/>
              </w:rPr>
              <w:t xml:space="preserve"> форм </w:t>
            </w:r>
            <w:proofErr w:type="spellStart"/>
            <w:proofErr w:type="gramStart"/>
            <w:r w:rsidRPr="004373AC">
              <w:rPr>
                <w:sz w:val="28"/>
                <w:szCs w:val="28"/>
                <w:lang w:val="ru-RU"/>
              </w:rPr>
              <w:t>соц</w:t>
            </w:r>
            <w:proofErr w:type="gramEnd"/>
            <w:r w:rsidRPr="004373AC">
              <w:rPr>
                <w:sz w:val="28"/>
                <w:szCs w:val="28"/>
                <w:lang w:val="ru-RU"/>
              </w:rPr>
              <w:t>іальної</w:t>
            </w:r>
            <w:proofErr w:type="spellEnd"/>
            <w:r w:rsidRPr="004373AC">
              <w:rPr>
                <w:sz w:val="28"/>
                <w:szCs w:val="28"/>
                <w:lang w:val="ru-RU"/>
              </w:rPr>
              <w:t xml:space="preserve"> </w:t>
            </w:r>
            <w:proofErr w:type="spellStart"/>
            <w:r w:rsidRPr="004373AC">
              <w:rPr>
                <w:sz w:val="28"/>
                <w:szCs w:val="28"/>
                <w:lang w:val="ru-RU"/>
              </w:rPr>
              <w:t>відповідальності</w:t>
            </w:r>
            <w:proofErr w:type="spellEnd"/>
            <w:r w:rsidRPr="004373AC">
              <w:rPr>
                <w:sz w:val="28"/>
                <w:szCs w:val="28"/>
                <w:lang w:val="ru-RU"/>
              </w:rPr>
              <w:t xml:space="preserve"> належать: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lang w:val="ru-RU"/>
              </w:rPr>
            </w:pPr>
            <w:r w:rsidRPr="004373AC">
              <w:rPr>
                <w:rFonts w:ascii="Times New Roman" w:hAnsi="Times New Roman" w:cs="Times New Roman"/>
                <w:sz w:val="28"/>
                <w:szCs w:val="28"/>
              </w:rPr>
              <w:t xml:space="preserve">Способом наочного відображення різних відносин зі </w:t>
            </w:r>
            <w:proofErr w:type="spellStart"/>
            <w:r w:rsidRPr="004373AC">
              <w:rPr>
                <w:rFonts w:ascii="Times New Roman" w:hAnsi="Times New Roman" w:cs="Times New Roman"/>
                <w:sz w:val="28"/>
                <w:szCs w:val="28"/>
              </w:rPr>
              <w:t>стейкхолдерами</w:t>
            </w:r>
            <w:proofErr w:type="spellEnd"/>
            <w:r w:rsidRPr="004373AC">
              <w:rPr>
                <w:rFonts w:ascii="Times New Roman" w:hAnsi="Times New Roman" w:cs="Times New Roman"/>
                <w:sz w:val="28"/>
                <w:szCs w:val="28"/>
              </w:rPr>
              <w:t xml:space="preserve"> є:</w:t>
            </w:r>
            <w:r w:rsidRPr="004373AC">
              <w:rPr>
                <w:rFonts w:ascii="Times New Roman" w:hAnsi="Times New Roman" w:cs="Times New Roman"/>
                <w:sz w:val="28"/>
                <w:szCs w:val="28"/>
                <w:lang w:val="ru-RU"/>
              </w:rPr>
              <w:t xml:space="preserve">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73. </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В карті </w:t>
            </w:r>
            <w:proofErr w:type="spellStart"/>
            <w:r w:rsidRPr="004373AC">
              <w:rPr>
                <w:rFonts w:ascii="Times New Roman" w:hAnsi="Times New Roman" w:cs="Times New Roman"/>
                <w:sz w:val="28"/>
                <w:szCs w:val="28"/>
              </w:rPr>
              <w:t>стейкхолдерів</w:t>
            </w:r>
            <w:proofErr w:type="spellEnd"/>
            <w:r w:rsidRPr="004373AC">
              <w:rPr>
                <w:rFonts w:ascii="Times New Roman" w:hAnsi="Times New Roman" w:cs="Times New Roman"/>
                <w:sz w:val="28"/>
                <w:szCs w:val="28"/>
              </w:rPr>
              <w:t xml:space="preserve"> відображаються групи </w:t>
            </w:r>
            <w:proofErr w:type="spellStart"/>
            <w:r w:rsidRPr="004373AC">
              <w:rPr>
                <w:rFonts w:ascii="Times New Roman" w:hAnsi="Times New Roman" w:cs="Times New Roman"/>
                <w:sz w:val="28"/>
                <w:szCs w:val="28"/>
              </w:rPr>
              <w:t>стейкхолдерів</w:t>
            </w:r>
            <w:proofErr w:type="spellEnd"/>
            <w:r w:rsidRPr="004373AC">
              <w:rPr>
                <w:rFonts w:ascii="Times New Roman" w:hAnsi="Times New Roman" w:cs="Times New Roman"/>
                <w:sz w:val="28"/>
                <w:szCs w:val="28"/>
              </w:rPr>
              <w:t xml:space="preserve"> з:</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Компанії вибудовують стратегію взаємовідносин зі </w:t>
            </w:r>
            <w:proofErr w:type="spellStart"/>
            <w:r w:rsidRPr="004373AC">
              <w:rPr>
                <w:rFonts w:ascii="Times New Roman" w:hAnsi="Times New Roman" w:cs="Times New Roman"/>
                <w:sz w:val="28"/>
                <w:szCs w:val="28"/>
              </w:rPr>
              <w:t>стейкхолдерами</w:t>
            </w:r>
            <w:proofErr w:type="spellEnd"/>
            <w:r w:rsidRPr="004373AC">
              <w:rPr>
                <w:rFonts w:ascii="Times New Roman" w:hAnsi="Times New Roman" w:cs="Times New Roman"/>
                <w:sz w:val="28"/>
                <w:szCs w:val="28"/>
              </w:rPr>
              <w:t xml:space="preserve"> з:</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Ділову практику щодо власного персоналу відносимо до:</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Працівники підприємства, власники, місцева громада,  інвестори – це:</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 якому році з</w:t>
            </w:r>
            <w:r w:rsidRPr="004373AC">
              <w:rPr>
                <w:rFonts w:ascii="Times New Roman" w:hAnsi="Times New Roman" w:cs="Times New Roman"/>
                <w:sz w:val="28"/>
                <w:szCs w:val="28"/>
                <w:lang w:val="ru-RU"/>
              </w:rPr>
              <w:t>’</w:t>
            </w:r>
            <w:r w:rsidRPr="004373AC">
              <w:rPr>
                <w:rFonts w:ascii="Times New Roman" w:hAnsi="Times New Roman" w:cs="Times New Roman"/>
                <w:sz w:val="28"/>
                <w:szCs w:val="28"/>
              </w:rPr>
              <w:t xml:space="preserve">являться книга Говарда </w:t>
            </w:r>
            <w:proofErr w:type="spellStart"/>
            <w:r w:rsidRPr="004373AC">
              <w:rPr>
                <w:rFonts w:ascii="Times New Roman" w:hAnsi="Times New Roman" w:cs="Times New Roman"/>
                <w:sz w:val="28"/>
                <w:szCs w:val="28"/>
              </w:rPr>
              <w:t>Боуена</w:t>
            </w:r>
            <w:proofErr w:type="spellEnd"/>
            <w:r w:rsidRPr="004373AC">
              <w:rPr>
                <w:rFonts w:ascii="Times New Roman" w:hAnsi="Times New Roman" w:cs="Times New Roman"/>
                <w:sz w:val="28"/>
                <w:szCs w:val="28"/>
              </w:rPr>
              <w:t xml:space="preserve"> </w:t>
            </w:r>
            <w:r w:rsidRPr="004373AC">
              <w:rPr>
                <w:rFonts w:ascii="Times New Roman" w:hAnsi="Times New Roman" w:cs="Times New Roman"/>
                <w:sz w:val="28"/>
                <w:szCs w:val="28"/>
                <w:lang w:val="ru-RU"/>
              </w:rPr>
              <w:t>“</w:t>
            </w:r>
            <w:r w:rsidRPr="004373AC">
              <w:rPr>
                <w:rFonts w:ascii="Times New Roman" w:hAnsi="Times New Roman" w:cs="Times New Roman"/>
                <w:sz w:val="28"/>
                <w:szCs w:val="28"/>
              </w:rPr>
              <w:t>Соціальна відповідальність бізнесмена</w:t>
            </w:r>
            <w:r w:rsidRPr="004373AC">
              <w:rPr>
                <w:rFonts w:ascii="Times New Roman" w:hAnsi="Times New Roman" w:cs="Times New Roman"/>
                <w:sz w:val="28"/>
                <w:szCs w:val="28"/>
                <w:lang w:val="ru-RU"/>
              </w:rPr>
              <w:t>”?</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lang w:val="en-US"/>
              </w:rPr>
              <w:t>ISO</w:t>
            </w:r>
            <w:r w:rsidRPr="004373AC">
              <w:rPr>
                <w:rFonts w:ascii="Times New Roman" w:hAnsi="Times New Roman" w:cs="Times New Roman"/>
                <w:sz w:val="28"/>
                <w:szCs w:val="28"/>
              </w:rPr>
              <w:t xml:space="preserve"> 26000 має назву</w:t>
            </w:r>
            <w:r w:rsidRPr="004373AC">
              <w:rPr>
                <w:rFonts w:ascii="Times New Roman" w:hAnsi="Times New Roman" w:cs="Times New Roman"/>
                <w:sz w:val="28"/>
                <w:szCs w:val="28"/>
                <w:lang w:val="ru-RU"/>
              </w:rPr>
              <w:t>:</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79.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Призначення стандарту </w:t>
            </w:r>
            <w:r w:rsidRPr="004373AC">
              <w:rPr>
                <w:rFonts w:ascii="Times New Roman" w:hAnsi="Times New Roman" w:cs="Times New Roman"/>
                <w:sz w:val="28"/>
                <w:szCs w:val="28"/>
                <w:lang w:val="en-US"/>
              </w:rPr>
              <w:t>ISO</w:t>
            </w:r>
            <w:r w:rsidRPr="004373AC">
              <w:rPr>
                <w:rFonts w:ascii="Times New Roman" w:hAnsi="Times New Roman" w:cs="Times New Roman"/>
                <w:sz w:val="28"/>
                <w:szCs w:val="28"/>
              </w:rPr>
              <w:t xml:space="preserve"> 26000:</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lang w:val="ru-RU"/>
              </w:rPr>
            </w:pPr>
            <w:r w:rsidRPr="004373AC">
              <w:rPr>
                <w:rFonts w:ascii="Times New Roman" w:hAnsi="Times New Roman" w:cs="Times New Roman"/>
                <w:sz w:val="28"/>
                <w:szCs w:val="28"/>
              </w:rPr>
              <w:t>Скільки є принципів Глобального договору ООН</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lang w:val="en-US"/>
              </w:rPr>
              <w:t>ISO</w:t>
            </w:r>
            <w:r w:rsidRPr="004373AC">
              <w:rPr>
                <w:rFonts w:ascii="Times New Roman" w:hAnsi="Times New Roman" w:cs="Times New Roman"/>
                <w:sz w:val="28"/>
                <w:szCs w:val="28"/>
                <w:lang w:val="ru-RU"/>
              </w:rPr>
              <w:t xml:space="preserve"> </w:t>
            </w:r>
            <w:r w:rsidRPr="004373AC">
              <w:rPr>
                <w:rFonts w:ascii="Times New Roman" w:hAnsi="Times New Roman" w:cs="Times New Roman"/>
                <w:sz w:val="28"/>
                <w:szCs w:val="28"/>
              </w:rPr>
              <w:t>14000 – це:</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Заінтересовані сторони: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lang w:val="ru-RU"/>
              </w:rPr>
            </w:pPr>
            <w:r w:rsidRPr="004373AC">
              <w:rPr>
                <w:rFonts w:ascii="Times New Roman" w:hAnsi="Times New Roman" w:cs="Times New Roman"/>
                <w:sz w:val="28"/>
                <w:szCs w:val="28"/>
              </w:rPr>
              <w:t>До основних сфер реалізації КСВ належать</w:t>
            </w:r>
            <w:r w:rsidRPr="004373AC">
              <w:rPr>
                <w:rFonts w:ascii="Times New Roman" w:hAnsi="Times New Roman" w:cs="Times New Roman"/>
                <w:sz w:val="28"/>
                <w:szCs w:val="28"/>
                <w:lang w:val="ru-RU"/>
              </w:rPr>
              <w:t>:</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 які категорії поділяться 10 принципів, які лежать в основу Глобального договору?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Графічний вигляд має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Що відноситься до внутрішньої соціальної відповідальності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Що розуміють під поняттям «корпоративна соціальна відповідальність»?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lastRenderedPageBreak/>
              <w:t>88.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Засновником концепції соціальної відповідальності бізнесу вважається автор книги «Соціальна відповідальність бізнесмена»</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89.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Згідно піраміди А. </w:t>
            </w:r>
            <w:proofErr w:type="spellStart"/>
            <w:r w:rsidRPr="004373AC">
              <w:rPr>
                <w:rFonts w:ascii="Times New Roman" w:hAnsi="Times New Roman" w:cs="Times New Roman"/>
                <w:sz w:val="28"/>
                <w:szCs w:val="28"/>
              </w:rPr>
              <w:t>Керолла</w:t>
            </w:r>
            <w:proofErr w:type="spellEnd"/>
            <w:r w:rsidRPr="004373AC">
              <w:rPr>
                <w:rFonts w:ascii="Times New Roman" w:hAnsi="Times New Roman" w:cs="Times New Roman"/>
                <w:sz w:val="28"/>
                <w:szCs w:val="28"/>
              </w:rPr>
              <w:t>, яку відповідальність зобов’язана нести фірма, що сповідує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Фінансування відбувається через неприбуткові організації, максимальна свобода, філантропічний підхід – основні ознаки: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Орієнтація на культурні традиції країни, всі працівники компанії як «виробнича сім’я» на рівні індустріальної групи – основні ознаки: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Суттєве державне регулювання, перелік програм, закріплений на законодавчому рівні, діяльність пов’язана із розвитком компанії, сфера застосування обмежується цінностями та стратегією – основні ознаки: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Відповідальність компанії за вплив її рішень та дій на суспільство, навколишнє середовище шляхом прозорої та етичної поведінки, яка сприяє сталому розвитку суспільства, враховує очікування заінтересованих осіб, відповідає законодавству та міжнародним нормам поведінки – це:</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Автором теорії </w:t>
            </w:r>
            <w:proofErr w:type="spellStart"/>
            <w:r w:rsidRPr="004373AC">
              <w:rPr>
                <w:rFonts w:ascii="Times New Roman" w:hAnsi="Times New Roman" w:cs="Times New Roman"/>
                <w:sz w:val="28"/>
                <w:szCs w:val="28"/>
              </w:rPr>
              <w:t>стейкхолдерів</w:t>
            </w:r>
            <w:proofErr w:type="spellEnd"/>
            <w:r w:rsidRPr="004373AC">
              <w:rPr>
                <w:rFonts w:ascii="Times New Roman" w:hAnsi="Times New Roman" w:cs="Times New Roman"/>
                <w:sz w:val="28"/>
                <w:szCs w:val="28"/>
              </w:rPr>
              <w:t xml:space="preserve"> вважається автор  праці «Стратегічне управління: концепція заінтересованих осіб»</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Ділову практику щодо власного персоналу відносимо до:</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96.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Поважне ставлення до всіх осіб, незалежно від їх особистісних характеристик, просто тому, що вони люди – це: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97.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Врегульована норма права специфічна система суспільних колективних правових відносин між власниками засобів виробництва (роботодавцями), найманими працівниками, державою в процесі реалізації прав та інтересів у сфері соціально-економічних і трудових питань – це: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98.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99.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Складовою соціального пакету є:</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Що містять у собі соціальні пільги, надані працівникам підприємства</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Яка організація є розробником стандарту ISO14000?</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Концепція гідної праці має комплексний характер, враховує інтереси працівників, роботодавців і суспільства (держави), для працівника це означає:</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Перелік принципів та стандартів, які має прийняти та виконувати кожен без винятку партнер та співробітник фірми при виконанні завдання, веденні справ</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Фізична особа, яка працює на підставі трудового договору на підприємстві, в установі, організації чи у фізичної особи, яка використовує найману працю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Суб’єкти певної первинної профспілкової організації, а в разі їх відсутності – вільно обрані представники (представник) працівників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lastRenderedPageBreak/>
              <w:t>107.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108.</w:t>
            </w:r>
          </w:p>
        </w:tc>
        <w:tc>
          <w:tcPr>
            <w:tcW w:w="9583" w:type="dxa"/>
            <w:shd w:val="clear" w:color="auto" w:fill="auto"/>
          </w:tcPr>
          <w:p w:rsidR="004373AC" w:rsidRPr="004373AC" w:rsidRDefault="004373AC" w:rsidP="00444337">
            <w:pPr>
              <w:tabs>
                <w:tab w:val="left" w:pos="567"/>
              </w:tabs>
              <w:spacing w:after="0" w:line="240" w:lineRule="auto"/>
              <w:ind w:left="-57" w:right="-57"/>
              <w:jc w:val="both"/>
              <w:rPr>
                <w:rFonts w:ascii="Times New Roman" w:hAnsi="Times New Roman" w:cs="Times New Roman"/>
                <w:sz w:val="28"/>
                <w:szCs w:val="28"/>
              </w:rPr>
            </w:pPr>
            <w:r w:rsidRPr="004373AC">
              <w:rPr>
                <w:rFonts w:ascii="Times New Roman" w:hAnsi="Times New Roman" w:cs="Times New Roman"/>
                <w:sz w:val="28"/>
                <w:szCs w:val="28"/>
              </w:rPr>
              <w:t>До типів корпоративних університетів відносять: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109.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Невиконання вимог професійної етики у взаєминах</w:t>
            </w:r>
            <w:r w:rsidRPr="004373AC">
              <w:rPr>
                <w:rFonts w:ascii="Times New Roman" w:hAnsi="Times New Roman" w:cs="Times New Roman"/>
                <w:sz w:val="28"/>
                <w:szCs w:val="28"/>
                <w:lang w:val="ru-RU"/>
              </w:rPr>
              <w:t xml:space="preserve"> </w:t>
            </w:r>
            <w:r w:rsidRPr="004373AC">
              <w:rPr>
                <w:rFonts w:ascii="Times New Roman" w:hAnsi="Times New Roman" w:cs="Times New Roman"/>
                <w:sz w:val="28"/>
                <w:szCs w:val="28"/>
              </w:rPr>
              <w:t>з колегами може призвести до:</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proofErr w:type="spellStart"/>
            <w:r w:rsidRPr="004373AC">
              <w:rPr>
                <w:rFonts w:ascii="Times New Roman" w:hAnsi="Times New Roman" w:cs="Times New Roman"/>
                <w:sz w:val="28"/>
                <w:szCs w:val="28"/>
                <w:lang w:val="ru-RU"/>
              </w:rPr>
              <w:t>Загальна</w:t>
            </w:r>
            <w:proofErr w:type="spellEnd"/>
            <w:r w:rsidRPr="004373AC">
              <w:rPr>
                <w:rFonts w:ascii="Times New Roman" w:hAnsi="Times New Roman" w:cs="Times New Roman"/>
                <w:sz w:val="28"/>
                <w:szCs w:val="28"/>
                <w:lang w:val="ru-RU"/>
              </w:rPr>
              <w:t xml:space="preserve"> </w:t>
            </w:r>
            <w:proofErr w:type="spellStart"/>
            <w:r w:rsidRPr="004373AC">
              <w:rPr>
                <w:rFonts w:ascii="Times New Roman" w:hAnsi="Times New Roman" w:cs="Times New Roman"/>
                <w:sz w:val="28"/>
                <w:szCs w:val="28"/>
                <w:lang w:val="ru-RU"/>
              </w:rPr>
              <w:t>декларація</w:t>
            </w:r>
            <w:proofErr w:type="spellEnd"/>
            <w:r w:rsidRPr="004373AC">
              <w:rPr>
                <w:rFonts w:ascii="Times New Roman" w:hAnsi="Times New Roman" w:cs="Times New Roman"/>
                <w:sz w:val="28"/>
                <w:szCs w:val="28"/>
                <w:lang w:val="ru-RU"/>
              </w:rPr>
              <w:t xml:space="preserve"> прав </w:t>
            </w:r>
            <w:proofErr w:type="spellStart"/>
            <w:r w:rsidRPr="004373AC">
              <w:rPr>
                <w:rFonts w:ascii="Times New Roman" w:hAnsi="Times New Roman" w:cs="Times New Roman"/>
                <w:sz w:val="28"/>
                <w:szCs w:val="28"/>
                <w:lang w:val="ru-RU"/>
              </w:rPr>
              <w:t>людини</w:t>
            </w:r>
            <w:proofErr w:type="spellEnd"/>
            <w:r w:rsidRPr="004373AC">
              <w:rPr>
                <w:rFonts w:ascii="Times New Roman" w:hAnsi="Times New Roman" w:cs="Times New Roman"/>
                <w:sz w:val="28"/>
                <w:szCs w:val="28"/>
                <w:lang w:val="ru-RU"/>
              </w:rPr>
              <w:t xml:space="preserve"> </w:t>
            </w:r>
            <w:r w:rsidRPr="004373AC">
              <w:rPr>
                <w:rFonts w:ascii="Times New Roman" w:hAnsi="Times New Roman" w:cs="Times New Roman"/>
                <w:sz w:val="28"/>
                <w:szCs w:val="28"/>
              </w:rPr>
              <w:t>декларує такі права, як:</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Соціальний діалог здійснюється між сторонами соціального діалогу відповідного рівня у формах:</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Роботодавець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Працівник – це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Сторона працівників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Визначення прав людини як поважного ставлення до всіх осіб , незалежно від їх особистісних характеристик, просто тому , що вони – люди, задекларовано в:</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proofErr w:type="spellStart"/>
            <w:r w:rsidRPr="004373AC">
              <w:rPr>
                <w:rFonts w:ascii="Times New Roman" w:hAnsi="Times New Roman" w:cs="Times New Roman"/>
                <w:sz w:val="28"/>
                <w:szCs w:val="28"/>
              </w:rPr>
              <w:t>Health</w:t>
            </w:r>
            <w:proofErr w:type="spellEnd"/>
            <w:r w:rsidRPr="004373AC">
              <w:rPr>
                <w:rFonts w:ascii="Times New Roman" w:hAnsi="Times New Roman" w:cs="Times New Roman"/>
                <w:sz w:val="28"/>
                <w:szCs w:val="28"/>
              </w:rPr>
              <w:t xml:space="preserve"> </w:t>
            </w:r>
            <w:proofErr w:type="spellStart"/>
            <w:r w:rsidRPr="004373AC">
              <w:rPr>
                <w:rFonts w:ascii="Times New Roman" w:hAnsi="Times New Roman" w:cs="Times New Roman"/>
                <w:sz w:val="28"/>
                <w:szCs w:val="28"/>
              </w:rPr>
              <w:t>Management</w:t>
            </w:r>
            <w:proofErr w:type="spellEnd"/>
            <w:r w:rsidRPr="004373AC">
              <w:rPr>
                <w:rFonts w:ascii="Times New Roman" w:hAnsi="Times New Roman" w:cs="Times New Roman"/>
                <w:sz w:val="28"/>
                <w:szCs w:val="28"/>
              </w:rPr>
              <w:t xml:space="preserve"> – це: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Загальна кількість втрачених робочих днів (або годин) або як частота випадків відсутності співробітника на роботі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Ситуація, коли співробітники приходять на роботу хворими, замість того, щоб лікуватися вдома - іншими словами «наявність присутності» тіла, а </w:t>
            </w:r>
            <w:proofErr w:type="spellStart"/>
            <w:r w:rsidRPr="004373AC">
              <w:rPr>
                <w:rFonts w:ascii="Times New Roman" w:hAnsi="Times New Roman" w:cs="Times New Roman"/>
                <w:sz w:val="28"/>
                <w:szCs w:val="28"/>
              </w:rPr>
              <w:t>мізками</w:t>
            </w:r>
            <w:proofErr w:type="spellEnd"/>
            <w:r w:rsidRPr="004373AC">
              <w:rPr>
                <w:rFonts w:ascii="Times New Roman" w:hAnsi="Times New Roman" w:cs="Times New Roman"/>
                <w:sz w:val="28"/>
                <w:szCs w:val="28"/>
              </w:rPr>
              <w:t xml:space="preserve"> і духом - в проблемах сім'ї або здоров'я</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119.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Програми кар’єрного розвитку, додаткової освіти, перекваліфікації для персоналу відносяться до напрямку:</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120.</w:t>
            </w:r>
          </w:p>
        </w:tc>
        <w:tc>
          <w:tcPr>
            <w:tcW w:w="9583" w:type="dxa"/>
            <w:shd w:val="clear" w:color="auto" w:fill="auto"/>
          </w:tcPr>
          <w:p w:rsidR="004373AC" w:rsidRPr="004373AC" w:rsidRDefault="004373AC" w:rsidP="00444337">
            <w:pPr>
              <w:tabs>
                <w:tab w:val="left" w:pos="567"/>
                <w:tab w:val="num" w:pos="720"/>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Коли був прийнятий стандарт ISO 26000?</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Корпоративна культура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До корпоративної культури підприємства </w:t>
            </w:r>
            <w:r w:rsidRPr="004373AC">
              <w:rPr>
                <w:rFonts w:ascii="Times New Roman" w:hAnsi="Times New Roman" w:cs="Times New Roman"/>
                <w:b/>
                <w:sz w:val="28"/>
                <w:szCs w:val="28"/>
              </w:rPr>
              <w:t>не</w:t>
            </w:r>
            <w:r w:rsidRPr="004373AC">
              <w:rPr>
                <w:rFonts w:ascii="Times New Roman" w:hAnsi="Times New Roman" w:cs="Times New Roman"/>
                <w:sz w:val="28"/>
                <w:szCs w:val="28"/>
              </w:rPr>
              <w:t xml:space="preserve"> відносять: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Елемент корпоративної культури який передбачає у ємній і лаконічній формі підкреслювати найбільш сильні, значимі сторони тієї чи іншої компанії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За допомогою символіки членам організації передаються:</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Досягнення мети державної політики у сфері праці забезпечення такими нормативними актами, як?</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Що відноситься до зовнішньої соціальної відповідальності</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pacing w:val="-4"/>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pacing w:val="-4"/>
                <w:sz w:val="28"/>
                <w:szCs w:val="28"/>
              </w:rPr>
            </w:pPr>
            <w:r w:rsidRPr="004373AC">
              <w:rPr>
                <w:rFonts w:ascii="Times New Roman" w:hAnsi="Times New Roman" w:cs="Times New Roman"/>
                <w:sz w:val="28"/>
                <w:szCs w:val="28"/>
              </w:rPr>
              <w:t>Кожний з етапів ланцюга постачання за умови впровадження практики ВУЛП має реалізовуватися відповідно до основних інструментів ВУЛП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129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pacing w:val="-4"/>
                <w:sz w:val="28"/>
                <w:szCs w:val="28"/>
              </w:rPr>
              <w:t xml:space="preserve">Управління екологічним, економічним і соціальним впливом та заохочення постачальників до впровадження практик відповідального управління впродовж усього життєвого циклу товарів і послуг – це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130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pacing w:val="-4"/>
                <w:sz w:val="28"/>
                <w:szCs w:val="28"/>
              </w:rPr>
            </w:pPr>
            <w:r w:rsidRPr="004373AC">
              <w:rPr>
                <w:rFonts w:ascii="Times New Roman" w:hAnsi="Times New Roman" w:cs="Times New Roman"/>
                <w:sz w:val="28"/>
                <w:szCs w:val="28"/>
              </w:rPr>
              <w:t xml:space="preserve">Документ, який містить набір принципів роботи компанії та очікування відповідального ведення діяльності до постачальника продукції, які </w:t>
            </w:r>
            <w:r w:rsidRPr="004373AC">
              <w:rPr>
                <w:rFonts w:ascii="Times New Roman" w:hAnsi="Times New Roman" w:cs="Times New Roman"/>
                <w:sz w:val="28"/>
                <w:szCs w:val="28"/>
              </w:rPr>
              <w:lastRenderedPageBreak/>
              <w:t>включають екологічні, соціальні та економічні аспекти діяльності останнього</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lastRenderedPageBreak/>
              <w:t>131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Слова і символи на маркуванні продукту, покликані впливати на купівельні рішення споживачів шляхом запевнення їх у соціальному та етичному вплив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132.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Виділіть ризики для постачальників при впровадженні програм ВУЛП</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133.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Виділіть ризики для замовників при впровадженні програм ВУЛП</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134.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Рушіями ВУЛП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135.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Які вимоги до етапу </w:t>
            </w:r>
            <w:proofErr w:type="spellStart"/>
            <w:r w:rsidRPr="004373AC">
              <w:rPr>
                <w:rFonts w:ascii="Times New Roman" w:hAnsi="Times New Roman" w:cs="Times New Roman"/>
                <w:sz w:val="28"/>
                <w:szCs w:val="28"/>
              </w:rPr>
              <w:t>видобутка</w:t>
            </w:r>
            <w:proofErr w:type="spellEnd"/>
            <w:r w:rsidRPr="004373AC">
              <w:rPr>
                <w:rFonts w:ascii="Times New Roman" w:hAnsi="Times New Roman" w:cs="Times New Roman"/>
                <w:sz w:val="28"/>
                <w:szCs w:val="28"/>
              </w:rPr>
              <w:t xml:space="preserve"> сировини можуть бути згідно з ВУЛП?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136.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Вказати варіант відповіді, який не являється етапом ланцюга постачання</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137.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Хто із вчених вивів нерівність між споживачами та компаніями як типову ознаку ринку?</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138.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При придбанні, замовленні і використанні товарів споживачі мають права, визначені:</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139.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Що таке RAPEX? </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140.</w:t>
            </w:r>
          </w:p>
        </w:tc>
        <w:tc>
          <w:tcPr>
            <w:tcW w:w="9583" w:type="dxa"/>
            <w:shd w:val="clear" w:color="auto" w:fill="auto"/>
          </w:tcPr>
          <w:p w:rsidR="004373AC" w:rsidRPr="004373AC" w:rsidRDefault="004373AC" w:rsidP="00CC3242">
            <w:pPr>
              <w:tabs>
                <w:tab w:val="left" w:pos="567"/>
              </w:tabs>
              <w:spacing w:after="0" w:line="240" w:lineRule="auto"/>
              <w:ind w:left="360" w:hanging="382"/>
              <w:jc w:val="both"/>
              <w:rPr>
                <w:rFonts w:ascii="Times New Roman" w:hAnsi="Times New Roman" w:cs="Times New Roman"/>
                <w:sz w:val="28"/>
                <w:szCs w:val="28"/>
              </w:rPr>
            </w:pPr>
            <w:r w:rsidRPr="004373AC">
              <w:rPr>
                <w:rFonts w:ascii="Times New Roman" w:hAnsi="Times New Roman" w:cs="Times New Roman"/>
                <w:sz w:val="28"/>
                <w:szCs w:val="28"/>
              </w:rPr>
              <w:t>До основних ознак моделі збалансовано споживання відносять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141.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основних ознаки моделі збалансованого споживання за ідеологією споживання відносять: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142.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Якою повинна бути поведінка компаній щодо конкурентів?</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143.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До основних ознак </w:t>
            </w:r>
            <w:r w:rsidRPr="004373AC">
              <w:rPr>
                <w:rFonts w:ascii="Times New Roman" w:hAnsi="Times New Roman" w:cs="Times New Roman"/>
                <w:bCs/>
                <w:sz w:val="28"/>
                <w:szCs w:val="28"/>
              </w:rPr>
              <w:t>моделі збалансованого споживання за терміном використання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144.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Вивчення громадської думки здійснюється шляхом:</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145.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12E1E34E" wp14:editId="7ED9EE4A">
                  <wp:extent cx="485775" cy="4775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267" cy="477068"/>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146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09978D9D" wp14:editId="162075E9">
                  <wp:extent cx="507379" cy="4476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051" cy="450915"/>
                          </a:xfrm>
                          <a:prstGeom prst="rect">
                            <a:avLst/>
                          </a:prstGeom>
                          <a:noFill/>
                        </pic:spPr>
                      </pic:pic>
                    </a:graphicData>
                  </a:graphic>
                </wp:inline>
              </w:drawing>
            </w:r>
            <w:r w:rsidRPr="004373AC">
              <w:rPr>
                <w:rFonts w:ascii="Times New Roman" w:hAnsi="Times New Roman" w:cs="Times New Roman"/>
                <w:sz w:val="28"/>
                <w:szCs w:val="28"/>
              </w:rPr>
              <w:t xml:space="preserve"> 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147</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7658361F" wp14:editId="3121323B">
                  <wp:extent cx="73342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53" cy="734653"/>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148.</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6190DBB8" wp14:editId="0D4A1D54">
                  <wp:extent cx="666750" cy="6494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84" cy="651315"/>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w:t>
            </w:r>
            <w:r w:rsidRPr="004373AC">
              <w:rPr>
                <w:rFonts w:ascii="Times New Roman" w:hAnsi="Times New Roman" w:cs="Times New Roman"/>
                <w:sz w:val="28"/>
                <w:szCs w:val="28"/>
                <w:lang w:val="en-US"/>
              </w:rPr>
              <w:t>49</w:t>
            </w:r>
            <w:r w:rsidRPr="004373AC">
              <w:rPr>
                <w:rFonts w:ascii="Times New Roman" w:hAnsi="Times New Roman" w:cs="Times New Roman"/>
                <w:sz w:val="28"/>
                <w:szCs w:val="28"/>
              </w:rPr>
              <w:t>.</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6F53E02D" wp14:editId="7FCC152E">
                  <wp:extent cx="638175" cy="62437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242" cy="630315"/>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w:t>
            </w:r>
            <w:r w:rsidRPr="004373AC">
              <w:rPr>
                <w:rFonts w:ascii="Times New Roman" w:hAnsi="Times New Roman" w:cs="Times New Roman"/>
                <w:sz w:val="28"/>
                <w:szCs w:val="28"/>
                <w:lang w:val="en-US"/>
              </w:rPr>
              <w:t>50</w:t>
            </w:r>
            <w:r w:rsidRPr="004373AC">
              <w:rPr>
                <w:rFonts w:ascii="Times New Roman" w:hAnsi="Times New Roman" w:cs="Times New Roman"/>
                <w:sz w:val="28"/>
                <w:szCs w:val="28"/>
              </w:rPr>
              <w:t>.</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53558936" wp14:editId="137DAE11">
                  <wp:extent cx="676275" cy="65970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839" cy="663178"/>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151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578B86A9" wp14:editId="1EB9DBFC">
                  <wp:extent cx="762000" cy="7437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763" cy="748446"/>
                          </a:xfrm>
                          <a:prstGeom prst="rect">
                            <a:avLst/>
                          </a:prstGeom>
                          <a:noFill/>
                        </pic:spPr>
                      </pic:pic>
                    </a:graphicData>
                  </a:graphic>
                </wp:inline>
              </w:drawing>
            </w:r>
          </w:p>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lastRenderedPageBreak/>
              <w:t>152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5B391D2D" wp14:editId="39211DE4">
                  <wp:extent cx="352425" cy="714375"/>
                  <wp:effectExtent l="0" t="0" r="9525" b="9525"/>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a:srcRect/>
                          <a:stretch>
                            <a:fillRect/>
                          </a:stretch>
                        </pic:blipFill>
                        <pic:spPr bwMode="auto">
                          <a:xfrm>
                            <a:off x="0" y="0"/>
                            <a:ext cx="352720" cy="714973"/>
                          </a:xfrm>
                          <a:prstGeom prst="rect">
                            <a:avLst/>
                          </a:prstGeom>
                          <a:noFill/>
                          <a:ln w="9525">
                            <a:noFill/>
                            <a:prstDash val="sysDash"/>
                            <a:miter lim="800000"/>
                            <a:headEnd/>
                            <a:tailEnd/>
                          </a:ln>
                          <a:effectLst/>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153.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468485CD" wp14:editId="650DD85F">
                  <wp:extent cx="428625" cy="779318"/>
                  <wp:effectExtent l="0" t="0" r="0" b="1905"/>
                  <wp:docPr id="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5"/>
                          <a:srcRect/>
                          <a:stretch>
                            <a:fillRect/>
                          </a:stretch>
                        </pic:blipFill>
                        <pic:spPr bwMode="auto">
                          <a:xfrm>
                            <a:off x="0" y="0"/>
                            <a:ext cx="429278" cy="780506"/>
                          </a:xfrm>
                          <a:prstGeom prst="rect">
                            <a:avLst/>
                          </a:prstGeom>
                          <a:noFill/>
                          <a:ln w="9525">
                            <a:noFill/>
                            <a:prstDash val="sysDash"/>
                            <a:miter lim="800000"/>
                            <a:headEnd/>
                            <a:tailEnd/>
                          </a:ln>
                          <a:effectLst/>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154.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5F32989D" wp14:editId="3315B2A7">
                  <wp:extent cx="628650" cy="636509"/>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6"/>
                          <a:srcRect/>
                          <a:stretch>
                            <a:fillRect/>
                          </a:stretch>
                        </pic:blipFill>
                        <pic:spPr bwMode="auto">
                          <a:xfrm>
                            <a:off x="0" y="0"/>
                            <a:ext cx="629701" cy="637573"/>
                          </a:xfrm>
                          <a:prstGeom prst="rect">
                            <a:avLst/>
                          </a:prstGeom>
                          <a:noFill/>
                          <a:ln w="9525">
                            <a:noFill/>
                            <a:miter lim="800000"/>
                            <a:headEnd/>
                            <a:tailEnd/>
                          </a:ln>
                          <a:effectLst/>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155.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62736E8F" wp14:editId="01653F24">
                  <wp:extent cx="638175" cy="68927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457" cy="689582"/>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156.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noProof/>
                <w:sz w:val="28"/>
                <w:szCs w:val="28"/>
                <w:lang w:eastAsia="uk-UA"/>
              </w:rPr>
              <w:drawing>
                <wp:inline distT="0" distB="0" distL="0" distR="0" wp14:anchorId="2433FDBB" wp14:editId="7999A481">
                  <wp:extent cx="571500" cy="550507"/>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328" cy="557084"/>
                          </a:xfrm>
                          <a:prstGeom prst="rect">
                            <a:avLst/>
                          </a:prstGeom>
                          <a:noFill/>
                        </pic:spPr>
                      </pic:pic>
                    </a:graphicData>
                  </a:graphic>
                </wp:inline>
              </w:drawing>
            </w:r>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157.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bookmarkStart w:id="0" w:name="_GoBack"/>
            <w:r w:rsidRPr="004373AC">
              <w:rPr>
                <w:rFonts w:ascii="Times New Roman" w:hAnsi="Times New Roman" w:cs="Times New Roman"/>
                <w:noProof/>
                <w:sz w:val="28"/>
                <w:szCs w:val="28"/>
                <w:lang w:eastAsia="uk-UA"/>
              </w:rPr>
              <w:drawing>
                <wp:inline distT="0" distB="0" distL="0" distR="0" wp14:anchorId="1648EFB3" wp14:editId="07206772">
                  <wp:extent cx="676275" cy="676276"/>
                  <wp:effectExtent l="0" t="0" r="0" b="9525"/>
                  <wp:docPr id="26" name="Picture 2" descr="http://www.gpp.in.ua/upload/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www.gpp.in.ua/upload/pt-16.jpg"/>
                          <pic:cNvPicPr>
                            <a:picLocks noChangeAspect="1" noChangeArrowheads="1"/>
                          </pic:cNvPicPr>
                        </pic:nvPicPr>
                        <pic:blipFill>
                          <a:blip r:embed="rId19"/>
                          <a:srcRect/>
                          <a:stretch>
                            <a:fillRect/>
                          </a:stretch>
                        </pic:blipFill>
                        <pic:spPr bwMode="auto">
                          <a:xfrm>
                            <a:off x="0" y="0"/>
                            <a:ext cx="676281" cy="676282"/>
                          </a:xfrm>
                          <a:prstGeom prst="rect">
                            <a:avLst/>
                          </a:prstGeom>
                          <a:noFill/>
                        </pic:spPr>
                      </pic:pic>
                    </a:graphicData>
                  </a:graphic>
                </wp:inline>
              </w:drawing>
            </w:r>
            <w:bookmarkEnd w:id="0"/>
            <w:r w:rsidRPr="004373AC">
              <w:rPr>
                <w:rFonts w:ascii="Times New Roman" w:hAnsi="Times New Roman" w:cs="Times New Roman"/>
                <w:sz w:val="28"/>
                <w:szCs w:val="28"/>
              </w:rPr>
              <w:t>Що означає даний знак на упаковці продукції</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158.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Превентивний підхід до вирішення екологічних проблем містить два підходи:</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159.</w:t>
            </w:r>
          </w:p>
        </w:tc>
        <w:tc>
          <w:tcPr>
            <w:tcW w:w="9583" w:type="dxa"/>
            <w:shd w:val="clear" w:color="auto" w:fill="auto"/>
          </w:tcPr>
          <w:p w:rsidR="004373AC" w:rsidRPr="004373AC" w:rsidRDefault="00CC3242" w:rsidP="00444337">
            <w:pPr>
              <w:tabs>
                <w:tab w:val="left" w:pos="567"/>
              </w:tabs>
              <w:spacing w:after="0" w:line="240" w:lineRule="auto"/>
              <w:jc w:val="both"/>
              <w:rPr>
                <w:rFonts w:ascii="Times New Roman" w:hAnsi="Times New Roman" w:cs="Times New Roman"/>
                <w:sz w:val="28"/>
                <w:szCs w:val="28"/>
              </w:rPr>
            </w:pPr>
            <w:hyperlink r:id="rId20" w:tooltip="Економічна модель" w:history="1">
              <w:r w:rsidR="004373AC" w:rsidRPr="004373AC">
                <w:rPr>
                  <w:rFonts w:ascii="Times New Roman" w:hAnsi="Times New Roman" w:cs="Times New Roman"/>
                  <w:sz w:val="28"/>
                  <w:szCs w:val="28"/>
                </w:rPr>
                <w:t>Модель економічного розвитку</w:t>
              </w:r>
            </w:hyperlink>
            <w:r w:rsidR="004373AC" w:rsidRPr="004373AC">
              <w:rPr>
                <w:rFonts w:ascii="Times New Roman" w:hAnsi="Times New Roman" w:cs="Times New Roman"/>
                <w:sz w:val="28"/>
                <w:szCs w:val="28"/>
              </w:rPr>
              <w:t>, заснована на відновленні та раціональному споживанні ресурсів, називається:</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переліку основних міжнародних документів щодо навколишнього середовища входить: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Звіт Комісії з довкілля та розвитку, очолювана норвезьким прем’єр-міністром Гро </w:t>
            </w:r>
            <w:proofErr w:type="spellStart"/>
            <w:r w:rsidRPr="004373AC">
              <w:rPr>
                <w:rFonts w:ascii="Times New Roman" w:hAnsi="Times New Roman" w:cs="Times New Roman"/>
                <w:sz w:val="28"/>
                <w:szCs w:val="28"/>
              </w:rPr>
              <w:t>Брутланд</w:t>
            </w:r>
            <w:proofErr w:type="spellEnd"/>
            <w:r w:rsidRPr="004373AC">
              <w:rPr>
                <w:rFonts w:ascii="Times New Roman" w:hAnsi="Times New Roman" w:cs="Times New Roman"/>
                <w:sz w:val="28"/>
                <w:szCs w:val="28"/>
              </w:rPr>
              <w:t xml:space="preserve"> “Наше спільне майбутнє” був створений у:</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Скільки екологічних принципів міститься в Глобальному Договорі ООН?</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Стандарт екологічного менеджменту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законодавства України щодо охорони навколишнього середовища входить: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Концепція управління організацією, яка має на меті зменшити негативний вплив діяльності компанії на навколишнє середовище та сприяти раціональному використанню ресурсів – це:</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3R Зеленого офісу входить: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3R Зеленого офісу входить: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3R Зеленого офісу входить:</w:t>
            </w:r>
          </w:p>
        </w:tc>
      </w:tr>
      <w:tr w:rsidR="004373AC" w:rsidRPr="004373AC" w:rsidTr="00444337">
        <w:tc>
          <w:tcPr>
            <w:tcW w:w="731" w:type="dxa"/>
            <w:shd w:val="clear" w:color="auto" w:fill="auto"/>
          </w:tcPr>
          <w:p w:rsidR="004373AC" w:rsidRPr="004373AC" w:rsidRDefault="004373AC" w:rsidP="00444337">
            <w:pPr>
              <w:tabs>
                <w:tab w:val="left" w:pos="567"/>
                <w:tab w:val="left" w:pos="851"/>
              </w:tabs>
              <w:spacing w:after="0" w:line="240" w:lineRule="auto"/>
              <w:jc w:val="both"/>
              <w:rPr>
                <w:rFonts w:ascii="Times New Roman" w:eastAsia="Calibri" w:hAnsi="Times New Roman" w:cs="Times New Roman"/>
                <w:sz w:val="28"/>
                <w:szCs w:val="28"/>
              </w:rPr>
            </w:pPr>
            <w:r w:rsidRPr="004373AC">
              <w:rPr>
                <w:rFonts w:ascii="Times New Roman" w:eastAsia="Calibri" w:hAnsi="Times New Roman" w:cs="Times New Roman"/>
                <w:sz w:val="28"/>
                <w:szCs w:val="28"/>
              </w:rPr>
              <w:t>169.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практик Зеленого офісу можна віднести: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практик Зеленого офісу можна віднести: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практик Зеленого офісу можна віднести: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практик Зеленого офісу можна віднести: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Стандарт ISO 26000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Мета Паризької кліматичної угоди: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Матриця оцінювання наявного стану КСВ компанії охоплює такі сфери: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lastRenderedPageBreak/>
              <w:t>176.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Хто може входити до робочої групи з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Виділяють такі принципи соціальної відповідальності ( ISO 26000):</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 яких причин практично більшість провідних компаній та організацій світу уникають принципу- КСВ стратегія має право на існування замість КСВ концепції: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179.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Які сфери включає корпоративна соціальна відповідальність?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Яку позицію повинен займати розділ “Результати КСВ-діяльності”: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Які питання повинен включати документ з реалізації комплексної програми корпоративної соціальної відповідальності: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Який з принципів не є принципом формування корпоративної інформаційної політики?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Коли підприємство надає своїм акціонерам та інвесторам інформацію, що відповідає дійсності, а також уживає всіх розумних заходів, щоб розповсюджувана інформація не була перекручена це – принцип:</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Що є основними завданнями аналізу </w:t>
            </w:r>
            <w:proofErr w:type="spellStart"/>
            <w:r w:rsidRPr="004373AC">
              <w:rPr>
                <w:rFonts w:ascii="Times New Roman" w:hAnsi="Times New Roman" w:cs="Times New Roman"/>
                <w:sz w:val="28"/>
                <w:szCs w:val="28"/>
              </w:rPr>
              <w:t>стейкхолдерів</w:t>
            </w:r>
            <w:proofErr w:type="spellEnd"/>
            <w:r w:rsidRPr="004373AC">
              <w:rPr>
                <w:rFonts w:ascii="Times New Roman" w:hAnsi="Times New Roman" w:cs="Times New Roman"/>
                <w:sz w:val="28"/>
                <w:szCs w:val="28"/>
              </w:rPr>
              <w:t>?</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Які звіти можна вважати першою не фінансовою звітністю?</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На скільки груп розподіляються </w:t>
            </w:r>
            <w:proofErr w:type="spellStart"/>
            <w:r w:rsidRPr="004373AC">
              <w:rPr>
                <w:rFonts w:ascii="Times New Roman" w:hAnsi="Times New Roman" w:cs="Times New Roman"/>
                <w:sz w:val="28"/>
                <w:szCs w:val="28"/>
              </w:rPr>
              <w:t>стейкхолдери</w:t>
            </w:r>
            <w:proofErr w:type="spellEnd"/>
            <w:r w:rsidRPr="004373AC">
              <w:rPr>
                <w:rFonts w:ascii="Times New Roman" w:hAnsi="Times New Roman" w:cs="Times New Roman"/>
                <w:sz w:val="28"/>
                <w:szCs w:val="28"/>
              </w:rPr>
              <w:t xml:space="preserve"> згідно з картою </w:t>
            </w:r>
            <w:proofErr w:type="spellStart"/>
            <w:r w:rsidRPr="004373AC">
              <w:rPr>
                <w:rFonts w:ascii="Times New Roman" w:hAnsi="Times New Roman" w:cs="Times New Roman"/>
                <w:sz w:val="28"/>
                <w:szCs w:val="28"/>
              </w:rPr>
              <w:t>стейкхолдерів</w:t>
            </w:r>
            <w:proofErr w:type="spellEnd"/>
            <w:r w:rsidRPr="004373AC">
              <w:rPr>
                <w:rFonts w:ascii="Times New Roman" w:hAnsi="Times New Roman" w:cs="Times New Roman"/>
                <w:sz w:val="28"/>
                <w:szCs w:val="28"/>
              </w:rPr>
              <w:t>?</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З якими ризиками під час діалогу зі </w:t>
            </w:r>
            <w:proofErr w:type="spellStart"/>
            <w:r w:rsidRPr="004373AC">
              <w:rPr>
                <w:rFonts w:ascii="Times New Roman" w:hAnsi="Times New Roman" w:cs="Times New Roman"/>
                <w:sz w:val="28"/>
                <w:szCs w:val="28"/>
              </w:rPr>
              <w:t>стейкхолдерами</w:t>
            </w:r>
            <w:proofErr w:type="spellEnd"/>
            <w:r w:rsidRPr="004373AC">
              <w:rPr>
                <w:rFonts w:ascii="Times New Roman" w:hAnsi="Times New Roman" w:cs="Times New Roman"/>
                <w:sz w:val="28"/>
                <w:szCs w:val="28"/>
              </w:rPr>
              <w:t xml:space="preserve"> може зіштовхнутися компанія?</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Який стандарт формулює універсальний підхід до звітності, щодо сталого розвитку підприємства? В ньому наведені індикатори, які відображають соціальну та екологічну політику підприємства. Широко використовується корпораціями, асоціаціями бізнесу, ООН та іншими міжнародними і недержавними організаціями, а також університетами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189.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Принцип рівноправності – це:</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Який звіт складають лише раз на рік у довільній формі компанії-члени Глобального Договору ООН, у відповідності до принципів Глобального Договору ООН?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На яку групу, згідно з картою </w:t>
            </w:r>
            <w:proofErr w:type="spellStart"/>
            <w:r w:rsidRPr="004373AC">
              <w:rPr>
                <w:rFonts w:ascii="Times New Roman" w:hAnsi="Times New Roman" w:cs="Times New Roman"/>
                <w:sz w:val="28"/>
                <w:szCs w:val="28"/>
              </w:rPr>
              <w:t>стейкхолдерів</w:t>
            </w:r>
            <w:proofErr w:type="spellEnd"/>
            <w:r w:rsidRPr="004373AC">
              <w:rPr>
                <w:rFonts w:ascii="Times New Roman" w:hAnsi="Times New Roman" w:cs="Times New Roman"/>
                <w:sz w:val="28"/>
                <w:szCs w:val="28"/>
              </w:rPr>
              <w:t>, компанія може практично не витрачати власні зусилля?</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Під моніторингом КСВ слід розуміти: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Яке основне завдання моніторингу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Терміни проведення моніторингу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Один з найважливіших інструментів моніторингу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Напрями та завдання моніторингу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Причина низького рівня соціальної відповідальності власників: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Які можливості дає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199.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Міжнародний стандарт з інтегрованої звітності було прийнято 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200.</w:t>
            </w:r>
          </w:p>
        </w:tc>
        <w:tc>
          <w:tcPr>
            <w:tcW w:w="9583" w:type="dxa"/>
            <w:shd w:val="clear" w:color="auto" w:fill="auto"/>
          </w:tcPr>
          <w:p w:rsidR="004373AC" w:rsidRPr="004373AC" w:rsidRDefault="004373AC" w:rsidP="00444337">
            <w:pPr>
              <w:pBdr>
                <w:top w:val="single" w:sz="6" w:space="0" w:color="E5E5E5"/>
                <w:bottom w:val="single" w:sz="6" w:space="0" w:color="E5E5E5"/>
              </w:pBd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Спосіб вимірювання та звітування щодо ефективності діяльності компанії у соціальному та етичному аспектах</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Систематичний аналіз впливу бізнес-проекту або діяльності підприємства на соціальну та культурну ситуацію у відповідних громадах</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Збалансована система показників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203.</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Як правильно оцінити КСВ компанії?</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lastRenderedPageBreak/>
              <w:t>204.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Співвідношення між досягнутим результатом і використаними ресурсами: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Ступінь реалізації запланованої діяльності та досягнення запланованих результатів: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Оцінка підприємства на предмет розкриття інформації у сфері корпоративної соціальної відповідальності здійснюється за допомогою:</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Яка кількість етапів аналізу соціальної відповідальності: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 першому етапі аналізу соціальної відповідальності здійснюється:</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209.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Матеріальні, технологічні, управлінські та інші ресурси, а також фінансові засоби компаній, що направляють на реалізацію соціальних програм, розроблених з урахуванням інтересів внутрішніх і зовнішніх зацікавлених сторін:</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неформальних методів дослідження рівня соціальної відповідальності не належать: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До зовнішніх факторів впливу на зміну розміру соціальних витрат належать:</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Величина соціальних інвестицій, що припадає на одного працівника (в грошових одиницях):</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Відношення обсягу соціальних видатків, зроблених підприємством протягом звітного періоду, до обсягу чистого прибутку, отриманого в цьому ж періоді: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Яка компанія перша в Україні приєдналась до Глобального Договору ООН?</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215.</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За результатами репрезентативного дослідження, проведеного на замовлення Центру «Розвиток КСВ» у 2018 році в рамках проекту «Розбудова потенціалу Національного контактного пункту з відповідальної бізнес-поведінки», найпоширенішими напрямами реалізації КСВ в Україні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Головними стимулами впровадження КСВ для українських компаній може стати: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Головним фактором, що сповільнює впровадження КСВ на підприємствах України?</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Рівень обізнаності українських компаній в 2018 р. з Керівними принципами ОЕСР для багатонаціональних компаній</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219.</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Рівень поінформованості українських компаній в 2018 р. про створення при Міністерстві економічного розвитку і торгівлі України Національного контактного пункту (НКП)</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220.</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Найпоширеніші практики впровадження КСВ у компаніях в Україні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Політику корпоративної соціальної відповідальності (КСВ) впроваджують ____ % українських компаній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222.</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Найменш поширеним для українських підприємств, які впроваджують соціально відповідальні заходи, 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223.</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Найбільшими зовнішніми перешкодами впровадження програм/заходів з КСВ майже для половини опитаних компаній є: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224.</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На національному рівні діє:</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225.</w:t>
            </w:r>
          </w:p>
        </w:tc>
        <w:tc>
          <w:tcPr>
            <w:tcW w:w="9583" w:type="dxa"/>
            <w:shd w:val="clear" w:color="auto" w:fill="auto"/>
          </w:tcPr>
          <w:p w:rsidR="004373AC" w:rsidRPr="004373AC" w:rsidRDefault="004373AC" w:rsidP="00444337">
            <w:pPr>
              <w:tabs>
                <w:tab w:val="left" w:pos="567"/>
              </w:tabs>
              <w:spacing w:after="0" w:line="240" w:lineRule="auto"/>
              <w:rPr>
                <w:rFonts w:ascii="Times New Roman" w:hAnsi="Times New Roman" w:cs="Times New Roman"/>
                <w:sz w:val="28"/>
                <w:szCs w:val="28"/>
              </w:rPr>
            </w:pPr>
            <w:r w:rsidRPr="004373AC">
              <w:rPr>
                <w:rFonts w:ascii="Times New Roman" w:hAnsi="Times New Roman" w:cs="Times New Roman"/>
                <w:sz w:val="28"/>
                <w:szCs w:val="28"/>
              </w:rPr>
              <w:t>Переваги програми REAP для малого та середнього бізнесу:</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226.</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Україна приєдналася до Декларації ОЕСР про міжнародні інвестиції та багатонаціональні підприємства 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227.</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Основними принципами Декларації ОЕСР, до якої приєдналась Україна, є забезпечення: </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lastRenderedPageBreak/>
              <w:t>228.</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Основними принципами Декларації ОЕСР, до якої приєдналась Україна, є забезпечення:</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229.</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Які підприємства в Україні повинні здійснювати заходи в сфері КСВ?</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230.</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Чи використовується в Україні стандарт ISO 26000 «Настанова по соціальній відповідальності»?</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231.</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Впровадження та моніторинг виконання Керівних принципів ОЕСР здійснюється за допомогою</w:t>
            </w:r>
          </w:p>
        </w:tc>
      </w:tr>
      <w:tr w:rsidR="004373AC" w:rsidRPr="004373AC" w:rsidTr="00444337">
        <w:tc>
          <w:tcPr>
            <w:tcW w:w="731"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shd w:val="clear" w:color="auto" w:fill="FFFFFF" w:themeFill="background1"/>
              </w:rPr>
              <w:t>232</w:t>
            </w:r>
            <w:r w:rsidRPr="004373AC">
              <w:rPr>
                <w:rFonts w:ascii="Times New Roman" w:hAnsi="Times New Roman" w:cs="Times New Roman"/>
                <w:sz w:val="28"/>
                <w:szCs w:val="28"/>
              </w:rPr>
              <w:t>.</w:t>
            </w:r>
          </w:p>
        </w:tc>
        <w:tc>
          <w:tcPr>
            <w:tcW w:w="9583" w:type="dxa"/>
            <w:shd w:val="clear" w:color="auto" w:fill="auto"/>
          </w:tcPr>
          <w:p w:rsidR="004373AC" w:rsidRPr="004373AC" w:rsidRDefault="004373AC" w:rsidP="00444337">
            <w:pPr>
              <w:tabs>
                <w:tab w:val="left" w:pos="567"/>
              </w:tabs>
              <w:spacing w:after="0" w:line="240" w:lineRule="auto"/>
              <w:jc w:val="both"/>
              <w:rPr>
                <w:rFonts w:ascii="Times New Roman" w:hAnsi="Times New Roman" w:cs="Times New Roman"/>
                <w:sz w:val="28"/>
                <w:szCs w:val="28"/>
              </w:rPr>
            </w:pPr>
            <w:r w:rsidRPr="004373AC">
              <w:rPr>
                <w:rFonts w:ascii="Times New Roman" w:hAnsi="Times New Roman" w:cs="Times New Roman"/>
                <w:sz w:val="28"/>
                <w:szCs w:val="28"/>
              </w:rPr>
              <w:t xml:space="preserve">Концепція реалізації державної політики у сфері </w:t>
            </w:r>
            <w:r w:rsidRPr="004373AC">
              <w:rPr>
                <w:rFonts w:ascii="Times New Roman" w:hAnsi="Times New Roman" w:cs="Times New Roman"/>
                <w:sz w:val="28"/>
                <w:szCs w:val="28"/>
              </w:rPr>
              <w:br/>
              <w:t>сприяння розвитку соціально відповідального бізнесу в Україні прийнята на період до:</w:t>
            </w:r>
          </w:p>
        </w:tc>
      </w:tr>
    </w:tbl>
    <w:p w:rsidR="00C93095" w:rsidRPr="004373AC" w:rsidRDefault="00C93095" w:rsidP="00444337">
      <w:pPr>
        <w:tabs>
          <w:tab w:val="left" w:pos="567"/>
        </w:tabs>
        <w:spacing w:after="0" w:line="240" w:lineRule="auto"/>
        <w:rPr>
          <w:rFonts w:ascii="Times New Roman" w:hAnsi="Times New Roman" w:cs="Times New Roman"/>
        </w:rPr>
      </w:pPr>
    </w:p>
    <w:sectPr w:rsidR="00C93095" w:rsidRPr="004373AC" w:rsidSect="00F844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D4E"/>
    <w:multiLevelType w:val="hybridMultilevel"/>
    <w:tmpl w:val="49884CC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6556C9"/>
    <w:multiLevelType w:val="hybridMultilevel"/>
    <w:tmpl w:val="4AC60640"/>
    <w:lvl w:ilvl="0" w:tplc="46440600">
      <w:start w:val="1"/>
      <w:numFmt w:val="bullet"/>
      <w:lvlText w:val=""/>
      <w:lvlJc w:val="left"/>
      <w:pPr>
        <w:tabs>
          <w:tab w:val="num" w:pos="720"/>
        </w:tabs>
        <w:ind w:left="720" w:hanging="360"/>
      </w:pPr>
      <w:rPr>
        <w:rFonts w:ascii="Wingdings 3" w:hAnsi="Wingdings 3" w:hint="default"/>
      </w:rPr>
    </w:lvl>
    <w:lvl w:ilvl="1" w:tplc="A2668F86" w:tentative="1">
      <w:start w:val="1"/>
      <w:numFmt w:val="bullet"/>
      <w:lvlText w:val=""/>
      <w:lvlJc w:val="left"/>
      <w:pPr>
        <w:tabs>
          <w:tab w:val="num" w:pos="1440"/>
        </w:tabs>
        <w:ind w:left="1440" w:hanging="360"/>
      </w:pPr>
      <w:rPr>
        <w:rFonts w:ascii="Wingdings 3" w:hAnsi="Wingdings 3" w:hint="default"/>
      </w:rPr>
    </w:lvl>
    <w:lvl w:ilvl="2" w:tplc="B4EC79F4" w:tentative="1">
      <w:start w:val="1"/>
      <w:numFmt w:val="bullet"/>
      <w:lvlText w:val=""/>
      <w:lvlJc w:val="left"/>
      <w:pPr>
        <w:tabs>
          <w:tab w:val="num" w:pos="2160"/>
        </w:tabs>
        <w:ind w:left="2160" w:hanging="360"/>
      </w:pPr>
      <w:rPr>
        <w:rFonts w:ascii="Wingdings 3" w:hAnsi="Wingdings 3" w:hint="default"/>
      </w:rPr>
    </w:lvl>
    <w:lvl w:ilvl="3" w:tplc="FF6A2620" w:tentative="1">
      <w:start w:val="1"/>
      <w:numFmt w:val="bullet"/>
      <w:lvlText w:val=""/>
      <w:lvlJc w:val="left"/>
      <w:pPr>
        <w:tabs>
          <w:tab w:val="num" w:pos="2880"/>
        </w:tabs>
        <w:ind w:left="2880" w:hanging="360"/>
      </w:pPr>
      <w:rPr>
        <w:rFonts w:ascii="Wingdings 3" w:hAnsi="Wingdings 3" w:hint="default"/>
      </w:rPr>
    </w:lvl>
    <w:lvl w:ilvl="4" w:tplc="1E00263E" w:tentative="1">
      <w:start w:val="1"/>
      <w:numFmt w:val="bullet"/>
      <w:lvlText w:val=""/>
      <w:lvlJc w:val="left"/>
      <w:pPr>
        <w:tabs>
          <w:tab w:val="num" w:pos="3600"/>
        </w:tabs>
        <w:ind w:left="3600" w:hanging="360"/>
      </w:pPr>
      <w:rPr>
        <w:rFonts w:ascii="Wingdings 3" w:hAnsi="Wingdings 3" w:hint="default"/>
      </w:rPr>
    </w:lvl>
    <w:lvl w:ilvl="5" w:tplc="7F8A4444" w:tentative="1">
      <w:start w:val="1"/>
      <w:numFmt w:val="bullet"/>
      <w:lvlText w:val=""/>
      <w:lvlJc w:val="left"/>
      <w:pPr>
        <w:tabs>
          <w:tab w:val="num" w:pos="4320"/>
        </w:tabs>
        <w:ind w:left="4320" w:hanging="360"/>
      </w:pPr>
      <w:rPr>
        <w:rFonts w:ascii="Wingdings 3" w:hAnsi="Wingdings 3" w:hint="default"/>
      </w:rPr>
    </w:lvl>
    <w:lvl w:ilvl="6" w:tplc="43B600A6" w:tentative="1">
      <w:start w:val="1"/>
      <w:numFmt w:val="bullet"/>
      <w:lvlText w:val=""/>
      <w:lvlJc w:val="left"/>
      <w:pPr>
        <w:tabs>
          <w:tab w:val="num" w:pos="5040"/>
        </w:tabs>
        <w:ind w:left="5040" w:hanging="360"/>
      </w:pPr>
      <w:rPr>
        <w:rFonts w:ascii="Wingdings 3" w:hAnsi="Wingdings 3" w:hint="default"/>
      </w:rPr>
    </w:lvl>
    <w:lvl w:ilvl="7" w:tplc="5232B644" w:tentative="1">
      <w:start w:val="1"/>
      <w:numFmt w:val="bullet"/>
      <w:lvlText w:val=""/>
      <w:lvlJc w:val="left"/>
      <w:pPr>
        <w:tabs>
          <w:tab w:val="num" w:pos="5760"/>
        </w:tabs>
        <w:ind w:left="5760" w:hanging="360"/>
      </w:pPr>
      <w:rPr>
        <w:rFonts w:ascii="Wingdings 3" w:hAnsi="Wingdings 3" w:hint="default"/>
      </w:rPr>
    </w:lvl>
    <w:lvl w:ilvl="8" w:tplc="FC8A033A" w:tentative="1">
      <w:start w:val="1"/>
      <w:numFmt w:val="bullet"/>
      <w:lvlText w:val=""/>
      <w:lvlJc w:val="left"/>
      <w:pPr>
        <w:tabs>
          <w:tab w:val="num" w:pos="6480"/>
        </w:tabs>
        <w:ind w:left="6480" w:hanging="360"/>
      </w:pPr>
      <w:rPr>
        <w:rFonts w:ascii="Wingdings 3" w:hAnsi="Wingdings 3" w:hint="default"/>
      </w:rPr>
    </w:lvl>
  </w:abstractNum>
  <w:abstractNum w:abstractNumId="2">
    <w:nsid w:val="1885692D"/>
    <w:multiLevelType w:val="hybridMultilevel"/>
    <w:tmpl w:val="69BE076E"/>
    <w:lvl w:ilvl="0" w:tplc="F8FA55AC">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43223D"/>
    <w:multiLevelType w:val="hybridMultilevel"/>
    <w:tmpl w:val="9BDA7E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EB2079"/>
    <w:multiLevelType w:val="hybridMultilevel"/>
    <w:tmpl w:val="DB025F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E878FC"/>
    <w:multiLevelType w:val="hybridMultilevel"/>
    <w:tmpl w:val="8962F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FF5A1B"/>
    <w:multiLevelType w:val="hybridMultilevel"/>
    <w:tmpl w:val="065EA5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56225D5"/>
    <w:multiLevelType w:val="hybridMultilevel"/>
    <w:tmpl w:val="21529848"/>
    <w:lvl w:ilvl="0" w:tplc="7EAC0AA4">
      <w:start w:val="1"/>
      <w:numFmt w:val="bullet"/>
      <w:lvlText w:val=""/>
      <w:lvlJc w:val="left"/>
      <w:pPr>
        <w:tabs>
          <w:tab w:val="num" w:pos="720"/>
        </w:tabs>
        <w:ind w:left="720" w:hanging="360"/>
      </w:pPr>
      <w:rPr>
        <w:rFonts w:ascii="Wingdings 3" w:hAnsi="Wingdings 3" w:hint="default"/>
      </w:rPr>
    </w:lvl>
    <w:lvl w:ilvl="1" w:tplc="8FD2E9E2" w:tentative="1">
      <w:start w:val="1"/>
      <w:numFmt w:val="bullet"/>
      <w:lvlText w:val=""/>
      <w:lvlJc w:val="left"/>
      <w:pPr>
        <w:tabs>
          <w:tab w:val="num" w:pos="1440"/>
        </w:tabs>
        <w:ind w:left="1440" w:hanging="360"/>
      </w:pPr>
      <w:rPr>
        <w:rFonts w:ascii="Wingdings 3" w:hAnsi="Wingdings 3" w:hint="default"/>
      </w:rPr>
    </w:lvl>
    <w:lvl w:ilvl="2" w:tplc="11A2EC28" w:tentative="1">
      <w:start w:val="1"/>
      <w:numFmt w:val="bullet"/>
      <w:lvlText w:val=""/>
      <w:lvlJc w:val="left"/>
      <w:pPr>
        <w:tabs>
          <w:tab w:val="num" w:pos="2160"/>
        </w:tabs>
        <w:ind w:left="2160" w:hanging="360"/>
      </w:pPr>
      <w:rPr>
        <w:rFonts w:ascii="Wingdings 3" w:hAnsi="Wingdings 3" w:hint="default"/>
      </w:rPr>
    </w:lvl>
    <w:lvl w:ilvl="3" w:tplc="3A18FDA8" w:tentative="1">
      <w:start w:val="1"/>
      <w:numFmt w:val="bullet"/>
      <w:lvlText w:val=""/>
      <w:lvlJc w:val="left"/>
      <w:pPr>
        <w:tabs>
          <w:tab w:val="num" w:pos="2880"/>
        </w:tabs>
        <w:ind w:left="2880" w:hanging="360"/>
      </w:pPr>
      <w:rPr>
        <w:rFonts w:ascii="Wingdings 3" w:hAnsi="Wingdings 3" w:hint="default"/>
      </w:rPr>
    </w:lvl>
    <w:lvl w:ilvl="4" w:tplc="C36EFE76" w:tentative="1">
      <w:start w:val="1"/>
      <w:numFmt w:val="bullet"/>
      <w:lvlText w:val=""/>
      <w:lvlJc w:val="left"/>
      <w:pPr>
        <w:tabs>
          <w:tab w:val="num" w:pos="3600"/>
        </w:tabs>
        <w:ind w:left="3600" w:hanging="360"/>
      </w:pPr>
      <w:rPr>
        <w:rFonts w:ascii="Wingdings 3" w:hAnsi="Wingdings 3" w:hint="default"/>
      </w:rPr>
    </w:lvl>
    <w:lvl w:ilvl="5" w:tplc="BC9AD3CE" w:tentative="1">
      <w:start w:val="1"/>
      <w:numFmt w:val="bullet"/>
      <w:lvlText w:val=""/>
      <w:lvlJc w:val="left"/>
      <w:pPr>
        <w:tabs>
          <w:tab w:val="num" w:pos="4320"/>
        </w:tabs>
        <w:ind w:left="4320" w:hanging="360"/>
      </w:pPr>
      <w:rPr>
        <w:rFonts w:ascii="Wingdings 3" w:hAnsi="Wingdings 3" w:hint="default"/>
      </w:rPr>
    </w:lvl>
    <w:lvl w:ilvl="6" w:tplc="345E62F0" w:tentative="1">
      <w:start w:val="1"/>
      <w:numFmt w:val="bullet"/>
      <w:lvlText w:val=""/>
      <w:lvlJc w:val="left"/>
      <w:pPr>
        <w:tabs>
          <w:tab w:val="num" w:pos="5040"/>
        </w:tabs>
        <w:ind w:left="5040" w:hanging="360"/>
      </w:pPr>
      <w:rPr>
        <w:rFonts w:ascii="Wingdings 3" w:hAnsi="Wingdings 3" w:hint="default"/>
      </w:rPr>
    </w:lvl>
    <w:lvl w:ilvl="7" w:tplc="F7983FFE" w:tentative="1">
      <w:start w:val="1"/>
      <w:numFmt w:val="bullet"/>
      <w:lvlText w:val=""/>
      <w:lvlJc w:val="left"/>
      <w:pPr>
        <w:tabs>
          <w:tab w:val="num" w:pos="5760"/>
        </w:tabs>
        <w:ind w:left="5760" w:hanging="360"/>
      </w:pPr>
      <w:rPr>
        <w:rFonts w:ascii="Wingdings 3" w:hAnsi="Wingdings 3" w:hint="default"/>
      </w:rPr>
    </w:lvl>
    <w:lvl w:ilvl="8" w:tplc="6B1A3414" w:tentative="1">
      <w:start w:val="1"/>
      <w:numFmt w:val="bullet"/>
      <w:lvlText w:val=""/>
      <w:lvlJc w:val="left"/>
      <w:pPr>
        <w:tabs>
          <w:tab w:val="num" w:pos="6480"/>
        </w:tabs>
        <w:ind w:left="6480" w:hanging="360"/>
      </w:pPr>
      <w:rPr>
        <w:rFonts w:ascii="Wingdings 3" w:hAnsi="Wingdings 3" w:hint="default"/>
      </w:rPr>
    </w:lvl>
  </w:abstractNum>
  <w:abstractNum w:abstractNumId="8">
    <w:nsid w:val="38974564"/>
    <w:multiLevelType w:val="hybridMultilevel"/>
    <w:tmpl w:val="9AB0E17C"/>
    <w:lvl w:ilvl="0" w:tplc="0EF06C5A">
      <w:start w:val="1"/>
      <w:numFmt w:val="bullet"/>
      <w:lvlText w:val=""/>
      <w:lvlJc w:val="left"/>
      <w:pPr>
        <w:tabs>
          <w:tab w:val="num" w:pos="720"/>
        </w:tabs>
        <w:ind w:left="720" w:hanging="360"/>
      </w:pPr>
      <w:rPr>
        <w:rFonts w:ascii="Wingdings 3" w:hAnsi="Wingdings 3" w:hint="default"/>
      </w:rPr>
    </w:lvl>
    <w:lvl w:ilvl="1" w:tplc="4296C902" w:tentative="1">
      <w:start w:val="1"/>
      <w:numFmt w:val="bullet"/>
      <w:lvlText w:val=""/>
      <w:lvlJc w:val="left"/>
      <w:pPr>
        <w:tabs>
          <w:tab w:val="num" w:pos="1440"/>
        </w:tabs>
        <w:ind w:left="1440" w:hanging="360"/>
      </w:pPr>
      <w:rPr>
        <w:rFonts w:ascii="Wingdings 3" w:hAnsi="Wingdings 3" w:hint="default"/>
      </w:rPr>
    </w:lvl>
    <w:lvl w:ilvl="2" w:tplc="0E60D81E" w:tentative="1">
      <w:start w:val="1"/>
      <w:numFmt w:val="bullet"/>
      <w:lvlText w:val=""/>
      <w:lvlJc w:val="left"/>
      <w:pPr>
        <w:tabs>
          <w:tab w:val="num" w:pos="2160"/>
        </w:tabs>
        <w:ind w:left="2160" w:hanging="360"/>
      </w:pPr>
      <w:rPr>
        <w:rFonts w:ascii="Wingdings 3" w:hAnsi="Wingdings 3" w:hint="default"/>
      </w:rPr>
    </w:lvl>
    <w:lvl w:ilvl="3" w:tplc="9DD8E8FA" w:tentative="1">
      <w:start w:val="1"/>
      <w:numFmt w:val="bullet"/>
      <w:lvlText w:val=""/>
      <w:lvlJc w:val="left"/>
      <w:pPr>
        <w:tabs>
          <w:tab w:val="num" w:pos="2880"/>
        </w:tabs>
        <w:ind w:left="2880" w:hanging="360"/>
      </w:pPr>
      <w:rPr>
        <w:rFonts w:ascii="Wingdings 3" w:hAnsi="Wingdings 3" w:hint="default"/>
      </w:rPr>
    </w:lvl>
    <w:lvl w:ilvl="4" w:tplc="55FAD0DE" w:tentative="1">
      <w:start w:val="1"/>
      <w:numFmt w:val="bullet"/>
      <w:lvlText w:val=""/>
      <w:lvlJc w:val="left"/>
      <w:pPr>
        <w:tabs>
          <w:tab w:val="num" w:pos="3600"/>
        </w:tabs>
        <w:ind w:left="3600" w:hanging="360"/>
      </w:pPr>
      <w:rPr>
        <w:rFonts w:ascii="Wingdings 3" w:hAnsi="Wingdings 3" w:hint="default"/>
      </w:rPr>
    </w:lvl>
    <w:lvl w:ilvl="5" w:tplc="7960B9BA" w:tentative="1">
      <w:start w:val="1"/>
      <w:numFmt w:val="bullet"/>
      <w:lvlText w:val=""/>
      <w:lvlJc w:val="left"/>
      <w:pPr>
        <w:tabs>
          <w:tab w:val="num" w:pos="4320"/>
        </w:tabs>
        <w:ind w:left="4320" w:hanging="360"/>
      </w:pPr>
      <w:rPr>
        <w:rFonts w:ascii="Wingdings 3" w:hAnsi="Wingdings 3" w:hint="default"/>
      </w:rPr>
    </w:lvl>
    <w:lvl w:ilvl="6" w:tplc="CA02521C" w:tentative="1">
      <w:start w:val="1"/>
      <w:numFmt w:val="bullet"/>
      <w:lvlText w:val=""/>
      <w:lvlJc w:val="left"/>
      <w:pPr>
        <w:tabs>
          <w:tab w:val="num" w:pos="5040"/>
        </w:tabs>
        <w:ind w:left="5040" w:hanging="360"/>
      </w:pPr>
      <w:rPr>
        <w:rFonts w:ascii="Wingdings 3" w:hAnsi="Wingdings 3" w:hint="default"/>
      </w:rPr>
    </w:lvl>
    <w:lvl w:ilvl="7" w:tplc="816EBDD4" w:tentative="1">
      <w:start w:val="1"/>
      <w:numFmt w:val="bullet"/>
      <w:lvlText w:val=""/>
      <w:lvlJc w:val="left"/>
      <w:pPr>
        <w:tabs>
          <w:tab w:val="num" w:pos="5760"/>
        </w:tabs>
        <w:ind w:left="5760" w:hanging="360"/>
      </w:pPr>
      <w:rPr>
        <w:rFonts w:ascii="Wingdings 3" w:hAnsi="Wingdings 3" w:hint="default"/>
      </w:rPr>
    </w:lvl>
    <w:lvl w:ilvl="8" w:tplc="0F9E60FA" w:tentative="1">
      <w:start w:val="1"/>
      <w:numFmt w:val="bullet"/>
      <w:lvlText w:val=""/>
      <w:lvlJc w:val="left"/>
      <w:pPr>
        <w:tabs>
          <w:tab w:val="num" w:pos="6480"/>
        </w:tabs>
        <w:ind w:left="6480" w:hanging="360"/>
      </w:pPr>
      <w:rPr>
        <w:rFonts w:ascii="Wingdings 3" w:hAnsi="Wingdings 3" w:hint="default"/>
      </w:rPr>
    </w:lvl>
  </w:abstractNum>
  <w:abstractNum w:abstractNumId="9">
    <w:nsid w:val="4E736372"/>
    <w:multiLevelType w:val="hybridMultilevel"/>
    <w:tmpl w:val="78FE0BD2"/>
    <w:lvl w:ilvl="0" w:tplc="C8E6C9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7488E"/>
    <w:multiLevelType w:val="hybridMultilevel"/>
    <w:tmpl w:val="497A5E8C"/>
    <w:lvl w:ilvl="0" w:tplc="AA5C32DC">
      <w:start w:val="1"/>
      <w:numFmt w:val="bullet"/>
      <w:lvlText w:val=""/>
      <w:lvlJc w:val="left"/>
      <w:pPr>
        <w:tabs>
          <w:tab w:val="num" w:pos="720"/>
        </w:tabs>
        <w:ind w:left="720" w:hanging="360"/>
      </w:pPr>
      <w:rPr>
        <w:rFonts w:ascii="Wingdings 3" w:hAnsi="Wingdings 3" w:hint="default"/>
      </w:rPr>
    </w:lvl>
    <w:lvl w:ilvl="1" w:tplc="79A425AC" w:tentative="1">
      <w:start w:val="1"/>
      <w:numFmt w:val="bullet"/>
      <w:lvlText w:val=""/>
      <w:lvlJc w:val="left"/>
      <w:pPr>
        <w:tabs>
          <w:tab w:val="num" w:pos="1440"/>
        </w:tabs>
        <w:ind w:left="1440" w:hanging="360"/>
      </w:pPr>
      <w:rPr>
        <w:rFonts w:ascii="Wingdings 3" w:hAnsi="Wingdings 3" w:hint="default"/>
      </w:rPr>
    </w:lvl>
    <w:lvl w:ilvl="2" w:tplc="911C7680" w:tentative="1">
      <w:start w:val="1"/>
      <w:numFmt w:val="bullet"/>
      <w:lvlText w:val=""/>
      <w:lvlJc w:val="left"/>
      <w:pPr>
        <w:tabs>
          <w:tab w:val="num" w:pos="2160"/>
        </w:tabs>
        <w:ind w:left="2160" w:hanging="360"/>
      </w:pPr>
      <w:rPr>
        <w:rFonts w:ascii="Wingdings 3" w:hAnsi="Wingdings 3" w:hint="default"/>
      </w:rPr>
    </w:lvl>
    <w:lvl w:ilvl="3" w:tplc="9EA6F1CE" w:tentative="1">
      <w:start w:val="1"/>
      <w:numFmt w:val="bullet"/>
      <w:lvlText w:val=""/>
      <w:lvlJc w:val="left"/>
      <w:pPr>
        <w:tabs>
          <w:tab w:val="num" w:pos="2880"/>
        </w:tabs>
        <w:ind w:left="2880" w:hanging="360"/>
      </w:pPr>
      <w:rPr>
        <w:rFonts w:ascii="Wingdings 3" w:hAnsi="Wingdings 3" w:hint="default"/>
      </w:rPr>
    </w:lvl>
    <w:lvl w:ilvl="4" w:tplc="353C9C9C" w:tentative="1">
      <w:start w:val="1"/>
      <w:numFmt w:val="bullet"/>
      <w:lvlText w:val=""/>
      <w:lvlJc w:val="left"/>
      <w:pPr>
        <w:tabs>
          <w:tab w:val="num" w:pos="3600"/>
        </w:tabs>
        <w:ind w:left="3600" w:hanging="360"/>
      </w:pPr>
      <w:rPr>
        <w:rFonts w:ascii="Wingdings 3" w:hAnsi="Wingdings 3" w:hint="default"/>
      </w:rPr>
    </w:lvl>
    <w:lvl w:ilvl="5" w:tplc="9D344AC4" w:tentative="1">
      <w:start w:val="1"/>
      <w:numFmt w:val="bullet"/>
      <w:lvlText w:val=""/>
      <w:lvlJc w:val="left"/>
      <w:pPr>
        <w:tabs>
          <w:tab w:val="num" w:pos="4320"/>
        </w:tabs>
        <w:ind w:left="4320" w:hanging="360"/>
      </w:pPr>
      <w:rPr>
        <w:rFonts w:ascii="Wingdings 3" w:hAnsi="Wingdings 3" w:hint="default"/>
      </w:rPr>
    </w:lvl>
    <w:lvl w:ilvl="6" w:tplc="BB30AB94" w:tentative="1">
      <w:start w:val="1"/>
      <w:numFmt w:val="bullet"/>
      <w:lvlText w:val=""/>
      <w:lvlJc w:val="left"/>
      <w:pPr>
        <w:tabs>
          <w:tab w:val="num" w:pos="5040"/>
        </w:tabs>
        <w:ind w:left="5040" w:hanging="360"/>
      </w:pPr>
      <w:rPr>
        <w:rFonts w:ascii="Wingdings 3" w:hAnsi="Wingdings 3" w:hint="default"/>
      </w:rPr>
    </w:lvl>
    <w:lvl w:ilvl="7" w:tplc="EE60941A" w:tentative="1">
      <w:start w:val="1"/>
      <w:numFmt w:val="bullet"/>
      <w:lvlText w:val=""/>
      <w:lvlJc w:val="left"/>
      <w:pPr>
        <w:tabs>
          <w:tab w:val="num" w:pos="5760"/>
        </w:tabs>
        <w:ind w:left="5760" w:hanging="360"/>
      </w:pPr>
      <w:rPr>
        <w:rFonts w:ascii="Wingdings 3" w:hAnsi="Wingdings 3" w:hint="default"/>
      </w:rPr>
    </w:lvl>
    <w:lvl w:ilvl="8" w:tplc="1E9248B8" w:tentative="1">
      <w:start w:val="1"/>
      <w:numFmt w:val="bullet"/>
      <w:lvlText w:val=""/>
      <w:lvlJc w:val="left"/>
      <w:pPr>
        <w:tabs>
          <w:tab w:val="num" w:pos="6480"/>
        </w:tabs>
        <w:ind w:left="6480" w:hanging="360"/>
      </w:pPr>
      <w:rPr>
        <w:rFonts w:ascii="Wingdings 3" w:hAnsi="Wingdings 3" w:hint="default"/>
      </w:rPr>
    </w:lvl>
  </w:abstractNum>
  <w:abstractNum w:abstractNumId="11">
    <w:nsid w:val="6EE1733A"/>
    <w:multiLevelType w:val="hybridMultilevel"/>
    <w:tmpl w:val="8C10E034"/>
    <w:lvl w:ilvl="0" w:tplc="B6EAE144">
      <w:start w:val="1"/>
      <w:numFmt w:val="bullet"/>
      <w:lvlText w:val=""/>
      <w:lvlJc w:val="left"/>
      <w:pPr>
        <w:tabs>
          <w:tab w:val="num" w:pos="720"/>
        </w:tabs>
        <w:ind w:left="720" w:hanging="360"/>
      </w:pPr>
      <w:rPr>
        <w:rFonts w:ascii="Wingdings 3" w:hAnsi="Wingdings 3" w:hint="default"/>
      </w:rPr>
    </w:lvl>
    <w:lvl w:ilvl="1" w:tplc="7FBCD432" w:tentative="1">
      <w:start w:val="1"/>
      <w:numFmt w:val="bullet"/>
      <w:lvlText w:val=""/>
      <w:lvlJc w:val="left"/>
      <w:pPr>
        <w:tabs>
          <w:tab w:val="num" w:pos="1440"/>
        </w:tabs>
        <w:ind w:left="1440" w:hanging="360"/>
      </w:pPr>
      <w:rPr>
        <w:rFonts w:ascii="Wingdings 3" w:hAnsi="Wingdings 3" w:hint="default"/>
      </w:rPr>
    </w:lvl>
    <w:lvl w:ilvl="2" w:tplc="39109054" w:tentative="1">
      <w:start w:val="1"/>
      <w:numFmt w:val="bullet"/>
      <w:lvlText w:val=""/>
      <w:lvlJc w:val="left"/>
      <w:pPr>
        <w:tabs>
          <w:tab w:val="num" w:pos="2160"/>
        </w:tabs>
        <w:ind w:left="2160" w:hanging="360"/>
      </w:pPr>
      <w:rPr>
        <w:rFonts w:ascii="Wingdings 3" w:hAnsi="Wingdings 3" w:hint="default"/>
      </w:rPr>
    </w:lvl>
    <w:lvl w:ilvl="3" w:tplc="93B64564" w:tentative="1">
      <w:start w:val="1"/>
      <w:numFmt w:val="bullet"/>
      <w:lvlText w:val=""/>
      <w:lvlJc w:val="left"/>
      <w:pPr>
        <w:tabs>
          <w:tab w:val="num" w:pos="2880"/>
        </w:tabs>
        <w:ind w:left="2880" w:hanging="360"/>
      </w:pPr>
      <w:rPr>
        <w:rFonts w:ascii="Wingdings 3" w:hAnsi="Wingdings 3" w:hint="default"/>
      </w:rPr>
    </w:lvl>
    <w:lvl w:ilvl="4" w:tplc="A002D676" w:tentative="1">
      <w:start w:val="1"/>
      <w:numFmt w:val="bullet"/>
      <w:lvlText w:val=""/>
      <w:lvlJc w:val="left"/>
      <w:pPr>
        <w:tabs>
          <w:tab w:val="num" w:pos="3600"/>
        </w:tabs>
        <w:ind w:left="3600" w:hanging="360"/>
      </w:pPr>
      <w:rPr>
        <w:rFonts w:ascii="Wingdings 3" w:hAnsi="Wingdings 3" w:hint="default"/>
      </w:rPr>
    </w:lvl>
    <w:lvl w:ilvl="5" w:tplc="F21E107C" w:tentative="1">
      <w:start w:val="1"/>
      <w:numFmt w:val="bullet"/>
      <w:lvlText w:val=""/>
      <w:lvlJc w:val="left"/>
      <w:pPr>
        <w:tabs>
          <w:tab w:val="num" w:pos="4320"/>
        </w:tabs>
        <w:ind w:left="4320" w:hanging="360"/>
      </w:pPr>
      <w:rPr>
        <w:rFonts w:ascii="Wingdings 3" w:hAnsi="Wingdings 3" w:hint="default"/>
      </w:rPr>
    </w:lvl>
    <w:lvl w:ilvl="6" w:tplc="B8042694" w:tentative="1">
      <w:start w:val="1"/>
      <w:numFmt w:val="bullet"/>
      <w:lvlText w:val=""/>
      <w:lvlJc w:val="left"/>
      <w:pPr>
        <w:tabs>
          <w:tab w:val="num" w:pos="5040"/>
        </w:tabs>
        <w:ind w:left="5040" w:hanging="360"/>
      </w:pPr>
      <w:rPr>
        <w:rFonts w:ascii="Wingdings 3" w:hAnsi="Wingdings 3" w:hint="default"/>
      </w:rPr>
    </w:lvl>
    <w:lvl w:ilvl="7" w:tplc="416AFCF8" w:tentative="1">
      <w:start w:val="1"/>
      <w:numFmt w:val="bullet"/>
      <w:lvlText w:val=""/>
      <w:lvlJc w:val="left"/>
      <w:pPr>
        <w:tabs>
          <w:tab w:val="num" w:pos="5760"/>
        </w:tabs>
        <w:ind w:left="5760" w:hanging="360"/>
      </w:pPr>
      <w:rPr>
        <w:rFonts w:ascii="Wingdings 3" w:hAnsi="Wingdings 3" w:hint="default"/>
      </w:rPr>
    </w:lvl>
    <w:lvl w:ilvl="8" w:tplc="3AF8BCF4" w:tentative="1">
      <w:start w:val="1"/>
      <w:numFmt w:val="bullet"/>
      <w:lvlText w:val=""/>
      <w:lvlJc w:val="left"/>
      <w:pPr>
        <w:tabs>
          <w:tab w:val="num" w:pos="6480"/>
        </w:tabs>
        <w:ind w:left="6480" w:hanging="360"/>
      </w:pPr>
      <w:rPr>
        <w:rFonts w:ascii="Wingdings 3" w:hAnsi="Wingdings 3" w:hint="default"/>
      </w:rPr>
    </w:lvl>
  </w:abstractNum>
  <w:abstractNum w:abstractNumId="12">
    <w:nsid w:val="76E45608"/>
    <w:multiLevelType w:val="hybridMultilevel"/>
    <w:tmpl w:val="A0845E56"/>
    <w:lvl w:ilvl="0" w:tplc="FFA06554">
      <w:start w:val="1"/>
      <w:numFmt w:val="decimal"/>
      <w:lvlText w:val="%1."/>
      <w:lvlJc w:val="left"/>
      <w:pPr>
        <w:ind w:left="644"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A4E54D7"/>
    <w:multiLevelType w:val="hybridMultilevel"/>
    <w:tmpl w:val="0C00CDA2"/>
    <w:lvl w:ilvl="0" w:tplc="4D3C8830">
      <w:start w:val="1"/>
      <w:numFmt w:val="bullet"/>
      <w:lvlText w:val=""/>
      <w:lvlJc w:val="left"/>
      <w:pPr>
        <w:tabs>
          <w:tab w:val="num" w:pos="720"/>
        </w:tabs>
        <w:ind w:left="720" w:hanging="360"/>
      </w:pPr>
      <w:rPr>
        <w:rFonts w:ascii="Wingdings 3" w:hAnsi="Wingdings 3" w:hint="default"/>
      </w:rPr>
    </w:lvl>
    <w:lvl w:ilvl="1" w:tplc="41CE0B16" w:tentative="1">
      <w:start w:val="1"/>
      <w:numFmt w:val="bullet"/>
      <w:lvlText w:val=""/>
      <w:lvlJc w:val="left"/>
      <w:pPr>
        <w:tabs>
          <w:tab w:val="num" w:pos="1440"/>
        </w:tabs>
        <w:ind w:left="1440" w:hanging="360"/>
      </w:pPr>
      <w:rPr>
        <w:rFonts w:ascii="Wingdings 3" w:hAnsi="Wingdings 3" w:hint="default"/>
      </w:rPr>
    </w:lvl>
    <w:lvl w:ilvl="2" w:tplc="B6C8A8A0" w:tentative="1">
      <w:start w:val="1"/>
      <w:numFmt w:val="bullet"/>
      <w:lvlText w:val=""/>
      <w:lvlJc w:val="left"/>
      <w:pPr>
        <w:tabs>
          <w:tab w:val="num" w:pos="2160"/>
        </w:tabs>
        <w:ind w:left="2160" w:hanging="360"/>
      </w:pPr>
      <w:rPr>
        <w:rFonts w:ascii="Wingdings 3" w:hAnsi="Wingdings 3" w:hint="default"/>
      </w:rPr>
    </w:lvl>
    <w:lvl w:ilvl="3" w:tplc="724093AE" w:tentative="1">
      <w:start w:val="1"/>
      <w:numFmt w:val="bullet"/>
      <w:lvlText w:val=""/>
      <w:lvlJc w:val="left"/>
      <w:pPr>
        <w:tabs>
          <w:tab w:val="num" w:pos="2880"/>
        </w:tabs>
        <w:ind w:left="2880" w:hanging="360"/>
      </w:pPr>
      <w:rPr>
        <w:rFonts w:ascii="Wingdings 3" w:hAnsi="Wingdings 3" w:hint="default"/>
      </w:rPr>
    </w:lvl>
    <w:lvl w:ilvl="4" w:tplc="28A6D57E" w:tentative="1">
      <w:start w:val="1"/>
      <w:numFmt w:val="bullet"/>
      <w:lvlText w:val=""/>
      <w:lvlJc w:val="left"/>
      <w:pPr>
        <w:tabs>
          <w:tab w:val="num" w:pos="3600"/>
        </w:tabs>
        <w:ind w:left="3600" w:hanging="360"/>
      </w:pPr>
      <w:rPr>
        <w:rFonts w:ascii="Wingdings 3" w:hAnsi="Wingdings 3" w:hint="default"/>
      </w:rPr>
    </w:lvl>
    <w:lvl w:ilvl="5" w:tplc="F4FAAD36" w:tentative="1">
      <w:start w:val="1"/>
      <w:numFmt w:val="bullet"/>
      <w:lvlText w:val=""/>
      <w:lvlJc w:val="left"/>
      <w:pPr>
        <w:tabs>
          <w:tab w:val="num" w:pos="4320"/>
        </w:tabs>
        <w:ind w:left="4320" w:hanging="360"/>
      </w:pPr>
      <w:rPr>
        <w:rFonts w:ascii="Wingdings 3" w:hAnsi="Wingdings 3" w:hint="default"/>
      </w:rPr>
    </w:lvl>
    <w:lvl w:ilvl="6" w:tplc="A18CEAC4" w:tentative="1">
      <w:start w:val="1"/>
      <w:numFmt w:val="bullet"/>
      <w:lvlText w:val=""/>
      <w:lvlJc w:val="left"/>
      <w:pPr>
        <w:tabs>
          <w:tab w:val="num" w:pos="5040"/>
        </w:tabs>
        <w:ind w:left="5040" w:hanging="360"/>
      </w:pPr>
      <w:rPr>
        <w:rFonts w:ascii="Wingdings 3" w:hAnsi="Wingdings 3" w:hint="default"/>
      </w:rPr>
    </w:lvl>
    <w:lvl w:ilvl="7" w:tplc="EF427A0E" w:tentative="1">
      <w:start w:val="1"/>
      <w:numFmt w:val="bullet"/>
      <w:lvlText w:val=""/>
      <w:lvlJc w:val="left"/>
      <w:pPr>
        <w:tabs>
          <w:tab w:val="num" w:pos="5760"/>
        </w:tabs>
        <w:ind w:left="5760" w:hanging="360"/>
      </w:pPr>
      <w:rPr>
        <w:rFonts w:ascii="Wingdings 3" w:hAnsi="Wingdings 3" w:hint="default"/>
      </w:rPr>
    </w:lvl>
    <w:lvl w:ilvl="8" w:tplc="E90640C0" w:tentative="1">
      <w:start w:val="1"/>
      <w:numFmt w:val="bullet"/>
      <w:lvlText w:val=""/>
      <w:lvlJc w:val="left"/>
      <w:pPr>
        <w:tabs>
          <w:tab w:val="num" w:pos="6480"/>
        </w:tabs>
        <w:ind w:left="6480" w:hanging="360"/>
      </w:pPr>
      <w:rPr>
        <w:rFonts w:ascii="Wingdings 3" w:hAnsi="Wingdings 3" w:hint="default"/>
      </w:rPr>
    </w:lvl>
  </w:abstractNum>
  <w:abstractNum w:abstractNumId="14">
    <w:nsid w:val="7C040189"/>
    <w:multiLevelType w:val="hybridMultilevel"/>
    <w:tmpl w:val="401CEEB4"/>
    <w:lvl w:ilvl="0" w:tplc="FB080BE8">
      <w:start w:val="1"/>
      <w:numFmt w:val="bullet"/>
      <w:lvlText w:val=""/>
      <w:lvlJc w:val="left"/>
      <w:pPr>
        <w:tabs>
          <w:tab w:val="num" w:pos="720"/>
        </w:tabs>
        <w:ind w:left="720" w:hanging="360"/>
      </w:pPr>
      <w:rPr>
        <w:rFonts w:ascii="Wingdings 3" w:hAnsi="Wingdings 3" w:hint="default"/>
      </w:rPr>
    </w:lvl>
    <w:lvl w:ilvl="1" w:tplc="0492D59E" w:tentative="1">
      <w:start w:val="1"/>
      <w:numFmt w:val="bullet"/>
      <w:lvlText w:val=""/>
      <w:lvlJc w:val="left"/>
      <w:pPr>
        <w:tabs>
          <w:tab w:val="num" w:pos="1440"/>
        </w:tabs>
        <w:ind w:left="1440" w:hanging="360"/>
      </w:pPr>
      <w:rPr>
        <w:rFonts w:ascii="Wingdings 3" w:hAnsi="Wingdings 3" w:hint="default"/>
      </w:rPr>
    </w:lvl>
    <w:lvl w:ilvl="2" w:tplc="BC56A8C0" w:tentative="1">
      <w:start w:val="1"/>
      <w:numFmt w:val="bullet"/>
      <w:lvlText w:val=""/>
      <w:lvlJc w:val="left"/>
      <w:pPr>
        <w:tabs>
          <w:tab w:val="num" w:pos="2160"/>
        </w:tabs>
        <w:ind w:left="2160" w:hanging="360"/>
      </w:pPr>
      <w:rPr>
        <w:rFonts w:ascii="Wingdings 3" w:hAnsi="Wingdings 3" w:hint="default"/>
      </w:rPr>
    </w:lvl>
    <w:lvl w:ilvl="3" w:tplc="5BA08BFE" w:tentative="1">
      <w:start w:val="1"/>
      <w:numFmt w:val="bullet"/>
      <w:lvlText w:val=""/>
      <w:lvlJc w:val="left"/>
      <w:pPr>
        <w:tabs>
          <w:tab w:val="num" w:pos="2880"/>
        </w:tabs>
        <w:ind w:left="2880" w:hanging="360"/>
      </w:pPr>
      <w:rPr>
        <w:rFonts w:ascii="Wingdings 3" w:hAnsi="Wingdings 3" w:hint="default"/>
      </w:rPr>
    </w:lvl>
    <w:lvl w:ilvl="4" w:tplc="21B471FC" w:tentative="1">
      <w:start w:val="1"/>
      <w:numFmt w:val="bullet"/>
      <w:lvlText w:val=""/>
      <w:lvlJc w:val="left"/>
      <w:pPr>
        <w:tabs>
          <w:tab w:val="num" w:pos="3600"/>
        </w:tabs>
        <w:ind w:left="3600" w:hanging="360"/>
      </w:pPr>
      <w:rPr>
        <w:rFonts w:ascii="Wingdings 3" w:hAnsi="Wingdings 3" w:hint="default"/>
      </w:rPr>
    </w:lvl>
    <w:lvl w:ilvl="5" w:tplc="48C4154E" w:tentative="1">
      <w:start w:val="1"/>
      <w:numFmt w:val="bullet"/>
      <w:lvlText w:val=""/>
      <w:lvlJc w:val="left"/>
      <w:pPr>
        <w:tabs>
          <w:tab w:val="num" w:pos="4320"/>
        </w:tabs>
        <w:ind w:left="4320" w:hanging="360"/>
      </w:pPr>
      <w:rPr>
        <w:rFonts w:ascii="Wingdings 3" w:hAnsi="Wingdings 3" w:hint="default"/>
      </w:rPr>
    </w:lvl>
    <w:lvl w:ilvl="6" w:tplc="CD3CF45A" w:tentative="1">
      <w:start w:val="1"/>
      <w:numFmt w:val="bullet"/>
      <w:lvlText w:val=""/>
      <w:lvlJc w:val="left"/>
      <w:pPr>
        <w:tabs>
          <w:tab w:val="num" w:pos="5040"/>
        </w:tabs>
        <w:ind w:left="5040" w:hanging="360"/>
      </w:pPr>
      <w:rPr>
        <w:rFonts w:ascii="Wingdings 3" w:hAnsi="Wingdings 3" w:hint="default"/>
      </w:rPr>
    </w:lvl>
    <w:lvl w:ilvl="7" w:tplc="AA481166" w:tentative="1">
      <w:start w:val="1"/>
      <w:numFmt w:val="bullet"/>
      <w:lvlText w:val=""/>
      <w:lvlJc w:val="left"/>
      <w:pPr>
        <w:tabs>
          <w:tab w:val="num" w:pos="5760"/>
        </w:tabs>
        <w:ind w:left="5760" w:hanging="360"/>
      </w:pPr>
      <w:rPr>
        <w:rFonts w:ascii="Wingdings 3" w:hAnsi="Wingdings 3" w:hint="default"/>
      </w:rPr>
    </w:lvl>
    <w:lvl w:ilvl="8" w:tplc="E38277BC" w:tentative="1">
      <w:start w:val="1"/>
      <w:numFmt w:val="bullet"/>
      <w:lvlText w:val=""/>
      <w:lvlJc w:val="left"/>
      <w:pPr>
        <w:tabs>
          <w:tab w:val="num" w:pos="6480"/>
        </w:tabs>
        <w:ind w:left="6480" w:hanging="360"/>
      </w:pPr>
      <w:rPr>
        <w:rFonts w:ascii="Wingdings 3" w:hAnsi="Wingdings 3" w:hint="default"/>
      </w:rPr>
    </w:lvl>
  </w:abstractNum>
  <w:abstractNum w:abstractNumId="15">
    <w:nsid w:val="7D841188"/>
    <w:multiLevelType w:val="hybridMultilevel"/>
    <w:tmpl w:val="8A9C26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E5A223E"/>
    <w:multiLevelType w:val="hybridMultilevel"/>
    <w:tmpl w:val="A27E5DE6"/>
    <w:lvl w:ilvl="0" w:tplc="47D89C2A">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E5D0419"/>
    <w:multiLevelType w:val="hybridMultilevel"/>
    <w:tmpl w:val="DA161C78"/>
    <w:lvl w:ilvl="0" w:tplc="A7A4B054">
      <w:start w:val="1"/>
      <w:numFmt w:val="bullet"/>
      <w:lvlText w:val=""/>
      <w:lvlJc w:val="left"/>
      <w:pPr>
        <w:tabs>
          <w:tab w:val="num" w:pos="720"/>
        </w:tabs>
        <w:ind w:left="720" w:hanging="360"/>
      </w:pPr>
      <w:rPr>
        <w:rFonts w:ascii="Wingdings 3" w:hAnsi="Wingdings 3" w:hint="default"/>
      </w:rPr>
    </w:lvl>
    <w:lvl w:ilvl="1" w:tplc="F4420BB6" w:tentative="1">
      <w:start w:val="1"/>
      <w:numFmt w:val="bullet"/>
      <w:lvlText w:val=""/>
      <w:lvlJc w:val="left"/>
      <w:pPr>
        <w:tabs>
          <w:tab w:val="num" w:pos="1440"/>
        </w:tabs>
        <w:ind w:left="1440" w:hanging="360"/>
      </w:pPr>
      <w:rPr>
        <w:rFonts w:ascii="Wingdings 3" w:hAnsi="Wingdings 3" w:hint="default"/>
      </w:rPr>
    </w:lvl>
    <w:lvl w:ilvl="2" w:tplc="8130757C" w:tentative="1">
      <w:start w:val="1"/>
      <w:numFmt w:val="bullet"/>
      <w:lvlText w:val=""/>
      <w:lvlJc w:val="left"/>
      <w:pPr>
        <w:tabs>
          <w:tab w:val="num" w:pos="2160"/>
        </w:tabs>
        <w:ind w:left="2160" w:hanging="360"/>
      </w:pPr>
      <w:rPr>
        <w:rFonts w:ascii="Wingdings 3" w:hAnsi="Wingdings 3" w:hint="default"/>
      </w:rPr>
    </w:lvl>
    <w:lvl w:ilvl="3" w:tplc="B3D0B8D8" w:tentative="1">
      <w:start w:val="1"/>
      <w:numFmt w:val="bullet"/>
      <w:lvlText w:val=""/>
      <w:lvlJc w:val="left"/>
      <w:pPr>
        <w:tabs>
          <w:tab w:val="num" w:pos="2880"/>
        </w:tabs>
        <w:ind w:left="2880" w:hanging="360"/>
      </w:pPr>
      <w:rPr>
        <w:rFonts w:ascii="Wingdings 3" w:hAnsi="Wingdings 3" w:hint="default"/>
      </w:rPr>
    </w:lvl>
    <w:lvl w:ilvl="4" w:tplc="AC083ECA" w:tentative="1">
      <w:start w:val="1"/>
      <w:numFmt w:val="bullet"/>
      <w:lvlText w:val=""/>
      <w:lvlJc w:val="left"/>
      <w:pPr>
        <w:tabs>
          <w:tab w:val="num" w:pos="3600"/>
        </w:tabs>
        <w:ind w:left="3600" w:hanging="360"/>
      </w:pPr>
      <w:rPr>
        <w:rFonts w:ascii="Wingdings 3" w:hAnsi="Wingdings 3" w:hint="default"/>
      </w:rPr>
    </w:lvl>
    <w:lvl w:ilvl="5" w:tplc="1B0CF9B4" w:tentative="1">
      <w:start w:val="1"/>
      <w:numFmt w:val="bullet"/>
      <w:lvlText w:val=""/>
      <w:lvlJc w:val="left"/>
      <w:pPr>
        <w:tabs>
          <w:tab w:val="num" w:pos="4320"/>
        </w:tabs>
        <w:ind w:left="4320" w:hanging="360"/>
      </w:pPr>
      <w:rPr>
        <w:rFonts w:ascii="Wingdings 3" w:hAnsi="Wingdings 3" w:hint="default"/>
      </w:rPr>
    </w:lvl>
    <w:lvl w:ilvl="6" w:tplc="F1447310" w:tentative="1">
      <w:start w:val="1"/>
      <w:numFmt w:val="bullet"/>
      <w:lvlText w:val=""/>
      <w:lvlJc w:val="left"/>
      <w:pPr>
        <w:tabs>
          <w:tab w:val="num" w:pos="5040"/>
        </w:tabs>
        <w:ind w:left="5040" w:hanging="360"/>
      </w:pPr>
      <w:rPr>
        <w:rFonts w:ascii="Wingdings 3" w:hAnsi="Wingdings 3" w:hint="default"/>
      </w:rPr>
    </w:lvl>
    <w:lvl w:ilvl="7" w:tplc="A7865BF6" w:tentative="1">
      <w:start w:val="1"/>
      <w:numFmt w:val="bullet"/>
      <w:lvlText w:val=""/>
      <w:lvlJc w:val="left"/>
      <w:pPr>
        <w:tabs>
          <w:tab w:val="num" w:pos="5760"/>
        </w:tabs>
        <w:ind w:left="5760" w:hanging="360"/>
      </w:pPr>
      <w:rPr>
        <w:rFonts w:ascii="Wingdings 3" w:hAnsi="Wingdings 3" w:hint="default"/>
      </w:rPr>
    </w:lvl>
    <w:lvl w:ilvl="8" w:tplc="78A6D54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9"/>
  </w:num>
  <w:num w:numId="3">
    <w:abstractNumId w:val="15"/>
  </w:num>
  <w:num w:numId="4">
    <w:abstractNumId w:val="6"/>
  </w:num>
  <w:num w:numId="5">
    <w:abstractNumId w:val="16"/>
  </w:num>
  <w:num w:numId="6">
    <w:abstractNumId w:val="12"/>
  </w:num>
  <w:num w:numId="7">
    <w:abstractNumId w:val="0"/>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7"/>
  </w:num>
  <w:num w:numId="15">
    <w:abstractNumId w:val="14"/>
  </w:num>
  <w:num w:numId="16">
    <w:abstractNumId w:val="1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2"/>
    <w:rsid w:val="0000001E"/>
    <w:rsid w:val="00003E24"/>
    <w:rsid w:val="0003014A"/>
    <w:rsid w:val="0003769A"/>
    <w:rsid w:val="00054CA7"/>
    <w:rsid w:val="000711C1"/>
    <w:rsid w:val="00096129"/>
    <w:rsid w:val="000B1DD1"/>
    <w:rsid w:val="000B42BF"/>
    <w:rsid w:val="000D29E4"/>
    <w:rsid w:val="000E15AF"/>
    <w:rsid w:val="000F2995"/>
    <w:rsid w:val="000F3C9B"/>
    <w:rsid w:val="00111F4C"/>
    <w:rsid w:val="00112729"/>
    <w:rsid w:val="00114579"/>
    <w:rsid w:val="00130A8D"/>
    <w:rsid w:val="00150242"/>
    <w:rsid w:val="0015162B"/>
    <w:rsid w:val="00151FAC"/>
    <w:rsid w:val="00153B80"/>
    <w:rsid w:val="00154354"/>
    <w:rsid w:val="001608E8"/>
    <w:rsid w:val="0018173A"/>
    <w:rsid w:val="001A421F"/>
    <w:rsid w:val="001C4CF0"/>
    <w:rsid w:val="001D3598"/>
    <w:rsid w:val="001E1833"/>
    <w:rsid w:val="001E6835"/>
    <w:rsid w:val="002013E9"/>
    <w:rsid w:val="00222AC3"/>
    <w:rsid w:val="00223F69"/>
    <w:rsid w:val="002303BA"/>
    <w:rsid w:val="00234FAA"/>
    <w:rsid w:val="00252740"/>
    <w:rsid w:val="0025642B"/>
    <w:rsid w:val="00270DFC"/>
    <w:rsid w:val="00271AE3"/>
    <w:rsid w:val="00275119"/>
    <w:rsid w:val="00276A86"/>
    <w:rsid w:val="00277984"/>
    <w:rsid w:val="00277E7E"/>
    <w:rsid w:val="002840EC"/>
    <w:rsid w:val="00297847"/>
    <w:rsid w:val="002A171E"/>
    <w:rsid w:val="002B4E26"/>
    <w:rsid w:val="002C7DD0"/>
    <w:rsid w:val="002F374B"/>
    <w:rsid w:val="00302155"/>
    <w:rsid w:val="00316DA9"/>
    <w:rsid w:val="003173A8"/>
    <w:rsid w:val="003326F9"/>
    <w:rsid w:val="00334D96"/>
    <w:rsid w:val="003422CF"/>
    <w:rsid w:val="00345B90"/>
    <w:rsid w:val="00352B4D"/>
    <w:rsid w:val="00357520"/>
    <w:rsid w:val="00370D59"/>
    <w:rsid w:val="003815FC"/>
    <w:rsid w:val="0038317D"/>
    <w:rsid w:val="003A20A4"/>
    <w:rsid w:val="003A2DD3"/>
    <w:rsid w:val="003C22A4"/>
    <w:rsid w:val="003C701C"/>
    <w:rsid w:val="003D2D99"/>
    <w:rsid w:val="003E240A"/>
    <w:rsid w:val="003F00FE"/>
    <w:rsid w:val="004259B5"/>
    <w:rsid w:val="00425EB0"/>
    <w:rsid w:val="00426793"/>
    <w:rsid w:val="00432002"/>
    <w:rsid w:val="00436671"/>
    <w:rsid w:val="004373AC"/>
    <w:rsid w:val="00444337"/>
    <w:rsid w:val="004629D7"/>
    <w:rsid w:val="00482974"/>
    <w:rsid w:val="004A22F2"/>
    <w:rsid w:val="004A4421"/>
    <w:rsid w:val="004A48E8"/>
    <w:rsid w:val="004B265E"/>
    <w:rsid w:val="004E023F"/>
    <w:rsid w:val="004E5782"/>
    <w:rsid w:val="004E7EC9"/>
    <w:rsid w:val="004F0067"/>
    <w:rsid w:val="004F17F7"/>
    <w:rsid w:val="00500050"/>
    <w:rsid w:val="00504EDB"/>
    <w:rsid w:val="005076CD"/>
    <w:rsid w:val="0053071E"/>
    <w:rsid w:val="00531F11"/>
    <w:rsid w:val="005425C9"/>
    <w:rsid w:val="0056022D"/>
    <w:rsid w:val="005942C7"/>
    <w:rsid w:val="00596B3D"/>
    <w:rsid w:val="005A7746"/>
    <w:rsid w:val="005B31F6"/>
    <w:rsid w:val="005C555C"/>
    <w:rsid w:val="005C74E9"/>
    <w:rsid w:val="005D7774"/>
    <w:rsid w:val="005E66A8"/>
    <w:rsid w:val="005F21CF"/>
    <w:rsid w:val="005F5134"/>
    <w:rsid w:val="00604EAB"/>
    <w:rsid w:val="00610C07"/>
    <w:rsid w:val="00612CCD"/>
    <w:rsid w:val="006313F7"/>
    <w:rsid w:val="00634FB0"/>
    <w:rsid w:val="006728F8"/>
    <w:rsid w:val="00676113"/>
    <w:rsid w:val="006809E6"/>
    <w:rsid w:val="00683437"/>
    <w:rsid w:val="0068660A"/>
    <w:rsid w:val="006942A6"/>
    <w:rsid w:val="006949EF"/>
    <w:rsid w:val="006B7FF0"/>
    <w:rsid w:val="006D48CC"/>
    <w:rsid w:val="006F7A28"/>
    <w:rsid w:val="00706B22"/>
    <w:rsid w:val="00715E89"/>
    <w:rsid w:val="00723205"/>
    <w:rsid w:val="007256A9"/>
    <w:rsid w:val="00725B74"/>
    <w:rsid w:val="00727669"/>
    <w:rsid w:val="007430A1"/>
    <w:rsid w:val="00743FDA"/>
    <w:rsid w:val="00745B52"/>
    <w:rsid w:val="00750DEA"/>
    <w:rsid w:val="007823A4"/>
    <w:rsid w:val="00794B0D"/>
    <w:rsid w:val="007D229A"/>
    <w:rsid w:val="007D3673"/>
    <w:rsid w:val="007D60BC"/>
    <w:rsid w:val="007D7C60"/>
    <w:rsid w:val="007F7F04"/>
    <w:rsid w:val="00807EF2"/>
    <w:rsid w:val="00840EC9"/>
    <w:rsid w:val="00841A8C"/>
    <w:rsid w:val="0085255D"/>
    <w:rsid w:val="00853ED5"/>
    <w:rsid w:val="00855F0C"/>
    <w:rsid w:val="00875B2E"/>
    <w:rsid w:val="0089233A"/>
    <w:rsid w:val="008A2128"/>
    <w:rsid w:val="008A6D16"/>
    <w:rsid w:val="008B0423"/>
    <w:rsid w:val="008D6BBF"/>
    <w:rsid w:val="008E134D"/>
    <w:rsid w:val="008E207D"/>
    <w:rsid w:val="008E52BD"/>
    <w:rsid w:val="0090081C"/>
    <w:rsid w:val="00900F1D"/>
    <w:rsid w:val="00907D8C"/>
    <w:rsid w:val="00911FB6"/>
    <w:rsid w:val="009124EE"/>
    <w:rsid w:val="00913851"/>
    <w:rsid w:val="00915FE9"/>
    <w:rsid w:val="00917B29"/>
    <w:rsid w:val="009205BB"/>
    <w:rsid w:val="00923E66"/>
    <w:rsid w:val="00927F41"/>
    <w:rsid w:val="0093512A"/>
    <w:rsid w:val="00970365"/>
    <w:rsid w:val="00996B29"/>
    <w:rsid w:val="0099726E"/>
    <w:rsid w:val="009C36FE"/>
    <w:rsid w:val="009D5D80"/>
    <w:rsid w:val="009D726B"/>
    <w:rsid w:val="00A0693D"/>
    <w:rsid w:val="00A10F70"/>
    <w:rsid w:val="00A2245E"/>
    <w:rsid w:val="00A25F52"/>
    <w:rsid w:val="00A35A63"/>
    <w:rsid w:val="00A375F3"/>
    <w:rsid w:val="00A4115F"/>
    <w:rsid w:val="00A6247F"/>
    <w:rsid w:val="00A70180"/>
    <w:rsid w:val="00A71C00"/>
    <w:rsid w:val="00A903B6"/>
    <w:rsid w:val="00A95508"/>
    <w:rsid w:val="00AA2967"/>
    <w:rsid w:val="00AC45F2"/>
    <w:rsid w:val="00AD56C6"/>
    <w:rsid w:val="00AD5DB9"/>
    <w:rsid w:val="00AD6E74"/>
    <w:rsid w:val="00AF0559"/>
    <w:rsid w:val="00AF56DD"/>
    <w:rsid w:val="00AF5C56"/>
    <w:rsid w:val="00B012AF"/>
    <w:rsid w:val="00B0792E"/>
    <w:rsid w:val="00B13812"/>
    <w:rsid w:val="00B147C1"/>
    <w:rsid w:val="00B1671C"/>
    <w:rsid w:val="00B20AB6"/>
    <w:rsid w:val="00B34FD4"/>
    <w:rsid w:val="00B354E2"/>
    <w:rsid w:val="00B455AC"/>
    <w:rsid w:val="00B70407"/>
    <w:rsid w:val="00B744CB"/>
    <w:rsid w:val="00BA4ED3"/>
    <w:rsid w:val="00BA76D9"/>
    <w:rsid w:val="00BC0280"/>
    <w:rsid w:val="00BE2495"/>
    <w:rsid w:val="00BE68BB"/>
    <w:rsid w:val="00BE7D6A"/>
    <w:rsid w:val="00BF3163"/>
    <w:rsid w:val="00C02AC5"/>
    <w:rsid w:val="00C02CCE"/>
    <w:rsid w:val="00C05F75"/>
    <w:rsid w:val="00C06C3E"/>
    <w:rsid w:val="00C06D23"/>
    <w:rsid w:val="00C13C3A"/>
    <w:rsid w:val="00C22E15"/>
    <w:rsid w:val="00C3125E"/>
    <w:rsid w:val="00C32925"/>
    <w:rsid w:val="00C330F9"/>
    <w:rsid w:val="00C40ADF"/>
    <w:rsid w:val="00C46659"/>
    <w:rsid w:val="00C53076"/>
    <w:rsid w:val="00C62031"/>
    <w:rsid w:val="00C6676D"/>
    <w:rsid w:val="00C804F4"/>
    <w:rsid w:val="00C82C98"/>
    <w:rsid w:val="00C93095"/>
    <w:rsid w:val="00CA7E89"/>
    <w:rsid w:val="00CB179B"/>
    <w:rsid w:val="00CB54CF"/>
    <w:rsid w:val="00CC3242"/>
    <w:rsid w:val="00CC6AFB"/>
    <w:rsid w:val="00CD5909"/>
    <w:rsid w:val="00CD6A0C"/>
    <w:rsid w:val="00CE673C"/>
    <w:rsid w:val="00D134B4"/>
    <w:rsid w:val="00D22835"/>
    <w:rsid w:val="00D251DF"/>
    <w:rsid w:val="00D276DF"/>
    <w:rsid w:val="00D3369A"/>
    <w:rsid w:val="00D35D65"/>
    <w:rsid w:val="00D54BA8"/>
    <w:rsid w:val="00D60BDB"/>
    <w:rsid w:val="00D75DA2"/>
    <w:rsid w:val="00D97FE6"/>
    <w:rsid w:val="00DC47A3"/>
    <w:rsid w:val="00DC7D27"/>
    <w:rsid w:val="00DE073A"/>
    <w:rsid w:val="00DE6D03"/>
    <w:rsid w:val="00DF24F1"/>
    <w:rsid w:val="00E27D52"/>
    <w:rsid w:val="00E27F47"/>
    <w:rsid w:val="00E3220F"/>
    <w:rsid w:val="00E4454E"/>
    <w:rsid w:val="00E44FD9"/>
    <w:rsid w:val="00E47C2D"/>
    <w:rsid w:val="00E70AF1"/>
    <w:rsid w:val="00E85444"/>
    <w:rsid w:val="00E873F4"/>
    <w:rsid w:val="00E92016"/>
    <w:rsid w:val="00E9264A"/>
    <w:rsid w:val="00E97FAC"/>
    <w:rsid w:val="00EA37E6"/>
    <w:rsid w:val="00EA4C4A"/>
    <w:rsid w:val="00EA593D"/>
    <w:rsid w:val="00EA70E9"/>
    <w:rsid w:val="00EB40D1"/>
    <w:rsid w:val="00EB6D82"/>
    <w:rsid w:val="00ED7AF7"/>
    <w:rsid w:val="00EE1B45"/>
    <w:rsid w:val="00EE41E8"/>
    <w:rsid w:val="00EE4BCF"/>
    <w:rsid w:val="00EF2E6B"/>
    <w:rsid w:val="00F00FB4"/>
    <w:rsid w:val="00F0579B"/>
    <w:rsid w:val="00F2014B"/>
    <w:rsid w:val="00F23CDA"/>
    <w:rsid w:val="00F2483C"/>
    <w:rsid w:val="00F34A7A"/>
    <w:rsid w:val="00F36F31"/>
    <w:rsid w:val="00F37F4C"/>
    <w:rsid w:val="00F45763"/>
    <w:rsid w:val="00F62DA7"/>
    <w:rsid w:val="00F63D2F"/>
    <w:rsid w:val="00F6422B"/>
    <w:rsid w:val="00F70FED"/>
    <w:rsid w:val="00F71FA0"/>
    <w:rsid w:val="00F759FA"/>
    <w:rsid w:val="00F76B23"/>
    <w:rsid w:val="00F802C7"/>
    <w:rsid w:val="00F81735"/>
    <w:rsid w:val="00F844F3"/>
    <w:rsid w:val="00FA31C5"/>
    <w:rsid w:val="00FB50BA"/>
    <w:rsid w:val="00FB760D"/>
    <w:rsid w:val="00FC2AF8"/>
    <w:rsid w:val="00FC33B3"/>
    <w:rsid w:val="00FD42B1"/>
    <w:rsid w:val="00FD44A3"/>
    <w:rsid w:val="00FE4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4"/>
    <w:pPr>
      <w:spacing w:after="200" w:line="276" w:lineRule="auto"/>
    </w:pPr>
  </w:style>
  <w:style w:type="paragraph" w:styleId="1">
    <w:name w:val="heading 1"/>
    <w:basedOn w:val="a"/>
    <w:link w:val="10"/>
    <w:uiPriority w:val="9"/>
    <w:qFormat/>
    <w:rsid w:val="00F71FA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A28"/>
    <w:pPr>
      <w:ind w:left="720"/>
      <w:contextualSpacing/>
    </w:pPr>
  </w:style>
  <w:style w:type="paragraph" w:styleId="a5">
    <w:name w:val="Normal (Web)"/>
    <w:basedOn w:val="a"/>
    <w:uiPriority w:val="99"/>
    <w:rsid w:val="00DE07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3"/>
    <w:uiPriority w:val="59"/>
    <w:rsid w:val="002A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9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7"/>
    <w:locked/>
    <w:rsid w:val="00003E24"/>
    <w:rPr>
      <w:rFonts w:ascii="Times New Roman" w:hAnsi="Times New Roman" w:cs="Times New Roman"/>
      <w:sz w:val="19"/>
      <w:szCs w:val="19"/>
      <w:shd w:val="clear" w:color="auto" w:fill="FFFFFF"/>
    </w:rPr>
  </w:style>
  <w:style w:type="paragraph" w:styleId="a7">
    <w:name w:val="Body Text"/>
    <w:basedOn w:val="a"/>
    <w:link w:val="a6"/>
    <w:rsid w:val="00003E24"/>
    <w:pPr>
      <w:widowControl w:val="0"/>
      <w:shd w:val="clear" w:color="auto" w:fill="FFFFFF"/>
      <w:spacing w:after="60" w:line="240" w:lineRule="atLeast"/>
      <w:ind w:hanging="660"/>
      <w:jc w:val="both"/>
    </w:pPr>
    <w:rPr>
      <w:rFonts w:ascii="Times New Roman" w:hAnsi="Times New Roman" w:cs="Times New Roman"/>
      <w:sz w:val="19"/>
      <w:szCs w:val="19"/>
    </w:rPr>
  </w:style>
  <w:style w:type="character" w:customStyle="1" w:styleId="12">
    <w:name w:val="Основной текст Знак1"/>
    <w:basedOn w:val="a0"/>
    <w:uiPriority w:val="99"/>
    <w:semiHidden/>
    <w:rsid w:val="00003E24"/>
  </w:style>
  <w:style w:type="character" w:customStyle="1" w:styleId="a8">
    <w:name w:val="Оглавление_"/>
    <w:basedOn w:val="a0"/>
    <w:link w:val="a9"/>
    <w:locked/>
    <w:rsid w:val="00BE2495"/>
    <w:rPr>
      <w:rFonts w:ascii="Times New Roman" w:hAnsi="Times New Roman" w:cs="Times New Roman"/>
      <w:sz w:val="20"/>
      <w:szCs w:val="20"/>
      <w:shd w:val="clear" w:color="auto" w:fill="FFFFFF"/>
    </w:rPr>
  </w:style>
  <w:style w:type="paragraph" w:customStyle="1" w:styleId="a9">
    <w:name w:val="Оглавление"/>
    <w:basedOn w:val="a"/>
    <w:link w:val="a8"/>
    <w:rsid w:val="00BE2495"/>
    <w:pPr>
      <w:widowControl w:val="0"/>
      <w:shd w:val="clear" w:color="auto" w:fill="FFFFFF"/>
      <w:spacing w:after="0" w:line="240" w:lineRule="auto"/>
    </w:pPr>
    <w:rPr>
      <w:rFonts w:ascii="Times New Roman" w:hAnsi="Times New Roman" w:cs="Times New Roman"/>
      <w:sz w:val="20"/>
      <w:szCs w:val="20"/>
    </w:rPr>
  </w:style>
  <w:style w:type="paragraph" w:styleId="aa">
    <w:name w:val="Balloon Text"/>
    <w:basedOn w:val="a"/>
    <w:link w:val="ab"/>
    <w:uiPriority w:val="99"/>
    <w:semiHidden/>
    <w:unhideWhenUsed/>
    <w:rsid w:val="00E854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444"/>
    <w:rPr>
      <w:rFonts w:ascii="Tahoma" w:hAnsi="Tahoma" w:cs="Tahoma"/>
      <w:sz w:val="16"/>
      <w:szCs w:val="16"/>
    </w:rPr>
  </w:style>
  <w:style w:type="paragraph" w:styleId="ac">
    <w:name w:val="No Spacing"/>
    <w:uiPriority w:val="1"/>
    <w:qFormat/>
    <w:rsid w:val="00B147C1"/>
    <w:pPr>
      <w:spacing w:after="0" w:line="240" w:lineRule="auto"/>
    </w:pPr>
    <w:rPr>
      <w:lang w:val="ru-RU"/>
    </w:rPr>
  </w:style>
  <w:style w:type="character" w:styleId="ad">
    <w:name w:val="Hyperlink"/>
    <w:basedOn w:val="a0"/>
    <w:uiPriority w:val="99"/>
    <w:semiHidden/>
    <w:unhideWhenUsed/>
    <w:rsid w:val="00C02CCE"/>
    <w:rPr>
      <w:color w:val="0000FF"/>
      <w:u w:val="single"/>
    </w:rPr>
  </w:style>
  <w:style w:type="character" w:customStyle="1" w:styleId="10">
    <w:name w:val="Заголовок 1 Знак"/>
    <w:basedOn w:val="a0"/>
    <w:link w:val="1"/>
    <w:uiPriority w:val="9"/>
    <w:rsid w:val="00F71FA0"/>
    <w:rPr>
      <w:rFonts w:ascii="Times New Roman" w:eastAsia="Times New Roman" w:hAnsi="Times New Roman" w:cs="Times New Roman"/>
      <w:b/>
      <w:bCs/>
      <w:kern w:val="36"/>
      <w:sz w:val="48"/>
      <w:szCs w:val="48"/>
      <w:lang w:val="ru-RU" w:eastAsia="ru-RU"/>
    </w:rPr>
  </w:style>
  <w:style w:type="paragraph" w:customStyle="1" w:styleId="ae">
    <w:name w:val="Назва документа"/>
    <w:basedOn w:val="a"/>
    <w:next w:val="a"/>
    <w:rsid w:val="00C06C3E"/>
    <w:pPr>
      <w:keepNext/>
      <w:keepLines/>
      <w:spacing w:before="240" w:after="240" w:line="240" w:lineRule="auto"/>
      <w:jc w:val="center"/>
    </w:pPr>
    <w:rPr>
      <w:rFonts w:ascii="Antiqua" w:eastAsia="Times New Roman" w:hAnsi="Antiqua" w:cs="Times New Roman"/>
      <w:b/>
      <w:sz w:val="26"/>
      <w:szCs w:val="20"/>
      <w:lang w:eastAsia="ru-RU"/>
    </w:rPr>
  </w:style>
  <w:style w:type="character" w:styleId="af">
    <w:name w:val="Strong"/>
    <w:basedOn w:val="a0"/>
    <w:uiPriority w:val="22"/>
    <w:qFormat/>
    <w:rsid w:val="008E2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4"/>
    <w:pPr>
      <w:spacing w:after="200" w:line="276" w:lineRule="auto"/>
    </w:pPr>
  </w:style>
  <w:style w:type="paragraph" w:styleId="1">
    <w:name w:val="heading 1"/>
    <w:basedOn w:val="a"/>
    <w:link w:val="10"/>
    <w:uiPriority w:val="9"/>
    <w:qFormat/>
    <w:rsid w:val="00F71FA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A28"/>
    <w:pPr>
      <w:ind w:left="720"/>
      <w:contextualSpacing/>
    </w:pPr>
  </w:style>
  <w:style w:type="paragraph" w:styleId="a5">
    <w:name w:val="Normal (Web)"/>
    <w:basedOn w:val="a"/>
    <w:uiPriority w:val="99"/>
    <w:rsid w:val="00DE07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3"/>
    <w:uiPriority w:val="59"/>
    <w:rsid w:val="002A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9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7"/>
    <w:locked/>
    <w:rsid w:val="00003E24"/>
    <w:rPr>
      <w:rFonts w:ascii="Times New Roman" w:hAnsi="Times New Roman" w:cs="Times New Roman"/>
      <w:sz w:val="19"/>
      <w:szCs w:val="19"/>
      <w:shd w:val="clear" w:color="auto" w:fill="FFFFFF"/>
    </w:rPr>
  </w:style>
  <w:style w:type="paragraph" w:styleId="a7">
    <w:name w:val="Body Text"/>
    <w:basedOn w:val="a"/>
    <w:link w:val="a6"/>
    <w:rsid w:val="00003E24"/>
    <w:pPr>
      <w:widowControl w:val="0"/>
      <w:shd w:val="clear" w:color="auto" w:fill="FFFFFF"/>
      <w:spacing w:after="60" w:line="240" w:lineRule="atLeast"/>
      <w:ind w:hanging="660"/>
      <w:jc w:val="both"/>
    </w:pPr>
    <w:rPr>
      <w:rFonts w:ascii="Times New Roman" w:hAnsi="Times New Roman" w:cs="Times New Roman"/>
      <w:sz w:val="19"/>
      <w:szCs w:val="19"/>
    </w:rPr>
  </w:style>
  <w:style w:type="character" w:customStyle="1" w:styleId="12">
    <w:name w:val="Основной текст Знак1"/>
    <w:basedOn w:val="a0"/>
    <w:uiPriority w:val="99"/>
    <w:semiHidden/>
    <w:rsid w:val="00003E24"/>
  </w:style>
  <w:style w:type="character" w:customStyle="1" w:styleId="a8">
    <w:name w:val="Оглавление_"/>
    <w:basedOn w:val="a0"/>
    <w:link w:val="a9"/>
    <w:locked/>
    <w:rsid w:val="00BE2495"/>
    <w:rPr>
      <w:rFonts w:ascii="Times New Roman" w:hAnsi="Times New Roman" w:cs="Times New Roman"/>
      <w:sz w:val="20"/>
      <w:szCs w:val="20"/>
      <w:shd w:val="clear" w:color="auto" w:fill="FFFFFF"/>
    </w:rPr>
  </w:style>
  <w:style w:type="paragraph" w:customStyle="1" w:styleId="a9">
    <w:name w:val="Оглавление"/>
    <w:basedOn w:val="a"/>
    <w:link w:val="a8"/>
    <w:rsid w:val="00BE2495"/>
    <w:pPr>
      <w:widowControl w:val="0"/>
      <w:shd w:val="clear" w:color="auto" w:fill="FFFFFF"/>
      <w:spacing w:after="0" w:line="240" w:lineRule="auto"/>
    </w:pPr>
    <w:rPr>
      <w:rFonts w:ascii="Times New Roman" w:hAnsi="Times New Roman" w:cs="Times New Roman"/>
      <w:sz w:val="20"/>
      <w:szCs w:val="20"/>
    </w:rPr>
  </w:style>
  <w:style w:type="paragraph" w:styleId="aa">
    <w:name w:val="Balloon Text"/>
    <w:basedOn w:val="a"/>
    <w:link w:val="ab"/>
    <w:uiPriority w:val="99"/>
    <w:semiHidden/>
    <w:unhideWhenUsed/>
    <w:rsid w:val="00E854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444"/>
    <w:rPr>
      <w:rFonts w:ascii="Tahoma" w:hAnsi="Tahoma" w:cs="Tahoma"/>
      <w:sz w:val="16"/>
      <w:szCs w:val="16"/>
    </w:rPr>
  </w:style>
  <w:style w:type="paragraph" w:styleId="ac">
    <w:name w:val="No Spacing"/>
    <w:uiPriority w:val="1"/>
    <w:qFormat/>
    <w:rsid w:val="00B147C1"/>
    <w:pPr>
      <w:spacing w:after="0" w:line="240" w:lineRule="auto"/>
    </w:pPr>
    <w:rPr>
      <w:lang w:val="ru-RU"/>
    </w:rPr>
  </w:style>
  <w:style w:type="character" w:styleId="ad">
    <w:name w:val="Hyperlink"/>
    <w:basedOn w:val="a0"/>
    <w:uiPriority w:val="99"/>
    <w:semiHidden/>
    <w:unhideWhenUsed/>
    <w:rsid w:val="00C02CCE"/>
    <w:rPr>
      <w:color w:val="0000FF"/>
      <w:u w:val="single"/>
    </w:rPr>
  </w:style>
  <w:style w:type="character" w:customStyle="1" w:styleId="10">
    <w:name w:val="Заголовок 1 Знак"/>
    <w:basedOn w:val="a0"/>
    <w:link w:val="1"/>
    <w:uiPriority w:val="9"/>
    <w:rsid w:val="00F71FA0"/>
    <w:rPr>
      <w:rFonts w:ascii="Times New Roman" w:eastAsia="Times New Roman" w:hAnsi="Times New Roman" w:cs="Times New Roman"/>
      <w:b/>
      <w:bCs/>
      <w:kern w:val="36"/>
      <w:sz w:val="48"/>
      <w:szCs w:val="48"/>
      <w:lang w:val="ru-RU" w:eastAsia="ru-RU"/>
    </w:rPr>
  </w:style>
  <w:style w:type="paragraph" w:customStyle="1" w:styleId="ae">
    <w:name w:val="Назва документа"/>
    <w:basedOn w:val="a"/>
    <w:next w:val="a"/>
    <w:rsid w:val="00C06C3E"/>
    <w:pPr>
      <w:keepNext/>
      <w:keepLines/>
      <w:spacing w:before="240" w:after="240" w:line="240" w:lineRule="auto"/>
      <w:jc w:val="center"/>
    </w:pPr>
    <w:rPr>
      <w:rFonts w:ascii="Antiqua" w:eastAsia="Times New Roman" w:hAnsi="Antiqua" w:cs="Times New Roman"/>
      <w:b/>
      <w:sz w:val="26"/>
      <w:szCs w:val="20"/>
      <w:lang w:eastAsia="ru-RU"/>
    </w:rPr>
  </w:style>
  <w:style w:type="character" w:styleId="af">
    <w:name w:val="Strong"/>
    <w:basedOn w:val="a0"/>
    <w:uiPriority w:val="22"/>
    <w:qFormat/>
    <w:rsid w:val="008E2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265">
      <w:bodyDiv w:val="1"/>
      <w:marLeft w:val="0"/>
      <w:marRight w:val="0"/>
      <w:marTop w:val="0"/>
      <w:marBottom w:val="0"/>
      <w:divBdr>
        <w:top w:val="none" w:sz="0" w:space="0" w:color="auto"/>
        <w:left w:val="none" w:sz="0" w:space="0" w:color="auto"/>
        <w:bottom w:val="none" w:sz="0" w:space="0" w:color="auto"/>
        <w:right w:val="none" w:sz="0" w:space="0" w:color="auto"/>
      </w:divBdr>
    </w:div>
    <w:div w:id="29454196">
      <w:bodyDiv w:val="1"/>
      <w:marLeft w:val="0"/>
      <w:marRight w:val="0"/>
      <w:marTop w:val="0"/>
      <w:marBottom w:val="0"/>
      <w:divBdr>
        <w:top w:val="none" w:sz="0" w:space="0" w:color="auto"/>
        <w:left w:val="none" w:sz="0" w:space="0" w:color="auto"/>
        <w:bottom w:val="none" w:sz="0" w:space="0" w:color="auto"/>
        <w:right w:val="none" w:sz="0" w:space="0" w:color="auto"/>
      </w:divBdr>
    </w:div>
    <w:div w:id="45154807">
      <w:bodyDiv w:val="1"/>
      <w:marLeft w:val="0"/>
      <w:marRight w:val="0"/>
      <w:marTop w:val="0"/>
      <w:marBottom w:val="0"/>
      <w:divBdr>
        <w:top w:val="none" w:sz="0" w:space="0" w:color="auto"/>
        <w:left w:val="none" w:sz="0" w:space="0" w:color="auto"/>
        <w:bottom w:val="none" w:sz="0" w:space="0" w:color="auto"/>
        <w:right w:val="none" w:sz="0" w:space="0" w:color="auto"/>
      </w:divBdr>
    </w:div>
    <w:div w:id="143593750">
      <w:bodyDiv w:val="1"/>
      <w:marLeft w:val="0"/>
      <w:marRight w:val="0"/>
      <w:marTop w:val="0"/>
      <w:marBottom w:val="0"/>
      <w:divBdr>
        <w:top w:val="none" w:sz="0" w:space="0" w:color="auto"/>
        <w:left w:val="none" w:sz="0" w:space="0" w:color="auto"/>
        <w:bottom w:val="none" w:sz="0" w:space="0" w:color="auto"/>
        <w:right w:val="none" w:sz="0" w:space="0" w:color="auto"/>
      </w:divBdr>
    </w:div>
    <w:div w:id="266741527">
      <w:bodyDiv w:val="1"/>
      <w:marLeft w:val="0"/>
      <w:marRight w:val="0"/>
      <w:marTop w:val="0"/>
      <w:marBottom w:val="0"/>
      <w:divBdr>
        <w:top w:val="none" w:sz="0" w:space="0" w:color="auto"/>
        <w:left w:val="none" w:sz="0" w:space="0" w:color="auto"/>
        <w:bottom w:val="none" w:sz="0" w:space="0" w:color="auto"/>
        <w:right w:val="none" w:sz="0" w:space="0" w:color="auto"/>
      </w:divBdr>
    </w:div>
    <w:div w:id="296690866">
      <w:bodyDiv w:val="1"/>
      <w:marLeft w:val="0"/>
      <w:marRight w:val="0"/>
      <w:marTop w:val="0"/>
      <w:marBottom w:val="0"/>
      <w:divBdr>
        <w:top w:val="none" w:sz="0" w:space="0" w:color="auto"/>
        <w:left w:val="none" w:sz="0" w:space="0" w:color="auto"/>
        <w:bottom w:val="none" w:sz="0" w:space="0" w:color="auto"/>
        <w:right w:val="none" w:sz="0" w:space="0" w:color="auto"/>
      </w:divBdr>
    </w:div>
    <w:div w:id="302470014">
      <w:bodyDiv w:val="1"/>
      <w:marLeft w:val="0"/>
      <w:marRight w:val="0"/>
      <w:marTop w:val="0"/>
      <w:marBottom w:val="0"/>
      <w:divBdr>
        <w:top w:val="none" w:sz="0" w:space="0" w:color="auto"/>
        <w:left w:val="none" w:sz="0" w:space="0" w:color="auto"/>
        <w:bottom w:val="none" w:sz="0" w:space="0" w:color="auto"/>
        <w:right w:val="none" w:sz="0" w:space="0" w:color="auto"/>
      </w:divBdr>
    </w:div>
    <w:div w:id="308829531">
      <w:bodyDiv w:val="1"/>
      <w:marLeft w:val="0"/>
      <w:marRight w:val="0"/>
      <w:marTop w:val="0"/>
      <w:marBottom w:val="0"/>
      <w:divBdr>
        <w:top w:val="none" w:sz="0" w:space="0" w:color="auto"/>
        <w:left w:val="none" w:sz="0" w:space="0" w:color="auto"/>
        <w:bottom w:val="none" w:sz="0" w:space="0" w:color="auto"/>
        <w:right w:val="none" w:sz="0" w:space="0" w:color="auto"/>
      </w:divBdr>
    </w:div>
    <w:div w:id="329060974">
      <w:bodyDiv w:val="1"/>
      <w:marLeft w:val="0"/>
      <w:marRight w:val="0"/>
      <w:marTop w:val="0"/>
      <w:marBottom w:val="0"/>
      <w:divBdr>
        <w:top w:val="none" w:sz="0" w:space="0" w:color="auto"/>
        <w:left w:val="none" w:sz="0" w:space="0" w:color="auto"/>
        <w:bottom w:val="none" w:sz="0" w:space="0" w:color="auto"/>
        <w:right w:val="none" w:sz="0" w:space="0" w:color="auto"/>
      </w:divBdr>
    </w:div>
    <w:div w:id="370038107">
      <w:bodyDiv w:val="1"/>
      <w:marLeft w:val="0"/>
      <w:marRight w:val="0"/>
      <w:marTop w:val="0"/>
      <w:marBottom w:val="0"/>
      <w:divBdr>
        <w:top w:val="none" w:sz="0" w:space="0" w:color="auto"/>
        <w:left w:val="none" w:sz="0" w:space="0" w:color="auto"/>
        <w:bottom w:val="none" w:sz="0" w:space="0" w:color="auto"/>
        <w:right w:val="none" w:sz="0" w:space="0" w:color="auto"/>
      </w:divBdr>
    </w:div>
    <w:div w:id="383211715">
      <w:bodyDiv w:val="1"/>
      <w:marLeft w:val="0"/>
      <w:marRight w:val="0"/>
      <w:marTop w:val="0"/>
      <w:marBottom w:val="0"/>
      <w:divBdr>
        <w:top w:val="none" w:sz="0" w:space="0" w:color="auto"/>
        <w:left w:val="none" w:sz="0" w:space="0" w:color="auto"/>
        <w:bottom w:val="none" w:sz="0" w:space="0" w:color="auto"/>
        <w:right w:val="none" w:sz="0" w:space="0" w:color="auto"/>
      </w:divBdr>
    </w:div>
    <w:div w:id="425615118">
      <w:bodyDiv w:val="1"/>
      <w:marLeft w:val="0"/>
      <w:marRight w:val="0"/>
      <w:marTop w:val="0"/>
      <w:marBottom w:val="0"/>
      <w:divBdr>
        <w:top w:val="none" w:sz="0" w:space="0" w:color="auto"/>
        <w:left w:val="none" w:sz="0" w:space="0" w:color="auto"/>
        <w:bottom w:val="none" w:sz="0" w:space="0" w:color="auto"/>
        <w:right w:val="none" w:sz="0" w:space="0" w:color="auto"/>
      </w:divBdr>
    </w:div>
    <w:div w:id="431051874">
      <w:bodyDiv w:val="1"/>
      <w:marLeft w:val="0"/>
      <w:marRight w:val="0"/>
      <w:marTop w:val="0"/>
      <w:marBottom w:val="0"/>
      <w:divBdr>
        <w:top w:val="none" w:sz="0" w:space="0" w:color="auto"/>
        <w:left w:val="none" w:sz="0" w:space="0" w:color="auto"/>
        <w:bottom w:val="none" w:sz="0" w:space="0" w:color="auto"/>
        <w:right w:val="none" w:sz="0" w:space="0" w:color="auto"/>
      </w:divBdr>
    </w:div>
    <w:div w:id="446585663">
      <w:bodyDiv w:val="1"/>
      <w:marLeft w:val="0"/>
      <w:marRight w:val="0"/>
      <w:marTop w:val="0"/>
      <w:marBottom w:val="0"/>
      <w:divBdr>
        <w:top w:val="none" w:sz="0" w:space="0" w:color="auto"/>
        <w:left w:val="none" w:sz="0" w:space="0" w:color="auto"/>
        <w:bottom w:val="none" w:sz="0" w:space="0" w:color="auto"/>
        <w:right w:val="none" w:sz="0" w:space="0" w:color="auto"/>
      </w:divBdr>
    </w:div>
    <w:div w:id="470253142">
      <w:bodyDiv w:val="1"/>
      <w:marLeft w:val="0"/>
      <w:marRight w:val="0"/>
      <w:marTop w:val="0"/>
      <w:marBottom w:val="0"/>
      <w:divBdr>
        <w:top w:val="none" w:sz="0" w:space="0" w:color="auto"/>
        <w:left w:val="none" w:sz="0" w:space="0" w:color="auto"/>
        <w:bottom w:val="none" w:sz="0" w:space="0" w:color="auto"/>
        <w:right w:val="none" w:sz="0" w:space="0" w:color="auto"/>
      </w:divBdr>
    </w:div>
    <w:div w:id="533738262">
      <w:bodyDiv w:val="1"/>
      <w:marLeft w:val="0"/>
      <w:marRight w:val="0"/>
      <w:marTop w:val="0"/>
      <w:marBottom w:val="0"/>
      <w:divBdr>
        <w:top w:val="none" w:sz="0" w:space="0" w:color="auto"/>
        <w:left w:val="none" w:sz="0" w:space="0" w:color="auto"/>
        <w:bottom w:val="none" w:sz="0" w:space="0" w:color="auto"/>
        <w:right w:val="none" w:sz="0" w:space="0" w:color="auto"/>
      </w:divBdr>
    </w:div>
    <w:div w:id="548031938">
      <w:bodyDiv w:val="1"/>
      <w:marLeft w:val="0"/>
      <w:marRight w:val="0"/>
      <w:marTop w:val="0"/>
      <w:marBottom w:val="0"/>
      <w:divBdr>
        <w:top w:val="none" w:sz="0" w:space="0" w:color="auto"/>
        <w:left w:val="none" w:sz="0" w:space="0" w:color="auto"/>
        <w:bottom w:val="none" w:sz="0" w:space="0" w:color="auto"/>
        <w:right w:val="none" w:sz="0" w:space="0" w:color="auto"/>
      </w:divBdr>
    </w:div>
    <w:div w:id="552229033">
      <w:bodyDiv w:val="1"/>
      <w:marLeft w:val="0"/>
      <w:marRight w:val="0"/>
      <w:marTop w:val="0"/>
      <w:marBottom w:val="0"/>
      <w:divBdr>
        <w:top w:val="none" w:sz="0" w:space="0" w:color="auto"/>
        <w:left w:val="none" w:sz="0" w:space="0" w:color="auto"/>
        <w:bottom w:val="none" w:sz="0" w:space="0" w:color="auto"/>
        <w:right w:val="none" w:sz="0" w:space="0" w:color="auto"/>
      </w:divBdr>
    </w:div>
    <w:div w:id="571308530">
      <w:bodyDiv w:val="1"/>
      <w:marLeft w:val="0"/>
      <w:marRight w:val="0"/>
      <w:marTop w:val="0"/>
      <w:marBottom w:val="0"/>
      <w:divBdr>
        <w:top w:val="none" w:sz="0" w:space="0" w:color="auto"/>
        <w:left w:val="none" w:sz="0" w:space="0" w:color="auto"/>
        <w:bottom w:val="none" w:sz="0" w:space="0" w:color="auto"/>
        <w:right w:val="none" w:sz="0" w:space="0" w:color="auto"/>
      </w:divBdr>
    </w:div>
    <w:div w:id="616369384">
      <w:bodyDiv w:val="1"/>
      <w:marLeft w:val="0"/>
      <w:marRight w:val="0"/>
      <w:marTop w:val="0"/>
      <w:marBottom w:val="0"/>
      <w:divBdr>
        <w:top w:val="none" w:sz="0" w:space="0" w:color="auto"/>
        <w:left w:val="none" w:sz="0" w:space="0" w:color="auto"/>
        <w:bottom w:val="none" w:sz="0" w:space="0" w:color="auto"/>
        <w:right w:val="none" w:sz="0" w:space="0" w:color="auto"/>
      </w:divBdr>
    </w:div>
    <w:div w:id="620307052">
      <w:bodyDiv w:val="1"/>
      <w:marLeft w:val="0"/>
      <w:marRight w:val="0"/>
      <w:marTop w:val="0"/>
      <w:marBottom w:val="0"/>
      <w:divBdr>
        <w:top w:val="none" w:sz="0" w:space="0" w:color="auto"/>
        <w:left w:val="none" w:sz="0" w:space="0" w:color="auto"/>
        <w:bottom w:val="none" w:sz="0" w:space="0" w:color="auto"/>
        <w:right w:val="none" w:sz="0" w:space="0" w:color="auto"/>
      </w:divBdr>
    </w:div>
    <w:div w:id="1013146978">
      <w:bodyDiv w:val="1"/>
      <w:marLeft w:val="0"/>
      <w:marRight w:val="0"/>
      <w:marTop w:val="0"/>
      <w:marBottom w:val="0"/>
      <w:divBdr>
        <w:top w:val="none" w:sz="0" w:space="0" w:color="auto"/>
        <w:left w:val="none" w:sz="0" w:space="0" w:color="auto"/>
        <w:bottom w:val="none" w:sz="0" w:space="0" w:color="auto"/>
        <w:right w:val="none" w:sz="0" w:space="0" w:color="auto"/>
      </w:divBdr>
    </w:div>
    <w:div w:id="1071780436">
      <w:bodyDiv w:val="1"/>
      <w:marLeft w:val="0"/>
      <w:marRight w:val="0"/>
      <w:marTop w:val="0"/>
      <w:marBottom w:val="0"/>
      <w:divBdr>
        <w:top w:val="none" w:sz="0" w:space="0" w:color="auto"/>
        <w:left w:val="none" w:sz="0" w:space="0" w:color="auto"/>
        <w:bottom w:val="none" w:sz="0" w:space="0" w:color="auto"/>
        <w:right w:val="none" w:sz="0" w:space="0" w:color="auto"/>
      </w:divBdr>
    </w:div>
    <w:div w:id="1073048967">
      <w:bodyDiv w:val="1"/>
      <w:marLeft w:val="0"/>
      <w:marRight w:val="0"/>
      <w:marTop w:val="0"/>
      <w:marBottom w:val="0"/>
      <w:divBdr>
        <w:top w:val="none" w:sz="0" w:space="0" w:color="auto"/>
        <w:left w:val="none" w:sz="0" w:space="0" w:color="auto"/>
        <w:bottom w:val="none" w:sz="0" w:space="0" w:color="auto"/>
        <w:right w:val="none" w:sz="0" w:space="0" w:color="auto"/>
      </w:divBdr>
    </w:div>
    <w:div w:id="1112088653">
      <w:bodyDiv w:val="1"/>
      <w:marLeft w:val="0"/>
      <w:marRight w:val="0"/>
      <w:marTop w:val="0"/>
      <w:marBottom w:val="0"/>
      <w:divBdr>
        <w:top w:val="none" w:sz="0" w:space="0" w:color="auto"/>
        <w:left w:val="none" w:sz="0" w:space="0" w:color="auto"/>
        <w:bottom w:val="none" w:sz="0" w:space="0" w:color="auto"/>
        <w:right w:val="none" w:sz="0" w:space="0" w:color="auto"/>
      </w:divBdr>
    </w:div>
    <w:div w:id="1124805974">
      <w:bodyDiv w:val="1"/>
      <w:marLeft w:val="0"/>
      <w:marRight w:val="0"/>
      <w:marTop w:val="0"/>
      <w:marBottom w:val="0"/>
      <w:divBdr>
        <w:top w:val="none" w:sz="0" w:space="0" w:color="auto"/>
        <w:left w:val="none" w:sz="0" w:space="0" w:color="auto"/>
        <w:bottom w:val="none" w:sz="0" w:space="0" w:color="auto"/>
        <w:right w:val="none" w:sz="0" w:space="0" w:color="auto"/>
      </w:divBdr>
    </w:div>
    <w:div w:id="1137841562">
      <w:bodyDiv w:val="1"/>
      <w:marLeft w:val="0"/>
      <w:marRight w:val="0"/>
      <w:marTop w:val="0"/>
      <w:marBottom w:val="0"/>
      <w:divBdr>
        <w:top w:val="none" w:sz="0" w:space="0" w:color="auto"/>
        <w:left w:val="none" w:sz="0" w:space="0" w:color="auto"/>
        <w:bottom w:val="none" w:sz="0" w:space="0" w:color="auto"/>
        <w:right w:val="none" w:sz="0" w:space="0" w:color="auto"/>
      </w:divBdr>
      <w:divsChild>
        <w:div w:id="1159271744">
          <w:marLeft w:val="576"/>
          <w:marRight w:val="0"/>
          <w:marTop w:val="80"/>
          <w:marBottom w:val="0"/>
          <w:divBdr>
            <w:top w:val="none" w:sz="0" w:space="0" w:color="auto"/>
            <w:left w:val="none" w:sz="0" w:space="0" w:color="auto"/>
            <w:bottom w:val="none" w:sz="0" w:space="0" w:color="auto"/>
            <w:right w:val="none" w:sz="0" w:space="0" w:color="auto"/>
          </w:divBdr>
        </w:div>
      </w:divsChild>
    </w:div>
    <w:div w:id="1305937237">
      <w:bodyDiv w:val="1"/>
      <w:marLeft w:val="0"/>
      <w:marRight w:val="0"/>
      <w:marTop w:val="0"/>
      <w:marBottom w:val="0"/>
      <w:divBdr>
        <w:top w:val="none" w:sz="0" w:space="0" w:color="auto"/>
        <w:left w:val="none" w:sz="0" w:space="0" w:color="auto"/>
        <w:bottom w:val="none" w:sz="0" w:space="0" w:color="auto"/>
        <w:right w:val="none" w:sz="0" w:space="0" w:color="auto"/>
      </w:divBdr>
    </w:div>
    <w:div w:id="1369909822">
      <w:bodyDiv w:val="1"/>
      <w:marLeft w:val="0"/>
      <w:marRight w:val="0"/>
      <w:marTop w:val="0"/>
      <w:marBottom w:val="0"/>
      <w:divBdr>
        <w:top w:val="none" w:sz="0" w:space="0" w:color="auto"/>
        <w:left w:val="none" w:sz="0" w:space="0" w:color="auto"/>
        <w:bottom w:val="none" w:sz="0" w:space="0" w:color="auto"/>
        <w:right w:val="none" w:sz="0" w:space="0" w:color="auto"/>
      </w:divBdr>
    </w:div>
    <w:div w:id="1393625593">
      <w:bodyDiv w:val="1"/>
      <w:marLeft w:val="0"/>
      <w:marRight w:val="0"/>
      <w:marTop w:val="0"/>
      <w:marBottom w:val="0"/>
      <w:divBdr>
        <w:top w:val="none" w:sz="0" w:space="0" w:color="auto"/>
        <w:left w:val="none" w:sz="0" w:space="0" w:color="auto"/>
        <w:bottom w:val="none" w:sz="0" w:space="0" w:color="auto"/>
        <w:right w:val="none" w:sz="0" w:space="0" w:color="auto"/>
      </w:divBdr>
    </w:div>
    <w:div w:id="1435982118">
      <w:bodyDiv w:val="1"/>
      <w:marLeft w:val="0"/>
      <w:marRight w:val="0"/>
      <w:marTop w:val="0"/>
      <w:marBottom w:val="0"/>
      <w:divBdr>
        <w:top w:val="none" w:sz="0" w:space="0" w:color="auto"/>
        <w:left w:val="none" w:sz="0" w:space="0" w:color="auto"/>
        <w:bottom w:val="none" w:sz="0" w:space="0" w:color="auto"/>
        <w:right w:val="none" w:sz="0" w:space="0" w:color="auto"/>
      </w:divBdr>
    </w:div>
    <w:div w:id="1541430064">
      <w:bodyDiv w:val="1"/>
      <w:marLeft w:val="0"/>
      <w:marRight w:val="0"/>
      <w:marTop w:val="0"/>
      <w:marBottom w:val="0"/>
      <w:divBdr>
        <w:top w:val="none" w:sz="0" w:space="0" w:color="auto"/>
        <w:left w:val="none" w:sz="0" w:space="0" w:color="auto"/>
        <w:bottom w:val="none" w:sz="0" w:space="0" w:color="auto"/>
        <w:right w:val="none" w:sz="0" w:space="0" w:color="auto"/>
      </w:divBdr>
    </w:div>
    <w:div w:id="1547059296">
      <w:bodyDiv w:val="1"/>
      <w:marLeft w:val="0"/>
      <w:marRight w:val="0"/>
      <w:marTop w:val="0"/>
      <w:marBottom w:val="0"/>
      <w:divBdr>
        <w:top w:val="none" w:sz="0" w:space="0" w:color="auto"/>
        <w:left w:val="none" w:sz="0" w:space="0" w:color="auto"/>
        <w:bottom w:val="none" w:sz="0" w:space="0" w:color="auto"/>
        <w:right w:val="none" w:sz="0" w:space="0" w:color="auto"/>
      </w:divBdr>
    </w:div>
    <w:div w:id="1633824706">
      <w:bodyDiv w:val="1"/>
      <w:marLeft w:val="0"/>
      <w:marRight w:val="0"/>
      <w:marTop w:val="0"/>
      <w:marBottom w:val="0"/>
      <w:divBdr>
        <w:top w:val="none" w:sz="0" w:space="0" w:color="auto"/>
        <w:left w:val="none" w:sz="0" w:space="0" w:color="auto"/>
        <w:bottom w:val="none" w:sz="0" w:space="0" w:color="auto"/>
        <w:right w:val="none" w:sz="0" w:space="0" w:color="auto"/>
      </w:divBdr>
    </w:div>
    <w:div w:id="1658069855">
      <w:bodyDiv w:val="1"/>
      <w:marLeft w:val="0"/>
      <w:marRight w:val="0"/>
      <w:marTop w:val="0"/>
      <w:marBottom w:val="0"/>
      <w:divBdr>
        <w:top w:val="none" w:sz="0" w:space="0" w:color="auto"/>
        <w:left w:val="none" w:sz="0" w:space="0" w:color="auto"/>
        <w:bottom w:val="none" w:sz="0" w:space="0" w:color="auto"/>
        <w:right w:val="none" w:sz="0" w:space="0" w:color="auto"/>
      </w:divBdr>
    </w:div>
    <w:div w:id="1688871166">
      <w:bodyDiv w:val="1"/>
      <w:marLeft w:val="0"/>
      <w:marRight w:val="0"/>
      <w:marTop w:val="0"/>
      <w:marBottom w:val="0"/>
      <w:divBdr>
        <w:top w:val="none" w:sz="0" w:space="0" w:color="auto"/>
        <w:left w:val="none" w:sz="0" w:space="0" w:color="auto"/>
        <w:bottom w:val="none" w:sz="0" w:space="0" w:color="auto"/>
        <w:right w:val="none" w:sz="0" w:space="0" w:color="auto"/>
      </w:divBdr>
    </w:div>
    <w:div w:id="1808468102">
      <w:bodyDiv w:val="1"/>
      <w:marLeft w:val="0"/>
      <w:marRight w:val="0"/>
      <w:marTop w:val="0"/>
      <w:marBottom w:val="0"/>
      <w:divBdr>
        <w:top w:val="none" w:sz="0" w:space="0" w:color="auto"/>
        <w:left w:val="none" w:sz="0" w:space="0" w:color="auto"/>
        <w:bottom w:val="none" w:sz="0" w:space="0" w:color="auto"/>
        <w:right w:val="none" w:sz="0" w:space="0" w:color="auto"/>
      </w:divBdr>
    </w:div>
    <w:div w:id="1829243958">
      <w:bodyDiv w:val="1"/>
      <w:marLeft w:val="0"/>
      <w:marRight w:val="0"/>
      <w:marTop w:val="0"/>
      <w:marBottom w:val="0"/>
      <w:divBdr>
        <w:top w:val="none" w:sz="0" w:space="0" w:color="auto"/>
        <w:left w:val="none" w:sz="0" w:space="0" w:color="auto"/>
        <w:bottom w:val="none" w:sz="0" w:space="0" w:color="auto"/>
        <w:right w:val="none" w:sz="0" w:space="0" w:color="auto"/>
      </w:divBdr>
    </w:div>
    <w:div w:id="1865708734">
      <w:bodyDiv w:val="1"/>
      <w:marLeft w:val="0"/>
      <w:marRight w:val="0"/>
      <w:marTop w:val="0"/>
      <w:marBottom w:val="0"/>
      <w:divBdr>
        <w:top w:val="none" w:sz="0" w:space="0" w:color="auto"/>
        <w:left w:val="none" w:sz="0" w:space="0" w:color="auto"/>
        <w:bottom w:val="none" w:sz="0" w:space="0" w:color="auto"/>
        <w:right w:val="none" w:sz="0" w:space="0" w:color="auto"/>
      </w:divBdr>
      <w:divsChild>
        <w:div w:id="2065056171">
          <w:marLeft w:val="547"/>
          <w:marRight w:val="0"/>
          <w:marTop w:val="200"/>
          <w:marBottom w:val="0"/>
          <w:divBdr>
            <w:top w:val="none" w:sz="0" w:space="0" w:color="auto"/>
            <w:left w:val="none" w:sz="0" w:space="0" w:color="auto"/>
            <w:bottom w:val="none" w:sz="0" w:space="0" w:color="auto"/>
            <w:right w:val="none" w:sz="0" w:space="0" w:color="auto"/>
          </w:divBdr>
        </w:div>
        <w:div w:id="1041828847">
          <w:marLeft w:val="547"/>
          <w:marRight w:val="0"/>
          <w:marTop w:val="200"/>
          <w:marBottom w:val="0"/>
          <w:divBdr>
            <w:top w:val="none" w:sz="0" w:space="0" w:color="auto"/>
            <w:left w:val="none" w:sz="0" w:space="0" w:color="auto"/>
            <w:bottom w:val="none" w:sz="0" w:space="0" w:color="auto"/>
            <w:right w:val="none" w:sz="0" w:space="0" w:color="auto"/>
          </w:divBdr>
        </w:div>
        <w:div w:id="613514850">
          <w:marLeft w:val="547"/>
          <w:marRight w:val="0"/>
          <w:marTop w:val="200"/>
          <w:marBottom w:val="0"/>
          <w:divBdr>
            <w:top w:val="none" w:sz="0" w:space="0" w:color="auto"/>
            <w:left w:val="none" w:sz="0" w:space="0" w:color="auto"/>
            <w:bottom w:val="none" w:sz="0" w:space="0" w:color="auto"/>
            <w:right w:val="none" w:sz="0" w:space="0" w:color="auto"/>
          </w:divBdr>
        </w:div>
        <w:div w:id="112092954">
          <w:marLeft w:val="547"/>
          <w:marRight w:val="0"/>
          <w:marTop w:val="200"/>
          <w:marBottom w:val="0"/>
          <w:divBdr>
            <w:top w:val="none" w:sz="0" w:space="0" w:color="auto"/>
            <w:left w:val="none" w:sz="0" w:space="0" w:color="auto"/>
            <w:bottom w:val="none" w:sz="0" w:space="0" w:color="auto"/>
            <w:right w:val="none" w:sz="0" w:space="0" w:color="auto"/>
          </w:divBdr>
        </w:div>
      </w:divsChild>
    </w:div>
    <w:div w:id="1866207582">
      <w:bodyDiv w:val="1"/>
      <w:marLeft w:val="0"/>
      <w:marRight w:val="0"/>
      <w:marTop w:val="0"/>
      <w:marBottom w:val="0"/>
      <w:divBdr>
        <w:top w:val="none" w:sz="0" w:space="0" w:color="auto"/>
        <w:left w:val="none" w:sz="0" w:space="0" w:color="auto"/>
        <w:bottom w:val="none" w:sz="0" w:space="0" w:color="auto"/>
        <w:right w:val="none" w:sz="0" w:space="0" w:color="auto"/>
      </w:divBdr>
    </w:div>
    <w:div w:id="1867599632">
      <w:bodyDiv w:val="1"/>
      <w:marLeft w:val="0"/>
      <w:marRight w:val="0"/>
      <w:marTop w:val="0"/>
      <w:marBottom w:val="0"/>
      <w:divBdr>
        <w:top w:val="none" w:sz="0" w:space="0" w:color="auto"/>
        <w:left w:val="none" w:sz="0" w:space="0" w:color="auto"/>
        <w:bottom w:val="none" w:sz="0" w:space="0" w:color="auto"/>
        <w:right w:val="none" w:sz="0" w:space="0" w:color="auto"/>
      </w:divBdr>
    </w:div>
    <w:div w:id="1890679545">
      <w:bodyDiv w:val="1"/>
      <w:marLeft w:val="0"/>
      <w:marRight w:val="0"/>
      <w:marTop w:val="0"/>
      <w:marBottom w:val="0"/>
      <w:divBdr>
        <w:top w:val="none" w:sz="0" w:space="0" w:color="auto"/>
        <w:left w:val="none" w:sz="0" w:space="0" w:color="auto"/>
        <w:bottom w:val="none" w:sz="0" w:space="0" w:color="auto"/>
        <w:right w:val="none" w:sz="0" w:space="0" w:color="auto"/>
      </w:divBdr>
    </w:div>
    <w:div w:id="1992517372">
      <w:bodyDiv w:val="1"/>
      <w:marLeft w:val="0"/>
      <w:marRight w:val="0"/>
      <w:marTop w:val="0"/>
      <w:marBottom w:val="0"/>
      <w:divBdr>
        <w:top w:val="none" w:sz="0" w:space="0" w:color="auto"/>
        <w:left w:val="none" w:sz="0" w:space="0" w:color="auto"/>
        <w:bottom w:val="none" w:sz="0" w:space="0" w:color="auto"/>
        <w:right w:val="none" w:sz="0" w:space="0" w:color="auto"/>
      </w:divBdr>
    </w:div>
    <w:div w:id="2060275696">
      <w:bodyDiv w:val="1"/>
      <w:marLeft w:val="0"/>
      <w:marRight w:val="0"/>
      <w:marTop w:val="0"/>
      <w:marBottom w:val="0"/>
      <w:divBdr>
        <w:top w:val="none" w:sz="0" w:space="0" w:color="auto"/>
        <w:left w:val="none" w:sz="0" w:space="0" w:color="auto"/>
        <w:bottom w:val="none" w:sz="0" w:space="0" w:color="auto"/>
        <w:right w:val="none" w:sz="0" w:space="0" w:color="auto"/>
      </w:divBdr>
    </w:div>
    <w:div w:id="2072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hyperlink" Target="https://uk.wikipedia.org/wiki/%D0%95%D0%BA%D0%BE%D0%BD%D0%BE%D0%BC%D1%96%D1%87%D0%BD%D0%B0_%D0%BC%D0%BE%D0%B4%D0%B5%D0%BB%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5266-949A-4FAA-8B2C-C9EAAA47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13717</Words>
  <Characters>7819</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О А</dc:creator>
  <cp:lastModifiedBy>Борбенчук Лілія Валентинівна</cp:lastModifiedBy>
  <cp:revision>4</cp:revision>
  <cp:lastPrinted>2018-08-28T09:51:00Z</cp:lastPrinted>
  <dcterms:created xsi:type="dcterms:W3CDTF">2020-10-05T11:42:00Z</dcterms:created>
  <dcterms:modified xsi:type="dcterms:W3CDTF">2020-10-05T11:45:00Z</dcterms:modified>
</cp:coreProperties>
</file>