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1771D" w14:textId="5167D316" w:rsidR="00952720" w:rsidRPr="00D51D8D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Перелік питань</w:t>
      </w:r>
    </w:p>
    <w:p w14:paraId="5BAEF805" w14:textId="5133BACB" w:rsidR="00952720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вибіркової навчальної дисципліни 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703381" w:rsidRPr="00703381">
        <w:rPr>
          <w:rFonts w:ascii="Times New Roman" w:hAnsi="Times New Roman" w:cs="Times New Roman"/>
          <w:sz w:val="28"/>
          <w:szCs w:val="28"/>
          <w:u w:val="single"/>
        </w:rPr>
        <w:t>Комп’ютерний аналіз та синтез механізмів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626DCC1A" w14:textId="16385877" w:rsidR="00952720" w:rsidRPr="00A57399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57399">
        <w:rPr>
          <w:rFonts w:ascii="Times New Roman" w:hAnsi="Times New Roman" w:cs="Times New Roman"/>
          <w:sz w:val="20"/>
          <w:szCs w:val="20"/>
        </w:rPr>
        <w:t>(назва навчальної дисципліни)</w:t>
      </w:r>
    </w:p>
    <w:p w14:paraId="293BFE0E" w14:textId="41639C81" w:rsidR="00952720" w:rsidRDefault="00952720" w:rsidP="00952720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спеціальн</w:t>
      </w:r>
      <w:r w:rsidR="00647F67">
        <w:rPr>
          <w:rFonts w:ascii="Times New Roman" w:hAnsi="Times New Roman" w:cs="Times New Roman"/>
          <w:sz w:val="28"/>
          <w:szCs w:val="28"/>
        </w:rPr>
        <w:t>істю</w:t>
      </w:r>
      <w:r>
        <w:rPr>
          <w:rFonts w:ascii="Times New Roman" w:hAnsi="Times New Roman" w:cs="Times New Roman"/>
          <w:sz w:val="28"/>
          <w:szCs w:val="28"/>
        </w:rPr>
        <w:t xml:space="preserve"> 133 «Галузеве машинобудування», </w:t>
      </w:r>
    </w:p>
    <w:p w14:paraId="7D8E152E" w14:textId="0FC3C2C5" w:rsidR="00952720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освітнього рівня «</w:t>
      </w:r>
      <w:r w:rsidR="00647F67">
        <w:rPr>
          <w:rFonts w:ascii="Times New Roman" w:hAnsi="Times New Roman" w:cs="Times New Roman"/>
          <w:sz w:val="28"/>
          <w:szCs w:val="28"/>
        </w:rPr>
        <w:t>Магістр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539DE96" w14:textId="20FE8D2F" w:rsidR="00D2169C" w:rsidRPr="00351688" w:rsidRDefault="00D2169C" w:rsidP="009527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9072"/>
      </w:tblGrid>
      <w:tr w:rsidR="00D35B87" w:rsidRPr="00351688" w14:paraId="771BA2CA" w14:textId="77777777" w:rsidTr="00647F67">
        <w:tc>
          <w:tcPr>
            <w:tcW w:w="817" w:type="dxa"/>
            <w:vAlign w:val="center"/>
          </w:tcPr>
          <w:p w14:paraId="381CEF3E" w14:textId="77777777" w:rsidR="00D35B87" w:rsidRPr="00351688" w:rsidRDefault="00D35B87" w:rsidP="00647F67">
            <w:pPr>
              <w:ind w:right="-120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9072" w:type="dxa"/>
            <w:vAlign w:val="center"/>
          </w:tcPr>
          <w:p w14:paraId="4912F3B1" w14:textId="77777777" w:rsidR="00D35B87" w:rsidRPr="00351688" w:rsidRDefault="00D35B87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686E9F" w:rsidRPr="00351688" w14:paraId="77AD739D" w14:textId="77777777" w:rsidTr="00647F67">
        <w:tc>
          <w:tcPr>
            <w:tcW w:w="817" w:type="dxa"/>
          </w:tcPr>
          <w:p w14:paraId="7A41293F" w14:textId="2ACD7C9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7CE55D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Анімація можна використовувати для:</w:t>
            </w:r>
          </w:p>
          <w:p w14:paraId="30D85E7B" w14:textId="4891E094" w:rsidR="00686E9F" w:rsidRPr="00351688" w:rsidRDefault="00686E9F" w:rsidP="00686E9F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6E9F" w:rsidRPr="00351688" w14:paraId="6BA621BF" w14:textId="77777777" w:rsidTr="00647F67">
        <w:trPr>
          <w:trHeight w:val="376"/>
        </w:trPr>
        <w:tc>
          <w:tcPr>
            <w:tcW w:w="817" w:type="dxa"/>
          </w:tcPr>
          <w:p w14:paraId="5439538E" w14:textId="2831DFDC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47819DF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Анімація можна використовувати для:</w:t>
            </w:r>
          </w:p>
          <w:p w14:paraId="364762CD" w14:textId="1F6157A6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6E9F" w:rsidRPr="00351688" w14:paraId="37F54C72" w14:textId="77777777" w:rsidTr="00647F67">
        <w:tc>
          <w:tcPr>
            <w:tcW w:w="817" w:type="dxa"/>
          </w:tcPr>
          <w:p w14:paraId="5F697CF8" w14:textId="1C65D27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E8547DF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Базовий рух можна використовувати для:</w:t>
            </w:r>
          </w:p>
          <w:p w14:paraId="6CEC152D" w14:textId="746C328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34D15DA6" w14:textId="77777777" w:rsidTr="00647F67">
        <w:trPr>
          <w:trHeight w:val="371"/>
        </w:trPr>
        <w:tc>
          <w:tcPr>
            <w:tcW w:w="817" w:type="dxa"/>
          </w:tcPr>
          <w:p w14:paraId="588276DF" w14:textId="0946F28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A22F0E8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Дослідження руху можна використовувати для:</w:t>
            </w:r>
          </w:p>
          <w:p w14:paraId="20173177" w14:textId="75DB39DC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670185A0" w14:textId="77777777" w:rsidTr="00647F67">
        <w:tc>
          <w:tcPr>
            <w:tcW w:w="817" w:type="dxa"/>
          </w:tcPr>
          <w:p w14:paraId="5F0284B7" w14:textId="01D2BE5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EAA5165" w14:textId="3980C548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Тимчасова шкала є:</w:t>
            </w:r>
          </w:p>
        </w:tc>
      </w:tr>
      <w:tr w:rsidR="00686E9F" w:rsidRPr="00351688" w14:paraId="0014DB14" w14:textId="77777777" w:rsidTr="00647F67">
        <w:tc>
          <w:tcPr>
            <w:tcW w:w="817" w:type="dxa"/>
          </w:tcPr>
          <w:p w14:paraId="407047BB" w14:textId="0CDE052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E7CAD66" w14:textId="1C1D1C32" w:rsidR="00686E9F" w:rsidRPr="00351688" w:rsidRDefault="00686E9F" w:rsidP="00686E9F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Тимчасова шкала розташовується:</w:t>
            </w:r>
          </w:p>
        </w:tc>
      </w:tr>
      <w:tr w:rsidR="00686E9F" w:rsidRPr="00351688" w14:paraId="708EE3E5" w14:textId="77777777" w:rsidTr="00647F67">
        <w:tc>
          <w:tcPr>
            <w:tcW w:w="817" w:type="dxa"/>
          </w:tcPr>
          <w:p w14:paraId="3B254A82" w14:textId="3C77627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0A83891" w14:textId="23CF771E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Тимчасова шкала відображає: </w:t>
            </w:r>
          </w:p>
        </w:tc>
      </w:tr>
      <w:tr w:rsidR="00686E9F" w:rsidRPr="00351688" w14:paraId="5745D2BB" w14:textId="77777777" w:rsidTr="00647F67">
        <w:tc>
          <w:tcPr>
            <w:tcW w:w="817" w:type="dxa"/>
          </w:tcPr>
          <w:p w14:paraId="34C9C480" w14:textId="4B091E6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B84232A" w14:textId="69198247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351688" w14:paraId="16D5E6BF" w14:textId="77777777" w:rsidTr="00647F67">
        <w:tc>
          <w:tcPr>
            <w:tcW w:w="817" w:type="dxa"/>
          </w:tcPr>
          <w:p w14:paraId="2CB22CEC" w14:textId="37E116C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A721D2B" w14:textId="12A7C978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351688" w14:paraId="20550362" w14:textId="77777777" w:rsidTr="00647F67">
        <w:tc>
          <w:tcPr>
            <w:tcW w:w="817" w:type="dxa"/>
          </w:tcPr>
          <w:p w14:paraId="2701E4FC" w14:textId="5133F90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EBA68D9" w14:textId="49E8B4BE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351688" w14:paraId="5C69CD9B" w14:textId="77777777" w:rsidTr="00647F67">
        <w:tc>
          <w:tcPr>
            <w:tcW w:w="817" w:type="dxa"/>
          </w:tcPr>
          <w:p w14:paraId="786F8311" w14:textId="51E583D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904136B" w14:textId="7F6AC70B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Можна використовувати такі властивості спряжень в дослідженні руху (обрати правильну відповідь):</w:t>
            </w:r>
          </w:p>
        </w:tc>
      </w:tr>
      <w:tr w:rsidR="00686E9F" w:rsidRPr="00351688" w14:paraId="3E56A6B3" w14:textId="77777777" w:rsidTr="00647F67">
        <w:tc>
          <w:tcPr>
            <w:tcW w:w="817" w:type="dxa"/>
          </w:tcPr>
          <w:p w14:paraId="62019610" w14:textId="6CFFCA6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1E6CD16" w14:textId="3E62F20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Можна використовувати такі властивості спряжень в дослідженні руху (обрати правильну відповідь):</w:t>
            </w:r>
          </w:p>
        </w:tc>
      </w:tr>
      <w:tr w:rsidR="00686E9F" w:rsidRPr="00351688" w14:paraId="79D0A30C" w14:textId="77777777" w:rsidTr="00647F67">
        <w:tc>
          <w:tcPr>
            <w:tcW w:w="817" w:type="dxa"/>
          </w:tcPr>
          <w:p w14:paraId="1D45F579" w14:textId="2C0603C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FE6F1A2" w14:textId="74EBA1EC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Дослідження руху включають такі типи елементів сили:</w:t>
            </w:r>
          </w:p>
        </w:tc>
      </w:tr>
      <w:tr w:rsidR="00686E9F" w:rsidRPr="00351688" w14:paraId="5F816B43" w14:textId="77777777" w:rsidTr="00647F67">
        <w:tc>
          <w:tcPr>
            <w:tcW w:w="817" w:type="dxa"/>
          </w:tcPr>
          <w:p w14:paraId="540C0356" w14:textId="7DCBC21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E8DD5F" w14:textId="0EAFE175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Дослідження руху включають такі типи елементів сили:</w:t>
            </w:r>
          </w:p>
        </w:tc>
      </w:tr>
      <w:tr w:rsidR="00686E9F" w:rsidRPr="00351688" w14:paraId="7E530C61" w14:textId="77777777" w:rsidTr="00647F67">
        <w:tc>
          <w:tcPr>
            <w:tcW w:w="817" w:type="dxa"/>
          </w:tcPr>
          <w:p w14:paraId="02FCDCF5" w14:textId="0CE182D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9B560E5" w14:textId="0C690FC3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351688" w14:paraId="1FD432B6" w14:textId="77777777" w:rsidTr="00647F67">
        <w:tc>
          <w:tcPr>
            <w:tcW w:w="817" w:type="dxa"/>
          </w:tcPr>
          <w:p w14:paraId="530ED841" w14:textId="4265121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B8B088E" w14:textId="358E5F8B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351688" w14:paraId="7353063B" w14:textId="77777777" w:rsidTr="00647F67">
        <w:tc>
          <w:tcPr>
            <w:tcW w:w="817" w:type="dxa"/>
          </w:tcPr>
          <w:p w14:paraId="2AAA452A" w14:textId="3A74386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12C15F3" w14:textId="31F417B6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351688" w14:paraId="4B479ECF" w14:textId="77777777" w:rsidTr="00647F67">
        <w:tc>
          <w:tcPr>
            <w:tcW w:w="817" w:type="dxa"/>
          </w:tcPr>
          <w:p w14:paraId="53230868" w14:textId="17A5844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2066B1B" w14:textId="7C3E6E24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Двигун може здійснювати наступні види руху (вибрати правильні відповіді):</w:t>
            </w:r>
          </w:p>
        </w:tc>
      </w:tr>
      <w:tr w:rsidR="00686E9F" w:rsidRPr="00351688" w14:paraId="3EF004BE" w14:textId="77777777" w:rsidTr="00647F67">
        <w:tc>
          <w:tcPr>
            <w:tcW w:w="817" w:type="dxa"/>
          </w:tcPr>
          <w:p w14:paraId="15A4474B" w14:textId="43D0EAC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A4FB56D" w14:textId="021450CB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Двигун може здійснювати наступні види руху (вибрати правильні відповіді):</w:t>
            </w:r>
          </w:p>
        </w:tc>
      </w:tr>
      <w:tr w:rsidR="00686E9F" w:rsidRPr="00351688" w14:paraId="6ECD54BC" w14:textId="77777777" w:rsidTr="00647F67">
        <w:tc>
          <w:tcPr>
            <w:tcW w:w="817" w:type="dxa"/>
          </w:tcPr>
          <w:p w14:paraId="18F2C751" w14:textId="40CC346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4D51D2F" w14:textId="606C3D02" w:rsidR="00686E9F" w:rsidRPr="00351688" w:rsidRDefault="00686E9F" w:rsidP="00686E9F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Конструктор функцій можна використовувати для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</w:tr>
      <w:tr w:rsidR="00686E9F" w:rsidRPr="00351688" w14:paraId="39C9ACC8" w14:textId="77777777" w:rsidTr="00647F67">
        <w:tc>
          <w:tcPr>
            <w:tcW w:w="817" w:type="dxa"/>
          </w:tcPr>
          <w:p w14:paraId="5638A722" w14:textId="75033845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70A07D" w14:textId="336D5796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Конструктор функцій можна використовувати для того, що б</w:t>
            </w:r>
          </w:p>
        </w:tc>
      </w:tr>
      <w:tr w:rsidR="00686E9F" w:rsidRPr="00351688" w14:paraId="7BC85EEF" w14:textId="77777777" w:rsidTr="00647F67">
        <w:tc>
          <w:tcPr>
            <w:tcW w:w="817" w:type="dxa"/>
          </w:tcPr>
          <w:p w14:paraId="08F6588A" w14:textId="17929BA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DAF5E7A" w14:textId="04C5E884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конструкторі функцій профілю двигуна чи сили можна вибрати  </w:t>
            </w:r>
          </w:p>
        </w:tc>
      </w:tr>
      <w:tr w:rsidR="00686E9F" w:rsidRPr="00351688" w14:paraId="782A33CD" w14:textId="77777777" w:rsidTr="00647F67">
        <w:tc>
          <w:tcPr>
            <w:tcW w:w="817" w:type="dxa"/>
          </w:tcPr>
          <w:p w14:paraId="50EEF753" w14:textId="6E699DB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9318C5" w14:textId="3775CD52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варіанту «Сегменты» в конструкторі функцій</w:t>
            </w:r>
          </w:p>
        </w:tc>
      </w:tr>
      <w:tr w:rsidR="00686E9F" w:rsidRPr="00351688" w14:paraId="7A8B6121" w14:textId="77777777" w:rsidTr="00647F67">
        <w:tc>
          <w:tcPr>
            <w:tcW w:w="817" w:type="dxa"/>
          </w:tcPr>
          <w:p w14:paraId="06123198" w14:textId="64D39B9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30539E9" w14:textId="3D529390" w:rsidR="00686E9F" w:rsidRPr="00351688" w:rsidRDefault="00686E9F" w:rsidP="00686E9F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варіанту «Точки данных» в конструкторі функцій</w:t>
            </w:r>
          </w:p>
        </w:tc>
      </w:tr>
      <w:tr w:rsidR="00686E9F" w:rsidRPr="00351688" w14:paraId="7694216B" w14:textId="77777777" w:rsidTr="00647F67">
        <w:tc>
          <w:tcPr>
            <w:tcW w:w="817" w:type="dxa"/>
          </w:tcPr>
          <w:p w14:paraId="501A25C0" w14:textId="2503E4B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62723C6" w14:textId="23F3CDD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варіанту «Выражение» в конструкторі функцій</w:t>
            </w:r>
          </w:p>
        </w:tc>
      </w:tr>
      <w:tr w:rsidR="00686E9F" w:rsidRPr="00351688" w14:paraId="151FD950" w14:textId="77777777" w:rsidTr="00647F67">
        <w:tc>
          <w:tcPr>
            <w:tcW w:w="817" w:type="dxa"/>
          </w:tcPr>
          <w:p w14:paraId="2BD2F272" w14:textId="216A0E8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ABBA88" w14:textId="5B2B5783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Контакт компонентів в модулі Motion можна задати наступними способами</w:t>
            </w:r>
          </w:p>
        </w:tc>
      </w:tr>
      <w:tr w:rsidR="00686E9F" w:rsidRPr="00351688" w14:paraId="4A10E67A" w14:textId="77777777" w:rsidTr="00647F67">
        <w:tc>
          <w:tcPr>
            <w:tcW w:w="817" w:type="dxa"/>
          </w:tcPr>
          <w:p w14:paraId="01E086BE" w14:textId="7CBD41C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D9DCEBD" w14:textId="28C92A36" w:rsidR="00686E9F" w:rsidRPr="00351688" w:rsidRDefault="00686E9F" w:rsidP="00686E9F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Кусково-задана функція</w:t>
            </w:r>
          </w:p>
        </w:tc>
      </w:tr>
      <w:tr w:rsidR="00686E9F" w:rsidRPr="00351688" w14:paraId="0EEA18B4" w14:textId="77777777" w:rsidTr="00647F67">
        <w:tc>
          <w:tcPr>
            <w:tcW w:w="817" w:type="dxa"/>
          </w:tcPr>
          <w:p w14:paraId="0566C18C" w14:textId="0390D06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865297E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зображена</w:t>
            </w:r>
          </w:p>
          <w:p w14:paraId="521BC890" w14:textId="6BF59260" w:rsidR="00686E9F" w:rsidRPr="00351688" w:rsidRDefault="00686E9F" w:rsidP="00686E9F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6FD5147" wp14:editId="7F23F9EA">
                  <wp:extent cx="2390863" cy="1632585"/>
                  <wp:effectExtent l="0" t="0" r="9525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8-07-23_1811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32" cy="163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0855C942" w14:textId="77777777" w:rsidTr="00647F67">
        <w:tc>
          <w:tcPr>
            <w:tcW w:w="817" w:type="dxa"/>
          </w:tcPr>
          <w:p w14:paraId="45C26371" w14:textId="65989F5E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D6DCCC7" w14:textId="22378025" w:rsidR="00686E9F" w:rsidRPr="00351688" w:rsidRDefault="00686E9F" w:rsidP="00686E9F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Інтерполяція, інтерполювання</w:t>
            </w:r>
          </w:p>
        </w:tc>
      </w:tr>
      <w:tr w:rsidR="00686E9F" w:rsidRPr="00351688" w14:paraId="41B3674E" w14:textId="77777777" w:rsidTr="00647F67">
        <w:trPr>
          <w:trHeight w:val="339"/>
        </w:trPr>
        <w:tc>
          <w:tcPr>
            <w:tcW w:w="817" w:type="dxa"/>
          </w:tcPr>
          <w:p w14:paraId="5E16B015" w14:textId="2B26B4B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76DFDEE" w14:textId="463BC1EA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Вказати доступні способи інтерполяції точок даних в конструкторі функцій  SolidWorks Motion</w:t>
            </w:r>
          </w:p>
        </w:tc>
      </w:tr>
      <w:tr w:rsidR="00686E9F" w:rsidRPr="00351688" w14:paraId="76B075E1" w14:textId="77777777" w:rsidTr="00647F67">
        <w:trPr>
          <w:trHeight w:val="415"/>
        </w:trPr>
        <w:tc>
          <w:tcPr>
            <w:tcW w:w="817" w:type="dxa"/>
          </w:tcPr>
          <w:p w14:paraId="1A8EFEFE" w14:textId="06EF829C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D92013" w14:textId="7D8B09DE" w:rsidR="00686E9F" w:rsidRPr="00351688" w:rsidRDefault="00686E9F" w:rsidP="00686E9F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STEP функція є</w:t>
            </w:r>
          </w:p>
        </w:tc>
      </w:tr>
      <w:tr w:rsidR="00686E9F" w:rsidRPr="00351688" w14:paraId="0DAF1848" w14:textId="77777777" w:rsidTr="00647F67">
        <w:trPr>
          <w:trHeight w:val="421"/>
        </w:trPr>
        <w:tc>
          <w:tcPr>
            <w:tcW w:w="817" w:type="dxa"/>
          </w:tcPr>
          <w:p w14:paraId="6AA7380A" w14:textId="2D72620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A067E03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зображена</w:t>
            </w:r>
          </w:p>
          <w:p w14:paraId="2C1DC8DA" w14:textId="461D166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64F0402F" wp14:editId="6FDB26B5">
                  <wp:extent cx="2292985" cy="1641475"/>
                  <wp:effectExtent l="0" t="0" r="0" b="0"/>
                  <wp:docPr id="21" name="Рисунок 21" descr="Ð ÐµÐ·ÑÐ»ÑÑÐ°Ñ Ð¿Ð¾ÑÑÐºÑ Ð·Ð¾Ð±ÑÐ°Ð¶ÐµÐ½Ñ Ð·Ð° Ð·Ð°Ð¿Ð¸ÑÐ¾Ð¼ &quot;ÑÑÐ½ÐºÑÐ¸Ñ STEP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Ð ÐµÐ·ÑÐ»ÑÑÐ°Ñ Ð¿Ð¾ÑÑÐºÑ Ð·Ð¾Ð±ÑÐ°Ð¶ÐµÐ½Ñ Ð·Ð° Ð·Ð°Ð¿Ð¸ÑÐ¾Ð¼ &quot;ÑÑÐ½ÐºÑÐ¸Ñ STEP&quot;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EA05C9B" w14:textId="77777777" w:rsidTr="00647F67">
        <w:trPr>
          <w:trHeight w:val="416"/>
        </w:trPr>
        <w:tc>
          <w:tcPr>
            <w:tcW w:w="817" w:type="dxa"/>
          </w:tcPr>
          <w:p w14:paraId="114347C5" w14:textId="18269735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D24FA3A" w14:textId="4568F393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запису функції STEP(TIME,0,0D,1,75D)+STEP(TIME,1.5,0D,2.5,-75D)   записом «</w:t>
            </w:r>
            <w:r w:rsidRPr="001C21E3">
              <w:rPr>
                <w:b/>
                <w:color w:val="000000" w:themeColor="text1"/>
              </w:rPr>
              <w:t>TIME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вказується               </w:t>
            </w:r>
          </w:p>
        </w:tc>
      </w:tr>
      <w:tr w:rsidR="00686E9F" w:rsidRPr="00351688" w14:paraId="3AC49315" w14:textId="77777777" w:rsidTr="00647F67">
        <w:trPr>
          <w:trHeight w:val="548"/>
        </w:trPr>
        <w:tc>
          <w:tcPr>
            <w:tcW w:w="817" w:type="dxa"/>
          </w:tcPr>
          <w:p w14:paraId="190DA8D6" w14:textId="1B8393B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C12DD67" w14:textId="6655382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запису функції STEP(TIME,0,0D,1,75D)+STEP(TIME,1.5,0D,2.5,-75D)   записом «</w:t>
            </w:r>
            <w:r w:rsidRPr="001C21E3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0,0D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вказується               </w:t>
            </w:r>
          </w:p>
        </w:tc>
      </w:tr>
      <w:tr w:rsidR="00686E9F" w:rsidRPr="00351688" w14:paraId="56F5191E" w14:textId="77777777" w:rsidTr="00647F67">
        <w:trPr>
          <w:trHeight w:val="273"/>
        </w:trPr>
        <w:tc>
          <w:tcPr>
            <w:tcW w:w="817" w:type="dxa"/>
          </w:tcPr>
          <w:p w14:paraId="224B5E3A" w14:textId="21C7781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06AA97E" w14:textId="6E5708C7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запису функції STEP(TIME,0,0D,1,75D)+STEP(TIME,1.5,0D,2.5,-75D)   записом «</w:t>
            </w:r>
            <w:r w:rsidRPr="001C21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1,75D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вказується               </w:t>
            </w:r>
          </w:p>
        </w:tc>
      </w:tr>
      <w:tr w:rsidR="00686E9F" w:rsidRPr="00351688" w14:paraId="7E093263" w14:textId="77777777" w:rsidTr="00647F67">
        <w:trPr>
          <w:trHeight w:val="421"/>
        </w:trPr>
        <w:tc>
          <w:tcPr>
            <w:tcW w:w="817" w:type="dxa"/>
          </w:tcPr>
          <w:p w14:paraId="13D185A5" w14:textId="7C56568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800B413" w14:textId="1BF89C6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запису функції STEP(TIME,0,0D,1,75D)+STEP(TIME,1.5,0D,2.5,-75D)   записом «</w:t>
            </w:r>
            <w:r w:rsidRPr="001C21E3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1.5,0D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вказується               </w:t>
            </w:r>
          </w:p>
        </w:tc>
      </w:tr>
      <w:tr w:rsidR="00686E9F" w:rsidRPr="00351688" w14:paraId="4DBB9801" w14:textId="77777777" w:rsidTr="00647F67">
        <w:trPr>
          <w:trHeight w:val="415"/>
        </w:trPr>
        <w:tc>
          <w:tcPr>
            <w:tcW w:w="817" w:type="dxa"/>
          </w:tcPr>
          <w:p w14:paraId="41DEF8F9" w14:textId="17417865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2024FC9" w14:textId="2B93DFE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запису функції STEP(TIME,0,0D,1,75D)+STEP(TIME,1.5,0D,2.5,-75D)   записом «</w:t>
            </w:r>
            <w:r w:rsidRPr="001C21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1C21E3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.5,-75D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вказується               </w:t>
            </w:r>
          </w:p>
        </w:tc>
      </w:tr>
      <w:tr w:rsidR="00686E9F" w:rsidRPr="00351688" w14:paraId="0570712B" w14:textId="77777777" w:rsidTr="00647F67">
        <w:trPr>
          <w:trHeight w:val="420"/>
        </w:trPr>
        <w:tc>
          <w:tcPr>
            <w:tcW w:w="817" w:type="dxa"/>
          </w:tcPr>
          <w:p w14:paraId="30C32ADE" w14:textId="45B472F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A504B95" w14:textId="63005569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модулі для аналізу контактів є можливість використовувати</w:t>
            </w:r>
          </w:p>
        </w:tc>
      </w:tr>
      <w:tr w:rsidR="00686E9F" w:rsidRPr="00351688" w14:paraId="6F9AA7CC" w14:textId="77777777" w:rsidTr="00647F67">
        <w:trPr>
          <w:trHeight w:val="412"/>
        </w:trPr>
        <w:tc>
          <w:tcPr>
            <w:tcW w:w="817" w:type="dxa"/>
          </w:tcPr>
          <w:p w14:paraId="45B23086" w14:textId="36AB310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9072" w:type="dxa"/>
          </w:tcPr>
          <w:p w14:paraId="5FFC5D78" w14:textId="1ED9907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відновлення</w:t>
            </w:r>
          </w:p>
        </w:tc>
      </w:tr>
      <w:tr w:rsidR="00686E9F" w:rsidRPr="00351688" w14:paraId="35BC14FC" w14:textId="77777777" w:rsidTr="00647F67">
        <w:trPr>
          <w:trHeight w:val="403"/>
        </w:trPr>
        <w:tc>
          <w:tcPr>
            <w:tcW w:w="817" w:type="dxa"/>
          </w:tcPr>
          <w:p w14:paraId="1B2429D5" w14:textId="608444A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9072" w:type="dxa"/>
          </w:tcPr>
          <w:p w14:paraId="5565996F" w14:textId="1B87C74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Згідно моделі коефіцієнт відновлення визначається по наступному виразу</w:t>
            </w:r>
          </w:p>
        </w:tc>
      </w:tr>
      <w:tr w:rsidR="00686E9F" w:rsidRPr="00351688" w14:paraId="16145BC4" w14:textId="77777777" w:rsidTr="00647F67">
        <w:trPr>
          <w:trHeight w:val="410"/>
        </w:trPr>
        <w:tc>
          <w:tcPr>
            <w:tcW w:w="817" w:type="dxa"/>
          </w:tcPr>
          <w:p w14:paraId="0B7DE356" w14:textId="4D4A076B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41.</w:t>
            </w:r>
          </w:p>
        </w:tc>
        <w:tc>
          <w:tcPr>
            <w:tcW w:w="9072" w:type="dxa"/>
          </w:tcPr>
          <w:p w14:paraId="77872145" w14:textId="42F3A78F" w:rsidR="00686E9F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формулі, котра визначає коефіцієнт Пуассона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1</m:t>
                  </m:r>
                </m:sub>
              </m:sSub>
            </m:oMath>
            <w:r w:rsidRPr="001C21E3">
              <w:rPr>
                <w:color w:val="000000" w:themeColor="text1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2</m:t>
                  </m:r>
                </m:sub>
              </m:sSub>
            </m:oMath>
          </w:p>
        </w:tc>
      </w:tr>
      <w:tr w:rsidR="00686E9F" w:rsidRPr="00351688" w14:paraId="0F5D871E" w14:textId="77777777" w:rsidTr="00647F67">
        <w:trPr>
          <w:trHeight w:val="415"/>
        </w:trPr>
        <w:tc>
          <w:tcPr>
            <w:tcW w:w="817" w:type="dxa"/>
          </w:tcPr>
          <w:p w14:paraId="26111FE2" w14:textId="2C0B646C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9072" w:type="dxa"/>
          </w:tcPr>
          <w:p w14:paraId="7A00E4FC" w14:textId="186FF377" w:rsidR="00686E9F" w:rsidRPr="001B6FEC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формулі, котра визначає коефіцієнт Пуассона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'</m:t>
                  </m:r>
                </m:sup>
              </m:sSubSup>
            </m:oMath>
            <w:r w:rsidRPr="001C21E3">
              <w:rPr>
                <w:color w:val="000000" w:themeColor="text1"/>
                <w:szCs w:val="28"/>
              </w:rPr>
              <w:t xml:space="preserve"> та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'</m:t>
                  </m:r>
                </m:sup>
              </m:sSubSup>
            </m:oMath>
          </w:p>
        </w:tc>
      </w:tr>
      <w:tr w:rsidR="00686E9F" w:rsidRPr="00351688" w14:paraId="66E80F39" w14:textId="77777777" w:rsidTr="00647F67">
        <w:trPr>
          <w:trHeight w:val="421"/>
        </w:trPr>
        <w:tc>
          <w:tcPr>
            <w:tcW w:w="817" w:type="dxa"/>
          </w:tcPr>
          <w:p w14:paraId="12154F36" w14:textId="4C1840D3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9072" w:type="dxa"/>
          </w:tcPr>
          <w:p w14:paraId="568C7EC4" w14:textId="19DBDFE5" w:rsidR="00686E9F" w:rsidRPr="001B6FEC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формулі, котра визначає коефіцієнт Пуассона </w:t>
            </w:r>
            <m:oMath>
              <m:r>
                <w:rPr>
                  <w:rFonts w:ascii="Cambria Math" w:hAnsi="Cambria Math"/>
                  <w:color w:val="000000" w:themeColor="text1"/>
                  <w:szCs w:val="28"/>
                </w:rPr>
                <m:t>е</m:t>
              </m:r>
            </m:oMath>
          </w:p>
        </w:tc>
      </w:tr>
      <w:tr w:rsidR="00686E9F" w:rsidRPr="00351688" w14:paraId="1A6A7AB1" w14:textId="77777777" w:rsidTr="00647F67">
        <w:trPr>
          <w:trHeight w:val="413"/>
        </w:trPr>
        <w:tc>
          <w:tcPr>
            <w:tcW w:w="817" w:type="dxa"/>
          </w:tcPr>
          <w:p w14:paraId="6F9CFEBB" w14:textId="597BC454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9072" w:type="dxa"/>
          </w:tcPr>
          <w:p w14:paraId="74E543E4" w14:textId="2329087E" w:rsidR="00686E9F" w:rsidRPr="001B6FEC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е=1 то удар</w:t>
            </w:r>
          </w:p>
        </w:tc>
      </w:tr>
      <w:tr w:rsidR="00686E9F" w:rsidRPr="00351688" w14:paraId="477FBBC7" w14:textId="77777777" w:rsidTr="00647F67">
        <w:trPr>
          <w:trHeight w:val="419"/>
        </w:trPr>
        <w:tc>
          <w:tcPr>
            <w:tcW w:w="817" w:type="dxa"/>
          </w:tcPr>
          <w:p w14:paraId="01F18B55" w14:textId="7C27B702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9072" w:type="dxa"/>
          </w:tcPr>
          <w:p w14:paraId="2A7AE3BE" w14:textId="78379B5E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е=0 то удар</w:t>
            </w:r>
          </w:p>
        </w:tc>
      </w:tr>
      <w:tr w:rsidR="00686E9F" w:rsidRPr="00351688" w14:paraId="20EDEB3B" w14:textId="77777777" w:rsidTr="00647F67">
        <w:trPr>
          <w:trHeight w:val="411"/>
        </w:trPr>
        <w:tc>
          <w:tcPr>
            <w:tcW w:w="817" w:type="dxa"/>
          </w:tcPr>
          <w:p w14:paraId="0A53A447" w14:textId="1AA4C888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9072" w:type="dxa"/>
          </w:tcPr>
          <w:p w14:paraId="45D1E93F" w14:textId="08505DF0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відновлення можна визначити</w:t>
            </w:r>
          </w:p>
        </w:tc>
      </w:tr>
      <w:tr w:rsidR="00686E9F" w:rsidRPr="00351688" w14:paraId="66876E11" w14:textId="77777777" w:rsidTr="00647F67">
        <w:trPr>
          <w:trHeight w:val="415"/>
        </w:trPr>
        <w:tc>
          <w:tcPr>
            <w:tcW w:w="817" w:type="dxa"/>
          </w:tcPr>
          <w:p w14:paraId="62660C00" w14:textId="3EADC62C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9072" w:type="dxa"/>
          </w:tcPr>
          <w:p w14:paraId="7FE74678" w14:textId="0E306C2C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взаємодії сила контакту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контакт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e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v</m:t>
              </m:r>
            </m:oMath>
            <w:r w:rsidRPr="001C21E3">
              <w:rPr>
                <w:rFonts w:ascii="Times New Roman" w:hAnsi="Times New Roman" w:cs="Times New Roman"/>
                <w:color w:val="000000" w:themeColor="text1"/>
                <w:sz w:val="36"/>
                <w:szCs w:val="28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визначається за наступною залежністю, де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k</m:t>
              </m:r>
            </m:oMath>
          </w:p>
        </w:tc>
      </w:tr>
      <w:tr w:rsidR="00686E9F" w:rsidRPr="00351688" w14:paraId="209B884B" w14:textId="77777777" w:rsidTr="00647F67">
        <w:trPr>
          <w:trHeight w:val="424"/>
        </w:trPr>
        <w:tc>
          <w:tcPr>
            <w:tcW w:w="817" w:type="dxa"/>
          </w:tcPr>
          <w:p w14:paraId="74966168" w14:textId="2B986BBD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9072" w:type="dxa"/>
          </w:tcPr>
          <w:p w14:paraId="4823CDD0" w14:textId="72B29F5C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взаємодії сила контакту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контакт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e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v</m:t>
              </m:r>
            </m:oMath>
            <w:r w:rsidRPr="001C21E3">
              <w:rPr>
                <w:rFonts w:ascii="Times New Roman" w:hAnsi="Times New Roman" w:cs="Times New Roman"/>
                <w:color w:val="000000" w:themeColor="text1"/>
                <w:sz w:val="36"/>
                <w:szCs w:val="28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визначається за наступною залежністю, де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</w:rPr>
                <m:t>е</m:t>
              </m:r>
            </m:oMath>
          </w:p>
        </w:tc>
      </w:tr>
      <w:tr w:rsidR="00686E9F" w:rsidRPr="00351688" w14:paraId="2A358661" w14:textId="77777777" w:rsidTr="00647F67">
        <w:trPr>
          <w:trHeight w:val="416"/>
        </w:trPr>
        <w:tc>
          <w:tcPr>
            <w:tcW w:w="817" w:type="dxa"/>
          </w:tcPr>
          <w:p w14:paraId="09C87606" w14:textId="1169FEC4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9072" w:type="dxa"/>
          </w:tcPr>
          <w:p w14:paraId="6A64704F" w14:textId="49988249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взаємодії сила контакту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контакт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e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v</m:t>
              </m:r>
            </m:oMath>
            <w:r w:rsidRPr="001C21E3">
              <w:rPr>
                <w:rFonts w:ascii="Times New Roman" w:hAnsi="Times New Roman" w:cs="Times New Roman"/>
                <w:color w:val="000000" w:themeColor="text1"/>
                <w:sz w:val="36"/>
                <w:szCs w:val="28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визначається за наступною залежністю, де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С</m:t>
              </m:r>
            </m:oMath>
          </w:p>
        </w:tc>
      </w:tr>
      <w:tr w:rsidR="00686E9F" w:rsidRPr="00351688" w14:paraId="67EC24B1" w14:textId="77777777" w:rsidTr="00647F67">
        <w:trPr>
          <w:trHeight w:val="421"/>
        </w:trPr>
        <w:tc>
          <w:tcPr>
            <w:tcW w:w="817" w:type="dxa"/>
          </w:tcPr>
          <w:p w14:paraId="6270FE7E" w14:textId="2A5F5529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9072" w:type="dxa"/>
          </w:tcPr>
          <w:p w14:paraId="23E01E03" w14:textId="7ACAF9B7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взаємодії сила контакту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контакт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e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v</m:t>
              </m:r>
            </m:oMath>
            <w:r w:rsidRPr="001C21E3">
              <w:rPr>
                <w:rFonts w:ascii="Times New Roman" w:hAnsi="Times New Roman" w:cs="Times New Roman"/>
                <w:color w:val="000000" w:themeColor="text1"/>
                <w:sz w:val="36"/>
                <w:szCs w:val="28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визначається за наступною залежністю, де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k</m:t>
              </m:r>
            </m:oMath>
          </w:p>
        </w:tc>
      </w:tr>
      <w:tr w:rsidR="00686E9F" w:rsidRPr="00351688" w14:paraId="151AA3BA" w14:textId="77777777" w:rsidTr="00647F67">
        <w:trPr>
          <w:trHeight w:val="413"/>
        </w:trPr>
        <w:tc>
          <w:tcPr>
            <w:tcW w:w="817" w:type="dxa"/>
          </w:tcPr>
          <w:p w14:paraId="69487EB4" w14:textId="2652C2F7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9072" w:type="dxa"/>
          </w:tcPr>
          <w:p w14:paraId="1D31A884" w14:textId="57DAE175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жорсткості k можливо точно визначити використовуючи модуль</w:t>
            </w:r>
          </w:p>
        </w:tc>
      </w:tr>
      <w:tr w:rsidR="00686E9F" w:rsidRPr="00351688" w14:paraId="7F84C423" w14:textId="77777777" w:rsidTr="00647F67">
        <w:trPr>
          <w:trHeight w:val="420"/>
        </w:trPr>
        <w:tc>
          <w:tcPr>
            <w:tcW w:w="817" w:type="dxa"/>
          </w:tcPr>
          <w:p w14:paraId="3A07CCE5" w14:textId="500E32A1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9072" w:type="dxa"/>
          </w:tcPr>
          <w:p w14:paraId="584C3B1E" w14:textId="030828A3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демпфування е можливо визначити використовуючи модуль</w:t>
            </w:r>
          </w:p>
        </w:tc>
      </w:tr>
      <w:tr w:rsidR="00686E9F" w:rsidRPr="00351688" w14:paraId="6E4E804C" w14:textId="77777777" w:rsidTr="00647F67">
        <w:trPr>
          <w:trHeight w:val="398"/>
        </w:trPr>
        <w:tc>
          <w:tcPr>
            <w:tcW w:w="817" w:type="dxa"/>
          </w:tcPr>
          <w:p w14:paraId="2365758B" w14:textId="4BB92D78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9072" w:type="dxa"/>
          </w:tcPr>
          <w:p w14:paraId="065B0EAC" w14:textId="6B0BB49A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жорсткості k можливо визначити наступними способами</w:t>
            </w:r>
          </w:p>
        </w:tc>
      </w:tr>
      <w:tr w:rsidR="00686E9F" w:rsidRPr="00351688" w14:paraId="5CA5A0E5" w14:textId="77777777" w:rsidTr="00647F67">
        <w:trPr>
          <w:trHeight w:val="417"/>
        </w:trPr>
        <w:tc>
          <w:tcPr>
            <w:tcW w:w="817" w:type="dxa"/>
          </w:tcPr>
          <w:p w14:paraId="549CDD11" w14:textId="1A122C6A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9072" w:type="dxa"/>
          </w:tcPr>
          <w:p w14:paraId="20D9BFF3" w14:textId="3B1C6B6A" w:rsidR="00686E9F" w:rsidRPr="00647F67" w:rsidRDefault="00686E9F" w:rsidP="00686E9F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демпфування е можливо визначити виконавши</w:t>
            </w:r>
          </w:p>
        </w:tc>
      </w:tr>
      <w:tr w:rsidR="00686E9F" w:rsidRPr="00351688" w14:paraId="23F4EE5C" w14:textId="77777777" w:rsidTr="00647F67">
        <w:trPr>
          <w:trHeight w:val="409"/>
        </w:trPr>
        <w:tc>
          <w:tcPr>
            <w:tcW w:w="817" w:type="dxa"/>
          </w:tcPr>
          <w:p w14:paraId="591A664E" w14:textId="463E8D7D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9072" w:type="dxa"/>
          </w:tcPr>
          <w:p w14:paraId="64D39480" w14:textId="4C518877" w:rsidR="00686E9F" w:rsidRPr="00647F67" w:rsidRDefault="00686E9F" w:rsidP="00686E9F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демпфування може приймати значення</w:t>
            </w:r>
          </w:p>
        </w:tc>
      </w:tr>
      <w:tr w:rsidR="00686E9F" w:rsidRPr="00351688" w14:paraId="22A46D5C" w14:textId="77777777" w:rsidTr="00647F67">
        <w:trPr>
          <w:trHeight w:val="429"/>
        </w:trPr>
        <w:tc>
          <w:tcPr>
            <w:tcW w:w="817" w:type="dxa"/>
          </w:tcPr>
          <w:p w14:paraId="0668FC91" w14:textId="68C6C9FA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9072" w:type="dxa"/>
          </w:tcPr>
          <w:p w14:paraId="04AE028C" w14:textId="6EED1797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Кулачком називається</w:t>
            </w:r>
          </w:p>
        </w:tc>
      </w:tr>
      <w:tr w:rsidR="00686E9F" w:rsidRPr="00351688" w14:paraId="58C172DD" w14:textId="77777777" w:rsidTr="00647F67">
        <w:trPr>
          <w:trHeight w:val="408"/>
        </w:trPr>
        <w:tc>
          <w:tcPr>
            <w:tcW w:w="817" w:type="dxa"/>
          </w:tcPr>
          <w:p w14:paraId="19041440" w14:textId="2D3F664B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9072" w:type="dxa"/>
          </w:tcPr>
          <w:p w14:paraId="4C89AD12" w14:textId="18AEFE4F" w:rsidR="00686E9F" w:rsidRPr="00C975A3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Найчастіше застосовують кулачкові механізми, в яких кулачок здійснює</w:t>
            </w:r>
          </w:p>
        </w:tc>
      </w:tr>
      <w:tr w:rsidR="00686E9F" w:rsidRPr="00351688" w14:paraId="15C362FF" w14:textId="77777777" w:rsidTr="00647F67">
        <w:trPr>
          <w:trHeight w:val="413"/>
        </w:trPr>
        <w:tc>
          <w:tcPr>
            <w:tcW w:w="817" w:type="dxa"/>
          </w:tcPr>
          <w:p w14:paraId="106074A2" w14:textId="7444295A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9072" w:type="dxa"/>
          </w:tcPr>
          <w:p w14:paraId="5F67375A" w14:textId="0C5ED952" w:rsidR="00686E9F" w:rsidRPr="00C975A3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Одним з недоліків кулачкових механізмів є необхідність забезпечувати</w:t>
            </w:r>
          </w:p>
        </w:tc>
      </w:tr>
      <w:tr w:rsidR="00686E9F" w:rsidRPr="00351688" w14:paraId="7B10DA84" w14:textId="77777777" w:rsidTr="00647F67">
        <w:trPr>
          <w:trHeight w:val="419"/>
        </w:trPr>
        <w:tc>
          <w:tcPr>
            <w:tcW w:w="817" w:type="dxa"/>
          </w:tcPr>
          <w:p w14:paraId="03B98850" w14:textId="75F3674A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9072" w:type="dxa"/>
          </w:tcPr>
          <w:p w14:paraId="7FAF16F6" w14:textId="2DC3D03E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Постійний контакт елементів у вищій кінематичній парі може забезпечуватися</w:t>
            </w:r>
          </w:p>
        </w:tc>
      </w:tr>
      <w:tr w:rsidR="00686E9F" w:rsidRPr="00351688" w14:paraId="7A7E7C5F" w14:textId="77777777" w:rsidTr="00647F67">
        <w:trPr>
          <w:trHeight w:val="284"/>
        </w:trPr>
        <w:tc>
          <w:tcPr>
            <w:tcW w:w="817" w:type="dxa"/>
          </w:tcPr>
          <w:p w14:paraId="509C0399" w14:textId="15CE7CFE" w:rsidR="00686E9F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9072" w:type="dxa"/>
          </w:tcPr>
          <w:p w14:paraId="0C42D1FD" w14:textId="4C18AFDE" w:rsidR="00686E9F" w:rsidRPr="007050CA" w:rsidRDefault="00686E9F" w:rsidP="00686E9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Конструктивне замикання забезпечується</w:t>
            </w:r>
          </w:p>
        </w:tc>
      </w:tr>
      <w:tr w:rsidR="00686E9F" w:rsidRPr="00351688" w14:paraId="61A0917C" w14:textId="77777777" w:rsidTr="00647F67">
        <w:trPr>
          <w:trHeight w:val="347"/>
        </w:trPr>
        <w:tc>
          <w:tcPr>
            <w:tcW w:w="817" w:type="dxa"/>
          </w:tcPr>
          <w:p w14:paraId="617641D2" w14:textId="2D9DE08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0C7F221" w14:textId="6A1FAD37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Силове замикання забезпечується</w:t>
            </w:r>
          </w:p>
        </w:tc>
      </w:tr>
      <w:tr w:rsidR="00686E9F" w:rsidRPr="00351688" w14:paraId="5A867666" w14:textId="77777777" w:rsidTr="00647F67">
        <w:trPr>
          <w:trHeight w:val="347"/>
        </w:trPr>
        <w:tc>
          <w:tcPr>
            <w:tcW w:w="817" w:type="dxa"/>
          </w:tcPr>
          <w:p w14:paraId="67FA3669" w14:textId="1CBBAD75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506375C" w14:textId="5C450174" w:rsidR="00686E9F" w:rsidRPr="00D35B87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зменшення втрат на тертя, підвищення стійкості проти спрацювання, надійності та довговічності механізму, між кулачком і штовхачем</w:t>
            </w:r>
          </w:p>
        </w:tc>
      </w:tr>
      <w:tr w:rsidR="00686E9F" w:rsidRPr="00351688" w14:paraId="0114FF1E" w14:textId="77777777" w:rsidTr="00647F67">
        <w:trPr>
          <w:trHeight w:val="347"/>
        </w:trPr>
        <w:tc>
          <w:tcPr>
            <w:tcW w:w="817" w:type="dxa"/>
          </w:tcPr>
          <w:p w14:paraId="737906CF" w14:textId="66FA122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50738A7" w14:textId="5E559D40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Встановлення ролика Встановлення ролика дозволяє частково дозволяє частково</w:t>
            </w:r>
          </w:p>
        </w:tc>
      </w:tr>
      <w:tr w:rsidR="00686E9F" w:rsidRPr="00351688" w14:paraId="3C8AF652" w14:textId="77777777" w:rsidTr="00647F67">
        <w:trPr>
          <w:trHeight w:val="347"/>
        </w:trPr>
        <w:tc>
          <w:tcPr>
            <w:tcW w:w="817" w:type="dxa"/>
          </w:tcPr>
          <w:p w14:paraId="1D8BC7F7" w14:textId="229677C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6830CB3" w14:textId="157E7F7D" w:rsidR="00686E9F" w:rsidRPr="00351688" w:rsidRDefault="00686E9F" w:rsidP="00686E9F">
            <w:pPr>
              <w:tabs>
                <w:tab w:val="num" w:pos="794"/>
                <w:tab w:val="left" w:pos="1134"/>
              </w:tabs>
              <w:ind w:lef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дереві дослідження панелі Motion Manager можна експортувати епюри у файл формату</w:t>
            </w:r>
          </w:p>
        </w:tc>
      </w:tr>
      <w:tr w:rsidR="00686E9F" w:rsidRPr="00351688" w14:paraId="6A85BDAF" w14:textId="77777777" w:rsidTr="00647F67">
        <w:trPr>
          <w:trHeight w:val="347"/>
        </w:trPr>
        <w:tc>
          <w:tcPr>
            <w:tcW w:w="817" w:type="dxa"/>
          </w:tcPr>
          <w:p w14:paraId="3A188E54" w14:textId="017D9D1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B190947" w14:textId="30ED8CB8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CSV</w:t>
            </w:r>
          </w:p>
        </w:tc>
      </w:tr>
      <w:tr w:rsidR="00686E9F" w:rsidRPr="00351688" w14:paraId="14B1EB62" w14:textId="77777777" w:rsidTr="00647F67">
        <w:trPr>
          <w:trHeight w:val="347"/>
        </w:trPr>
        <w:tc>
          <w:tcPr>
            <w:tcW w:w="817" w:type="dxa"/>
          </w:tcPr>
          <w:p w14:paraId="27CADB10" w14:textId="4B00D4CC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43C2C10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рисунку показано, що використано наступне спряження</w:t>
            </w:r>
          </w:p>
          <w:p w14:paraId="2C42AB49" w14:textId="337324A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351CF0B" wp14:editId="5480B18F">
                  <wp:extent cx="2295525" cy="21240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BD71FDF" w14:textId="77777777" w:rsidTr="00647F67">
        <w:trPr>
          <w:trHeight w:val="347"/>
        </w:trPr>
        <w:tc>
          <w:tcPr>
            <w:tcW w:w="817" w:type="dxa"/>
          </w:tcPr>
          <w:p w14:paraId="089FDC9B" w14:textId="79F0749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828AF9C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показано, що</w:t>
            </w:r>
          </w:p>
          <w:p w14:paraId="77DEDD27" w14:textId="7BE5ECC1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EB89655" wp14:editId="4A6C1C36">
                  <wp:extent cx="2076190" cy="3390476"/>
                  <wp:effectExtent l="0" t="0" r="635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90" cy="33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510404B" w14:textId="77777777" w:rsidTr="00647F67">
        <w:trPr>
          <w:trHeight w:val="347"/>
        </w:trPr>
        <w:tc>
          <w:tcPr>
            <w:tcW w:w="817" w:type="dxa"/>
          </w:tcPr>
          <w:p w14:paraId="46EE8DD8" w14:textId="18B5D26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0831B96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даному рисунку чорна лінія на котру вказує стрілка є </w:t>
            </w:r>
          </w:p>
          <w:p w14:paraId="48C47D85" w14:textId="30C60669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7F0B779" wp14:editId="28BB61D1">
                  <wp:extent cx="2292985" cy="3047365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304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0414BA58" w14:textId="77777777" w:rsidTr="00647F67">
        <w:trPr>
          <w:trHeight w:val="347"/>
        </w:trPr>
        <w:tc>
          <w:tcPr>
            <w:tcW w:w="817" w:type="dxa"/>
          </w:tcPr>
          <w:p w14:paraId="4B7F4314" w14:textId="12554B2E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C3D3B31" w14:textId="37A465FE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Форматом CSV насправді називають</w:t>
            </w:r>
          </w:p>
        </w:tc>
      </w:tr>
      <w:tr w:rsidR="00686E9F" w:rsidRPr="00351688" w14:paraId="670CC822" w14:textId="77777777" w:rsidTr="00647F67">
        <w:trPr>
          <w:trHeight w:val="347"/>
        </w:trPr>
        <w:tc>
          <w:tcPr>
            <w:tcW w:w="817" w:type="dxa"/>
          </w:tcPr>
          <w:p w14:paraId="2A3D790B" w14:textId="6D31D90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35961E2" w14:textId="38E99DA9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Форматом CSV насправді називають</w:t>
            </w:r>
          </w:p>
        </w:tc>
      </w:tr>
      <w:tr w:rsidR="00686E9F" w:rsidRPr="00351688" w14:paraId="7329F320" w14:textId="77777777" w:rsidTr="00647F67">
        <w:trPr>
          <w:trHeight w:val="347"/>
        </w:trPr>
        <w:tc>
          <w:tcPr>
            <w:tcW w:w="817" w:type="dxa"/>
          </w:tcPr>
          <w:p w14:paraId="7066A08F" w14:textId="2C60FAE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C2A707B" w14:textId="755234CF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Імпорт текстового файлу шляхом його відкриття в Microsoft Excel можна здійснити шляхом виконання команд</w:t>
            </w:r>
          </w:p>
        </w:tc>
      </w:tr>
      <w:tr w:rsidR="00686E9F" w:rsidRPr="00351688" w14:paraId="1128F75D" w14:textId="77777777" w:rsidTr="00647F67">
        <w:trPr>
          <w:trHeight w:val="347"/>
        </w:trPr>
        <w:tc>
          <w:tcPr>
            <w:tcW w:w="817" w:type="dxa"/>
          </w:tcPr>
          <w:p w14:paraId="2B6107AA" w14:textId="1F8548E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46FD41B" w14:textId="6DC0CFEC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Створити  деталь з епюри «Путь отслеживания» можна використовуючи команду</w:t>
            </w:r>
          </w:p>
        </w:tc>
      </w:tr>
      <w:tr w:rsidR="00686E9F" w:rsidRPr="00351688" w14:paraId="59E2D0F3" w14:textId="77777777" w:rsidTr="00647F67">
        <w:trPr>
          <w:trHeight w:val="347"/>
        </w:trPr>
        <w:tc>
          <w:tcPr>
            <w:tcW w:w="817" w:type="dxa"/>
          </w:tcPr>
          <w:p w14:paraId="6BA65F4F" w14:textId="574AA47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8A34033" w14:textId="18F59223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Створити  деталь з епюри «Путь отслеживания» можна використовуючи команду</w:t>
            </w:r>
          </w:p>
        </w:tc>
      </w:tr>
      <w:tr w:rsidR="00686E9F" w:rsidRPr="00351688" w14:paraId="3DBC15CC" w14:textId="77777777" w:rsidTr="00647F67">
        <w:trPr>
          <w:trHeight w:val="347"/>
        </w:trPr>
        <w:tc>
          <w:tcPr>
            <w:tcW w:w="817" w:type="dxa"/>
          </w:tcPr>
          <w:p w14:paraId="6D76CDBF" w14:textId="6594BF0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1BFFF91" w14:textId="1FF416DE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проекціонування кривої (котра одержана з імпорту епюри «Путь отслеживания») на площину з метою створення ескізу необхідно використати команду</w:t>
            </w:r>
          </w:p>
        </w:tc>
      </w:tr>
      <w:tr w:rsidR="00686E9F" w:rsidRPr="00351688" w14:paraId="3F52EE61" w14:textId="77777777" w:rsidTr="00647F67">
        <w:trPr>
          <w:trHeight w:val="347"/>
        </w:trPr>
        <w:tc>
          <w:tcPr>
            <w:tcW w:w="817" w:type="dxa"/>
          </w:tcPr>
          <w:p w14:paraId="739D0ED2" w14:textId="1670454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4E8BB7" w14:textId="721E076E" w:rsidR="00686E9F" w:rsidRPr="00351688" w:rsidRDefault="00686E9F" w:rsidP="00686E9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Програму Solidworks Motion можна використовувати для обчислення сил у моделях</w:t>
            </w:r>
          </w:p>
        </w:tc>
      </w:tr>
      <w:tr w:rsidR="00686E9F" w:rsidRPr="00351688" w14:paraId="352B3F5C" w14:textId="77777777" w:rsidTr="00647F67">
        <w:trPr>
          <w:trHeight w:val="347"/>
        </w:trPr>
        <w:tc>
          <w:tcPr>
            <w:tcW w:w="817" w:type="dxa"/>
          </w:tcPr>
          <w:p w14:paraId="6B8FE5AA" w14:textId="6C1FA72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A6A9037" w14:textId="050FFD6D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>Орієнтація однієї системи координат відносно іншої системи координат визначається послідовністю</w:t>
            </w:r>
          </w:p>
        </w:tc>
      </w:tr>
      <w:tr w:rsidR="00686E9F" w:rsidRPr="00351688" w14:paraId="3E3F2535" w14:textId="77777777" w:rsidTr="00647F67">
        <w:trPr>
          <w:trHeight w:val="347"/>
        </w:trPr>
        <w:tc>
          <w:tcPr>
            <w:tcW w:w="817" w:type="dxa"/>
          </w:tcPr>
          <w:p w14:paraId="572A7ACC" w14:textId="155CCA55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3B5BDCD" w14:textId="5179F8D1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>Одна послідовність зафіксованого в просторі обертання включає</w:t>
            </w:r>
          </w:p>
        </w:tc>
      </w:tr>
      <w:tr w:rsidR="00686E9F" w:rsidRPr="00351688" w14:paraId="49BF7859" w14:textId="77777777" w:rsidTr="00647F67">
        <w:trPr>
          <w:trHeight w:val="347"/>
        </w:trPr>
        <w:tc>
          <w:tcPr>
            <w:tcW w:w="817" w:type="dxa"/>
          </w:tcPr>
          <w:p w14:paraId="178343E3" w14:textId="23CACAD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1D028F1" w14:textId="4F4B48EF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Кути </w:t>
            </w:r>
            <w:r w:rsidRPr="001C21E3">
              <w:rPr>
                <w:rFonts w:ascii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крену</w:t>
            </w: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, </w:t>
            </w:r>
            <w:r w:rsidRPr="001C21E3">
              <w:rPr>
                <w:rFonts w:ascii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тангажу</w:t>
            </w: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 і </w:t>
            </w:r>
            <w:r w:rsidRPr="001C21E3">
              <w:rPr>
                <w:rFonts w:ascii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розвороту</w:t>
            </w: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 в результатах аналізу руху представляють собою послідовність значень кутів повороту навколо осей</w:t>
            </w:r>
          </w:p>
        </w:tc>
      </w:tr>
      <w:tr w:rsidR="00686E9F" w:rsidRPr="00351688" w14:paraId="5BD7657E" w14:textId="77777777" w:rsidTr="00647F67">
        <w:trPr>
          <w:trHeight w:val="347"/>
        </w:trPr>
        <w:tc>
          <w:tcPr>
            <w:tcW w:w="817" w:type="dxa"/>
          </w:tcPr>
          <w:p w14:paraId="5178BD28" w14:textId="35D54BA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FFD84AB" w14:textId="1639DEF4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Тангаж</w:t>
            </w: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 - це кут повороту системи координат навколо осі</w:t>
            </w:r>
          </w:p>
        </w:tc>
      </w:tr>
      <w:tr w:rsidR="00686E9F" w:rsidRPr="00351688" w14:paraId="245D2A7F" w14:textId="77777777" w:rsidTr="00647F67">
        <w:trPr>
          <w:trHeight w:val="347"/>
        </w:trPr>
        <w:tc>
          <w:tcPr>
            <w:tcW w:w="817" w:type="dxa"/>
          </w:tcPr>
          <w:p w14:paraId="715D76A6" w14:textId="52C4884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99DC361" w14:textId="452B0038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</w:rPr>
              <w:t>Розворот</w:t>
            </w:r>
            <w:r w:rsidRPr="001C21E3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 - це кут повороту системи координат навколо осі</w:t>
            </w:r>
          </w:p>
        </w:tc>
      </w:tr>
      <w:tr w:rsidR="00686E9F" w:rsidRPr="00351688" w14:paraId="01D9D3D2" w14:textId="77777777" w:rsidTr="00647F67">
        <w:trPr>
          <w:trHeight w:val="347"/>
        </w:trPr>
        <w:tc>
          <w:tcPr>
            <w:tcW w:w="817" w:type="dxa"/>
          </w:tcPr>
          <w:p w14:paraId="2533FDD7" w14:textId="58AC1B1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9DE151" w14:textId="1DB44C6C" w:rsidR="00686E9F" w:rsidRPr="00E27201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Властивості втулок можуть зробити спряження до деякої міри</w:t>
            </w:r>
          </w:p>
        </w:tc>
      </w:tr>
      <w:tr w:rsidR="00686E9F" w:rsidRPr="00351688" w14:paraId="13A5EB14" w14:textId="77777777" w:rsidTr="00647F67">
        <w:trPr>
          <w:trHeight w:val="347"/>
        </w:trPr>
        <w:tc>
          <w:tcPr>
            <w:tcW w:w="817" w:type="dxa"/>
          </w:tcPr>
          <w:p w14:paraId="1C9FC847" w14:textId="5D98871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8D30CFC" w14:textId="28E48A2D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Спряження, що володіють властивостями втулки, можуть дати більш реалістичний розподіл сил в аналізі</w:t>
            </w:r>
          </w:p>
        </w:tc>
      </w:tr>
      <w:tr w:rsidR="00686E9F" w:rsidRPr="00351688" w14:paraId="1DE99BCF" w14:textId="77777777" w:rsidTr="00647F67">
        <w:trPr>
          <w:trHeight w:val="347"/>
        </w:trPr>
        <w:tc>
          <w:tcPr>
            <w:tcW w:w="817" w:type="dxa"/>
          </w:tcPr>
          <w:p w14:paraId="5F381556" w14:textId="3F83649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295AA00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0597717E" w14:textId="22A7B10C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163FD42E" wp14:editId="29BBB2BE">
                  <wp:extent cx="1876425" cy="2266950"/>
                  <wp:effectExtent l="0" t="0" r="9525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364" r="69550" b="26002"/>
                          <a:stretch/>
                        </pic:blipFill>
                        <pic:spPr bwMode="auto">
                          <a:xfrm>
                            <a:off x="0" y="0"/>
                            <a:ext cx="18764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686E9F" w:rsidRPr="00351688" w14:paraId="119C756A" w14:textId="77777777" w:rsidTr="00647F67">
        <w:trPr>
          <w:trHeight w:val="347"/>
        </w:trPr>
        <w:tc>
          <w:tcPr>
            <w:tcW w:w="817" w:type="dxa"/>
          </w:tcPr>
          <w:p w14:paraId="260B0E0C" w14:textId="2EB773B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0C4E82F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Амплітуда коливань такого двигуна становить</w:t>
            </w:r>
          </w:p>
          <w:p w14:paraId="11269E88" w14:textId="3D0C1FA7" w:rsidR="00686E9F" w:rsidRPr="008A5603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5271593" wp14:editId="17735BF5">
                  <wp:extent cx="1876425" cy="2266950"/>
                  <wp:effectExtent l="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364" r="69550" b="26002"/>
                          <a:stretch/>
                        </pic:blipFill>
                        <pic:spPr bwMode="auto">
                          <a:xfrm>
                            <a:off x="0" y="0"/>
                            <a:ext cx="18764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DBF5336" w14:textId="77777777" w:rsidTr="00647F67">
        <w:trPr>
          <w:trHeight w:val="347"/>
        </w:trPr>
        <w:tc>
          <w:tcPr>
            <w:tcW w:w="817" w:type="dxa"/>
          </w:tcPr>
          <w:p w14:paraId="3A512B37" w14:textId="4EDDF78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F9B7848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Частота коливань такого двигуна становить</w:t>
            </w:r>
          </w:p>
          <w:p w14:paraId="56F3B04D" w14:textId="4A62376D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34F51F33" wp14:editId="3ABAAFC2">
                  <wp:extent cx="1876425" cy="2266950"/>
                  <wp:effectExtent l="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364" r="69550" b="26002"/>
                          <a:stretch/>
                        </pic:blipFill>
                        <pic:spPr bwMode="auto">
                          <a:xfrm>
                            <a:off x="0" y="0"/>
                            <a:ext cx="18764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E71DD0A" w14:textId="77777777" w:rsidTr="00647F67">
        <w:trPr>
          <w:trHeight w:val="347"/>
        </w:trPr>
        <w:tc>
          <w:tcPr>
            <w:tcW w:w="817" w:type="dxa"/>
          </w:tcPr>
          <w:p w14:paraId="0FE82546" w14:textId="346F13D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6F58337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57EA9C0F" w14:textId="33B7916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2450D2CA" wp14:editId="4BB34ABA">
                  <wp:extent cx="1819275" cy="1724025"/>
                  <wp:effectExtent l="0" t="0" r="9525" b="952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8192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A053653" w14:textId="77777777" w:rsidTr="00647F67">
        <w:trPr>
          <w:trHeight w:val="371"/>
        </w:trPr>
        <w:tc>
          <w:tcPr>
            <w:tcW w:w="817" w:type="dxa"/>
          </w:tcPr>
          <w:p w14:paraId="5139B08F" w14:textId="245A339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8469604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Постійна демпфування даної пружини становить</w:t>
            </w:r>
          </w:p>
          <w:p w14:paraId="2D373551" w14:textId="06F5E622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228A4F31" wp14:editId="2F0CBE0E">
                  <wp:extent cx="1819275" cy="1724025"/>
                  <wp:effectExtent l="0" t="0" r="9525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8192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55F5D83" w14:textId="77777777" w:rsidTr="00647F67">
        <w:trPr>
          <w:trHeight w:val="347"/>
        </w:trPr>
        <w:tc>
          <w:tcPr>
            <w:tcW w:w="817" w:type="dxa"/>
          </w:tcPr>
          <w:p w14:paraId="7501D615" w14:textId="33792E8C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6E3DBDB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витків даної пружини становить</w:t>
            </w:r>
          </w:p>
          <w:p w14:paraId="627ECBDA" w14:textId="3E761FF3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54B47A61" wp14:editId="2AC7B18F">
                  <wp:extent cx="1819275" cy="1724025"/>
                  <wp:effectExtent l="0" t="0" r="9525" b="9525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8192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EF61CB8" w14:textId="77777777" w:rsidTr="00647F67">
        <w:trPr>
          <w:trHeight w:val="347"/>
        </w:trPr>
        <w:tc>
          <w:tcPr>
            <w:tcW w:w="817" w:type="dxa"/>
          </w:tcPr>
          <w:p w14:paraId="269332F9" w14:textId="4AFB87C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9F37804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Коефіцієнт пружності даної пружини становить</w:t>
            </w:r>
          </w:p>
          <w:p w14:paraId="78173FC3" w14:textId="1C500CB8" w:rsidR="00686E9F" w:rsidRPr="00351688" w:rsidRDefault="00686E9F" w:rsidP="00686E9F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604AB76" wp14:editId="3C32A5AF">
                  <wp:extent cx="1905000" cy="1828800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9050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5A431A4" w14:textId="77777777" w:rsidTr="00647F67">
        <w:trPr>
          <w:trHeight w:val="347"/>
        </w:trPr>
        <w:tc>
          <w:tcPr>
            <w:tcW w:w="817" w:type="dxa"/>
          </w:tcPr>
          <w:p w14:paraId="32B88281" w14:textId="2E94ABB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736986" w14:textId="7E0AFFEA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Елементи втулки дозволяють деформуватися</w:t>
            </w:r>
          </w:p>
        </w:tc>
      </w:tr>
      <w:tr w:rsidR="00686E9F" w:rsidRPr="00351688" w14:paraId="505CE09A" w14:textId="77777777" w:rsidTr="00647F67">
        <w:trPr>
          <w:trHeight w:val="347"/>
        </w:trPr>
        <w:tc>
          <w:tcPr>
            <w:tcW w:w="817" w:type="dxa"/>
          </w:tcPr>
          <w:p w14:paraId="47113313" w14:textId="188D78A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708AFF1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що вказує гістерезис отриманих кривих</w:t>
            </w:r>
          </w:p>
          <w:p w14:paraId="79E13937" w14:textId="735274CF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D58153F" wp14:editId="7733E906">
                  <wp:extent cx="2311879" cy="2773303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6089" r="31937" b="2582"/>
                          <a:stretch/>
                        </pic:blipFill>
                        <pic:spPr bwMode="auto">
                          <a:xfrm>
                            <a:off x="0" y="0"/>
                            <a:ext cx="2354606" cy="2824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6106B1F" w14:textId="77777777" w:rsidTr="00647F67">
        <w:trPr>
          <w:trHeight w:val="347"/>
        </w:trPr>
        <w:tc>
          <w:tcPr>
            <w:tcW w:w="817" w:type="dxa"/>
          </w:tcPr>
          <w:p w14:paraId="162143E6" w14:textId="065B913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D7F94E6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Діаметр дроту даної пружини становить</w:t>
            </w:r>
          </w:p>
          <w:p w14:paraId="15367AC4" w14:textId="4280100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5F29EAD" wp14:editId="07BE220D">
                  <wp:extent cx="1905000" cy="1828800"/>
                  <wp:effectExtent l="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9050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234146F" w14:textId="77777777" w:rsidTr="00647F67">
        <w:trPr>
          <w:trHeight w:val="347"/>
        </w:trPr>
        <w:tc>
          <w:tcPr>
            <w:tcW w:w="817" w:type="dxa"/>
          </w:tcPr>
          <w:p w14:paraId="1EEA6DC3" w14:textId="01DDC07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42CFFFA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Активація опції «Изотропний» на рисунку нижче означає, що </w:t>
            </w:r>
          </w:p>
          <w:p w14:paraId="2281A217" w14:textId="6D64D69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50891E3E" wp14:editId="375A2423">
                  <wp:extent cx="2292985" cy="2104845"/>
                  <wp:effectExtent l="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221"/>
                          <a:stretch/>
                        </pic:blipFill>
                        <pic:spPr bwMode="auto">
                          <a:xfrm>
                            <a:off x="0" y="0"/>
                            <a:ext cx="2292985" cy="210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498CA86" w14:textId="77777777" w:rsidTr="00647F67">
        <w:trPr>
          <w:trHeight w:val="347"/>
        </w:trPr>
        <w:tc>
          <w:tcPr>
            <w:tcW w:w="817" w:type="dxa"/>
          </w:tcPr>
          <w:p w14:paraId="0300DC7D" w14:textId="332C9F5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82936F9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Деактивація опції «Изотропний» на рисунку нижче означає, що </w:t>
            </w:r>
          </w:p>
          <w:p w14:paraId="53176C0B" w14:textId="002EA349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183ADD2C" wp14:editId="25439690">
                  <wp:extent cx="2292985" cy="2104845"/>
                  <wp:effectExtent l="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221"/>
                          <a:stretch/>
                        </pic:blipFill>
                        <pic:spPr bwMode="auto">
                          <a:xfrm>
                            <a:off x="0" y="0"/>
                            <a:ext cx="2292985" cy="210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1E287AF5" w14:textId="77777777" w:rsidTr="00647F67">
        <w:trPr>
          <w:trHeight w:val="347"/>
        </w:trPr>
        <w:tc>
          <w:tcPr>
            <w:tcW w:w="817" w:type="dxa"/>
          </w:tcPr>
          <w:p w14:paraId="349E5012" w14:textId="51EABDB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87290C4" w14:textId="2CF3CF49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перехідних втулок необхідно задати наступні параметри</w:t>
            </w:r>
          </w:p>
        </w:tc>
      </w:tr>
      <w:tr w:rsidR="00686E9F" w:rsidRPr="00351688" w14:paraId="240E9AB2" w14:textId="77777777" w:rsidTr="00647F67">
        <w:trPr>
          <w:trHeight w:val="347"/>
        </w:trPr>
        <w:tc>
          <w:tcPr>
            <w:tcW w:w="817" w:type="dxa"/>
          </w:tcPr>
          <w:p w14:paraId="1201D4FC" w14:textId="357C8A1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548210" w14:textId="2063FFAF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Cтепені свободи - це</w:t>
            </w:r>
          </w:p>
        </w:tc>
      </w:tr>
      <w:tr w:rsidR="00686E9F" w:rsidRPr="00351688" w14:paraId="209B3D49" w14:textId="77777777" w:rsidTr="00647F67">
        <w:trPr>
          <w:trHeight w:val="347"/>
        </w:trPr>
        <w:tc>
          <w:tcPr>
            <w:tcW w:w="817" w:type="dxa"/>
          </w:tcPr>
          <w:p w14:paraId="5F51744E" w14:textId="05CA7D2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2E7C5C7" w14:textId="3754A016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Тверде тіло </w:t>
            </w:r>
          </w:p>
        </w:tc>
      </w:tr>
      <w:tr w:rsidR="00686E9F" w:rsidRPr="00351688" w14:paraId="42969DBF" w14:textId="77777777" w:rsidTr="00647F67">
        <w:trPr>
          <w:trHeight w:val="347"/>
        </w:trPr>
        <w:tc>
          <w:tcPr>
            <w:tcW w:w="817" w:type="dxa"/>
          </w:tcPr>
          <w:p w14:paraId="7E8AD2C3" w14:textId="44312BF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EC47A5A" w14:textId="448E38B8" w:rsidR="00686E9F" w:rsidRPr="00351688" w:rsidRDefault="00686E9F" w:rsidP="00686E9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Тверде тіло може мати</w:t>
            </w:r>
          </w:p>
        </w:tc>
      </w:tr>
      <w:tr w:rsidR="00686E9F" w:rsidRPr="00351688" w14:paraId="50C77114" w14:textId="77777777" w:rsidTr="00647F67">
        <w:trPr>
          <w:trHeight w:val="347"/>
        </w:trPr>
        <w:tc>
          <w:tcPr>
            <w:tcW w:w="817" w:type="dxa"/>
          </w:tcPr>
          <w:p w14:paraId="272E7411" w14:textId="2D70B64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C27752F" w14:textId="1F22C4AF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механічного спряження «Шарнир» загальна кількість «видалених» степенів свободи становить</w:t>
            </w:r>
          </w:p>
        </w:tc>
      </w:tr>
      <w:tr w:rsidR="00686E9F" w:rsidRPr="00351688" w14:paraId="14F9B763" w14:textId="77777777" w:rsidTr="00647F67">
        <w:trPr>
          <w:trHeight w:val="347"/>
        </w:trPr>
        <w:tc>
          <w:tcPr>
            <w:tcW w:w="817" w:type="dxa"/>
          </w:tcPr>
          <w:p w14:paraId="0E49E06A" w14:textId="580D1B2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332F54F" w14:textId="13E03F4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механічного спряження «Универсальный шарнир» загальна кількість «видалених» степенів свободи становить</w:t>
            </w:r>
          </w:p>
        </w:tc>
      </w:tr>
      <w:tr w:rsidR="00686E9F" w:rsidRPr="00351688" w14:paraId="1FBFF31D" w14:textId="77777777" w:rsidTr="00647F67">
        <w:trPr>
          <w:trHeight w:val="347"/>
        </w:trPr>
        <w:tc>
          <w:tcPr>
            <w:tcW w:w="817" w:type="dxa"/>
          </w:tcPr>
          <w:p w14:paraId="4AFD02B8" w14:textId="09D6A55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75E17B2" w14:textId="1CE72D47" w:rsidR="00686E9F" w:rsidRPr="00351688" w:rsidRDefault="00686E9F" w:rsidP="00686E9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механічного спряження «Винт» загальна кількість «видалених» степенів свободи становить</w:t>
            </w:r>
          </w:p>
        </w:tc>
      </w:tr>
      <w:tr w:rsidR="00686E9F" w:rsidRPr="00351688" w14:paraId="4D7A0AC5" w14:textId="77777777" w:rsidTr="00647F67">
        <w:trPr>
          <w:trHeight w:val="347"/>
        </w:trPr>
        <w:tc>
          <w:tcPr>
            <w:tcW w:w="817" w:type="dxa"/>
          </w:tcPr>
          <w:p w14:paraId="21DE6525" w14:textId="0A90F69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DB0C76" w14:textId="6BC0CB04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стандартного спряження «Концентричность» для 2-х циліндрів загальна кількість «видалених» степенів свободи становить</w:t>
            </w:r>
          </w:p>
        </w:tc>
      </w:tr>
      <w:tr w:rsidR="00686E9F" w:rsidRPr="00351688" w14:paraId="0B20AC09" w14:textId="77777777" w:rsidTr="00647F67">
        <w:trPr>
          <w:trHeight w:val="347"/>
        </w:trPr>
        <w:tc>
          <w:tcPr>
            <w:tcW w:w="817" w:type="dxa"/>
          </w:tcPr>
          <w:p w14:paraId="5DFC03CD" w14:textId="76508A0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82AC051" w14:textId="5E394A91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стандартного спряження «Концентричность» для 2-х сфер загальна кількість «видалених» степенів свободи становить</w:t>
            </w:r>
          </w:p>
        </w:tc>
      </w:tr>
      <w:tr w:rsidR="00686E9F" w:rsidRPr="00351688" w14:paraId="5A29FF5E" w14:textId="77777777" w:rsidTr="00647F67">
        <w:trPr>
          <w:trHeight w:val="347"/>
        </w:trPr>
        <w:tc>
          <w:tcPr>
            <w:tcW w:w="817" w:type="dxa"/>
          </w:tcPr>
          <w:p w14:paraId="7F74891E" w14:textId="0ACBBE2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4BD386A" w14:textId="56EE8F17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стандартного спряження «Заблокировать» кількість «видалених» степенів свободи становить</w:t>
            </w:r>
          </w:p>
        </w:tc>
      </w:tr>
      <w:tr w:rsidR="00686E9F" w:rsidRPr="00351688" w14:paraId="4EC87090" w14:textId="77777777" w:rsidTr="00647F67">
        <w:trPr>
          <w:trHeight w:val="347"/>
        </w:trPr>
        <w:tc>
          <w:tcPr>
            <w:tcW w:w="817" w:type="dxa"/>
          </w:tcPr>
          <w:p w14:paraId="18369038" w14:textId="4549C96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0476A5F" w14:textId="18F44D35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додаванні стандартного спряження «Совпадение» для 2-х точок загальна кількість «видалених» степенів свободи становить</w:t>
            </w:r>
          </w:p>
        </w:tc>
      </w:tr>
      <w:tr w:rsidR="00686E9F" w:rsidRPr="00351688" w14:paraId="0C2A1103" w14:textId="77777777" w:rsidTr="00647F67">
        <w:trPr>
          <w:trHeight w:val="347"/>
        </w:trPr>
        <w:tc>
          <w:tcPr>
            <w:tcW w:w="817" w:type="dxa"/>
          </w:tcPr>
          <w:p w14:paraId="7A932B0A" w14:textId="3AC1922C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E707FB" w14:textId="6F42BAA6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досліджень Motion Analysis наявність повторюваних спряжень еквівалентно</w:t>
            </w:r>
          </w:p>
        </w:tc>
      </w:tr>
      <w:tr w:rsidR="00686E9F" w:rsidRPr="00351688" w14:paraId="596B0829" w14:textId="77777777" w:rsidTr="00647F67">
        <w:trPr>
          <w:trHeight w:val="347"/>
        </w:trPr>
        <w:tc>
          <w:tcPr>
            <w:tcW w:w="817" w:type="dxa"/>
          </w:tcPr>
          <w:p w14:paraId="44DB5810" w14:textId="2F117C9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DCE2B97" w14:textId="6DFF6EAF" w:rsidR="00686E9F" w:rsidRPr="00647F67" w:rsidRDefault="00686E9F" w:rsidP="00686E9F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досліджень Motion Analysis наявність повторюваних спряжень призводить до того, що</w:t>
            </w:r>
          </w:p>
        </w:tc>
      </w:tr>
      <w:tr w:rsidR="00686E9F" w:rsidRPr="00351688" w14:paraId="434C7CB4" w14:textId="77777777" w:rsidTr="00647F67">
        <w:trPr>
          <w:trHeight w:val="347"/>
        </w:trPr>
        <w:tc>
          <w:tcPr>
            <w:tcW w:w="817" w:type="dxa"/>
          </w:tcPr>
          <w:p w14:paraId="7A24F198" w14:textId="4CE4DE0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6555937" w14:textId="7B461D7E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Один з варіантів уникнення утворення повторювальних обмежень</w:t>
            </w:r>
          </w:p>
        </w:tc>
      </w:tr>
      <w:tr w:rsidR="00686E9F" w:rsidRPr="00351688" w14:paraId="0E3E4095" w14:textId="77777777" w:rsidTr="00647F67">
        <w:trPr>
          <w:trHeight w:val="347"/>
        </w:trPr>
        <w:tc>
          <w:tcPr>
            <w:tcW w:w="817" w:type="dxa"/>
          </w:tcPr>
          <w:p w14:paraId="6858EA9E" w14:textId="0326AF74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BE65698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Виходячи з даного рисунку система має наступне число степенів свободи</w:t>
            </w:r>
          </w:p>
          <w:p w14:paraId="362D9873" w14:textId="5E94EDBE" w:rsidR="00686E9F" w:rsidRPr="00647F67" w:rsidRDefault="00686E9F" w:rsidP="00686E9F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2717AC7" wp14:editId="267FD539">
                  <wp:extent cx="2268747" cy="1449238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" t="2953" r="26870" b="29868"/>
                          <a:stretch/>
                        </pic:blipFill>
                        <pic:spPr bwMode="auto">
                          <a:xfrm>
                            <a:off x="0" y="0"/>
                            <a:ext cx="2280742" cy="145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D63AC67" w14:textId="77777777" w:rsidTr="00647F67">
        <w:trPr>
          <w:trHeight w:val="347"/>
        </w:trPr>
        <w:tc>
          <w:tcPr>
            <w:tcW w:w="817" w:type="dxa"/>
          </w:tcPr>
          <w:p w14:paraId="05404E94" w14:textId="7E25A0B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123B6A3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Виходячи з даного рисунку система має наступне число обмежень, котрі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повторюються</w:t>
            </w:r>
          </w:p>
          <w:p w14:paraId="0F132AF5" w14:textId="22225745" w:rsidR="00686E9F" w:rsidRPr="00647F67" w:rsidRDefault="00686E9F" w:rsidP="00686E9F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A7AB38E" wp14:editId="70471EFB">
                  <wp:extent cx="2268747" cy="1449238"/>
                  <wp:effectExtent l="0" t="0" r="0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" t="2953" r="26870" b="29868"/>
                          <a:stretch/>
                        </pic:blipFill>
                        <pic:spPr bwMode="auto">
                          <a:xfrm>
                            <a:off x="0" y="0"/>
                            <a:ext cx="2280742" cy="145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1F741AC" w14:textId="77777777" w:rsidTr="00647F67">
        <w:trPr>
          <w:trHeight w:val="347"/>
        </w:trPr>
        <w:tc>
          <w:tcPr>
            <w:tcW w:w="817" w:type="dxa"/>
          </w:tcPr>
          <w:p w14:paraId="23D9DC7D" w14:textId="0494B4A8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7EC5EA1" w14:textId="737C7F90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цілому черговість видалення повторювальних обмежень в  SolidWorks наступна</w:t>
            </w:r>
          </w:p>
        </w:tc>
      </w:tr>
      <w:tr w:rsidR="00686E9F" w:rsidRPr="00351688" w14:paraId="0225E77A" w14:textId="77777777" w:rsidTr="00647F67">
        <w:trPr>
          <w:trHeight w:val="347"/>
        </w:trPr>
        <w:tc>
          <w:tcPr>
            <w:tcW w:w="817" w:type="dxa"/>
          </w:tcPr>
          <w:p w14:paraId="459F2EA3" w14:textId="57E33F6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A36A53C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Виходячи з даного рисунку система має наступне число степенів свободи</w:t>
            </w:r>
          </w:p>
          <w:p w14:paraId="06CD042D" w14:textId="6D6DB441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24A90A11" wp14:editId="03F3E9BF">
                  <wp:extent cx="2311879" cy="1397479"/>
                  <wp:effectExtent l="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5493" b="35905"/>
                          <a:stretch/>
                        </pic:blipFill>
                        <pic:spPr bwMode="auto">
                          <a:xfrm>
                            <a:off x="0" y="0"/>
                            <a:ext cx="2329806" cy="1408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15EF8C2F" w14:textId="77777777" w:rsidTr="00647F67">
        <w:trPr>
          <w:trHeight w:val="347"/>
        </w:trPr>
        <w:tc>
          <w:tcPr>
            <w:tcW w:w="817" w:type="dxa"/>
          </w:tcPr>
          <w:p w14:paraId="032DDE7C" w14:textId="440489B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1BCE024" w14:textId="3F5B075F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випадку коли SolidWorks не зможе видалити надлишкові обмеження</w:t>
            </w:r>
          </w:p>
        </w:tc>
      </w:tr>
      <w:tr w:rsidR="00686E9F" w:rsidRPr="00351688" w14:paraId="5DDD3D15" w14:textId="77777777" w:rsidTr="00647F67">
        <w:trPr>
          <w:trHeight w:val="347"/>
        </w:trPr>
        <w:tc>
          <w:tcPr>
            <w:tcW w:w="817" w:type="dxa"/>
          </w:tcPr>
          <w:p w14:paraId="21E1A164" w14:textId="7D23306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236B030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Даний рисунок означає, що</w:t>
            </w:r>
          </w:p>
          <w:p w14:paraId="67F93117" w14:textId="2711F1C3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767494E3" wp14:editId="7180BA81">
                  <wp:extent cx="2311400" cy="1535501"/>
                  <wp:effectExtent l="0" t="0" r="0" b="762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03" r="49588"/>
                          <a:stretch/>
                        </pic:blipFill>
                        <pic:spPr bwMode="auto">
                          <a:xfrm>
                            <a:off x="0" y="0"/>
                            <a:ext cx="2333406" cy="155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F2DDAB4" w14:textId="77777777" w:rsidTr="00647F67">
        <w:trPr>
          <w:trHeight w:val="347"/>
        </w:trPr>
        <w:tc>
          <w:tcPr>
            <w:tcW w:w="817" w:type="dxa"/>
          </w:tcPr>
          <w:p w14:paraId="0B7D46E4" w14:textId="4A03D45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27FD262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Виходячи з даного рисунку число надлишкових обмежень становить </w:t>
            </w:r>
          </w:p>
          <w:p w14:paraId="601560C2" w14:textId="2CB6EC9E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00A03C59" wp14:editId="1E37D8BB">
                  <wp:extent cx="2311400" cy="1535501"/>
                  <wp:effectExtent l="0" t="0" r="0" b="762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03" r="49588"/>
                          <a:stretch/>
                        </pic:blipFill>
                        <pic:spPr bwMode="auto">
                          <a:xfrm>
                            <a:off x="0" y="0"/>
                            <a:ext cx="2333406" cy="155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5B0A81D" w14:textId="77777777" w:rsidTr="00647F67">
        <w:trPr>
          <w:trHeight w:val="347"/>
        </w:trPr>
        <w:tc>
          <w:tcPr>
            <w:tcW w:w="817" w:type="dxa"/>
          </w:tcPr>
          <w:p w14:paraId="0D2BF845" w14:textId="66B54E7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AE0307A" w14:textId="5F8252D4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Використання втулок має такі особливості</w:t>
            </w:r>
          </w:p>
        </w:tc>
      </w:tr>
      <w:tr w:rsidR="00686E9F" w:rsidRPr="00351688" w14:paraId="7EF2E9CF" w14:textId="77777777" w:rsidTr="00647F67">
        <w:trPr>
          <w:trHeight w:val="347"/>
        </w:trPr>
        <w:tc>
          <w:tcPr>
            <w:tcW w:w="817" w:type="dxa"/>
          </w:tcPr>
          <w:p w14:paraId="552E3AAC" w14:textId="548EFB5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98DC607" w14:textId="25B06CA4" w:rsidR="00686E9F" w:rsidRPr="00351688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Використання втулок має такі особливості</w:t>
            </w:r>
          </w:p>
        </w:tc>
      </w:tr>
      <w:tr w:rsidR="00686E9F" w:rsidRPr="00351688" w14:paraId="5ADF8B81" w14:textId="77777777" w:rsidTr="00647F67">
        <w:trPr>
          <w:trHeight w:val="347"/>
        </w:trPr>
        <w:tc>
          <w:tcPr>
            <w:tcW w:w="817" w:type="dxa"/>
          </w:tcPr>
          <w:p w14:paraId="4800A049" w14:textId="0C4E5FCE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B11F48C" w14:textId="7C4494A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Використання втулок має такі особливості</w:t>
            </w:r>
          </w:p>
        </w:tc>
      </w:tr>
      <w:tr w:rsidR="00686E9F" w:rsidRPr="00351688" w14:paraId="4E3211FD" w14:textId="77777777" w:rsidTr="00647F67">
        <w:trPr>
          <w:trHeight w:val="347"/>
        </w:trPr>
        <w:tc>
          <w:tcPr>
            <w:tcW w:w="817" w:type="dxa"/>
          </w:tcPr>
          <w:p w14:paraId="4CF7BC3D" w14:textId="35BE11B7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FD4AF9" w14:textId="6E08035D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Використання втулок має такі особливості</w:t>
            </w:r>
          </w:p>
        </w:tc>
      </w:tr>
      <w:tr w:rsidR="00686E9F" w:rsidRPr="00351688" w14:paraId="240EA892" w14:textId="77777777" w:rsidTr="00647F67">
        <w:trPr>
          <w:trHeight w:val="347"/>
        </w:trPr>
        <w:tc>
          <w:tcPr>
            <w:tcW w:w="817" w:type="dxa"/>
          </w:tcPr>
          <w:p w14:paraId="71E90773" w14:textId="57BA75F1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3CFC03D" w14:textId="4475FD3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Кожна задача визначається</w:t>
            </w:r>
          </w:p>
        </w:tc>
      </w:tr>
      <w:tr w:rsidR="00686E9F" w:rsidRPr="00351688" w14:paraId="636D59D9" w14:textId="77777777" w:rsidTr="00647F67">
        <w:trPr>
          <w:trHeight w:val="347"/>
        </w:trPr>
        <w:tc>
          <w:tcPr>
            <w:tcW w:w="817" w:type="dxa"/>
          </w:tcPr>
          <w:p w14:paraId="043DE056" w14:textId="7C7AAF5F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121.</w:t>
            </w:r>
          </w:p>
        </w:tc>
        <w:tc>
          <w:tcPr>
            <w:tcW w:w="9072" w:type="dxa"/>
          </w:tcPr>
          <w:p w14:paraId="54D3FBBD" w14:textId="7D813A7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Наступні типи датчиків можуть бути використані при моделюванні на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основі подій</w:t>
            </w:r>
          </w:p>
        </w:tc>
      </w:tr>
      <w:tr w:rsidR="00686E9F" w:rsidRPr="00351688" w14:paraId="13D046B6" w14:textId="77777777" w:rsidTr="00647F67">
        <w:trPr>
          <w:trHeight w:val="347"/>
        </w:trPr>
        <w:tc>
          <w:tcPr>
            <w:tcW w:w="817" w:type="dxa"/>
          </w:tcPr>
          <w:p w14:paraId="61975809" w14:textId="5C6AB49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122.</w:t>
            </w:r>
          </w:p>
        </w:tc>
        <w:tc>
          <w:tcPr>
            <w:tcW w:w="9072" w:type="dxa"/>
          </w:tcPr>
          <w:p w14:paraId="06194DF4" w14:textId="61ACEC9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Наступні типи датчиків можуть бути використані при моделюванні на основі подій</w:t>
            </w:r>
          </w:p>
        </w:tc>
      </w:tr>
      <w:tr w:rsidR="00686E9F" w:rsidRPr="00351688" w14:paraId="423E660A" w14:textId="77777777" w:rsidTr="00647F67">
        <w:trPr>
          <w:trHeight w:val="347"/>
        </w:trPr>
        <w:tc>
          <w:tcPr>
            <w:tcW w:w="817" w:type="dxa"/>
          </w:tcPr>
          <w:p w14:paraId="18FE4853" w14:textId="78B68E9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123.</w:t>
            </w:r>
          </w:p>
        </w:tc>
        <w:tc>
          <w:tcPr>
            <w:tcW w:w="9072" w:type="dxa"/>
          </w:tcPr>
          <w:p w14:paraId="41FDB613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Даний рисунок відповідає наступному типу датчика</w:t>
            </w:r>
          </w:p>
          <w:p w14:paraId="3D3EC07C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2B6B16C3" wp14:editId="4654F5C8">
                  <wp:extent cx="2266950" cy="3152775"/>
                  <wp:effectExtent l="0" t="0" r="0" b="9525"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63" r="55137" b="10611"/>
                          <a:stretch/>
                        </pic:blipFill>
                        <pic:spPr bwMode="auto">
                          <a:xfrm>
                            <a:off x="0" y="0"/>
                            <a:ext cx="2266950" cy="315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295212" w14:textId="49B8C83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6C675FCB" w14:textId="77777777" w:rsidTr="00647F67">
        <w:trPr>
          <w:trHeight w:val="347"/>
        </w:trPr>
        <w:tc>
          <w:tcPr>
            <w:tcW w:w="817" w:type="dxa"/>
          </w:tcPr>
          <w:p w14:paraId="72C200BD" w14:textId="39E3198E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124.</w:t>
            </w:r>
          </w:p>
        </w:tc>
        <w:tc>
          <w:tcPr>
            <w:tcW w:w="9072" w:type="dxa"/>
          </w:tcPr>
          <w:p w14:paraId="4465C350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показані налаштування наступного типу двигуна</w:t>
            </w:r>
          </w:p>
          <w:p w14:paraId="17A33CFC" w14:textId="0F029CB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72440634" wp14:editId="36AEE949">
                  <wp:extent cx="2242268" cy="2401294"/>
                  <wp:effectExtent l="0" t="0" r="5715" b="0"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3" r="62516" b="1"/>
                          <a:stretch/>
                        </pic:blipFill>
                        <pic:spPr bwMode="auto">
                          <a:xfrm>
                            <a:off x="0" y="0"/>
                            <a:ext cx="2258457" cy="241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39BD016" w14:textId="77777777" w:rsidTr="00647F67">
        <w:trPr>
          <w:trHeight w:val="347"/>
        </w:trPr>
        <w:tc>
          <w:tcPr>
            <w:tcW w:w="817" w:type="dxa"/>
          </w:tcPr>
          <w:p w14:paraId="79772473" w14:textId="17AF9BF0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125.</w:t>
            </w:r>
          </w:p>
        </w:tc>
        <w:tc>
          <w:tcPr>
            <w:tcW w:w="9072" w:type="dxa"/>
          </w:tcPr>
          <w:p w14:paraId="6F385AAD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Дана піктограмка означає </w:t>
            </w:r>
          </w:p>
          <w:p w14:paraId="6ABE5A51" w14:textId="5FFB91C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5114BE6F" wp14:editId="23DA902D">
                  <wp:extent cx="508883" cy="492981"/>
                  <wp:effectExtent l="0" t="0" r="5715" b="2540"/>
                  <wp:docPr id="17" name="Рисунок 17" descr="http://help.solidworks.com/2016/Russian/SolidWorks/motionstudies/sde1450467746134.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://help.solidworks.com/2016/Russian/SolidWorks/motionstudies/sde1450467746134.imag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8" cy="50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D0E3EE1" w14:textId="77777777" w:rsidTr="00647F67">
        <w:trPr>
          <w:trHeight w:val="347"/>
        </w:trPr>
        <w:tc>
          <w:tcPr>
            <w:tcW w:w="817" w:type="dxa"/>
          </w:tcPr>
          <w:p w14:paraId="7615CF03" w14:textId="7C5A7D0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126.</w:t>
            </w:r>
          </w:p>
        </w:tc>
        <w:tc>
          <w:tcPr>
            <w:tcW w:w="9072" w:type="dxa"/>
          </w:tcPr>
          <w:p w14:paraId="3DB392A9" w14:textId="12D9DEC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Тригер (Керуюча подія)</w:t>
            </w:r>
          </w:p>
        </w:tc>
      </w:tr>
      <w:tr w:rsidR="00686E9F" w:rsidRPr="00351688" w14:paraId="3D2FB270" w14:textId="77777777" w:rsidTr="00647F67">
        <w:trPr>
          <w:trHeight w:val="347"/>
        </w:trPr>
        <w:tc>
          <w:tcPr>
            <w:tcW w:w="817" w:type="dxa"/>
          </w:tcPr>
          <w:p w14:paraId="79F1F920" w14:textId="2059B27A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127.</w:t>
            </w:r>
          </w:p>
        </w:tc>
        <w:tc>
          <w:tcPr>
            <w:tcW w:w="9072" w:type="dxa"/>
          </w:tcPr>
          <w:p w14:paraId="4B431B67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Виходячи з інформації на картинці, датчик дасть сигнал коли відслідковуваний об’єкт наблизиться на відстань </w:t>
            </w:r>
          </w:p>
          <w:p w14:paraId="52EF30CB" w14:textId="687F2C56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71D4CAFD" wp14:editId="0B7C2D65">
                  <wp:extent cx="2266950" cy="3152775"/>
                  <wp:effectExtent l="0" t="0" r="0" b="9525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63" r="55137" b="10611"/>
                          <a:stretch/>
                        </pic:blipFill>
                        <pic:spPr bwMode="auto">
                          <a:xfrm>
                            <a:off x="0" y="0"/>
                            <a:ext cx="2266950" cy="315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783DA59" w14:textId="77777777" w:rsidTr="00647F67">
        <w:trPr>
          <w:trHeight w:val="347"/>
        </w:trPr>
        <w:tc>
          <w:tcPr>
            <w:tcW w:w="817" w:type="dxa"/>
          </w:tcPr>
          <w:p w14:paraId="2956C5E5" w14:textId="00174026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128.</w:t>
            </w:r>
          </w:p>
        </w:tc>
        <w:tc>
          <w:tcPr>
            <w:tcW w:w="9072" w:type="dxa"/>
          </w:tcPr>
          <w:p w14:paraId="00F2A3D5" w14:textId="35E63B4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Тригер (Керуюча подія)</w:t>
            </w:r>
          </w:p>
        </w:tc>
      </w:tr>
      <w:tr w:rsidR="00686E9F" w:rsidRPr="00351688" w14:paraId="0E9CD2AC" w14:textId="77777777" w:rsidTr="00647F67">
        <w:trPr>
          <w:trHeight w:val="347"/>
        </w:trPr>
        <w:tc>
          <w:tcPr>
            <w:tcW w:w="817" w:type="dxa"/>
          </w:tcPr>
          <w:p w14:paraId="119E1344" w14:textId="29CF5B1D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129.</w:t>
            </w:r>
          </w:p>
        </w:tc>
        <w:tc>
          <w:tcPr>
            <w:tcW w:w="9072" w:type="dxa"/>
          </w:tcPr>
          <w:p w14:paraId="7855CCC0" w14:textId="5C7E015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Дії (зміст задачі) можуть бути наступні</w:t>
            </w:r>
          </w:p>
        </w:tc>
      </w:tr>
      <w:tr w:rsidR="00686E9F" w:rsidRPr="00351688" w14:paraId="4BCBEF2A" w14:textId="77777777" w:rsidTr="00647F67">
        <w:trPr>
          <w:trHeight w:val="347"/>
        </w:trPr>
        <w:tc>
          <w:tcPr>
            <w:tcW w:w="817" w:type="dxa"/>
          </w:tcPr>
          <w:p w14:paraId="42E1D77D" w14:textId="4A9F8232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130.</w:t>
            </w:r>
          </w:p>
        </w:tc>
        <w:tc>
          <w:tcPr>
            <w:tcW w:w="9072" w:type="dxa"/>
          </w:tcPr>
          <w:p w14:paraId="690656EC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14:paraId="6D14A35C" w14:textId="3341804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72E36794" wp14:editId="19098AA9">
                  <wp:extent cx="492981" cy="492981"/>
                  <wp:effectExtent l="0" t="0" r="2540" b="2540"/>
                  <wp:docPr id="19" name="Рисунок 19" descr="http://help.solidworks.com/2016/Russian/SolidWorks/motionstudies/iyx1450467751058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5B88629EAA604934870241B7577F24E2" descr="http://help.solidworks.com/2016/Russian/SolidWorks/motionstudies/iyx1450467751058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58" cy="50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D918E0A" w14:textId="77777777" w:rsidTr="00647F67">
        <w:trPr>
          <w:trHeight w:val="347"/>
        </w:trPr>
        <w:tc>
          <w:tcPr>
            <w:tcW w:w="817" w:type="dxa"/>
          </w:tcPr>
          <w:p w14:paraId="1BD544F5" w14:textId="5136255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131.</w:t>
            </w:r>
          </w:p>
        </w:tc>
        <w:tc>
          <w:tcPr>
            <w:tcW w:w="9072" w:type="dxa"/>
          </w:tcPr>
          <w:p w14:paraId="1E192C78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14:paraId="5FC32C91" w14:textId="46CBBE7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15721B8" wp14:editId="56B549B0">
                  <wp:extent cx="556591" cy="556591"/>
                  <wp:effectExtent l="0" t="0" r="0" b="0"/>
                  <wp:docPr id="26" name="Рисунок 26" descr="http://help.solidworks.com/2016/Russian/SolidWorks/motionstudies/mow1450467751576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5E214AFE87A4414D84A3019F9A585832" descr="http://help.solidworks.com/2016/Russian/SolidWorks/motionstudies/mow1450467751576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4" cy="56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06010341" w14:textId="77777777" w:rsidTr="00647F67">
        <w:trPr>
          <w:trHeight w:val="347"/>
        </w:trPr>
        <w:tc>
          <w:tcPr>
            <w:tcW w:w="817" w:type="dxa"/>
          </w:tcPr>
          <w:p w14:paraId="67E4735F" w14:textId="0CDB6AA3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132.</w:t>
            </w:r>
          </w:p>
        </w:tc>
        <w:tc>
          <w:tcPr>
            <w:tcW w:w="9072" w:type="dxa"/>
          </w:tcPr>
          <w:p w14:paraId="03D8C779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14:paraId="422AFB8C" w14:textId="2E691AF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13C3D71" wp14:editId="4F0DC502">
                  <wp:extent cx="548640" cy="548640"/>
                  <wp:effectExtent l="0" t="0" r="3810" b="3810"/>
                  <wp:docPr id="27" name="Рисунок 27" descr="http://help.solidworks.com/2016/Russian/SolidWorks/motionstudies/hvj1450467752158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C92098282EE143EA994612F5D98CA2CC" descr="http://help.solidworks.com/2016/Russian/SolidWorks/motionstudies/hvj1450467752158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31" cy="56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42D676C" w14:textId="77777777" w:rsidTr="00647F67">
        <w:trPr>
          <w:trHeight w:val="347"/>
        </w:trPr>
        <w:tc>
          <w:tcPr>
            <w:tcW w:w="817" w:type="dxa"/>
          </w:tcPr>
          <w:p w14:paraId="58145720" w14:textId="2761E129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133.</w:t>
            </w:r>
          </w:p>
        </w:tc>
        <w:tc>
          <w:tcPr>
            <w:tcW w:w="9072" w:type="dxa"/>
          </w:tcPr>
          <w:p w14:paraId="5E4BB6F7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14:paraId="1F5F402B" w14:textId="19B7086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DC96B99" wp14:editId="533197CF">
                  <wp:extent cx="596348" cy="596348"/>
                  <wp:effectExtent l="0" t="0" r="0" b="0"/>
                  <wp:docPr id="29" name="Рисунок 29" descr="http://help.solidworks.com/2016/Russian/SolidWorks/motionstudies/cux1450467753713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824001BF5E9B4D12B7B5027729B0E5B2" descr="http://help.solidworks.com/2016/Russian/SolidWorks/motionstudies/cux1450467753713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57" cy="59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C275418" w14:textId="77777777" w:rsidTr="00647F67">
        <w:trPr>
          <w:trHeight w:val="347"/>
        </w:trPr>
        <w:tc>
          <w:tcPr>
            <w:tcW w:w="817" w:type="dxa"/>
          </w:tcPr>
          <w:p w14:paraId="4C04D236" w14:textId="50DC6B6B" w:rsidR="00686E9F" w:rsidRPr="00351688" w:rsidRDefault="00686E9F" w:rsidP="00686E9F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134.</w:t>
            </w:r>
          </w:p>
        </w:tc>
        <w:tc>
          <w:tcPr>
            <w:tcW w:w="9072" w:type="dxa"/>
          </w:tcPr>
          <w:p w14:paraId="3099C820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14:paraId="700147AB" w14:textId="169F4AF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780CC42B" wp14:editId="1CCE93EB">
                  <wp:extent cx="532737" cy="532737"/>
                  <wp:effectExtent l="0" t="0" r="1270" b="1270"/>
                  <wp:docPr id="30" name="Рисунок 30" descr="http://help.solidworks.com/2016/Russian/SolidWorks/motionstudies/vlj1450467754216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10350FFC01CF47D5A7E3DF0EF913C4BB" descr="http://help.solidworks.com/2016/Russian/SolidWorks/motionstudies/vlj1450467754216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19" cy="54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8C232C0" w14:textId="77777777" w:rsidTr="00647F67">
        <w:trPr>
          <w:trHeight w:val="347"/>
        </w:trPr>
        <w:tc>
          <w:tcPr>
            <w:tcW w:w="817" w:type="dxa"/>
          </w:tcPr>
          <w:p w14:paraId="2C52E587" w14:textId="392B669C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135.</w:t>
            </w:r>
          </w:p>
        </w:tc>
        <w:tc>
          <w:tcPr>
            <w:tcW w:w="9072" w:type="dxa"/>
          </w:tcPr>
          <w:p w14:paraId="033C3B79" w14:textId="3C0D603C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Кожен запуск завдання і закінчення на Timeline View  ідентифікується з</w:t>
            </w:r>
          </w:p>
        </w:tc>
      </w:tr>
      <w:tr w:rsidR="00686E9F" w:rsidRPr="00351688" w14:paraId="4C4D377C" w14:textId="77777777" w:rsidTr="00647F67">
        <w:trPr>
          <w:trHeight w:val="347"/>
        </w:trPr>
        <w:tc>
          <w:tcPr>
            <w:tcW w:w="817" w:type="dxa"/>
          </w:tcPr>
          <w:p w14:paraId="3E195C0F" w14:textId="5F047E3C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136.</w:t>
            </w:r>
          </w:p>
        </w:tc>
        <w:tc>
          <w:tcPr>
            <w:tcW w:w="9072" w:type="dxa"/>
          </w:tcPr>
          <w:p w14:paraId="6DED867C" w14:textId="6831AAAC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здійснити експорт таблиці завдань в файл з розширенням csv для подальшого використання в програмах управління автоматикою</w:t>
            </w:r>
          </w:p>
        </w:tc>
      </w:tr>
      <w:tr w:rsidR="00686E9F" w:rsidRPr="00351688" w14:paraId="2466C61B" w14:textId="77777777" w:rsidTr="00647F67">
        <w:trPr>
          <w:trHeight w:val="347"/>
        </w:trPr>
        <w:tc>
          <w:tcPr>
            <w:tcW w:w="817" w:type="dxa"/>
          </w:tcPr>
          <w:p w14:paraId="5EFA3C63" w14:textId="202EC97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137.</w:t>
            </w:r>
          </w:p>
        </w:tc>
        <w:tc>
          <w:tcPr>
            <w:tcW w:w="9072" w:type="dxa"/>
          </w:tcPr>
          <w:p w14:paraId="40EB77FC" w14:textId="546D704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при моделюванні руху на основі подій визначати силу контакту компонентів?</w:t>
            </w:r>
          </w:p>
        </w:tc>
      </w:tr>
      <w:tr w:rsidR="00686E9F" w:rsidRPr="00351688" w14:paraId="0175B0F0" w14:textId="77777777" w:rsidTr="00647F67">
        <w:trPr>
          <w:trHeight w:val="347"/>
        </w:trPr>
        <w:tc>
          <w:tcPr>
            <w:tcW w:w="817" w:type="dxa"/>
          </w:tcPr>
          <w:p w14:paraId="3CD11397" w14:textId="75D5476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138.</w:t>
            </w:r>
          </w:p>
        </w:tc>
        <w:tc>
          <w:tcPr>
            <w:tcW w:w="9072" w:type="dxa"/>
          </w:tcPr>
          <w:p w14:paraId="057883C6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показані налаштування наступного типу двигуна</w:t>
            </w:r>
          </w:p>
          <w:p w14:paraId="3BE9552F" w14:textId="7B63F6B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4FC44F0" wp14:editId="1CED743F">
                  <wp:extent cx="2107095" cy="2329732"/>
                  <wp:effectExtent l="0" t="0" r="7620" b="0"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9" r="57695"/>
                          <a:stretch/>
                        </pic:blipFill>
                        <pic:spPr bwMode="auto">
                          <a:xfrm>
                            <a:off x="0" y="0"/>
                            <a:ext cx="2124994" cy="2349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A575C2B" w14:textId="77777777" w:rsidTr="00647F67">
        <w:trPr>
          <w:trHeight w:val="347"/>
        </w:trPr>
        <w:tc>
          <w:tcPr>
            <w:tcW w:w="817" w:type="dxa"/>
          </w:tcPr>
          <w:p w14:paraId="0DEDEC4D" w14:textId="486A041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139.</w:t>
            </w:r>
          </w:p>
        </w:tc>
        <w:tc>
          <w:tcPr>
            <w:tcW w:w="9072" w:type="dxa"/>
          </w:tcPr>
          <w:p w14:paraId="7B8F0FA0" w14:textId="5C914C2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можуть задачі виконуватися паралельно (накладатися в часі)?</w:t>
            </w:r>
          </w:p>
        </w:tc>
      </w:tr>
      <w:tr w:rsidR="00686E9F" w:rsidRPr="00351688" w14:paraId="74D401A4" w14:textId="77777777" w:rsidTr="00647F67">
        <w:trPr>
          <w:trHeight w:val="347"/>
        </w:trPr>
        <w:tc>
          <w:tcPr>
            <w:tcW w:w="817" w:type="dxa"/>
          </w:tcPr>
          <w:p w14:paraId="49909E8F" w14:textId="5AD9F97C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140.</w:t>
            </w:r>
          </w:p>
        </w:tc>
        <w:tc>
          <w:tcPr>
            <w:tcW w:w="9072" w:type="dxa"/>
          </w:tcPr>
          <w:p w14:paraId="4C1FA399" w14:textId="4D2482DC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Дисбаланс і моменти дисбалансів</w:t>
            </w:r>
          </w:p>
        </w:tc>
      </w:tr>
      <w:tr w:rsidR="00686E9F" w:rsidRPr="00351688" w14:paraId="3EED802E" w14:textId="77777777" w:rsidTr="00647F67">
        <w:trPr>
          <w:trHeight w:val="347"/>
        </w:trPr>
        <w:tc>
          <w:tcPr>
            <w:tcW w:w="817" w:type="dxa"/>
          </w:tcPr>
          <w:p w14:paraId="43AAC963" w14:textId="2D8A77B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141.</w:t>
            </w:r>
          </w:p>
        </w:tc>
        <w:tc>
          <w:tcPr>
            <w:tcW w:w="9072" w:type="dxa"/>
          </w:tcPr>
          <w:p w14:paraId="09FCB662" w14:textId="0CBD1F5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Дисбаланс і моменти дисбалансів</w:t>
            </w:r>
          </w:p>
        </w:tc>
      </w:tr>
      <w:tr w:rsidR="00686E9F" w:rsidRPr="00351688" w14:paraId="598A46CA" w14:textId="77777777" w:rsidTr="00647F67">
        <w:trPr>
          <w:trHeight w:val="347"/>
        </w:trPr>
        <w:tc>
          <w:tcPr>
            <w:tcW w:w="817" w:type="dxa"/>
          </w:tcPr>
          <w:p w14:paraId="19444F94" w14:textId="46C84AA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142.</w:t>
            </w:r>
          </w:p>
        </w:tc>
        <w:tc>
          <w:tcPr>
            <w:tcW w:w="9072" w:type="dxa"/>
          </w:tcPr>
          <w:p w14:paraId="6CAD906B" w14:textId="4E6747C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Балансуванням називають процес визначення</w:t>
            </w:r>
          </w:p>
        </w:tc>
      </w:tr>
      <w:tr w:rsidR="00686E9F" w:rsidRPr="00351688" w14:paraId="4CC78BD5" w14:textId="77777777" w:rsidTr="00647F67">
        <w:trPr>
          <w:trHeight w:val="347"/>
        </w:trPr>
        <w:tc>
          <w:tcPr>
            <w:tcW w:w="817" w:type="dxa"/>
          </w:tcPr>
          <w:p w14:paraId="57E269B0" w14:textId="370DE2B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143.</w:t>
            </w:r>
          </w:p>
        </w:tc>
        <w:tc>
          <w:tcPr>
            <w:tcW w:w="9072" w:type="dxa"/>
          </w:tcPr>
          <w:p w14:paraId="23FD703D" w14:textId="6B38B57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Балансування еквівалентне зрівноважуванню системи</w:t>
            </w:r>
          </w:p>
        </w:tc>
      </w:tr>
      <w:tr w:rsidR="00686E9F" w:rsidRPr="00351688" w14:paraId="4990D3F0" w14:textId="77777777" w:rsidTr="00647F67">
        <w:trPr>
          <w:trHeight w:val="347"/>
        </w:trPr>
        <w:tc>
          <w:tcPr>
            <w:tcW w:w="817" w:type="dxa"/>
          </w:tcPr>
          <w:p w14:paraId="78AF04F4" w14:textId="121A282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144.</w:t>
            </w:r>
          </w:p>
        </w:tc>
        <w:tc>
          <w:tcPr>
            <w:tcW w:w="9072" w:type="dxa"/>
          </w:tcPr>
          <w:p w14:paraId="6D5DFBC6" w14:textId="7995935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На практиці балансування проводять</w:t>
            </w:r>
          </w:p>
        </w:tc>
      </w:tr>
      <w:tr w:rsidR="00686E9F" w:rsidRPr="00351688" w14:paraId="3121F7AA" w14:textId="77777777" w:rsidTr="00647F67">
        <w:trPr>
          <w:trHeight w:val="347"/>
        </w:trPr>
        <w:tc>
          <w:tcPr>
            <w:tcW w:w="817" w:type="dxa"/>
          </w:tcPr>
          <w:p w14:paraId="7A623109" w14:textId="36B9EFC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145.</w:t>
            </w:r>
          </w:p>
        </w:tc>
        <w:tc>
          <w:tcPr>
            <w:tcW w:w="9072" w:type="dxa"/>
          </w:tcPr>
          <w:p w14:paraId="24000DE6" w14:textId="7A41F14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При статичній неврівноваженості</w:t>
            </w:r>
          </w:p>
        </w:tc>
      </w:tr>
      <w:tr w:rsidR="00686E9F" w:rsidRPr="00351688" w14:paraId="6E1F1105" w14:textId="77777777" w:rsidTr="00647F67">
        <w:trPr>
          <w:trHeight w:val="347"/>
        </w:trPr>
        <w:tc>
          <w:tcPr>
            <w:tcW w:w="817" w:type="dxa"/>
          </w:tcPr>
          <w:p w14:paraId="27764A5C" w14:textId="6640A8A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146.</w:t>
            </w:r>
          </w:p>
        </w:tc>
        <w:tc>
          <w:tcPr>
            <w:tcW w:w="9072" w:type="dxa"/>
          </w:tcPr>
          <w:p w14:paraId="000F82F1" w14:textId="4ED2230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>При моментній неврівноваженості</w:t>
            </w:r>
          </w:p>
        </w:tc>
      </w:tr>
      <w:tr w:rsidR="00686E9F" w:rsidRPr="00351688" w14:paraId="7D8C05CD" w14:textId="77777777" w:rsidTr="00647F67">
        <w:trPr>
          <w:trHeight w:val="347"/>
        </w:trPr>
        <w:tc>
          <w:tcPr>
            <w:tcW w:w="817" w:type="dxa"/>
          </w:tcPr>
          <w:p w14:paraId="56DFF724" w14:textId="08CB649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147.</w:t>
            </w:r>
          </w:p>
        </w:tc>
        <w:tc>
          <w:tcPr>
            <w:tcW w:w="9072" w:type="dxa"/>
          </w:tcPr>
          <w:p w14:paraId="6918F56B" w14:textId="6E97D07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0"/>
              </w:rPr>
              <w:t xml:space="preserve">При динамічній неврівноваженості точці S, і головний вектор дисбалансів Dc, і </w:t>
            </w:r>
          </w:p>
        </w:tc>
      </w:tr>
      <w:tr w:rsidR="00686E9F" w:rsidRPr="00351688" w14:paraId="3656A262" w14:textId="77777777" w:rsidTr="00647F67">
        <w:trPr>
          <w:trHeight w:val="347"/>
        </w:trPr>
        <w:tc>
          <w:tcPr>
            <w:tcW w:w="817" w:type="dxa"/>
          </w:tcPr>
          <w:p w14:paraId="5B032E4D" w14:textId="54C6CFD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148.</w:t>
            </w:r>
          </w:p>
        </w:tc>
        <w:tc>
          <w:tcPr>
            <w:tcW w:w="9072" w:type="dxa"/>
          </w:tcPr>
          <w:p w14:paraId="2414358A" w14:textId="5124384C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Залежно від взаємного розташування осі обертання й головної цетральної осі інерції x-x наступні види неврівноваженості роторів</w:t>
            </w:r>
          </w:p>
        </w:tc>
      </w:tr>
      <w:tr w:rsidR="00686E9F" w:rsidRPr="00351688" w14:paraId="1DA312D3" w14:textId="77777777" w:rsidTr="00647F67">
        <w:trPr>
          <w:trHeight w:val="347"/>
        </w:trPr>
        <w:tc>
          <w:tcPr>
            <w:tcW w:w="817" w:type="dxa"/>
          </w:tcPr>
          <w:p w14:paraId="51C81377" w14:textId="47D8834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149.</w:t>
            </w:r>
          </w:p>
        </w:tc>
        <w:tc>
          <w:tcPr>
            <w:tcW w:w="9072" w:type="dxa"/>
          </w:tcPr>
          <w:p w14:paraId="75908CC1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схематично показано</w:t>
            </w:r>
          </w:p>
          <w:p w14:paraId="039F9EFD" w14:textId="4574BD7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A94D000" wp14:editId="29FC6711">
                  <wp:extent cx="1971675" cy="1407160"/>
                  <wp:effectExtent l="0" t="0" r="9525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172B648E" w14:textId="77777777" w:rsidTr="00647F67">
        <w:trPr>
          <w:trHeight w:val="347"/>
        </w:trPr>
        <w:tc>
          <w:tcPr>
            <w:tcW w:w="817" w:type="dxa"/>
          </w:tcPr>
          <w:p w14:paraId="066262C9" w14:textId="76F2B4C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150.</w:t>
            </w:r>
          </w:p>
        </w:tc>
        <w:tc>
          <w:tcPr>
            <w:tcW w:w="9072" w:type="dxa"/>
          </w:tcPr>
          <w:p w14:paraId="530AD390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схематично показано</w:t>
            </w:r>
          </w:p>
          <w:p w14:paraId="616313BA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0F8AD4C" wp14:editId="4F1D1792">
                  <wp:extent cx="1964055" cy="1176793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47" cy="118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463F5" w14:textId="46F8301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2E131948" w14:textId="77777777" w:rsidTr="00647F67">
        <w:trPr>
          <w:trHeight w:val="347"/>
        </w:trPr>
        <w:tc>
          <w:tcPr>
            <w:tcW w:w="817" w:type="dxa"/>
          </w:tcPr>
          <w:p w14:paraId="4190AAA6" w14:textId="55DA7575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151.</w:t>
            </w:r>
          </w:p>
        </w:tc>
        <w:tc>
          <w:tcPr>
            <w:tcW w:w="9072" w:type="dxa"/>
          </w:tcPr>
          <w:p w14:paraId="2A1E2983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схематично показано</w:t>
            </w:r>
          </w:p>
          <w:p w14:paraId="622B4886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5EF72C7" w14:textId="318A36E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E68861F" wp14:editId="2AEE1D11">
                  <wp:extent cx="1892300" cy="11055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1F4B3454" w14:textId="77777777" w:rsidTr="00647F67">
        <w:trPr>
          <w:trHeight w:val="347"/>
        </w:trPr>
        <w:tc>
          <w:tcPr>
            <w:tcW w:w="817" w:type="dxa"/>
          </w:tcPr>
          <w:p w14:paraId="58BD20B7" w14:textId="34119B13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152.</w:t>
            </w:r>
          </w:p>
        </w:tc>
        <w:tc>
          <w:tcPr>
            <w:tcW w:w="9072" w:type="dxa"/>
          </w:tcPr>
          <w:p w14:paraId="0BDDEBCC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6A9CE006" w14:textId="5BABA3A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62B361B7" wp14:editId="16B88DF6">
                  <wp:extent cx="2305878" cy="1725150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r="23712"/>
                          <a:stretch/>
                        </pic:blipFill>
                        <pic:spPr bwMode="auto">
                          <a:xfrm>
                            <a:off x="0" y="0"/>
                            <a:ext cx="2314294" cy="173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D0AC08C" w14:textId="77777777" w:rsidTr="00647F67">
        <w:trPr>
          <w:trHeight w:val="347"/>
        </w:trPr>
        <w:tc>
          <w:tcPr>
            <w:tcW w:w="817" w:type="dxa"/>
          </w:tcPr>
          <w:p w14:paraId="458DA1FC" w14:textId="47770B2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153.</w:t>
            </w:r>
          </w:p>
        </w:tc>
        <w:tc>
          <w:tcPr>
            <w:tcW w:w="9072" w:type="dxa"/>
          </w:tcPr>
          <w:p w14:paraId="658C28EC" w14:textId="412AE01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адаптації моделі до динамічного аналізу частина спряжень переведено в стан «Погашено», частина замінена спряженням «Заблокировать»  і залишено лише 1 спряження «Концентричність». До яких деталей відноситься дане спряження?</w:t>
            </w:r>
          </w:p>
        </w:tc>
      </w:tr>
      <w:tr w:rsidR="00686E9F" w:rsidRPr="00351688" w14:paraId="4B1AA9E1" w14:textId="77777777" w:rsidTr="00647F67">
        <w:trPr>
          <w:trHeight w:val="347"/>
        </w:trPr>
        <w:tc>
          <w:tcPr>
            <w:tcW w:w="817" w:type="dxa"/>
          </w:tcPr>
          <w:p w14:paraId="3216E41C" w14:textId="4BC8DCC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154.</w:t>
            </w:r>
          </w:p>
        </w:tc>
        <w:tc>
          <w:tcPr>
            <w:tcW w:w="9072" w:type="dxa"/>
          </w:tcPr>
          <w:p w14:paraId="24E3EEBC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 наступною залежністю можна визначити </w:t>
            </w:r>
          </w:p>
          <w:p w14:paraId="3339CA82" w14:textId="574A58F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position w:val="-44"/>
                <w:lang w:eastAsia="uk-UA"/>
              </w:rPr>
              <w:drawing>
                <wp:inline distT="0" distB="0" distL="0" distR="0" wp14:anchorId="5A44F90A" wp14:editId="2312DCA3">
                  <wp:extent cx="1116330" cy="676910"/>
                  <wp:effectExtent l="0" t="0" r="7620" b="8890"/>
                  <wp:docPr id="50" name="Рисунок 50" descr="Описание: C:\Users\Админ\Desktop\статичне і динамічне врівноваження конусної дробарки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Описание: C:\Users\Админ\Desktop\статичне і динамічне врівноваження конусної дробарки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F4E01CA" w14:textId="77777777" w:rsidTr="00647F67">
        <w:trPr>
          <w:trHeight w:val="347"/>
        </w:trPr>
        <w:tc>
          <w:tcPr>
            <w:tcW w:w="817" w:type="dxa"/>
          </w:tcPr>
          <w:p w14:paraId="45568405" w14:textId="1A807D8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155.</w:t>
            </w:r>
          </w:p>
        </w:tc>
        <w:tc>
          <w:tcPr>
            <w:tcW w:w="9072" w:type="dxa"/>
          </w:tcPr>
          <w:p w14:paraId="25A71130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(епюрі) показано характер залежності сили протидії по осі Х.</w:t>
            </w:r>
          </w:p>
          <w:p w14:paraId="154B2C37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C208F3A" wp14:editId="28235C58">
                  <wp:extent cx="1884459" cy="174199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42" cy="174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387D0" w14:textId="7FEC0248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З урахуванням того, що вісь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вертикальна, який буде мати вид даний графік по осі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Z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  <w:tr w:rsidR="00686E9F" w:rsidRPr="00351688" w14:paraId="6547EE12" w14:textId="77777777" w:rsidTr="00647F67">
        <w:trPr>
          <w:trHeight w:val="347"/>
        </w:trPr>
        <w:tc>
          <w:tcPr>
            <w:tcW w:w="817" w:type="dxa"/>
          </w:tcPr>
          <w:p w14:paraId="2EA78A4F" w14:textId="5D75DF0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156.</w:t>
            </w:r>
          </w:p>
        </w:tc>
        <w:tc>
          <w:tcPr>
            <w:tcW w:w="9072" w:type="dxa"/>
          </w:tcPr>
          <w:p w14:paraId="6F9A5F40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(епюрі) показано значення сили протидії по осі Х на різних проміжках часу.</w:t>
            </w:r>
          </w:p>
          <w:p w14:paraId="10451ECD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D20D37C" wp14:editId="0F5DF585">
                  <wp:extent cx="1884459" cy="1741990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42" cy="174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1D010" w14:textId="46BB5E6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 урахуванням того, що вісь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вертикальна, які значення може приймати сила протиді по осі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Z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  <w:tr w:rsidR="00686E9F" w:rsidRPr="00351688" w14:paraId="0EC15E14" w14:textId="77777777" w:rsidTr="00647F67">
        <w:trPr>
          <w:trHeight w:val="347"/>
        </w:trPr>
        <w:tc>
          <w:tcPr>
            <w:tcW w:w="817" w:type="dxa"/>
          </w:tcPr>
          <w:p w14:paraId="138516E9" w14:textId="79AC242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157.</w:t>
            </w:r>
          </w:p>
        </w:tc>
        <w:tc>
          <w:tcPr>
            <w:tcW w:w="9072" w:type="dxa"/>
          </w:tcPr>
          <w:p w14:paraId="22A0AF02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(епюрі) показано характер залежності реактивного моменту (Х складова) від часу.</w:t>
            </w:r>
          </w:p>
          <w:p w14:paraId="0966A257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D67129E" wp14:editId="06420494">
                  <wp:extent cx="2292985" cy="1199515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CB179" w14:textId="416EA97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 урахуванням того, що вісь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вертикальна, який буде мати вид даний графік (епюра) по осі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Z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Z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складова)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  <w:tr w:rsidR="00686E9F" w:rsidRPr="00351688" w14:paraId="47E66B10" w14:textId="77777777" w:rsidTr="00647F67">
        <w:trPr>
          <w:trHeight w:val="347"/>
        </w:trPr>
        <w:tc>
          <w:tcPr>
            <w:tcW w:w="817" w:type="dxa"/>
          </w:tcPr>
          <w:p w14:paraId="2B42E721" w14:textId="64A9C4F4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158.</w:t>
            </w:r>
          </w:p>
        </w:tc>
        <w:tc>
          <w:tcPr>
            <w:tcW w:w="9072" w:type="dxa"/>
          </w:tcPr>
          <w:p w14:paraId="2DB658B1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групі спряжень адаптованої збірки конусної дробаки 0 повторень, це в свою чергу</w:t>
            </w:r>
          </w:p>
          <w:p w14:paraId="40A9A9DD" w14:textId="4775373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76D54785" wp14:editId="6F25BF23">
                  <wp:extent cx="2292985" cy="13919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D405303" w14:textId="77777777" w:rsidTr="00647F67">
        <w:trPr>
          <w:trHeight w:val="347"/>
        </w:trPr>
        <w:tc>
          <w:tcPr>
            <w:tcW w:w="817" w:type="dxa"/>
          </w:tcPr>
          <w:p w14:paraId="6DA60E3D" w14:textId="6F93A66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159.</w:t>
            </w:r>
          </w:p>
        </w:tc>
        <w:tc>
          <w:tcPr>
            <w:tcW w:w="9072" w:type="dxa"/>
          </w:tcPr>
          <w:p w14:paraId="167D3AAA" w14:textId="16228B7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Динамічий аналіз конусної дробарки варто на етапі проектування доцільно проводити</w:t>
            </w:r>
          </w:p>
        </w:tc>
      </w:tr>
      <w:tr w:rsidR="00686E9F" w:rsidRPr="00351688" w14:paraId="2EFC0D4E" w14:textId="77777777" w:rsidTr="00647F67">
        <w:trPr>
          <w:trHeight w:val="347"/>
        </w:trPr>
        <w:tc>
          <w:tcPr>
            <w:tcW w:w="817" w:type="dxa"/>
          </w:tcPr>
          <w:p w14:paraId="07BD9055" w14:textId="2BCBCE1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160.</w:t>
            </w:r>
          </w:p>
        </w:tc>
        <w:tc>
          <w:tcPr>
            <w:tcW w:w="9072" w:type="dxa"/>
          </w:tcPr>
          <w:p w14:paraId="464C2CEA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Наступний характер залежності реактивного моменту від часу у випадку динамічного аналізу конусної дробарки можна пояснити </w:t>
            </w:r>
          </w:p>
          <w:p w14:paraId="0E56B21F" w14:textId="7363F60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5CE36A40" wp14:editId="1B6FFA23">
                  <wp:extent cx="2292985" cy="1199515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120C1DE2" w14:textId="77777777" w:rsidTr="00647F67">
        <w:trPr>
          <w:trHeight w:val="347"/>
        </w:trPr>
        <w:tc>
          <w:tcPr>
            <w:tcW w:w="817" w:type="dxa"/>
          </w:tcPr>
          <w:p w14:paraId="16972C1A" w14:textId="61668EC4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161.</w:t>
            </w:r>
          </w:p>
        </w:tc>
        <w:tc>
          <w:tcPr>
            <w:tcW w:w="9072" w:type="dxa"/>
          </w:tcPr>
          <w:p w14:paraId="40838EDA" w14:textId="31DBBED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Спряження шляху обмежує обрану точку компонента</w:t>
            </w:r>
          </w:p>
        </w:tc>
      </w:tr>
      <w:tr w:rsidR="00686E9F" w:rsidRPr="00351688" w14:paraId="5747B28E" w14:textId="77777777" w:rsidTr="00647F67">
        <w:trPr>
          <w:trHeight w:val="347"/>
        </w:trPr>
        <w:tc>
          <w:tcPr>
            <w:tcW w:w="817" w:type="dxa"/>
          </w:tcPr>
          <w:p w14:paraId="75E33506" w14:textId="0C23617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162.</w:t>
            </w:r>
          </w:p>
        </w:tc>
        <w:tc>
          <w:tcPr>
            <w:tcW w:w="9072" w:type="dxa"/>
          </w:tcPr>
          <w:p w14:paraId="287623CA" w14:textId="563646A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</w:t>
            </w: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визначити крок й відхилення компонента при проходженні шляху?</w:t>
            </w:r>
          </w:p>
        </w:tc>
      </w:tr>
      <w:tr w:rsidR="00686E9F" w:rsidRPr="00351688" w14:paraId="4506D246" w14:textId="77777777" w:rsidTr="00647F67">
        <w:trPr>
          <w:trHeight w:val="347"/>
        </w:trPr>
        <w:tc>
          <w:tcPr>
            <w:tcW w:w="817" w:type="dxa"/>
          </w:tcPr>
          <w:p w14:paraId="7499D7EF" w14:textId="3277FDB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163.</w:t>
            </w:r>
          </w:p>
        </w:tc>
        <w:tc>
          <w:tcPr>
            <w:tcW w:w="9072" w:type="dxa"/>
          </w:tcPr>
          <w:p w14:paraId="4CFDF0AC" w14:textId="7B41661B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 якості траєкторії можуть бути використані</w:t>
            </w:r>
          </w:p>
        </w:tc>
      </w:tr>
      <w:tr w:rsidR="00686E9F" w:rsidRPr="00351688" w14:paraId="70394A7E" w14:textId="77777777" w:rsidTr="00647F67">
        <w:trPr>
          <w:trHeight w:val="347"/>
        </w:trPr>
        <w:tc>
          <w:tcPr>
            <w:tcW w:w="817" w:type="dxa"/>
          </w:tcPr>
          <w:p w14:paraId="31BD8E77" w14:textId="5080CC7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164.</w:t>
            </w:r>
          </w:p>
        </w:tc>
        <w:tc>
          <w:tcPr>
            <w:tcW w:w="9072" w:type="dxa"/>
          </w:tcPr>
          <w:p w14:paraId="500F2633" w14:textId="16F71A2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 якості траєкторії можуть бути використані</w:t>
            </w:r>
          </w:p>
        </w:tc>
      </w:tr>
      <w:tr w:rsidR="00686E9F" w:rsidRPr="00351688" w14:paraId="51FE343D" w14:textId="77777777" w:rsidTr="00647F67">
        <w:trPr>
          <w:trHeight w:val="347"/>
        </w:trPr>
        <w:tc>
          <w:tcPr>
            <w:tcW w:w="817" w:type="dxa"/>
          </w:tcPr>
          <w:p w14:paraId="60EBA70D" w14:textId="0F36D59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165.</w:t>
            </w:r>
          </w:p>
        </w:tc>
        <w:tc>
          <w:tcPr>
            <w:tcW w:w="9072" w:type="dxa"/>
          </w:tcPr>
          <w:p w14:paraId="4B74917D" w14:textId="20B3769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 якості траєкторії можуть бути використані</w:t>
            </w:r>
          </w:p>
        </w:tc>
      </w:tr>
      <w:tr w:rsidR="00686E9F" w:rsidRPr="00351688" w14:paraId="45E7F0EF" w14:textId="77777777" w:rsidTr="00647F67">
        <w:trPr>
          <w:trHeight w:val="347"/>
        </w:trPr>
        <w:tc>
          <w:tcPr>
            <w:tcW w:w="817" w:type="dxa"/>
          </w:tcPr>
          <w:p w14:paraId="2026DB1C" w14:textId="210B30DB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166.</w:t>
            </w:r>
          </w:p>
        </w:tc>
        <w:tc>
          <w:tcPr>
            <w:tcW w:w="9072" w:type="dxa"/>
          </w:tcPr>
          <w:p w14:paraId="0DB07793" w14:textId="1FD8E3E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побудові шляху для складних кривих доречно використовувати</w:t>
            </w:r>
          </w:p>
        </w:tc>
      </w:tr>
      <w:tr w:rsidR="00686E9F" w:rsidRPr="00351688" w14:paraId="469323B0" w14:textId="77777777" w:rsidTr="00647F67">
        <w:trPr>
          <w:trHeight w:val="347"/>
        </w:trPr>
        <w:tc>
          <w:tcPr>
            <w:tcW w:w="817" w:type="dxa"/>
          </w:tcPr>
          <w:p w14:paraId="6E12D2F1" w14:textId="4099AB6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167.</w:t>
            </w:r>
          </w:p>
        </w:tc>
        <w:tc>
          <w:tcPr>
            <w:tcW w:w="9072" w:type="dxa"/>
          </w:tcPr>
          <w:p w14:paraId="5EAB1FF4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означає опція «Свободно» в налаштуваннях спряження шляху</w:t>
            </w:r>
          </w:p>
          <w:p w14:paraId="63336AC0" w14:textId="65F5BF16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FB09AF7" wp14:editId="5535C5C1">
                  <wp:extent cx="2292985" cy="696595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918A13A" w14:textId="77777777" w:rsidTr="00647F67">
        <w:trPr>
          <w:trHeight w:val="347"/>
        </w:trPr>
        <w:tc>
          <w:tcPr>
            <w:tcW w:w="817" w:type="dxa"/>
          </w:tcPr>
          <w:p w14:paraId="15CCEBE9" w14:textId="080E4D9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168.</w:t>
            </w:r>
          </w:p>
        </w:tc>
        <w:tc>
          <w:tcPr>
            <w:tcW w:w="9072" w:type="dxa"/>
          </w:tcPr>
          <w:p w14:paraId="0AF056A8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означає опція «Відстань уздовж шляху» в налаштуваннях спряження шляху</w:t>
            </w:r>
          </w:p>
          <w:p w14:paraId="7182FC5E" w14:textId="413920D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7AD4EE4" wp14:editId="5EB84D8E">
                  <wp:extent cx="2292985" cy="1059180"/>
                  <wp:effectExtent l="0" t="0" r="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9340451" w14:textId="77777777" w:rsidTr="00647F67">
        <w:trPr>
          <w:trHeight w:val="347"/>
        </w:trPr>
        <w:tc>
          <w:tcPr>
            <w:tcW w:w="817" w:type="dxa"/>
          </w:tcPr>
          <w:p w14:paraId="50EE0A4E" w14:textId="0C0175F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169.</w:t>
            </w:r>
          </w:p>
        </w:tc>
        <w:tc>
          <w:tcPr>
            <w:tcW w:w="9072" w:type="dxa"/>
          </w:tcPr>
          <w:p w14:paraId="5F841A6C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означає опція «Відсоток уздовж шляху» в налаштуваннях спряження шляху</w:t>
            </w:r>
          </w:p>
          <w:p w14:paraId="69F69944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3462C575" wp14:editId="4C3DE7BB">
                  <wp:extent cx="2292985" cy="90106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E432D" w14:textId="3DA4482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2DAEC0B8" w14:textId="77777777" w:rsidTr="00647F67">
        <w:trPr>
          <w:trHeight w:val="347"/>
        </w:trPr>
        <w:tc>
          <w:tcPr>
            <w:tcW w:w="817" w:type="dxa"/>
          </w:tcPr>
          <w:p w14:paraId="3B9671A4" w14:textId="2B01C1D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170.</w:t>
            </w:r>
          </w:p>
        </w:tc>
        <w:tc>
          <w:tcPr>
            <w:tcW w:w="9072" w:type="dxa"/>
          </w:tcPr>
          <w:p w14:paraId="15926EBB" w14:textId="7DEFBCA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Рух компонента вздовж шляху забезпечується</w:t>
            </w:r>
          </w:p>
        </w:tc>
      </w:tr>
      <w:tr w:rsidR="00686E9F" w:rsidRPr="00351688" w14:paraId="2D080F7E" w14:textId="77777777" w:rsidTr="00647F67">
        <w:trPr>
          <w:trHeight w:val="347"/>
        </w:trPr>
        <w:tc>
          <w:tcPr>
            <w:tcW w:w="817" w:type="dxa"/>
          </w:tcPr>
          <w:p w14:paraId="242422F2" w14:textId="350E83F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171.</w:t>
            </w:r>
          </w:p>
        </w:tc>
        <w:tc>
          <w:tcPr>
            <w:tcW w:w="9072" w:type="dxa"/>
          </w:tcPr>
          <w:p w14:paraId="712677EA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рисунку нижче показано</w:t>
            </w:r>
          </w:p>
          <w:p w14:paraId="195D5810" w14:textId="6BD32D0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1F73BB2A" wp14:editId="35E00EB4">
                  <wp:extent cx="2292985" cy="16287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DADDD2D" w14:textId="77777777" w:rsidTr="00647F67">
        <w:trPr>
          <w:trHeight w:val="347"/>
        </w:trPr>
        <w:tc>
          <w:tcPr>
            <w:tcW w:w="817" w:type="dxa"/>
          </w:tcPr>
          <w:p w14:paraId="294718A9" w14:textId="09AC5DA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172.</w:t>
            </w:r>
          </w:p>
        </w:tc>
        <w:tc>
          <w:tcPr>
            <w:tcW w:w="9072" w:type="dxa"/>
          </w:tcPr>
          <w:p w14:paraId="6FA0DE10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Виділена піктограмка на рисунку (компонента «HYDRAULIC CYLINDER») означає, що </w:t>
            </w:r>
          </w:p>
          <w:p w14:paraId="2789D49A" w14:textId="0974016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42659990" wp14:editId="4EC11369">
                  <wp:extent cx="2292985" cy="1744980"/>
                  <wp:effectExtent l="0" t="0" r="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092BB4A4" w14:textId="77777777" w:rsidTr="00647F67">
        <w:trPr>
          <w:trHeight w:val="347"/>
        </w:trPr>
        <w:tc>
          <w:tcPr>
            <w:tcW w:w="817" w:type="dxa"/>
          </w:tcPr>
          <w:p w14:paraId="420B0142" w14:textId="6129D03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173.</w:t>
            </w:r>
          </w:p>
        </w:tc>
        <w:tc>
          <w:tcPr>
            <w:tcW w:w="9072" w:type="dxa"/>
          </w:tcPr>
          <w:p w14:paraId="601284C6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Виділена піктограмка на рисунку (компонента «GRAB SIDE») означає, що </w:t>
            </w:r>
          </w:p>
          <w:p w14:paraId="3B3C08D5" w14:textId="417C93C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633DBF5C" wp14:editId="52E3219C">
                  <wp:extent cx="2292985" cy="137731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F0661C4" w14:textId="77777777" w:rsidTr="00647F67">
        <w:trPr>
          <w:trHeight w:val="347"/>
        </w:trPr>
        <w:tc>
          <w:tcPr>
            <w:tcW w:w="817" w:type="dxa"/>
          </w:tcPr>
          <w:p w14:paraId="6CBDA236" w14:textId="1238B89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174.</w:t>
            </w:r>
          </w:p>
        </w:tc>
        <w:tc>
          <w:tcPr>
            <w:tcW w:w="9072" w:type="dxa"/>
          </w:tcPr>
          <w:p w14:paraId="6E8D3ACE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«0 повторений» на рисунку нижче означає, що </w:t>
            </w:r>
          </w:p>
          <w:p w14:paraId="4204D905" w14:textId="3B15E89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52880D11" wp14:editId="486A31D2">
                  <wp:extent cx="2292985" cy="1058545"/>
                  <wp:effectExtent l="0" t="0" r="0" b="82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4F2C201" w14:textId="77777777" w:rsidTr="00647F67">
        <w:trPr>
          <w:trHeight w:val="347"/>
        </w:trPr>
        <w:tc>
          <w:tcPr>
            <w:tcW w:w="817" w:type="dxa"/>
          </w:tcPr>
          <w:p w14:paraId="42E18AF3" w14:textId="3C600B6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175.</w:t>
            </w:r>
          </w:p>
        </w:tc>
        <w:tc>
          <w:tcPr>
            <w:tcW w:w="9072" w:type="dxa"/>
          </w:tcPr>
          <w:p w14:paraId="619C5196" w14:textId="2D062DA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Визначити профіль переміщення двигуна шляху по інтервалах руху можна за допомогою</w:t>
            </w:r>
          </w:p>
        </w:tc>
      </w:tr>
      <w:tr w:rsidR="00686E9F" w:rsidRPr="00351688" w14:paraId="48B33C16" w14:textId="77777777" w:rsidTr="00647F67">
        <w:trPr>
          <w:trHeight w:val="347"/>
        </w:trPr>
        <w:tc>
          <w:tcPr>
            <w:tcW w:w="817" w:type="dxa"/>
          </w:tcPr>
          <w:p w14:paraId="30098A63" w14:textId="32BC8CF3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176.</w:t>
            </w:r>
          </w:p>
        </w:tc>
        <w:tc>
          <w:tcPr>
            <w:tcW w:w="9072" w:type="dxa"/>
          </w:tcPr>
          <w:p w14:paraId="790ED2A0" w14:textId="6112AD9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Спряження шляху відноситься до </w:t>
            </w:r>
          </w:p>
        </w:tc>
      </w:tr>
      <w:tr w:rsidR="00686E9F" w:rsidRPr="00351688" w14:paraId="13C724D5" w14:textId="77777777" w:rsidTr="00647F67">
        <w:trPr>
          <w:trHeight w:val="347"/>
        </w:trPr>
        <w:tc>
          <w:tcPr>
            <w:tcW w:w="817" w:type="dxa"/>
          </w:tcPr>
          <w:p w14:paraId="1F14EA7E" w14:textId="4935B36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177.</w:t>
            </w:r>
          </w:p>
        </w:tc>
        <w:tc>
          <w:tcPr>
            <w:tcW w:w="9072" w:type="dxa"/>
          </w:tcPr>
          <w:p w14:paraId="007496BB" w14:textId="2499999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у випадку використання спряження шляху побудувати епюри силових факторів?</w:t>
            </w:r>
          </w:p>
        </w:tc>
      </w:tr>
      <w:tr w:rsidR="00686E9F" w:rsidRPr="00351688" w14:paraId="43B1E28D" w14:textId="77777777" w:rsidTr="00647F67">
        <w:trPr>
          <w:trHeight w:val="347"/>
        </w:trPr>
        <w:tc>
          <w:tcPr>
            <w:tcW w:w="817" w:type="dxa"/>
          </w:tcPr>
          <w:p w14:paraId="59DCA8E4" w14:textId="67C867B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178.</w:t>
            </w:r>
          </w:p>
        </w:tc>
        <w:tc>
          <w:tcPr>
            <w:tcW w:w="9072" w:type="dxa"/>
          </w:tcPr>
          <w:p w14:paraId="014809F0" w14:textId="33A5669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у випадку використання спряження шляху експортувати навантаження з завантажених спряжень у модуль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686E9F" w:rsidRPr="00351688" w14:paraId="6D8EB2A6" w14:textId="77777777" w:rsidTr="00647F67">
        <w:trPr>
          <w:trHeight w:val="347"/>
        </w:trPr>
        <w:tc>
          <w:tcPr>
            <w:tcW w:w="817" w:type="dxa"/>
          </w:tcPr>
          <w:p w14:paraId="1A4D1511" w14:textId="4BC1F8D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179.</w:t>
            </w:r>
          </w:p>
        </w:tc>
        <w:tc>
          <w:tcPr>
            <w:tcW w:w="9072" w:type="dxa"/>
          </w:tcPr>
          <w:p w14:paraId="6B5D3539" w14:textId="77777777" w:rsidR="00686E9F" w:rsidRPr="001C21E3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рисунку нижче показано, що двигун шляху має постійну(-не)</w:t>
            </w:r>
          </w:p>
          <w:p w14:paraId="1A2DE3F3" w14:textId="71CFB66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noProof/>
                <w:color w:val="000000" w:themeColor="text1"/>
                <w:lang w:eastAsia="uk-UA"/>
              </w:rPr>
              <w:drawing>
                <wp:inline distT="0" distB="0" distL="0" distR="0" wp14:anchorId="4895806F" wp14:editId="2A6CF545">
                  <wp:extent cx="2292985" cy="16287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933CC25" w14:textId="77777777" w:rsidTr="00647F67">
        <w:trPr>
          <w:trHeight w:val="347"/>
        </w:trPr>
        <w:tc>
          <w:tcPr>
            <w:tcW w:w="817" w:type="dxa"/>
          </w:tcPr>
          <w:p w14:paraId="16686E30" w14:textId="5D5B358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180.</w:t>
            </w:r>
          </w:p>
        </w:tc>
        <w:tc>
          <w:tcPr>
            <w:tcW w:w="9072" w:type="dxa"/>
          </w:tcPr>
          <w:p w14:paraId="3F57DFDC" w14:textId="310A34D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 руху двигуна шляху можна сформувати шляхом використання</w:t>
            </w:r>
          </w:p>
        </w:tc>
      </w:tr>
      <w:tr w:rsidR="00686E9F" w:rsidRPr="00351688" w14:paraId="27D9B418" w14:textId="77777777" w:rsidTr="00647F67">
        <w:trPr>
          <w:trHeight w:val="347"/>
        </w:trPr>
        <w:tc>
          <w:tcPr>
            <w:tcW w:w="817" w:type="dxa"/>
          </w:tcPr>
          <w:p w14:paraId="432B7D62" w14:textId="3AC4009B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181.</w:t>
            </w:r>
          </w:p>
        </w:tc>
        <w:tc>
          <w:tcPr>
            <w:tcW w:w="9072" w:type="dxa"/>
          </w:tcPr>
          <w:p w14:paraId="7675FF8D" w14:textId="6F997DE8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Анімація — це дослідження руху, яке моделює</w:t>
            </w:r>
          </w:p>
        </w:tc>
      </w:tr>
      <w:tr w:rsidR="00686E9F" w:rsidRPr="00351688" w14:paraId="6004576A" w14:textId="77777777" w:rsidTr="00647F67">
        <w:trPr>
          <w:trHeight w:val="347"/>
        </w:trPr>
        <w:tc>
          <w:tcPr>
            <w:tcW w:w="817" w:type="dxa"/>
          </w:tcPr>
          <w:p w14:paraId="65DEB789" w14:textId="2BA1F51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182.</w:t>
            </w:r>
          </w:p>
        </w:tc>
        <w:tc>
          <w:tcPr>
            <w:tcW w:w="9072" w:type="dxa"/>
          </w:tcPr>
          <w:p w14:paraId="2C33F32A" w14:textId="6E8025C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Дослідження руху є графічним моделюванням</w:t>
            </w:r>
          </w:p>
        </w:tc>
      </w:tr>
      <w:tr w:rsidR="00686E9F" w:rsidRPr="00351688" w14:paraId="610B6820" w14:textId="77777777" w:rsidTr="00647F67">
        <w:trPr>
          <w:trHeight w:val="347"/>
        </w:trPr>
        <w:tc>
          <w:tcPr>
            <w:tcW w:w="817" w:type="dxa"/>
          </w:tcPr>
          <w:p w14:paraId="219A7073" w14:textId="1B49CD23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183.</w:t>
            </w:r>
          </w:p>
        </w:tc>
        <w:tc>
          <w:tcPr>
            <w:tcW w:w="9072" w:type="dxa"/>
          </w:tcPr>
          <w:p w14:paraId="3CD8B7AE" w14:textId="4535AD0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дослідження руху можна включити</w:t>
            </w:r>
          </w:p>
        </w:tc>
      </w:tr>
      <w:tr w:rsidR="00686E9F" w:rsidRPr="00351688" w14:paraId="06B3BC10" w14:textId="77777777" w:rsidTr="00647F67">
        <w:trPr>
          <w:trHeight w:val="347"/>
        </w:trPr>
        <w:tc>
          <w:tcPr>
            <w:tcW w:w="817" w:type="dxa"/>
          </w:tcPr>
          <w:p w14:paraId="0DA66C45" w14:textId="7A4560A3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184.</w:t>
            </w:r>
          </w:p>
        </w:tc>
        <w:tc>
          <w:tcPr>
            <w:tcW w:w="9072" w:type="dxa"/>
          </w:tcPr>
          <w:p w14:paraId="449441F9" w14:textId="373C349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Ключові точки можна використовувати для</w:t>
            </w:r>
          </w:p>
        </w:tc>
      </w:tr>
      <w:tr w:rsidR="00686E9F" w:rsidRPr="00351688" w14:paraId="505081AB" w14:textId="77777777" w:rsidTr="00647F67">
        <w:trPr>
          <w:trHeight w:val="347"/>
        </w:trPr>
        <w:tc>
          <w:tcPr>
            <w:tcW w:w="817" w:type="dxa"/>
          </w:tcPr>
          <w:p w14:paraId="384253AE" w14:textId="5DB1D9D3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185.</w:t>
            </w:r>
          </w:p>
        </w:tc>
        <w:tc>
          <w:tcPr>
            <w:tcW w:w="9072" w:type="dxa"/>
          </w:tcPr>
          <w:p w14:paraId="639117F2" w14:textId="1BB99A0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Basic Motion</w:t>
            </w:r>
          </w:p>
        </w:tc>
      </w:tr>
      <w:tr w:rsidR="00686E9F" w:rsidRPr="00351688" w14:paraId="61A2A77F" w14:textId="77777777" w:rsidTr="00647F67">
        <w:trPr>
          <w:trHeight w:val="347"/>
        </w:trPr>
        <w:tc>
          <w:tcPr>
            <w:tcW w:w="817" w:type="dxa"/>
          </w:tcPr>
          <w:p w14:paraId="3B8B6665" w14:textId="5ACFB6D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186.</w:t>
            </w:r>
          </w:p>
        </w:tc>
        <w:tc>
          <w:tcPr>
            <w:tcW w:w="9072" w:type="dxa"/>
          </w:tcPr>
          <w:p w14:paraId="6DE41265" w14:textId="3A5617D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Basic Motion</w:t>
            </w:r>
          </w:p>
        </w:tc>
      </w:tr>
      <w:tr w:rsidR="00686E9F" w:rsidRPr="00351688" w14:paraId="12FC5F5E" w14:textId="77777777" w:rsidTr="00647F67">
        <w:trPr>
          <w:trHeight w:val="347"/>
        </w:trPr>
        <w:tc>
          <w:tcPr>
            <w:tcW w:w="817" w:type="dxa"/>
          </w:tcPr>
          <w:p w14:paraId="3800A840" w14:textId="275180E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187.</w:t>
            </w:r>
          </w:p>
        </w:tc>
        <w:tc>
          <w:tcPr>
            <w:tcW w:w="9072" w:type="dxa"/>
          </w:tcPr>
          <w:p w14:paraId="0C43756C" w14:textId="13DC85A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Аналіз руху</w:t>
            </w:r>
          </w:p>
        </w:tc>
      </w:tr>
      <w:tr w:rsidR="00686E9F" w:rsidRPr="00351688" w14:paraId="5AB93278" w14:textId="77777777" w:rsidTr="00647F67">
        <w:trPr>
          <w:trHeight w:val="347"/>
        </w:trPr>
        <w:tc>
          <w:tcPr>
            <w:tcW w:w="817" w:type="dxa"/>
          </w:tcPr>
          <w:p w14:paraId="76E35649" w14:textId="300EBFE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188.</w:t>
            </w:r>
          </w:p>
        </w:tc>
        <w:tc>
          <w:tcPr>
            <w:tcW w:w="9072" w:type="dxa"/>
          </w:tcPr>
          <w:p w14:paraId="0A72371E" w14:textId="0DFFC0D1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змінювати колір компонента збірки під час дослідження руху?</w:t>
            </w:r>
          </w:p>
        </w:tc>
      </w:tr>
      <w:tr w:rsidR="00686E9F" w:rsidRPr="00351688" w14:paraId="0DA36C44" w14:textId="77777777" w:rsidTr="00647F67">
        <w:trPr>
          <w:trHeight w:val="347"/>
        </w:trPr>
        <w:tc>
          <w:tcPr>
            <w:tcW w:w="817" w:type="dxa"/>
          </w:tcPr>
          <w:p w14:paraId="0DD204C2" w14:textId="72252C6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189.</w:t>
            </w:r>
          </w:p>
        </w:tc>
        <w:tc>
          <w:tcPr>
            <w:tcW w:w="9072" w:type="dxa"/>
          </w:tcPr>
          <w:p w14:paraId="4D0D2DD0" w14:textId="2794DC68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змінювати відображення компонента збірки під час дослідження руху?</w:t>
            </w:r>
          </w:p>
        </w:tc>
      </w:tr>
      <w:tr w:rsidR="00686E9F" w:rsidRPr="00351688" w14:paraId="41298120" w14:textId="77777777" w:rsidTr="00647F67">
        <w:trPr>
          <w:trHeight w:val="347"/>
        </w:trPr>
        <w:tc>
          <w:tcPr>
            <w:tcW w:w="817" w:type="dxa"/>
          </w:tcPr>
          <w:p w14:paraId="517D2F2A" w14:textId="3AEDC8CB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190.</w:t>
            </w:r>
          </w:p>
        </w:tc>
        <w:tc>
          <w:tcPr>
            <w:tcW w:w="9072" w:type="dxa"/>
          </w:tcPr>
          <w:p w14:paraId="4A873C84" w14:textId="14D84A6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копіювати ключові точки на тимчасовій шкалі?</w:t>
            </w:r>
          </w:p>
        </w:tc>
      </w:tr>
      <w:tr w:rsidR="00686E9F" w:rsidRPr="00351688" w14:paraId="4EFCCCF4" w14:textId="77777777" w:rsidTr="00647F67">
        <w:trPr>
          <w:trHeight w:val="347"/>
        </w:trPr>
        <w:tc>
          <w:tcPr>
            <w:tcW w:w="817" w:type="dxa"/>
          </w:tcPr>
          <w:p w14:paraId="704B750D" w14:textId="704AFB7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191.</w:t>
            </w:r>
          </w:p>
        </w:tc>
        <w:tc>
          <w:tcPr>
            <w:tcW w:w="9072" w:type="dxa"/>
          </w:tcPr>
          <w:p w14:paraId="19D6580E" w14:textId="48AA922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створити відеокліп моделювання руху?</w:t>
            </w:r>
          </w:p>
        </w:tc>
      </w:tr>
      <w:tr w:rsidR="00686E9F" w:rsidRPr="00351688" w14:paraId="0EC0A920" w14:textId="77777777" w:rsidTr="00647F67">
        <w:trPr>
          <w:trHeight w:val="347"/>
        </w:trPr>
        <w:tc>
          <w:tcPr>
            <w:tcW w:w="817" w:type="dxa"/>
          </w:tcPr>
          <w:p w14:paraId="534F8B80" w14:textId="6FD2677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192.</w:t>
            </w:r>
          </w:p>
        </w:tc>
        <w:tc>
          <w:tcPr>
            <w:tcW w:w="9072" w:type="dxa"/>
          </w:tcPr>
          <w:p w14:paraId="2DA785B1" w14:textId="52B6BCDC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Графічне моделювання руху за рахунок точного позиціонування реалізується за рахунок</w:t>
            </w:r>
          </w:p>
        </w:tc>
      </w:tr>
      <w:tr w:rsidR="00686E9F" w:rsidRPr="00351688" w14:paraId="7A1B4B9B" w14:textId="77777777" w:rsidTr="00647F67">
        <w:trPr>
          <w:trHeight w:val="347"/>
        </w:trPr>
        <w:tc>
          <w:tcPr>
            <w:tcW w:w="817" w:type="dxa"/>
          </w:tcPr>
          <w:p w14:paraId="1024F197" w14:textId="123012AD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193.</w:t>
            </w:r>
          </w:p>
        </w:tc>
        <w:tc>
          <w:tcPr>
            <w:tcW w:w="9072" w:type="dxa"/>
          </w:tcPr>
          <w:p w14:paraId="7454F3D6" w14:textId="47782F12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створювати ключові точки для спряжень збірки та змінювати стан спряжень?</w:t>
            </w:r>
          </w:p>
        </w:tc>
      </w:tr>
      <w:tr w:rsidR="00686E9F" w:rsidRPr="00351688" w14:paraId="60E28DFE" w14:textId="77777777" w:rsidTr="00647F67">
        <w:trPr>
          <w:trHeight w:val="347"/>
        </w:trPr>
        <w:tc>
          <w:tcPr>
            <w:tcW w:w="817" w:type="dxa"/>
          </w:tcPr>
          <w:p w14:paraId="043064AF" w14:textId="24265E20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194.</w:t>
            </w:r>
          </w:p>
        </w:tc>
        <w:tc>
          <w:tcPr>
            <w:tcW w:w="9072" w:type="dxa"/>
          </w:tcPr>
          <w:p w14:paraId="4F934C4A" w14:textId="68B295A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задавати обертання збірки під час дослідження руху? </w:t>
            </w:r>
          </w:p>
        </w:tc>
      </w:tr>
      <w:tr w:rsidR="00686E9F" w:rsidRPr="00351688" w14:paraId="1916D6D0" w14:textId="77777777" w:rsidTr="00647F67">
        <w:trPr>
          <w:trHeight w:val="347"/>
        </w:trPr>
        <w:tc>
          <w:tcPr>
            <w:tcW w:w="817" w:type="dxa"/>
          </w:tcPr>
          <w:p w14:paraId="6E6E44AE" w14:textId="6404A300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195.</w:t>
            </w:r>
          </w:p>
        </w:tc>
        <w:tc>
          <w:tcPr>
            <w:tcW w:w="9072" w:type="dxa"/>
          </w:tcPr>
          <w:p w14:paraId="174DA746" w14:textId="26236EB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створювати ключові точки для двигуна шляху?</w:t>
            </w:r>
          </w:p>
        </w:tc>
      </w:tr>
      <w:tr w:rsidR="00686E9F" w:rsidRPr="00351688" w14:paraId="6F5F7957" w14:textId="77777777" w:rsidTr="00647F67">
        <w:trPr>
          <w:trHeight w:val="347"/>
        </w:trPr>
        <w:tc>
          <w:tcPr>
            <w:tcW w:w="817" w:type="dxa"/>
          </w:tcPr>
          <w:p w14:paraId="1C3BADC0" w14:textId="09256BB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196.</w:t>
            </w:r>
          </w:p>
        </w:tc>
        <w:tc>
          <w:tcPr>
            <w:tcW w:w="9072" w:type="dxa"/>
          </w:tcPr>
          <w:p w14:paraId="38855D77" w14:textId="385B874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Який вплив буде мати кількість кадрів в секунду на графічне моделювання руху?</w:t>
            </w:r>
          </w:p>
        </w:tc>
      </w:tr>
      <w:tr w:rsidR="00686E9F" w:rsidRPr="00351688" w14:paraId="1FC2D746" w14:textId="77777777" w:rsidTr="00647F67">
        <w:trPr>
          <w:trHeight w:val="347"/>
        </w:trPr>
        <w:tc>
          <w:tcPr>
            <w:tcW w:w="817" w:type="dxa"/>
          </w:tcPr>
          <w:p w14:paraId="3CBEFA03" w14:textId="5875B5A0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197.</w:t>
            </w:r>
          </w:p>
        </w:tc>
        <w:tc>
          <w:tcPr>
            <w:tcW w:w="9072" w:type="dxa"/>
          </w:tcPr>
          <w:p w14:paraId="058A253A" w14:textId="2A60662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можливо додавати демпфери в дослідженнях де є двигун шляху, якщо мова йде про аналіз руху?</w:t>
            </w:r>
          </w:p>
        </w:tc>
      </w:tr>
      <w:tr w:rsidR="00686E9F" w:rsidRPr="00351688" w14:paraId="0A0FFC00" w14:textId="77777777" w:rsidTr="00647F67">
        <w:trPr>
          <w:trHeight w:val="347"/>
        </w:trPr>
        <w:tc>
          <w:tcPr>
            <w:tcW w:w="817" w:type="dxa"/>
          </w:tcPr>
          <w:p w14:paraId="10C94A8F" w14:textId="58E18C0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198.</w:t>
            </w:r>
          </w:p>
        </w:tc>
        <w:tc>
          <w:tcPr>
            <w:tcW w:w="9072" w:type="dxa"/>
          </w:tcPr>
          <w:p w14:paraId="153E1749" w14:textId="4F3B15EB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Вказати вірну послідовність наростання можливостей аналізу</w:t>
            </w:r>
          </w:p>
        </w:tc>
      </w:tr>
      <w:tr w:rsidR="00686E9F" w:rsidRPr="00351688" w14:paraId="23F4E679" w14:textId="77777777" w:rsidTr="00647F67">
        <w:trPr>
          <w:trHeight w:val="347"/>
        </w:trPr>
        <w:tc>
          <w:tcPr>
            <w:tcW w:w="817" w:type="dxa"/>
          </w:tcPr>
          <w:p w14:paraId="2243537C" w14:textId="66C3FDD5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199.</w:t>
            </w:r>
          </w:p>
        </w:tc>
        <w:tc>
          <w:tcPr>
            <w:tcW w:w="9072" w:type="dxa"/>
          </w:tcPr>
          <w:p w14:paraId="0BE67A77" w14:textId="28C4C3F8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Які категорії спряжень доступні в </w:t>
            </w: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</w:p>
        </w:tc>
      </w:tr>
      <w:tr w:rsidR="00686E9F" w:rsidRPr="00351688" w14:paraId="19CF18F9" w14:textId="77777777" w:rsidTr="00647F67">
        <w:trPr>
          <w:trHeight w:val="347"/>
        </w:trPr>
        <w:tc>
          <w:tcPr>
            <w:tcW w:w="817" w:type="dxa"/>
          </w:tcPr>
          <w:p w14:paraId="053A6F20" w14:textId="0645142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200.</w:t>
            </w:r>
          </w:p>
        </w:tc>
        <w:tc>
          <w:tcPr>
            <w:tcW w:w="9072" w:type="dxa"/>
          </w:tcPr>
          <w:p w14:paraId="2DC5D6D3" w14:textId="1F9ED4A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завантажити несучі грані спряження шляху?</w:t>
            </w:r>
          </w:p>
        </w:tc>
      </w:tr>
      <w:tr w:rsidR="00686E9F" w:rsidRPr="00351688" w14:paraId="78324C2B" w14:textId="77777777" w:rsidTr="00647F67">
        <w:trPr>
          <w:trHeight w:val="347"/>
        </w:trPr>
        <w:tc>
          <w:tcPr>
            <w:tcW w:w="817" w:type="dxa"/>
          </w:tcPr>
          <w:p w14:paraId="38FDC467" w14:textId="4E4D3450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201.</w:t>
            </w:r>
          </w:p>
        </w:tc>
        <w:tc>
          <w:tcPr>
            <w:tcW w:w="9072" w:type="dxa"/>
          </w:tcPr>
          <w:p w14:paraId="2B505F5C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Двигун з такими параметрами являється</w:t>
            </w:r>
          </w:p>
          <w:p w14:paraId="7A6462E1" w14:textId="456726B6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44E93D" wp14:editId="6BB489D2">
                  <wp:extent cx="2000000" cy="1790476"/>
                  <wp:effectExtent l="0" t="0" r="635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0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36BB159" w14:textId="77777777" w:rsidTr="00647F67">
        <w:trPr>
          <w:trHeight w:val="347"/>
        </w:trPr>
        <w:tc>
          <w:tcPr>
            <w:tcW w:w="817" w:type="dxa"/>
          </w:tcPr>
          <w:p w14:paraId="3CA10655" w14:textId="67B0707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202.</w:t>
            </w:r>
          </w:p>
        </w:tc>
        <w:tc>
          <w:tcPr>
            <w:tcW w:w="9072" w:type="dxa"/>
          </w:tcPr>
          <w:p w14:paraId="08183421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087CB656" w14:textId="23948CC3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E8E637" wp14:editId="45D4897F">
                  <wp:extent cx="2292985" cy="1421765"/>
                  <wp:effectExtent l="0" t="0" r="0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BB56A11" w14:textId="77777777" w:rsidTr="00647F67">
        <w:trPr>
          <w:trHeight w:val="347"/>
        </w:trPr>
        <w:tc>
          <w:tcPr>
            <w:tcW w:w="817" w:type="dxa"/>
          </w:tcPr>
          <w:p w14:paraId="457F6E56" w14:textId="3B9E69CC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203. </w:t>
            </w:r>
          </w:p>
        </w:tc>
        <w:tc>
          <w:tcPr>
            <w:tcW w:w="9072" w:type="dxa"/>
          </w:tcPr>
          <w:p w14:paraId="44B8AC43" w14:textId="05ABABD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імпортування навантажень руху та визначити сценарії проектування потрібно вибрати</w:t>
            </w:r>
          </w:p>
        </w:tc>
      </w:tr>
      <w:tr w:rsidR="00686E9F" w:rsidRPr="00351688" w14:paraId="15252715" w14:textId="77777777" w:rsidTr="00647F67">
        <w:trPr>
          <w:trHeight w:val="347"/>
        </w:trPr>
        <w:tc>
          <w:tcPr>
            <w:tcW w:w="817" w:type="dxa"/>
          </w:tcPr>
          <w:p w14:paraId="79B3054F" w14:textId="05798F0F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204. </w:t>
            </w:r>
          </w:p>
        </w:tc>
        <w:tc>
          <w:tcPr>
            <w:tcW w:w="9072" w:type="dxa"/>
          </w:tcPr>
          <w:p w14:paraId="25EC6E16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зображено</w:t>
            </w:r>
          </w:p>
          <w:p w14:paraId="63DFA0B5" w14:textId="7A481C0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692BAA" wp14:editId="4CBCE5DC">
                  <wp:extent cx="2292985" cy="1651635"/>
                  <wp:effectExtent l="0" t="0" r="0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5D5E011" w14:textId="77777777" w:rsidTr="00647F67">
        <w:trPr>
          <w:trHeight w:val="347"/>
        </w:trPr>
        <w:tc>
          <w:tcPr>
            <w:tcW w:w="817" w:type="dxa"/>
          </w:tcPr>
          <w:p w14:paraId="4D59169D" w14:textId="6110637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205.</w:t>
            </w:r>
          </w:p>
        </w:tc>
        <w:tc>
          <w:tcPr>
            <w:tcW w:w="9072" w:type="dxa"/>
          </w:tcPr>
          <w:p w14:paraId="05CAFF3E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Амплітуда коливань двигуна з такими параметрами</w:t>
            </w:r>
          </w:p>
          <w:p w14:paraId="6DC55189" w14:textId="57AEAA9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D33E1E" wp14:editId="5D02E7E1">
                  <wp:extent cx="2000000" cy="1790476"/>
                  <wp:effectExtent l="0" t="0" r="635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0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7CD23E4" w14:textId="77777777" w:rsidTr="00647F67">
        <w:trPr>
          <w:trHeight w:val="347"/>
        </w:trPr>
        <w:tc>
          <w:tcPr>
            <w:tcW w:w="817" w:type="dxa"/>
          </w:tcPr>
          <w:p w14:paraId="3901CA36" w14:textId="4531543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206. </w:t>
            </w:r>
          </w:p>
        </w:tc>
        <w:tc>
          <w:tcPr>
            <w:tcW w:w="9072" w:type="dxa"/>
          </w:tcPr>
          <w:p w14:paraId="53867A8E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Частота коливань двигуна з такими параметрами</w:t>
            </w:r>
          </w:p>
          <w:p w14:paraId="14B751E3" w14:textId="69186EED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647607" wp14:editId="4E10D504">
                  <wp:extent cx="2000000" cy="1790476"/>
                  <wp:effectExtent l="0" t="0" r="635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0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281D98B" w14:textId="77777777" w:rsidTr="00647F67">
        <w:trPr>
          <w:trHeight w:val="347"/>
        </w:trPr>
        <w:tc>
          <w:tcPr>
            <w:tcW w:w="817" w:type="dxa"/>
          </w:tcPr>
          <w:p w14:paraId="73E6C508" w14:textId="5484EF3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207.</w:t>
            </w:r>
          </w:p>
        </w:tc>
        <w:tc>
          <w:tcPr>
            <w:tcW w:w="9072" w:type="dxa"/>
          </w:tcPr>
          <w:p w14:paraId="7721B0A0" w14:textId="76C8D88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Кулачковий механізм являє собою</w:t>
            </w:r>
          </w:p>
        </w:tc>
      </w:tr>
      <w:tr w:rsidR="00686E9F" w:rsidRPr="00351688" w14:paraId="6084ABB6" w14:textId="77777777" w:rsidTr="00647F67">
        <w:trPr>
          <w:trHeight w:val="347"/>
        </w:trPr>
        <w:tc>
          <w:tcPr>
            <w:tcW w:w="817" w:type="dxa"/>
          </w:tcPr>
          <w:p w14:paraId="2A83873C" w14:textId="7817B0E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208.</w:t>
            </w:r>
          </w:p>
        </w:tc>
        <w:tc>
          <w:tcPr>
            <w:tcW w:w="9072" w:type="dxa"/>
          </w:tcPr>
          <w:p w14:paraId="12E7C531" w14:textId="1228EB8D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Одним з недоліків кулачкових механізмів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є</w:t>
            </w:r>
          </w:p>
        </w:tc>
      </w:tr>
      <w:tr w:rsidR="00686E9F" w:rsidRPr="00351688" w14:paraId="1CC94AC2" w14:textId="77777777" w:rsidTr="00647F67">
        <w:trPr>
          <w:trHeight w:val="347"/>
        </w:trPr>
        <w:tc>
          <w:tcPr>
            <w:tcW w:w="817" w:type="dxa"/>
          </w:tcPr>
          <w:p w14:paraId="5CBC46D2" w14:textId="01F39944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209.</w:t>
            </w:r>
          </w:p>
        </w:tc>
        <w:tc>
          <w:tcPr>
            <w:tcW w:w="9072" w:type="dxa"/>
          </w:tcPr>
          <w:p w14:paraId="3DF5E119" w14:textId="46E12E9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Роликові вихідні ланки використовують коли є</w:t>
            </w:r>
          </w:p>
        </w:tc>
      </w:tr>
      <w:tr w:rsidR="00686E9F" w:rsidRPr="00351688" w14:paraId="27559B00" w14:textId="77777777" w:rsidTr="00647F67">
        <w:trPr>
          <w:trHeight w:val="347"/>
        </w:trPr>
        <w:tc>
          <w:tcPr>
            <w:tcW w:w="817" w:type="dxa"/>
          </w:tcPr>
          <w:p w14:paraId="7145C3AC" w14:textId="613DB6D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210.</w:t>
            </w:r>
          </w:p>
        </w:tc>
        <w:tc>
          <w:tcPr>
            <w:tcW w:w="9072" w:type="dxa"/>
          </w:tcPr>
          <w:p w14:paraId="1C709D77" w14:textId="47C5B47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Кулачком називається ланка</w:t>
            </w:r>
          </w:p>
        </w:tc>
      </w:tr>
      <w:tr w:rsidR="00686E9F" w:rsidRPr="00351688" w14:paraId="21D45548" w14:textId="77777777" w:rsidTr="00647F67">
        <w:trPr>
          <w:trHeight w:val="347"/>
        </w:trPr>
        <w:tc>
          <w:tcPr>
            <w:tcW w:w="817" w:type="dxa"/>
          </w:tcPr>
          <w:p w14:paraId="1A280E64" w14:textId="4414D209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211.</w:t>
            </w:r>
          </w:p>
        </w:tc>
        <w:tc>
          <w:tcPr>
            <w:tcW w:w="9072" w:type="dxa"/>
          </w:tcPr>
          <w:p w14:paraId="0DBCDF6F" w14:textId="06AA2ADB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2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Встановлення ролика дозволяє частково</w:t>
            </w:r>
          </w:p>
        </w:tc>
      </w:tr>
      <w:tr w:rsidR="00686E9F" w:rsidRPr="00351688" w14:paraId="16A76614" w14:textId="77777777" w:rsidTr="00647F67">
        <w:trPr>
          <w:trHeight w:val="347"/>
        </w:trPr>
        <w:tc>
          <w:tcPr>
            <w:tcW w:w="817" w:type="dxa"/>
          </w:tcPr>
          <w:p w14:paraId="69D86838" w14:textId="0C84A8F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212.</w:t>
            </w:r>
          </w:p>
        </w:tc>
        <w:tc>
          <w:tcPr>
            <w:tcW w:w="9072" w:type="dxa"/>
          </w:tcPr>
          <w:p w14:paraId="2E232DF9" w14:textId="493AC84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Силове замикання забезпечується </w:t>
            </w:r>
          </w:p>
        </w:tc>
      </w:tr>
      <w:tr w:rsidR="00686E9F" w:rsidRPr="00351688" w14:paraId="6767FD01" w14:textId="77777777" w:rsidTr="00647F67">
        <w:trPr>
          <w:trHeight w:val="347"/>
        </w:trPr>
        <w:tc>
          <w:tcPr>
            <w:tcW w:w="817" w:type="dxa"/>
          </w:tcPr>
          <w:p w14:paraId="2F03BEB8" w14:textId="7DE4F33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213.</w:t>
            </w:r>
          </w:p>
        </w:tc>
        <w:tc>
          <w:tcPr>
            <w:tcW w:w="9072" w:type="dxa"/>
          </w:tcPr>
          <w:p w14:paraId="3DB86E30" w14:textId="6F2353B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Геометричне замикання забезпечується </w:t>
            </w:r>
          </w:p>
        </w:tc>
      </w:tr>
      <w:tr w:rsidR="00686E9F" w:rsidRPr="00351688" w14:paraId="41BBDE6E" w14:textId="77777777" w:rsidTr="00647F67">
        <w:trPr>
          <w:trHeight w:val="347"/>
        </w:trPr>
        <w:tc>
          <w:tcPr>
            <w:tcW w:w="817" w:type="dxa"/>
          </w:tcPr>
          <w:p w14:paraId="1B61F9D7" w14:textId="56B62F3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214.</w:t>
            </w:r>
          </w:p>
        </w:tc>
        <w:tc>
          <w:tcPr>
            <w:tcW w:w="9072" w:type="dxa"/>
          </w:tcPr>
          <w:p w14:paraId="18BA64DB" w14:textId="3950801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2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Постійний контакт елементів у вищій кінематичній парі може забезпечуватися</w:t>
            </w:r>
          </w:p>
        </w:tc>
      </w:tr>
      <w:tr w:rsidR="00686E9F" w:rsidRPr="00351688" w14:paraId="1C490F61" w14:textId="77777777" w:rsidTr="00647F67">
        <w:trPr>
          <w:trHeight w:val="347"/>
        </w:trPr>
        <w:tc>
          <w:tcPr>
            <w:tcW w:w="817" w:type="dxa"/>
          </w:tcPr>
          <w:p w14:paraId="5F50F6A1" w14:textId="1C44C24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215.</w:t>
            </w:r>
          </w:p>
        </w:tc>
        <w:tc>
          <w:tcPr>
            <w:tcW w:w="9072" w:type="dxa"/>
          </w:tcPr>
          <w:p w14:paraId="604E7A5F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2 позначений</w:t>
            </w:r>
          </w:p>
          <w:p w14:paraId="40126211" w14:textId="3DB9790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661988" wp14:editId="5AEE2B28">
                  <wp:extent cx="1800000" cy="1180952"/>
                  <wp:effectExtent l="0" t="0" r="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305953F" w14:textId="77777777" w:rsidTr="00647F67">
        <w:trPr>
          <w:trHeight w:val="347"/>
        </w:trPr>
        <w:tc>
          <w:tcPr>
            <w:tcW w:w="817" w:type="dxa"/>
          </w:tcPr>
          <w:p w14:paraId="39DFB09D" w14:textId="2FDCD8FB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216.</w:t>
            </w:r>
          </w:p>
        </w:tc>
        <w:tc>
          <w:tcPr>
            <w:tcW w:w="9072" w:type="dxa"/>
          </w:tcPr>
          <w:p w14:paraId="7DFA7292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1 позначений</w:t>
            </w:r>
          </w:p>
          <w:p w14:paraId="55874F99" w14:textId="0C0A517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E3F09D" wp14:editId="7D927B37">
                  <wp:extent cx="1800000" cy="1180952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00A9284E" w14:textId="77777777" w:rsidTr="00647F67">
        <w:trPr>
          <w:trHeight w:val="347"/>
        </w:trPr>
        <w:tc>
          <w:tcPr>
            <w:tcW w:w="817" w:type="dxa"/>
          </w:tcPr>
          <w:p w14:paraId="483B649B" w14:textId="3FBA041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217.</w:t>
            </w:r>
          </w:p>
        </w:tc>
        <w:tc>
          <w:tcPr>
            <w:tcW w:w="9072" w:type="dxa"/>
          </w:tcPr>
          <w:p w14:paraId="778DF86C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3 позначений</w:t>
            </w:r>
          </w:p>
          <w:p w14:paraId="298F7C88" w14:textId="1C80395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24FDBE" wp14:editId="6C27703C">
                  <wp:extent cx="1800000" cy="1180952"/>
                  <wp:effectExtent l="0" t="0" r="0" b="63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3F47FA0" w14:textId="77777777" w:rsidTr="00647F67">
        <w:trPr>
          <w:trHeight w:val="347"/>
        </w:trPr>
        <w:tc>
          <w:tcPr>
            <w:tcW w:w="817" w:type="dxa"/>
          </w:tcPr>
          <w:p w14:paraId="747BE2F8" w14:textId="182B7F2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218.</w:t>
            </w:r>
          </w:p>
        </w:tc>
        <w:tc>
          <w:tcPr>
            <w:tcW w:w="9072" w:type="dxa"/>
          </w:tcPr>
          <w:p w14:paraId="4009A4B5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2 позначений</w:t>
            </w:r>
          </w:p>
          <w:p w14:paraId="4FBF2B7F" w14:textId="4D0097C8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CBC04E" wp14:editId="659D3259">
                  <wp:extent cx="2292985" cy="1839595"/>
                  <wp:effectExtent l="0" t="0" r="0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9676CD5" w14:textId="77777777" w:rsidTr="00647F67">
        <w:trPr>
          <w:trHeight w:val="347"/>
        </w:trPr>
        <w:tc>
          <w:tcPr>
            <w:tcW w:w="817" w:type="dxa"/>
          </w:tcPr>
          <w:p w14:paraId="05D10AD3" w14:textId="34BCAEC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219.</w:t>
            </w:r>
          </w:p>
        </w:tc>
        <w:tc>
          <w:tcPr>
            <w:tcW w:w="9072" w:type="dxa"/>
          </w:tcPr>
          <w:p w14:paraId="5AA15B25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1 позначений</w:t>
            </w:r>
          </w:p>
          <w:p w14:paraId="3F98F122" w14:textId="7B3279F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7E3600" wp14:editId="36EA713F">
                  <wp:extent cx="2292985" cy="1839595"/>
                  <wp:effectExtent l="0" t="0" r="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39EB3DE1" w14:textId="77777777" w:rsidTr="00647F67">
        <w:trPr>
          <w:trHeight w:val="347"/>
        </w:trPr>
        <w:tc>
          <w:tcPr>
            <w:tcW w:w="817" w:type="dxa"/>
          </w:tcPr>
          <w:p w14:paraId="3FC70C28" w14:textId="7C01EAE4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220.</w:t>
            </w:r>
          </w:p>
        </w:tc>
        <w:tc>
          <w:tcPr>
            <w:tcW w:w="9072" w:type="dxa"/>
          </w:tcPr>
          <w:p w14:paraId="5B075028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3 позначений</w:t>
            </w:r>
          </w:p>
          <w:p w14:paraId="522A4022" w14:textId="429AF94E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5AF8F5" wp14:editId="130D9DC2">
                  <wp:extent cx="2292985" cy="1839595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63DF5E30" w14:textId="77777777" w:rsidTr="00647F67">
        <w:trPr>
          <w:trHeight w:val="347"/>
        </w:trPr>
        <w:tc>
          <w:tcPr>
            <w:tcW w:w="817" w:type="dxa"/>
          </w:tcPr>
          <w:p w14:paraId="10B1BF4D" w14:textId="565FD9E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221.</w:t>
            </w:r>
          </w:p>
        </w:tc>
        <w:tc>
          <w:tcPr>
            <w:tcW w:w="9072" w:type="dxa"/>
          </w:tcPr>
          <w:p w14:paraId="0E04A94B" w14:textId="0C69CB4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застосовувати параметризацію до деталей збірок, котрі досліджуються за допомогою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 Motion</w:t>
            </w:r>
          </w:p>
        </w:tc>
      </w:tr>
      <w:tr w:rsidR="00686E9F" w:rsidRPr="00351688" w14:paraId="0CACD721" w14:textId="77777777" w:rsidTr="00647F67">
        <w:trPr>
          <w:trHeight w:val="347"/>
        </w:trPr>
        <w:tc>
          <w:tcPr>
            <w:tcW w:w="817" w:type="dxa"/>
          </w:tcPr>
          <w:p w14:paraId="0B2D3D45" w14:textId="7FBFA03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222.</w:t>
            </w:r>
          </w:p>
        </w:tc>
        <w:tc>
          <w:tcPr>
            <w:tcW w:w="9072" w:type="dxa"/>
          </w:tcPr>
          <w:p w14:paraId="61942DC5" w14:textId="51A85EA6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задачах кінематики </w:t>
            </w:r>
          </w:p>
        </w:tc>
      </w:tr>
      <w:tr w:rsidR="00686E9F" w:rsidRPr="00351688" w14:paraId="2B8E88C4" w14:textId="77777777" w:rsidTr="00647F67">
        <w:trPr>
          <w:trHeight w:val="347"/>
        </w:trPr>
        <w:tc>
          <w:tcPr>
            <w:tcW w:w="817" w:type="dxa"/>
          </w:tcPr>
          <w:p w14:paraId="5DC5CA6E" w14:textId="4331992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223.</w:t>
            </w:r>
          </w:p>
        </w:tc>
        <w:tc>
          <w:tcPr>
            <w:tcW w:w="9072" w:type="dxa"/>
          </w:tcPr>
          <w:p w14:paraId="07F3B5B5" w14:textId="4343E9C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задачах динаміки</w:t>
            </w:r>
          </w:p>
        </w:tc>
      </w:tr>
      <w:tr w:rsidR="00686E9F" w:rsidRPr="00351688" w14:paraId="0BC949BC" w14:textId="77777777" w:rsidTr="00647F67">
        <w:trPr>
          <w:trHeight w:val="347"/>
        </w:trPr>
        <w:tc>
          <w:tcPr>
            <w:tcW w:w="817" w:type="dxa"/>
          </w:tcPr>
          <w:p w14:paraId="1621A0E5" w14:textId="6400F59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224.</w:t>
            </w:r>
          </w:p>
        </w:tc>
        <w:tc>
          <w:tcPr>
            <w:tcW w:w="9072" w:type="dxa"/>
          </w:tcPr>
          <w:p w14:paraId="232634EE" w14:textId="1F6D8C6F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Динаміка механізму описується</w:t>
            </w:r>
          </w:p>
        </w:tc>
      </w:tr>
      <w:tr w:rsidR="00686E9F" w:rsidRPr="00351688" w14:paraId="3C6F9A60" w14:textId="77777777" w:rsidTr="00647F67">
        <w:trPr>
          <w:trHeight w:val="347"/>
        </w:trPr>
        <w:tc>
          <w:tcPr>
            <w:tcW w:w="817" w:type="dxa"/>
          </w:tcPr>
          <w:p w14:paraId="441E5869" w14:textId="22E6F9F7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225.</w:t>
            </w:r>
          </w:p>
        </w:tc>
        <w:tc>
          <w:tcPr>
            <w:tcW w:w="9072" w:type="dxa"/>
          </w:tcPr>
          <w:p w14:paraId="48B136D2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Рух даної системи (див. рис) можна описати наступним рівнянням</w:t>
            </w:r>
          </w:p>
          <w:p w14:paraId="5B3286F0" w14:textId="5190EE7B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19B681" wp14:editId="357B5A31">
                  <wp:extent cx="2171429" cy="1342857"/>
                  <wp:effectExtent l="0" t="0" r="63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9" cy="1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5A2B88BF" w14:textId="77777777" w:rsidTr="00647F67">
        <w:trPr>
          <w:trHeight w:val="347"/>
        </w:trPr>
        <w:tc>
          <w:tcPr>
            <w:tcW w:w="817" w:type="dxa"/>
          </w:tcPr>
          <w:p w14:paraId="20823203" w14:textId="1314EC9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226.</w:t>
            </w:r>
          </w:p>
        </w:tc>
        <w:tc>
          <w:tcPr>
            <w:tcW w:w="9072" w:type="dxa"/>
          </w:tcPr>
          <w:p w14:paraId="583FCFC8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>Дана формула</w:t>
            </w:r>
          </w:p>
          <w:p w14:paraId="23131E86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F=p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-k</m:t>
                    </m:r>
                  </m:e>
                </m:nary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x-c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=m</m:t>
                </m:r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oMath>
            </m:oMathPara>
          </w:p>
          <w:p w14:paraId="3DC56E76" w14:textId="2F86BF9D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може бути отримана з </w:t>
            </w:r>
          </w:p>
        </w:tc>
      </w:tr>
      <w:tr w:rsidR="00686E9F" w:rsidRPr="00351688" w14:paraId="3925184F" w14:textId="77777777" w:rsidTr="00647F67">
        <w:trPr>
          <w:trHeight w:val="347"/>
        </w:trPr>
        <w:tc>
          <w:tcPr>
            <w:tcW w:w="817" w:type="dxa"/>
          </w:tcPr>
          <w:p w14:paraId="5329E618" w14:textId="130AFD6E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227.</w:t>
            </w:r>
          </w:p>
        </w:tc>
        <w:tc>
          <w:tcPr>
            <w:tcW w:w="9072" w:type="dxa"/>
          </w:tcPr>
          <w:p w14:paraId="5F71C812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В даній формулі </w:t>
            </w:r>
          </w:p>
          <w:p w14:paraId="2B1532CE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F=p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-k</m:t>
                    </m:r>
                  </m:e>
                </m:nary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x-c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=m</m:t>
                </m:r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oMath>
            </m:oMathPara>
          </w:p>
          <w:p w14:paraId="096D1757" w14:textId="674AE1A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символ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</m:oMath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 означає</w:t>
            </w:r>
          </w:p>
        </w:tc>
      </w:tr>
      <w:tr w:rsidR="00686E9F" w:rsidRPr="00351688" w14:paraId="4DEB0C9E" w14:textId="77777777" w:rsidTr="00647F67">
        <w:trPr>
          <w:trHeight w:val="347"/>
        </w:trPr>
        <w:tc>
          <w:tcPr>
            <w:tcW w:w="817" w:type="dxa"/>
          </w:tcPr>
          <w:p w14:paraId="5F224EE9" w14:textId="208AEAC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228.</w:t>
            </w:r>
          </w:p>
        </w:tc>
        <w:tc>
          <w:tcPr>
            <w:tcW w:w="9072" w:type="dxa"/>
          </w:tcPr>
          <w:p w14:paraId="3EBE9A55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В даній формулі </w:t>
            </w:r>
          </w:p>
          <w:p w14:paraId="3133753D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F=p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-k</m:t>
                    </m:r>
                  </m:e>
                </m:nary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x-c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=m</m:t>
                </m:r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oMath>
            </m:oMathPara>
          </w:p>
          <w:p w14:paraId="423A3409" w14:textId="1E256E25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символ </w:t>
            </w:r>
            <m:oMath>
              <m:acc>
                <m:accPr>
                  <m:chr m:val="̇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acc>
            </m:oMath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 означає</w:t>
            </w:r>
          </w:p>
        </w:tc>
      </w:tr>
      <w:tr w:rsidR="00686E9F" w:rsidRPr="00351688" w14:paraId="142AB2C3" w14:textId="77777777" w:rsidTr="00647F67">
        <w:trPr>
          <w:trHeight w:val="347"/>
        </w:trPr>
        <w:tc>
          <w:tcPr>
            <w:tcW w:w="817" w:type="dxa"/>
          </w:tcPr>
          <w:p w14:paraId="4D4FF0F3" w14:textId="0D1A13D6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229.</w:t>
            </w:r>
          </w:p>
        </w:tc>
        <w:tc>
          <w:tcPr>
            <w:tcW w:w="9072" w:type="dxa"/>
          </w:tcPr>
          <w:p w14:paraId="1CFF31C6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В даній формулі </w:t>
            </w:r>
          </w:p>
          <w:p w14:paraId="0525327B" w14:textId="77777777" w:rsidR="00686E9F" w:rsidRPr="00585E3A" w:rsidRDefault="00686E9F" w:rsidP="00686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F=p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-k</m:t>
                    </m:r>
                  </m:e>
                </m:nary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x-c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=m</m:t>
                </m:r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oMath>
            </m:oMathPara>
          </w:p>
          <w:p w14:paraId="0EDB752B" w14:textId="7F0E38F9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символ </w:t>
            </w:r>
            <m:oMath>
              <m:acc>
                <m:accPr>
                  <m:chr m:val="̈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acc>
            </m:oMath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 означає</w:t>
            </w:r>
          </w:p>
        </w:tc>
      </w:tr>
      <w:tr w:rsidR="00686E9F" w:rsidRPr="00351688" w14:paraId="4CC1F45B" w14:textId="77777777" w:rsidTr="00647F67">
        <w:trPr>
          <w:trHeight w:val="347"/>
        </w:trPr>
        <w:tc>
          <w:tcPr>
            <w:tcW w:w="817" w:type="dxa"/>
          </w:tcPr>
          <w:p w14:paraId="4518A8E6" w14:textId="5935CE10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230.</w:t>
            </w:r>
          </w:p>
        </w:tc>
        <w:tc>
          <w:tcPr>
            <w:tcW w:w="9072" w:type="dxa"/>
          </w:tcPr>
          <w:p w14:paraId="5FACB3AC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1 позначено</w:t>
            </w:r>
          </w:p>
          <w:p w14:paraId="5E145306" w14:textId="7F75BA3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754C3B" wp14:editId="48FA70A3">
                  <wp:extent cx="2333625" cy="985648"/>
                  <wp:effectExtent l="0" t="0" r="0" b="508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r="32401"/>
                          <a:stretch/>
                        </pic:blipFill>
                        <pic:spPr bwMode="auto">
                          <a:xfrm>
                            <a:off x="0" y="0"/>
                            <a:ext cx="2347688" cy="991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2A16ACA" w14:textId="77777777" w:rsidTr="00647F67">
        <w:trPr>
          <w:trHeight w:val="347"/>
        </w:trPr>
        <w:tc>
          <w:tcPr>
            <w:tcW w:w="817" w:type="dxa"/>
          </w:tcPr>
          <w:p w14:paraId="47C82578" w14:textId="2A167111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231.</w:t>
            </w:r>
          </w:p>
        </w:tc>
        <w:tc>
          <w:tcPr>
            <w:tcW w:w="9072" w:type="dxa"/>
          </w:tcPr>
          <w:p w14:paraId="4AC00B0F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2 позначено</w:t>
            </w:r>
          </w:p>
          <w:p w14:paraId="64524156" w14:textId="4475233A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D54DAC" wp14:editId="7E11A502">
                  <wp:extent cx="2333625" cy="985648"/>
                  <wp:effectExtent l="0" t="0" r="0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r="32401"/>
                          <a:stretch/>
                        </pic:blipFill>
                        <pic:spPr bwMode="auto">
                          <a:xfrm>
                            <a:off x="0" y="0"/>
                            <a:ext cx="2347688" cy="991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C7D433A" w14:textId="77777777" w:rsidTr="00647F67">
        <w:trPr>
          <w:trHeight w:val="347"/>
        </w:trPr>
        <w:tc>
          <w:tcPr>
            <w:tcW w:w="817" w:type="dxa"/>
          </w:tcPr>
          <w:p w14:paraId="458AAC76" w14:textId="1FBC3B3A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232.</w:t>
            </w:r>
          </w:p>
        </w:tc>
        <w:tc>
          <w:tcPr>
            <w:tcW w:w="9072" w:type="dxa"/>
          </w:tcPr>
          <w:p w14:paraId="05F442A7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3 позначено</w:t>
            </w:r>
          </w:p>
          <w:p w14:paraId="740705FA" w14:textId="06ADBD24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3DB198" wp14:editId="23D2F1CE">
                  <wp:extent cx="2333625" cy="985648"/>
                  <wp:effectExtent l="0" t="0" r="0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r="32401"/>
                          <a:stretch/>
                        </pic:blipFill>
                        <pic:spPr bwMode="auto">
                          <a:xfrm>
                            <a:off x="0" y="0"/>
                            <a:ext cx="2347688" cy="991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508B0C7" w14:textId="77777777" w:rsidTr="00647F67">
        <w:trPr>
          <w:trHeight w:val="347"/>
        </w:trPr>
        <w:tc>
          <w:tcPr>
            <w:tcW w:w="817" w:type="dxa"/>
          </w:tcPr>
          <w:p w14:paraId="7C88E833" w14:textId="09BBC9A2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233.</w:t>
            </w:r>
          </w:p>
        </w:tc>
        <w:tc>
          <w:tcPr>
            <w:tcW w:w="9072" w:type="dxa"/>
          </w:tcPr>
          <w:p w14:paraId="6E9340A7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Цифрою 4 позначено</w:t>
            </w:r>
          </w:p>
          <w:p w14:paraId="2B40EE74" w14:textId="22243830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8C441B" wp14:editId="3A1DA244">
                  <wp:extent cx="2333625" cy="985648"/>
                  <wp:effectExtent l="0" t="0" r="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r="32401"/>
                          <a:stretch/>
                        </pic:blipFill>
                        <pic:spPr bwMode="auto">
                          <a:xfrm>
                            <a:off x="0" y="0"/>
                            <a:ext cx="2347688" cy="991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2B868A00" w14:textId="77777777" w:rsidTr="00647F67">
        <w:trPr>
          <w:trHeight w:val="347"/>
        </w:trPr>
        <w:tc>
          <w:tcPr>
            <w:tcW w:w="817" w:type="dxa"/>
          </w:tcPr>
          <w:p w14:paraId="6972BDEC" w14:textId="34883F08" w:rsidR="00686E9F" w:rsidRPr="00351688" w:rsidRDefault="00686E9F" w:rsidP="0068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234. </w:t>
            </w:r>
          </w:p>
        </w:tc>
        <w:tc>
          <w:tcPr>
            <w:tcW w:w="9072" w:type="dxa"/>
          </w:tcPr>
          <w:p w14:paraId="1DE6D81B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Числом Грублера називається величина, що визначається наступною формулою</w:t>
            </w:r>
          </w:p>
          <w:p w14:paraId="71ECFBD8" w14:textId="77777777" w:rsidR="00686E9F" w:rsidRPr="00351688" w:rsidRDefault="00686E9F" w:rsidP="00686E9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E9F" w:rsidRPr="00351688" w14:paraId="4D9B1250" w14:textId="77777777" w:rsidTr="00647F67">
        <w:trPr>
          <w:trHeight w:val="347"/>
        </w:trPr>
        <w:tc>
          <w:tcPr>
            <w:tcW w:w="817" w:type="dxa"/>
          </w:tcPr>
          <w:p w14:paraId="58EFF561" w14:textId="46C0135B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246.</w:t>
            </w:r>
          </w:p>
        </w:tc>
        <w:tc>
          <w:tcPr>
            <w:tcW w:w="9072" w:type="dxa"/>
          </w:tcPr>
          <w:p w14:paraId="08A56EDF" w14:textId="3BFD4FA3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формулі Грублера символ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  <w:r w:rsidRPr="00967B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означає</w:t>
            </w:r>
          </w:p>
        </w:tc>
      </w:tr>
      <w:tr w:rsidR="00686E9F" w:rsidRPr="00351688" w14:paraId="0A46B393" w14:textId="77777777" w:rsidTr="00647F67">
        <w:trPr>
          <w:trHeight w:val="347"/>
        </w:trPr>
        <w:tc>
          <w:tcPr>
            <w:tcW w:w="817" w:type="dxa"/>
          </w:tcPr>
          <w:p w14:paraId="4642538C" w14:textId="6B51119C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247.</w:t>
            </w:r>
          </w:p>
        </w:tc>
        <w:tc>
          <w:tcPr>
            <w:tcW w:w="9072" w:type="dxa"/>
          </w:tcPr>
          <w:p w14:paraId="798BFBC5" w14:textId="7FE4F32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формулі Грублера символ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O</w:t>
            </w:r>
            <w:r w:rsidRPr="00967B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означає</w:t>
            </w:r>
          </w:p>
        </w:tc>
      </w:tr>
      <w:tr w:rsidR="00686E9F" w:rsidRPr="00351688" w14:paraId="33CCD56F" w14:textId="77777777" w:rsidTr="00647F67">
        <w:trPr>
          <w:trHeight w:val="347"/>
        </w:trPr>
        <w:tc>
          <w:tcPr>
            <w:tcW w:w="817" w:type="dxa"/>
          </w:tcPr>
          <w:p w14:paraId="436E6F03" w14:textId="27FB4628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248.</w:t>
            </w:r>
          </w:p>
        </w:tc>
        <w:tc>
          <w:tcPr>
            <w:tcW w:w="9072" w:type="dxa"/>
          </w:tcPr>
          <w:p w14:paraId="7EA5A58C" w14:textId="0D5148A9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формулі Грублера символ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967B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означає</w:t>
            </w:r>
          </w:p>
        </w:tc>
      </w:tr>
      <w:tr w:rsidR="00686E9F" w:rsidRPr="00351688" w14:paraId="61183CBF" w14:textId="77777777" w:rsidTr="00647F67">
        <w:trPr>
          <w:trHeight w:val="347"/>
        </w:trPr>
        <w:tc>
          <w:tcPr>
            <w:tcW w:w="817" w:type="dxa"/>
          </w:tcPr>
          <w:p w14:paraId="07CA100F" w14:textId="5BD0B52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249.</w:t>
            </w:r>
          </w:p>
        </w:tc>
        <w:tc>
          <w:tcPr>
            <w:tcW w:w="9072" w:type="dxa"/>
          </w:tcPr>
          <w:p w14:paraId="6DD6B630" w14:textId="025D2A14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Якщо число Грублера більше нуля, то це означає, що </w:t>
            </w:r>
          </w:p>
        </w:tc>
      </w:tr>
      <w:tr w:rsidR="00686E9F" w:rsidRPr="00351688" w14:paraId="497140CF" w14:textId="77777777" w:rsidTr="00647F67">
        <w:trPr>
          <w:trHeight w:val="347"/>
        </w:trPr>
        <w:tc>
          <w:tcPr>
            <w:tcW w:w="817" w:type="dxa"/>
          </w:tcPr>
          <w:p w14:paraId="25535E2B" w14:textId="61AB3C31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250.</w:t>
            </w:r>
          </w:p>
        </w:tc>
        <w:tc>
          <w:tcPr>
            <w:tcW w:w="9072" w:type="dxa"/>
          </w:tcPr>
          <w:p w14:paraId="0A50664D" w14:textId="4B23FAF6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Якщо число Грублера більше нуля, то це означає, що </w:t>
            </w:r>
          </w:p>
        </w:tc>
      </w:tr>
      <w:tr w:rsidR="00686E9F" w:rsidRPr="00351688" w14:paraId="2618B49B" w14:textId="77777777" w:rsidTr="00647F67">
        <w:trPr>
          <w:trHeight w:val="347"/>
        </w:trPr>
        <w:tc>
          <w:tcPr>
            <w:tcW w:w="817" w:type="dxa"/>
          </w:tcPr>
          <w:p w14:paraId="2FB92D2F" w14:textId="50E3BE36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251.</w:t>
            </w:r>
          </w:p>
        </w:tc>
        <w:tc>
          <w:tcPr>
            <w:tcW w:w="9072" w:type="dxa"/>
          </w:tcPr>
          <w:p w14:paraId="6E0738BE" w14:textId="3E5F83F7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Інтегратор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GSTIFF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забезпечує</w:t>
            </w:r>
          </w:p>
        </w:tc>
      </w:tr>
      <w:tr w:rsidR="00686E9F" w:rsidRPr="00351688" w14:paraId="468CD18E" w14:textId="77777777" w:rsidTr="00647F67">
        <w:trPr>
          <w:trHeight w:val="347"/>
        </w:trPr>
        <w:tc>
          <w:tcPr>
            <w:tcW w:w="817" w:type="dxa"/>
          </w:tcPr>
          <w:p w14:paraId="4CB0315D" w14:textId="796D3468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252.</w:t>
            </w:r>
          </w:p>
        </w:tc>
        <w:tc>
          <w:tcPr>
            <w:tcW w:w="9072" w:type="dxa"/>
          </w:tcPr>
          <w:p w14:paraId="1E629221" w14:textId="715667FB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Інтегратор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S12_GSTIFF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забезпечує</w:t>
            </w:r>
          </w:p>
        </w:tc>
      </w:tr>
      <w:tr w:rsidR="00686E9F" w:rsidRPr="00351688" w14:paraId="7971996A" w14:textId="77777777" w:rsidTr="00647F67">
        <w:trPr>
          <w:trHeight w:val="347"/>
        </w:trPr>
        <w:tc>
          <w:tcPr>
            <w:tcW w:w="817" w:type="dxa"/>
          </w:tcPr>
          <w:p w14:paraId="0FDA4C25" w14:textId="7510E780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253.</w:t>
            </w:r>
          </w:p>
        </w:tc>
        <w:tc>
          <w:tcPr>
            <w:tcW w:w="9072" w:type="dxa"/>
          </w:tcPr>
          <w:p w14:paraId="44A7EE66" w14:textId="1ADFEC7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Інтегратор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WSTIFF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забезпечує</w:t>
            </w:r>
          </w:p>
        </w:tc>
      </w:tr>
      <w:tr w:rsidR="00686E9F" w:rsidRPr="00351688" w14:paraId="30B7841F" w14:textId="77777777" w:rsidTr="00647F67">
        <w:trPr>
          <w:trHeight w:val="347"/>
        </w:trPr>
        <w:tc>
          <w:tcPr>
            <w:tcW w:w="817" w:type="dxa"/>
          </w:tcPr>
          <w:p w14:paraId="3AA91218" w14:textId="78F5F1B9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254.</w:t>
            </w:r>
          </w:p>
        </w:tc>
        <w:tc>
          <w:tcPr>
            <w:tcW w:w="9072" w:type="dxa"/>
          </w:tcPr>
          <w:p w14:paraId="032800E8" w14:textId="1B7E6007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 промовчанням </w:t>
            </w:r>
            <w:r w:rsidRPr="00AC1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використовує наступний тип інтегратора</w:t>
            </w:r>
          </w:p>
        </w:tc>
      </w:tr>
      <w:tr w:rsidR="00686E9F" w:rsidRPr="00351688" w14:paraId="54162E79" w14:textId="77777777" w:rsidTr="00647F67">
        <w:trPr>
          <w:trHeight w:val="347"/>
        </w:trPr>
        <w:tc>
          <w:tcPr>
            <w:tcW w:w="817" w:type="dxa"/>
          </w:tcPr>
          <w:p w14:paraId="3F87A005" w14:textId="5E202A9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255.</w:t>
            </w:r>
          </w:p>
        </w:tc>
        <w:tc>
          <w:tcPr>
            <w:tcW w:w="9072" w:type="dxa"/>
          </w:tcPr>
          <w:p w14:paraId="5112AA25" w14:textId="5A36B02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використовувати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9404B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перевірки інтерференції в русі?</w:t>
            </w:r>
          </w:p>
        </w:tc>
      </w:tr>
      <w:tr w:rsidR="00686E9F" w:rsidRPr="00351688" w14:paraId="2CC2E4E2" w14:textId="77777777" w:rsidTr="00647F67">
        <w:trPr>
          <w:trHeight w:val="347"/>
        </w:trPr>
        <w:tc>
          <w:tcPr>
            <w:tcW w:w="817" w:type="dxa"/>
          </w:tcPr>
          <w:p w14:paraId="0EF0018E" w14:textId="28FC1085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256.</w:t>
            </w:r>
          </w:p>
        </w:tc>
        <w:tc>
          <w:tcPr>
            <w:tcW w:w="9072" w:type="dxa"/>
          </w:tcPr>
          <w:p w14:paraId="7F0FB5AE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Дане вікно використовується для</w:t>
            </w:r>
          </w:p>
          <w:p w14:paraId="28785E35" w14:textId="18B9D04B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789F4B" wp14:editId="4D83D61D">
                  <wp:extent cx="2292985" cy="126619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7B603E5E" w14:textId="77777777" w:rsidTr="00647F67">
        <w:trPr>
          <w:trHeight w:val="347"/>
        </w:trPr>
        <w:tc>
          <w:tcPr>
            <w:tcW w:w="817" w:type="dxa"/>
          </w:tcPr>
          <w:p w14:paraId="4D713B36" w14:textId="09896687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257.</w:t>
            </w:r>
          </w:p>
        </w:tc>
        <w:tc>
          <w:tcPr>
            <w:tcW w:w="9072" w:type="dxa"/>
          </w:tcPr>
          <w:p w14:paraId="55B9F684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Даний рисунок означає</w:t>
            </w:r>
          </w:p>
          <w:p w14:paraId="0BF97092" w14:textId="5A3319F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771348" wp14:editId="742B9E19">
                  <wp:extent cx="2292985" cy="107505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F" w:rsidRPr="00351688" w14:paraId="45A0E453" w14:textId="77777777" w:rsidTr="00647F67">
        <w:trPr>
          <w:trHeight w:val="347"/>
        </w:trPr>
        <w:tc>
          <w:tcPr>
            <w:tcW w:w="817" w:type="dxa"/>
          </w:tcPr>
          <w:p w14:paraId="378B56A9" w14:textId="5E41870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258.</w:t>
            </w:r>
          </w:p>
        </w:tc>
        <w:tc>
          <w:tcPr>
            <w:tcW w:w="9072" w:type="dxa"/>
          </w:tcPr>
          <w:p w14:paraId="77885E91" w14:textId="485D297B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може рух в динамічному </w:t>
            </w: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дослідженні </w:t>
            </w:r>
            <w:r w:rsidRPr="00585E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Motion</w:t>
            </w:r>
            <w:r w:rsidRPr="00585E3A">
              <w:rPr>
                <w:rFonts w:ascii="Times New Roman" w:hAnsi="Times New Roman" w:cs="Times New Roman"/>
                <w:sz w:val="28"/>
                <w:szCs w:val="28"/>
              </w:rPr>
              <w:t xml:space="preserve"> спричинятися дією тільки сили?</w:t>
            </w:r>
          </w:p>
        </w:tc>
      </w:tr>
      <w:tr w:rsidR="00686E9F" w:rsidRPr="00351688" w14:paraId="082B0A5B" w14:textId="77777777" w:rsidTr="00647F67">
        <w:trPr>
          <w:trHeight w:val="347"/>
        </w:trPr>
        <w:tc>
          <w:tcPr>
            <w:tcW w:w="817" w:type="dxa"/>
          </w:tcPr>
          <w:p w14:paraId="738E3EBA" w14:textId="0BB477B2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259.</w:t>
            </w:r>
          </w:p>
        </w:tc>
        <w:tc>
          <w:tcPr>
            <w:tcW w:w="9072" w:type="dxa"/>
          </w:tcPr>
          <w:p w14:paraId="330955BD" w14:textId="390D2C06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в </w:t>
            </w:r>
            <w:r w:rsidRPr="00585E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задавати силу лише на певному проміжку дослідження?</w:t>
            </w:r>
          </w:p>
        </w:tc>
      </w:tr>
      <w:tr w:rsidR="00686E9F" w:rsidRPr="00351688" w14:paraId="2C584D8C" w14:textId="77777777" w:rsidTr="00647F67">
        <w:trPr>
          <w:trHeight w:val="347"/>
        </w:trPr>
        <w:tc>
          <w:tcPr>
            <w:tcW w:w="817" w:type="dxa"/>
          </w:tcPr>
          <w:p w14:paraId="3EF8A658" w14:textId="048318E5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260.</w:t>
            </w:r>
          </w:p>
        </w:tc>
        <w:tc>
          <w:tcPr>
            <w:tcW w:w="9072" w:type="dxa"/>
          </w:tcPr>
          <w:p w14:paraId="641247C5" w14:textId="495EC1F0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дослідженні </w:t>
            </w:r>
            <w:r w:rsidRPr="00585E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доступні наступні функції сили</w:t>
            </w:r>
          </w:p>
        </w:tc>
      </w:tr>
      <w:tr w:rsidR="00686E9F" w:rsidRPr="00351688" w14:paraId="42BE7A45" w14:textId="77777777" w:rsidTr="00647F67">
        <w:trPr>
          <w:trHeight w:val="347"/>
        </w:trPr>
        <w:tc>
          <w:tcPr>
            <w:tcW w:w="817" w:type="dxa"/>
          </w:tcPr>
          <w:p w14:paraId="604855C8" w14:textId="30D2054C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261.</w:t>
            </w:r>
          </w:p>
        </w:tc>
        <w:tc>
          <w:tcPr>
            <w:tcW w:w="9072" w:type="dxa"/>
          </w:tcPr>
          <w:p w14:paraId="520FC9D3" w14:textId="5342F345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дослідженні </w:t>
            </w:r>
            <w:r w:rsidRPr="00585E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доступні наступні функції сили</w:t>
            </w:r>
          </w:p>
        </w:tc>
      </w:tr>
      <w:tr w:rsidR="00686E9F" w:rsidRPr="00351688" w14:paraId="7455ABB5" w14:textId="77777777" w:rsidTr="00647F67">
        <w:trPr>
          <w:trHeight w:val="347"/>
        </w:trPr>
        <w:tc>
          <w:tcPr>
            <w:tcW w:w="817" w:type="dxa"/>
          </w:tcPr>
          <w:p w14:paraId="2AEA3490" w14:textId="2513572E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262.</w:t>
            </w:r>
          </w:p>
        </w:tc>
        <w:tc>
          <w:tcPr>
            <w:tcW w:w="9072" w:type="dxa"/>
          </w:tcPr>
          <w:p w14:paraId="75EF31C8" w14:textId="4A7B8B29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механічного з’єднання «Редуктор» є важливим профіль зубів колеса та шестерні?</w:t>
            </w:r>
          </w:p>
        </w:tc>
      </w:tr>
      <w:tr w:rsidR="00686E9F" w:rsidRPr="00351688" w14:paraId="23803C52" w14:textId="77777777" w:rsidTr="00647F67">
        <w:trPr>
          <w:trHeight w:val="347"/>
        </w:trPr>
        <w:tc>
          <w:tcPr>
            <w:tcW w:w="817" w:type="dxa"/>
          </w:tcPr>
          <w:p w14:paraId="224C5C80" w14:textId="2BAD0ABE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263.</w:t>
            </w:r>
          </w:p>
        </w:tc>
        <w:tc>
          <w:tcPr>
            <w:tcW w:w="9072" w:type="dxa"/>
          </w:tcPr>
          <w:p w14:paraId="668550F9" w14:textId="00968FB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застосувати спряження «Редуктор» до коліс без зубців?</w:t>
            </w:r>
          </w:p>
        </w:tc>
      </w:tr>
      <w:tr w:rsidR="00686E9F" w:rsidRPr="00351688" w14:paraId="752D0414" w14:textId="77777777" w:rsidTr="00647F67">
        <w:trPr>
          <w:trHeight w:val="347"/>
        </w:trPr>
        <w:tc>
          <w:tcPr>
            <w:tcW w:w="817" w:type="dxa"/>
          </w:tcPr>
          <w:p w14:paraId="1C6BEE46" w14:textId="18E13EE5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264.</w:t>
            </w:r>
          </w:p>
        </w:tc>
        <w:tc>
          <w:tcPr>
            <w:tcW w:w="9072" w:type="dxa"/>
          </w:tcPr>
          <w:p w14:paraId="73A0A6D4" w14:textId="2B1447EF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визначити напруження в зубцях при використанні спряження «Редуктор»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C53FE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</w:p>
        </w:tc>
      </w:tr>
      <w:tr w:rsidR="00686E9F" w:rsidRPr="00351688" w14:paraId="0F5D0451" w14:textId="77777777" w:rsidTr="00647F67">
        <w:trPr>
          <w:trHeight w:val="347"/>
        </w:trPr>
        <w:tc>
          <w:tcPr>
            <w:tcW w:w="817" w:type="dxa"/>
          </w:tcPr>
          <w:p w14:paraId="61983429" w14:textId="0F32A89A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265.</w:t>
            </w:r>
          </w:p>
        </w:tc>
        <w:tc>
          <w:tcPr>
            <w:tcW w:w="9072" w:type="dxa"/>
          </w:tcPr>
          <w:p w14:paraId="2715EE20" w14:textId="4418573E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буде різниця в значеннях кінематичних величин (наприклад, положення центра мас компонента) якщо їх визначати в динамічному досліджені (в якому на рух впливають сили)</w:t>
            </w:r>
          </w:p>
        </w:tc>
      </w:tr>
      <w:tr w:rsidR="00686E9F" w:rsidRPr="0094391A" w14:paraId="439FA962" w14:textId="77777777" w:rsidTr="00647F67">
        <w:trPr>
          <w:trHeight w:val="347"/>
        </w:trPr>
        <w:tc>
          <w:tcPr>
            <w:tcW w:w="817" w:type="dxa"/>
          </w:tcPr>
          <w:p w14:paraId="366D8BE4" w14:textId="74152CA9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266.</w:t>
            </w:r>
          </w:p>
        </w:tc>
        <w:tc>
          <w:tcPr>
            <w:tcW w:w="9072" w:type="dxa"/>
          </w:tcPr>
          <w:p w14:paraId="74D7CC6F" w14:textId="77777777" w:rsidR="00686E9F" w:rsidRDefault="00686E9F" w:rsidP="00686E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залежність</w:t>
            </w:r>
          </w:p>
          <w:p w14:paraId="15CABDDB" w14:textId="77777777" w:rsidR="00686E9F" w:rsidRPr="00DA0220" w:rsidRDefault="00686E9F" w:rsidP="00686E9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F=p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-k</m:t>
                    </m:r>
                  </m:e>
                </m:nary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x-c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=m</m:t>
                </m:r>
                <m:acc>
                  <m:accPr>
                    <m:chr m:val="̈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oMath>
            </m:oMathPara>
          </w:p>
          <w:p w14:paraId="239C70CA" w14:textId="1DE2340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Справедлива якщо</w:t>
            </w:r>
          </w:p>
        </w:tc>
      </w:tr>
      <w:tr w:rsidR="00686E9F" w:rsidRPr="0094391A" w14:paraId="78A19950" w14:textId="77777777" w:rsidTr="00647F67">
        <w:trPr>
          <w:trHeight w:val="347"/>
        </w:trPr>
        <w:tc>
          <w:tcPr>
            <w:tcW w:w="817" w:type="dxa"/>
          </w:tcPr>
          <w:p w14:paraId="5F31F0B0" w14:textId="4255342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267.</w:t>
            </w:r>
          </w:p>
        </w:tc>
        <w:tc>
          <w:tcPr>
            <w:tcW w:w="9072" w:type="dxa"/>
          </w:tcPr>
          <w:p w14:paraId="19EB72D8" w14:textId="09F2D699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Підзбірка збірки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DA02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може виступати жорстким тілом?</w:t>
            </w:r>
          </w:p>
        </w:tc>
      </w:tr>
      <w:tr w:rsidR="00686E9F" w:rsidRPr="0094391A" w14:paraId="6780468D" w14:textId="77777777" w:rsidTr="00647F67">
        <w:trPr>
          <w:trHeight w:val="347"/>
        </w:trPr>
        <w:tc>
          <w:tcPr>
            <w:tcW w:w="817" w:type="dxa"/>
          </w:tcPr>
          <w:p w14:paraId="6A8391E3" w14:textId="6C713882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268.</w:t>
            </w:r>
          </w:p>
        </w:tc>
        <w:tc>
          <w:tcPr>
            <w:tcW w:w="9072" w:type="dxa"/>
          </w:tcPr>
          <w:p w14:paraId="5480AD2C" w14:textId="441F6E32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B218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визначення гравітації має наступні складові</w:t>
            </w:r>
          </w:p>
        </w:tc>
      </w:tr>
      <w:tr w:rsidR="00686E9F" w:rsidRPr="0094391A" w14:paraId="6A0EAE29" w14:textId="77777777" w:rsidTr="00647F67">
        <w:trPr>
          <w:trHeight w:val="347"/>
        </w:trPr>
        <w:tc>
          <w:tcPr>
            <w:tcW w:w="817" w:type="dxa"/>
          </w:tcPr>
          <w:p w14:paraId="3F1F79B2" w14:textId="4A60809B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269.</w:t>
            </w:r>
          </w:p>
        </w:tc>
        <w:tc>
          <w:tcPr>
            <w:tcW w:w="9072" w:type="dxa"/>
          </w:tcPr>
          <w:p w14:paraId="358C7FC6" w14:textId="04D33A00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Сили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815E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можна прикласти до</w:t>
            </w:r>
          </w:p>
        </w:tc>
      </w:tr>
      <w:tr w:rsidR="00686E9F" w:rsidRPr="0094391A" w14:paraId="2025FE0D" w14:textId="77777777" w:rsidTr="00647F67">
        <w:trPr>
          <w:trHeight w:val="347"/>
        </w:trPr>
        <w:tc>
          <w:tcPr>
            <w:tcW w:w="817" w:type="dxa"/>
          </w:tcPr>
          <w:p w14:paraId="503C55ED" w14:textId="76B7E3FB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270.</w:t>
            </w:r>
          </w:p>
        </w:tc>
        <w:tc>
          <w:tcPr>
            <w:tcW w:w="9072" w:type="dxa"/>
          </w:tcPr>
          <w:p w14:paraId="35B948AE" w14:textId="3664D09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Сили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815E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можна прикласти до</w:t>
            </w:r>
          </w:p>
        </w:tc>
      </w:tr>
      <w:tr w:rsidR="00686E9F" w:rsidRPr="0094391A" w14:paraId="38909EC1" w14:textId="77777777" w:rsidTr="00647F67">
        <w:trPr>
          <w:trHeight w:val="347"/>
        </w:trPr>
        <w:tc>
          <w:tcPr>
            <w:tcW w:w="817" w:type="dxa"/>
          </w:tcPr>
          <w:p w14:paraId="6C8FED18" w14:textId="564925C3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271.</w:t>
            </w:r>
          </w:p>
        </w:tc>
        <w:tc>
          <w:tcPr>
            <w:tcW w:w="9072" w:type="dxa"/>
          </w:tcPr>
          <w:p w14:paraId="6887B0A5" w14:textId="54A217DA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Сили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815E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Motion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можна прикласти до</w:t>
            </w:r>
          </w:p>
        </w:tc>
      </w:tr>
      <w:tr w:rsidR="00686E9F" w:rsidRPr="0094391A" w14:paraId="791CD780" w14:textId="77777777" w:rsidTr="00647F67">
        <w:trPr>
          <w:trHeight w:val="347"/>
        </w:trPr>
        <w:tc>
          <w:tcPr>
            <w:tcW w:w="817" w:type="dxa"/>
          </w:tcPr>
          <w:p w14:paraId="1F2732C6" w14:textId="142ACCC1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272.</w:t>
            </w:r>
          </w:p>
        </w:tc>
        <w:tc>
          <w:tcPr>
            <w:tcW w:w="9072" w:type="dxa"/>
          </w:tcPr>
          <w:p w14:paraId="6979E37B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Анімація можна використовувати для:</w:t>
            </w:r>
          </w:p>
          <w:p w14:paraId="3DD3958B" w14:textId="0E807426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6E9F" w:rsidRPr="0094391A" w14:paraId="091B7E41" w14:textId="77777777" w:rsidTr="00647F67">
        <w:trPr>
          <w:trHeight w:val="347"/>
        </w:trPr>
        <w:tc>
          <w:tcPr>
            <w:tcW w:w="817" w:type="dxa"/>
          </w:tcPr>
          <w:p w14:paraId="628439D1" w14:textId="4B7C65B9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273.</w:t>
            </w:r>
          </w:p>
        </w:tc>
        <w:tc>
          <w:tcPr>
            <w:tcW w:w="9072" w:type="dxa"/>
          </w:tcPr>
          <w:p w14:paraId="0418C4FF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Анімація можна використовувати для:</w:t>
            </w:r>
          </w:p>
          <w:p w14:paraId="05AAEB8F" w14:textId="70F494D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6E9F" w:rsidRPr="0094391A" w14:paraId="163DCFDA" w14:textId="77777777" w:rsidTr="00647F67">
        <w:trPr>
          <w:trHeight w:val="347"/>
        </w:trPr>
        <w:tc>
          <w:tcPr>
            <w:tcW w:w="817" w:type="dxa"/>
          </w:tcPr>
          <w:p w14:paraId="7EC74B04" w14:textId="743C392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274.</w:t>
            </w:r>
          </w:p>
        </w:tc>
        <w:tc>
          <w:tcPr>
            <w:tcW w:w="9072" w:type="dxa"/>
          </w:tcPr>
          <w:p w14:paraId="454A1FE9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Базовий рух можна використовувати для:</w:t>
            </w:r>
          </w:p>
          <w:p w14:paraId="3E95DCA1" w14:textId="71FE0CE9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6E9F" w:rsidRPr="0094391A" w14:paraId="0B225E6A" w14:textId="77777777" w:rsidTr="00647F67">
        <w:trPr>
          <w:trHeight w:val="347"/>
        </w:trPr>
        <w:tc>
          <w:tcPr>
            <w:tcW w:w="817" w:type="dxa"/>
          </w:tcPr>
          <w:p w14:paraId="5C5B9CFC" w14:textId="6B8C94A0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275.</w:t>
            </w:r>
          </w:p>
        </w:tc>
        <w:tc>
          <w:tcPr>
            <w:tcW w:w="9072" w:type="dxa"/>
          </w:tcPr>
          <w:p w14:paraId="47B70D1A" w14:textId="77777777" w:rsidR="00686E9F" w:rsidRPr="001C21E3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Функцію Дослідження руху можна використовувати для:</w:t>
            </w:r>
          </w:p>
          <w:p w14:paraId="41A251A1" w14:textId="3A42319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6E9F" w:rsidRPr="0094391A" w14:paraId="0055981E" w14:textId="77777777" w:rsidTr="00647F67">
        <w:trPr>
          <w:trHeight w:val="347"/>
        </w:trPr>
        <w:tc>
          <w:tcPr>
            <w:tcW w:w="817" w:type="dxa"/>
          </w:tcPr>
          <w:p w14:paraId="408CC294" w14:textId="19E11E81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246.</w:t>
            </w:r>
          </w:p>
        </w:tc>
        <w:tc>
          <w:tcPr>
            <w:tcW w:w="9072" w:type="dxa"/>
          </w:tcPr>
          <w:p w14:paraId="731178D6" w14:textId="547E8805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Тимчасова шкала є:</w:t>
            </w:r>
          </w:p>
        </w:tc>
      </w:tr>
      <w:tr w:rsidR="00686E9F" w:rsidRPr="0094391A" w14:paraId="0C688559" w14:textId="77777777" w:rsidTr="00647F67">
        <w:trPr>
          <w:trHeight w:val="347"/>
        </w:trPr>
        <w:tc>
          <w:tcPr>
            <w:tcW w:w="817" w:type="dxa"/>
          </w:tcPr>
          <w:p w14:paraId="6EB95970" w14:textId="224E3DAE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247.</w:t>
            </w:r>
          </w:p>
        </w:tc>
        <w:tc>
          <w:tcPr>
            <w:tcW w:w="9072" w:type="dxa"/>
          </w:tcPr>
          <w:p w14:paraId="57A913C6" w14:textId="1534FF09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Тимчасова шкала розташовується:</w:t>
            </w:r>
          </w:p>
        </w:tc>
      </w:tr>
      <w:tr w:rsidR="00686E9F" w:rsidRPr="0094391A" w14:paraId="455705F5" w14:textId="77777777" w:rsidTr="00647F67">
        <w:trPr>
          <w:trHeight w:val="347"/>
        </w:trPr>
        <w:tc>
          <w:tcPr>
            <w:tcW w:w="817" w:type="dxa"/>
          </w:tcPr>
          <w:p w14:paraId="20D068D2" w14:textId="6FD5BC12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248.</w:t>
            </w:r>
          </w:p>
        </w:tc>
        <w:tc>
          <w:tcPr>
            <w:tcW w:w="9072" w:type="dxa"/>
          </w:tcPr>
          <w:p w14:paraId="765210AF" w14:textId="2D28C03B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Тимчасова шкала відображає: </w:t>
            </w:r>
          </w:p>
        </w:tc>
      </w:tr>
      <w:tr w:rsidR="00686E9F" w:rsidRPr="0094391A" w14:paraId="6B54EA25" w14:textId="77777777" w:rsidTr="00647F67">
        <w:trPr>
          <w:trHeight w:val="347"/>
        </w:trPr>
        <w:tc>
          <w:tcPr>
            <w:tcW w:w="817" w:type="dxa"/>
          </w:tcPr>
          <w:p w14:paraId="368C4F90" w14:textId="2250177F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249.</w:t>
            </w:r>
          </w:p>
        </w:tc>
        <w:tc>
          <w:tcPr>
            <w:tcW w:w="9072" w:type="dxa"/>
          </w:tcPr>
          <w:p w14:paraId="3FD50CB2" w14:textId="0F63679C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94391A" w14:paraId="4C8564CD" w14:textId="77777777" w:rsidTr="00647F67">
        <w:trPr>
          <w:trHeight w:val="347"/>
        </w:trPr>
        <w:tc>
          <w:tcPr>
            <w:tcW w:w="817" w:type="dxa"/>
          </w:tcPr>
          <w:p w14:paraId="33A77358" w14:textId="6AA5A487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250.</w:t>
            </w:r>
          </w:p>
        </w:tc>
        <w:tc>
          <w:tcPr>
            <w:tcW w:w="9072" w:type="dxa"/>
          </w:tcPr>
          <w:p w14:paraId="3A00D202" w14:textId="738A8CC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94391A" w14:paraId="226F869A" w14:textId="77777777" w:rsidTr="00647F67">
        <w:trPr>
          <w:trHeight w:val="347"/>
        </w:trPr>
        <w:tc>
          <w:tcPr>
            <w:tcW w:w="817" w:type="dxa"/>
          </w:tcPr>
          <w:p w14:paraId="3478F0A7" w14:textId="4318A315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251.</w:t>
            </w:r>
          </w:p>
        </w:tc>
        <w:tc>
          <w:tcPr>
            <w:tcW w:w="9072" w:type="dxa"/>
          </w:tcPr>
          <w:p w14:paraId="1EB50AE4" w14:textId="2547CEF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686E9F" w:rsidRPr="0094391A" w14:paraId="1BEBFE29" w14:textId="77777777" w:rsidTr="00647F67">
        <w:trPr>
          <w:trHeight w:val="347"/>
        </w:trPr>
        <w:tc>
          <w:tcPr>
            <w:tcW w:w="817" w:type="dxa"/>
          </w:tcPr>
          <w:p w14:paraId="2B8B7725" w14:textId="4A57F833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252.</w:t>
            </w:r>
          </w:p>
        </w:tc>
        <w:tc>
          <w:tcPr>
            <w:tcW w:w="9072" w:type="dxa"/>
          </w:tcPr>
          <w:p w14:paraId="20669EEF" w14:textId="4EDAB7CF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Можна використовувати такі властивості спряжень в дослідженні руху (обрати правильну відповідь):</w:t>
            </w:r>
          </w:p>
        </w:tc>
      </w:tr>
      <w:tr w:rsidR="00686E9F" w:rsidRPr="0094391A" w14:paraId="544AFCD6" w14:textId="77777777" w:rsidTr="00647F67">
        <w:trPr>
          <w:trHeight w:val="347"/>
        </w:trPr>
        <w:tc>
          <w:tcPr>
            <w:tcW w:w="817" w:type="dxa"/>
          </w:tcPr>
          <w:p w14:paraId="47821B5F" w14:textId="53DDB7AB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253.</w:t>
            </w:r>
          </w:p>
        </w:tc>
        <w:tc>
          <w:tcPr>
            <w:tcW w:w="9072" w:type="dxa"/>
          </w:tcPr>
          <w:p w14:paraId="6560F95B" w14:textId="37CA6C3F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Можна використовувати такі властивості спряжень в дослідженні руху (обрати правильну відповідь):</w:t>
            </w:r>
          </w:p>
        </w:tc>
      </w:tr>
      <w:tr w:rsidR="00686E9F" w:rsidRPr="0094391A" w14:paraId="12B762B3" w14:textId="77777777" w:rsidTr="00647F67">
        <w:trPr>
          <w:trHeight w:val="347"/>
        </w:trPr>
        <w:tc>
          <w:tcPr>
            <w:tcW w:w="817" w:type="dxa"/>
          </w:tcPr>
          <w:p w14:paraId="5BD28358" w14:textId="3F3D5F74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254.</w:t>
            </w:r>
          </w:p>
        </w:tc>
        <w:tc>
          <w:tcPr>
            <w:tcW w:w="9072" w:type="dxa"/>
          </w:tcPr>
          <w:p w14:paraId="3605AC7F" w14:textId="6BA783E0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Дослідження руху включають такі типи елементів сили:</w:t>
            </w:r>
          </w:p>
        </w:tc>
      </w:tr>
      <w:tr w:rsidR="00686E9F" w:rsidRPr="0094391A" w14:paraId="72031E41" w14:textId="77777777" w:rsidTr="00647F67">
        <w:trPr>
          <w:trHeight w:val="347"/>
        </w:trPr>
        <w:tc>
          <w:tcPr>
            <w:tcW w:w="817" w:type="dxa"/>
          </w:tcPr>
          <w:p w14:paraId="20522959" w14:textId="4B02E0AE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255.</w:t>
            </w:r>
          </w:p>
        </w:tc>
        <w:tc>
          <w:tcPr>
            <w:tcW w:w="9072" w:type="dxa"/>
          </w:tcPr>
          <w:p w14:paraId="0B08F747" w14:textId="147B2429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Дослідження руху включають такі типи елементів сили:</w:t>
            </w:r>
          </w:p>
        </w:tc>
      </w:tr>
      <w:tr w:rsidR="00686E9F" w:rsidRPr="0094391A" w14:paraId="51195F35" w14:textId="77777777" w:rsidTr="00647F67">
        <w:trPr>
          <w:trHeight w:val="347"/>
        </w:trPr>
        <w:tc>
          <w:tcPr>
            <w:tcW w:w="817" w:type="dxa"/>
          </w:tcPr>
          <w:p w14:paraId="7CAC9E0B" w14:textId="6555EE22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256.</w:t>
            </w:r>
          </w:p>
        </w:tc>
        <w:tc>
          <w:tcPr>
            <w:tcW w:w="9072" w:type="dxa"/>
          </w:tcPr>
          <w:p w14:paraId="053804B6" w14:textId="5326EF11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94391A" w14:paraId="4456F8A3" w14:textId="77777777" w:rsidTr="00647F67">
        <w:trPr>
          <w:trHeight w:val="347"/>
        </w:trPr>
        <w:tc>
          <w:tcPr>
            <w:tcW w:w="817" w:type="dxa"/>
          </w:tcPr>
          <w:p w14:paraId="55664AB8" w14:textId="2F7EDCC8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257.</w:t>
            </w:r>
          </w:p>
        </w:tc>
        <w:tc>
          <w:tcPr>
            <w:tcW w:w="9072" w:type="dxa"/>
          </w:tcPr>
          <w:p w14:paraId="504D6636" w14:textId="17AE458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94391A" w14:paraId="00C21E70" w14:textId="77777777" w:rsidTr="00647F67">
        <w:trPr>
          <w:trHeight w:val="347"/>
        </w:trPr>
        <w:tc>
          <w:tcPr>
            <w:tcW w:w="817" w:type="dxa"/>
          </w:tcPr>
          <w:p w14:paraId="578D68F1" w14:textId="6ABBACFF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258.</w:t>
            </w:r>
          </w:p>
        </w:tc>
        <w:tc>
          <w:tcPr>
            <w:tcW w:w="9072" w:type="dxa"/>
          </w:tcPr>
          <w:p w14:paraId="66FFDCAF" w14:textId="13AE2A88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види двигунів (вибрати правильну відповідь):</w:t>
            </w:r>
          </w:p>
        </w:tc>
      </w:tr>
      <w:tr w:rsidR="00686E9F" w:rsidRPr="0094391A" w14:paraId="3B49C81E" w14:textId="77777777" w:rsidTr="00647F67">
        <w:trPr>
          <w:trHeight w:val="347"/>
        </w:trPr>
        <w:tc>
          <w:tcPr>
            <w:tcW w:w="817" w:type="dxa"/>
          </w:tcPr>
          <w:p w14:paraId="321661A4" w14:textId="45D13766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259.</w:t>
            </w:r>
          </w:p>
        </w:tc>
        <w:tc>
          <w:tcPr>
            <w:tcW w:w="9072" w:type="dxa"/>
          </w:tcPr>
          <w:p w14:paraId="1FAC97D7" w14:textId="1BA258C2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Двигун може здійснювати наступні види руху (вибрати правильні відповіді):</w:t>
            </w:r>
          </w:p>
        </w:tc>
      </w:tr>
      <w:tr w:rsidR="00686E9F" w:rsidRPr="0094391A" w14:paraId="4E2F609A" w14:textId="77777777" w:rsidTr="00647F67">
        <w:trPr>
          <w:trHeight w:val="347"/>
        </w:trPr>
        <w:tc>
          <w:tcPr>
            <w:tcW w:w="817" w:type="dxa"/>
          </w:tcPr>
          <w:p w14:paraId="188F0127" w14:textId="714CEC1F" w:rsidR="00686E9F" w:rsidRPr="0094391A" w:rsidRDefault="00686E9F" w:rsidP="00686E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51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260.</w:t>
            </w:r>
          </w:p>
        </w:tc>
        <w:tc>
          <w:tcPr>
            <w:tcW w:w="9072" w:type="dxa"/>
          </w:tcPr>
          <w:p w14:paraId="412BF3A9" w14:textId="3E33CA8A" w:rsidR="00686E9F" w:rsidRPr="0094391A" w:rsidRDefault="00686E9F" w:rsidP="00686E9F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21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Двигун може здійснювати наступні види руху (вибрати правильні відповіді):</w:t>
            </w:r>
          </w:p>
        </w:tc>
      </w:tr>
    </w:tbl>
    <w:p w14:paraId="7F70036A" w14:textId="77777777" w:rsidR="009C1C93" w:rsidRPr="0095614E" w:rsidRDefault="009C1C93" w:rsidP="0025195C">
      <w:pPr>
        <w:spacing w:line="240" w:lineRule="auto"/>
        <w:jc w:val="center"/>
        <w:rPr>
          <w:noProof/>
          <w:lang w:eastAsia="uk-UA"/>
        </w:rPr>
      </w:pPr>
      <w:bookmarkStart w:id="0" w:name="_GoBack"/>
      <w:bookmarkEnd w:id="0"/>
    </w:p>
    <w:sectPr w:rsidR="009C1C93" w:rsidRPr="0095614E" w:rsidSect="00BE4920">
      <w:headerReference w:type="default" r:id="rId5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3E80EB" w14:textId="77777777" w:rsidR="00B52E98" w:rsidRDefault="00B52E98" w:rsidP="00D65CFA">
      <w:pPr>
        <w:spacing w:after="0" w:line="240" w:lineRule="auto"/>
      </w:pPr>
      <w:r>
        <w:separator/>
      </w:r>
    </w:p>
  </w:endnote>
  <w:endnote w:type="continuationSeparator" w:id="0">
    <w:p w14:paraId="2FC9201E" w14:textId="77777777" w:rsidR="00B52E98" w:rsidRDefault="00B52E98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68981" w14:textId="77777777" w:rsidR="00B52E98" w:rsidRDefault="00B52E98" w:rsidP="00D65CFA">
      <w:pPr>
        <w:spacing w:after="0" w:line="240" w:lineRule="auto"/>
      </w:pPr>
      <w:r>
        <w:separator/>
      </w:r>
    </w:p>
  </w:footnote>
  <w:footnote w:type="continuationSeparator" w:id="0">
    <w:p w14:paraId="42E524AF" w14:textId="77777777" w:rsidR="00B52E98" w:rsidRDefault="00B52E98" w:rsidP="00D65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5" w:type="dxa"/>
      <w:tblInd w:w="13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2554"/>
      <w:gridCol w:w="6941"/>
    </w:tblGrid>
    <w:tr w:rsidR="00647F67" w14:paraId="5663810A" w14:textId="77777777" w:rsidTr="00647F67">
      <w:trPr>
        <w:cantSplit/>
        <w:trHeight w:val="709"/>
      </w:trPr>
      <w:tc>
        <w:tcPr>
          <w:tcW w:w="25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EB9E39B" w14:textId="77777777" w:rsidR="00647F67" w:rsidRDefault="00647F67" w:rsidP="00952720">
          <w:pPr>
            <w:pStyle w:val="a8"/>
            <w:jc w:val="center"/>
            <w:rPr>
              <w:bCs/>
            </w:rPr>
          </w:pPr>
          <w:r>
            <w:rPr>
              <w:rFonts w:ascii="Arial" w:hAnsi="Arial" w:cs="Arial"/>
              <w:bCs/>
              <w:color w:val="333399"/>
            </w:rPr>
            <w:t>Житомирська політехніка</w:t>
          </w:r>
        </w:p>
      </w:tc>
      <w:tc>
        <w:tcPr>
          <w:tcW w:w="6942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6" w:space="0" w:color="auto"/>
          </w:tcBorders>
          <w:hideMark/>
        </w:tcPr>
        <w:p w14:paraId="0C5D6ED4" w14:textId="77777777" w:rsidR="00647F67" w:rsidRDefault="00647F67" w:rsidP="00952720">
          <w:pPr>
            <w:pStyle w:val="a8"/>
            <w:jc w:val="center"/>
            <w:rPr>
              <w:rFonts w:ascii="Arial" w:hAnsi="Arial" w:cs="Arial"/>
              <w:b/>
              <w:color w:val="333399"/>
              <w:sz w:val="24"/>
              <w:szCs w:val="24"/>
            </w:rPr>
          </w:pPr>
          <w:r>
            <w:rPr>
              <w:rFonts w:ascii="Arial" w:hAnsi="Arial" w:cs="Arial"/>
              <w:b/>
              <w:color w:val="333399"/>
            </w:rPr>
            <w:t>Міністерство освіти і науки України</w:t>
          </w:r>
        </w:p>
        <w:p w14:paraId="7771735C" w14:textId="77777777" w:rsidR="00647F67" w:rsidRDefault="00647F67" w:rsidP="00952720">
          <w:pPr>
            <w:pStyle w:val="a8"/>
            <w:jc w:val="center"/>
            <w:rPr>
              <w:rFonts w:ascii="Times New Roman" w:hAnsi="Times New Roman" w:cs="Times New Roman"/>
              <w:b/>
              <w:color w:val="333399"/>
            </w:rPr>
          </w:pPr>
          <w:r>
            <w:rPr>
              <w:rFonts w:ascii="Arial" w:hAnsi="Arial" w:cs="Arial"/>
              <w:b/>
              <w:color w:val="333399"/>
            </w:rPr>
            <w:t>Державний університет «Житомирська політехніка»</w:t>
          </w:r>
        </w:p>
      </w:tc>
    </w:tr>
  </w:tbl>
  <w:p w14:paraId="04FFACA9" w14:textId="77777777" w:rsidR="00647F67" w:rsidRDefault="00647F6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D1F32"/>
    <w:multiLevelType w:val="multilevel"/>
    <w:tmpl w:val="6368E71A"/>
    <w:lvl w:ilvl="0">
      <w:start w:val="11"/>
      <w:numFmt w:val="decimal"/>
      <w:lvlText w:val="%1."/>
      <w:lvlJc w:val="left"/>
      <w:pPr>
        <w:tabs>
          <w:tab w:val="num" w:pos="596"/>
        </w:tabs>
        <w:ind w:left="596" w:hanging="454"/>
      </w:pPr>
      <w:rPr>
        <w:rFonts w:hint="default"/>
        <w:i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firstLine="0"/>
      </w:pPr>
      <w:rPr>
        <w:rFonts w:ascii="Times New Roman" w:eastAsia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AC7"/>
    <w:rsid w:val="0000501F"/>
    <w:rsid w:val="00006984"/>
    <w:rsid w:val="000074EB"/>
    <w:rsid w:val="00011D38"/>
    <w:rsid w:val="00013244"/>
    <w:rsid w:val="00013EA5"/>
    <w:rsid w:val="00020005"/>
    <w:rsid w:val="00021D44"/>
    <w:rsid w:val="00022F41"/>
    <w:rsid w:val="00041408"/>
    <w:rsid w:val="00041FE6"/>
    <w:rsid w:val="00043CAB"/>
    <w:rsid w:val="000445A1"/>
    <w:rsid w:val="000452DE"/>
    <w:rsid w:val="0007192F"/>
    <w:rsid w:val="00072AA6"/>
    <w:rsid w:val="00091CC3"/>
    <w:rsid w:val="0009591C"/>
    <w:rsid w:val="000A5AA2"/>
    <w:rsid w:val="000B09CD"/>
    <w:rsid w:val="000B3C23"/>
    <w:rsid w:val="000B77A9"/>
    <w:rsid w:val="000C05FA"/>
    <w:rsid w:val="000C4AB1"/>
    <w:rsid w:val="000C7206"/>
    <w:rsid w:val="000C7A6E"/>
    <w:rsid w:val="000D1C75"/>
    <w:rsid w:val="000D2E1F"/>
    <w:rsid w:val="000E3F38"/>
    <w:rsid w:val="000E5E63"/>
    <w:rsid w:val="001026FE"/>
    <w:rsid w:val="00107197"/>
    <w:rsid w:val="001231F4"/>
    <w:rsid w:val="00126A3B"/>
    <w:rsid w:val="00126B58"/>
    <w:rsid w:val="00130973"/>
    <w:rsid w:val="0014079F"/>
    <w:rsid w:val="0015206B"/>
    <w:rsid w:val="0016174D"/>
    <w:rsid w:val="0016176E"/>
    <w:rsid w:val="00170F53"/>
    <w:rsid w:val="001720CC"/>
    <w:rsid w:val="00175B9C"/>
    <w:rsid w:val="0018123F"/>
    <w:rsid w:val="001872E3"/>
    <w:rsid w:val="001904A2"/>
    <w:rsid w:val="001925D3"/>
    <w:rsid w:val="001966A4"/>
    <w:rsid w:val="001A41B5"/>
    <w:rsid w:val="001A7C56"/>
    <w:rsid w:val="001B5783"/>
    <w:rsid w:val="001B6FEC"/>
    <w:rsid w:val="001C2CA7"/>
    <w:rsid w:val="001C591C"/>
    <w:rsid w:val="001D07CF"/>
    <w:rsid w:val="001D2D93"/>
    <w:rsid w:val="001E4D44"/>
    <w:rsid w:val="001F244F"/>
    <w:rsid w:val="001F68C8"/>
    <w:rsid w:val="00203ECF"/>
    <w:rsid w:val="00210D4E"/>
    <w:rsid w:val="00240D37"/>
    <w:rsid w:val="00242354"/>
    <w:rsid w:val="002429DB"/>
    <w:rsid w:val="002473DF"/>
    <w:rsid w:val="0025195C"/>
    <w:rsid w:val="002528C8"/>
    <w:rsid w:val="0025555B"/>
    <w:rsid w:val="00266894"/>
    <w:rsid w:val="002719B3"/>
    <w:rsid w:val="00271B4B"/>
    <w:rsid w:val="00273B1E"/>
    <w:rsid w:val="00281C91"/>
    <w:rsid w:val="002956DA"/>
    <w:rsid w:val="00295EB5"/>
    <w:rsid w:val="00297F60"/>
    <w:rsid w:val="002A37D6"/>
    <w:rsid w:val="002B4A6E"/>
    <w:rsid w:val="002C22A9"/>
    <w:rsid w:val="002C4D7B"/>
    <w:rsid w:val="002C6067"/>
    <w:rsid w:val="002C738B"/>
    <w:rsid w:val="002E441F"/>
    <w:rsid w:val="002E5169"/>
    <w:rsid w:val="002E7887"/>
    <w:rsid w:val="002F2D36"/>
    <w:rsid w:val="002F6087"/>
    <w:rsid w:val="00302116"/>
    <w:rsid w:val="0030593F"/>
    <w:rsid w:val="00305D41"/>
    <w:rsid w:val="003066D0"/>
    <w:rsid w:val="00312D5D"/>
    <w:rsid w:val="00314667"/>
    <w:rsid w:val="00314C83"/>
    <w:rsid w:val="00326323"/>
    <w:rsid w:val="00336AE4"/>
    <w:rsid w:val="0034217A"/>
    <w:rsid w:val="00346CC6"/>
    <w:rsid w:val="003501D6"/>
    <w:rsid w:val="003502DA"/>
    <w:rsid w:val="00351688"/>
    <w:rsid w:val="003606B0"/>
    <w:rsid w:val="00361BDA"/>
    <w:rsid w:val="00373DA8"/>
    <w:rsid w:val="00380683"/>
    <w:rsid w:val="003815B8"/>
    <w:rsid w:val="003854E3"/>
    <w:rsid w:val="00386B6F"/>
    <w:rsid w:val="00387BA7"/>
    <w:rsid w:val="003904AA"/>
    <w:rsid w:val="00390680"/>
    <w:rsid w:val="00395952"/>
    <w:rsid w:val="00397E5E"/>
    <w:rsid w:val="003A0E4C"/>
    <w:rsid w:val="003A625F"/>
    <w:rsid w:val="003B24EF"/>
    <w:rsid w:val="003C191A"/>
    <w:rsid w:val="003D2F9C"/>
    <w:rsid w:val="003D7D69"/>
    <w:rsid w:val="003E0097"/>
    <w:rsid w:val="003E4BE4"/>
    <w:rsid w:val="003E63E0"/>
    <w:rsid w:val="003E7474"/>
    <w:rsid w:val="00400580"/>
    <w:rsid w:val="00405B70"/>
    <w:rsid w:val="00405E71"/>
    <w:rsid w:val="00407052"/>
    <w:rsid w:val="004073A4"/>
    <w:rsid w:val="0041004F"/>
    <w:rsid w:val="0041119E"/>
    <w:rsid w:val="00416BB4"/>
    <w:rsid w:val="00422C3F"/>
    <w:rsid w:val="004234E0"/>
    <w:rsid w:val="004272AF"/>
    <w:rsid w:val="004314C4"/>
    <w:rsid w:val="004402EC"/>
    <w:rsid w:val="00441528"/>
    <w:rsid w:val="00442C8B"/>
    <w:rsid w:val="0044694C"/>
    <w:rsid w:val="0045186C"/>
    <w:rsid w:val="004547AA"/>
    <w:rsid w:val="00457BD8"/>
    <w:rsid w:val="004648EC"/>
    <w:rsid w:val="00476517"/>
    <w:rsid w:val="004825D3"/>
    <w:rsid w:val="0049267F"/>
    <w:rsid w:val="004A6815"/>
    <w:rsid w:val="004A689F"/>
    <w:rsid w:val="004B0B3D"/>
    <w:rsid w:val="004C0B3D"/>
    <w:rsid w:val="004C3A77"/>
    <w:rsid w:val="004C7F10"/>
    <w:rsid w:val="004D16D5"/>
    <w:rsid w:val="004D3521"/>
    <w:rsid w:val="004E2E76"/>
    <w:rsid w:val="004E4614"/>
    <w:rsid w:val="004E75BA"/>
    <w:rsid w:val="005074F4"/>
    <w:rsid w:val="00507EFE"/>
    <w:rsid w:val="00513487"/>
    <w:rsid w:val="00515D19"/>
    <w:rsid w:val="00525445"/>
    <w:rsid w:val="00525A39"/>
    <w:rsid w:val="005352FB"/>
    <w:rsid w:val="005479AE"/>
    <w:rsid w:val="00552CAC"/>
    <w:rsid w:val="00552D2B"/>
    <w:rsid w:val="005632E0"/>
    <w:rsid w:val="005633A6"/>
    <w:rsid w:val="005636A4"/>
    <w:rsid w:val="0056502F"/>
    <w:rsid w:val="005745FF"/>
    <w:rsid w:val="00576857"/>
    <w:rsid w:val="00577712"/>
    <w:rsid w:val="00580730"/>
    <w:rsid w:val="005826D8"/>
    <w:rsid w:val="0058337F"/>
    <w:rsid w:val="00586486"/>
    <w:rsid w:val="00592D9F"/>
    <w:rsid w:val="00593E76"/>
    <w:rsid w:val="005953C4"/>
    <w:rsid w:val="005970C3"/>
    <w:rsid w:val="005A37B7"/>
    <w:rsid w:val="005A4D9B"/>
    <w:rsid w:val="005A58B5"/>
    <w:rsid w:val="005B1FFF"/>
    <w:rsid w:val="005B2B08"/>
    <w:rsid w:val="005B457B"/>
    <w:rsid w:val="005C38C1"/>
    <w:rsid w:val="005C58AB"/>
    <w:rsid w:val="005E7F2D"/>
    <w:rsid w:val="005F4E48"/>
    <w:rsid w:val="005F502A"/>
    <w:rsid w:val="006102D0"/>
    <w:rsid w:val="006106C3"/>
    <w:rsid w:val="006112C1"/>
    <w:rsid w:val="00611F8B"/>
    <w:rsid w:val="00620338"/>
    <w:rsid w:val="00624A3D"/>
    <w:rsid w:val="00627A5E"/>
    <w:rsid w:val="00627F9F"/>
    <w:rsid w:val="006365DF"/>
    <w:rsid w:val="00647494"/>
    <w:rsid w:val="00647F67"/>
    <w:rsid w:val="006508B7"/>
    <w:rsid w:val="00654AC7"/>
    <w:rsid w:val="0066469D"/>
    <w:rsid w:val="00665305"/>
    <w:rsid w:val="00686E9F"/>
    <w:rsid w:val="006934A5"/>
    <w:rsid w:val="006974E5"/>
    <w:rsid w:val="006978FB"/>
    <w:rsid w:val="006A6FC8"/>
    <w:rsid w:val="006C50AA"/>
    <w:rsid w:val="006C701E"/>
    <w:rsid w:val="006D1B42"/>
    <w:rsid w:val="006D4C8D"/>
    <w:rsid w:val="006D55AE"/>
    <w:rsid w:val="006D57F6"/>
    <w:rsid w:val="006D5AA4"/>
    <w:rsid w:val="006E7DD8"/>
    <w:rsid w:val="006F025E"/>
    <w:rsid w:val="006F0DBE"/>
    <w:rsid w:val="006F1E82"/>
    <w:rsid w:val="006F3C10"/>
    <w:rsid w:val="006F3DA7"/>
    <w:rsid w:val="00703381"/>
    <w:rsid w:val="007050CA"/>
    <w:rsid w:val="00710587"/>
    <w:rsid w:val="00713C06"/>
    <w:rsid w:val="007151D9"/>
    <w:rsid w:val="0071522D"/>
    <w:rsid w:val="00721CDE"/>
    <w:rsid w:val="00722DC1"/>
    <w:rsid w:val="00731A56"/>
    <w:rsid w:val="00735BF5"/>
    <w:rsid w:val="00736F48"/>
    <w:rsid w:val="007377B1"/>
    <w:rsid w:val="0073782A"/>
    <w:rsid w:val="007471FA"/>
    <w:rsid w:val="00767AF9"/>
    <w:rsid w:val="00775418"/>
    <w:rsid w:val="007768FA"/>
    <w:rsid w:val="00783968"/>
    <w:rsid w:val="0078417E"/>
    <w:rsid w:val="00785011"/>
    <w:rsid w:val="00797AF3"/>
    <w:rsid w:val="007A0F5E"/>
    <w:rsid w:val="007A1914"/>
    <w:rsid w:val="007A6158"/>
    <w:rsid w:val="007B03D4"/>
    <w:rsid w:val="007B580B"/>
    <w:rsid w:val="007C028B"/>
    <w:rsid w:val="007C0BA9"/>
    <w:rsid w:val="007C6C85"/>
    <w:rsid w:val="007D04D8"/>
    <w:rsid w:val="007D0AD0"/>
    <w:rsid w:val="007D1E63"/>
    <w:rsid w:val="007D5E70"/>
    <w:rsid w:val="007D6CBD"/>
    <w:rsid w:val="00807128"/>
    <w:rsid w:val="0081034C"/>
    <w:rsid w:val="008115A1"/>
    <w:rsid w:val="008124A3"/>
    <w:rsid w:val="008263C8"/>
    <w:rsid w:val="00831452"/>
    <w:rsid w:val="00835DD4"/>
    <w:rsid w:val="008436B7"/>
    <w:rsid w:val="0084626B"/>
    <w:rsid w:val="008530A1"/>
    <w:rsid w:val="008570C5"/>
    <w:rsid w:val="0086652C"/>
    <w:rsid w:val="008761CA"/>
    <w:rsid w:val="00882529"/>
    <w:rsid w:val="0088398F"/>
    <w:rsid w:val="008870D8"/>
    <w:rsid w:val="00887400"/>
    <w:rsid w:val="008907C3"/>
    <w:rsid w:val="008943EE"/>
    <w:rsid w:val="0089542F"/>
    <w:rsid w:val="00895870"/>
    <w:rsid w:val="008A3315"/>
    <w:rsid w:val="008A5603"/>
    <w:rsid w:val="008A6412"/>
    <w:rsid w:val="008A720F"/>
    <w:rsid w:val="008B2973"/>
    <w:rsid w:val="008B5796"/>
    <w:rsid w:val="008B58E8"/>
    <w:rsid w:val="008C2B61"/>
    <w:rsid w:val="008C49B2"/>
    <w:rsid w:val="008D0094"/>
    <w:rsid w:val="008D02DB"/>
    <w:rsid w:val="008D77A5"/>
    <w:rsid w:val="008E409B"/>
    <w:rsid w:val="008E4313"/>
    <w:rsid w:val="008F27B7"/>
    <w:rsid w:val="009036E4"/>
    <w:rsid w:val="009142E2"/>
    <w:rsid w:val="00916A77"/>
    <w:rsid w:val="009174AA"/>
    <w:rsid w:val="00923F7D"/>
    <w:rsid w:val="00933C03"/>
    <w:rsid w:val="009425DF"/>
    <w:rsid w:val="00945780"/>
    <w:rsid w:val="0094621E"/>
    <w:rsid w:val="00950170"/>
    <w:rsid w:val="00952720"/>
    <w:rsid w:val="00955840"/>
    <w:rsid w:val="0095614E"/>
    <w:rsid w:val="009633D4"/>
    <w:rsid w:val="0097140A"/>
    <w:rsid w:val="0097255D"/>
    <w:rsid w:val="00973E02"/>
    <w:rsid w:val="009755D3"/>
    <w:rsid w:val="009801D8"/>
    <w:rsid w:val="00980378"/>
    <w:rsid w:val="009957BE"/>
    <w:rsid w:val="00996778"/>
    <w:rsid w:val="009975EE"/>
    <w:rsid w:val="009A622F"/>
    <w:rsid w:val="009B138E"/>
    <w:rsid w:val="009C1C93"/>
    <w:rsid w:val="009C2187"/>
    <w:rsid w:val="009C521A"/>
    <w:rsid w:val="009C76A3"/>
    <w:rsid w:val="009D00A8"/>
    <w:rsid w:val="009D02E2"/>
    <w:rsid w:val="009D4EE6"/>
    <w:rsid w:val="009D667D"/>
    <w:rsid w:val="009D69F8"/>
    <w:rsid w:val="009E7133"/>
    <w:rsid w:val="009E72EA"/>
    <w:rsid w:val="009E73DB"/>
    <w:rsid w:val="009F3552"/>
    <w:rsid w:val="009F3631"/>
    <w:rsid w:val="009F7713"/>
    <w:rsid w:val="00A0669E"/>
    <w:rsid w:val="00A06A5A"/>
    <w:rsid w:val="00A077F7"/>
    <w:rsid w:val="00A117F2"/>
    <w:rsid w:val="00A11D0A"/>
    <w:rsid w:val="00A16237"/>
    <w:rsid w:val="00A164F0"/>
    <w:rsid w:val="00A34E22"/>
    <w:rsid w:val="00A426BF"/>
    <w:rsid w:val="00A44CE8"/>
    <w:rsid w:val="00A44EBF"/>
    <w:rsid w:val="00A478A9"/>
    <w:rsid w:val="00A565C5"/>
    <w:rsid w:val="00A62D6B"/>
    <w:rsid w:val="00A642AF"/>
    <w:rsid w:val="00A65312"/>
    <w:rsid w:val="00A87B51"/>
    <w:rsid w:val="00A91E0A"/>
    <w:rsid w:val="00A93FE5"/>
    <w:rsid w:val="00A9509B"/>
    <w:rsid w:val="00A9630B"/>
    <w:rsid w:val="00A969B4"/>
    <w:rsid w:val="00A96D86"/>
    <w:rsid w:val="00A97C1D"/>
    <w:rsid w:val="00AA3FDE"/>
    <w:rsid w:val="00AA4A74"/>
    <w:rsid w:val="00AB70D9"/>
    <w:rsid w:val="00AB7D25"/>
    <w:rsid w:val="00AC01A1"/>
    <w:rsid w:val="00AC5A79"/>
    <w:rsid w:val="00AD05AF"/>
    <w:rsid w:val="00AD6F94"/>
    <w:rsid w:val="00AD7016"/>
    <w:rsid w:val="00AE14B8"/>
    <w:rsid w:val="00AE4161"/>
    <w:rsid w:val="00AF2BBC"/>
    <w:rsid w:val="00AF417E"/>
    <w:rsid w:val="00AF7F13"/>
    <w:rsid w:val="00B007B1"/>
    <w:rsid w:val="00B02888"/>
    <w:rsid w:val="00B108ED"/>
    <w:rsid w:val="00B11459"/>
    <w:rsid w:val="00B14161"/>
    <w:rsid w:val="00B14E8F"/>
    <w:rsid w:val="00B15B4D"/>
    <w:rsid w:val="00B27D27"/>
    <w:rsid w:val="00B324CC"/>
    <w:rsid w:val="00B32CED"/>
    <w:rsid w:val="00B353D9"/>
    <w:rsid w:val="00B445B1"/>
    <w:rsid w:val="00B52E98"/>
    <w:rsid w:val="00B60F67"/>
    <w:rsid w:val="00B63E7F"/>
    <w:rsid w:val="00B720EF"/>
    <w:rsid w:val="00B75CBE"/>
    <w:rsid w:val="00B826AF"/>
    <w:rsid w:val="00B96290"/>
    <w:rsid w:val="00BA1C5A"/>
    <w:rsid w:val="00BC3FC8"/>
    <w:rsid w:val="00BC5D3B"/>
    <w:rsid w:val="00BD0F9A"/>
    <w:rsid w:val="00BD15EB"/>
    <w:rsid w:val="00BD3F84"/>
    <w:rsid w:val="00BD5E3E"/>
    <w:rsid w:val="00BE0CA9"/>
    <w:rsid w:val="00BE22E5"/>
    <w:rsid w:val="00BE4920"/>
    <w:rsid w:val="00C02C3C"/>
    <w:rsid w:val="00C05ACE"/>
    <w:rsid w:val="00C308AB"/>
    <w:rsid w:val="00C312A9"/>
    <w:rsid w:val="00C44CF1"/>
    <w:rsid w:val="00C460DC"/>
    <w:rsid w:val="00C57F5A"/>
    <w:rsid w:val="00C6005A"/>
    <w:rsid w:val="00C60A53"/>
    <w:rsid w:val="00C6163A"/>
    <w:rsid w:val="00C61B42"/>
    <w:rsid w:val="00C62146"/>
    <w:rsid w:val="00C62BFE"/>
    <w:rsid w:val="00C673F1"/>
    <w:rsid w:val="00C74622"/>
    <w:rsid w:val="00C76083"/>
    <w:rsid w:val="00C76C95"/>
    <w:rsid w:val="00C8353D"/>
    <w:rsid w:val="00C84BB9"/>
    <w:rsid w:val="00C8694E"/>
    <w:rsid w:val="00C975A3"/>
    <w:rsid w:val="00CA344F"/>
    <w:rsid w:val="00CA49C1"/>
    <w:rsid w:val="00CA4C87"/>
    <w:rsid w:val="00CB0B27"/>
    <w:rsid w:val="00CB6ACC"/>
    <w:rsid w:val="00CC17FC"/>
    <w:rsid w:val="00CD5324"/>
    <w:rsid w:val="00CE09A6"/>
    <w:rsid w:val="00CE43D8"/>
    <w:rsid w:val="00CE5F51"/>
    <w:rsid w:val="00CE5F72"/>
    <w:rsid w:val="00CF0EE3"/>
    <w:rsid w:val="00CF35DA"/>
    <w:rsid w:val="00CF3C53"/>
    <w:rsid w:val="00D019B4"/>
    <w:rsid w:val="00D032CE"/>
    <w:rsid w:val="00D07C22"/>
    <w:rsid w:val="00D2169C"/>
    <w:rsid w:val="00D2658F"/>
    <w:rsid w:val="00D3323D"/>
    <w:rsid w:val="00D35B87"/>
    <w:rsid w:val="00D401C7"/>
    <w:rsid w:val="00D53754"/>
    <w:rsid w:val="00D5482A"/>
    <w:rsid w:val="00D65073"/>
    <w:rsid w:val="00D65948"/>
    <w:rsid w:val="00D65CFA"/>
    <w:rsid w:val="00D7073D"/>
    <w:rsid w:val="00D73D48"/>
    <w:rsid w:val="00D77B86"/>
    <w:rsid w:val="00D855AE"/>
    <w:rsid w:val="00DA0C1F"/>
    <w:rsid w:val="00DA2487"/>
    <w:rsid w:val="00DA2B7F"/>
    <w:rsid w:val="00DB063D"/>
    <w:rsid w:val="00DC5282"/>
    <w:rsid w:val="00DD2931"/>
    <w:rsid w:val="00DE16E8"/>
    <w:rsid w:val="00DE3456"/>
    <w:rsid w:val="00DE37B3"/>
    <w:rsid w:val="00DE4FD7"/>
    <w:rsid w:val="00DF6084"/>
    <w:rsid w:val="00DF62F4"/>
    <w:rsid w:val="00E13062"/>
    <w:rsid w:val="00E21D02"/>
    <w:rsid w:val="00E23657"/>
    <w:rsid w:val="00E24BD7"/>
    <w:rsid w:val="00E2672C"/>
    <w:rsid w:val="00E27201"/>
    <w:rsid w:val="00E302D2"/>
    <w:rsid w:val="00E34A00"/>
    <w:rsid w:val="00E3653B"/>
    <w:rsid w:val="00E51292"/>
    <w:rsid w:val="00E5163E"/>
    <w:rsid w:val="00E608E1"/>
    <w:rsid w:val="00E66355"/>
    <w:rsid w:val="00E70D87"/>
    <w:rsid w:val="00E7382E"/>
    <w:rsid w:val="00E7621C"/>
    <w:rsid w:val="00E7672B"/>
    <w:rsid w:val="00E80F08"/>
    <w:rsid w:val="00E859DF"/>
    <w:rsid w:val="00E85F90"/>
    <w:rsid w:val="00EB07BE"/>
    <w:rsid w:val="00EB4E05"/>
    <w:rsid w:val="00EB4F09"/>
    <w:rsid w:val="00EB653C"/>
    <w:rsid w:val="00EC05FF"/>
    <w:rsid w:val="00EC2582"/>
    <w:rsid w:val="00EC4A01"/>
    <w:rsid w:val="00ED3B6C"/>
    <w:rsid w:val="00ED5D03"/>
    <w:rsid w:val="00ED6CD1"/>
    <w:rsid w:val="00EE3D10"/>
    <w:rsid w:val="00EE5B69"/>
    <w:rsid w:val="00EF2428"/>
    <w:rsid w:val="00EF47CE"/>
    <w:rsid w:val="00F10EBA"/>
    <w:rsid w:val="00F22705"/>
    <w:rsid w:val="00F2320F"/>
    <w:rsid w:val="00F32CB3"/>
    <w:rsid w:val="00F378C4"/>
    <w:rsid w:val="00F46A07"/>
    <w:rsid w:val="00F5140A"/>
    <w:rsid w:val="00F52B40"/>
    <w:rsid w:val="00F5690D"/>
    <w:rsid w:val="00F63D63"/>
    <w:rsid w:val="00F67C4E"/>
    <w:rsid w:val="00F83597"/>
    <w:rsid w:val="00F859E5"/>
    <w:rsid w:val="00F95A92"/>
    <w:rsid w:val="00F95EDF"/>
    <w:rsid w:val="00FA2908"/>
    <w:rsid w:val="00FA5D89"/>
    <w:rsid w:val="00FA608C"/>
    <w:rsid w:val="00FA6E77"/>
    <w:rsid w:val="00FC0CD1"/>
    <w:rsid w:val="00FC23EE"/>
    <w:rsid w:val="00FC3A71"/>
    <w:rsid w:val="00FC4F93"/>
    <w:rsid w:val="00FD68E0"/>
    <w:rsid w:val="00FE57F1"/>
    <w:rsid w:val="00FF09A6"/>
    <w:rsid w:val="00FF09EC"/>
    <w:rsid w:val="00FF48F5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971B7"/>
  <w15:docId w15:val="{F82D81F6-C1FB-4DCF-BEEC-B87F9AF5F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73B1E"/>
  </w:style>
  <w:style w:type="paragraph" w:styleId="9">
    <w:name w:val="heading 9"/>
    <w:basedOn w:val="a0"/>
    <w:next w:val="a0"/>
    <w:link w:val="90"/>
    <w:unhideWhenUsed/>
    <w:qFormat/>
    <w:rsid w:val="007D04D8"/>
    <w:pPr>
      <w:spacing w:before="240" w:after="60" w:line="240" w:lineRule="auto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1"/>
      </w:numPr>
      <w:contextualSpacing/>
    </w:pPr>
  </w:style>
  <w:style w:type="character" w:customStyle="1" w:styleId="90">
    <w:name w:val="Заголовок 9 Знак"/>
    <w:basedOn w:val="a1"/>
    <w:link w:val="9"/>
    <w:rsid w:val="007D04D8"/>
    <w:rPr>
      <w:rFonts w:ascii="Cambria" w:eastAsia="Times New Roman" w:hAnsi="Cambria" w:cs="Times New Roman"/>
      <w:lang w:val="ru-RU" w:eastAsia="ru-RU"/>
    </w:rPr>
  </w:style>
  <w:style w:type="character" w:customStyle="1" w:styleId="apple-converted-space">
    <w:name w:val="apple-converted-space"/>
    <w:rsid w:val="00647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gif"/><Relationship Id="rId39" Type="http://schemas.openxmlformats.org/officeDocument/2006/relationships/image" Target="media/image31.pn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3.emf"/><Relationship Id="rId24" Type="http://schemas.openxmlformats.org/officeDocument/2006/relationships/image" Target="media/image16.gif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gi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gi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A84B1-293A-4061-8B8D-58014C69F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2840</Words>
  <Characters>16193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BT01</cp:lastModifiedBy>
  <cp:revision>11</cp:revision>
  <cp:lastPrinted>2019-09-03T12:11:00Z</cp:lastPrinted>
  <dcterms:created xsi:type="dcterms:W3CDTF">2019-09-10T08:38:00Z</dcterms:created>
  <dcterms:modified xsi:type="dcterms:W3CDTF">2019-11-24T19:25:00Z</dcterms:modified>
</cp:coreProperties>
</file>