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02BE" w:rsidRPr="001D3378">
        <w:tc>
          <w:tcPr>
            <w:tcW w:w="9628" w:type="dxa"/>
          </w:tcPr>
          <w:p w:rsidR="00734493" w:rsidRDefault="00734493" w:rsidP="007344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Перелік питань</w:t>
            </w:r>
          </w:p>
          <w:p w:rsidR="00734493" w:rsidRDefault="00734493" w:rsidP="00734493">
            <w:pPr>
              <w:tabs>
                <w:tab w:val="left" w:pos="851"/>
              </w:tabs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навчальної дисципліни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«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Менеджмент ЗЕД</w:t>
            </w:r>
            <w:bookmarkStart w:id="0" w:name="_GoBack"/>
            <w:bookmarkEnd w:id="0"/>
            <w:r>
              <w:rPr>
                <w:b/>
                <w:sz w:val="28"/>
                <w:szCs w:val="28"/>
                <w:u w:val="single"/>
                <w:lang w:val="uk-UA"/>
              </w:rPr>
              <w:t>»__</w:t>
            </w:r>
          </w:p>
          <w:p w:rsidR="00734493" w:rsidRDefault="00734493" w:rsidP="0073449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>(назва навчальної дисципліни)</w:t>
            </w:r>
          </w:p>
          <w:p w:rsidR="00734493" w:rsidRDefault="00734493" w:rsidP="00734493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іальн</w:t>
            </w:r>
            <w:r>
              <w:rPr>
                <w:sz w:val="28"/>
                <w:szCs w:val="28"/>
                <w:lang w:val="uk-UA"/>
              </w:rPr>
              <w:t>істю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073 «Менеджмент»</w:t>
            </w:r>
          </w:p>
          <w:p w:rsidR="005902BE" w:rsidRPr="001D3378" w:rsidRDefault="00734493" w:rsidP="007344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освітнього ступеня «</w:t>
            </w:r>
            <w:r>
              <w:rPr>
                <w:sz w:val="28"/>
                <w:szCs w:val="28"/>
                <w:lang w:val="uk-UA"/>
              </w:rPr>
              <w:t>магістр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5902BE" w:rsidRPr="001D3378" w:rsidRDefault="005902BE">
      <w:pPr>
        <w:rPr>
          <w:b/>
          <w:sz w:val="28"/>
          <w:szCs w:val="28"/>
          <w:lang w:val="uk-UA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721"/>
        <w:gridCol w:w="9133"/>
      </w:tblGrid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D3378">
              <w:rPr>
                <w:i/>
                <w:sz w:val="28"/>
                <w:szCs w:val="28"/>
                <w:lang w:val="uk-UA"/>
              </w:rPr>
              <w:t>№</w:t>
            </w:r>
          </w:p>
          <w:p w:rsidR="00CE4E29" w:rsidRPr="001D3378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D3378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34" w:type="pct"/>
          </w:tcPr>
          <w:p w:rsidR="00CE4E29" w:rsidRPr="001D3378" w:rsidRDefault="00553502" w:rsidP="0055350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D3378">
              <w:rPr>
                <w:i/>
                <w:sz w:val="28"/>
                <w:szCs w:val="28"/>
                <w:lang w:val="uk-UA"/>
              </w:rPr>
              <w:t>Зміст п</w:t>
            </w:r>
            <w:r w:rsidR="00CE4E29" w:rsidRPr="001D3378">
              <w:rPr>
                <w:i/>
                <w:sz w:val="28"/>
                <w:szCs w:val="28"/>
                <w:lang w:val="uk-UA"/>
              </w:rPr>
              <w:t>итання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CE4E29" w:rsidRPr="001D3378" w:rsidRDefault="00CE4E29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34" w:type="pct"/>
          </w:tcPr>
          <w:p w:rsidR="00CE4E29" w:rsidRPr="001D3378" w:rsidRDefault="002C0FF4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Інструменти зовнішньоекономічної політики бувають таких видів: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34" w:type="pct"/>
          </w:tcPr>
          <w:p w:rsidR="00CE4E29" w:rsidRPr="001D3378" w:rsidRDefault="00A429A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До семи складових логістичного </w:t>
            </w:r>
            <w:proofErr w:type="spellStart"/>
            <w:r w:rsidRPr="001D3378">
              <w:rPr>
                <w:sz w:val="28"/>
                <w:szCs w:val="28"/>
                <w:lang w:val="uk-UA"/>
              </w:rPr>
              <w:t>міксу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не належать: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34" w:type="pct"/>
          </w:tcPr>
          <w:p w:rsidR="00CE4E29" w:rsidRPr="001D3378" w:rsidRDefault="00A429A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Паризька конвенція про охорону промислової власності не стосувалася: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34" w:type="pct"/>
          </w:tcPr>
          <w:p w:rsidR="00CE4E29" w:rsidRPr="001D3378" w:rsidRDefault="00524328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Комп’ютерні програми в Україні охороняються: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34" w:type="pct"/>
          </w:tcPr>
          <w:p w:rsidR="00CE4E29" w:rsidRPr="001D3378" w:rsidRDefault="00524328" w:rsidP="008A614C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У міжнародному фінансовому лізингу не бере участь: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34" w:type="pct"/>
          </w:tcPr>
          <w:p w:rsidR="00CE4E29" w:rsidRPr="001D3378" w:rsidRDefault="00524328" w:rsidP="00803D89">
            <w:pPr>
              <w:jc w:val="both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Міжнародна технічна допомога не може надаватися у формі: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34" w:type="pct"/>
          </w:tcPr>
          <w:p w:rsidR="00CE4E29" w:rsidRPr="001D3378" w:rsidRDefault="00524328" w:rsidP="00D62C79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Фрахтовий контракт не має форми: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34" w:type="pct"/>
          </w:tcPr>
          <w:p w:rsidR="00CE4E29" w:rsidRPr="001D3378" w:rsidRDefault="00524328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Рекреація є діяльністю, спрямованою на: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34" w:type="pct"/>
          </w:tcPr>
          <w:p w:rsidR="00CE4E29" w:rsidRPr="001D3378" w:rsidRDefault="009A6A8D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Немає такої форми трансферу технологій на світовому ринку: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34" w:type="pct"/>
          </w:tcPr>
          <w:p w:rsidR="00CE4E29" w:rsidRPr="001D3378" w:rsidRDefault="009A6A8D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Контрафактні товари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34" w:type="pct"/>
          </w:tcPr>
          <w:p w:rsidR="00CE4E29" w:rsidRPr="001D3378" w:rsidRDefault="009A6A8D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Ембарго належить до таких інструментів зовнішньоекономічної політики: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34" w:type="pct"/>
          </w:tcPr>
          <w:p w:rsidR="00CE4E29" w:rsidRPr="001D3378" w:rsidRDefault="009A6A8D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Логістика, як самостійний науково-практичний напрям, сформувалася: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34" w:type="pct"/>
          </w:tcPr>
          <w:p w:rsidR="00CE4E29" w:rsidRPr="001D3378" w:rsidRDefault="009A6A8D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Дозволеним методом одержання чужих секретів виробництва не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34" w:type="pct"/>
          </w:tcPr>
          <w:p w:rsidR="00CE4E29" w:rsidRPr="001D3378" w:rsidRDefault="00517A1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Квотування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634" w:type="pct"/>
          </w:tcPr>
          <w:p w:rsidR="00CE4E29" w:rsidRPr="001D3378" w:rsidRDefault="00517A1A">
            <w:pPr>
              <w:rPr>
                <w:sz w:val="28"/>
                <w:szCs w:val="28"/>
                <w:lang w:val="uk-UA"/>
              </w:rPr>
            </w:pPr>
            <w:proofErr w:type="spellStart"/>
            <w:r w:rsidRPr="001D3378">
              <w:rPr>
                <w:sz w:val="28"/>
                <w:szCs w:val="28"/>
                <w:lang w:val="uk-UA"/>
              </w:rPr>
              <w:t>Єврорегіони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є організаційною формою: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634" w:type="pct"/>
          </w:tcPr>
          <w:p w:rsidR="00CE4E29" w:rsidRPr="001D3378" w:rsidRDefault="00517A1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40 рекомендацій Групи з розробки фінансових заходів боротьби з відмиванням грошей у законодавство України були </w:t>
            </w:r>
            <w:proofErr w:type="spellStart"/>
            <w:r w:rsidRPr="001D3378">
              <w:rPr>
                <w:sz w:val="28"/>
                <w:szCs w:val="28"/>
                <w:lang w:val="uk-UA"/>
              </w:rPr>
              <w:t>імплементовані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>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634" w:type="pct"/>
          </w:tcPr>
          <w:p w:rsidR="00CE4E29" w:rsidRPr="001D3378" w:rsidRDefault="00002845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Девальвація валюти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634" w:type="pct"/>
          </w:tcPr>
          <w:p w:rsidR="00CE4E29" w:rsidRPr="001D3378" w:rsidRDefault="00002845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Поміж світових валютних систем немає: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634" w:type="pct"/>
          </w:tcPr>
          <w:p w:rsidR="00CE4E29" w:rsidRPr="001D3378" w:rsidRDefault="00002845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Поміж основних підходів до добору персоналу, які використовують мультинаціональні компанії, немає такого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634" w:type="pct"/>
          </w:tcPr>
          <w:p w:rsidR="00CE4E29" w:rsidRPr="001D3378" w:rsidRDefault="00002845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Митним брокером в Україні може бути: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634" w:type="pct"/>
          </w:tcPr>
          <w:p w:rsidR="00CE4E29" w:rsidRPr="001D3378" w:rsidRDefault="00760015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Верховна Рада України VI скликання складалася з такої кількості блоків та партій: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634" w:type="pct"/>
          </w:tcPr>
          <w:p w:rsidR="00CE4E29" w:rsidRPr="001D3378" w:rsidRDefault="00B339CD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Митний кодекс України охоплює таку кількість митних режимів: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634" w:type="pct"/>
          </w:tcPr>
          <w:p w:rsidR="00CE4E29" w:rsidRPr="001D3378" w:rsidRDefault="00B339CD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ГАТС не визнає такий спосіб надання послуг: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634" w:type="pct"/>
          </w:tcPr>
          <w:p w:rsidR="00CE4E29" w:rsidRPr="001D3378" w:rsidRDefault="00A04323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Одним з головних принципів побудови податкових систем країн світу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634" w:type="pct"/>
          </w:tcPr>
          <w:p w:rsidR="00CE4E29" w:rsidRPr="001D3378" w:rsidRDefault="00A04323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За повного міжнародного лізингу обов’язки з підтримання об’єкта лізингу у належному стані покладається на: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634" w:type="pct"/>
          </w:tcPr>
          <w:p w:rsidR="00CE4E29" w:rsidRPr="001D3378" w:rsidRDefault="00A04323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Міждержавні канали передачі технологій не можуть бути: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634" w:type="pct"/>
          </w:tcPr>
          <w:p w:rsidR="00CE4E29" w:rsidRPr="001D3378" w:rsidRDefault="00A04323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Не буває таких корпоративних облігацій: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634" w:type="pct"/>
          </w:tcPr>
          <w:p w:rsidR="00CE4E29" w:rsidRPr="001D3378" w:rsidRDefault="002D4716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Демпінг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634" w:type="pct"/>
          </w:tcPr>
          <w:p w:rsidR="00CE4E29" w:rsidRPr="001D3378" w:rsidRDefault="004C5F4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Кеш-бюджетування компанії – це управління:</w:t>
            </w:r>
          </w:p>
        </w:tc>
      </w:tr>
      <w:tr w:rsidR="00CE4E29" w:rsidRPr="001D3378" w:rsidTr="00CE4E29">
        <w:trPr>
          <w:trHeight w:val="403"/>
        </w:trPr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634" w:type="pct"/>
          </w:tcPr>
          <w:p w:rsidR="00CE4E29" w:rsidRPr="001D3378" w:rsidRDefault="004C5F4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В Україні декларантом можуть бути:</w:t>
            </w:r>
          </w:p>
        </w:tc>
      </w:tr>
      <w:tr w:rsidR="00CE4E29" w:rsidRPr="00734493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634" w:type="pct"/>
          </w:tcPr>
          <w:p w:rsidR="00CE4E29" w:rsidRPr="001D3378" w:rsidRDefault="004C5F4B" w:rsidP="00A6672D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Найвищим органом, що здійснює в Україні державне регулювання </w:t>
            </w:r>
            <w:r w:rsidRPr="001D3378">
              <w:rPr>
                <w:sz w:val="28"/>
                <w:szCs w:val="28"/>
                <w:lang w:val="uk-UA"/>
              </w:rPr>
              <w:lastRenderedPageBreak/>
              <w:t>зовнішньоекономічної діяльності,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lastRenderedPageBreak/>
              <w:t>32.</w:t>
            </w:r>
          </w:p>
        </w:tc>
        <w:tc>
          <w:tcPr>
            <w:tcW w:w="4634" w:type="pct"/>
          </w:tcPr>
          <w:p w:rsidR="00CE4E29" w:rsidRPr="001D3378" w:rsidRDefault="004C5F4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Логістика третього покоління формується на підставі концепції: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634" w:type="pct"/>
          </w:tcPr>
          <w:p w:rsidR="00CE4E29" w:rsidRPr="001D3378" w:rsidRDefault="00BE7026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Чинне федеральне законодавство США охорону ідей: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634" w:type="pct"/>
          </w:tcPr>
          <w:p w:rsidR="00CE4E29" w:rsidRPr="001D3378" w:rsidRDefault="00BE7026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У США термін: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634" w:type="pct"/>
          </w:tcPr>
          <w:p w:rsidR="00CE4E29" w:rsidRPr="001D3378" w:rsidRDefault="00BE7026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Договір міжнародного фінансового лізингу не містить елементів договорів: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634" w:type="pct"/>
          </w:tcPr>
          <w:p w:rsidR="00CE4E29" w:rsidRPr="001D3378" w:rsidRDefault="00BE7026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Поміж каналів міжнародної передачі технологій відсутні: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634" w:type="pct"/>
          </w:tcPr>
          <w:p w:rsidR="00CE4E29" w:rsidRPr="001D3378" w:rsidRDefault="00BE7026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Демередж (</w:t>
            </w:r>
            <w:proofErr w:type="spellStart"/>
            <w:r w:rsidRPr="001D3378">
              <w:rPr>
                <w:sz w:val="28"/>
                <w:szCs w:val="28"/>
                <w:lang w:val="uk-UA"/>
              </w:rPr>
              <w:t>demerrage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>)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634" w:type="pct"/>
          </w:tcPr>
          <w:p w:rsidR="00CE4E29" w:rsidRPr="001D3378" w:rsidRDefault="00BE7026">
            <w:pPr>
              <w:rPr>
                <w:bCs/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До спільних елементів для всіх організацій у сфері менеджменту не належать: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634" w:type="pct"/>
          </w:tcPr>
          <w:p w:rsidR="00CE4E29" w:rsidRPr="001D3378" w:rsidRDefault="00BE7026">
            <w:pPr>
              <w:rPr>
                <w:bCs/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Гібридна стратегія міжнародних стратегічних альянсів не має такої складової: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634" w:type="pct"/>
          </w:tcPr>
          <w:p w:rsidR="00CE4E29" w:rsidRPr="001D3378" w:rsidRDefault="00BE7026">
            <w:pPr>
              <w:rPr>
                <w:bCs/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Технічну політику фірм можна виявити за допомогою: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634" w:type="pct"/>
          </w:tcPr>
          <w:p w:rsidR="00CE4E29" w:rsidRPr="001D3378" w:rsidRDefault="009C4778">
            <w:pPr>
              <w:rPr>
                <w:bCs/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«Стратегію національної безпеки України» затверджено: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634" w:type="pct"/>
          </w:tcPr>
          <w:p w:rsidR="00CE4E29" w:rsidRPr="001D3378" w:rsidRDefault="009C4778">
            <w:pPr>
              <w:rPr>
                <w:bCs/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Сучасна міжнародна логістика базується на концепціях: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634" w:type="pct"/>
          </w:tcPr>
          <w:p w:rsidR="00CE4E29" w:rsidRPr="001D3378" w:rsidRDefault="009C4778">
            <w:pPr>
              <w:rPr>
                <w:bCs/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Критичний імпорт – це імпорт продукції, яка: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634" w:type="pct"/>
          </w:tcPr>
          <w:p w:rsidR="00CE4E29" w:rsidRPr="001D3378" w:rsidRDefault="009C4778">
            <w:pPr>
              <w:rPr>
                <w:bCs/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Інженерний консалтинг належить до таких видів консалтингу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634" w:type="pct"/>
          </w:tcPr>
          <w:p w:rsidR="00CE4E29" w:rsidRPr="001D3378" w:rsidRDefault="009C4778">
            <w:pPr>
              <w:rPr>
                <w:bCs/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Лізинг не може бути: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634" w:type="pct"/>
          </w:tcPr>
          <w:p w:rsidR="00CE4E29" w:rsidRPr="001D3378" w:rsidRDefault="009C4778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Заявки на гранти урядових і спеціальних наукових фондів не мають такої форми: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634" w:type="pct"/>
          </w:tcPr>
          <w:p w:rsidR="00CE4E29" w:rsidRPr="001D3378" w:rsidRDefault="00707DB8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Немає таких корпоративних облігацій за строками погашення: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634" w:type="pct"/>
          </w:tcPr>
          <w:p w:rsidR="00CE4E29" w:rsidRPr="001D3378" w:rsidRDefault="00707DB8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До функцій мита не належить: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634" w:type="pct"/>
          </w:tcPr>
          <w:p w:rsidR="00CE4E29" w:rsidRPr="001D3378" w:rsidRDefault="00707DB8">
            <w:pPr>
              <w:rPr>
                <w:spacing w:val="-3"/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Валютна позиція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634" w:type="pct"/>
          </w:tcPr>
          <w:p w:rsidR="00CE4E29" w:rsidRPr="001D3378" w:rsidRDefault="00BA1672" w:rsidP="00CE4E29">
            <w:pPr>
              <w:autoSpaceDE w:val="0"/>
              <w:autoSpaceDN w:val="0"/>
              <w:adjustRightInd w:val="0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Патентні повірені в Україні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634" w:type="pct"/>
          </w:tcPr>
          <w:p w:rsidR="00CE4E29" w:rsidRPr="001D3378" w:rsidRDefault="00BA1672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Правові засади організації та діяльності Ради національної безпеки і оборони України визначаються: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634" w:type="pct"/>
          </w:tcPr>
          <w:p w:rsidR="00CE4E29" w:rsidRPr="001D3378" w:rsidRDefault="007F7579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Консалтингом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634" w:type="pct"/>
          </w:tcPr>
          <w:p w:rsidR="00CE4E29" w:rsidRPr="001D3378" w:rsidRDefault="00BA1672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Головними принципами розбудови законодавчої бази податкової системи не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634" w:type="pct"/>
          </w:tcPr>
          <w:p w:rsidR="00CE4E29" w:rsidRPr="001D3378" w:rsidRDefault="007F7579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1D3378">
              <w:rPr>
                <w:sz w:val="28"/>
                <w:szCs w:val="28"/>
                <w:lang w:val="uk-UA"/>
              </w:rPr>
              <w:t>Ковзаюче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планування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634" w:type="pct"/>
          </w:tcPr>
          <w:p w:rsidR="00CE4E29" w:rsidRPr="001D3378" w:rsidRDefault="007F7579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До основних механізмів Спільної сільськогосподарської політики Євросоюзу не належать: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634" w:type="pct"/>
          </w:tcPr>
          <w:p w:rsidR="00CE4E29" w:rsidRPr="001D3378" w:rsidRDefault="007F7579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Вітчизняному законодавству відоме поняття: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634" w:type="pct"/>
          </w:tcPr>
          <w:p w:rsidR="00CE4E29" w:rsidRPr="001D3378" w:rsidRDefault="009108E0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Корпоративні облігації не мають такої ознаки: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634" w:type="pct"/>
          </w:tcPr>
          <w:p w:rsidR="00CE4E29" w:rsidRPr="001D3378" w:rsidRDefault="00F307BA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Правовий статут торговельних представництв як органів радянської держави було визначено: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634" w:type="pct"/>
          </w:tcPr>
          <w:p w:rsidR="00CE4E29" w:rsidRPr="001D3378" w:rsidRDefault="00F307BA">
            <w:pPr>
              <w:rPr>
                <w:spacing w:val="-3"/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Поміж схем структур управління багатонаціональних компаній немає такої: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634" w:type="pct"/>
          </w:tcPr>
          <w:p w:rsidR="00CE4E29" w:rsidRPr="001D3378" w:rsidRDefault="00F307BA" w:rsidP="002C27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Державний департамент інтелектуальної власності діє в Україні у складі: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634" w:type="pct"/>
          </w:tcPr>
          <w:p w:rsidR="00CE4E29" w:rsidRPr="001D3378" w:rsidRDefault="00716AFF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Концепція Дж. Кейнса дефіцит державного бюджету: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634" w:type="pct"/>
          </w:tcPr>
          <w:p w:rsidR="00CE4E29" w:rsidRPr="001D3378" w:rsidRDefault="00716AF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Чи можуть бути невидимими товари і видимими послуги: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634" w:type="pct"/>
          </w:tcPr>
          <w:p w:rsidR="00CE4E29" w:rsidRPr="001D3378" w:rsidRDefault="00716AF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Податкові канікули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634" w:type="pct"/>
          </w:tcPr>
          <w:p w:rsidR="00CE4E29" w:rsidRPr="001D3378" w:rsidRDefault="00716AFF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1D3378">
              <w:rPr>
                <w:sz w:val="28"/>
                <w:szCs w:val="28"/>
                <w:lang w:val="uk-UA"/>
              </w:rPr>
              <w:t>Дорвеї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634" w:type="pct"/>
          </w:tcPr>
          <w:p w:rsidR="00CE4E29" w:rsidRPr="001D3378" w:rsidRDefault="00DC2F1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Екологічне сільське господарство Європейського Союзу вітає </w:t>
            </w:r>
            <w:r w:rsidRPr="001D3378">
              <w:rPr>
                <w:sz w:val="28"/>
                <w:szCs w:val="28"/>
                <w:lang w:val="uk-UA"/>
              </w:rPr>
              <w:lastRenderedPageBreak/>
              <w:t>використання: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lastRenderedPageBreak/>
              <w:t>66.</w:t>
            </w:r>
          </w:p>
        </w:tc>
        <w:tc>
          <w:tcPr>
            <w:tcW w:w="4634" w:type="pct"/>
          </w:tcPr>
          <w:p w:rsidR="00CE4E29" w:rsidRPr="001D3378" w:rsidRDefault="00DC2F1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Група з розробки фінансових заходів боротьби з відмиванням грошей позначається абревіатурою: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634" w:type="pct"/>
          </w:tcPr>
          <w:p w:rsidR="00CE4E29" w:rsidRPr="001D3378" w:rsidRDefault="00DC2F1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У морських перевезеннях контейнери не класифікуються за: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634" w:type="pct"/>
          </w:tcPr>
          <w:p w:rsidR="00CE4E29" w:rsidRPr="001D3378" w:rsidRDefault="00DC2F1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Першим кроком на шляху децентралізації державної монополії на зовнішньоекономічну діяльність слід вважати: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634" w:type="pct"/>
          </w:tcPr>
          <w:p w:rsidR="00CE4E29" w:rsidRPr="001D3378" w:rsidRDefault="00DC2F1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Модель національного ромба запропонував: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634" w:type="pct"/>
          </w:tcPr>
          <w:p w:rsidR="00CE4E29" w:rsidRPr="001D3378" w:rsidRDefault="00DC2F1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Патентні повірені у США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634" w:type="pct"/>
          </w:tcPr>
          <w:p w:rsidR="00CE4E29" w:rsidRPr="001D3378" w:rsidRDefault="00DC2F1F" w:rsidP="00DC2F1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Концепцію державної програми формування позитивного міжнародного іміджу України схвалено: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4634" w:type="pct"/>
          </w:tcPr>
          <w:p w:rsidR="00CE4E29" w:rsidRPr="001D3378" w:rsidRDefault="00DC2F1F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Міжнародна логістика не охоплює: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634" w:type="pct"/>
          </w:tcPr>
          <w:p w:rsidR="00CE4E29" w:rsidRPr="001D3378" w:rsidRDefault="00DC2F1F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Реінжиніринг належить до послуг: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634" w:type="pct"/>
          </w:tcPr>
          <w:p w:rsidR="00CE4E29" w:rsidRPr="001D3378" w:rsidRDefault="00DC2F1F" w:rsidP="00D93BA3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Рекламна модель AIDA не охоплює: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634" w:type="pct"/>
          </w:tcPr>
          <w:p w:rsidR="00CE4E29" w:rsidRPr="001D3378" w:rsidRDefault="00DC2F1F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Поміж міжнародних режимів експортного контролю немає такого: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634" w:type="pct"/>
          </w:tcPr>
          <w:p w:rsidR="00CE4E29" w:rsidRPr="001D3378" w:rsidRDefault="00B0074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Тіньову економіку англійською мовою не прийнято позначати: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634" w:type="pct"/>
          </w:tcPr>
          <w:p w:rsidR="00CE4E29" w:rsidRPr="001D3378" w:rsidRDefault="00B0074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У колишньому Радянському Союзі громадянам дозволяли працевлаштування за кордоном за часів: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634" w:type="pct"/>
          </w:tcPr>
          <w:p w:rsidR="00CE4E29" w:rsidRPr="001D3378" w:rsidRDefault="00B00741">
            <w:pPr>
              <w:rPr>
                <w:sz w:val="28"/>
                <w:szCs w:val="28"/>
                <w:lang w:val="uk-UA"/>
              </w:rPr>
            </w:pPr>
            <w:proofErr w:type="spellStart"/>
            <w:r w:rsidRPr="001D3378">
              <w:rPr>
                <w:sz w:val="28"/>
                <w:szCs w:val="28"/>
                <w:lang w:val="uk-UA"/>
              </w:rPr>
              <w:t>Трампове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судноплавство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634" w:type="pct"/>
          </w:tcPr>
          <w:p w:rsidR="00CE4E29" w:rsidRPr="001D3378" w:rsidRDefault="00A30C77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Реклама як звернення не має такої ознаки: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634" w:type="pct"/>
          </w:tcPr>
          <w:p w:rsidR="00CE4E29" w:rsidRPr="001D3378" w:rsidRDefault="00A30C77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Немає міжнародних стратегічних альянсів такого типу: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634" w:type="pct"/>
          </w:tcPr>
          <w:p w:rsidR="00CE4E29" w:rsidRPr="001D3378" w:rsidRDefault="00E801EF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Обмеження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імпорту здійснюється через: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634" w:type="pct"/>
          </w:tcPr>
          <w:p w:rsidR="00CE4E29" w:rsidRPr="001D3378" w:rsidRDefault="002E45D2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Компанії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із взаємопов’язаним технологічним процесом, </w:t>
            </w:r>
            <w:r w:rsidRPr="001D3378">
              <w:rPr>
                <w:sz w:val="28"/>
                <w:szCs w:val="28"/>
                <w:lang w:val="uk-UA"/>
              </w:rPr>
              <w:t xml:space="preserve">що випускають один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вид продукції або продукцію однієї галузі, </w:t>
            </w:r>
            <w:r w:rsidRPr="001D3378">
              <w:rPr>
                <w:sz w:val="28"/>
                <w:szCs w:val="28"/>
                <w:lang w:val="uk-UA"/>
              </w:rPr>
              <w:t>використовують, як правило, систему управління: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634" w:type="pct"/>
          </w:tcPr>
          <w:p w:rsidR="00CE4E29" w:rsidRPr="001D3378" w:rsidRDefault="002E45D2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1D3378">
              <w:rPr>
                <w:sz w:val="28"/>
                <w:szCs w:val="28"/>
                <w:lang w:val="uk-UA"/>
              </w:rPr>
              <w:t>Контроферта</w:t>
            </w:r>
            <w:proofErr w:type="spellEnd"/>
            <w:r w:rsidRPr="001D3378">
              <w:rPr>
                <w:rStyle w:val="33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734493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634" w:type="pct"/>
          </w:tcPr>
          <w:p w:rsidR="00CE4E29" w:rsidRPr="001D3378" w:rsidRDefault="002E45D2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>Фіксовані платежі, що сплачуються ліцензіатом при здійсненні міжнародних науково-технічних зв’язків незалежно від результатів комерційної реалізації винаходу,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634" w:type="pct"/>
          </w:tcPr>
          <w:p w:rsidR="00CE4E29" w:rsidRPr="001D3378" w:rsidRDefault="002E45D2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Мито,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що сплачується для збільшення прибутків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державного бюджету, є:</w:t>
            </w:r>
          </w:p>
        </w:tc>
      </w:tr>
      <w:tr w:rsidR="00CE4E29" w:rsidRPr="00734493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634" w:type="pct"/>
          </w:tcPr>
          <w:p w:rsidR="00CE4E29" w:rsidRPr="001D3378" w:rsidRDefault="00CD5F91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Фірмам,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що здійснюють нерегулярну зовнішньоекономічну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діяльність,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доцільніше організувати:</w:t>
            </w:r>
          </w:p>
        </w:tc>
      </w:tr>
      <w:tr w:rsidR="00CE4E29" w:rsidRPr="00734493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634" w:type="pct"/>
          </w:tcPr>
          <w:p w:rsidR="00CE4E29" w:rsidRPr="001D3378" w:rsidRDefault="00CD5F91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>Системний підхід до управління зовнішньоекономічною діяльністю розглядає процеси і явища: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634" w:type="pct"/>
          </w:tcPr>
          <w:p w:rsidR="00CE4E29" w:rsidRPr="001D3378" w:rsidRDefault="00CD5F91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>Прямі інвестиції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634" w:type="pct"/>
          </w:tcPr>
          <w:p w:rsidR="00CE4E29" w:rsidRPr="001D3378" w:rsidRDefault="00CD5F9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Кредитування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контрактів характерно для: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634" w:type="pct"/>
          </w:tcPr>
          <w:p w:rsidR="00CE4E29" w:rsidRPr="001D3378" w:rsidRDefault="00CD5F91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Документ, необхідний для пред’явлення у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країні імпортері, який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підтверджує походження товару,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634" w:type="pct"/>
          </w:tcPr>
          <w:p w:rsidR="00CE4E29" w:rsidRPr="001D3378" w:rsidRDefault="00CD5F91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Посередник,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що бере на себе відповідальність за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платоспроможність покупців, ризик на повну вартість поставки,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634" w:type="pct"/>
          </w:tcPr>
          <w:p w:rsidR="00CE4E29" w:rsidRPr="001D3378" w:rsidRDefault="00CD5F9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>Ознаками ф’ючерсної біржі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634" w:type="pct"/>
          </w:tcPr>
          <w:p w:rsidR="00CE4E29" w:rsidRPr="001D3378" w:rsidRDefault="00F14FE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>Падіння курсу іноземної валюти з моменту отримання чи підтвердження замовлення до отримання платежу і під час переговорів – це валютний ризик: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634" w:type="pct"/>
          </w:tcPr>
          <w:p w:rsidR="00CE4E29" w:rsidRPr="001D3378" w:rsidRDefault="00F14FEA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Придбання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обладнання спеціально для одержувача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лізингу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lastRenderedPageBreak/>
              <w:t>95.</w:t>
            </w:r>
          </w:p>
        </w:tc>
        <w:tc>
          <w:tcPr>
            <w:tcW w:w="4634" w:type="pct"/>
          </w:tcPr>
          <w:p w:rsidR="00CE4E29" w:rsidRPr="001D3378" w:rsidRDefault="00F14FEA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Акцепт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може бути скасовано: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4634" w:type="pct"/>
          </w:tcPr>
          <w:p w:rsidR="00CE4E29" w:rsidRPr="001D3378" w:rsidRDefault="00F14FEA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Зустрічна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торгівля на 100%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634" w:type="pct"/>
          </w:tcPr>
          <w:p w:rsidR="00CE4E29" w:rsidRPr="001D3378" w:rsidRDefault="00F14FEA" w:rsidP="00CE4E2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об’єктів промислової власності належать: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634" w:type="pct"/>
          </w:tcPr>
          <w:p w:rsidR="00CE4E29" w:rsidRPr="001D3378" w:rsidRDefault="00F14FEA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Заборона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окремих видів експорту, імпорту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це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елемент таких обмежень: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634" w:type="pct"/>
          </w:tcPr>
          <w:p w:rsidR="00CE4E29" w:rsidRPr="001D3378" w:rsidRDefault="00AD08A5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Премія, що виплачується власником судна фрахтівнику за швидке розвантаження, завантаження порівняно з передбаченими у зовнішньоекономічному контракті нормами,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634" w:type="pct"/>
          </w:tcPr>
          <w:p w:rsidR="00CE4E29" w:rsidRPr="001D3378" w:rsidRDefault="00AD08A5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Оферта є відкличною: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634" w:type="pct"/>
          </w:tcPr>
          <w:p w:rsidR="00CE4E29" w:rsidRPr="001D3378" w:rsidRDefault="00AD08A5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Застереження про мінімальний обіг: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634" w:type="pct"/>
          </w:tcPr>
          <w:p w:rsidR="00CE4E29" w:rsidRPr="001D3378" w:rsidRDefault="00AD08A5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Неконвертоване сальдо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 рахунок: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634" w:type="pct"/>
          </w:tcPr>
          <w:p w:rsidR="00CE4E29" w:rsidRPr="001D3378" w:rsidRDefault="00273FB6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Агенти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за дорученням виконують такі функції: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4634" w:type="pct"/>
          </w:tcPr>
          <w:p w:rsidR="00CE4E29" w:rsidRPr="001D3378" w:rsidRDefault="00273FB6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Рахунок, що надсилається постачальником покупцю у разі наявності недоплати порівняно з фактичною сумою рахунка,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634" w:type="pct"/>
          </w:tcPr>
          <w:p w:rsidR="00CE4E29" w:rsidRPr="001D3378" w:rsidRDefault="00273FB6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До недоліків франчайзингу для </w:t>
            </w:r>
            <w:proofErr w:type="spellStart"/>
            <w:r w:rsidRPr="001D3378">
              <w:rPr>
                <w:sz w:val="28"/>
                <w:szCs w:val="28"/>
                <w:lang w:val="uk-UA"/>
              </w:rPr>
              <w:t>франчайзіата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належать: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634" w:type="pct"/>
          </w:tcPr>
          <w:p w:rsidR="00CE4E29" w:rsidRPr="001D3378" w:rsidRDefault="00273FB6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1D3378">
              <w:rPr>
                <w:sz w:val="28"/>
                <w:szCs w:val="28"/>
                <w:lang w:val="uk-UA"/>
              </w:rPr>
              <w:t>Реімпортні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операції: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634" w:type="pct"/>
          </w:tcPr>
          <w:p w:rsidR="00CE4E29" w:rsidRPr="001D3378" w:rsidRDefault="00273FB6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Міжнародними біржовими операціями з реальним товаром, що має поставлятися у майбутньому, вважаються: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634" w:type="pct"/>
          </w:tcPr>
          <w:p w:rsidR="00CE4E29" w:rsidRPr="001D3378" w:rsidRDefault="00BC3EE2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Мета імпортера в операціях за зустрічними закупівлями: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634" w:type="pct"/>
          </w:tcPr>
          <w:p w:rsidR="00CE4E29" w:rsidRPr="001D3378" w:rsidRDefault="00BC3EE2" w:rsidP="00D41E3F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Оферта,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в якій зазначено товар, прямо чи </w:t>
            </w:r>
            <w:r w:rsidRPr="001D3378">
              <w:rPr>
                <w:sz w:val="28"/>
                <w:szCs w:val="28"/>
                <w:lang w:val="uk-UA"/>
              </w:rPr>
              <w:t xml:space="preserve">опосередковано встановлюються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умови його поставки і висловлюється </w:t>
            </w:r>
            <w:r w:rsidRPr="001D3378">
              <w:rPr>
                <w:sz w:val="28"/>
                <w:szCs w:val="28"/>
                <w:lang w:val="uk-UA"/>
              </w:rPr>
              <w:t xml:space="preserve">намір про зв’язаність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запропонованими зобов’язаннями в разі </w:t>
            </w:r>
            <w:proofErr w:type="spellStart"/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ії</w:t>
            </w:r>
            <w:proofErr w:type="spellEnd"/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акцепту,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734493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634" w:type="pct"/>
          </w:tcPr>
          <w:p w:rsidR="00CE4E29" w:rsidRPr="001D3378" w:rsidRDefault="00BC3EE2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Засіб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поширення франчайзингової мережі, при якій </w:t>
            </w:r>
            <w:r w:rsidRPr="001D3378">
              <w:rPr>
                <w:sz w:val="28"/>
                <w:szCs w:val="28"/>
                <w:lang w:val="uk-UA"/>
              </w:rPr>
              <w:t xml:space="preserve">діюче самостійне підприємство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переходить на роботу за угодою </w:t>
            </w:r>
            <w:r w:rsidRPr="001D3378">
              <w:rPr>
                <w:sz w:val="28"/>
                <w:szCs w:val="28"/>
                <w:lang w:val="uk-UA"/>
              </w:rPr>
              <w:t xml:space="preserve">франчайзингу і приєднується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до системи франчайзингових підприємств, </w:t>
            </w:r>
            <w:r w:rsidRPr="001D3378">
              <w:rPr>
                <w:sz w:val="28"/>
                <w:szCs w:val="28"/>
                <w:lang w:val="uk-UA"/>
              </w:rPr>
              <w:t xml:space="preserve">що працюють під контролем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одного </w:t>
            </w:r>
            <w:proofErr w:type="spellStart"/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франчайзера</w:t>
            </w:r>
            <w:proofErr w:type="spellEnd"/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,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це:</w:t>
            </w:r>
          </w:p>
        </w:tc>
      </w:tr>
      <w:tr w:rsidR="00CE4E29" w:rsidRPr="00734493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634" w:type="pct"/>
          </w:tcPr>
          <w:p w:rsidR="00CE4E29" w:rsidRPr="001D3378" w:rsidRDefault="00BC3EE2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Використання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підвищених тарифних ставок у разі </w:t>
            </w:r>
            <w:r w:rsidRPr="001D3378">
              <w:rPr>
                <w:sz w:val="28"/>
                <w:szCs w:val="28"/>
                <w:lang w:val="uk-UA"/>
              </w:rPr>
              <w:t xml:space="preserve">порушення діючих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кількісних і вартісних обмежень щодо імпортних </w:t>
            </w:r>
            <w:r w:rsidRPr="001D3378">
              <w:rPr>
                <w:sz w:val="28"/>
                <w:szCs w:val="28"/>
                <w:lang w:val="uk-UA"/>
              </w:rPr>
              <w:t>товарів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634" w:type="pct"/>
          </w:tcPr>
          <w:p w:rsidR="00CE4E29" w:rsidRPr="001D3378" w:rsidRDefault="00BC3EE2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Децентралізація управління передбачає: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4634" w:type="pct"/>
          </w:tcPr>
          <w:p w:rsidR="00CE4E29" w:rsidRPr="001D3378" w:rsidRDefault="00BC3EE2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Консигнатори: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634" w:type="pct"/>
          </w:tcPr>
          <w:p w:rsidR="00CE4E29" w:rsidRPr="001D3378" w:rsidRDefault="00BC3EE2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Портфельні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інвестиції 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1D3378">
              <w:rPr>
                <w:sz w:val="28"/>
                <w:lang w:val="uk-UA"/>
              </w:rPr>
              <w:t>115.</w:t>
            </w:r>
          </w:p>
        </w:tc>
        <w:tc>
          <w:tcPr>
            <w:tcW w:w="4634" w:type="pct"/>
          </w:tcPr>
          <w:p w:rsidR="00CE4E29" w:rsidRPr="001D3378" w:rsidRDefault="00BC3EE2" w:rsidP="005C0335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Фритредерство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734493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4634" w:type="pct"/>
          </w:tcPr>
          <w:p w:rsidR="00CE4E29" w:rsidRPr="001D3378" w:rsidRDefault="007C20E5" w:rsidP="0001233D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Дозвіл на ввезення певної кількості товарів зі знижкою мита чи без нього впродовж того чи іншого проміжку часу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4634" w:type="pct"/>
          </w:tcPr>
          <w:p w:rsidR="00CE4E29" w:rsidRPr="001D3378" w:rsidRDefault="007C20E5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На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дилерських умовах працюють:</w:t>
            </w:r>
          </w:p>
        </w:tc>
      </w:tr>
      <w:tr w:rsidR="00CE4E29" w:rsidRPr="00734493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634" w:type="pct"/>
          </w:tcPr>
          <w:p w:rsidR="00CE4E29" w:rsidRPr="001D3378" w:rsidRDefault="007C20E5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Валютні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операції, пов’язані з рухом капіталу: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4634" w:type="pct"/>
          </w:tcPr>
          <w:p w:rsidR="00CE4E29" w:rsidRPr="001D3378" w:rsidRDefault="007C20E5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1D3378">
              <w:rPr>
                <w:sz w:val="28"/>
                <w:szCs w:val="28"/>
                <w:lang w:val="uk-UA"/>
              </w:rPr>
              <w:t>Ануїтетним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вважається кредит: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4634" w:type="pct"/>
          </w:tcPr>
          <w:p w:rsidR="00CE4E29" w:rsidRPr="001D3378" w:rsidRDefault="007C20E5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Договір про оренду судна для морського перевезення вантажу продавцем за свій рахунок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4634" w:type="pct"/>
          </w:tcPr>
          <w:p w:rsidR="00CE4E29" w:rsidRPr="001D3378" w:rsidRDefault="00A80600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Мито,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яке стягується у процентному відношенні до су</w:t>
            </w:r>
            <w:r w:rsidR="00E60C42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м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и митної вартості перевезених через кордон товарів –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4634" w:type="pct"/>
          </w:tcPr>
          <w:p w:rsidR="00CE4E29" w:rsidRPr="001D3378" w:rsidRDefault="00A80600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Контракт за великомасштабними угодами:</w:t>
            </w:r>
          </w:p>
        </w:tc>
      </w:tr>
      <w:tr w:rsidR="00CE4E29" w:rsidRPr="00734493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Форма організації франчайзингового бізнесу, при якій </w:t>
            </w:r>
            <w:proofErr w:type="spellStart"/>
            <w:r w:rsidRPr="001D3378">
              <w:rPr>
                <w:sz w:val="28"/>
                <w:szCs w:val="28"/>
                <w:lang w:val="uk-UA"/>
              </w:rPr>
              <w:t>франчайзіат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оперує не окремим підприємством, а мережею франчайзингових підприємств з використанням найманих менеджерів,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lastRenderedPageBreak/>
              <w:t>124.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«Ринок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у руки», «Угода «під ключ», «Угоди на готову </w:t>
            </w:r>
            <w:r w:rsidRPr="001D3378">
              <w:rPr>
                <w:sz w:val="28"/>
                <w:szCs w:val="28"/>
                <w:lang w:val="uk-UA"/>
              </w:rPr>
              <w:t>продукцію»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734493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Вкажіть,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купівля якої ліцензії надає найбільші переваги </w:t>
            </w:r>
            <w:r w:rsidRPr="001D3378">
              <w:rPr>
                <w:sz w:val="28"/>
                <w:szCs w:val="28"/>
                <w:lang w:val="uk-UA"/>
              </w:rPr>
              <w:t xml:space="preserve">у конкурентній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боротьбі: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4634" w:type="pct"/>
          </w:tcPr>
          <w:p w:rsidR="00CE4E29" w:rsidRPr="001D3378" w:rsidRDefault="00EE0CE4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Відповідальність за результати зовнішньоекономічної </w:t>
            </w:r>
            <w:r w:rsidRPr="001D3378">
              <w:rPr>
                <w:sz w:val="28"/>
                <w:szCs w:val="28"/>
                <w:lang w:val="uk-UA"/>
              </w:rPr>
              <w:t xml:space="preserve">діяльності підприємств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лежить: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Посередники, які від свого імені та за свій рахунок мають виключне право на закупівлю і продаж тих чи інших товарів на певних ринках, реалізуючи товари, здійснюють додатковий комплекс послуг,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Бланковий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кредит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той, що надається: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Дилерські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операції оформлюються: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Комісіонери: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Тверда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оферта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Антидемпінгове мито: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4634" w:type="pct"/>
          </w:tcPr>
          <w:p w:rsidR="00CE4E29" w:rsidRPr="001D3378" w:rsidRDefault="00EE0CE4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Кількісними нетарифними обмеженнями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4634" w:type="pct"/>
          </w:tcPr>
          <w:p w:rsidR="00CE4E29" w:rsidRPr="001D3378" w:rsidRDefault="006F7301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Коносамент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734493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4634" w:type="pct"/>
          </w:tcPr>
          <w:p w:rsidR="00CE4E29" w:rsidRPr="001D3378" w:rsidRDefault="006F7301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Передача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експортером своїх фінансових зобов’язань </w:t>
            </w:r>
            <w:r w:rsidRPr="001D3378">
              <w:rPr>
                <w:sz w:val="28"/>
                <w:szCs w:val="28"/>
                <w:lang w:val="uk-UA"/>
              </w:rPr>
              <w:t xml:space="preserve">спеціалізованій торгівельній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фірмі під час здійснення зустрічної </w:t>
            </w:r>
            <w:r w:rsidRPr="001D3378">
              <w:rPr>
                <w:sz w:val="28"/>
                <w:szCs w:val="28"/>
                <w:lang w:val="uk-UA"/>
              </w:rPr>
              <w:t>закупівлі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4634" w:type="pct"/>
          </w:tcPr>
          <w:p w:rsidR="00CE4E29" w:rsidRPr="001D3378" w:rsidRDefault="00D9547E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Консигнатор: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4634" w:type="pct"/>
          </w:tcPr>
          <w:p w:rsidR="00CE4E29" w:rsidRPr="001D3378" w:rsidRDefault="00D9547E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Інвойс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4634" w:type="pct"/>
          </w:tcPr>
          <w:p w:rsidR="00CE4E29" w:rsidRPr="001D3378" w:rsidRDefault="00D9547E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Середньотермінова</w:t>
            </w:r>
            <w:proofErr w:type="spellEnd"/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(від 2 до 5 років) оренда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4634" w:type="pct"/>
          </w:tcPr>
          <w:p w:rsidR="00CE4E29" w:rsidRPr="001D3378" w:rsidRDefault="00AC528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Оферта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є відкличною: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4634" w:type="pct"/>
          </w:tcPr>
          <w:p w:rsidR="00CE4E29" w:rsidRPr="001D3378" w:rsidRDefault="00AC528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Системний підхід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4634" w:type="pct"/>
          </w:tcPr>
          <w:p w:rsidR="00CE4E29" w:rsidRPr="001D3378" w:rsidRDefault="00AC5284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1D3378">
              <w:rPr>
                <w:sz w:val="28"/>
                <w:szCs w:val="28"/>
                <w:lang w:val="uk-UA"/>
              </w:rPr>
              <w:t>Контроферта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>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4634" w:type="pct"/>
          </w:tcPr>
          <w:p w:rsidR="00CE4E29" w:rsidRPr="001D3378" w:rsidRDefault="00AC528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Мито,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що сплачується для збільшення прибутків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державного бюджету,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4634" w:type="pct"/>
          </w:tcPr>
          <w:p w:rsidR="00CE4E29" w:rsidRPr="001D3378" w:rsidRDefault="00AC528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>Прямі інвестиції: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4634" w:type="pct"/>
          </w:tcPr>
          <w:p w:rsidR="00CE4E29" w:rsidRPr="001D3378" w:rsidRDefault="00443D6D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Документ, необхідний для пред’явлення у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країні імпортері, який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підтверджує походження товару,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4634" w:type="pct"/>
          </w:tcPr>
          <w:p w:rsidR="00CE4E29" w:rsidRPr="001D3378" w:rsidRDefault="00443D6D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Посередник,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що бере на себе відповідальність за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платоспроможність покупців, ризик на повну вартість поставки,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4634" w:type="pct"/>
          </w:tcPr>
          <w:p w:rsidR="00CE4E29" w:rsidRPr="001D3378" w:rsidRDefault="00443D6D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Придбання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обладнання спеціально для одержувача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лізингу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4634" w:type="pct"/>
          </w:tcPr>
          <w:p w:rsidR="00CE4E29" w:rsidRPr="001D3378" w:rsidRDefault="00443D6D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Заборона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окремих видів експорту, імпорту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це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елемент таких обмежень: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4634" w:type="pct"/>
          </w:tcPr>
          <w:p w:rsidR="00CE4E29" w:rsidRPr="001D3378" w:rsidRDefault="00E50442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Премія, що виплачується власником судна фрахтівнику за швидке розвантаження, завантаження порівняно з передбаченими у зовнішньоекономічному контракті нормами,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4634" w:type="pct"/>
          </w:tcPr>
          <w:p w:rsidR="00CE4E29" w:rsidRPr="001D3378" w:rsidRDefault="0095401E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Відклична оферта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4634" w:type="pct"/>
          </w:tcPr>
          <w:p w:rsidR="00CE4E29" w:rsidRPr="001D3378" w:rsidRDefault="00DF20C5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Нульовий розмір квоти означає:</w:t>
            </w:r>
          </w:p>
        </w:tc>
      </w:tr>
      <w:tr w:rsidR="00CE4E29" w:rsidRPr="00734493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4634" w:type="pct"/>
          </w:tcPr>
          <w:p w:rsidR="00CE4E29" w:rsidRPr="001D3378" w:rsidRDefault="00DF20C5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У практиці діяльності офшорних зон різних країн світу найбільшого розповсюдження здобув: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Поміж вітчизняних вчених питань охорони комерційної таємниці не торкався: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4634" w:type="pct"/>
          </w:tcPr>
          <w:p w:rsidR="00CE4E29" w:rsidRPr="001D3378" w:rsidRDefault="000037CF" w:rsidP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Декрет про націоналізацію зовнішньої торгівлі ухвалили такого року: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Факторинг згідно із законодавством України не стосується: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Поняття «інжиніринг»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Поміж типів лінійного судноплавства немає: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lastRenderedPageBreak/>
              <w:t>157.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Суб’єктами міжнародного бізнесу не можуть бути: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У міжнародному бізнесі відсутня така форма міжнародної кооперації: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У США діяльністю у сфері промислової власності зазвичай опікуються підрозділи, що мають назву: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Уніфікація права Євросоюзу означає: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161.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Аутсорсинг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162.</w:t>
            </w:r>
          </w:p>
        </w:tc>
        <w:tc>
          <w:tcPr>
            <w:tcW w:w="4634" w:type="pct"/>
          </w:tcPr>
          <w:p w:rsidR="00CE4E29" w:rsidRPr="001D3378" w:rsidRDefault="000037CF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Валютна інтервенція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163.</w:t>
            </w:r>
          </w:p>
        </w:tc>
        <w:tc>
          <w:tcPr>
            <w:tcW w:w="4634" w:type="pct"/>
          </w:tcPr>
          <w:p w:rsidR="00CE4E29" w:rsidRPr="001D3378" w:rsidRDefault="000037CF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Торговельна марка і бренд співвідносяться так: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4634" w:type="pct"/>
          </w:tcPr>
          <w:p w:rsidR="00CE4E29" w:rsidRPr="001D3378" w:rsidRDefault="002127A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Що являє собою митний тариф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165.</w:t>
            </w:r>
          </w:p>
        </w:tc>
        <w:tc>
          <w:tcPr>
            <w:tcW w:w="4634" w:type="pct"/>
          </w:tcPr>
          <w:p w:rsidR="00CE4E29" w:rsidRPr="001D3378" w:rsidRDefault="002127A4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484742">
              <w:rPr>
                <w:sz w:val="28"/>
                <w:szCs w:val="28"/>
                <w:lang w:val="uk-UA"/>
              </w:rPr>
              <w:t xml:space="preserve">Митно-тарифне регулювання виконує </w:t>
            </w:r>
            <w:r>
              <w:rPr>
                <w:sz w:val="28"/>
                <w:szCs w:val="28"/>
                <w:lang w:val="uk-UA"/>
              </w:rPr>
              <w:t xml:space="preserve">такі </w:t>
            </w:r>
            <w:r w:rsidRPr="00484742">
              <w:rPr>
                <w:sz w:val="28"/>
                <w:szCs w:val="28"/>
                <w:lang w:val="uk-UA"/>
              </w:rPr>
              <w:t>функції: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4634" w:type="pct"/>
          </w:tcPr>
          <w:p w:rsidR="00CE4E29" w:rsidRPr="001D3378" w:rsidRDefault="002F57C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 таке мито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167.</w:t>
            </w:r>
          </w:p>
        </w:tc>
        <w:tc>
          <w:tcPr>
            <w:tcW w:w="4634" w:type="pct"/>
          </w:tcPr>
          <w:p w:rsidR="00CE4E29" w:rsidRPr="001D3378" w:rsidRDefault="002F57C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Скільки існує видів мита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168.</w:t>
            </w:r>
          </w:p>
        </w:tc>
        <w:tc>
          <w:tcPr>
            <w:tcW w:w="4634" w:type="pct"/>
          </w:tcPr>
          <w:p w:rsidR="00CE4E29" w:rsidRPr="001D3378" w:rsidRDefault="003C4EAB">
            <w:pPr>
              <w:rPr>
                <w:sz w:val="28"/>
                <w:szCs w:val="28"/>
                <w:lang w:val="uk-UA" w:eastAsia="uk-UA"/>
              </w:rPr>
            </w:pPr>
            <w:r w:rsidRPr="001166B2">
              <w:rPr>
                <w:sz w:val="28"/>
                <w:szCs w:val="28"/>
                <w:lang w:val="uk-UA"/>
              </w:rPr>
              <w:t>Митні тарифи можуть бути: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169.</w:t>
            </w:r>
          </w:p>
        </w:tc>
        <w:tc>
          <w:tcPr>
            <w:tcW w:w="4634" w:type="pct"/>
          </w:tcPr>
          <w:p w:rsidR="00CE4E29" w:rsidRPr="001D3378" w:rsidRDefault="003C4EA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За способом стягнення мито поділяють на: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4634" w:type="pct"/>
          </w:tcPr>
          <w:p w:rsidR="00CE4E29" w:rsidRPr="001D3378" w:rsidRDefault="003C4EA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За походженням мито поділяють на: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171.</w:t>
            </w:r>
          </w:p>
        </w:tc>
        <w:tc>
          <w:tcPr>
            <w:tcW w:w="4634" w:type="pct"/>
          </w:tcPr>
          <w:p w:rsidR="00CE4E29" w:rsidRPr="001D3378" w:rsidRDefault="003C4EAB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За характером застосування мито поділяють на: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172.</w:t>
            </w:r>
          </w:p>
        </w:tc>
        <w:tc>
          <w:tcPr>
            <w:tcW w:w="4634" w:type="pct"/>
          </w:tcPr>
          <w:p w:rsidR="00CE4E29" w:rsidRPr="001D3378" w:rsidRDefault="00205E6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За об’єктом укладання мито поділяють на: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173.</w:t>
            </w:r>
          </w:p>
        </w:tc>
        <w:tc>
          <w:tcPr>
            <w:tcW w:w="4634" w:type="pct"/>
          </w:tcPr>
          <w:p w:rsidR="00CE4E29" w:rsidRPr="001D3378" w:rsidRDefault="00205E6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13702E">
              <w:rPr>
                <w:sz w:val="28"/>
                <w:szCs w:val="28"/>
                <w:lang w:val="uk-UA"/>
              </w:rPr>
              <w:t>олітика захисту національного товаровиробника від іноземних конкурентів</w:t>
            </w:r>
            <w:r>
              <w:rPr>
                <w:sz w:val="28"/>
                <w:szCs w:val="28"/>
                <w:lang w:val="uk-UA"/>
              </w:rPr>
              <w:t xml:space="preserve">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174.</w:t>
            </w:r>
          </w:p>
        </w:tc>
        <w:tc>
          <w:tcPr>
            <w:tcW w:w="4634" w:type="pct"/>
          </w:tcPr>
          <w:p w:rsidR="00CE4E29" w:rsidRPr="001D3378" w:rsidRDefault="00205E64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Не є завданням митно-тарифного регулювання: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175.</w:t>
            </w:r>
          </w:p>
        </w:tc>
        <w:tc>
          <w:tcPr>
            <w:tcW w:w="4634" w:type="pct"/>
          </w:tcPr>
          <w:p w:rsidR="00CE4E29" w:rsidRPr="001D3378" w:rsidRDefault="00205E6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Хто є платниками мита: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176.</w:t>
            </w:r>
          </w:p>
        </w:tc>
        <w:tc>
          <w:tcPr>
            <w:tcW w:w="4634" w:type="pct"/>
          </w:tcPr>
          <w:p w:rsidR="00CE4E29" w:rsidRPr="001D3378" w:rsidRDefault="00E16B11">
            <w:pPr>
              <w:rPr>
                <w:sz w:val="28"/>
                <w:szCs w:val="28"/>
                <w:lang w:val="uk-UA" w:eastAsia="uk-UA"/>
              </w:rPr>
            </w:pPr>
            <w:r w:rsidRPr="00414FE3">
              <w:rPr>
                <w:sz w:val="28"/>
                <w:szCs w:val="28"/>
                <w:lang w:val="uk-UA"/>
              </w:rPr>
              <w:t>Єдиний митний тариф України та митні правила України мають бути офіційно опубліковані у загальнодоступних засобах масової інформації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177.</w:t>
            </w:r>
          </w:p>
        </w:tc>
        <w:tc>
          <w:tcPr>
            <w:tcW w:w="4634" w:type="pct"/>
          </w:tcPr>
          <w:p w:rsidR="00CE4E29" w:rsidRPr="00F23AF0" w:rsidRDefault="00E16B11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Державне регулювання ЗЕД – це:</w:t>
            </w:r>
          </w:p>
        </w:tc>
      </w:tr>
      <w:tr w:rsidR="00CE4E29" w:rsidRPr="00734493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178.</w:t>
            </w:r>
          </w:p>
        </w:tc>
        <w:tc>
          <w:tcPr>
            <w:tcW w:w="4634" w:type="pct"/>
          </w:tcPr>
          <w:p w:rsidR="00CE4E29" w:rsidRPr="00F23AF0" w:rsidRDefault="0015597F">
            <w:pPr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 xml:space="preserve">Які рівні регулювання містить </w:t>
            </w:r>
            <w:proofErr w:type="spellStart"/>
            <w:r w:rsidRPr="00F23AF0">
              <w:rPr>
                <w:sz w:val="28"/>
                <w:szCs w:val="28"/>
                <w:lang w:val="uk-UA"/>
              </w:rPr>
              <w:t>мегаекономічний</w:t>
            </w:r>
            <w:proofErr w:type="spellEnd"/>
            <w:r w:rsidRPr="00F23AF0">
              <w:rPr>
                <w:sz w:val="28"/>
                <w:szCs w:val="28"/>
                <w:lang w:val="uk-UA"/>
              </w:rPr>
              <w:t xml:space="preserve"> рівень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179.</w:t>
            </w:r>
          </w:p>
        </w:tc>
        <w:tc>
          <w:tcPr>
            <w:tcW w:w="4634" w:type="pct"/>
          </w:tcPr>
          <w:p w:rsidR="00CE4E29" w:rsidRPr="00F23AF0" w:rsidRDefault="0015597F">
            <w:pPr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Конструктивна зовнішньоекономічна політика – це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180.</w:t>
            </w:r>
          </w:p>
        </w:tc>
        <w:tc>
          <w:tcPr>
            <w:tcW w:w="4634" w:type="pct"/>
          </w:tcPr>
          <w:p w:rsidR="00CE4E29" w:rsidRPr="00F23AF0" w:rsidRDefault="0015597F">
            <w:pPr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Хто не може бути суб’єктом державного регулювання ЗЕД: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181.</w:t>
            </w:r>
          </w:p>
        </w:tc>
        <w:tc>
          <w:tcPr>
            <w:tcW w:w="4634" w:type="pct"/>
          </w:tcPr>
          <w:p w:rsidR="00CE4E29" w:rsidRPr="00F23AF0" w:rsidRDefault="0015597F">
            <w:pPr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Які функції виконує Верховна рада України при регулюванні ЗЕД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182.</w:t>
            </w:r>
          </w:p>
        </w:tc>
        <w:tc>
          <w:tcPr>
            <w:tcW w:w="4634" w:type="pct"/>
          </w:tcPr>
          <w:p w:rsidR="00CE4E29" w:rsidRPr="00F23AF0" w:rsidRDefault="00817C84">
            <w:pPr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Які  ліцензії називають генеральними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183.</w:t>
            </w:r>
          </w:p>
        </w:tc>
        <w:tc>
          <w:tcPr>
            <w:tcW w:w="4634" w:type="pct"/>
          </w:tcPr>
          <w:p w:rsidR="00CE4E29" w:rsidRPr="00F23AF0" w:rsidRDefault="00817C84">
            <w:pPr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Що відносять до митних формальних заходів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184.</w:t>
            </w:r>
          </w:p>
        </w:tc>
        <w:tc>
          <w:tcPr>
            <w:tcW w:w="4634" w:type="pct"/>
          </w:tcPr>
          <w:p w:rsidR="00CE4E29" w:rsidRPr="00F23AF0" w:rsidRDefault="00817C84">
            <w:pPr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Які з перерахованих понять відносять до нетарифного регулювання ЗЕД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185.</w:t>
            </w:r>
          </w:p>
        </w:tc>
        <w:tc>
          <w:tcPr>
            <w:tcW w:w="4634" w:type="pct"/>
          </w:tcPr>
          <w:p w:rsidR="00CE4E29" w:rsidRPr="00F23AF0" w:rsidRDefault="00AB50B0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Які з перерахованих понять відносять до тарифного регулювання ЗЕД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186.</w:t>
            </w:r>
          </w:p>
        </w:tc>
        <w:tc>
          <w:tcPr>
            <w:tcW w:w="4634" w:type="pct"/>
          </w:tcPr>
          <w:p w:rsidR="00CE4E29" w:rsidRPr="00F23AF0" w:rsidRDefault="00AB50B0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Які з перерахованих видів регулювання ЗЕД відносяться до кількісних обмежень імпорту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187.</w:t>
            </w:r>
          </w:p>
        </w:tc>
        <w:tc>
          <w:tcPr>
            <w:tcW w:w="4634" w:type="pct"/>
          </w:tcPr>
          <w:p w:rsidR="00CE4E29" w:rsidRPr="00F23AF0" w:rsidRDefault="00F23AF0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Що таке податкові пільги в ЗЕД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188.</w:t>
            </w:r>
          </w:p>
        </w:tc>
        <w:tc>
          <w:tcPr>
            <w:tcW w:w="4634" w:type="pct"/>
          </w:tcPr>
          <w:p w:rsidR="00F23AF0" w:rsidRPr="00F23AF0" w:rsidRDefault="00F23AF0" w:rsidP="00F23A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Які види митних ставок виділяють за специфікою застосовування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189.</w:t>
            </w:r>
          </w:p>
        </w:tc>
        <w:tc>
          <w:tcPr>
            <w:tcW w:w="4634" w:type="pct"/>
          </w:tcPr>
          <w:p w:rsidR="00F23AF0" w:rsidRPr="00F23AF0" w:rsidRDefault="00F23AF0" w:rsidP="00F23A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Основними видами валютних обмежень є: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190.</w:t>
            </w:r>
          </w:p>
        </w:tc>
        <w:tc>
          <w:tcPr>
            <w:tcW w:w="4634" w:type="pct"/>
          </w:tcPr>
          <w:p w:rsidR="00F23AF0" w:rsidRPr="00F23AF0" w:rsidRDefault="00F23AF0" w:rsidP="00F23A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До адміністративних інструментів державного регулювання ЗЕД відносять: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191.</w:t>
            </w:r>
          </w:p>
        </w:tc>
        <w:tc>
          <w:tcPr>
            <w:tcW w:w="4634" w:type="pct"/>
          </w:tcPr>
          <w:p w:rsidR="00F23AF0" w:rsidRPr="00206B98" w:rsidRDefault="00206B98" w:rsidP="00F23AF0">
            <w:pPr>
              <w:rPr>
                <w:sz w:val="28"/>
                <w:szCs w:val="28"/>
                <w:lang w:val="uk-UA" w:eastAsia="uk-UA"/>
              </w:rPr>
            </w:pPr>
            <w:r w:rsidRPr="00206B98">
              <w:rPr>
                <w:sz w:val="28"/>
                <w:szCs w:val="28"/>
                <w:lang w:val="uk-UA"/>
              </w:rPr>
              <w:t>До видів зовнішньоекономічної політики держави належать: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192.</w:t>
            </w:r>
          </w:p>
        </w:tc>
        <w:tc>
          <w:tcPr>
            <w:tcW w:w="4634" w:type="pct"/>
          </w:tcPr>
          <w:p w:rsidR="00F23AF0" w:rsidRPr="001D3378" w:rsidRDefault="00206B98" w:rsidP="00F23AF0">
            <w:pPr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>Захисна зовнішньоекономічна політика держави це: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193.</w:t>
            </w:r>
          </w:p>
        </w:tc>
        <w:tc>
          <w:tcPr>
            <w:tcW w:w="4634" w:type="pct"/>
          </w:tcPr>
          <w:p w:rsidR="00F23AF0" w:rsidRPr="001D3378" w:rsidRDefault="00206B98" w:rsidP="00F23AF0">
            <w:pPr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>Конструктивна зовнішньоекономічна політика держави це: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194.</w:t>
            </w:r>
          </w:p>
        </w:tc>
        <w:tc>
          <w:tcPr>
            <w:tcW w:w="4634" w:type="pct"/>
          </w:tcPr>
          <w:p w:rsidR="00F23AF0" w:rsidRPr="001D3378" w:rsidRDefault="00206B98" w:rsidP="00F23AF0">
            <w:pPr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>Експлуатаційна зовнішньоекономічна політика держави це: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195.</w:t>
            </w:r>
          </w:p>
        </w:tc>
        <w:tc>
          <w:tcPr>
            <w:tcW w:w="4634" w:type="pct"/>
          </w:tcPr>
          <w:p w:rsidR="00F23AF0" w:rsidRPr="001D3378" w:rsidRDefault="00206B98" w:rsidP="00F23AF0">
            <w:pPr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>Що з наведеного є ціллю регулювання ЗЕД в Україні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lastRenderedPageBreak/>
              <w:t>197.</w:t>
            </w:r>
          </w:p>
        </w:tc>
        <w:tc>
          <w:tcPr>
            <w:tcW w:w="4634" w:type="pct"/>
          </w:tcPr>
          <w:p w:rsidR="00F23AF0" w:rsidRPr="001D3378" w:rsidRDefault="00BF6A23" w:rsidP="00F23AF0">
            <w:pPr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 xml:space="preserve">До компетенції Верховної Ради </w:t>
            </w:r>
            <w:r>
              <w:rPr>
                <w:sz w:val="28"/>
                <w:szCs w:val="28"/>
                <w:lang w:val="uk-UA"/>
              </w:rPr>
              <w:t xml:space="preserve">у сфері ЗЕД </w:t>
            </w:r>
            <w:r w:rsidRPr="005F36C5">
              <w:rPr>
                <w:sz w:val="28"/>
                <w:szCs w:val="28"/>
                <w:lang w:val="uk-UA"/>
              </w:rPr>
              <w:t>належить: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198.</w:t>
            </w:r>
          </w:p>
        </w:tc>
        <w:tc>
          <w:tcPr>
            <w:tcW w:w="4634" w:type="pct"/>
          </w:tcPr>
          <w:p w:rsidR="00F23AF0" w:rsidRPr="001D3378" w:rsidRDefault="00BF6A23" w:rsidP="00F23AF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До компетенції </w:t>
            </w:r>
            <w:r w:rsidRPr="005F36C5">
              <w:rPr>
                <w:sz w:val="28"/>
                <w:szCs w:val="28"/>
                <w:lang w:val="uk-UA"/>
              </w:rPr>
              <w:t>Державної митної служби України у сфері регулювання ЗЕД</w:t>
            </w:r>
            <w:r>
              <w:rPr>
                <w:sz w:val="28"/>
                <w:szCs w:val="28"/>
                <w:lang w:val="uk-UA"/>
              </w:rPr>
              <w:t xml:space="preserve"> належить</w:t>
            </w:r>
            <w:r w:rsidRPr="005F36C5">
              <w:rPr>
                <w:sz w:val="28"/>
                <w:szCs w:val="28"/>
                <w:lang w:val="uk-UA"/>
              </w:rPr>
              <w:t>: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199.</w:t>
            </w:r>
          </w:p>
        </w:tc>
        <w:tc>
          <w:tcPr>
            <w:tcW w:w="4634" w:type="pct"/>
          </w:tcPr>
          <w:p w:rsidR="00F23AF0" w:rsidRPr="001D3378" w:rsidRDefault="00BF6A23" w:rsidP="00F23AF0">
            <w:pPr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>Національний банк України у сфері регулювання ЗЕД: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200.</w:t>
            </w:r>
          </w:p>
        </w:tc>
        <w:tc>
          <w:tcPr>
            <w:tcW w:w="4634" w:type="pct"/>
          </w:tcPr>
          <w:p w:rsidR="00F23AF0" w:rsidRPr="001D3378" w:rsidRDefault="00BF6A23" w:rsidP="00F23A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>Що НЕ є інструментом державного регулювання ЗЕД: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201.</w:t>
            </w:r>
          </w:p>
        </w:tc>
        <w:tc>
          <w:tcPr>
            <w:tcW w:w="4634" w:type="pct"/>
          </w:tcPr>
          <w:p w:rsidR="00F23AF0" w:rsidRPr="001D3378" w:rsidRDefault="00BF6A23" w:rsidP="00F23AF0">
            <w:pPr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>Вільна торгівля – це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202.</w:t>
            </w:r>
          </w:p>
        </w:tc>
        <w:tc>
          <w:tcPr>
            <w:tcW w:w="4634" w:type="pct"/>
          </w:tcPr>
          <w:p w:rsidR="00F23AF0" w:rsidRPr="001D3378" w:rsidRDefault="00BF6A23" w:rsidP="00F23AF0">
            <w:pPr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>До позитивних наслідків вільної торгівлі належить:</w:t>
            </w:r>
          </w:p>
        </w:tc>
      </w:tr>
      <w:tr w:rsidR="009E02FD" w:rsidRPr="001D3378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203.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jc w:val="both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До основних форм оплати праці належать:</w:t>
            </w:r>
          </w:p>
        </w:tc>
      </w:tr>
      <w:tr w:rsidR="009E02FD" w:rsidRPr="00734493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204.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Сукупність функціональних підрозділів і (або) посадових осіб організації, які виконують адміністративну функцію, необхідну для управління організацією, це:</w:t>
            </w:r>
          </w:p>
        </w:tc>
      </w:tr>
      <w:tr w:rsidR="009E02FD" w:rsidRPr="00734493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205.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Інструмент адміністративного контролю, що являє собою сукупність контрольних дій, що дозволяють одержати об’єктивну і своєчасну інформацію про поточний стан і функціонування системи управління підприємства:</w:t>
            </w:r>
          </w:p>
        </w:tc>
      </w:tr>
      <w:tr w:rsidR="009E02FD" w:rsidRPr="001D3378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206.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Організаційно-адміністративні методи управління базуються на:</w:t>
            </w:r>
          </w:p>
        </w:tc>
      </w:tr>
      <w:tr w:rsidR="009E02FD" w:rsidRPr="001D3378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207.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Правовий акт, що видається керівником організації або структурного підрозділу, що діє на підставі єдиноначальності з метою розв’язання основних і оперативних завдань, які стоять перед даним</w:t>
            </w:r>
            <w:r w:rsidRPr="007A623E">
              <w:rPr>
                <w:spacing w:val="31"/>
                <w:sz w:val="28"/>
                <w:szCs w:val="28"/>
                <w:lang w:val="uk-UA"/>
              </w:rPr>
              <w:t xml:space="preserve"> </w:t>
            </w:r>
            <w:r w:rsidRPr="007A623E">
              <w:rPr>
                <w:sz w:val="28"/>
                <w:szCs w:val="28"/>
                <w:lang w:val="uk-UA"/>
              </w:rPr>
              <w:t>органом це визначення поняття:</w:t>
            </w:r>
          </w:p>
        </w:tc>
      </w:tr>
      <w:tr w:rsidR="009E02FD" w:rsidRPr="001D3378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208.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Якщо управління розглядається не як серія розрізнених дій, а як єдиний процес впливу на організацію, то ми маємо справу з:</w:t>
            </w:r>
          </w:p>
        </w:tc>
      </w:tr>
      <w:tr w:rsidR="009E02FD" w:rsidRPr="00734493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209.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Якщо управління розглядає всі процеси і явища у вигляді цілісної системи, що має нові якості і функції, які відсутні у елементів, що її складають, то ми маємо справу з:</w:t>
            </w:r>
          </w:p>
        </w:tc>
      </w:tr>
      <w:tr w:rsidR="009E02FD" w:rsidRPr="00734493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210.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Підхід, який вимагає прийняття оптимального рішення, що залежить від співвідношення взаємодіючих факторів - це:</w:t>
            </w:r>
          </w:p>
        </w:tc>
      </w:tr>
      <w:tr w:rsidR="009E02FD" w:rsidRPr="001D3378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211.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Які основні підходи до управління існують в державах з розвинутою ринковою економікою?</w:t>
            </w:r>
          </w:p>
        </w:tc>
      </w:tr>
      <w:tr w:rsidR="009E02FD" w:rsidRPr="001D3378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212.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В якому порядку реалізуються основні (загальні) функції управління?</w:t>
            </w:r>
          </w:p>
        </w:tc>
      </w:tr>
      <w:tr w:rsidR="009E02FD" w:rsidRPr="00734493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213.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слід розуміти під терміном управління?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214.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передбачають принципи оптимального поєднання централізації і децентралізації в управлінні системами?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215.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У чому полягає сутність принципу поєднання галузевого і територіального управління?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216.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є підґрунтям управління будь-якою системою?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217.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повинні відображати сучасні принципи менеджменту?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218.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 мо</w:t>
            </w:r>
            <w:r w:rsidR="00BD0A94">
              <w:rPr>
                <w:sz w:val="28"/>
                <w:lang w:val="uk-UA"/>
              </w:rPr>
              <w:t>жна пояснити сутність принципу «</w:t>
            </w:r>
            <w:r w:rsidRPr="007A623E">
              <w:rPr>
                <w:sz w:val="28"/>
                <w:lang w:val="uk-UA"/>
              </w:rPr>
              <w:t>підпорядкування</w:t>
            </w:r>
            <w:r w:rsidR="00BD0A94">
              <w:rPr>
                <w:sz w:val="28"/>
                <w:lang w:val="uk-UA"/>
              </w:rPr>
              <w:t xml:space="preserve"> особистого інтересу загальному»</w:t>
            </w:r>
            <w:r w:rsidRPr="007A623E">
              <w:rPr>
                <w:sz w:val="28"/>
                <w:lang w:val="uk-UA"/>
              </w:rPr>
              <w:t>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219.</w:t>
            </w:r>
          </w:p>
        </w:tc>
        <w:tc>
          <w:tcPr>
            <w:tcW w:w="4634" w:type="pct"/>
          </w:tcPr>
          <w:p w:rsidR="00A747B1" w:rsidRPr="007A623E" w:rsidRDefault="00BD0A94" w:rsidP="00A74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Як слід розуміти принцип «винагорода персоналу»</w:t>
            </w:r>
            <w:r w:rsidR="00A747B1" w:rsidRPr="007A623E">
              <w:rPr>
                <w:sz w:val="28"/>
                <w:lang w:val="uk-UA"/>
              </w:rPr>
              <w:t>?</w:t>
            </w:r>
          </w:p>
        </w:tc>
      </w:tr>
      <w:tr w:rsidR="00A747B1" w:rsidRPr="00734493" w:rsidTr="00CE4E29">
        <w:tc>
          <w:tcPr>
            <w:tcW w:w="366" w:type="pct"/>
          </w:tcPr>
          <w:p w:rsidR="00A747B1" w:rsidRPr="001D3378" w:rsidRDefault="00A747B1" w:rsidP="00A747B1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220.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слід розуміти під організацією?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221.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Яким чином поділяються організації?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222.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Які організації слід вважати формальними?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223.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Які організації слід вважати неформальними?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lastRenderedPageBreak/>
              <w:t>224.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Які організації слід вважати складними?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225.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Які складові елементи входять до керуючої системи?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226.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таке система управління?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227.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З чого складається організація?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228.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Якими основними ознаками характеризується відкрита система?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229.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Якими основними ознаками характеризується закрита система?</w:t>
            </w:r>
          </w:p>
        </w:tc>
      </w:tr>
      <w:tr w:rsidR="00A747B1" w:rsidRPr="00734493" w:rsidTr="00CE4E29">
        <w:tc>
          <w:tcPr>
            <w:tcW w:w="366" w:type="pct"/>
          </w:tcPr>
          <w:p w:rsidR="00A747B1" w:rsidRPr="001D3378" w:rsidRDefault="00A747B1" w:rsidP="00A747B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230.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Які основні загальні риси має організація?</w:t>
            </w:r>
          </w:p>
        </w:tc>
      </w:tr>
      <w:tr w:rsidR="00FE6DEB" w:rsidRPr="00734493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231.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bCs/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слід розуміти під місією організації?</w:t>
            </w:r>
          </w:p>
        </w:tc>
      </w:tr>
      <w:tr w:rsidR="00FE6DEB" w:rsidRPr="001D3378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232.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bCs/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Статут організації – це:</w:t>
            </w:r>
          </w:p>
        </w:tc>
      </w:tr>
      <w:tr w:rsidR="00FE6DEB" w:rsidRPr="001D3378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233.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bCs/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На чому ґрунтується створення рівнів управління в організації?</w:t>
            </w:r>
          </w:p>
        </w:tc>
      </w:tr>
      <w:tr w:rsidR="00FE6DEB" w:rsidRPr="001D3378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234.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bCs/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 називаються в українському законодавстві організації, які мають статус юридичної особи?</w:t>
            </w:r>
          </w:p>
        </w:tc>
      </w:tr>
      <w:tr w:rsidR="00FE6DEB" w:rsidRPr="001D3378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235.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bCs/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До зовнішнього середовища прямої дії належать:</w:t>
            </w:r>
          </w:p>
        </w:tc>
      </w:tr>
      <w:tr w:rsidR="00FE6DEB" w:rsidRPr="001D3378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236.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bCs/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До зовнішнього середовища організації непрямої дії належать:</w:t>
            </w:r>
          </w:p>
        </w:tc>
      </w:tr>
      <w:tr w:rsidR="00FE6DEB" w:rsidRPr="001D3378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237.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Горизонтальний розподіл праці – це:</w:t>
            </w:r>
          </w:p>
        </w:tc>
      </w:tr>
      <w:tr w:rsidR="00FE6DEB" w:rsidRPr="00734493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238.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lang w:val="uk-UA"/>
              </w:rPr>
              <w:t xml:space="preserve">Що </w:t>
            </w:r>
            <w:r w:rsidRPr="007A623E">
              <w:rPr>
                <w:sz w:val="28"/>
                <w:lang w:val="uk-UA"/>
              </w:rPr>
              <w:t>слід розуміти під організаційною структурою управління?</w:t>
            </w:r>
          </w:p>
        </w:tc>
      </w:tr>
      <w:tr w:rsidR="00FE6DEB" w:rsidRPr="001D3378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239.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створює структуру управління організацією?</w:t>
            </w:r>
          </w:p>
        </w:tc>
      </w:tr>
      <w:tr w:rsidR="00FE6DEB" w:rsidRPr="001D3378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240.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spacing w:val="-3"/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слід розуміти під органом управління в організації?</w:t>
            </w:r>
          </w:p>
        </w:tc>
      </w:tr>
      <w:tr w:rsidR="00FE6DEB" w:rsidRPr="001D3378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241.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autoSpaceDE w:val="0"/>
              <w:autoSpaceDN w:val="0"/>
              <w:adjustRightInd w:val="0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Хто розподіляє функції управління в організації?</w:t>
            </w:r>
          </w:p>
        </w:tc>
      </w:tr>
      <w:tr w:rsidR="00FE6DEB" w:rsidRPr="00734493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242.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Хто розподіляє функції в підрозділі організації?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243.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Коли здійснюється поточний контроль в організації?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244.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pacing w:val="-3"/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Коли здійснюється заключний контроль в організації?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245.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На впевненості у тому, що за відповідно виконану роботу людина отримає винагороду, ґрунтується наступна теорія мотивації: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246.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До засобів мотивації праці не відносяться: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247.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Стратегія скорочення – це: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248.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Тактика організації – це: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249.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Для практичної реалізації стратегічних планів організації розробляють: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250.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Для розроблення стратегічного плану вище керівництво орга</w:t>
            </w:r>
            <w:r w:rsidRPr="007A623E">
              <w:rPr>
                <w:sz w:val="28"/>
                <w:lang w:val="uk-UA"/>
              </w:rPr>
              <w:softHyphen/>
              <w:t>нізації повинно виявити: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251.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За допомогою аналізу зовнішнього середовища організації її керівники повинні: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252.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Планування – це: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253.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Стратегія організації – це: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254.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Стратегічне планування полягає: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255.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Стратегічне планування включає: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256.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Довгострокові та перспективні плани розробляються найчастіше строком на: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257.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Середньострокові плани розробляються строком на: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258.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Короткострокові плани розробляються строком на: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259.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Останнім етапом стратегічного планування є: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260.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Політика організації – це: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261.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Бюджет організації – це: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262.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є оцінкою стратегії організації?</w:t>
            </w:r>
          </w:p>
        </w:tc>
      </w:tr>
      <w:tr w:rsidR="00D911F2" w:rsidRPr="001D3378" w:rsidTr="00CE4E29">
        <w:tc>
          <w:tcPr>
            <w:tcW w:w="366" w:type="pct"/>
          </w:tcPr>
          <w:p w:rsidR="00D911F2" w:rsidRPr="001D3378" w:rsidRDefault="00D911F2" w:rsidP="00D911F2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lastRenderedPageBreak/>
              <w:t>263.</w:t>
            </w:r>
          </w:p>
        </w:tc>
        <w:tc>
          <w:tcPr>
            <w:tcW w:w="4634" w:type="pct"/>
          </w:tcPr>
          <w:p w:rsidR="00D911F2" w:rsidRPr="007A623E" w:rsidRDefault="00D911F2" w:rsidP="00D911F2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Повноваження – це:</w:t>
            </w:r>
          </w:p>
        </w:tc>
      </w:tr>
      <w:tr w:rsidR="00D911F2" w:rsidRPr="00734493" w:rsidTr="00CE4E29">
        <w:tc>
          <w:tcPr>
            <w:tcW w:w="366" w:type="pct"/>
          </w:tcPr>
          <w:p w:rsidR="00D911F2" w:rsidRPr="001D3378" w:rsidRDefault="00D911F2" w:rsidP="00D911F2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264.</w:t>
            </w:r>
          </w:p>
        </w:tc>
        <w:tc>
          <w:tcPr>
            <w:tcW w:w="4634" w:type="pct"/>
          </w:tcPr>
          <w:p w:rsidR="00D911F2" w:rsidRPr="007A623E" w:rsidRDefault="00D911F2" w:rsidP="00D911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слід розуміти під делегуванням?</w:t>
            </w:r>
          </w:p>
        </w:tc>
      </w:tr>
      <w:tr w:rsidR="00D911F2" w:rsidRPr="001D3378" w:rsidTr="00CE4E29">
        <w:tc>
          <w:tcPr>
            <w:tcW w:w="366" w:type="pct"/>
          </w:tcPr>
          <w:p w:rsidR="00D911F2" w:rsidRPr="001D3378" w:rsidRDefault="00D911F2" w:rsidP="00D911F2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265.</w:t>
            </w:r>
          </w:p>
        </w:tc>
        <w:tc>
          <w:tcPr>
            <w:tcW w:w="4634" w:type="pct"/>
          </w:tcPr>
          <w:p w:rsidR="00D911F2" w:rsidRPr="007A623E" w:rsidRDefault="00D911F2" w:rsidP="00D911F2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Згідно з продуктовою структурою конкретному керівникові організації делегують повноваження:</w:t>
            </w:r>
          </w:p>
        </w:tc>
      </w:tr>
      <w:tr w:rsidR="00D911F2" w:rsidRPr="001D3378" w:rsidTr="00CE4E29">
        <w:tc>
          <w:tcPr>
            <w:tcW w:w="366" w:type="pct"/>
          </w:tcPr>
          <w:p w:rsidR="00D911F2" w:rsidRPr="001D3378" w:rsidRDefault="00D911F2" w:rsidP="00D911F2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266.</w:t>
            </w:r>
          </w:p>
        </w:tc>
        <w:tc>
          <w:tcPr>
            <w:tcW w:w="4634" w:type="pct"/>
          </w:tcPr>
          <w:p w:rsidR="00D911F2" w:rsidRPr="007A623E" w:rsidRDefault="00D911F2" w:rsidP="00D911F2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Чим визначаються повноваження в організації?</w:t>
            </w:r>
          </w:p>
        </w:tc>
      </w:tr>
      <w:tr w:rsidR="00D911F2" w:rsidRPr="001D3378" w:rsidTr="00CE4E29">
        <w:tc>
          <w:tcPr>
            <w:tcW w:w="366" w:type="pct"/>
          </w:tcPr>
          <w:p w:rsidR="00D911F2" w:rsidRPr="001D3378" w:rsidRDefault="00D911F2" w:rsidP="00D911F2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267.</w:t>
            </w:r>
          </w:p>
        </w:tc>
        <w:tc>
          <w:tcPr>
            <w:tcW w:w="4634" w:type="pct"/>
          </w:tcPr>
          <w:p w:rsidR="00D911F2" w:rsidRPr="007A623E" w:rsidRDefault="00D911F2" w:rsidP="00D911F2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створює делегування лінійних повноважень в організації?</w:t>
            </w:r>
          </w:p>
        </w:tc>
      </w:tr>
      <w:tr w:rsidR="00D911F2" w:rsidRPr="001D3378" w:rsidTr="00CE4E29">
        <w:tc>
          <w:tcPr>
            <w:tcW w:w="366" w:type="pct"/>
          </w:tcPr>
          <w:p w:rsidR="00D911F2" w:rsidRPr="001D3378" w:rsidRDefault="00D911F2" w:rsidP="00D911F2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268.</w:t>
            </w:r>
          </w:p>
        </w:tc>
        <w:tc>
          <w:tcPr>
            <w:tcW w:w="4634" w:type="pct"/>
          </w:tcPr>
          <w:p w:rsidR="00D911F2" w:rsidRPr="007A623E" w:rsidRDefault="00D06652" w:rsidP="00D911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lang w:val="uk-UA"/>
              </w:rPr>
              <w:t xml:space="preserve">Яка організаційна структура вважається </w:t>
            </w:r>
            <w:r w:rsidR="00D911F2" w:rsidRPr="007A623E">
              <w:rPr>
                <w:sz w:val="28"/>
                <w:lang w:val="uk-UA"/>
              </w:rPr>
              <w:t>найбільш ефективною для організацій, які мають філіали у різних регіонах?</w:t>
            </w:r>
          </w:p>
        </w:tc>
      </w:tr>
      <w:tr w:rsidR="00D911F2" w:rsidRPr="00734493" w:rsidTr="00CE4E29">
        <w:tc>
          <w:tcPr>
            <w:tcW w:w="366" w:type="pct"/>
          </w:tcPr>
          <w:p w:rsidR="00D911F2" w:rsidRPr="001D3378" w:rsidRDefault="00D911F2" w:rsidP="00D911F2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269.</w:t>
            </w:r>
          </w:p>
        </w:tc>
        <w:tc>
          <w:tcPr>
            <w:tcW w:w="4634" w:type="pct"/>
          </w:tcPr>
          <w:p w:rsidR="00D911F2" w:rsidRPr="007A623E" w:rsidRDefault="00D911F2" w:rsidP="00D911F2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 xml:space="preserve">Що слід розуміти під </w:t>
            </w:r>
            <w:proofErr w:type="spellStart"/>
            <w:r w:rsidRPr="007A623E">
              <w:rPr>
                <w:sz w:val="28"/>
                <w:lang w:val="uk-UA"/>
              </w:rPr>
              <w:t>органіграмою</w:t>
            </w:r>
            <w:proofErr w:type="spellEnd"/>
            <w:r w:rsidRPr="007A623E">
              <w:rPr>
                <w:sz w:val="28"/>
                <w:lang w:val="uk-UA"/>
              </w:rPr>
              <w:t xml:space="preserve"> організаційної структури управління?</w:t>
            </w:r>
          </w:p>
        </w:tc>
      </w:tr>
      <w:tr w:rsidR="00477E3C" w:rsidRPr="001D3378" w:rsidTr="00CE4E29">
        <w:tc>
          <w:tcPr>
            <w:tcW w:w="366" w:type="pct"/>
          </w:tcPr>
          <w:p w:rsidR="00477E3C" w:rsidRPr="001D3378" w:rsidRDefault="00477E3C" w:rsidP="00477E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270.</w:t>
            </w:r>
          </w:p>
        </w:tc>
        <w:tc>
          <w:tcPr>
            <w:tcW w:w="4634" w:type="pct"/>
          </w:tcPr>
          <w:p w:rsidR="00477E3C" w:rsidRPr="007A623E" w:rsidRDefault="00477E3C" w:rsidP="00477E3C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До форм і методів контролю відносяться:</w:t>
            </w:r>
          </w:p>
        </w:tc>
      </w:tr>
      <w:tr w:rsidR="00477E3C" w:rsidRPr="001D3378" w:rsidTr="00CE4E29">
        <w:tc>
          <w:tcPr>
            <w:tcW w:w="366" w:type="pct"/>
          </w:tcPr>
          <w:p w:rsidR="00477E3C" w:rsidRPr="001D3378" w:rsidRDefault="00477E3C" w:rsidP="00477E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271.</w:t>
            </w:r>
          </w:p>
        </w:tc>
        <w:tc>
          <w:tcPr>
            <w:tcW w:w="4634" w:type="pct"/>
          </w:tcPr>
          <w:p w:rsidR="00477E3C" w:rsidRPr="007A623E" w:rsidRDefault="00477E3C" w:rsidP="00477E3C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Основними завданнями контролю є:</w:t>
            </w:r>
          </w:p>
        </w:tc>
      </w:tr>
      <w:tr w:rsidR="00477E3C" w:rsidRPr="001D3378" w:rsidTr="00CE4E29">
        <w:tc>
          <w:tcPr>
            <w:tcW w:w="366" w:type="pct"/>
          </w:tcPr>
          <w:p w:rsidR="00477E3C" w:rsidRPr="001D3378" w:rsidRDefault="00477E3C" w:rsidP="00477E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272.</w:t>
            </w:r>
          </w:p>
        </w:tc>
        <w:tc>
          <w:tcPr>
            <w:tcW w:w="4634" w:type="pct"/>
          </w:tcPr>
          <w:p w:rsidR="00477E3C" w:rsidRPr="007A623E" w:rsidRDefault="00477E3C" w:rsidP="00477E3C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Які існують види контролю?</w:t>
            </w:r>
          </w:p>
        </w:tc>
      </w:tr>
      <w:tr w:rsidR="00477E3C" w:rsidRPr="001D3378" w:rsidTr="00CE4E29">
        <w:tc>
          <w:tcPr>
            <w:tcW w:w="366" w:type="pct"/>
          </w:tcPr>
          <w:p w:rsidR="00477E3C" w:rsidRPr="001D3378" w:rsidRDefault="00477E3C" w:rsidP="00477E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273.</w:t>
            </w:r>
          </w:p>
        </w:tc>
        <w:tc>
          <w:tcPr>
            <w:tcW w:w="4634" w:type="pct"/>
          </w:tcPr>
          <w:p w:rsidR="00477E3C" w:rsidRPr="007A623E" w:rsidRDefault="00477E3C" w:rsidP="00477E3C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Яким чином реалізується попередній контроль?</w:t>
            </w:r>
          </w:p>
        </w:tc>
      </w:tr>
      <w:tr w:rsidR="00477E3C" w:rsidRPr="001D3378" w:rsidTr="00CE4E29">
        <w:tc>
          <w:tcPr>
            <w:tcW w:w="366" w:type="pct"/>
          </w:tcPr>
          <w:p w:rsidR="00477E3C" w:rsidRPr="001D3378" w:rsidRDefault="00477E3C" w:rsidP="00477E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274.</w:t>
            </w:r>
          </w:p>
        </w:tc>
        <w:tc>
          <w:tcPr>
            <w:tcW w:w="4634" w:type="pct"/>
          </w:tcPr>
          <w:p w:rsidR="00477E3C" w:rsidRPr="007A623E" w:rsidRDefault="00477E3C" w:rsidP="00477E3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Контроль має бути:</w:t>
            </w:r>
          </w:p>
        </w:tc>
      </w:tr>
      <w:tr w:rsidR="00477E3C" w:rsidRPr="001D3378" w:rsidTr="00CE4E29">
        <w:tc>
          <w:tcPr>
            <w:tcW w:w="366" w:type="pct"/>
          </w:tcPr>
          <w:p w:rsidR="00477E3C" w:rsidRPr="001D3378" w:rsidRDefault="00477E3C" w:rsidP="00477E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275.</w:t>
            </w:r>
          </w:p>
        </w:tc>
        <w:tc>
          <w:tcPr>
            <w:tcW w:w="4634" w:type="pct"/>
          </w:tcPr>
          <w:p w:rsidR="00477E3C" w:rsidRPr="007A623E" w:rsidRDefault="00477E3C" w:rsidP="00477E3C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Контроль – це:</w:t>
            </w:r>
          </w:p>
        </w:tc>
      </w:tr>
      <w:tr w:rsidR="00477E3C" w:rsidRPr="001D3378" w:rsidTr="00CE4E29">
        <w:tc>
          <w:tcPr>
            <w:tcW w:w="366" w:type="pct"/>
          </w:tcPr>
          <w:p w:rsidR="00477E3C" w:rsidRPr="001D3378" w:rsidRDefault="00477E3C" w:rsidP="00477E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276.</w:t>
            </w:r>
          </w:p>
        </w:tc>
        <w:tc>
          <w:tcPr>
            <w:tcW w:w="4634" w:type="pct"/>
          </w:tcPr>
          <w:p w:rsidR="00477E3C" w:rsidRPr="007A623E" w:rsidRDefault="00477E3C" w:rsidP="00477E3C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Хто має здійснювати контроль за виконанням поставлених завдань перед колективом?</w:t>
            </w:r>
          </w:p>
        </w:tc>
      </w:tr>
      <w:tr w:rsidR="00477E3C" w:rsidRPr="001D3378" w:rsidTr="00CE4E29">
        <w:tc>
          <w:tcPr>
            <w:tcW w:w="366" w:type="pct"/>
          </w:tcPr>
          <w:p w:rsidR="00477E3C" w:rsidRPr="001D3378" w:rsidRDefault="00477E3C" w:rsidP="00477E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277.</w:t>
            </w:r>
          </w:p>
        </w:tc>
        <w:tc>
          <w:tcPr>
            <w:tcW w:w="4634" w:type="pct"/>
          </w:tcPr>
          <w:p w:rsidR="00477E3C" w:rsidRPr="007A623E" w:rsidRDefault="00477E3C" w:rsidP="00477E3C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 здійснюється поточний контроль в організації?</w:t>
            </w:r>
          </w:p>
        </w:tc>
      </w:tr>
      <w:tr w:rsidR="00C97078" w:rsidRPr="001D3378" w:rsidTr="00CE4E29">
        <w:tc>
          <w:tcPr>
            <w:tcW w:w="366" w:type="pct"/>
          </w:tcPr>
          <w:p w:rsidR="00C97078" w:rsidRPr="001D3378" w:rsidRDefault="00C97078" w:rsidP="00C97078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278.</w:t>
            </w:r>
          </w:p>
        </w:tc>
        <w:tc>
          <w:tcPr>
            <w:tcW w:w="4634" w:type="pct"/>
          </w:tcPr>
          <w:p w:rsidR="00C97078" w:rsidRPr="007A623E" w:rsidRDefault="00C97078" w:rsidP="00C97078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Основними вимогами до управлінських рішень є:</w:t>
            </w:r>
          </w:p>
        </w:tc>
      </w:tr>
      <w:tr w:rsidR="00C97078" w:rsidRPr="001D3378" w:rsidTr="00CE4E29">
        <w:tc>
          <w:tcPr>
            <w:tcW w:w="366" w:type="pct"/>
          </w:tcPr>
          <w:p w:rsidR="00C97078" w:rsidRPr="001D3378" w:rsidRDefault="00C97078" w:rsidP="00C97078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279.</w:t>
            </w:r>
          </w:p>
        </w:tc>
        <w:tc>
          <w:tcPr>
            <w:tcW w:w="4634" w:type="pct"/>
          </w:tcPr>
          <w:p w:rsidR="00C97078" w:rsidRPr="007A623E" w:rsidRDefault="00C97078" w:rsidP="00C97078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Для обґрунтованого прийняття рішення менеджеру необхідно мати:</w:t>
            </w:r>
          </w:p>
        </w:tc>
      </w:tr>
      <w:tr w:rsidR="00C97078" w:rsidRPr="001D3378" w:rsidTr="00CE4E29">
        <w:tc>
          <w:tcPr>
            <w:tcW w:w="366" w:type="pct"/>
          </w:tcPr>
          <w:p w:rsidR="00C97078" w:rsidRPr="001D3378" w:rsidRDefault="00C97078" w:rsidP="00C97078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280.</w:t>
            </w:r>
          </w:p>
        </w:tc>
        <w:tc>
          <w:tcPr>
            <w:tcW w:w="4634" w:type="pct"/>
          </w:tcPr>
          <w:p w:rsidR="00C97078" w:rsidRPr="007A623E" w:rsidRDefault="00C97078" w:rsidP="00C97078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є основною метою розробки і реалізації управлінських рішень на будь-якому рівні управління?</w:t>
            </w:r>
          </w:p>
        </w:tc>
      </w:tr>
    </w:tbl>
    <w:p w:rsidR="005902BE" w:rsidRPr="001D3378" w:rsidRDefault="005902BE">
      <w:pPr>
        <w:rPr>
          <w:sz w:val="28"/>
          <w:szCs w:val="28"/>
          <w:lang w:val="uk-UA"/>
        </w:rPr>
      </w:pPr>
    </w:p>
    <w:sectPr w:rsidR="005902BE" w:rsidRPr="001D3378" w:rsidSect="00CC49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BE"/>
    <w:rsid w:val="00000368"/>
    <w:rsid w:val="00002845"/>
    <w:rsid w:val="000037CF"/>
    <w:rsid w:val="0001233D"/>
    <w:rsid w:val="000159E5"/>
    <w:rsid w:val="00020273"/>
    <w:rsid w:val="00023887"/>
    <w:rsid w:val="00024467"/>
    <w:rsid w:val="0004477C"/>
    <w:rsid w:val="00044FD2"/>
    <w:rsid w:val="00045126"/>
    <w:rsid w:val="000468C4"/>
    <w:rsid w:val="0004740C"/>
    <w:rsid w:val="000576FD"/>
    <w:rsid w:val="00064BB4"/>
    <w:rsid w:val="00066BF2"/>
    <w:rsid w:val="00087643"/>
    <w:rsid w:val="00090365"/>
    <w:rsid w:val="00090A7B"/>
    <w:rsid w:val="000A0EEB"/>
    <w:rsid w:val="000A183B"/>
    <w:rsid w:val="000A65DC"/>
    <w:rsid w:val="000B31BC"/>
    <w:rsid w:val="000C49CC"/>
    <w:rsid w:val="000C5092"/>
    <w:rsid w:val="000C665C"/>
    <w:rsid w:val="000C6FD8"/>
    <w:rsid w:val="000D10B9"/>
    <w:rsid w:val="000E09EF"/>
    <w:rsid w:val="000F39C6"/>
    <w:rsid w:val="000F4029"/>
    <w:rsid w:val="000F5932"/>
    <w:rsid w:val="001256AE"/>
    <w:rsid w:val="0012697D"/>
    <w:rsid w:val="001419D8"/>
    <w:rsid w:val="00141BF6"/>
    <w:rsid w:val="001433DC"/>
    <w:rsid w:val="00146D78"/>
    <w:rsid w:val="001519AC"/>
    <w:rsid w:val="0015597F"/>
    <w:rsid w:val="0016532B"/>
    <w:rsid w:val="00165890"/>
    <w:rsid w:val="001747FA"/>
    <w:rsid w:val="00180E1B"/>
    <w:rsid w:val="00183797"/>
    <w:rsid w:val="00190E26"/>
    <w:rsid w:val="00194193"/>
    <w:rsid w:val="001A1A63"/>
    <w:rsid w:val="001A35E9"/>
    <w:rsid w:val="001A373C"/>
    <w:rsid w:val="001A4814"/>
    <w:rsid w:val="001B2B3C"/>
    <w:rsid w:val="001B5477"/>
    <w:rsid w:val="001B5F17"/>
    <w:rsid w:val="001C35C7"/>
    <w:rsid w:val="001D3378"/>
    <w:rsid w:val="001E3FCA"/>
    <w:rsid w:val="001F13EA"/>
    <w:rsid w:val="001F6546"/>
    <w:rsid w:val="00203124"/>
    <w:rsid w:val="00205E64"/>
    <w:rsid w:val="00206B98"/>
    <w:rsid w:val="002127A4"/>
    <w:rsid w:val="00221322"/>
    <w:rsid w:val="0022417C"/>
    <w:rsid w:val="00242E28"/>
    <w:rsid w:val="00263CCD"/>
    <w:rsid w:val="00266D79"/>
    <w:rsid w:val="00272006"/>
    <w:rsid w:val="00273FB6"/>
    <w:rsid w:val="00276BFB"/>
    <w:rsid w:val="00280D4A"/>
    <w:rsid w:val="002A4B01"/>
    <w:rsid w:val="002B5866"/>
    <w:rsid w:val="002C0FF4"/>
    <w:rsid w:val="002C2724"/>
    <w:rsid w:val="002C29AD"/>
    <w:rsid w:val="002D4716"/>
    <w:rsid w:val="002D5BA9"/>
    <w:rsid w:val="002E141D"/>
    <w:rsid w:val="002E45D2"/>
    <w:rsid w:val="002F2395"/>
    <w:rsid w:val="002F57C6"/>
    <w:rsid w:val="002F582F"/>
    <w:rsid w:val="002F6C6A"/>
    <w:rsid w:val="00303DB2"/>
    <w:rsid w:val="003126FF"/>
    <w:rsid w:val="003242F9"/>
    <w:rsid w:val="00337949"/>
    <w:rsid w:val="0035373B"/>
    <w:rsid w:val="00354048"/>
    <w:rsid w:val="00361D92"/>
    <w:rsid w:val="00373DAA"/>
    <w:rsid w:val="00394436"/>
    <w:rsid w:val="003C2348"/>
    <w:rsid w:val="003C4EAB"/>
    <w:rsid w:val="003C5033"/>
    <w:rsid w:val="003C68D0"/>
    <w:rsid w:val="003E09DA"/>
    <w:rsid w:val="003E0DA6"/>
    <w:rsid w:val="003E2606"/>
    <w:rsid w:val="003E564B"/>
    <w:rsid w:val="003E618B"/>
    <w:rsid w:val="003F6C47"/>
    <w:rsid w:val="00404766"/>
    <w:rsid w:val="00411596"/>
    <w:rsid w:val="00416ECA"/>
    <w:rsid w:val="0042311E"/>
    <w:rsid w:val="00430B5E"/>
    <w:rsid w:val="00435142"/>
    <w:rsid w:val="00443D6D"/>
    <w:rsid w:val="00453666"/>
    <w:rsid w:val="0045582C"/>
    <w:rsid w:val="00461CED"/>
    <w:rsid w:val="00466DA8"/>
    <w:rsid w:val="00470F3C"/>
    <w:rsid w:val="00477E3C"/>
    <w:rsid w:val="00485D0A"/>
    <w:rsid w:val="004A170D"/>
    <w:rsid w:val="004A4CF8"/>
    <w:rsid w:val="004A6635"/>
    <w:rsid w:val="004B510E"/>
    <w:rsid w:val="004C5F4B"/>
    <w:rsid w:val="004D7368"/>
    <w:rsid w:val="004E0C92"/>
    <w:rsid w:val="004F4FD5"/>
    <w:rsid w:val="004F6552"/>
    <w:rsid w:val="00504F42"/>
    <w:rsid w:val="0051418B"/>
    <w:rsid w:val="00517A1A"/>
    <w:rsid w:val="00524328"/>
    <w:rsid w:val="005259EC"/>
    <w:rsid w:val="00531C43"/>
    <w:rsid w:val="00553502"/>
    <w:rsid w:val="00553B52"/>
    <w:rsid w:val="00562D45"/>
    <w:rsid w:val="005655C5"/>
    <w:rsid w:val="00567928"/>
    <w:rsid w:val="005741A3"/>
    <w:rsid w:val="0057548F"/>
    <w:rsid w:val="0057653F"/>
    <w:rsid w:val="00582894"/>
    <w:rsid w:val="00582AFC"/>
    <w:rsid w:val="005902BE"/>
    <w:rsid w:val="00593F8D"/>
    <w:rsid w:val="00596769"/>
    <w:rsid w:val="00596937"/>
    <w:rsid w:val="005A6677"/>
    <w:rsid w:val="005B14F1"/>
    <w:rsid w:val="005C0335"/>
    <w:rsid w:val="005C22AD"/>
    <w:rsid w:val="005C348C"/>
    <w:rsid w:val="005D7ACA"/>
    <w:rsid w:val="005D7DBE"/>
    <w:rsid w:val="005E565E"/>
    <w:rsid w:val="005E77CF"/>
    <w:rsid w:val="005F1806"/>
    <w:rsid w:val="005F3F87"/>
    <w:rsid w:val="0060006E"/>
    <w:rsid w:val="006126F7"/>
    <w:rsid w:val="00616387"/>
    <w:rsid w:val="006234F8"/>
    <w:rsid w:val="0062450E"/>
    <w:rsid w:val="006313EC"/>
    <w:rsid w:val="00631ED4"/>
    <w:rsid w:val="00633F1F"/>
    <w:rsid w:val="00637A65"/>
    <w:rsid w:val="00644F9D"/>
    <w:rsid w:val="00651EDA"/>
    <w:rsid w:val="00661044"/>
    <w:rsid w:val="00666BE8"/>
    <w:rsid w:val="006717C6"/>
    <w:rsid w:val="006760CC"/>
    <w:rsid w:val="0068209B"/>
    <w:rsid w:val="00691A34"/>
    <w:rsid w:val="0069252B"/>
    <w:rsid w:val="006A493E"/>
    <w:rsid w:val="006B0322"/>
    <w:rsid w:val="006B376E"/>
    <w:rsid w:val="006B486B"/>
    <w:rsid w:val="006B6727"/>
    <w:rsid w:val="006C0DA2"/>
    <w:rsid w:val="006C33C3"/>
    <w:rsid w:val="006C6FCA"/>
    <w:rsid w:val="006D5359"/>
    <w:rsid w:val="006E1954"/>
    <w:rsid w:val="006E52C6"/>
    <w:rsid w:val="006E56B7"/>
    <w:rsid w:val="006E6195"/>
    <w:rsid w:val="006E6734"/>
    <w:rsid w:val="006F7301"/>
    <w:rsid w:val="006F77E3"/>
    <w:rsid w:val="00707DB8"/>
    <w:rsid w:val="007159F0"/>
    <w:rsid w:val="00716AFF"/>
    <w:rsid w:val="00721B5A"/>
    <w:rsid w:val="007306B0"/>
    <w:rsid w:val="00734493"/>
    <w:rsid w:val="0073516F"/>
    <w:rsid w:val="00741E15"/>
    <w:rsid w:val="00746638"/>
    <w:rsid w:val="00760015"/>
    <w:rsid w:val="0076707E"/>
    <w:rsid w:val="00782CC0"/>
    <w:rsid w:val="00783327"/>
    <w:rsid w:val="00786F2B"/>
    <w:rsid w:val="00791D83"/>
    <w:rsid w:val="007972ED"/>
    <w:rsid w:val="007A1E5D"/>
    <w:rsid w:val="007A623E"/>
    <w:rsid w:val="007B4A25"/>
    <w:rsid w:val="007B567C"/>
    <w:rsid w:val="007B5866"/>
    <w:rsid w:val="007B7891"/>
    <w:rsid w:val="007C20E5"/>
    <w:rsid w:val="007C250E"/>
    <w:rsid w:val="007C7091"/>
    <w:rsid w:val="007D492D"/>
    <w:rsid w:val="007E436C"/>
    <w:rsid w:val="007E6B94"/>
    <w:rsid w:val="007F7579"/>
    <w:rsid w:val="00803D89"/>
    <w:rsid w:val="008053A5"/>
    <w:rsid w:val="00805F6B"/>
    <w:rsid w:val="00817C84"/>
    <w:rsid w:val="008204F6"/>
    <w:rsid w:val="00820B89"/>
    <w:rsid w:val="008258F1"/>
    <w:rsid w:val="008452AC"/>
    <w:rsid w:val="008468BF"/>
    <w:rsid w:val="00847E5A"/>
    <w:rsid w:val="00852855"/>
    <w:rsid w:val="00855C3E"/>
    <w:rsid w:val="00871B0D"/>
    <w:rsid w:val="00883121"/>
    <w:rsid w:val="008A0A7A"/>
    <w:rsid w:val="008A47F6"/>
    <w:rsid w:val="008A614C"/>
    <w:rsid w:val="008C1E18"/>
    <w:rsid w:val="008C7CC3"/>
    <w:rsid w:val="008D6256"/>
    <w:rsid w:val="008E590D"/>
    <w:rsid w:val="008F273E"/>
    <w:rsid w:val="008F3924"/>
    <w:rsid w:val="009108E0"/>
    <w:rsid w:val="0091099B"/>
    <w:rsid w:val="00910CFC"/>
    <w:rsid w:val="0091573A"/>
    <w:rsid w:val="0092310F"/>
    <w:rsid w:val="0092360D"/>
    <w:rsid w:val="009319CB"/>
    <w:rsid w:val="00933F64"/>
    <w:rsid w:val="00934CA6"/>
    <w:rsid w:val="00937BE0"/>
    <w:rsid w:val="00946E52"/>
    <w:rsid w:val="009478F9"/>
    <w:rsid w:val="0095401E"/>
    <w:rsid w:val="009540D6"/>
    <w:rsid w:val="00956243"/>
    <w:rsid w:val="009563DD"/>
    <w:rsid w:val="00961F29"/>
    <w:rsid w:val="009734BC"/>
    <w:rsid w:val="009953E4"/>
    <w:rsid w:val="0099725E"/>
    <w:rsid w:val="009A4AE5"/>
    <w:rsid w:val="009A64F0"/>
    <w:rsid w:val="009A6A8D"/>
    <w:rsid w:val="009B1B39"/>
    <w:rsid w:val="009B5171"/>
    <w:rsid w:val="009C4778"/>
    <w:rsid w:val="009C5697"/>
    <w:rsid w:val="009D3E93"/>
    <w:rsid w:val="009E02FD"/>
    <w:rsid w:val="009F23C4"/>
    <w:rsid w:val="009F4257"/>
    <w:rsid w:val="009F68D2"/>
    <w:rsid w:val="009F71A5"/>
    <w:rsid w:val="00A00C0E"/>
    <w:rsid w:val="00A0152F"/>
    <w:rsid w:val="00A04323"/>
    <w:rsid w:val="00A21516"/>
    <w:rsid w:val="00A30C77"/>
    <w:rsid w:val="00A31C6A"/>
    <w:rsid w:val="00A360A5"/>
    <w:rsid w:val="00A42788"/>
    <w:rsid w:val="00A429AB"/>
    <w:rsid w:val="00A42C07"/>
    <w:rsid w:val="00A43B37"/>
    <w:rsid w:val="00A45319"/>
    <w:rsid w:val="00A6672D"/>
    <w:rsid w:val="00A7198C"/>
    <w:rsid w:val="00A73780"/>
    <w:rsid w:val="00A747B1"/>
    <w:rsid w:val="00A80600"/>
    <w:rsid w:val="00A812DC"/>
    <w:rsid w:val="00A86787"/>
    <w:rsid w:val="00AB3498"/>
    <w:rsid w:val="00AB50B0"/>
    <w:rsid w:val="00AC5284"/>
    <w:rsid w:val="00AD06B6"/>
    <w:rsid w:val="00AD08A5"/>
    <w:rsid w:val="00AD40E7"/>
    <w:rsid w:val="00AF03B8"/>
    <w:rsid w:val="00AF39BA"/>
    <w:rsid w:val="00AF3C02"/>
    <w:rsid w:val="00AF68AC"/>
    <w:rsid w:val="00B00741"/>
    <w:rsid w:val="00B0093D"/>
    <w:rsid w:val="00B123CE"/>
    <w:rsid w:val="00B146C7"/>
    <w:rsid w:val="00B1619F"/>
    <w:rsid w:val="00B20E93"/>
    <w:rsid w:val="00B2386E"/>
    <w:rsid w:val="00B339CD"/>
    <w:rsid w:val="00B40C0D"/>
    <w:rsid w:val="00B43E7A"/>
    <w:rsid w:val="00B454AA"/>
    <w:rsid w:val="00B53BE0"/>
    <w:rsid w:val="00B559A4"/>
    <w:rsid w:val="00B67808"/>
    <w:rsid w:val="00B7452A"/>
    <w:rsid w:val="00B75C61"/>
    <w:rsid w:val="00B8129E"/>
    <w:rsid w:val="00BA1672"/>
    <w:rsid w:val="00BA2181"/>
    <w:rsid w:val="00BA23E0"/>
    <w:rsid w:val="00BA29D0"/>
    <w:rsid w:val="00BA5A1D"/>
    <w:rsid w:val="00BB739D"/>
    <w:rsid w:val="00BB754E"/>
    <w:rsid w:val="00BC3245"/>
    <w:rsid w:val="00BC3EE2"/>
    <w:rsid w:val="00BD03E4"/>
    <w:rsid w:val="00BD0A94"/>
    <w:rsid w:val="00BD3D5A"/>
    <w:rsid w:val="00BD6900"/>
    <w:rsid w:val="00BD69FB"/>
    <w:rsid w:val="00BE1653"/>
    <w:rsid w:val="00BE6DDE"/>
    <w:rsid w:val="00BE7026"/>
    <w:rsid w:val="00BF07C2"/>
    <w:rsid w:val="00BF135F"/>
    <w:rsid w:val="00BF37BD"/>
    <w:rsid w:val="00BF4DEC"/>
    <w:rsid w:val="00BF6A23"/>
    <w:rsid w:val="00C01FEE"/>
    <w:rsid w:val="00C210E9"/>
    <w:rsid w:val="00C2219C"/>
    <w:rsid w:val="00C22A46"/>
    <w:rsid w:val="00C43F76"/>
    <w:rsid w:val="00C55348"/>
    <w:rsid w:val="00C63C81"/>
    <w:rsid w:val="00C67051"/>
    <w:rsid w:val="00C71910"/>
    <w:rsid w:val="00C808C5"/>
    <w:rsid w:val="00C917AE"/>
    <w:rsid w:val="00C930E4"/>
    <w:rsid w:val="00C94DC2"/>
    <w:rsid w:val="00C97078"/>
    <w:rsid w:val="00CA146D"/>
    <w:rsid w:val="00CB3B31"/>
    <w:rsid w:val="00CB6F0F"/>
    <w:rsid w:val="00CC06AE"/>
    <w:rsid w:val="00CC3F80"/>
    <w:rsid w:val="00CC4918"/>
    <w:rsid w:val="00CD3A17"/>
    <w:rsid w:val="00CD40A4"/>
    <w:rsid w:val="00CD5F91"/>
    <w:rsid w:val="00CE4E29"/>
    <w:rsid w:val="00CE57B6"/>
    <w:rsid w:val="00CF6222"/>
    <w:rsid w:val="00D04718"/>
    <w:rsid w:val="00D06652"/>
    <w:rsid w:val="00D10787"/>
    <w:rsid w:val="00D21D10"/>
    <w:rsid w:val="00D2251B"/>
    <w:rsid w:val="00D25293"/>
    <w:rsid w:val="00D3093C"/>
    <w:rsid w:val="00D317C3"/>
    <w:rsid w:val="00D4133E"/>
    <w:rsid w:val="00D41E3F"/>
    <w:rsid w:val="00D50ADA"/>
    <w:rsid w:val="00D52D0A"/>
    <w:rsid w:val="00D55677"/>
    <w:rsid w:val="00D62C79"/>
    <w:rsid w:val="00D74268"/>
    <w:rsid w:val="00D7691D"/>
    <w:rsid w:val="00D81AA8"/>
    <w:rsid w:val="00D8460D"/>
    <w:rsid w:val="00D911F2"/>
    <w:rsid w:val="00D93BA3"/>
    <w:rsid w:val="00D9547E"/>
    <w:rsid w:val="00DB4BBA"/>
    <w:rsid w:val="00DC2F1F"/>
    <w:rsid w:val="00DD349B"/>
    <w:rsid w:val="00DD5F37"/>
    <w:rsid w:val="00DD6F41"/>
    <w:rsid w:val="00DE4746"/>
    <w:rsid w:val="00DE4A14"/>
    <w:rsid w:val="00DE5B44"/>
    <w:rsid w:val="00DF1106"/>
    <w:rsid w:val="00DF20C5"/>
    <w:rsid w:val="00DF4244"/>
    <w:rsid w:val="00DF66CE"/>
    <w:rsid w:val="00E003C5"/>
    <w:rsid w:val="00E01EF0"/>
    <w:rsid w:val="00E046C3"/>
    <w:rsid w:val="00E10E92"/>
    <w:rsid w:val="00E167C5"/>
    <w:rsid w:val="00E16B11"/>
    <w:rsid w:val="00E268FC"/>
    <w:rsid w:val="00E3052E"/>
    <w:rsid w:val="00E30CBF"/>
    <w:rsid w:val="00E4700B"/>
    <w:rsid w:val="00E50442"/>
    <w:rsid w:val="00E50EE4"/>
    <w:rsid w:val="00E54EA2"/>
    <w:rsid w:val="00E60C42"/>
    <w:rsid w:val="00E801EF"/>
    <w:rsid w:val="00E8354B"/>
    <w:rsid w:val="00EA46E9"/>
    <w:rsid w:val="00EA5ABD"/>
    <w:rsid w:val="00EA5CE2"/>
    <w:rsid w:val="00EC07F1"/>
    <w:rsid w:val="00EC1302"/>
    <w:rsid w:val="00ED6CB9"/>
    <w:rsid w:val="00EE0CE4"/>
    <w:rsid w:val="00EF14E0"/>
    <w:rsid w:val="00F0268F"/>
    <w:rsid w:val="00F04F83"/>
    <w:rsid w:val="00F05AC8"/>
    <w:rsid w:val="00F14FEA"/>
    <w:rsid w:val="00F23AF0"/>
    <w:rsid w:val="00F268E8"/>
    <w:rsid w:val="00F307BA"/>
    <w:rsid w:val="00F31BAF"/>
    <w:rsid w:val="00F5168B"/>
    <w:rsid w:val="00F54442"/>
    <w:rsid w:val="00F54CEE"/>
    <w:rsid w:val="00F5569E"/>
    <w:rsid w:val="00F60949"/>
    <w:rsid w:val="00F65B1F"/>
    <w:rsid w:val="00F70B9E"/>
    <w:rsid w:val="00F71AD4"/>
    <w:rsid w:val="00F8194C"/>
    <w:rsid w:val="00F8370E"/>
    <w:rsid w:val="00F86AD1"/>
    <w:rsid w:val="00F9077D"/>
    <w:rsid w:val="00F96C76"/>
    <w:rsid w:val="00FB6202"/>
    <w:rsid w:val="00FB6636"/>
    <w:rsid w:val="00FB673C"/>
    <w:rsid w:val="00FC593C"/>
    <w:rsid w:val="00FC7DCA"/>
    <w:rsid w:val="00FD097F"/>
    <w:rsid w:val="00FE3439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"/>
    <w:rsid w:val="00E801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33">
    <w:name w:val="Заголовок №3 + Не полужирный;Не курсив"/>
    <w:rsid w:val="002E45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70">
    <w:name w:val="Основной текст (7) + Не полужирный;Не курсив"/>
    <w:rsid w:val="002E45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"/>
    <w:rsid w:val="00E801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33">
    <w:name w:val="Заголовок №3 + Не полужирный;Не курсив"/>
    <w:rsid w:val="002E45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70">
    <w:name w:val="Основной текст (7) + Не полужирный;Не курсив"/>
    <w:rsid w:val="002E45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3EF2-CA69-455F-969A-8CCE7766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</cp:lastModifiedBy>
  <cp:revision>39</cp:revision>
  <dcterms:created xsi:type="dcterms:W3CDTF">2018-05-04T21:02:00Z</dcterms:created>
  <dcterms:modified xsi:type="dcterms:W3CDTF">2020-04-01T11:26:00Z</dcterms:modified>
</cp:coreProperties>
</file>