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F7AFC" w14:textId="5AFC1C3A" w:rsidR="009D320B" w:rsidRDefault="009D320B" w:rsidP="009D320B">
      <w:pPr>
        <w:pStyle w:val="ris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Лекція 1</w:t>
      </w:r>
      <w:r w:rsidR="00F47421">
        <w:rPr>
          <w:b/>
          <w:sz w:val="24"/>
          <w:szCs w:val="24"/>
        </w:rPr>
        <w:t>1</w:t>
      </w:r>
    </w:p>
    <w:p w14:paraId="14D3B351" w14:textId="77777777" w:rsidR="00F47421" w:rsidRDefault="00F47421" w:rsidP="009D320B">
      <w:pPr>
        <w:pStyle w:val="ris"/>
        <w:spacing w:after="0"/>
        <w:rPr>
          <w:b/>
          <w:sz w:val="24"/>
          <w:szCs w:val="24"/>
        </w:rPr>
      </w:pPr>
    </w:p>
    <w:p w14:paraId="11D63BA2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19.6. Пристрої та інтерфейси введення відеозображень, </w:t>
      </w:r>
      <w:r>
        <w:rPr>
          <w:rFonts w:ascii="Times New Roman" w:hAnsi="Times New Roman"/>
          <w:b/>
          <w:sz w:val="22"/>
        </w:rPr>
        <w:br/>
        <w:t>що містять вимірювальну інформацію</w:t>
      </w:r>
    </w:p>
    <w:p w14:paraId="62BA685A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24422EDF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Відеозображення, що містять вимірювальну інформацію, повинні бути введені в обчислювальне середовище цифрової ЕОМ з метою накопичення, обробки та реєстрації цієї інформації. Введення відеозображень від джерел аналогового відеосигналу виконується за допомогою спеціальних пристроїв введення відеозображень в ЕОМ. Введення відеозображень від цифрових пристроїв їх формування виконується за допомогою інтерфейсів передачі цифрових даних USB або IEEE 1394 (</w:t>
      </w:r>
      <w:proofErr w:type="spellStart"/>
      <w:r>
        <w:rPr>
          <w:rFonts w:ascii="Times New Roman" w:hAnsi="Times New Roman"/>
          <w:sz w:val="22"/>
        </w:rPr>
        <w:t>FireWire</w:t>
      </w:r>
      <w:proofErr w:type="spellEnd"/>
      <w:r>
        <w:rPr>
          <w:rFonts w:ascii="Times New Roman" w:hAnsi="Times New Roman"/>
          <w:sz w:val="22"/>
        </w:rPr>
        <w:t xml:space="preserve">). </w:t>
      </w:r>
    </w:p>
    <w:p w14:paraId="1A0CE340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Інтерфейс USB</w:t>
      </w:r>
      <w:r>
        <w:rPr>
          <w:rFonts w:ascii="Times New Roman" w:hAnsi="Times New Roman"/>
          <w:sz w:val="22"/>
        </w:rPr>
        <w:t xml:space="preserve"> (</w:t>
      </w:r>
      <w:proofErr w:type="spellStart"/>
      <w:r>
        <w:rPr>
          <w:rFonts w:ascii="Times New Roman" w:hAnsi="Times New Roman"/>
          <w:sz w:val="22"/>
        </w:rPr>
        <w:t>Universal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Serial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Bus</w:t>
      </w:r>
      <w:proofErr w:type="spellEnd"/>
      <w:r>
        <w:rPr>
          <w:rFonts w:ascii="Times New Roman" w:hAnsi="Times New Roman"/>
          <w:sz w:val="22"/>
        </w:rPr>
        <w:t xml:space="preserve"> - універсальна послідовна шина) є промисловим стандартом розширення архітектури персональних ЕОМ, орієнтованим на інтеграцію з різними периферійними пристроями і пристроями побутової електроніки, в тому числі і з пристроями формування цифрових відеозображень (рис. 19.14, табл. 19.2). Більшість периферійних пристроїв підтримує версію 1.1 стандарту USB. Більш сучасна версія USB 2.0, забезпечує 40-кратне підвищення пропускної спроможності інтерфейсу. У версії 1.1 шина забезпечує дві швидкості передачі інформації: повна швидкість FS (</w:t>
      </w:r>
      <w:proofErr w:type="spellStart"/>
      <w:r>
        <w:rPr>
          <w:rFonts w:ascii="Times New Roman" w:hAnsi="Times New Roman"/>
          <w:sz w:val="22"/>
        </w:rPr>
        <w:t>full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speed</w:t>
      </w:r>
      <w:proofErr w:type="spellEnd"/>
      <w:r>
        <w:rPr>
          <w:rFonts w:ascii="Times New Roman" w:hAnsi="Times New Roman"/>
          <w:sz w:val="22"/>
        </w:rPr>
        <w:t>) – 12 Мбіт/с і низька швидкість LS (</w:t>
      </w:r>
      <w:proofErr w:type="spellStart"/>
      <w:r>
        <w:rPr>
          <w:rFonts w:ascii="Times New Roman" w:hAnsi="Times New Roman"/>
          <w:sz w:val="22"/>
        </w:rPr>
        <w:t>Low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Speed</w:t>
      </w:r>
      <w:proofErr w:type="spellEnd"/>
      <w:r>
        <w:rPr>
          <w:rFonts w:ascii="Times New Roman" w:hAnsi="Times New Roman"/>
          <w:sz w:val="22"/>
        </w:rPr>
        <w:t>) – 1,5 Мбіт/с. У версії 2.0 введена висока швидкість HS (</w:t>
      </w:r>
      <w:proofErr w:type="spellStart"/>
      <w:r>
        <w:rPr>
          <w:rFonts w:ascii="Times New Roman" w:hAnsi="Times New Roman"/>
          <w:sz w:val="22"/>
        </w:rPr>
        <w:t>High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Speed</w:t>
      </w:r>
      <w:proofErr w:type="spellEnd"/>
      <w:r>
        <w:rPr>
          <w:rFonts w:ascii="Times New Roman" w:hAnsi="Times New Roman"/>
          <w:sz w:val="22"/>
        </w:rPr>
        <w:t xml:space="preserve">) – 480 Мбіт/с, що дозволяє суттєво розширити коло пристроїв, що підключаються до шини. Перш за все, це важливо для пристроїв формування цифрових відеозображень. В одній системі можуть бути присутніми і одночасно працювати пристрої з усіма трьома швидкостями передачі даних. </w:t>
      </w:r>
    </w:p>
    <w:p w14:paraId="7B76D79A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193A287B" w14:textId="2DC77A96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3B8B7ACD" wp14:editId="4AFED894">
            <wp:extent cx="4029075" cy="781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FC222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2E378F2F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Рис. 19.14. З’єднання інтерфейсу USB: </w:t>
      </w:r>
    </w:p>
    <w:p w14:paraId="247CC914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а) – тип “А”; б) – тип “В”; в), г), д) – тип “В” мініатюрні</w:t>
      </w:r>
    </w:p>
    <w:p w14:paraId="623AD749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0661EF41" w14:textId="77777777" w:rsidR="00F47421" w:rsidRDefault="00F47421" w:rsidP="00F47421">
      <w:pPr>
        <w:pStyle w:val="10"/>
        <w:widowControl/>
        <w:spacing w:line="240" w:lineRule="auto"/>
        <w:ind w:firstLine="284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Таблиця 19.2</w:t>
      </w:r>
    </w:p>
    <w:p w14:paraId="76243B05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Контакти і сигнали інтерфейсу USB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559"/>
        <w:gridCol w:w="3249"/>
      </w:tblGrid>
      <w:tr w:rsidR="00F47421" w14:paraId="3A75632C" w14:textId="77777777" w:rsidTr="008D5681">
        <w:trPr>
          <w:cantSplit/>
          <w:jc w:val="center"/>
        </w:trPr>
        <w:tc>
          <w:tcPr>
            <w:tcW w:w="1578" w:type="dxa"/>
            <w:vAlign w:val="center"/>
          </w:tcPr>
          <w:p w14:paraId="66F927AC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Контакт </w:t>
            </w:r>
          </w:p>
          <w:p w14:paraId="7F73F13C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(рис. 6.3, а-г)</w:t>
            </w:r>
          </w:p>
        </w:tc>
        <w:tc>
          <w:tcPr>
            <w:tcW w:w="1559" w:type="dxa"/>
            <w:vAlign w:val="center"/>
          </w:tcPr>
          <w:p w14:paraId="1DFA7F63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Контакт </w:t>
            </w:r>
          </w:p>
          <w:p w14:paraId="2DF5C4B8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(рис. 6.3, д)</w:t>
            </w:r>
          </w:p>
        </w:tc>
        <w:tc>
          <w:tcPr>
            <w:tcW w:w="3249" w:type="dxa"/>
            <w:vAlign w:val="center"/>
          </w:tcPr>
          <w:p w14:paraId="488892D2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Електричне коло</w:t>
            </w:r>
          </w:p>
        </w:tc>
      </w:tr>
      <w:tr w:rsidR="00F47421" w14:paraId="2DE4E154" w14:textId="77777777" w:rsidTr="008D5681">
        <w:trPr>
          <w:cantSplit/>
          <w:jc w:val="center"/>
        </w:trPr>
        <w:tc>
          <w:tcPr>
            <w:tcW w:w="1578" w:type="dxa"/>
            <w:vAlign w:val="center"/>
          </w:tcPr>
          <w:p w14:paraId="446A6381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0782182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249" w:type="dxa"/>
            <w:vAlign w:val="center"/>
          </w:tcPr>
          <w:p w14:paraId="5BAA434E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Vbus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(живлення +5В)</w:t>
            </w:r>
          </w:p>
        </w:tc>
      </w:tr>
      <w:tr w:rsidR="00F47421" w14:paraId="302AEE2D" w14:textId="77777777" w:rsidTr="008D5681">
        <w:trPr>
          <w:cantSplit/>
          <w:jc w:val="center"/>
        </w:trPr>
        <w:tc>
          <w:tcPr>
            <w:tcW w:w="1578" w:type="dxa"/>
            <w:vAlign w:val="center"/>
          </w:tcPr>
          <w:p w14:paraId="40A50CC3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16E765FD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249" w:type="dxa"/>
            <w:vAlign w:val="center"/>
          </w:tcPr>
          <w:p w14:paraId="464069E2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D- (диференційний сигнал)</w:t>
            </w:r>
          </w:p>
        </w:tc>
      </w:tr>
      <w:tr w:rsidR="00F47421" w14:paraId="555C0544" w14:textId="77777777" w:rsidTr="008D5681">
        <w:trPr>
          <w:cantSplit/>
          <w:jc w:val="center"/>
        </w:trPr>
        <w:tc>
          <w:tcPr>
            <w:tcW w:w="1578" w:type="dxa"/>
            <w:vAlign w:val="center"/>
          </w:tcPr>
          <w:p w14:paraId="79FFFD79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6CAC15F2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249" w:type="dxa"/>
            <w:vAlign w:val="center"/>
          </w:tcPr>
          <w:p w14:paraId="20D2E305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D+ (диференційний сигнал)</w:t>
            </w:r>
          </w:p>
        </w:tc>
      </w:tr>
      <w:tr w:rsidR="00F47421" w14:paraId="14B19FC5" w14:textId="77777777" w:rsidTr="008D5681">
        <w:trPr>
          <w:cantSplit/>
          <w:jc w:val="center"/>
        </w:trPr>
        <w:tc>
          <w:tcPr>
            <w:tcW w:w="1578" w:type="dxa"/>
            <w:vAlign w:val="center"/>
          </w:tcPr>
          <w:p w14:paraId="4642E25C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0EF2C967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3249" w:type="dxa"/>
            <w:vAlign w:val="center"/>
          </w:tcPr>
          <w:p w14:paraId="13253010" w14:textId="77777777" w:rsidR="00F47421" w:rsidRDefault="00F47421" w:rsidP="008D5681">
            <w:pPr>
              <w:pStyle w:val="1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GND (загальний вивід)</w:t>
            </w:r>
          </w:p>
        </w:tc>
      </w:tr>
    </w:tbl>
    <w:p w14:paraId="7D4B06C1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424F112D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 інтерфейсі використовується диференційний метод передачі сигналів D+ і D- по двом дротам. Швидкість пристрою, підключеного до конкретного порту, визначається вузловим пристроєм (хабом) інтерфейсу по рівнях сигналів на лініях D+ і D-. Швидкість передачі даних (LS, FS або HS) визначається розробником периферійного пристрою відповідно до потреб цього пристрою. </w:t>
      </w:r>
    </w:p>
    <w:p w14:paraId="6E52B6F3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Керування енергоспоживанням є дуже важливою функцією USB. Для периферійних пристроїв, що живляться від шини USB, потужність споживання обмежена струмом до 100 </w:t>
      </w:r>
      <w:proofErr w:type="spellStart"/>
      <w:r>
        <w:rPr>
          <w:rFonts w:ascii="Times New Roman" w:hAnsi="Times New Roman"/>
          <w:sz w:val="22"/>
        </w:rPr>
        <w:t>мА</w:t>
      </w:r>
      <w:proofErr w:type="spellEnd"/>
      <w:r>
        <w:rPr>
          <w:rFonts w:ascii="Times New Roman" w:hAnsi="Times New Roman"/>
          <w:sz w:val="22"/>
        </w:rPr>
        <w:t xml:space="preserve">. </w:t>
      </w:r>
    </w:p>
    <w:p w14:paraId="76416CAE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Шина USB застосовується для підключення до ЕОМ найрізноманітніших пристроїв. Вона здатна замінити традиційні COM- і LPT-порти, а також порти ігрового адаптеру та інтерфейсу MIDI звукових пристроїв. Специфікація USB 2.0 дозволяє реалізувати підключення дискових накопичувачів інформації. Шина USB надає можливість підключення та відключення пристроїв без перезавантаження операційної системи в ЕОМ. Зручною є можливість підключення великої кількості (до 127) пристроїв до однієї шини за умови наявності вузлових пристроїв (хабів). Шина USB наявна в будь-якій сучасній ЕОМ. </w:t>
      </w:r>
    </w:p>
    <w:p w14:paraId="46F33856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Основною областю застосування шини USB є підключення периферійних пристроїв до ЕОМ:</w:t>
      </w:r>
    </w:p>
    <w:p w14:paraId="7BC50F15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 Пристрої введення даних – клавіатури, “миші”, планшетні покажчики тощо. В даному випадку забезпечується єдиний інтерфейс для різних пристроїв.</w:t>
      </w:r>
    </w:p>
    <w:p w14:paraId="51E0A2A5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2. Принтери. USB 1.1 забезпечує приблизно ту ж швидкість, що і LPT- порт у режимі ЕСР, а також дозволяє підключити декілька принтерів до однієї ЕОМ. USB 2.0 підвищує швидкість передачі великих масивів даних для друкування на принтері. </w:t>
      </w:r>
    </w:p>
    <w:p w14:paraId="31CC8443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 Сканери. Застосування USB дозволяє суттєво підвищити швидкість передачі даних в ЕОМ.</w:t>
      </w:r>
    </w:p>
    <w:p w14:paraId="0DFABC89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 Аудіо пристрої – колонки, мікрофони, навушники. USB дозволяє передавати потоки аудіо даних, достатні для забезпечення найвищої якості звуку. </w:t>
      </w:r>
    </w:p>
    <w:p w14:paraId="671F7E1A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 Музичні синтезатори і MIDI-контролери з інтерфейсом USB. Шина USB дозволяє ЕОМ обробляти потоки даних множини каналів MIDI. </w:t>
      </w:r>
    </w:p>
    <w:p w14:paraId="3E359D56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 Цифрові пристрої формування відеозображень. USB 1.1 дозволяє передавати статичні відеозображення будь-якого розміру за прийнятний час, а також передавати послідовність відеозображень тільки невеликого розміру з достатньою частотою кадрів (25…30 </w:t>
      </w:r>
      <w:proofErr w:type="spellStart"/>
      <w:r>
        <w:rPr>
          <w:rFonts w:ascii="Times New Roman" w:hAnsi="Times New Roman"/>
          <w:sz w:val="22"/>
        </w:rPr>
        <w:t>Кбіт</w:t>
      </w:r>
      <w:proofErr w:type="spellEnd"/>
      <w:r>
        <w:rPr>
          <w:rFonts w:ascii="Times New Roman" w:hAnsi="Times New Roman"/>
          <w:sz w:val="22"/>
        </w:rPr>
        <w:t xml:space="preserve">/с) і з стисненням даних. USB 2.0 дозволяє передавати послідовність відеозображень великого розміру без стиснення і втрати якості. </w:t>
      </w:r>
    </w:p>
    <w:p w14:paraId="29E1C9AE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 Комунікації. З інтерфейсом USB випускають різноманітні модеми, адаптери високошвидкісного інфрачервоного зв'язку і адаптери мережі </w:t>
      </w:r>
      <w:proofErr w:type="spellStart"/>
      <w:r>
        <w:rPr>
          <w:rFonts w:ascii="Times New Roman" w:hAnsi="Times New Roman"/>
          <w:sz w:val="22"/>
        </w:rPr>
        <w:t>Ethernet</w:t>
      </w:r>
      <w:proofErr w:type="spellEnd"/>
      <w:r>
        <w:rPr>
          <w:rFonts w:ascii="Times New Roman" w:hAnsi="Times New Roman"/>
          <w:sz w:val="22"/>
        </w:rPr>
        <w:t xml:space="preserve">. </w:t>
      </w:r>
    </w:p>
    <w:p w14:paraId="5602DF18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8. Перетворювачі інтерфейсів дозволяють через порт USB, наявний тепер практично на всіх комп'ютерах, підключати пристрої з найрізноманітнішими інтерфейсами: </w:t>
      </w:r>
      <w:proofErr w:type="spellStart"/>
      <w:r>
        <w:rPr>
          <w:rFonts w:ascii="Times New Roman" w:hAnsi="Times New Roman"/>
          <w:sz w:val="22"/>
        </w:rPr>
        <w:t>Centronics</w:t>
      </w:r>
      <w:proofErr w:type="spellEnd"/>
      <w:r>
        <w:rPr>
          <w:rFonts w:ascii="Times New Roman" w:hAnsi="Times New Roman"/>
          <w:sz w:val="22"/>
        </w:rPr>
        <w:t xml:space="preserve"> (LPT-порт), RS- 232C (СОМ-порт) тощо. </w:t>
      </w:r>
    </w:p>
    <w:p w14:paraId="47356F1D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 Пристрої збереження даних – вінчестери, пристрої читання і запису CD і DVD дисків, енергонезалежну флеш-пам’ять. </w:t>
      </w:r>
    </w:p>
    <w:p w14:paraId="67F48BBE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 Ігрові пристрої – </w:t>
      </w:r>
      <w:proofErr w:type="spellStart"/>
      <w:r>
        <w:rPr>
          <w:rFonts w:ascii="Times New Roman" w:hAnsi="Times New Roman"/>
          <w:sz w:val="22"/>
        </w:rPr>
        <w:t>джойстикі</w:t>
      </w:r>
      <w:proofErr w:type="spellEnd"/>
      <w:r>
        <w:rPr>
          <w:rFonts w:ascii="Times New Roman" w:hAnsi="Times New Roman"/>
          <w:sz w:val="22"/>
        </w:rPr>
        <w:t xml:space="preserve"> всіх видів.</w:t>
      </w:r>
    </w:p>
    <w:p w14:paraId="2BA1DA8E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11. Пульти керування з різноманітними датчиками і виконавчими механізмами. </w:t>
      </w:r>
    </w:p>
    <w:p w14:paraId="7B4A4DF4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 Телефони аналогові і цифрові (ISDN). Підключення телефонного апарата до ЕОМ дозволяє реалізувати функції автодозвона, автовідповідача, охорони тощо.</w:t>
      </w:r>
    </w:p>
    <w:p w14:paraId="6C9D77B5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13. Монітори ЕОМ. Тут шина USB використовується для керування параметрами монітора. </w:t>
      </w:r>
    </w:p>
    <w:p w14:paraId="70065483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 Електронні ключі – пристрої з будь-яким рівнем інтелектуального захисту. </w:t>
      </w:r>
    </w:p>
    <w:p w14:paraId="3DE505E0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Стандарт цифрового інтерфейсу IEEE 1394</w:t>
      </w:r>
      <w:r>
        <w:rPr>
          <w:rFonts w:ascii="Times New Roman" w:hAnsi="Times New Roman"/>
          <w:sz w:val="22"/>
        </w:rPr>
        <w:t xml:space="preserve"> був прийнятий у 1995 році. Його метою було створення інтерфейсу, що не поступається по характеристикам паралельним інтерфейсам при суттєвому здешевленню і підвищенні зручності підключення (за рахунок переходу на послідовний інтерфейс). Стандарт заснований на шині </w:t>
      </w:r>
      <w:proofErr w:type="spellStart"/>
      <w:r>
        <w:rPr>
          <w:rFonts w:ascii="Times New Roman" w:hAnsi="Times New Roman"/>
          <w:sz w:val="22"/>
        </w:rPr>
        <w:t>FireWire</w:t>
      </w:r>
      <w:proofErr w:type="spellEnd"/>
      <w:r>
        <w:rPr>
          <w:rFonts w:ascii="Times New Roman" w:hAnsi="Times New Roman"/>
          <w:sz w:val="22"/>
        </w:rPr>
        <w:t xml:space="preserve">, розробленої фірмою </w:t>
      </w:r>
      <w:proofErr w:type="spellStart"/>
      <w:r>
        <w:rPr>
          <w:rFonts w:ascii="Times New Roman" w:hAnsi="Times New Roman"/>
          <w:sz w:val="22"/>
        </w:rPr>
        <w:t>Apple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Computer</w:t>
      </w:r>
      <w:proofErr w:type="spellEnd"/>
      <w:r>
        <w:rPr>
          <w:rFonts w:ascii="Times New Roman" w:hAnsi="Times New Roman"/>
          <w:sz w:val="22"/>
        </w:rPr>
        <w:t xml:space="preserve">. Інша назва того ж інтерфейсу – </w:t>
      </w:r>
      <w:proofErr w:type="spellStart"/>
      <w:r>
        <w:rPr>
          <w:rFonts w:ascii="Times New Roman" w:hAnsi="Times New Roman"/>
          <w:sz w:val="22"/>
        </w:rPr>
        <w:t>iLink</w:t>
      </w:r>
      <w:proofErr w:type="spellEnd"/>
      <w:r>
        <w:rPr>
          <w:rFonts w:ascii="Times New Roman" w:hAnsi="Times New Roman"/>
          <w:sz w:val="22"/>
        </w:rPr>
        <w:t xml:space="preserve"> або </w:t>
      </w:r>
      <w:proofErr w:type="spellStart"/>
      <w:r>
        <w:rPr>
          <w:rFonts w:ascii="Times New Roman" w:hAnsi="Times New Roman"/>
          <w:sz w:val="22"/>
        </w:rPr>
        <w:t>Digital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Link</w:t>
      </w:r>
      <w:proofErr w:type="spellEnd"/>
      <w:r>
        <w:rPr>
          <w:rFonts w:ascii="Times New Roman" w:hAnsi="Times New Roman"/>
          <w:sz w:val="22"/>
        </w:rPr>
        <w:t xml:space="preserve"> використовується фірмою </w:t>
      </w:r>
      <w:proofErr w:type="spellStart"/>
      <w:r>
        <w:rPr>
          <w:rFonts w:ascii="Times New Roman" w:hAnsi="Times New Roman"/>
          <w:sz w:val="22"/>
        </w:rPr>
        <w:t>Sony</w:t>
      </w:r>
      <w:proofErr w:type="spellEnd"/>
      <w:r>
        <w:rPr>
          <w:rFonts w:ascii="Times New Roman" w:hAnsi="Times New Roman"/>
          <w:sz w:val="22"/>
        </w:rPr>
        <w:t xml:space="preserve"> в пристроях побутової електроніки. </w:t>
      </w:r>
    </w:p>
    <w:p w14:paraId="161F2597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Стандарт IEEE 1394 (рис. 19.15) визначає три можливі швидкості передачі цифрових даних: 98,304, 196,608 і 393,216 Мбіт/с, що округлюють до 100, 200 і 400 Мбіт/с. </w:t>
      </w:r>
    </w:p>
    <w:p w14:paraId="43F1C2B5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2CC78414" w14:textId="1D91E947" w:rsidR="00F47421" w:rsidRDefault="00F47421" w:rsidP="00F47421">
      <w:pPr>
        <w:pStyle w:val="10"/>
        <w:widowControl/>
        <w:spacing w:line="240" w:lineRule="auto"/>
        <w:ind w:hanging="426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70F2E85B" wp14:editId="11845A89">
            <wp:extent cx="3990975" cy="742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2C36F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39B0872A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Рис. 19.15. З’єднання інтерфейсу IEEE 1394: </w:t>
      </w:r>
      <w:r>
        <w:rPr>
          <w:rFonts w:ascii="Times New Roman" w:hAnsi="Times New Roman"/>
          <w:sz w:val="22"/>
        </w:rPr>
        <w:br/>
        <w:t>а) – 6 контактів; б) – 4 контакти</w:t>
      </w:r>
    </w:p>
    <w:p w14:paraId="443E2A41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1FE7CAD8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Основні властивості шини </w:t>
      </w:r>
      <w:proofErr w:type="spellStart"/>
      <w:r>
        <w:rPr>
          <w:rFonts w:ascii="Times New Roman" w:hAnsi="Times New Roman"/>
          <w:sz w:val="22"/>
        </w:rPr>
        <w:t>FireWire</w:t>
      </w:r>
      <w:proofErr w:type="spellEnd"/>
      <w:r>
        <w:rPr>
          <w:rFonts w:ascii="Times New Roman" w:hAnsi="Times New Roman"/>
          <w:sz w:val="22"/>
        </w:rPr>
        <w:t xml:space="preserve"> (IEEE 1394):</w:t>
      </w:r>
    </w:p>
    <w:p w14:paraId="1A5D8209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 Багатофункціональність. Шина забезпечує цифровий зв'язок до 63 пристроїв без застосування додаткової апаратури (хабів). Пристрої побутової електроніки (цифрові відеокамери, </w:t>
      </w:r>
      <w:proofErr w:type="spellStart"/>
      <w:r>
        <w:rPr>
          <w:rFonts w:ascii="Times New Roman" w:hAnsi="Times New Roman"/>
          <w:sz w:val="22"/>
        </w:rPr>
        <w:t>web</w:t>
      </w:r>
      <w:proofErr w:type="spellEnd"/>
      <w:r>
        <w:rPr>
          <w:rFonts w:ascii="Times New Roman" w:hAnsi="Times New Roman"/>
          <w:sz w:val="22"/>
        </w:rPr>
        <w:t>-камери для відеоконференцій, цифрові фотоапарати, приймачі кабельного і супутникового телебачення, цифрові CD і DVD програвачі, акустичні системи, цифрові музичні інструменти), периферійні пристрої ЕОМ (принтери, сканери, пристрої дискової пам’яті) і самі ЕОМ можуть бути об’єднані в локальну мережу.</w:t>
      </w:r>
    </w:p>
    <w:p w14:paraId="10524447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 Висока швидкість обміну даними. Шина дозволяє навіть на початковому рівні (100 Мбіт/с) передавати одночасно два канали відео (30 кадрів за секунду) високої якості.</w:t>
      </w:r>
    </w:p>
    <w:p w14:paraId="3F120354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 Низька ціна компонентів.</w:t>
      </w:r>
    </w:p>
    <w:p w14:paraId="31167573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 Простота настроювання і використання. </w:t>
      </w:r>
      <w:proofErr w:type="spellStart"/>
      <w:r>
        <w:rPr>
          <w:rFonts w:ascii="Times New Roman" w:hAnsi="Times New Roman"/>
          <w:sz w:val="22"/>
        </w:rPr>
        <w:t>FireWire</w:t>
      </w:r>
      <w:proofErr w:type="spellEnd"/>
      <w:r>
        <w:rPr>
          <w:rFonts w:ascii="Times New Roman" w:hAnsi="Times New Roman"/>
          <w:sz w:val="22"/>
        </w:rPr>
        <w:t xml:space="preserve"> допускає динамічне підключення і відключення пристроїв.</w:t>
      </w:r>
    </w:p>
    <w:p w14:paraId="45A47EA4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До пристроїв введення відеозображень в цифрову ЕОМ відносяться внутрішні і зовнішні ТВ-тюнери, а також плати пристроїв введення відеозображень, що встановлюються на системну шину ЕОМ.</w:t>
      </w:r>
    </w:p>
    <w:p w14:paraId="529B2674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Внутрішні ТВ-тюнери</w:t>
      </w:r>
      <w:r>
        <w:rPr>
          <w:rFonts w:ascii="Times New Roman" w:hAnsi="Times New Roman"/>
          <w:sz w:val="22"/>
        </w:rPr>
        <w:t xml:space="preserve"> представляють собою плату розширення в складі персональної ЕОМ, яка підключена до системної шини PCI. Ці пристрої призначені для введення в ЕОМ аналогових відеосигналів від зовнішніх джерел. Відзначимо, що внутрішні ТВ-тюнери мають ряд недоліків, що негативно впливають на якість отриманих за їх допомогою цифрових відеозображень. Головним недоліком внутрішніх ТВ-</w:t>
      </w:r>
      <w:proofErr w:type="spellStart"/>
      <w:r>
        <w:rPr>
          <w:rFonts w:ascii="Times New Roman" w:hAnsi="Times New Roman"/>
          <w:sz w:val="22"/>
        </w:rPr>
        <w:t>тюнеров</w:t>
      </w:r>
      <w:proofErr w:type="spellEnd"/>
      <w:r>
        <w:rPr>
          <w:rFonts w:ascii="Times New Roman" w:hAnsi="Times New Roman"/>
          <w:sz w:val="22"/>
        </w:rPr>
        <w:t xml:space="preserve"> є саме місце їх розташування: поки ще нікому не вдалося до кінця захистити цей пристрій від впливу електромагнітних полів і наводок всередині </w:t>
      </w:r>
      <w:proofErr w:type="spellStart"/>
      <w:r>
        <w:rPr>
          <w:rFonts w:ascii="Times New Roman" w:hAnsi="Times New Roman"/>
          <w:sz w:val="22"/>
        </w:rPr>
        <w:t>корпуса</w:t>
      </w:r>
      <w:proofErr w:type="spellEnd"/>
      <w:r>
        <w:rPr>
          <w:rFonts w:ascii="Times New Roman" w:hAnsi="Times New Roman"/>
          <w:sz w:val="22"/>
        </w:rPr>
        <w:t xml:space="preserve"> ЕОМ.</w:t>
      </w:r>
    </w:p>
    <w:p w14:paraId="251F17EB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Зовнішні ТВ-тюнери</w:t>
      </w:r>
      <w:r>
        <w:rPr>
          <w:rFonts w:ascii="Times New Roman" w:hAnsi="Times New Roman"/>
          <w:sz w:val="22"/>
        </w:rPr>
        <w:t xml:space="preserve"> виконані у виді окремого блока, що підключається до ЕОМ або безпосередньо до монітора. Існує два різновиди зовнішніх ТВ-тюнерів: з функцією введення в ЕОМ і збереження відео і без цієї функції. Підключення зовнішнього ТВ-тюнера здійснюється до ЕОМ через USB інтерфейс або до монітора через розрив його сигнального кабелю.</w:t>
      </w:r>
    </w:p>
    <w:p w14:paraId="34E55BCD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Пристрої введення відеозображень</w:t>
      </w:r>
      <w:r>
        <w:rPr>
          <w:rFonts w:ascii="Times New Roman" w:hAnsi="Times New Roman"/>
          <w:sz w:val="22"/>
        </w:rPr>
        <w:t xml:space="preserve"> являють собою окремий клас пристроїв, що здійснюють захоплення </w:t>
      </w:r>
      <w:proofErr w:type="spellStart"/>
      <w:r>
        <w:rPr>
          <w:rFonts w:ascii="Times New Roman" w:hAnsi="Times New Roman"/>
          <w:sz w:val="22"/>
        </w:rPr>
        <w:t>відеосигнала</w:t>
      </w:r>
      <w:proofErr w:type="spellEnd"/>
      <w:r>
        <w:rPr>
          <w:rFonts w:ascii="Times New Roman" w:hAnsi="Times New Roman"/>
          <w:sz w:val="22"/>
        </w:rPr>
        <w:t xml:space="preserve"> в стандартах PAL/SECAM/NTSC від аналогових джерел з можливістю наступного редагування і обробки відеозображень (рис. 19.16). </w:t>
      </w:r>
    </w:p>
    <w:p w14:paraId="5DFFA19C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Розглянемо типову структуру такого пристрою. На платі пристрою розташовані з’єднання композитного і S-</w:t>
      </w:r>
      <w:proofErr w:type="spellStart"/>
      <w:r>
        <w:rPr>
          <w:rFonts w:ascii="Times New Roman" w:hAnsi="Times New Roman"/>
          <w:sz w:val="22"/>
        </w:rPr>
        <w:t>Video</w:t>
      </w:r>
      <w:proofErr w:type="spellEnd"/>
      <w:r>
        <w:rPr>
          <w:rFonts w:ascii="Times New Roman" w:hAnsi="Times New Roman"/>
          <w:sz w:val="22"/>
        </w:rPr>
        <w:t xml:space="preserve"> входів. Виходи відеосигналів мають такі ж варіанти. На платі встановлений апаратний </w:t>
      </w:r>
      <w:proofErr w:type="spellStart"/>
      <w:r>
        <w:rPr>
          <w:rFonts w:ascii="Times New Roman" w:hAnsi="Times New Roman"/>
          <w:sz w:val="22"/>
        </w:rPr>
        <w:t>кодек</w:t>
      </w:r>
      <w:proofErr w:type="spellEnd"/>
      <w:r>
        <w:rPr>
          <w:rFonts w:ascii="Times New Roman" w:hAnsi="Times New Roman"/>
          <w:sz w:val="22"/>
        </w:rPr>
        <w:t xml:space="preserve"> MJPEG реального часу, що захоплює відеосигнали в стандартах PAL/SECAM/NTSC з частотою до 25 кадрів за секунду. Максимальний розмір кадру складає 768х576 дискретних точок. Стиснення здійснюється у форматі MJPEG з </w:t>
      </w:r>
      <w:proofErr w:type="spellStart"/>
      <w:r>
        <w:rPr>
          <w:rFonts w:ascii="Times New Roman" w:hAnsi="Times New Roman"/>
          <w:sz w:val="22"/>
        </w:rPr>
        <w:t>степінню</w:t>
      </w:r>
      <w:proofErr w:type="spellEnd"/>
      <w:r>
        <w:rPr>
          <w:rFonts w:ascii="Times New Roman" w:hAnsi="Times New Roman"/>
          <w:sz w:val="22"/>
        </w:rPr>
        <w:t xml:space="preserve"> стиснення від 3:1 до 100:1.</w:t>
      </w:r>
    </w:p>
    <w:p w14:paraId="32E7CB38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016BEC41" w14:textId="48B283B3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31C8DBC0" wp14:editId="529F6A01">
            <wp:extent cx="4029075" cy="2171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322FA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24718E7D" w14:textId="77777777" w:rsidR="00F47421" w:rsidRDefault="00F47421" w:rsidP="00F47421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Рис. 19.16. Плата пристрою введення відеозображень </w:t>
      </w:r>
      <w:r>
        <w:rPr>
          <w:rFonts w:ascii="Times New Roman" w:hAnsi="Times New Roman"/>
          <w:sz w:val="22"/>
        </w:rPr>
        <w:br/>
      </w:r>
      <w:proofErr w:type="spellStart"/>
      <w:r>
        <w:rPr>
          <w:rFonts w:ascii="Times New Roman" w:hAnsi="Times New Roman"/>
          <w:sz w:val="22"/>
        </w:rPr>
        <w:t>Pinnacle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Studio</w:t>
      </w:r>
      <w:proofErr w:type="spellEnd"/>
      <w:r>
        <w:rPr>
          <w:rFonts w:ascii="Times New Roman" w:hAnsi="Times New Roman"/>
          <w:sz w:val="22"/>
        </w:rPr>
        <w:t xml:space="preserve"> DC10 </w:t>
      </w:r>
      <w:proofErr w:type="spellStart"/>
      <w:r>
        <w:rPr>
          <w:rFonts w:ascii="Times New Roman" w:hAnsi="Times New Roman"/>
          <w:sz w:val="22"/>
        </w:rPr>
        <w:t>plus</w:t>
      </w:r>
      <w:proofErr w:type="spellEnd"/>
    </w:p>
    <w:p w14:paraId="33742332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097705D4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 вирішенні за допомогою пристрою введення відеозображень технічних і наукових задач важливо забезпечити якість отриманого растрового графічного зображення, достатню для проведення його розпізнавання, ідентифікації і вимірювання геометричних розмірів.</w:t>
      </w:r>
    </w:p>
    <w:p w14:paraId="36274AE1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Для технічних і наукових задач найбільш важливим є розмір зображення в дискретних точках і пов’язана з ним роздільна здатність зображення. Збільшення розміру і роздільної здатності зображення дозволяє, наприклад, підвищити точність вимірювання розмірів елементів зображення. В даному випадку мова іде про розмір і роздільну здатність, отримані при перетворенні відеосигналу в цифрову форму, а не про ті, що виникли в результаті обробки зображення за допомогою програмних засобів.</w:t>
      </w:r>
    </w:p>
    <w:p w14:paraId="1C70660E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деяких задачах важливе значення також має глибина кольору зображення, тобто кількість двійкових розрядів, за допомогою яких кодується інформація про колір дискретної точки зображення. Це, наприклад, задачі пошуку відеозображень і задачі розпізнавання образів. В даному випадку мова іде про глибину кольору, отриману при перетворенні відеосигналу в цифрову форму, а не про ту, що виникла в результаті обробки зображення за допомогою програмних засобів.</w:t>
      </w:r>
    </w:p>
    <w:p w14:paraId="1F07EDD2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Якість растрового графічного зображення, отриманого при введення відеозображення від зовнішнього джерела, визначається такими факторами:</w:t>
      </w:r>
    </w:p>
    <w:p w14:paraId="0E3B56C0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– тип відеосигналу від зовнішнього джерела (композитний VHS, SVHS, компонентний YUV або RGB);</w:t>
      </w:r>
    </w:p>
    <w:p w14:paraId="157BC5D7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якість відеосигналу від зовнішнього джерела;</w:t>
      </w:r>
    </w:p>
    <w:p w14:paraId="48618486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структура і параметри пристрою введення відеозображень.</w:t>
      </w:r>
    </w:p>
    <w:p w14:paraId="6025E417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Розглянемо структуру і параметри пристрою введення відеозображень, звертаючи увагу на те, як вони впливають на якість зображення.</w:t>
      </w:r>
    </w:p>
    <w:p w14:paraId="28AC3746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Структурна схема пристрою введення відеозображень представлена на рис. 19.17.</w:t>
      </w:r>
    </w:p>
    <w:p w14:paraId="71D14800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Відеосигнал від зовнішнього джерела подається на вхід пристрою ведення відеозображень. Блок аналого-цифрового перетворювача (АЦП) і декодера виконує перетворення відеосигналу в цифрову форму і розподіл на 3 окремі компонента (сигнал яскравості Y і 2 </w:t>
      </w:r>
      <w:proofErr w:type="spellStart"/>
      <w:r>
        <w:rPr>
          <w:rFonts w:ascii="Times New Roman" w:hAnsi="Times New Roman"/>
          <w:sz w:val="22"/>
        </w:rPr>
        <w:t>кольорорізницевих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сигнала</w:t>
      </w:r>
      <w:proofErr w:type="spellEnd"/>
      <w:r>
        <w:rPr>
          <w:rFonts w:ascii="Times New Roman" w:hAnsi="Times New Roman"/>
          <w:sz w:val="22"/>
        </w:rPr>
        <w:t xml:space="preserve"> U і V), що відповідає стандартній кольоровій схемі YUV, яка застосовується для передачі відеозображень.</w:t>
      </w:r>
    </w:p>
    <w:p w14:paraId="04C42476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Блок керування і перетворення відеоінформації забезпечує спільну роботу всіх складових частин пристрою введення і виконує перетворення відеозображення. Перелік цих перетворень наведено на структурній схемі.</w:t>
      </w:r>
    </w:p>
    <w:p w14:paraId="73B76B1A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Інформація про один кадр відеозображення в цифровій формі накопичується в запам’ятовуючому пристрої (ЗП) і може бути передана по системній шині комп’ютера на жорсткий диск для збереження.</w:t>
      </w:r>
    </w:p>
    <w:p w14:paraId="5E94B30A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Цифро-аналоговий перетворювач (ЦАП) і блок виведення відеозображення забезпечують відтворення відеозображення на моніторі комп’ютера.</w:t>
      </w:r>
    </w:p>
    <w:p w14:paraId="09A5645F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Розмір і роздільна здатність відеозображення, яке було отримано в результаті введення відеосигналу, залежить від частоти дискретизації АЦП і від ємності ЗП для зберігання кадрів відеозображення. Глибина кольору відеозображення залежить від розрядності АЦП і ємності ЗП.</w:t>
      </w:r>
    </w:p>
    <w:p w14:paraId="29084CE8" w14:textId="77777777" w:rsidR="00F47421" w:rsidRDefault="00F47421" w:rsidP="00F47421">
      <w:pPr>
        <w:pStyle w:val="10"/>
        <w:widowControl/>
        <w:spacing w:line="240" w:lineRule="auto"/>
        <w:ind w:hanging="142"/>
        <w:jc w:val="center"/>
        <w:rPr>
          <w:rFonts w:ascii="Times New Roman" w:hAnsi="Times New Roman"/>
          <w:sz w:val="22"/>
        </w:rPr>
      </w:pPr>
    </w:p>
    <w:p w14:paraId="3E7B2331" w14:textId="5D0D9DB2" w:rsidR="00F47421" w:rsidRDefault="00F47421" w:rsidP="00F47421">
      <w:pPr>
        <w:pStyle w:val="10"/>
        <w:widowControl/>
        <w:spacing w:line="240" w:lineRule="auto"/>
        <w:ind w:hanging="14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01A335C9" wp14:editId="7976C918">
            <wp:extent cx="4314825" cy="3895725"/>
            <wp:effectExtent l="0" t="0" r="9525" b="952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1F083" w14:textId="77777777" w:rsidR="00F47421" w:rsidRDefault="00F47421" w:rsidP="00F47421">
      <w:pPr>
        <w:pStyle w:val="10"/>
        <w:widowControl/>
        <w:spacing w:before="240" w:after="360"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Рис. 19.17. Структурна схема пристрою введення відеозображень</w:t>
      </w:r>
    </w:p>
    <w:p w14:paraId="06747FAD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якість відеозображення також можуть впливати операції масштабування, що в деяких режимах роботи виконує блок керування і перетворення відеоінформації при передачі цифрових даних від АЦП в ЗП і із ЗП на жорсткий диск.</w:t>
      </w:r>
    </w:p>
    <w:p w14:paraId="3E52B829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Для отримання якісного відеозображення пристрій введення відеозображень повинен мати такі параметри:</w:t>
      </w:r>
    </w:p>
    <w:p w14:paraId="066FCC19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– частота дискретизації АЦП – 14,75 МГц;</w:t>
      </w:r>
    </w:p>
    <w:p w14:paraId="09F58E56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розрядність АЦП – 8 біт;</w:t>
      </w:r>
    </w:p>
    <w:p w14:paraId="2C623603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– ємність ЗП – 2 </w:t>
      </w:r>
      <w:proofErr w:type="spellStart"/>
      <w:r>
        <w:rPr>
          <w:rFonts w:ascii="Times New Roman" w:hAnsi="Times New Roman"/>
          <w:sz w:val="22"/>
        </w:rPr>
        <w:t>Мбайта</w:t>
      </w:r>
      <w:proofErr w:type="spellEnd"/>
      <w:r>
        <w:rPr>
          <w:rFonts w:ascii="Times New Roman" w:hAnsi="Times New Roman"/>
          <w:sz w:val="22"/>
        </w:rPr>
        <w:t>.</w:t>
      </w:r>
    </w:p>
    <w:p w14:paraId="4EBED07B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даному випадку можна отримати такі варіанти відеозображення:</w:t>
      </w:r>
    </w:p>
    <w:p w14:paraId="0950CBCA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розмір 768х576 точок, глибина кольору 24 біти (16 млн. кольорів) і кодування у форматі YUV 4:2:2;</w:t>
      </w:r>
    </w:p>
    <w:p w14:paraId="7BA6B455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розмір 768х512 точок, глибина кольору 24 біти (16 млн. кольорів) і кодування у форматі RGB 8:8:8.</w:t>
      </w:r>
    </w:p>
    <w:p w14:paraId="45612AAC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Аналіз розглянутої інформації і результати практичних досліджень дозволяють зробити наступні висновки:</w:t>
      </w:r>
    </w:p>
    <w:p w14:paraId="3BAEE3D3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У зв’язку з розвитком комп’ютерної техніки і комп’ютерних технологій обробки відеоінформації для користувачів персональних цифрових ЕОМ стала доступною принципово нова можливість – введення відеозображення від зовнішнього джерела в ЕОМ.</w:t>
      </w:r>
    </w:p>
    <w:p w14:paraId="3F66D93D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Введення відеозображення в персональний комп’ютер дозволяє автоматизувати вирішення багатьох технічних і наукових задач.</w:t>
      </w:r>
    </w:p>
    <w:p w14:paraId="67A8CCDA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Програмно-апаратний комплекс і методика збору і обробки відеоінформації на основі застосування інформаційно-комп’ютерних технологій забезпечують більш високий і досконалий  рівень досліджень у порівнянні із звичайними методами.</w:t>
      </w:r>
    </w:p>
    <w:p w14:paraId="51C7C347" w14:textId="77777777" w:rsidR="00F47421" w:rsidRDefault="00F47421" w:rsidP="00F47421">
      <w:pPr>
        <w:pStyle w:val="10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 Результати обробки відеоінформації залежать від якості відеозображень, отриманих при введенні відеозображення в персональний комп’ютер. Якість цих зображень визначається параметрами пристрою введення відеозображень.</w:t>
      </w:r>
    </w:p>
    <w:p w14:paraId="182B0715" w14:textId="77777777" w:rsidR="009D320B" w:rsidRPr="009D320B" w:rsidRDefault="009D320B" w:rsidP="009D320B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BB769D" w14:textId="79B8A8C5" w:rsidR="009D320B" w:rsidRPr="009D320B" w:rsidRDefault="009D320B" w:rsidP="009D320B">
      <w:pPr>
        <w:pStyle w:val="1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3C23189" w14:textId="77777777" w:rsidR="009D320B" w:rsidRPr="009D320B" w:rsidRDefault="009D320B" w:rsidP="009D320B">
      <w:pPr>
        <w:pStyle w:val="a5"/>
        <w:shd w:val="clear" w:color="auto" w:fill="auto"/>
        <w:spacing w:line="240" w:lineRule="auto"/>
        <w:ind w:firstLine="567"/>
        <w:jc w:val="center"/>
        <w:rPr>
          <w:rStyle w:val="13pt0pt"/>
          <w:rFonts w:eastAsiaTheme="minorHAnsi"/>
          <w:sz w:val="24"/>
          <w:szCs w:val="24"/>
          <w:lang w:val="uk-UA"/>
        </w:rPr>
      </w:pPr>
    </w:p>
    <w:sectPr w:rsidR="009D320B" w:rsidRPr="009D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85AEE"/>
    <w:multiLevelType w:val="multilevel"/>
    <w:tmpl w:val="6DAE2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B45811"/>
    <w:multiLevelType w:val="multilevel"/>
    <w:tmpl w:val="8DF4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0B"/>
    <w:rsid w:val="009D320B"/>
    <w:rsid w:val="00A679A6"/>
    <w:rsid w:val="00CA69D6"/>
    <w:rsid w:val="00D4153B"/>
    <w:rsid w:val="00D813A4"/>
    <w:rsid w:val="00F4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774A"/>
  <w15:chartTrackingRefBased/>
  <w15:docId w15:val="{4D64390A-43CA-4286-8471-E75D2CFF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s">
    <w:name w:val="ris"/>
    <w:basedOn w:val="a"/>
    <w:rsid w:val="009D320B"/>
    <w:pPr>
      <w:spacing w:after="180"/>
      <w:jc w:val="center"/>
    </w:pPr>
    <w:rPr>
      <w:snapToGrid w:val="0"/>
      <w:sz w:val="22"/>
      <w:lang w:val="uk-UA"/>
    </w:rPr>
  </w:style>
  <w:style w:type="character" w:customStyle="1" w:styleId="a3">
    <w:name w:val="Основной текст_"/>
    <w:link w:val="1"/>
    <w:rsid w:val="009D320B"/>
    <w:rPr>
      <w:spacing w:val="2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9D320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8"/>
      <w:szCs w:val="28"/>
      <w:lang w:eastAsia="en-US"/>
    </w:rPr>
  </w:style>
  <w:style w:type="character" w:customStyle="1" w:styleId="a4">
    <w:name w:val="Подпись к картинке_"/>
    <w:link w:val="a5"/>
    <w:rsid w:val="009D320B"/>
    <w:rPr>
      <w:spacing w:val="2"/>
      <w:sz w:val="25"/>
      <w:szCs w:val="25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9D320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3">
    <w:name w:val="Основной текст (3)_"/>
    <w:link w:val="30"/>
    <w:rsid w:val="009D320B"/>
    <w:rPr>
      <w:spacing w:val="2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320B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15pt0pt">
    <w:name w:val="Основной текст + 15 pt;Интервал 0 pt"/>
    <w:rsid w:val="009D3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3pt0pt">
    <w:name w:val="Подпись к картинке + 13 pt;Интервал 0 pt"/>
    <w:rsid w:val="009D3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13pt0pt">
    <w:name w:val="Основной текст (3) + 13 pt;Интервал 0 pt"/>
    <w:rsid w:val="009D3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rsid w:val="009D320B"/>
  </w:style>
  <w:style w:type="paragraph" w:customStyle="1" w:styleId="10">
    <w:name w:val="Обычный1"/>
    <w:rsid w:val="00F47421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1946</Words>
  <Characters>11094</Characters>
  <Application>Microsoft Office Word</Application>
  <DocSecurity>0</DocSecurity>
  <Lines>92</Lines>
  <Paragraphs>26</Paragraphs>
  <ScaleCrop>false</ScaleCrop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4</cp:revision>
  <dcterms:created xsi:type="dcterms:W3CDTF">2020-10-26T08:58:00Z</dcterms:created>
  <dcterms:modified xsi:type="dcterms:W3CDTF">2020-11-18T08:48:00Z</dcterms:modified>
</cp:coreProperties>
</file>