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1A" w:rsidRPr="00B36DD8" w:rsidRDefault="00250F38" w:rsidP="00250F38">
      <w:pPr>
        <w:jc w:val="center"/>
        <w:rPr>
          <w:rFonts w:ascii="Arial" w:hAnsi="Arial" w:cs="Arial"/>
          <w:b/>
        </w:rPr>
      </w:pPr>
      <w:r w:rsidRPr="00B36DD8">
        <w:rPr>
          <w:rFonts w:ascii="Arial" w:hAnsi="Arial" w:cs="Arial"/>
          <w:b/>
        </w:rPr>
        <w:t>Шкали AOS</w:t>
      </w:r>
    </w:p>
    <w:p w:rsidR="00250F38" w:rsidRPr="00B36DD8" w:rsidRDefault="00250F38" w:rsidP="00250F38">
      <w:pPr>
        <w:jc w:val="center"/>
        <w:rPr>
          <w:rFonts w:ascii="Arial" w:hAnsi="Arial" w:cs="Arial"/>
        </w:rPr>
      </w:pPr>
      <w:r w:rsidRPr="00B36DD8">
        <w:rPr>
          <w:rFonts w:ascii="Arial" w:hAnsi="Arial" w:cs="Arial"/>
        </w:rPr>
        <w:t>(з</w:t>
      </w:r>
      <w:r w:rsidRPr="00B36DD8">
        <w:rPr>
          <w:rFonts w:ascii="Arial" w:hAnsi="Arial" w:cs="Arial"/>
        </w:rPr>
        <w:t xml:space="preserve">а </w:t>
      </w:r>
      <w:r w:rsidRPr="00B36DD8">
        <w:rPr>
          <w:rFonts w:ascii="Arial" w:hAnsi="Arial" w:cs="Arial"/>
        </w:rPr>
        <w:t>І</w:t>
      </w:r>
      <w:r w:rsidRPr="00B36DD8">
        <w:rPr>
          <w:rFonts w:ascii="Arial" w:hAnsi="Arial" w:cs="Arial"/>
        </w:rPr>
        <w:t>.С.</w:t>
      </w:r>
      <w:proofErr w:type="spellStart"/>
      <w:r w:rsidRPr="00B36DD8">
        <w:rPr>
          <w:rFonts w:ascii="Arial" w:hAnsi="Arial" w:cs="Arial"/>
        </w:rPr>
        <w:t>Шуллером</w:t>
      </w:r>
      <w:proofErr w:type="spellEnd"/>
      <w:r w:rsidRPr="00B36DD8">
        <w:rPr>
          <w:rFonts w:ascii="Arial" w:hAnsi="Arial" w:cs="Arial"/>
        </w:rPr>
        <w:t xml:space="preserve"> і </w:t>
      </w:r>
      <w:r w:rsidRPr="00B36DD8">
        <w:rPr>
          <w:rFonts w:ascii="Arial" w:hAnsi="Arial" w:cs="Arial"/>
        </w:rPr>
        <w:t>А</w:t>
      </w:r>
      <w:r w:rsidRPr="00B36DD8">
        <w:rPr>
          <w:rFonts w:ascii="Arial" w:hAnsi="Arial" w:cs="Arial"/>
        </w:rPr>
        <w:t>.Л.</w:t>
      </w:r>
      <w:proofErr w:type="spellStart"/>
      <w:r w:rsidRPr="00B36DD8">
        <w:rPr>
          <w:rFonts w:ascii="Arial" w:hAnsi="Arial" w:cs="Arial"/>
        </w:rPr>
        <w:t>Комуніаном</w:t>
      </w:r>
      <w:proofErr w:type="spellEnd"/>
      <w:r w:rsidRPr="00B36DD8">
        <w:rPr>
          <w:rFonts w:ascii="Arial" w:hAnsi="Arial" w:cs="Arial"/>
        </w:rPr>
        <w:t xml:space="preserve">, адаптація </w:t>
      </w:r>
      <w:r w:rsidRPr="00B36DD8">
        <w:rPr>
          <w:rFonts w:ascii="Arial" w:hAnsi="Arial" w:cs="Arial"/>
        </w:rPr>
        <w:t>Н</w:t>
      </w:r>
      <w:r w:rsidRPr="00B36DD8">
        <w:rPr>
          <w:rFonts w:ascii="Arial" w:hAnsi="Arial" w:cs="Arial"/>
        </w:rPr>
        <w:t xml:space="preserve">.Є. </w:t>
      </w:r>
      <w:proofErr w:type="spellStart"/>
      <w:r w:rsidRPr="00B36DD8">
        <w:rPr>
          <w:rFonts w:ascii="Arial" w:hAnsi="Arial" w:cs="Arial"/>
        </w:rPr>
        <w:t>Водопьянової</w:t>
      </w:r>
      <w:proofErr w:type="spellEnd"/>
      <w:r w:rsidRPr="00B36DD8">
        <w:rPr>
          <w:rFonts w:ascii="Arial" w:hAnsi="Arial" w:cs="Arial"/>
        </w:rPr>
        <w:t xml:space="preserve"> і </w:t>
      </w:r>
      <w:r w:rsidRPr="00B36DD8">
        <w:rPr>
          <w:rFonts w:ascii="Arial" w:hAnsi="Arial" w:cs="Arial"/>
        </w:rPr>
        <w:t>М</w:t>
      </w:r>
      <w:r w:rsidRPr="00B36DD8">
        <w:rPr>
          <w:rFonts w:ascii="Arial" w:hAnsi="Arial" w:cs="Arial"/>
        </w:rPr>
        <w:t>.</w:t>
      </w:r>
      <w:r w:rsidRPr="00B36DD8">
        <w:rPr>
          <w:rFonts w:ascii="Arial" w:hAnsi="Arial" w:cs="Arial"/>
        </w:rPr>
        <w:t> </w:t>
      </w:r>
      <w:proofErr w:type="spellStart"/>
      <w:r w:rsidRPr="00B36DD8">
        <w:rPr>
          <w:rFonts w:ascii="Arial" w:hAnsi="Arial" w:cs="Arial"/>
        </w:rPr>
        <w:t>В.</w:t>
      </w:r>
      <w:r w:rsidRPr="00B36DD8">
        <w:rPr>
          <w:rFonts w:ascii="Arial" w:hAnsi="Arial" w:cs="Arial"/>
        </w:rPr>
        <w:t> </w:t>
      </w:r>
      <w:r w:rsidRPr="00B36DD8">
        <w:rPr>
          <w:rFonts w:ascii="Arial" w:hAnsi="Arial" w:cs="Arial"/>
        </w:rPr>
        <w:t>Ште</w:t>
      </w:r>
      <w:proofErr w:type="spellEnd"/>
      <w:r w:rsidRPr="00B36DD8">
        <w:rPr>
          <w:rFonts w:ascii="Arial" w:hAnsi="Arial" w:cs="Arial"/>
        </w:rPr>
        <w:t>йна)</w:t>
      </w:r>
    </w:p>
    <w:p w:rsidR="00B36DD8" w:rsidRPr="00B36DD8" w:rsidRDefault="00B36DD8" w:rsidP="00250F38">
      <w:pPr>
        <w:jc w:val="center"/>
        <w:rPr>
          <w:rFonts w:ascii="Arial" w:hAnsi="Arial" w:cs="Arial"/>
        </w:rPr>
      </w:pPr>
    </w:p>
    <w:p w:rsidR="00B36DD8" w:rsidRPr="00B36DD8" w:rsidRDefault="00B36DD8" w:rsidP="00B36D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Вступні зауваження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Методика спрямована на виявлення особистісних факторів, що сприяють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стресостійкості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У структуру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стресостійкості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як складного особистісного конструкту входять світоглядні та установчі чинники, такі як позитивне світосприйняття, життєрадісність, впевненість і конструктивна активність у важких життєвих ситуаціях, що вимагають збереження стійкості, мужності і віри в їх позитивне вирішення. Позитивне світосприйняття і життєрадісність є важливими атрибутами психосоціального здоров'я людини. Вони можуть бути описані в категорії оптимізму. 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 вітчизняній психології в даний час не існує чіткого визначення поняття оптимізму. Це пов'язано з тим, що оптимізм як психологічна категорія - поняття дуже ємне і багатозначне. У повсякденному житті під оптимізмом найчастіше маються на увазі такі якості людини, як бадьорість, життєрадісність, життєлюбність, світовідчуття, при якому людина в усьому бачить світлі сторони, вірить в майбутнє, в успіх і в те, що в світі панує позитивний початок і добро. У філософському словнику оптимізм і песимізм визначаються як поняття, що характеризують ціннісну сторону світосприйняття, в якій світ осмислюється лише з точки зору співвідношення в ньому добра і зла, справедливості і несправедливості, щастя і лих. Виходячи з динамічної функціональної структури особистості К. К. Платонова оптимізм є стійкою особистісну характеристику, тісно пов'язану з її спрямованістю і установками.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 позицій гуманістичної психології оптимізм розглядається як віра в безумовно позитивну людську природу, добру і конструктивну сутність людини, закладену в вигляді потенціалу, який розкривається при відповідних умовах. К.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Роджерс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стверджує, що людям властиво розвиватися в позитивному напрямку і тільки несприятливі соціальні обставини змушують їх вдаватися до психологічного захисту, роблять їх жорстокими, деградуючими, асоціальними і песимістичними. Екзистенціальний підхід також ґрунтується на вірі в позитивну сутність людини, однак людина набуває її в процесі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самотворення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 його позитивна актуалізація є результатом власного вільного і відповідального вибору,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тобто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евної особистісної активності. У соціальній психології оптимізм-песимізм особистості розглядається головним чином як вроджена властивість або як результат перших етапів соціалізації особистості. Соціальні умови виступають як одне з найважливіших причин розвитку оптимізму.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Оптимізм можна розглядати також як систему поглядів і відносини особистості до своєї теперішнього та майбутнього життя, до оточуючих людей і самому собі, як прояв загального умонастрої особистості.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Осгуд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 своїх працях зазначив, що найбільше відкриття нашого покоління полягає в тому, що людина може змінити своє життя, змінивши ставлення до неї. Від особливостей системи відносин особистості залежать багато явищ внутрішнього світу, психічні стани і процеси, в 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 xml:space="preserve">тому числі і стан здоров'я людини. Згідно з концепцією «вивченої безпорадності» М.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Зелігман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визначальною рисою песимістів є віра в те, що всі їхні зусилля марні, що невдачі будуть тривати довго, погублять все, що б вони не робили, і винні в невдачах вони самі. Оптимісти вірять, що поразка чи життєві негаразди мають тимчасовий характер, що вони не винні в них, а причини невдач вони приписують обставинам або іншим людям. Поразка не здатна зламати оптимістів. Несприятливу ситуацію вони сприймають як виклик і з подвоєною енергією (активністю, наполегливістю) борються з нею.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 результаті аналізу та узагальнення наукової літератури оптимізм можна визначити як стійку особистісну позицію впевненості людини в подоланні життєвих труднощів або негараздів, впевненості в їх тимчасовий характер, заснованої на вірі в силу людської природи і в власні ресурси. На наш погляд, оптимізм як система позитивних відносин, життєрадісного світосприйняття і світогляду є активну життєву позицію особистості, яка впливає на вибір адаптивних моделей поведінки, рольову позицію і стійкість до психологічного стресу і є важливою складовою психологічного здоров'я особистості. Оптимізм як системне якість може мати різні форми і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внутрішньоособистісні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детермінанти. У зв'язку з цим діагностика оптимізму повинна бути спрямована не тільки на виявлення ступеня оптимістичного настрою, але також і на активність перетворю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вальної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дола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льної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поведінки, що сприяє соціальній адаптації та задоволеності якістю життя.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Пропонована нами методика є адаптованим варіантом шкали активності і оптимізму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Шуллер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Комуніані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(AOS).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Ця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версія шкали AOS дозволяє виділити п'ять типів особистості, що відрізняються за ступенем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вираженості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оптимізму-песимізму і активності-пасивності.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Вал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дизац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опитувальника здійснювалася за допомогою зіставлення результатів шкали AOS і анкетування 98 студентів технічних вузів. За допомогою анкети оцінювалися установки і настрій студентів щодо подолання нинішніх і майбутніх труднощів у шести значущих сферах їх життєдіяльності: освіта, майбутня робота, професійна кар'єра, сім'я, соціальна адаптація (контакти), задоволеність якістю життя.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Виявлено, що у студентів-юнаків активність (за шкалою AOS) корелює з упевненістю в подоланні труднощів сімейного життя, професійної освіти,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налаштуванням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 кваліфіковану роботу, досягнення високої якості життя, а також із загальним показником позитивного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жи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ттє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спри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йн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ят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У студенток активність корелює з упевненістю досягнення високої якості життя і соціальної адаптації. У юнаків показник оптимізму за шкалою AOS корелює з упевненістю подолання труднощів у всіх сферах життєдіяльності: освіта, кар'єра, сім'я, соціальна адаптація, якість життя. У дівчат оптимізм пов'язаний тільки з упевненістю отримання освіти, влаштування на роботу і задоволеністю якістю життя. Очевидно, виявлені відмінності в кореляційних зв'язках в групах юнаків і дівчат відображають гендерні відмінності в структурних компонентах оптимізму.</w:t>
      </w:r>
    </w:p>
    <w:p w:rsid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 результаті апробації шкали AOS в групі менеджерів середньої ланки нами було виявлено наступне. Менеджери-оптимісти відрізняються високою адаптивністю до нових ситуацій,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інтернальніст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ю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локус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контролю і високою комунікабельністю.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 важких життєвих ситуаціях вони частіше використовують конструктивні, проблемно-орі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є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нтован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моделі поведінки. Серед них рідше зустрічаються особи з високим рівнем психічного вигорання, ніж серед песимістів. Песимісти гірше 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 xml:space="preserve">адаптуються до нових соціально-економічних умов, вони більш агресивні і схильні звинувачувати в своїх невдачах долю або інших людей, наприклад своїх підлеглих. У стресових ситуаціях песимісти часто використовують деструктивні моделі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дол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альної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поведінки та управління, характеризуються більш низькою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стресостійкіст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ю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 більш високими показниками вигоряння в порівнянні з менеджерами-опт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містами. 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При використанні шкали AOS в групі брокерів (62 людини) нами було виявлено, що особи з високим оптимізмом і активністю менше схильні до професійного вигорання, ніж особи з песимістичним настроєм. Ці дані підтверджує уявлення про те, що оптимізм як позитивна життєва установка в поєднанні з активністю (енергійністю) - це психологічний ресурс стійкості особистості до професійних і життєвих стресів. Оптимізм і поведінкова активністю сприяють здоровому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копінгу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 тим самим перешкоджають розвитку негативних стрес-синдромів, таких як синдром психічного вигорання.</w:t>
      </w:r>
    </w:p>
    <w:p w:rsidR="00B36DD8" w:rsidRPr="00B36DD8" w:rsidRDefault="00B36DD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Шкала д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є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змогу 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оцінити ступінь </w:t>
      </w:r>
      <w:proofErr w:type="spellStart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вираженості</w:t>
      </w:r>
      <w:proofErr w:type="spellEnd"/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двох змінних - оптимізму і активності (енергійності) особистості, а також визначити психологічні типи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ос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ями</w:t>
      </w:r>
      <w:r w:rsidRP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оптимізм-песимізм.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b/>
          <w:sz w:val="24"/>
          <w:szCs w:val="24"/>
        </w:rPr>
        <w:t>Мета</w:t>
      </w:r>
      <w:r w:rsidRPr="00B36DD8">
        <w:rPr>
          <w:rFonts w:ascii="Arial" w:hAnsi="Arial" w:cs="Arial"/>
          <w:sz w:val="24"/>
          <w:szCs w:val="24"/>
        </w:rPr>
        <w:t>: визначення психологічних типів відповідно до ступеня оптимізму і активності (енергійності) особистості.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b/>
          <w:sz w:val="24"/>
          <w:szCs w:val="24"/>
        </w:rPr>
        <w:t>Обладнання</w:t>
      </w:r>
      <w:r w:rsidRPr="00B36DD8">
        <w:rPr>
          <w:rFonts w:ascii="Arial" w:hAnsi="Arial" w:cs="Arial"/>
          <w:sz w:val="24"/>
          <w:szCs w:val="24"/>
        </w:rPr>
        <w:t>: Шкала оптимізму-активності (AOS), лист відповідей, ключ, ручка.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</w:p>
    <w:p w:rsidR="00250F3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b/>
          <w:sz w:val="24"/>
          <w:szCs w:val="24"/>
        </w:rPr>
        <w:t>Інструкці</w:t>
      </w:r>
      <w:r w:rsidRPr="00B36DD8">
        <w:rPr>
          <w:rFonts w:ascii="Arial" w:hAnsi="Arial" w:cs="Arial"/>
          <w:b/>
          <w:sz w:val="24"/>
          <w:szCs w:val="24"/>
        </w:rPr>
        <w:t>я</w:t>
      </w:r>
      <w:r w:rsidRPr="00B36DD8">
        <w:rPr>
          <w:rFonts w:ascii="Arial" w:hAnsi="Arial" w:cs="Arial"/>
          <w:sz w:val="24"/>
          <w:szCs w:val="24"/>
        </w:rPr>
        <w:t>: перед вами список тверджень. Будь ласка, прочитайте уважно кожне з них і оцініть ступінь вашої згоди з кожним з них. Для цього використовуйте наведені на бланку варіанти відповідей. Закреслюйте цифру, відповідну вашою оцінкою.</w:t>
      </w:r>
    </w:p>
    <w:p w:rsidR="00B36DD8" w:rsidRPr="00B36DD8" w:rsidRDefault="00B36DD8" w:rsidP="00250F38">
      <w:pPr>
        <w:rPr>
          <w:rFonts w:ascii="Arial" w:hAnsi="Arial" w:cs="Arial"/>
          <w:sz w:val="24"/>
          <w:szCs w:val="24"/>
        </w:rPr>
      </w:pP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1. Я люблю слухати гучну (енергійну) музику.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2. Я думаю, що моїх життєвих цілей занадто важко досягти.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3. Мені подобаються ситуації з деякою часткою невизначеності, коли я не знаю, що буде зі мною далі.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4. Я люблю кидати виклик долі.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5. Доля більш несправедлива до мене, ніж до інших.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6. У мене стільки енергії, що я не можу навіть два години просидіти без діла.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7. Я менш щасливий (а), ніж інші.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8. Мене дратують обережні (повільні або надмірно невпевнені) люди.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9. В даний час неможливо вірити у щось добре.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10. Мені подобається змагатися.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11. Я легко і з задоволенням спілкуюся з людьми протилежної статі.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lastRenderedPageBreak/>
        <w:t>12. Мене лякає моє майбутнє.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13. Я думаю, що в людях більше поганого, ніж хорошого.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14. Мені подобається відчувати гострі відчуття (бути в ситуаціях, пов'язаних з певним ризиком, екстремальні види спорту).</w:t>
      </w:r>
    </w:p>
    <w:p w:rsidR="00250F38" w:rsidRPr="00B36DD8" w:rsidRDefault="00250F38" w:rsidP="00250F38">
      <w:pPr>
        <w:rPr>
          <w:rFonts w:ascii="Arial" w:hAnsi="Arial" w:cs="Arial"/>
          <w:sz w:val="24"/>
          <w:szCs w:val="24"/>
        </w:rPr>
      </w:pPr>
      <w:r w:rsidRPr="00B36DD8">
        <w:rPr>
          <w:rFonts w:ascii="Arial" w:hAnsi="Arial" w:cs="Arial"/>
          <w:sz w:val="24"/>
          <w:szCs w:val="24"/>
        </w:rPr>
        <w:t>15. У мене життєрадісн</w:t>
      </w:r>
      <w:r w:rsidR="00B36DD8">
        <w:rPr>
          <w:rFonts w:ascii="Arial" w:hAnsi="Arial" w:cs="Arial"/>
          <w:sz w:val="24"/>
          <w:szCs w:val="24"/>
        </w:rPr>
        <w:t>ий</w:t>
      </w:r>
      <w:r w:rsidRPr="00B36DD8">
        <w:rPr>
          <w:rFonts w:ascii="Arial" w:hAnsi="Arial" w:cs="Arial"/>
          <w:sz w:val="24"/>
          <w:szCs w:val="24"/>
        </w:rPr>
        <w:t>, піднесений настрій.</w:t>
      </w:r>
    </w:p>
    <w:p w:rsidR="00250F38" w:rsidRDefault="00250F38" w:rsidP="00250F38">
      <w:r>
        <w:rPr>
          <w:noProof/>
          <w:lang w:eastAsia="uk-UA"/>
        </w:rPr>
        <w:drawing>
          <wp:inline distT="0" distB="0" distL="0" distR="0" wp14:anchorId="3C5C724B" wp14:editId="3A7E0935">
            <wp:extent cx="4088866" cy="7890164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9712" cy="78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0F38" w:rsidRPr="00B36DD8" w:rsidRDefault="00250F38" w:rsidP="00250F38">
      <w:pPr>
        <w:rPr>
          <w:rFonts w:ascii="Arial" w:hAnsi="Arial" w:cs="Arial"/>
          <w:b/>
        </w:rPr>
      </w:pPr>
      <w:r w:rsidRPr="00B36DD8">
        <w:rPr>
          <w:rFonts w:ascii="Arial" w:hAnsi="Arial" w:cs="Arial"/>
          <w:b/>
        </w:rPr>
        <w:lastRenderedPageBreak/>
        <w:t xml:space="preserve">Обробка і інтерпретація результатів. </w:t>
      </w:r>
    </w:p>
    <w:p w:rsidR="00250F38" w:rsidRPr="00250F38" w:rsidRDefault="00250F38" w:rsidP="00250F3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Методика містить дві </w:t>
      </w:r>
      <w:proofErr w:type="spellStart"/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субшкали</w:t>
      </w:r>
      <w:proofErr w:type="spellEnd"/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 оптимізм і активність.</w:t>
      </w:r>
    </w:p>
    <w:p w:rsidR="00250F38" w:rsidRPr="00250F38" w:rsidRDefault="00250F38" w:rsidP="00250F3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Оптимізм у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ц</w:t>
      </w: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ій методиці розуміється як схильність людини вірити в свої сили та успіх, мати переважно позитивні очікування від життя і від інших людей. “Оптимісти”, як правило, </w:t>
      </w:r>
      <w:proofErr w:type="spellStart"/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екстравертовані</w:t>
      </w:r>
      <w:proofErr w:type="spellEnd"/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доброзичливі і відкриті для спілкування. Протилежній категорії людей, “песимістам”, властиві сумніви в своїх силах і доброзичливості інших людей, очікування невдачі, прагнення уникати широких контактів, замкнутість на своєму внутрішньому світі (</w:t>
      </w:r>
      <w:proofErr w:type="spellStart"/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інтровертованість</w:t>
      </w:r>
      <w:proofErr w:type="spellEnd"/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).</w:t>
      </w:r>
    </w:p>
    <w:p w:rsidR="00250F38" w:rsidRPr="00250F38" w:rsidRDefault="00250F38" w:rsidP="00250F3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Під активністю розуміються енергійність, життєрадісність, безпечність, безтурботність і схильність до ризику. Пасивність виявляється в тривожності, боязливості, невпевненості в собі і небажанні що-небудь робити.</w:t>
      </w:r>
    </w:p>
    <w:p w:rsidR="00250F38" w:rsidRPr="00250F38" w:rsidRDefault="00250F38" w:rsidP="00250F3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Відповідно до ключа підраховуються суми балів по даних </w:t>
      </w:r>
      <w:proofErr w:type="spellStart"/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субшкалах</w:t>
      </w:r>
      <w:proofErr w:type="spellEnd"/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(таблиця), які співвідносяться з квадратом координатної моделі (рисунок). Кожному квадрату відповідає певний тип особистості.</w:t>
      </w:r>
    </w:p>
    <w:p w:rsidR="00250F38" w:rsidRPr="00250F38" w:rsidRDefault="00250F38" w:rsidP="00250F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Ключ</w:t>
      </w:r>
    </w:p>
    <w:p w:rsidR="00250F38" w:rsidRPr="00250F38" w:rsidRDefault="00250F38" w:rsidP="00250F3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Активність (прямі): 1, 3,4, 6, 8,10,11,14,15. Оптимізм (обернені): 2, 5,7,9,12,13.</w:t>
      </w:r>
    </w:p>
    <w:p w:rsidR="00250F38" w:rsidRPr="00250F38" w:rsidRDefault="00250F38" w:rsidP="00B36DD8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Таблиц</w:t>
      </w:r>
      <w:r w:rsid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</w:t>
      </w: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1</w:t>
      </w:r>
      <w:r w:rsidR="00B36DD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250F3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Показники психологічних типів (бали)</w:t>
      </w:r>
    </w:p>
    <w:tbl>
      <w:tblPr>
        <w:tblW w:w="9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57"/>
        <w:gridCol w:w="1701"/>
        <w:gridCol w:w="1852"/>
      </w:tblGrid>
      <w:tr w:rsidR="00250F38" w:rsidRPr="00250F38" w:rsidTr="00250F38">
        <w:trPr>
          <w:trHeight w:val="225"/>
        </w:trPr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22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Психологічий</w:t>
            </w:r>
            <w:proofErr w:type="spellEnd"/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тип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22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Оптимізм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22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Активність</w:t>
            </w:r>
          </w:p>
        </w:tc>
      </w:tr>
      <w:tr w:rsidR="00250F38" w:rsidRPr="00250F38" w:rsidTr="00250F38">
        <w:trPr>
          <w:trHeight w:val="195"/>
        </w:trPr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195" w:lineRule="atLeast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Реалісти (“Р”)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15-19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17-24</w:t>
            </w:r>
          </w:p>
        </w:tc>
      </w:tr>
      <w:tr w:rsidR="00250F38" w:rsidRPr="00250F38" w:rsidTr="00250F38">
        <w:trPr>
          <w:trHeight w:val="195"/>
        </w:trPr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195" w:lineRule="atLeast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Активні оптимісти (“АО” — “Ентузіаст”)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20-24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25-36</w:t>
            </w:r>
          </w:p>
        </w:tc>
      </w:tr>
      <w:tr w:rsidR="00250F38" w:rsidRPr="00250F38" w:rsidTr="00250F38">
        <w:trPr>
          <w:trHeight w:val="180"/>
        </w:trPr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180" w:lineRule="atLeast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Активні песимісти (“АП” — “</w:t>
            </w:r>
            <w:proofErr w:type="spellStart"/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Негативіст</w:t>
            </w:r>
            <w:proofErr w:type="spellEnd"/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”)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6-14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25-36</w:t>
            </w:r>
          </w:p>
        </w:tc>
      </w:tr>
      <w:tr w:rsidR="00250F38" w:rsidRPr="00250F38" w:rsidTr="00250F38">
        <w:trPr>
          <w:trHeight w:val="270"/>
        </w:trPr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Пасивні песимісти (“ПП” — “Жертва”)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6-14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9-16</w:t>
            </w:r>
          </w:p>
        </w:tc>
      </w:tr>
      <w:tr w:rsidR="00250F38" w:rsidRPr="00250F38" w:rsidTr="00250F38">
        <w:trPr>
          <w:trHeight w:val="225"/>
        </w:trPr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225" w:lineRule="atLeast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Пасивні оптимісти (“ПО” — “Ледар”)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22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20-24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0F38" w:rsidRPr="00250F38" w:rsidRDefault="00250F38" w:rsidP="00250F38">
            <w:pPr>
              <w:spacing w:line="22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250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9-16</w:t>
            </w:r>
          </w:p>
        </w:tc>
      </w:tr>
    </w:tbl>
    <w:p w:rsidR="00250F38" w:rsidRDefault="00250F38" w:rsidP="00250F38"/>
    <w:p w:rsidR="00250F38" w:rsidRDefault="00250F38" w:rsidP="00250F38">
      <w:r>
        <w:rPr>
          <w:noProof/>
          <w:lang w:eastAsia="uk-UA"/>
        </w:rPr>
        <w:drawing>
          <wp:inline distT="0" distB="0" distL="0" distR="0" wp14:anchorId="373AC126" wp14:editId="60F2F279">
            <wp:extent cx="5940425" cy="261062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1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F38" w:rsidRDefault="00250F38" w:rsidP="00250F38"/>
    <w:sectPr w:rsidR="0025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8"/>
    <w:rsid w:val="000C2626"/>
    <w:rsid w:val="00250F38"/>
    <w:rsid w:val="0026153C"/>
    <w:rsid w:val="00440311"/>
    <w:rsid w:val="008F624C"/>
    <w:rsid w:val="00962B67"/>
    <w:rsid w:val="00B36DD8"/>
    <w:rsid w:val="00B50102"/>
    <w:rsid w:val="00D87F2C"/>
    <w:rsid w:val="00DE095D"/>
    <w:rsid w:val="00DF2368"/>
    <w:rsid w:val="00EA601A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0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0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6452</Words>
  <Characters>3678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2020-12-02T10:30:00Z</dcterms:created>
  <dcterms:modified xsi:type="dcterms:W3CDTF">2020-12-02T10:50:00Z</dcterms:modified>
</cp:coreProperties>
</file>