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2F" w:rsidRPr="00BD53DC" w:rsidRDefault="00357D9B" w:rsidP="00DC552F">
      <w:pPr>
        <w:ind w:firstLine="567"/>
        <w:jc w:val="center"/>
        <w:rPr>
          <w:b/>
          <w:sz w:val="20"/>
          <w:lang w:val="uk-UA"/>
        </w:rPr>
      </w:pPr>
      <w:r w:rsidRPr="00D66F68">
        <w:rPr>
          <w:b/>
          <w:sz w:val="28"/>
          <w:szCs w:val="28"/>
          <w:u w:val="single"/>
        </w:rPr>
        <w:t xml:space="preserve">Тема </w:t>
      </w:r>
      <w:r w:rsidR="00DC552F" w:rsidRPr="00DC552F">
        <w:rPr>
          <w:b/>
          <w:sz w:val="28"/>
          <w:szCs w:val="28"/>
          <w:u w:val="single"/>
        </w:rPr>
        <w:t>9</w:t>
      </w:r>
      <w:r w:rsidRPr="00D66F68">
        <w:rPr>
          <w:b/>
          <w:sz w:val="28"/>
          <w:szCs w:val="28"/>
        </w:rPr>
        <w:t>.</w:t>
      </w:r>
      <w:r w:rsidRPr="00811EEF">
        <w:rPr>
          <w:b/>
          <w:sz w:val="28"/>
          <w:szCs w:val="28"/>
        </w:rPr>
        <w:t xml:space="preserve"> </w:t>
      </w:r>
      <w:r w:rsidR="00DC552F" w:rsidRPr="00DC552F">
        <w:rPr>
          <w:b/>
          <w:sz w:val="28"/>
          <w:szCs w:val="28"/>
          <w:lang w:val="uk-UA"/>
        </w:rPr>
        <w:t>М</w:t>
      </w:r>
      <w:r w:rsidR="00487F82">
        <w:rPr>
          <w:b/>
          <w:sz w:val="28"/>
          <w:szCs w:val="28"/>
          <w:lang w:val="uk-UA"/>
        </w:rPr>
        <w:t>ОЛЕКУЛЯРНА ФІЗИКА ТА ТЕРМОДІНАМІКА</w:t>
      </w:r>
      <w:r w:rsidR="00DC552F" w:rsidRPr="00DC552F">
        <w:rPr>
          <w:b/>
          <w:sz w:val="28"/>
          <w:szCs w:val="28"/>
          <w:lang w:val="uk-UA"/>
        </w:rPr>
        <w:t>.</w:t>
      </w:r>
      <w:r w:rsidR="00DC552F">
        <w:rPr>
          <w:b/>
          <w:sz w:val="28"/>
          <w:szCs w:val="28"/>
          <w:lang w:val="uk-UA"/>
        </w:rPr>
        <w:t xml:space="preserve"> Р</w:t>
      </w:r>
      <w:r w:rsidR="00487F82">
        <w:rPr>
          <w:b/>
          <w:sz w:val="28"/>
          <w:szCs w:val="28"/>
          <w:lang w:val="uk-UA"/>
        </w:rPr>
        <w:t>ІВНЯННЯ ІДЕАЛЬНОГО ГАЗУ.</w:t>
      </w:r>
    </w:p>
    <w:p w:rsidR="00DC552F" w:rsidRPr="00487F82" w:rsidRDefault="00DC552F" w:rsidP="00DC552F">
      <w:pPr>
        <w:ind w:firstLine="567"/>
        <w:jc w:val="center"/>
        <w:rPr>
          <w:b/>
          <w:sz w:val="28"/>
          <w:szCs w:val="28"/>
          <w:lang w:val="uk-UA"/>
        </w:rPr>
      </w:pPr>
    </w:p>
    <w:p w:rsidR="00DC552F" w:rsidRPr="00487F82" w:rsidRDefault="00DC552F" w:rsidP="00DC552F">
      <w:pPr>
        <w:ind w:firstLine="567"/>
        <w:jc w:val="center"/>
        <w:rPr>
          <w:b/>
          <w:sz w:val="28"/>
          <w:szCs w:val="28"/>
          <w:u w:val="single"/>
          <w:lang w:val="uk-UA"/>
        </w:rPr>
      </w:pPr>
      <w:r w:rsidRPr="00487F82">
        <w:rPr>
          <w:b/>
          <w:sz w:val="28"/>
          <w:szCs w:val="28"/>
          <w:u w:val="single"/>
          <w:lang w:val="uk-UA"/>
        </w:rPr>
        <w:t>Основні формули</w:t>
      </w:r>
    </w:p>
    <w:p w:rsidR="00DC552F" w:rsidRPr="00DC552F" w:rsidRDefault="00DC552F" w:rsidP="00DC552F">
      <w:pPr>
        <w:ind w:firstLine="567"/>
        <w:jc w:val="center"/>
        <w:rPr>
          <w:b/>
          <w:sz w:val="28"/>
          <w:szCs w:val="28"/>
          <w:u w:val="single"/>
          <w:lang w:val="uk-UA"/>
        </w:rPr>
      </w:pPr>
    </w:p>
    <w:p w:rsidR="00DC552F" w:rsidRPr="00DC552F" w:rsidRDefault="00DC552F" w:rsidP="00DC552F">
      <w:pPr>
        <w:ind w:firstLine="567"/>
        <w:jc w:val="both"/>
        <w:rPr>
          <w:b/>
          <w:sz w:val="28"/>
          <w:szCs w:val="28"/>
          <w:lang w:val="uk-UA"/>
        </w:rPr>
      </w:pPr>
      <w:r w:rsidRPr="00DC552F">
        <w:rPr>
          <w:b/>
          <w:sz w:val="28"/>
          <w:szCs w:val="28"/>
          <w:lang w:val="uk-UA"/>
        </w:rPr>
        <w:t>1. Рівняння стану ідеального газу</w:t>
      </w:r>
    </w:p>
    <w:p w:rsidR="00DC552F" w:rsidRPr="00DC552F" w:rsidRDefault="00DC552F" w:rsidP="00DC552F">
      <w:pPr>
        <w:ind w:firstLine="567"/>
        <w:jc w:val="center"/>
        <w:rPr>
          <w:sz w:val="28"/>
          <w:szCs w:val="28"/>
          <w:lang w:val="uk-UA"/>
        </w:rPr>
      </w:pPr>
      <w:r w:rsidRPr="00DC552F">
        <w:rPr>
          <w:position w:val="-28"/>
          <w:sz w:val="28"/>
          <w:szCs w:val="28"/>
          <w:lang w:val="uk-UA"/>
        </w:rPr>
        <w:object w:dxaOrig="1219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33pt" o:ole="">
            <v:imagedata r:id="rId7" o:title=""/>
          </v:shape>
          <o:OLEObject Type="Embed" ProgID="Equation.3" ShapeID="_x0000_i1025" DrawAspect="Content" ObjectID="_1668314247" r:id="rId8"/>
        </w:object>
      </w:r>
    </w:p>
    <w:p w:rsidR="00DC552F" w:rsidRPr="00DC552F" w:rsidRDefault="00DC552F" w:rsidP="00DC552F">
      <w:pPr>
        <w:ind w:firstLine="567"/>
        <w:jc w:val="both"/>
        <w:rPr>
          <w:sz w:val="28"/>
          <w:szCs w:val="28"/>
          <w:lang w:val="uk-UA"/>
        </w:rPr>
      </w:pPr>
      <w:r w:rsidRPr="00DC552F">
        <w:rPr>
          <w:sz w:val="28"/>
          <w:szCs w:val="28"/>
          <w:lang w:val="uk-UA"/>
        </w:rPr>
        <w:t>де Р, V, Т - відповідно тиск, об’єм та температура газу;</w:t>
      </w:r>
    </w:p>
    <w:p w:rsidR="00DC552F" w:rsidRPr="00DC552F" w:rsidRDefault="00DC552F" w:rsidP="00DC552F">
      <w:pPr>
        <w:ind w:firstLine="567"/>
        <w:jc w:val="both"/>
        <w:rPr>
          <w:sz w:val="28"/>
          <w:szCs w:val="28"/>
          <w:lang w:val="uk-UA"/>
        </w:rPr>
      </w:pPr>
      <w:r w:rsidRPr="00DC552F">
        <w:rPr>
          <w:i/>
          <w:sz w:val="28"/>
          <w:szCs w:val="28"/>
          <w:lang w:val="uk-UA"/>
        </w:rPr>
        <w:t>m</w:t>
      </w:r>
      <w:r w:rsidRPr="00DC552F">
        <w:rPr>
          <w:sz w:val="28"/>
          <w:szCs w:val="28"/>
          <w:lang w:val="uk-UA"/>
        </w:rPr>
        <w:t xml:space="preserve"> - його маса; </w:t>
      </w:r>
      <w:r w:rsidRPr="00DC552F">
        <w:rPr>
          <w:position w:val="-10"/>
          <w:sz w:val="28"/>
          <w:szCs w:val="28"/>
          <w:lang w:val="uk-UA"/>
        </w:rPr>
        <w:object w:dxaOrig="240" w:dyaOrig="260">
          <v:shape id="_x0000_i1026" type="#_x0000_t75" style="width:12pt;height:12.75pt" o:ole="">
            <v:imagedata r:id="rId9" o:title=""/>
          </v:shape>
          <o:OLEObject Type="Embed" ProgID="Equation.2" ShapeID="_x0000_i1026" DrawAspect="Content" ObjectID="_1668314248" r:id="rId10"/>
        </w:object>
      </w:r>
      <w:r w:rsidRPr="00DC552F">
        <w:rPr>
          <w:sz w:val="28"/>
          <w:szCs w:val="28"/>
          <w:lang w:val="uk-UA"/>
        </w:rPr>
        <w:t xml:space="preserve"> - молекулярна маса; R - універсальна газова стала.</w:t>
      </w:r>
    </w:p>
    <w:p w:rsidR="00DC552F" w:rsidRPr="00DC552F" w:rsidRDefault="00DC552F" w:rsidP="00DC552F">
      <w:pPr>
        <w:ind w:firstLine="567"/>
        <w:jc w:val="both"/>
        <w:rPr>
          <w:b/>
          <w:sz w:val="28"/>
          <w:szCs w:val="28"/>
          <w:lang w:val="uk-UA"/>
        </w:rPr>
      </w:pPr>
      <w:r w:rsidRPr="00DC552F">
        <w:rPr>
          <w:b/>
          <w:sz w:val="28"/>
          <w:szCs w:val="28"/>
          <w:lang w:val="uk-UA"/>
        </w:rPr>
        <w:t>2. Густина газу</w:t>
      </w:r>
    </w:p>
    <w:p w:rsidR="00DC552F" w:rsidRPr="00DC552F" w:rsidRDefault="00DC552F" w:rsidP="00DC552F">
      <w:pPr>
        <w:ind w:left="567" w:firstLine="567"/>
        <w:jc w:val="center"/>
        <w:rPr>
          <w:sz w:val="28"/>
          <w:szCs w:val="28"/>
          <w:lang w:val="uk-UA"/>
        </w:rPr>
      </w:pPr>
      <w:r w:rsidRPr="00DC552F">
        <w:rPr>
          <w:position w:val="-22"/>
          <w:sz w:val="28"/>
          <w:szCs w:val="28"/>
          <w:lang w:val="uk-UA"/>
        </w:rPr>
        <w:object w:dxaOrig="1320" w:dyaOrig="620">
          <v:shape id="_x0000_i1027" type="#_x0000_t75" style="width:66pt;height:30.75pt" o:ole="">
            <v:imagedata r:id="rId11" o:title=""/>
          </v:shape>
          <o:OLEObject Type="Embed" ProgID="Equation.2" ShapeID="_x0000_i1027" DrawAspect="Content" ObjectID="_1668314249" r:id="rId12"/>
        </w:object>
      </w:r>
    </w:p>
    <w:p w:rsidR="00DC552F" w:rsidRPr="00DC552F" w:rsidRDefault="00DC552F" w:rsidP="00DC552F">
      <w:pPr>
        <w:ind w:firstLine="567"/>
        <w:jc w:val="both"/>
        <w:rPr>
          <w:b/>
          <w:sz w:val="28"/>
          <w:szCs w:val="28"/>
          <w:lang w:val="uk-UA"/>
        </w:rPr>
      </w:pPr>
      <w:r w:rsidRPr="00DC552F">
        <w:rPr>
          <w:b/>
          <w:sz w:val="28"/>
          <w:szCs w:val="28"/>
          <w:lang w:val="uk-UA"/>
        </w:rPr>
        <w:t>3. Основне рівняння молекулярно-кінетичної теорії</w:t>
      </w:r>
    </w:p>
    <w:p w:rsidR="00DC552F" w:rsidRPr="00DC552F" w:rsidRDefault="00DC552F" w:rsidP="00DC552F">
      <w:pPr>
        <w:ind w:left="567" w:firstLine="567"/>
        <w:jc w:val="center"/>
        <w:rPr>
          <w:sz w:val="28"/>
          <w:szCs w:val="28"/>
          <w:lang w:val="uk-UA"/>
        </w:rPr>
      </w:pPr>
      <w:r w:rsidRPr="00DC552F">
        <w:rPr>
          <w:i/>
          <w:sz w:val="28"/>
          <w:szCs w:val="28"/>
          <w:lang w:val="uk-UA"/>
        </w:rPr>
        <w:t>P=nkT,</w:t>
      </w:r>
    </w:p>
    <w:p w:rsidR="00DC552F" w:rsidRPr="00DC552F" w:rsidRDefault="00DC552F" w:rsidP="00DC552F">
      <w:pPr>
        <w:jc w:val="both"/>
        <w:rPr>
          <w:sz w:val="28"/>
          <w:szCs w:val="28"/>
          <w:lang w:val="uk-UA"/>
        </w:rPr>
      </w:pPr>
      <w:r w:rsidRPr="00DC552F">
        <w:rPr>
          <w:sz w:val="28"/>
          <w:szCs w:val="28"/>
          <w:lang w:val="uk-UA"/>
        </w:rPr>
        <w:t xml:space="preserve">де </w:t>
      </w:r>
      <w:r w:rsidRPr="00DC552F">
        <w:rPr>
          <w:i/>
          <w:sz w:val="28"/>
          <w:szCs w:val="28"/>
          <w:lang w:val="uk-UA"/>
        </w:rPr>
        <w:t>n</w:t>
      </w:r>
      <w:r w:rsidRPr="00DC552F">
        <w:rPr>
          <w:sz w:val="28"/>
          <w:szCs w:val="28"/>
          <w:lang w:val="uk-UA"/>
        </w:rPr>
        <w:t xml:space="preserve"> - число частинок в одиниці об’єму; </w:t>
      </w:r>
      <w:r w:rsidRPr="00DC552F">
        <w:rPr>
          <w:i/>
          <w:sz w:val="28"/>
          <w:szCs w:val="28"/>
          <w:lang w:val="uk-UA"/>
        </w:rPr>
        <w:t>к</w:t>
      </w:r>
      <w:r w:rsidRPr="00DC552F">
        <w:rPr>
          <w:sz w:val="28"/>
          <w:szCs w:val="28"/>
          <w:lang w:val="uk-UA"/>
        </w:rPr>
        <w:t xml:space="preserve"> - постійна Больцмана.</w:t>
      </w:r>
    </w:p>
    <w:p w:rsidR="00DC552F" w:rsidRPr="00DC552F" w:rsidRDefault="00DC552F" w:rsidP="00DC552F">
      <w:pPr>
        <w:ind w:left="567"/>
        <w:jc w:val="both"/>
        <w:rPr>
          <w:b/>
          <w:sz w:val="28"/>
          <w:szCs w:val="28"/>
          <w:lang w:val="uk-UA"/>
        </w:rPr>
      </w:pPr>
      <w:r w:rsidRPr="00DC552F">
        <w:rPr>
          <w:b/>
          <w:sz w:val="28"/>
          <w:szCs w:val="28"/>
          <w:lang w:val="uk-UA"/>
        </w:rPr>
        <w:t>4. Тиск суміші газів (закон Дальтона)</w:t>
      </w:r>
    </w:p>
    <w:p w:rsidR="00DC552F" w:rsidRPr="00DC552F" w:rsidRDefault="00DC552F" w:rsidP="00DC552F">
      <w:pPr>
        <w:ind w:left="567"/>
        <w:jc w:val="center"/>
        <w:rPr>
          <w:i/>
          <w:sz w:val="28"/>
          <w:szCs w:val="28"/>
          <w:lang w:val="uk-UA"/>
        </w:rPr>
      </w:pPr>
      <w:r w:rsidRPr="00DC552F">
        <w:rPr>
          <w:i/>
          <w:sz w:val="28"/>
          <w:szCs w:val="28"/>
          <w:lang w:val="uk-UA"/>
        </w:rPr>
        <w:t>Р=Р</w:t>
      </w:r>
      <w:r w:rsidRPr="00DC552F">
        <w:rPr>
          <w:i/>
          <w:sz w:val="28"/>
          <w:szCs w:val="28"/>
          <w:vertAlign w:val="subscript"/>
          <w:lang w:val="uk-UA"/>
        </w:rPr>
        <w:t>1</w:t>
      </w:r>
      <w:r w:rsidRPr="00DC552F">
        <w:rPr>
          <w:i/>
          <w:sz w:val="28"/>
          <w:szCs w:val="28"/>
          <w:lang w:val="uk-UA"/>
        </w:rPr>
        <w:t>+ Р</w:t>
      </w:r>
      <w:r w:rsidRPr="00DC552F">
        <w:rPr>
          <w:i/>
          <w:sz w:val="28"/>
          <w:szCs w:val="28"/>
          <w:vertAlign w:val="subscript"/>
          <w:lang w:val="uk-UA"/>
        </w:rPr>
        <w:t>2</w:t>
      </w:r>
      <w:r w:rsidRPr="00DC552F">
        <w:rPr>
          <w:i/>
          <w:sz w:val="28"/>
          <w:szCs w:val="28"/>
          <w:lang w:val="uk-UA"/>
        </w:rPr>
        <w:t>+...+ Р</w:t>
      </w:r>
      <w:r w:rsidRPr="00DC552F">
        <w:rPr>
          <w:i/>
          <w:sz w:val="28"/>
          <w:szCs w:val="28"/>
          <w:vertAlign w:val="subscript"/>
          <w:lang w:val="uk-UA"/>
        </w:rPr>
        <w:t>n</w:t>
      </w:r>
    </w:p>
    <w:p w:rsidR="00DC552F" w:rsidRPr="00DC552F" w:rsidRDefault="00DC552F" w:rsidP="00DC552F">
      <w:pPr>
        <w:jc w:val="both"/>
        <w:rPr>
          <w:sz w:val="28"/>
          <w:szCs w:val="28"/>
          <w:lang w:val="uk-UA"/>
        </w:rPr>
      </w:pPr>
      <w:r w:rsidRPr="00DC552F">
        <w:rPr>
          <w:sz w:val="28"/>
          <w:szCs w:val="28"/>
          <w:lang w:val="uk-UA"/>
        </w:rPr>
        <w:t xml:space="preserve">де </w:t>
      </w:r>
      <w:r w:rsidRPr="00DC552F">
        <w:rPr>
          <w:i/>
          <w:sz w:val="28"/>
          <w:szCs w:val="28"/>
          <w:lang w:val="uk-UA"/>
        </w:rPr>
        <w:t>Р</w:t>
      </w:r>
      <w:r w:rsidRPr="00DC552F">
        <w:rPr>
          <w:i/>
          <w:sz w:val="28"/>
          <w:szCs w:val="28"/>
          <w:vertAlign w:val="subscript"/>
          <w:lang w:val="uk-UA"/>
        </w:rPr>
        <w:t>і</w:t>
      </w:r>
      <w:r w:rsidRPr="00DC552F">
        <w:rPr>
          <w:sz w:val="28"/>
          <w:szCs w:val="28"/>
          <w:vertAlign w:val="subscript"/>
          <w:lang w:val="uk-UA"/>
        </w:rPr>
        <w:t xml:space="preserve"> </w:t>
      </w:r>
      <w:r w:rsidRPr="00DC552F">
        <w:rPr>
          <w:sz w:val="28"/>
          <w:szCs w:val="28"/>
          <w:lang w:val="uk-UA"/>
        </w:rPr>
        <w:t xml:space="preserve"> - тиск і -ої компоненти газової суміші,</w:t>
      </w:r>
    </w:p>
    <w:p w:rsidR="00DC552F" w:rsidRPr="00DC552F" w:rsidRDefault="00DC552F" w:rsidP="00DC552F">
      <w:pPr>
        <w:ind w:left="567"/>
        <w:jc w:val="center"/>
        <w:rPr>
          <w:sz w:val="28"/>
          <w:szCs w:val="28"/>
          <w:lang w:val="uk-UA"/>
        </w:rPr>
      </w:pPr>
      <w:r w:rsidRPr="00DC552F">
        <w:rPr>
          <w:position w:val="-28"/>
          <w:sz w:val="28"/>
          <w:szCs w:val="28"/>
          <w:lang w:val="uk-UA"/>
        </w:rPr>
        <w:object w:dxaOrig="1080" w:dyaOrig="680">
          <v:shape id="_x0000_i1028" type="#_x0000_t75" style="width:54pt;height:33.75pt" o:ole="">
            <v:imagedata r:id="rId13" o:title=""/>
          </v:shape>
          <o:OLEObject Type="Embed" ProgID="Equation.2" ShapeID="_x0000_i1028" DrawAspect="Content" ObjectID="_1668314250" r:id="rId14"/>
        </w:object>
      </w:r>
    </w:p>
    <w:p w:rsidR="00DC552F" w:rsidRPr="00DC552F" w:rsidRDefault="00DC552F" w:rsidP="00DC552F">
      <w:pPr>
        <w:numPr>
          <w:ilvl w:val="0"/>
          <w:numId w:val="2"/>
        </w:numPr>
        <w:jc w:val="both"/>
        <w:rPr>
          <w:b/>
          <w:sz w:val="28"/>
          <w:szCs w:val="28"/>
          <w:lang w:val="uk-UA"/>
        </w:rPr>
      </w:pPr>
      <w:r w:rsidRPr="00DC552F">
        <w:rPr>
          <w:b/>
          <w:sz w:val="28"/>
          <w:szCs w:val="28"/>
          <w:lang w:val="uk-UA"/>
        </w:rPr>
        <w:t>Молярна маса суміші газів</w:t>
      </w:r>
    </w:p>
    <w:p w:rsidR="00DC552F" w:rsidRPr="00DC552F" w:rsidRDefault="00DC552F" w:rsidP="00DC552F">
      <w:pPr>
        <w:ind w:left="567"/>
        <w:jc w:val="center"/>
        <w:rPr>
          <w:sz w:val="28"/>
          <w:szCs w:val="28"/>
          <w:lang w:val="uk-UA"/>
        </w:rPr>
      </w:pPr>
      <w:r w:rsidRPr="00DC552F">
        <w:rPr>
          <w:position w:val="-58"/>
          <w:sz w:val="28"/>
          <w:szCs w:val="28"/>
          <w:lang w:val="uk-UA"/>
        </w:rPr>
        <w:object w:dxaOrig="2100" w:dyaOrig="980">
          <v:shape id="_x0000_i1029" type="#_x0000_t75" style="width:105pt;height:48.75pt" o:ole="">
            <v:imagedata r:id="rId15" o:title=""/>
          </v:shape>
          <o:OLEObject Type="Embed" ProgID="Equation.2" ShapeID="_x0000_i1029" DrawAspect="Content" ObjectID="_1668314251" r:id="rId16"/>
        </w:object>
      </w:r>
    </w:p>
    <w:p w:rsidR="00DC552F" w:rsidRPr="00DC552F" w:rsidRDefault="00DC552F" w:rsidP="00DC552F">
      <w:pPr>
        <w:jc w:val="both"/>
        <w:rPr>
          <w:sz w:val="28"/>
          <w:szCs w:val="28"/>
          <w:lang w:val="uk-UA"/>
        </w:rPr>
      </w:pPr>
      <w:r w:rsidRPr="00DC552F">
        <w:rPr>
          <w:sz w:val="28"/>
          <w:szCs w:val="28"/>
          <w:lang w:val="uk-UA"/>
        </w:rPr>
        <w:t xml:space="preserve">де </w:t>
      </w:r>
      <w:r w:rsidRPr="00DC552F">
        <w:rPr>
          <w:i/>
          <w:sz w:val="28"/>
          <w:szCs w:val="28"/>
          <w:lang w:val="uk-UA"/>
        </w:rPr>
        <w:t>m</w:t>
      </w:r>
      <w:r w:rsidRPr="00DC552F">
        <w:rPr>
          <w:i/>
          <w:sz w:val="28"/>
          <w:szCs w:val="28"/>
          <w:vertAlign w:val="subscript"/>
          <w:lang w:val="uk-UA"/>
        </w:rPr>
        <w:t>i</w:t>
      </w:r>
      <w:r w:rsidRPr="00DC552F">
        <w:rPr>
          <w:sz w:val="28"/>
          <w:szCs w:val="28"/>
          <w:lang w:val="uk-UA"/>
        </w:rPr>
        <w:t xml:space="preserve">, </w:t>
      </w:r>
      <w:r w:rsidRPr="00DC552F">
        <w:rPr>
          <w:position w:val="-10"/>
          <w:sz w:val="28"/>
          <w:szCs w:val="28"/>
          <w:lang w:val="uk-UA"/>
        </w:rPr>
        <w:object w:dxaOrig="260" w:dyaOrig="320">
          <v:shape id="_x0000_i1030" type="#_x0000_t75" style="width:12.75pt;height:15.75pt" o:ole="">
            <v:imagedata r:id="rId17" o:title=""/>
          </v:shape>
          <o:OLEObject Type="Embed" ProgID="Equation.2" ShapeID="_x0000_i1030" DrawAspect="Content" ObjectID="_1668314252" r:id="rId18"/>
        </w:object>
      </w:r>
      <w:r w:rsidRPr="00DC552F">
        <w:rPr>
          <w:sz w:val="28"/>
          <w:szCs w:val="28"/>
          <w:lang w:val="uk-UA"/>
        </w:rPr>
        <w:t xml:space="preserve"> - маса і молекулярна маса і-ої компоненти газової суміші.</w:t>
      </w:r>
    </w:p>
    <w:p w:rsidR="00DC552F" w:rsidRPr="00DC552F" w:rsidRDefault="00DC552F" w:rsidP="00DC552F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DC552F">
        <w:rPr>
          <w:b/>
          <w:sz w:val="28"/>
          <w:szCs w:val="28"/>
          <w:lang w:val="uk-UA"/>
        </w:rPr>
        <w:t>Газові закони:</w:t>
      </w:r>
      <w:r w:rsidRPr="00DC552F">
        <w:rPr>
          <w:sz w:val="28"/>
          <w:szCs w:val="28"/>
          <w:lang w:val="uk-UA"/>
        </w:rPr>
        <w:t xml:space="preserve"> (</w:t>
      </w:r>
      <w:r w:rsidRPr="00DC552F">
        <w:rPr>
          <w:i/>
          <w:sz w:val="28"/>
          <w:szCs w:val="28"/>
          <w:lang w:val="uk-UA"/>
        </w:rPr>
        <w:t>m=const</w:t>
      </w:r>
      <w:r w:rsidRPr="00DC552F">
        <w:rPr>
          <w:sz w:val="28"/>
          <w:szCs w:val="28"/>
          <w:lang w:val="uk-UA"/>
        </w:rPr>
        <w:t>)</w:t>
      </w:r>
    </w:p>
    <w:p w:rsidR="00DC552F" w:rsidRPr="00DC552F" w:rsidRDefault="00DC552F" w:rsidP="00DC552F">
      <w:pPr>
        <w:ind w:left="567"/>
        <w:jc w:val="both"/>
        <w:rPr>
          <w:sz w:val="28"/>
          <w:szCs w:val="28"/>
          <w:lang w:val="uk-UA"/>
        </w:rPr>
      </w:pPr>
      <w:r w:rsidRPr="00DC552F">
        <w:rPr>
          <w:i/>
          <w:sz w:val="28"/>
          <w:szCs w:val="28"/>
          <w:lang w:val="uk-UA"/>
        </w:rPr>
        <w:t>PV=const</w:t>
      </w:r>
      <w:r w:rsidRPr="00DC552F">
        <w:rPr>
          <w:sz w:val="28"/>
          <w:szCs w:val="28"/>
          <w:lang w:val="uk-UA"/>
        </w:rPr>
        <w:t xml:space="preserve"> - закон Бойля-Маріотта</w:t>
      </w:r>
    </w:p>
    <w:p w:rsidR="00DC552F" w:rsidRPr="00DC552F" w:rsidRDefault="00DC552F" w:rsidP="00DC552F">
      <w:pPr>
        <w:ind w:left="567"/>
        <w:jc w:val="both"/>
        <w:rPr>
          <w:sz w:val="28"/>
          <w:szCs w:val="28"/>
          <w:lang w:val="uk-UA"/>
        </w:rPr>
      </w:pPr>
      <w:r w:rsidRPr="00DC552F">
        <w:rPr>
          <w:position w:val="-28"/>
          <w:sz w:val="28"/>
          <w:szCs w:val="28"/>
          <w:lang w:val="uk-UA"/>
        </w:rPr>
        <w:object w:dxaOrig="880" w:dyaOrig="680">
          <v:shape id="_x0000_i1031" type="#_x0000_t75" style="width:44.25pt;height:33.75pt" o:ole="">
            <v:imagedata r:id="rId19" o:title=""/>
          </v:shape>
          <o:OLEObject Type="Embed" ProgID="Equation.2" ShapeID="_x0000_i1031" DrawAspect="Content" ObjectID="_1668314253" r:id="rId20"/>
        </w:object>
      </w:r>
      <w:r w:rsidRPr="00DC552F">
        <w:rPr>
          <w:sz w:val="28"/>
          <w:szCs w:val="28"/>
          <w:lang w:val="uk-UA"/>
        </w:rPr>
        <w:t xml:space="preserve"> - закон Шарля</w:t>
      </w:r>
      <w:r w:rsidR="00F15C8C">
        <w:rPr>
          <w:sz w:val="28"/>
          <w:szCs w:val="28"/>
          <w:lang w:val="uk-UA"/>
        </w:rPr>
        <w:t xml:space="preserve">       </w:t>
      </w:r>
      <w:r w:rsidRPr="00DC552F">
        <w:rPr>
          <w:position w:val="-28"/>
          <w:sz w:val="28"/>
          <w:szCs w:val="28"/>
          <w:lang w:val="uk-UA"/>
        </w:rPr>
        <w:object w:dxaOrig="859" w:dyaOrig="680">
          <v:shape id="_x0000_i1032" type="#_x0000_t75" style="width:42.75pt;height:33.75pt" o:ole="">
            <v:imagedata r:id="rId21" o:title=""/>
          </v:shape>
          <o:OLEObject Type="Embed" ProgID="Equation.2" ShapeID="_x0000_i1032" DrawAspect="Content" ObjectID="_1668314254" r:id="rId22"/>
        </w:object>
      </w:r>
      <w:r w:rsidRPr="00DC552F">
        <w:rPr>
          <w:sz w:val="28"/>
          <w:szCs w:val="28"/>
          <w:lang w:val="uk-UA"/>
        </w:rPr>
        <w:t xml:space="preserve"> - закон Гей-Люссака</w:t>
      </w:r>
    </w:p>
    <w:p w:rsidR="00DC552F" w:rsidRPr="00DC552F" w:rsidRDefault="00DC552F" w:rsidP="00DC552F">
      <w:pPr>
        <w:ind w:left="567"/>
        <w:jc w:val="both"/>
        <w:rPr>
          <w:sz w:val="28"/>
          <w:szCs w:val="28"/>
          <w:lang w:val="uk-UA"/>
        </w:rPr>
      </w:pPr>
      <w:r w:rsidRPr="00DC552F">
        <w:rPr>
          <w:position w:val="-28"/>
          <w:sz w:val="28"/>
          <w:szCs w:val="28"/>
          <w:lang w:val="uk-UA"/>
        </w:rPr>
        <w:object w:dxaOrig="1280" w:dyaOrig="680">
          <v:shape id="_x0000_i1033" type="#_x0000_t75" style="width:63.75pt;height:33.75pt" o:ole="">
            <v:imagedata r:id="rId23" o:title=""/>
          </v:shape>
          <o:OLEObject Type="Embed" ProgID="Equation.2" ShapeID="_x0000_i1033" DrawAspect="Content" ObjectID="_1668314255" r:id="rId24"/>
        </w:object>
      </w:r>
      <w:r w:rsidRPr="00DC552F">
        <w:rPr>
          <w:sz w:val="28"/>
          <w:szCs w:val="28"/>
          <w:lang w:val="uk-UA"/>
        </w:rPr>
        <w:t xml:space="preserve"> - об’єднаний газовий закон.</w:t>
      </w:r>
    </w:p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</w:p>
    <w:p w:rsidR="00DD4622" w:rsidRPr="00F15C8C" w:rsidRDefault="00980D70" w:rsidP="00DD4622">
      <w:pPr>
        <w:pStyle w:val="3"/>
        <w:widowControl/>
        <w:rPr>
          <w:rFonts w:ascii="Times New Roman" w:hAnsi="Times New Roman"/>
          <w:sz w:val="28"/>
          <w:szCs w:val="28"/>
          <w:lang w:val="ru-RU"/>
        </w:rPr>
      </w:pPr>
      <w:r w:rsidRPr="00DD4622">
        <w:rPr>
          <w:rFonts w:ascii="Times New Roman" w:hAnsi="Times New Roman"/>
          <w:b/>
          <w:sz w:val="28"/>
          <w:szCs w:val="28"/>
          <w:u w:val="single"/>
        </w:rPr>
        <w:t>При</w:t>
      </w:r>
      <w:r w:rsidR="006A273A" w:rsidRPr="00DD4622">
        <w:rPr>
          <w:rFonts w:ascii="Times New Roman" w:hAnsi="Times New Roman"/>
          <w:b/>
          <w:sz w:val="28"/>
          <w:szCs w:val="28"/>
          <w:u w:val="single"/>
        </w:rPr>
        <w:t xml:space="preserve">клад </w:t>
      </w:r>
      <w:r w:rsidR="006A273A" w:rsidRPr="00DD4622">
        <w:rPr>
          <w:rFonts w:ascii="Times New Roman" w:hAnsi="Times New Roman"/>
          <w:b/>
          <w:sz w:val="28"/>
          <w:szCs w:val="28"/>
          <w:u w:val="single"/>
          <w:lang w:val="ru-RU"/>
        </w:rPr>
        <w:t>1</w:t>
      </w:r>
      <w:r w:rsidR="00EA0B1B" w:rsidRPr="00DD4622">
        <w:rPr>
          <w:rFonts w:ascii="Times New Roman" w:hAnsi="Times New Roman"/>
          <w:b/>
          <w:sz w:val="28"/>
          <w:szCs w:val="28"/>
          <w:u w:val="single"/>
        </w:rPr>
        <w:t>.</w:t>
      </w:r>
      <w:r w:rsidR="00EA0B1B" w:rsidRPr="00DD4622">
        <w:rPr>
          <w:rFonts w:ascii="Times New Roman" w:hAnsi="Times New Roman"/>
          <w:sz w:val="28"/>
          <w:szCs w:val="28"/>
        </w:rPr>
        <w:t xml:space="preserve"> </w:t>
      </w:r>
      <w:r w:rsidR="00DD4622" w:rsidRPr="00DD4622">
        <w:rPr>
          <w:rFonts w:ascii="Times New Roman" w:hAnsi="Times New Roman"/>
          <w:sz w:val="28"/>
          <w:szCs w:val="28"/>
        </w:rPr>
        <w:t>Скільки молекул містить в собі один кубічний метр газу при температурі 27</w:t>
      </w:r>
      <w:r w:rsidR="00DD4622" w:rsidRPr="00DD4622">
        <w:rPr>
          <w:rFonts w:ascii="Times New Roman" w:hAnsi="Times New Roman"/>
          <w:sz w:val="28"/>
          <w:szCs w:val="28"/>
          <w:vertAlign w:val="superscript"/>
        </w:rPr>
        <w:t>0</w:t>
      </w:r>
      <w:r w:rsidR="00DD4622" w:rsidRPr="00DD4622">
        <w:rPr>
          <w:rFonts w:ascii="Times New Roman" w:hAnsi="Times New Roman"/>
          <w:sz w:val="28"/>
          <w:szCs w:val="28"/>
        </w:rPr>
        <w:t xml:space="preserve">С та тиску 5 </w:t>
      </w:r>
      <w:r w:rsidR="00F15C8C">
        <w:rPr>
          <w:rFonts w:ascii="Times New Roman" w:hAnsi="Times New Roman"/>
          <w:sz w:val="28"/>
          <w:szCs w:val="28"/>
        </w:rPr>
        <w:t>Н</w:t>
      </w:r>
      <w:r w:rsidR="00DD4622" w:rsidRPr="00DD4622">
        <w:rPr>
          <w:rFonts w:ascii="Times New Roman" w:hAnsi="Times New Roman"/>
          <w:sz w:val="28"/>
          <w:szCs w:val="28"/>
        </w:rPr>
        <w:t>/м</w:t>
      </w:r>
      <w:r w:rsidR="00DD4622" w:rsidRPr="00DD4622">
        <w:rPr>
          <w:rFonts w:ascii="Times New Roman" w:hAnsi="Times New Roman"/>
          <w:sz w:val="28"/>
          <w:szCs w:val="28"/>
          <w:vertAlign w:val="superscript"/>
        </w:rPr>
        <w:t>2</w:t>
      </w:r>
      <w:r w:rsidR="00DD4622" w:rsidRPr="00DD4622">
        <w:rPr>
          <w:rFonts w:ascii="Times New Roman" w:hAnsi="Times New Roman"/>
          <w:sz w:val="28"/>
          <w:szCs w:val="28"/>
        </w:rPr>
        <w:t>?</w:t>
      </w:r>
    </w:p>
    <w:p w:rsidR="00F15C8C" w:rsidRPr="00F15C8C" w:rsidRDefault="00F15C8C" w:rsidP="00DD4622">
      <w:pPr>
        <w:pStyle w:val="3"/>
        <w:widowControl/>
        <w:rPr>
          <w:rFonts w:ascii="Times New Roman" w:hAnsi="Times New Roman"/>
          <w:sz w:val="28"/>
          <w:szCs w:val="28"/>
          <w:lang w:val="ru-RU"/>
        </w:rPr>
      </w:pPr>
    </w:p>
    <w:p w:rsidR="00F15C8C" w:rsidRPr="00D66F68" w:rsidRDefault="00F15C8C" w:rsidP="00F15C8C">
      <w:pPr>
        <w:ind w:firstLine="567"/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388"/>
      </w:tblGrid>
      <w:tr w:rsidR="00F15C8C" w:rsidRPr="00811EEF" w:rsidTr="00BA68FB">
        <w:trPr>
          <w:trHeight w:val="1820"/>
        </w:trPr>
        <w:tc>
          <w:tcPr>
            <w:tcW w:w="3388" w:type="dxa"/>
          </w:tcPr>
          <w:p w:rsidR="00F15C8C" w:rsidRDefault="00F15C8C" w:rsidP="00BA68FB">
            <w:pPr>
              <w:pStyle w:val="1"/>
              <w:widowControl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15C8C" w:rsidRPr="00F15C8C" w:rsidRDefault="00F15C8C" w:rsidP="00BA68FB">
            <w:pPr>
              <w:pStyle w:val="1"/>
              <w:widowControl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T=27</w:t>
            </w:r>
            <w:r w:rsidRPr="00F15C8C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o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C=300 K</w:t>
            </w:r>
          </w:p>
          <w:p w:rsidR="00F15C8C" w:rsidRDefault="00F15C8C" w:rsidP="00BA68FB">
            <w:pPr>
              <w:pStyle w:val="1"/>
              <w:widowControl/>
              <w:rPr>
                <w:rFonts w:ascii="Times New Roman" w:hAnsi="Times New Roman"/>
                <w:position w:val="-12"/>
                <w:sz w:val="28"/>
                <w:szCs w:val="28"/>
                <w:lang w:val="en-US"/>
              </w:rPr>
            </w:pPr>
            <w:r w:rsidRPr="00073F59">
              <w:rPr>
                <w:rFonts w:ascii="Times New Roman" w:hAnsi="Times New Roman"/>
                <w:position w:val="-12"/>
                <w:sz w:val="28"/>
                <w:szCs w:val="28"/>
              </w:rPr>
              <w:object w:dxaOrig="1540" w:dyaOrig="560">
                <v:shape id="_x0000_i1040" type="#_x0000_t75" style="width:77.25pt;height:27.75pt" o:ole="">
                  <v:imagedata r:id="rId25" o:title=""/>
                </v:shape>
                <o:OLEObject Type="Embed" ProgID="Equation.3" ShapeID="_x0000_i1040" DrawAspect="Content" ObjectID="_1668314256" r:id="rId26"/>
              </w:object>
            </w:r>
          </w:p>
          <w:p w:rsidR="00F15C8C" w:rsidRPr="00F15C8C" w:rsidRDefault="00F15C8C" w:rsidP="00BA68FB">
            <w:pPr>
              <w:pStyle w:val="1"/>
              <w:widowControl/>
              <w:rPr>
                <w:rFonts w:ascii="Times New Roman" w:hAnsi="Times New Roman"/>
                <w:position w:val="-12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position w:val="-12"/>
                <w:sz w:val="28"/>
                <w:szCs w:val="28"/>
                <w:lang w:val="en-US"/>
              </w:rPr>
              <w:t xml:space="preserve">V=1 </w:t>
            </w:r>
            <w:r>
              <w:rPr>
                <w:rFonts w:ascii="Times New Roman" w:hAnsi="Times New Roman"/>
                <w:position w:val="-12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position w:val="-12"/>
                <w:sz w:val="28"/>
                <w:szCs w:val="28"/>
                <w:vertAlign w:val="superscript"/>
              </w:rPr>
              <w:t>3</w:t>
            </w:r>
          </w:p>
          <w:p w:rsidR="00F15C8C" w:rsidRPr="00073F59" w:rsidRDefault="00F15C8C" w:rsidP="00BA68FB">
            <w:pPr>
              <w:pStyle w:val="1"/>
              <w:widowControl/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</w:tr>
      <w:tr w:rsidR="00F15C8C" w:rsidRPr="00811EEF" w:rsidTr="00BA68FB">
        <w:trPr>
          <w:trHeight w:val="426"/>
        </w:trPr>
        <w:tc>
          <w:tcPr>
            <w:tcW w:w="3388" w:type="dxa"/>
          </w:tcPr>
          <w:p w:rsidR="00F15C8C" w:rsidRPr="00811EEF" w:rsidRDefault="00F15C8C" w:rsidP="00BA68FB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F15C8C">
              <w:rPr>
                <w:rFonts w:ascii="Times New Roman" w:hAnsi="Times New Roman"/>
                <w:position w:val="-10"/>
                <w:sz w:val="28"/>
                <w:szCs w:val="28"/>
              </w:rPr>
              <w:object w:dxaOrig="1040" w:dyaOrig="360">
                <v:shape id="_x0000_i1041" type="#_x0000_t75" style="width:84.75pt;height:22.5pt" o:ole="">
                  <v:imagedata r:id="rId27" o:title=""/>
                </v:shape>
                <o:OLEObject Type="Embed" ProgID="Equation.3" ShapeID="_x0000_i1041" DrawAspect="Content" ObjectID="_1668314257" r:id="rId28"/>
              </w:object>
            </w:r>
          </w:p>
        </w:tc>
      </w:tr>
    </w:tbl>
    <w:p w:rsidR="00F15C8C" w:rsidRDefault="00F15C8C" w:rsidP="00F15C8C">
      <w:pPr>
        <w:ind w:firstLine="567"/>
        <w:jc w:val="both"/>
        <w:rPr>
          <w:sz w:val="28"/>
          <w:szCs w:val="28"/>
          <w:lang w:val="uk-UA"/>
        </w:rPr>
      </w:pPr>
    </w:p>
    <w:p w:rsidR="00F15C8C" w:rsidRPr="00DC552F" w:rsidRDefault="00F15C8C" w:rsidP="00F15C8C">
      <w:pPr>
        <w:ind w:left="567" w:firstLine="567"/>
        <w:jc w:val="center"/>
        <w:rPr>
          <w:sz w:val="28"/>
          <w:szCs w:val="28"/>
          <w:lang w:val="uk-UA"/>
        </w:rPr>
      </w:pPr>
      <w:r>
        <w:rPr>
          <w:i/>
          <w:sz w:val="28"/>
          <w:szCs w:val="28"/>
          <w:lang w:val="en-US"/>
        </w:rPr>
        <w:t>n</w:t>
      </w:r>
      <w:r w:rsidRPr="00DC552F">
        <w:rPr>
          <w:i/>
          <w:sz w:val="28"/>
          <w:szCs w:val="28"/>
          <w:lang w:val="uk-UA"/>
        </w:rPr>
        <w:t>=</w:t>
      </w:r>
      <w:r>
        <w:rPr>
          <w:i/>
          <w:sz w:val="28"/>
          <w:szCs w:val="28"/>
          <w:lang w:val="en-US"/>
        </w:rPr>
        <w:t>p/</w:t>
      </w:r>
      <w:r w:rsidRPr="00DC552F">
        <w:rPr>
          <w:i/>
          <w:sz w:val="28"/>
          <w:szCs w:val="28"/>
          <w:lang w:val="uk-UA"/>
        </w:rPr>
        <w:t>kT,</w:t>
      </w:r>
    </w:p>
    <w:p w:rsidR="00F15C8C" w:rsidRPr="00F15C8C" w:rsidRDefault="00F15C8C" w:rsidP="00DD4622">
      <w:pPr>
        <w:pStyle w:val="3"/>
        <w:widowControl/>
        <w:rPr>
          <w:rFonts w:ascii="Times New Roman" w:hAnsi="Times New Roman"/>
          <w:sz w:val="28"/>
          <w:szCs w:val="28"/>
          <w:lang w:val="ru-RU"/>
        </w:rPr>
      </w:pPr>
    </w:p>
    <w:p w:rsidR="00F15C8C" w:rsidRDefault="00F15C8C" w:rsidP="00DD4622">
      <w:pPr>
        <w:pStyle w:val="3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k=1.38 10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-23</w:t>
      </w:r>
      <w:r>
        <w:rPr>
          <w:rFonts w:ascii="Times New Roman" w:hAnsi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/>
          <w:sz w:val="28"/>
          <w:szCs w:val="28"/>
        </w:rPr>
        <w:t>Дж/К</w:t>
      </w:r>
    </w:p>
    <w:p w:rsidR="00AD0F58" w:rsidRDefault="00AD0F58" w:rsidP="00DD4622">
      <w:pPr>
        <w:pStyle w:val="3"/>
        <w:widowControl/>
        <w:rPr>
          <w:rFonts w:ascii="Times New Roman" w:hAnsi="Times New Roman"/>
          <w:sz w:val="28"/>
          <w:szCs w:val="28"/>
        </w:rPr>
      </w:pPr>
    </w:p>
    <w:p w:rsidR="00AD0F58" w:rsidRPr="00DD4622" w:rsidRDefault="00AD0F58" w:rsidP="00AD0F58">
      <w:pPr>
        <w:ind w:firstLine="567"/>
        <w:jc w:val="both"/>
        <w:rPr>
          <w:sz w:val="28"/>
          <w:szCs w:val="28"/>
          <w:lang w:val="uk-UA"/>
        </w:rPr>
      </w:pPr>
      <w:r w:rsidRPr="00DD4622">
        <w:rPr>
          <w:sz w:val="28"/>
          <w:szCs w:val="28"/>
          <w:lang w:val="uk-UA"/>
        </w:rPr>
        <w:t>Розрахунки шуканих параметрів виконайте самостійно та порівняйте отримані величини з типовими.</w:t>
      </w:r>
    </w:p>
    <w:p w:rsidR="00AD0F58" w:rsidRPr="00F15C8C" w:rsidRDefault="00AD0F58" w:rsidP="00DD4622">
      <w:pPr>
        <w:pStyle w:val="3"/>
        <w:widowControl/>
        <w:rPr>
          <w:rFonts w:ascii="Times New Roman" w:hAnsi="Times New Roman"/>
          <w:sz w:val="28"/>
          <w:szCs w:val="28"/>
        </w:rPr>
      </w:pPr>
    </w:p>
    <w:p w:rsidR="00DD4622" w:rsidRPr="00DD4622" w:rsidRDefault="00DD4622" w:rsidP="00DD4622">
      <w:pPr>
        <w:pStyle w:val="3"/>
        <w:widowControl/>
        <w:rPr>
          <w:rFonts w:ascii="Times New Roman" w:hAnsi="Times New Roman"/>
          <w:sz w:val="28"/>
          <w:szCs w:val="28"/>
        </w:rPr>
      </w:pPr>
    </w:p>
    <w:p w:rsidR="00DD4622" w:rsidRDefault="00DD4622" w:rsidP="00DD4622">
      <w:pPr>
        <w:pStyle w:val="3"/>
        <w:widowControl/>
        <w:rPr>
          <w:rFonts w:ascii="Times New Roman" w:hAnsi="Times New Roman"/>
          <w:sz w:val="28"/>
          <w:szCs w:val="28"/>
        </w:rPr>
      </w:pPr>
      <w:r w:rsidRPr="00DD4622">
        <w:rPr>
          <w:rFonts w:ascii="Times New Roman" w:hAnsi="Times New Roman"/>
          <w:b/>
          <w:sz w:val="28"/>
          <w:szCs w:val="28"/>
          <w:u w:val="single"/>
        </w:rPr>
        <w:t xml:space="preserve">Приклад </w:t>
      </w:r>
      <w:r w:rsidRPr="00DD4622">
        <w:rPr>
          <w:rFonts w:ascii="Times New Roman" w:hAnsi="Times New Roman"/>
          <w:b/>
          <w:sz w:val="28"/>
          <w:szCs w:val="28"/>
          <w:u w:val="single"/>
          <w:lang w:val="ru-RU"/>
        </w:rPr>
        <w:t>2</w:t>
      </w:r>
      <w:r w:rsidRPr="00DD4622">
        <w:rPr>
          <w:rFonts w:ascii="Times New Roman" w:hAnsi="Times New Roman"/>
          <w:b/>
          <w:sz w:val="28"/>
          <w:szCs w:val="28"/>
          <w:u w:val="single"/>
        </w:rPr>
        <w:t>.</w:t>
      </w:r>
      <w:r w:rsidRPr="00DD4622">
        <w:rPr>
          <w:rFonts w:ascii="Times New Roman" w:hAnsi="Times New Roman"/>
          <w:sz w:val="28"/>
          <w:szCs w:val="28"/>
        </w:rPr>
        <w:t xml:space="preserve"> При тиску 10 ат густина кисню дорівнює 12,2 кг/м</w:t>
      </w:r>
      <w:r w:rsidRPr="00DD4622">
        <w:rPr>
          <w:rFonts w:ascii="Times New Roman" w:hAnsi="Times New Roman"/>
          <w:sz w:val="28"/>
          <w:szCs w:val="28"/>
          <w:vertAlign w:val="superscript"/>
        </w:rPr>
        <w:t>3</w:t>
      </w:r>
      <w:r w:rsidRPr="00DD4622">
        <w:rPr>
          <w:rFonts w:ascii="Times New Roman" w:hAnsi="Times New Roman"/>
          <w:sz w:val="28"/>
          <w:szCs w:val="28"/>
        </w:rPr>
        <w:t>. Визначити температуру газу.</w:t>
      </w:r>
    </w:p>
    <w:p w:rsidR="00901C08" w:rsidRPr="00D66F68" w:rsidRDefault="00901C08" w:rsidP="00901C08">
      <w:pPr>
        <w:ind w:firstLine="567"/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388"/>
      </w:tblGrid>
      <w:tr w:rsidR="00901C08" w:rsidRPr="00811EEF" w:rsidTr="00BA68FB">
        <w:trPr>
          <w:trHeight w:val="1820"/>
        </w:trPr>
        <w:tc>
          <w:tcPr>
            <w:tcW w:w="3388" w:type="dxa"/>
          </w:tcPr>
          <w:p w:rsidR="00901C08" w:rsidRDefault="00901C08" w:rsidP="00BA68FB">
            <w:pPr>
              <w:pStyle w:val="1"/>
              <w:widowControl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901C08" w:rsidRDefault="0045235C" w:rsidP="00BA68FB">
            <w:pPr>
              <w:pStyle w:val="1"/>
              <w:widowControl/>
              <w:rPr>
                <w:rFonts w:ascii="Times New Roman" w:hAnsi="Times New Roman"/>
                <w:position w:val="-12"/>
                <w:sz w:val="28"/>
                <w:szCs w:val="28"/>
                <w:lang w:val="en-US"/>
              </w:rPr>
            </w:pPr>
            <w:r w:rsidRPr="00073F59">
              <w:rPr>
                <w:rFonts w:ascii="Times New Roman" w:hAnsi="Times New Roman"/>
                <w:position w:val="-12"/>
                <w:sz w:val="28"/>
                <w:szCs w:val="28"/>
              </w:rPr>
              <w:object w:dxaOrig="3040" w:dyaOrig="560">
                <v:shape id="_x0000_i1043" type="#_x0000_t75" style="width:152.25pt;height:27.75pt" o:ole="">
                  <v:imagedata r:id="rId29" o:title=""/>
                </v:shape>
                <o:OLEObject Type="Embed" ProgID="Equation.3" ShapeID="_x0000_i1043" DrawAspect="Content" ObjectID="_1668314258" r:id="rId30"/>
              </w:object>
            </w:r>
          </w:p>
          <w:p w:rsidR="00901C08" w:rsidRDefault="0045235C" w:rsidP="00BA68FB">
            <w:pPr>
              <w:pStyle w:val="1"/>
              <w:widowControl/>
              <w:rPr>
                <w:rFonts w:ascii="Times New Roman" w:hAnsi="Times New Roman"/>
                <w:position w:val="-12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position w:val="-12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position w:val="-12"/>
                <w:sz w:val="28"/>
                <w:szCs w:val="28"/>
                <w:vertAlign w:val="subscript"/>
              </w:rPr>
              <w:t>2</w:t>
            </w:r>
          </w:p>
          <w:p w:rsidR="0045235C" w:rsidRPr="0045235C" w:rsidRDefault="0045235C" w:rsidP="00BA68FB">
            <w:pPr>
              <w:pStyle w:val="1"/>
              <w:widowControl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73F59">
              <w:rPr>
                <w:rFonts w:ascii="Times New Roman" w:hAnsi="Times New Roman"/>
                <w:position w:val="-12"/>
                <w:sz w:val="28"/>
                <w:szCs w:val="28"/>
              </w:rPr>
              <w:object w:dxaOrig="1040" w:dyaOrig="300">
                <v:shape id="_x0000_i1044" type="#_x0000_t75" style="width:51.75pt;height:15pt" o:ole="">
                  <v:imagedata r:id="rId31" o:title=""/>
                </v:shape>
                <o:OLEObject Type="Embed" ProgID="Equation.3" ShapeID="_x0000_i1044" DrawAspect="Content" ObjectID="_1668314259" r:id="rId32"/>
              </w:object>
            </w:r>
          </w:p>
        </w:tc>
      </w:tr>
      <w:tr w:rsidR="00901C08" w:rsidRPr="00811EEF" w:rsidTr="00BA68FB">
        <w:trPr>
          <w:trHeight w:val="426"/>
        </w:trPr>
        <w:tc>
          <w:tcPr>
            <w:tcW w:w="3388" w:type="dxa"/>
          </w:tcPr>
          <w:p w:rsidR="00901C08" w:rsidRPr="00811EEF" w:rsidRDefault="0045235C" w:rsidP="00BA68FB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F15C8C">
              <w:rPr>
                <w:rFonts w:ascii="Times New Roman" w:hAnsi="Times New Roman"/>
                <w:position w:val="-10"/>
                <w:sz w:val="28"/>
                <w:szCs w:val="28"/>
              </w:rPr>
              <w:object w:dxaOrig="700" w:dyaOrig="360">
                <v:shape id="_x0000_i1042" type="#_x0000_t75" style="width:57pt;height:22.5pt" o:ole="">
                  <v:imagedata r:id="rId33" o:title=""/>
                </v:shape>
                <o:OLEObject Type="Embed" ProgID="Equation.3" ShapeID="_x0000_i1042" DrawAspect="Content" ObjectID="_1668314260" r:id="rId34"/>
              </w:object>
            </w:r>
          </w:p>
        </w:tc>
      </w:tr>
    </w:tbl>
    <w:p w:rsidR="00DD4622" w:rsidRDefault="00DD4622" w:rsidP="00DD4622">
      <w:pPr>
        <w:pStyle w:val="3"/>
        <w:widowControl/>
        <w:rPr>
          <w:rFonts w:ascii="Times New Roman" w:hAnsi="Times New Roman"/>
          <w:sz w:val="28"/>
          <w:szCs w:val="28"/>
        </w:rPr>
      </w:pPr>
    </w:p>
    <w:p w:rsidR="0045235C" w:rsidRDefault="0045235C" w:rsidP="0045235C">
      <w:pPr>
        <w:pStyle w:val="3"/>
        <w:widowControl/>
        <w:jc w:val="center"/>
        <w:rPr>
          <w:rFonts w:ascii="Times New Roman" w:hAnsi="Times New Roman"/>
          <w:sz w:val="28"/>
          <w:szCs w:val="28"/>
        </w:rPr>
      </w:pPr>
      <w:r w:rsidRPr="00DC552F">
        <w:rPr>
          <w:position w:val="-22"/>
          <w:sz w:val="28"/>
          <w:szCs w:val="28"/>
        </w:rPr>
        <w:object w:dxaOrig="1320" w:dyaOrig="620">
          <v:shape id="_x0000_i1045" type="#_x0000_t75" style="width:66pt;height:30.75pt" o:ole="">
            <v:imagedata r:id="rId11" o:title=""/>
          </v:shape>
          <o:OLEObject Type="Embed" ProgID="Equation.2" ShapeID="_x0000_i1045" DrawAspect="Content" ObjectID="_1668314261" r:id="rId35"/>
        </w:object>
      </w:r>
    </w:p>
    <w:p w:rsidR="00AD0F58" w:rsidRDefault="00AD0F58" w:rsidP="00AD0F58">
      <w:pPr>
        <w:ind w:firstLine="567"/>
        <w:jc w:val="both"/>
        <w:rPr>
          <w:sz w:val="28"/>
          <w:szCs w:val="28"/>
          <w:lang w:val="uk-UA"/>
        </w:rPr>
      </w:pPr>
    </w:p>
    <w:p w:rsidR="00AD0F58" w:rsidRPr="00DD4622" w:rsidRDefault="00AD0F58" w:rsidP="00AD0F58">
      <w:pPr>
        <w:ind w:firstLine="567"/>
        <w:jc w:val="both"/>
        <w:rPr>
          <w:sz w:val="28"/>
          <w:szCs w:val="28"/>
          <w:lang w:val="uk-UA"/>
        </w:rPr>
      </w:pPr>
      <w:r w:rsidRPr="00DD4622">
        <w:rPr>
          <w:sz w:val="28"/>
          <w:szCs w:val="28"/>
          <w:lang w:val="uk-UA"/>
        </w:rPr>
        <w:t>Розрахунки шуканих параметрів виконайте самостійно та порівняйте отримані величини з типовими.</w:t>
      </w:r>
    </w:p>
    <w:p w:rsidR="0045235C" w:rsidRDefault="0045235C" w:rsidP="00DD4622">
      <w:pPr>
        <w:pStyle w:val="3"/>
        <w:widowControl/>
        <w:rPr>
          <w:rFonts w:ascii="Times New Roman" w:hAnsi="Times New Roman"/>
          <w:sz w:val="28"/>
          <w:szCs w:val="28"/>
        </w:rPr>
      </w:pPr>
    </w:p>
    <w:p w:rsidR="00DD4622" w:rsidRPr="00DD4622" w:rsidRDefault="00DD4622" w:rsidP="00DD4622">
      <w:pPr>
        <w:pStyle w:val="3"/>
        <w:widowControl/>
        <w:rPr>
          <w:rFonts w:ascii="Times New Roman" w:hAnsi="Times New Roman"/>
          <w:sz w:val="28"/>
          <w:szCs w:val="28"/>
        </w:rPr>
      </w:pPr>
    </w:p>
    <w:p w:rsidR="00DD4622" w:rsidRPr="00DD4622" w:rsidRDefault="00DD4622" w:rsidP="00DD4622">
      <w:pPr>
        <w:pStyle w:val="3"/>
        <w:widowControl/>
        <w:rPr>
          <w:rFonts w:ascii="Times New Roman" w:hAnsi="Times New Roman"/>
          <w:sz w:val="28"/>
          <w:szCs w:val="28"/>
        </w:rPr>
      </w:pPr>
      <w:r w:rsidRPr="00DD4622">
        <w:rPr>
          <w:rFonts w:ascii="Times New Roman" w:hAnsi="Times New Roman"/>
          <w:b/>
          <w:sz w:val="28"/>
          <w:szCs w:val="28"/>
          <w:u w:val="single"/>
        </w:rPr>
        <w:t xml:space="preserve">Приклад </w:t>
      </w:r>
      <w:r w:rsidRPr="00DD4622">
        <w:rPr>
          <w:rFonts w:ascii="Times New Roman" w:hAnsi="Times New Roman"/>
          <w:b/>
          <w:sz w:val="28"/>
          <w:szCs w:val="28"/>
          <w:u w:val="single"/>
          <w:lang w:val="ru-RU"/>
        </w:rPr>
        <w:t>3</w:t>
      </w:r>
      <w:r w:rsidRPr="00DD4622">
        <w:rPr>
          <w:rFonts w:ascii="Times New Roman" w:hAnsi="Times New Roman"/>
          <w:b/>
          <w:sz w:val="28"/>
          <w:szCs w:val="28"/>
          <w:u w:val="single"/>
        </w:rPr>
        <w:t>.</w:t>
      </w:r>
      <w:r w:rsidRPr="00DD4622">
        <w:rPr>
          <w:rFonts w:ascii="Times New Roman" w:hAnsi="Times New Roman"/>
          <w:sz w:val="28"/>
          <w:szCs w:val="28"/>
        </w:rPr>
        <w:t xml:space="preserve"> В закритій посудині знаходиться газ, молярна маса якого </w:t>
      </w:r>
      <w:r w:rsidRPr="00DD4622">
        <w:rPr>
          <w:rFonts w:ascii="Times New Roman" w:hAnsi="Times New Roman"/>
          <w:i/>
          <w:sz w:val="28"/>
          <w:szCs w:val="28"/>
        </w:rPr>
        <w:sym w:font="Symbol" w:char="F06D"/>
      </w:r>
      <w:r w:rsidRPr="00DD4622">
        <w:rPr>
          <w:rFonts w:ascii="Times New Roman" w:hAnsi="Times New Roman"/>
          <w:sz w:val="28"/>
          <w:szCs w:val="28"/>
        </w:rPr>
        <w:t xml:space="preserve">=32 кг/кмоль, тиск </w:t>
      </w:r>
      <w:r w:rsidRPr="00DD4622">
        <w:rPr>
          <w:rFonts w:ascii="Times New Roman" w:hAnsi="Times New Roman"/>
          <w:i/>
          <w:sz w:val="28"/>
          <w:szCs w:val="28"/>
        </w:rPr>
        <w:t>Р</w:t>
      </w:r>
      <w:r w:rsidRPr="00DD4622">
        <w:rPr>
          <w:rFonts w:ascii="Times New Roman" w:hAnsi="Times New Roman"/>
          <w:sz w:val="28"/>
          <w:szCs w:val="28"/>
        </w:rPr>
        <w:t>=10</w:t>
      </w:r>
      <w:r w:rsidRPr="00DD4622">
        <w:rPr>
          <w:rFonts w:ascii="Times New Roman" w:hAnsi="Times New Roman"/>
          <w:sz w:val="28"/>
          <w:szCs w:val="28"/>
          <w:vertAlign w:val="superscript"/>
        </w:rPr>
        <w:t>7</w:t>
      </w:r>
      <w:r w:rsidRPr="00DD4622">
        <w:rPr>
          <w:rFonts w:ascii="Times New Roman" w:hAnsi="Times New Roman"/>
          <w:sz w:val="28"/>
          <w:szCs w:val="28"/>
        </w:rPr>
        <w:t xml:space="preserve"> Па. Визначити густину </w:t>
      </w:r>
      <w:r w:rsidRPr="00DD4622">
        <w:rPr>
          <w:rFonts w:ascii="Times New Roman" w:hAnsi="Times New Roman"/>
          <w:sz w:val="28"/>
          <w:szCs w:val="28"/>
        </w:rPr>
        <w:sym w:font="Symbol" w:char="F072"/>
      </w:r>
      <w:r w:rsidRPr="00DD4622">
        <w:rPr>
          <w:rFonts w:ascii="Times New Roman" w:hAnsi="Times New Roman"/>
          <w:sz w:val="28"/>
          <w:szCs w:val="28"/>
        </w:rPr>
        <w:t xml:space="preserve"> цього газу, концентрацію молекул n</w:t>
      </w:r>
      <w:r w:rsidRPr="00DD4622">
        <w:rPr>
          <w:rFonts w:ascii="Times New Roman" w:hAnsi="Times New Roman"/>
          <w:sz w:val="28"/>
          <w:szCs w:val="28"/>
          <w:vertAlign w:val="subscript"/>
        </w:rPr>
        <w:t>0</w:t>
      </w:r>
      <w:r w:rsidRPr="00DD4622">
        <w:rPr>
          <w:rFonts w:ascii="Times New Roman" w:hAnsi="Times New Roman"/>
          <w:sz w:val="28"/>
          <w:szCs w:val="28"/>
        </w:rPr>
        <w:t>, якщо при нагріванні посудини з газом до температури 100</w:t>
      </w:r>
      <w:r w:rsidRPr="00DD4622">
        <w:rPr>
          <w:rFonts w:ascii="Times New Roman" w:hAnsi="Times New Roman"/>
          <w:sz w:val="28"/>
          <w:szCs w:val="28"/>
          <w:vertAlign w:val="superscript"/>
        </w:rPr>
        <w:t>0</w:t>
      </w:r>
      <w:r w:rsidR="00E061FA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E061FA">
        <w:rPr>
          <w:rFonts w:ascii="Times New Roman" w:hAnsi="Times New Roman"/>
          <w:sz w:val="28"/>
          <w:szCs w:val="28"/>
        </w:rPr>
        <w:t>С</w:t>
      </w:r>
      <w:r w:rsidRPr="00DD4622">
        <w:rPr>
          <w:rFonts w:ascii="Times New Roman" w:hAnsi="Times New Roman"/>
          <w:sz w:val="28"/>
          <w:szCs w:val="28"/>
        </w:rPr>
        <w:t xml:space="preserve"> тиск зростає до </w:t>
      </w:r>
      <w:r w:rsidRPr="00DD4622">
        <w:rPr>
          <w:rFonts w:ascii="Times New Roman" w:hAnsi="Times New Roman"/>
          <w:i/>
          <w:sz w:val="28"/>
          <w:szCs w:val="28"/>
        </w:rPr>
        <w:t>Р</w:t>
      </w:r>
      <w:r w:rsidRPr="00DD4622">
        <w:rPr>
          <w:rFonts w:ascii="Times New Roman" w:hAnsi="Times New Roman"/>
          <w:i/>
          <w:sz w:val="28"/>
          <w:szCs w:val="28"/>
          <w:vertAlign w:val="subscript"/>
        </w:rPr>
        <w:t>1</w:t>
      </w:r>
      <w:r w:rsidRPr="00DD4622">
        <w:rPr>
          <w:rFonts w:ascii="Times New Roman" w:hAnsi="Times New Roman"/>
          <w:sz w:val="28"/>
          <w:szCs w:val="28"/>
        </w:rPr>
        <w:t>=2</w:t>
      </w:r>
      <w:r w:rsidRPr="00DD4622">
        <w:rPr>
          <w:rFonts w:ascii="Times New Roman" w:hAnsi="Times New Roman"/>
          <w:sz w:val="28"/>
          <w:szCs w:val="28"/>
        </w:rPr>
        <w:sym w:font="Symbol" w:char="F0D7"/>
      </w:r>
      <w:r w:rsidRPr="00DD4622">
        <w:rPr>
          <w:rFonts w:ascii="Times New Roman" w:hAnsi="Times New Roman"/>
          <w:sz w:val="28"/>
          <w:szCs w:val="28"/>
        </w:rPr>
        <w:t>10</w:t>
      </w:r>
      <w:r w:rsidRPr="00DD4622">
        <w:rPr>
          <w:rFonts w:ascii="Times New Roman" w:hAnsi="Times New Roman"/>
          <w:sz w:val="28"/>
          <w:szCs w:val="28"/>
          <w:vertAlign w:val="superscript"/>
        </w:rPr>
        <w:t>7</w:t>
      </w:r>
      <w:r w:rsidRPr="00DD4622">
        <w:rPr>
          <w:rFonts w:ascii="Times New Roman" w:hAnsi="Times New Roman"/>
          <w:sz w:val="28"/>
          <w:szCs w:val="28"/>
        </w:rPr>
        <w:t xml:space="preserve"> Па.</w:t>
      </w:r>
    </w:p>
    <w:p w:rsidR="00DD4622" w:rsidRPr="00DD4622" w:rsidRDefault="0045235C" w:rsidP="00DD4622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Розв’язок</w:t>
      </w:r>
      <w:r w:rsidR="00DD4622" w:rsidRPr="00DD4622">
        <w:rPr>
          <w:b/>
          <w:sz w:val="28"/>
          <w:szCs w:val="28"/>
          <w:lang w:val="uk-UA"/>
        </w:rPr>
        <w:t xml:space="preserve">. </w:t>
      </w:r>
      <w:r w:rsidR="00DD4622" w:rsidRPr="00DD4622">
        <w:rPr>
          <w:sz w:val="28"/>
          <w:szCs w:val="28"/>
          <w:lang w:val="uk-UA"/>
        </w:rPr>
        <w:t>З рівняння стану ідеального газу</w:t>
      </w:r>
    </w:p>
    <w:tbl>
      <w:tblPr>
        <w:tblW w:w="0" w:type="auto"/>
        <w:tblInd w:w="3510" w:type="dxa"/>
        <w:tblLayout w:type="fixed"/>
        <w:tblLook w:val="0000"/>
      </w:tblPr>
      <w:tblGrid>
        <w:gridCol w:w="2835"/>
        <w:gridCol w:w="851"/>
      </w:tblGrid>
      <w:tr w:rsidR="00DD4622" w:rsidRPr="00DD4622" w:rsidTr="00D455EB">
        <w:tc>
          <w:tcPr>
            <w:tcW w:w="2835" w:type="dxa"/>
          </w:tcPr>
          <w:p w:rsidR="00DD4622" w:rsidRPr="00DD4622" w:rsidRDefault="00E061FA" w:rsidP="00D455EB">
            <w:pPr>
              <w:jc w:val="both"/>
              <w:rPr>
                <w:sz w:val="28"/>
                <w:szCs w:val="28"/>
                <w:lang w:val="uk-UA"/>
              </w:rPr>
            </w:pPr>
            <w:r w:rsidRPr="00E061FA">
              <w:rPr>
                <w:position w:val="-36"/>
                <w:sz w:val="28"/>
                <w:szCs w:val="28"/>
                <w:lang w:val="uk-UA"/>
              </w:rPr>
              <w:object w:dxaOrig="1860" w:dyaOrig="859">
                <v:shape id="_x0000_i1047" type="#_x0000_t75" style="width:93pt;height:42.75pt" o:ole="">
                  <v:imagedata r:id="rId36" o:title=""/>
                </v:shape>
                <o:OLEObject Type="Embed" ProgID="Equation.3" ShapeID="_x0000_i1047" DrawAspect="Content" ObjectID="_1668314262" r:id="rId37"/>
              </w:object>
            </w:r>
          </w:p>
        </w:tc>
        <w:tc>
          <w:tcPr>
            <w:tcW w:w="851" w:type="dxa"/>
          </w:tcPr>
          <w:p w:rsidR="00DD4622" w:rsidRPr="00DD4622" w:rsidRDefault="00E061FA" w:rsidP="00D455EB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DD4622" w:rsidRPr="00DD4622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DD4622" w:rsidRPr="00DD4622" w:rsidRDefault="00DD4622" w:rsidP="00DD4622">
      <w:pPr>
        <w:ind w:firstLine="567"/>
        <w:jc w:val="both"/>
        <w:rPr>
          <w:sz w:val="28"/>
          <w:szCs w:val="28"/>
          <w:lang w:val="uk-UA"/>
        </w:rPr>
      </w:pPr>
    </w:p>
    <w:p w:rsidR="00DD4622" w:rsidRPr="00DD4622" w:rsidRDefault="00DD4622" w:rsidP="00DD4622">
      <w:pPr>
        <w:ind w:firstLine="567"/>
        <w:jc w:val="center"/>
        <w:rPr>
          <w:sz w:val="28"/>
          <w:szCs w:val="28"/>
          <w:lang w:val="uk-UA"/>
        </w:rPr>
      </w:pPr>
    </w:p>
    <w:p w:rsidR="00DD4622" w:rsidRPr="00DD4622" w:rsidRDefault="00DD4622" w:rsidP="00DD4622">
      <w:pPr>
        <w:ind w:firstLine="567"/>
        <w:jc w:val="both"/>
        <w:rPr>
          <w:sz w:val="28"/>
          <w:szCs w:val="28"/>
          <w:lang w:val="uk-UA"/>
        </w:rPr>
      </w:pPr>
      <w:r w:rsidRPr="00DD4622">
        <w:rPr>
          <w:sz w:val="28"/>
          <w:szCs w:val="28"/>
          <w:lang w:val="uk-UA"/>
        </w:rPr>
        <w:t>знаходимо, що густина газу</w:t>
      </w:r>
    </w:p>
    <w:tbl>
      <w:tblPr>
        <w:tblW w:w="0" w:type="auto"/>
        <w:tblInd w:w="3227" w:type="dxa"/>
        <w:tblLayout w:type="fixed"/>
        <w:tblLook w:val="0000"/>
      </w:tblPr>
      <w:tblGrid>
        <w:gridCol w:w="2977"/>
        <w:gridCol w:w="992"/>
      </w:tblGrid>
      <w:tr w:rsidR="00DD4622" w:rsidRPr="00DD4622" w:rsidTr="00D455EB">
        <w:tc>
          <w:tcPr>
            <w:tcW w:w="2977" w:type="dxa"/>
          </w:tcPr>
          <w:p w:rsidR="00DD4622" w:rsidRPr="00DD4622" w:rsidRDefault="00DD4622" w:rsidP="00D455EB">
            <w:pPr>
              <w:jc w:val="both"/>
              <w:rPr>
                <w:sz w:val="28"/>
                <w:szCs w:val="28"/>
                <w:lang w:val="uk-UA"/>
              </w:rPr>
            </w:pPr>
            <w:r w:rsidRPr="00DD4622">
              <w:rPr>
                <w:position w:val="-22"/>
                <w:sz w:val="28"/>
                <w:szCs w:val="28"/>
                <w:lang w:val="uk-UA"/>
              </w:rPr>
              <w:object w:dxaOrig="1320" w:dyaOrig="620">
                <v:shape id="_x0000_i1034" type="#_x0000_t75" style="width:66pt;height:30.75pt" o:ole="">
                  <v:imagedata r:id="rId11" o:title=""/>
                </v:shape>
                <o:OLEObject Type="Embed" ProgID="Equation.2" ShapeID="_x0000_i1034" DrawAspect="Content" ObjectID="_1668314263" r:id="rId38"/>
              </w:object>
            </w:r>
            <w:r w:rsidRPr="00DD4622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92" w:type="dxa"/>
          </w:tcPr>
          <w:p w:rsidR="00DD4622" w:rsidRPr="00DD4622" w:rsidRDefault="00E061FA" w:rsidP="00D455EB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DD4622" w:rsidRPr="00DD4622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DD4622" w:rsidRPr="00DD4622" w:rsidRDefault="00DD4622" w:rsidP="00DD4622">
      <w:pPr>
        <w:ind w:firstLine="567"/>
        <w:jc w:val="both"/>
        <w:rPr>
          <w:sz w:val="28"/>
          <w:szCs w:val="28"/>
          <w:lang w:val="uk-UA"/>
        </w:rPr>
      </w:pPr>
    </w:p>
    <w:p w:rsidR="00DD4622" w:rsidRPr="00DD4622" w:rsidRDefault="00DD4622" w:rsidP="00DD4622">
      <w:pPr>
        <w:ind w:firstLine="567"/>
        <w:jc w:val="both"/>
        <w:rPr>
          <w:sz w:val="28"/>
          <w:szCs w:val="28"/>
          <w:lang w:val="uk-UA"/>
        </w:rPr>
      </w:pPr>
      <w:r w:rsidRPr="00DD4622">
        <w:rPr>
          <w:sz w:val="28"/>
          <w:szCs w:val="28"/>
          <w:lang w:val="uk-UA"/>
        </w:rPr>
        <w:t>Нагріваючи газ ізохорно (</w:t>
      </w:r>
      <w:r w:rsidRPr="00DD4622">
        <w:rPr>
          <w:i/>
          <w:sz w:val="28"/>
          <w:szCs w:val="28"/>
          <w:lang w:val="uk-UA"/>
        </w:rPr>
        <w:t>V=const</w:t>
      </w:r>
      <w:r w:rsidRPr="00DD4622">
        <w:rPr>
          <w:sz w:val="28"/>
          <w:szCs w:val="28"/>
          <w:lang w:val="uk-UA"/>
        </w:rPr>
        <w:t xml:space="preserve">), між тиском </w:t>
      </w:r>
      <w:r w:rsidRPr="00DD4622">
        <w:rPr>
          <w:i/>
          <w:sz w:val="28"/>
          <w:szCs w:val="28"/>
          <w:lang w:val="uk-UA"/>
        </w:rPr>
        <w:t>Р</w:t>
      </w:r>
      <w:r w:rsidRPr="00DD4622">
        <w:rPr>
          <w:sz w:val="28"/>
          <w:szCs w:val="28"/>
          <w:lang w:val="uk-UA"/>
        </w:rPr>
        <w:t xml:space="preserve"> і </w:t>
      </w:r>
      <w:r w:rsidRPr="00DD4622">
        <w:rPr>
          <w:i/>
          <w:sz w:val="28"/>
          <w:szCs w:val="28"/>
          <w:lang w:val="uk-UA"/>
        </w:rPr>
        <w:t>Р</w:t>
      </w:r>
      <w:r w:rsidRPr="00DD4622">
        <w:rPr>
          <w:i/>
          <w:sz w:val="28"/>
          <w:szCs w:val="28"/>
          <w:vertAlign w:val="subscript"/>
          <w:lang w:val="uk-UA"/>
        </w:rPr>
        <w:t>1</w:t>
      </w:r>
      <w:r w:rsidRPr="00DD4622">
        <w:rPr>
          <w:sz w:val="28"/>
          <w:szCs w:val="28"/>
          <w:lang w:val="uk-UA"/>
        </w:rPr>
        <w:t xml:space="preserve"> і температурами </w:t>
      </w:r>
      <w:r w:rsidRPr="00DD4622">
        <w:rPr>
          <w:i/>
          <w:sz w:val="28"/>
          <w:szCs w:val="28"/>
          <w:lang w:val="uk-UA"/>
        </w:rPr>
        <w:t>Т</w:t>
      </w:r>
      <w:r w:rsidRPr="00DD4622">
        <w:rPr>
          <w:sz w:val="28"/>
          <w:szCs w:val="28"/>
          <w:lang w:val="uk-UA"/>
        </w:rPr>
        <w:t xml:space="preserve"> і </w:t>
      </w:r>
      <w:r w:rsidRPr="00DD4622">
        <w:rPr>
          <w:i/>
          <w:sz w:val="28"/>
          <w:szCs w:val="28"/>
          <w:lang w:val="uk-UA"/>
        </w:rPr>
        <w:t>Т+</w:t>
      </w:r>
      <w:r w:rsidRPr="00DD4622">
        <w:rPr>
          <w:i/>
          <w:sz w:val="28"/>
          <w:szCs w:val="28"/>
          <w:lang w:val="uk-UA"/>
        </w:rPr>
        <w:sym w:font="Symbol" w:char="F044"/>
      </w:r>
      <w:r w:rsidRPr="00DD4622">
        <w:rPr>
          <w:i/>
          <w:sz w:val="28"/>
          <w:szCs w:val="28"/>
          <w:lang w:val="uk-UA"/>
        </w:rPr>
        <w:t>Т</w:t>
      </w:r>
      <w:r w:rsidRPr="00DD4622">
        <w:rPr>
          <w:sz w:val="28"/>
          <w:szCs w:val="28"/>
          <w:lang w:val="uk-UA"/>
        </w:rPr>
        <w:t xml:space="preserve"> встановлюєм наступну залежність (закон Шарля):</w:t>
      </w:r>
    </w:p>
    <w:tbl>
      <w:tblPr>
        <w:tblW w:w="0" w:type="auto"/>
        <w:tblInd w:w="3227" w:type="dxa"/>
        <w:tblLayout w:type="fixed"/>
        <w:tblLook w:val="0000"/>
      </w:tblPr>
      <w:tblGrid>
        <w:gridCol w:w="2977"/>
        <w:gridCol w:w="992"/>
      </w:tblGrid>
      <w:tr w:rsidR="00DD4622" w:rsidRPr="00DD4622" w:rsidTr="00D455EB">
        <w:tc>
          <w:tcPr>
            <w:tcW w:w="2977" w:type="dxa"/>
          </w:tcPr>
          <w:p w:rsidR="00DD4622" w:rsidRPr="00DD4622" w:rsidRDefault="00DD4622" w:rsidP="00D455EB">
            <w:pPr>
              <w:jc w:val="both"/>
              <w:rPr>
                <w:sz w:val="28"/>
                <w:szCs w:val="28"/>
                <w:lang w:val="uk-UA"/>
              </w:rPr>
            </w:pPr>
            <w:r w:rsidRPr="00DD4622">
              <w:rPr>
                <w:position w:val="-28"/>
                <w:sz w:val="28"/>
                <w:szCs w:val="28"/>
                <w:lang w:val="uk-UA"/>
              </w:rPr>
              <w:object w:dxaOrig="1320" w:dyaOrig="680">
                <v:shape id="_x0000_i1035" type="#_x0000_t75" style="width:66pt;height:33.75pt" o:ole="">
                  <v:imagedata r:id="rId39" o:title=""/>
                </v:shape>
                <o:OLEObject Type="Embed" ProgID="Equation.2" ShapeID="_x0000_i1035" DrawAspect="Content" ObjectID="_1668314264" r:id="rId40"/>
              </w:object>
            </w:r>
            <w:r w:rsidRPr="00DD4622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92" w:type="dxa"/>
          </w:tcPr>
          <w:p w:rsidR="00DD4622" w:rsidRPr="00DD4622" w:rsidRDefault="00E061FA" w:rsidP="00D455EB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DD4622" w:rsidRPr="00DD4622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DD4622" w:rsidRPr="00DD4622" w:rsidRDefault="00DD4622" w:rsidP="00DD4622">
      <w:pPr>
        <w:ind w:firstLine="567"/>
        <w:jc w:val="center"/>
        <w:rPr>
          <w:sz w:val="28"/>
          <w:szCs w:val="28"/>
          <w:lang w:val="uk-UA"/>
        </w:rPr>
      </w:pPr>
    </w:p>
    <w:p w:rsidR="00DD4622" w:rsidRPr="00DD4622" w:rsidRDefault="00DD4622" w:rsidP="00DD4622">
      <w:pPr>
        <w:rPr>
          <w:sz w:val="28"/>
          <w:szCs w:val="28"/>
          <w:lang w:val="uk-UA"/>
        </w:rPr>
      </w:pPr>
      <w:r w:rsidRPr="00DD4622">
        <w:rPr>
          <w:sz w:val="28"/>
          <w:szCs w:val="28"/>
          <w:lang w:val="uk-UA"/>
        </w:rPr>
        <w:t xml:space="preserve">звідки </w:t>
      </w:r>
    </w:p>
    <w:tbl>
      <w:tblPr>
        <w:tblW w:w="0" w:type="auto"/>
        <w:tblInd w:w="3227" w:type="dxa"/>
        <w:tblLayout w:type="fixed"/>
        <w:tblLook w:val="0000"/>
      </w:tblPr>
      <w:tblGrid>
        <w:gridCol w:w="2977"/>
        <w:gridCol w:w="992"/>
      </w:tblGrid>
      <w:tr w:rsidR="00DD4622" w:rsidRPr="00DD4622" w:rsidTr="00D455EB">
        <w:tc>
          <w:tcPr>
            <w:tcW w:w="2977" w:type="dxa"/>
          </w:tcPr>
          <w:p w:rsidR="00DD4622" w:rsidRPr="00DD4622" w:rsidRDefault="00DD4622" w:rsidP="00D455EB">
            <w:pPr>
              <w:rPr>
                <w:sz w:val="28"/>
                <w:szCs w:val="28"/>
                <w:lang w:val="uk-UA"/>
              </w:rPr>
            </w:pPr>
            <w:r w:rsidRPr="00DD4622">
              <w:rPr>
                <w:position w:val="-28"/>
                <w:sz w:val="28"/>
                <w:szCs w:val="28"/>
                <w:lang w:val="uk-UA"/>
              </w:rPr>
              <w:object w:dxaOrig="1140" w:dyaOrig="680">
                <v:shape id="_x0000_i1036" type="#_x0000_t75" style="width:57pt;height:33.75pt" o:ole="">
                  <v:imagedata r:id="rId41" o:title=""/>
                </v:shape>
                <o:OLEObject Type="Embed" ProgID="Equation.2" ShapeID="_x0000_i1036" DrawAspect="Content" ObjectID="_1668314265" r:id="rId42"/>
              </w:object>
            </w:r>
          </w:p>
        </w:tc>
        <w:tc>
          <w:tcPr>
            <w:tcW w:w="992" w:type="dxa"/>
          </w:tcPr>
          <w:p w:rsidR="00DD4622" w:rsidRPr="00DD4622" w:rsidRDefault="00E061FA" w:rsidP="00D455EB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DD4622" w:rsidRPr="00DD4622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DD4622" w:rsidRPr="00DD4622" w:rsidRDefault="00DD4622" w:rsidP="00DD4622">
      <w:pPr>
        <w:rPr>
          <w:sz w:val="28"/>
          <w:szCs w:val="28"/>
          <w:lang w:val="uk-UA"/>
        </w:rPr>
      </w:pPr>
    </w:p>
    <w:p w:rsidR="00DD4622" w:rsidRPr="00DD4622" w:rsidRDefault="00E061FA" w:rsidP="00DD462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Тепер з (4) та (</w:t>
      </w:r>
      <w:r w:rsidR="00DD4622" w:rsidRPr="00DD4622">
        <w:rPr>
          <w:sz w:val="28"/>
          <w:szCs w:val="28"/>
          <w:lang w:val="uk-UA"/>
        </w:rPr>
        <w:t>2), маємо</w:t>
      </w:r>
    </w:p>
    <w:p w:rsidR="00DD4622" w:rsidRPr="00DD4622" w:rsidRDefault="00DD4622" w:rsidP="00DD4622">
      <w:pPr>
        <w:ind w:firstLine="567"/>
        <w:jc w:val="center"/>
        <w:rPr>
          <w:b/>
          <w:sz w:val="28"/>
          <w:szCs w:val="28"/>
          <w:lang w:val="uk-UA"/>
        </w:rPr>
      </w:pPr>
      <w:r w:rsidRPr="00DD4622">
        <w:rPr>
          <w:b/>
          <w:position w:val="-26"/>
          <w:sz w:val="28"/>
          <w:szCs w:val="28"/>
          <w:lang w:val="uk-UA"/>
        </w:rPr>
        <w:object w:dxaOrig="2980" w:dyaOrig="660">
          <v:shape id="_x0000_i1037" type="#_x0000_t75" style="width:149.25pt;height:33pt" o:ole="">
            <v:imagedata r:id="rId43" o:title=""/>
          </v:shape>
          <o:OLEObject Type="Embed" ProgID="Equation.2" ShapeID="_x0000_i1037" DrawAspect="Content" ObjectID="_1668314266" r:id="rId44"/>
        </w:object>
      </w:r>
      <w:r w:rsidRPr="00DD4622">
        <w:rPr>
          <w:b/>
          <w:sz w:val="28"/>
          <w:szCs w:val="28"/>
          <w:lang w:val="uk-UA"/>
        </w:rPr>
        <w:t>.</w:t>
      </w:r>
    </w:p>
    <w:p w:rsidR="00DD4622" w:rsidRPr="00DD4622" w:rsidRDefault="00DD4622" w:rsidP="00DD4622">
      <w:pPr>
        <w:ind w:firstLine="567"/>
        <w:jc w:val="both"/>
        <w:rPr>
          <w:sz w:val="28"/>
          <w:szCs w:val="28"/>
          <w:lang w:val="uk-UA"/>
        </w:rPr>
      </w:pPr>
      <w:r w:rsidRPr="00DD4622">
        <w:rPr>
          <w:sz w:val="28"/>
          <w:szCs w:val="28"/>
          <w:lang w:val="uk-UA"/>
        </w:rPr>
        <w:t>З основного рівняння молекулярно-кінетичної теорії ідеального газу</w:t>
      </w:r>
    </w:p>
    <w:tbl>
      <w:tblPr>
        <w:tblW w:w="0" w:type="auto"/>
        <w:tblInd w:w="3227" w:type="dxa"/>
        <w:tblLayout w:type="fixed"/>
        <w:tblLook w:val="0000"/>
      </w:tblPr>
      <w:tblGrid>
        <w:gridCol w:w="2977"/>
        <w:gridCol w:w="992"/>
      </w:tblGrid>
      <w:tr w:rsidR="00DD4622" w:rsidRPr="00DD4622" w:rsidTr="00D455EB">
        <w:tc>
          <w:tcPr>
            <w:tcW w:w="2977" w:type="dxa"/>
          </w:tcPr>
          <w:p w:rsidR="00DD4622" w:rsidRPr="00DD4622" w:rsidRDefault="00D65E5A" w:rsidP="00D455EB">
            <w:pPr>
              <w:jc w:val="both"/>
              <w:rPr>
                <w:sz w:val="28"/>
                <w:szCs w:val="28"/>
                <w:lang w:val="uk-UA"/>
              </w:rPr>
            </w:pPr>
            <w:r w:rsidRPr="00E061FA">
              <w:rPr>
                <w:b/>
                <w:position w:val="-14"/>
                <w:sz w:val="28"/>
                <w:szCs w:val="28"/>
                <w:lang w:val="uk-UA"/>
              </w:rPr>
              <w:object w:dxaOrig="1240" w:dyaOrig="440">
                <v:shape id="_x0000_i1048" type="#_x0000_t75" style="width:61.5pt;height:21.75pt" o:ole="">
                  <v:imagedata r:id="rId45" o:title=""/>
                </v:shape>
                <o:OLEObject Type="Embed" ProgID="Equation.3" ShapeID="_x0000_i1048" DrawAspect="Content" ObjectID="_1668314267" r:id="rId46"/>
              </w:object>
            </w:r>
          </w:p>
        </w:tc>
        <w:tc>
          <w:tcPr>
            <w:tcW w:w="992" w:type="dxa"/>
          </w:tcPr>
          <w:p w:rsidR="00DD4622" w:rsidRPr="00DD4622" w:rsidRDefault="00FC73F1" w:rsidP="00D455EB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DD4622" w:rsidRPr="00DD4622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DD4622" w:rsidRPr="00DD4622" w:rsidRDefault="00DD4622" w:rsidP="00DD4622">
      <w:pPr>
        <w:ind w:firstLine="567"/>
        <w:jc w:val="center"/>
        <w:rPr>
          <w:b/>
          <w:sz w:val="28"/>
          <w:szCs w:val="28"/>
          <w:lang w:val="uk-UA"/>
        </w:rPr>
      </w:pPr>
    </w:p>
    <w:p w:rsidR="00DD4622" w:rsidRPr="00DD4622" w:rsidRDefault="00DD4622" w:rsidP="00DD4622">
      <w:pPr>
        <w:ind w:firstLine="567"/>
        <w:jc w:val="both"/>
        <w:rPr>
          <w:sz w:val="28"/>
          <w:szCs w:val="28"/>
          <w:lang w:val="uk-UA"/>
        </w:rPr>
      </w:pPr>
      <w:r w:rsidRPr="00DD4622">
        <w:rPr>
          <w:sz w:val="28"/>
          <w:szCs w:val="28"/>
          <w:lang w:val="uk-UA"/>
        </w:rPr>
        <w:t>знаходимо</w:t>
      </w:r>
    </w:p>
    <w:p w:rsidR="00DD4622" w:rsidRPr="00DD4622" w:rsidRDefault="00DD4622" w:rsidP="00DD4622">
      <w:pPr>
        <w:ind w:firstLine="567"/>
        <w:jc w:val="center"/>
        <w:rPr>
          <w:sz w:val="28"/>
          <w:szCs w:val="28"/>
          <w:lang w:val="uk-UA"/>
        </w:rPr>
      </w:pPr>
      <w:r w:rsidRPr="00DD4622">
        <w:rPr>
          <w:position w:val="-26"/>
          <w:sz w:val="28"/>
          <w:szCs w:val="28"/>
          <w:lang w:val="uk-UA"/>
        </w:rPr>
        <w:object w:dxaOrig="4360" w:dyaOrig="660">
          <v:shape id="_x0000_i1038" type="#_x0000_t75" style="width:218.25pt;height:33pt" o:ole="">
            <v:imagedata r:id="rId47" o:title=""/>
          </v:shape>
          <o:OLEObject Type="Embed" ProgID="Equation.2" ShapeID="_x0000_i1038" DrawAspect="Content" ObjectID="_1668314268" r:id="rId48"/>
        </w:object>
      </w:r>
    </w:p>
    <w:p w:rsidR="00DD4622" w:rsidRPr="00DD4622" w:rsidRDefault="00DD4622" w:rsidP="00DD4622">
      <w:pPr>
        <w:jc w:val="both"/>
        <w:rPr>
          <w:sz w:val="28"/>
          <w:szCs w:val="28"/>
          <w:lang w:val="uk-UA"/>
        </w:rPr>
      </w:pPr>
      <w:r w:rsidRPr="00DD4622">
        <w:rPr>
          <w:sz w:val="28"/>
          <w:szCs w:val="28"/>
          <w:lang w:val="uk-UA"/>
        </w:rPr>
        <w:t xml:space="preserve">де </w:t>
      </w:r>
      <w:r w:rsidRPr="00DD4622">
        <w:rPr>
          <w:i/>
          <w:sz w:val="28"/>
          <w:szCs w:val="28"/>
          <w:lang w:val="uk-UA"/>
        </w:rPr>
        <w:t>k</w:t>
      </w:r>
      <w:r w:rsidRPr="00DD4622">
        <w:rPr>
          <w:sz w:val="28"/>
          <w:szCs w:val="28"/>
          <w:lang w:val="uk-UA"/>
        </w:rPr>
        <w:t xml:space="preserve"> - стала Больцмана.</w:t>
      </w:r>
    </w:p>
    <w:p w:rsidR="00DD4622" w:rsidRPr="00DD4622" w:rsidRDefault="00DD4622" w:rsidP="00DD4622">
      <w:pPr>
        <w:ind w:firstLine="567"/>
        <w:jc w:val="both"/>
        <w:rPr>
          <w:sz w:val="28"/>
          <w:szCs w:val="28"/>
          <w:lang w:val="uk-UA"/>
        </w:rPr>
      </w:pPr>
      <w:r w:rsidRPr="00DD4622">
        <w:rPr>
          <w:sz w:val="28"/>
          <w:szCs w:val="28"/>
          <w:lang w:val="uk-UA"/>
        </w:rPr>
        <w:t>Перевіряємо розмірність:</w:t>
      </w:r>
    </w:p>
    <w:p w:rsidR="00DD4622" w:rsidRPr="00DD4622" w:rsidRDefault="00DD4622" w:rsidP="00DD4622">
      <w:pPr>
        <w:ind w:firstLine="567"/>
        <w:jc w:val="both"/>
        <w:rPr>
          <w:sz w:val="28"/>
          <w:szCs w:val="28"/>
          <w:lang w:val="uk-UA"/>
        </w:rPr>
      </w:pPr>
      <w:r w:rsidRPr="00DD4622">
        <w:rPr>
          <w:position w:val="-26"/>
          <w:sz w:val="28"/>
          <w:szCs w:val="28"/>
          <w:lang w:val="uk-UA"/>
        </w:rPr>
        <w:object w:dxaOrig="5700" w:dyaOrig="700">
          <v:shape id="_x0000_i1039" type="#_x0000_t75" style="width:285pt;height:35.25pt" o:ole="">
            <v:imagedata r:id="rId49" o:title=""/>
          </v:shape>
          <o:OLEObject Type="Embed" ProgID="Equation.2" ShapeID="_x0000_i1039" DrawAspect="Content" ObjectID="_1668314269" r:id="rId50"/>
        </w:object>
      </w:r>
      <w:r w:rsidRPr="00DD4622">
        <w:rPr>
          <w:sz w:val="28"/>
          <w:szCs w:val="28"/>
          <w:lang w:val="uk-UA"/>
        </w:rPr>
        <w:t>.</w:t>
      </w:r>
    </w:p>
    <w:p w:rsidR="00DD4622" w:rsidRPr="00DD4622" w:rsidRDefault="00DD4622" w:rsidP="00DD4622">
      <w:pPr>
        <w:ind w:firstLine="567"/>
        <w:jc w:val="both"/>
        <w:rPr>
          <w:sz w:val="28"/>
          <w:szCs w:val="28"/>
          <w:lang w:val="uk-UA"/>
        </w:rPr>
      </w:pPr>
      <w:r w:rsidRPr="00DD4622">
        <w:rPr>
          <w:sz w:val="28"/>
          <w:szCs w:val="28"/>
          <w:lang w:val="uk-UA"/>
        </w:rPr>
        <w:t>Підставляємо числові значення величин і знаходимо</w:t>
      </w:r>
    </w:p>
    <w:p w:rsidR="00DD4622" w:rsidRPr="00DD4622" w:rsidRDefault="00E061FA" w:rsidP="00DD4622">
      <w:pPr>
        <w:ind w:firstLine="567"/>
        <w:jc w:val="center"/>
        <w:rPr>
          <w:sz w:val="28"/>
          <w:szCs w:val="28"/>
          <w:lang w:val="uk-UA"/>
        </w:rPr>
      </w:pPr>
      <w:r w:rsidRPr="0045235C">
        <w:rPr>
          <w:position w:val="-86"/>
          <w:sz w:val="28"/>
          <w:szCs w:val="28"/>
          <w:lang w:val="uk-UA"/>
        </w:rPr>
        <w:object w:dxaOrig="5539" w:dyaOrig="1880">
          <v:shape id="_x0000_i1046" type="#_x0000_t75" style="width:276.75pt;height:93.75pt" o:ole="">
            <v:imagedata r:id="rId51" o:title=""/>
          </v:shape>
          <o:OLEObject Type="Embed" ProgID="Equation.3" ShapeID="_x0000_i1046" DrawAspect="Content" ObjectID="_1668314270" r:id="rId52"/>
        </w:object>
      </w:r>
    </w:p>
    <w:p w:rsidR="00DD4622" w:rsidRPr="00DD4622" w:rsidRDefault="00DD4622" w:rsidP="00DD4622">
      <w:pPr>
        <w:pStyle w:val="3"/>
        <w:widowControl/>
        <w:rPr>
          <w:rFonts w:ascii="Times New Roman" w:hAnsi="Times New Roman"/>
          <w:sz w:val="28"/>
          <w:szCs w:val="28"/>
        </w:rPr>
      </w:pPr>
    </w:p>
    <w:p w:rsidR="00DD4622" w:rsidRPr="00DD4622" w:rsidRDefault="00DD4622" w:rsidP="00DD4622">
      <w:pPr>
        <w:pStyle w:val="3"/>
        <w:widowControl/>
        <w:rPr>
          <w:rFonts w:ascii="Times New Roman" w:hAnsi="Times New Roman"/>
          <w:sz w:val="28"/>
          <w:szCs w:val="28"/>
        </w:rPr>
      </w:pPr>
    </w:p>
    <w:p w:rsidR="00DD4622" w:rsidRPr="00DD4622" w:rsidRDefault="00DD4622" w:rsidP="00DD4622">
      <w:pPr>
        <w:pStyle w:val="3"/>
        <w:widowControl/>
        <w:rPr>
          <w:rFonts w:ascii="Times New Roman" w:hAnsi="Times New Roman"/>
          <w:sz w:val="28"/>
          <w:szCs w:val="28"/>
        </w:rPr>
      </w:pPr>
      <w:r w:rsidRPr="00DD4622">
        <w:rPr>
          <w:rFonts w:ascii="Times New Roman" w:hAnsi="Times New Roman"/>
          <w:b/>
          <w:sz w:val="28"/>
          <w:szCs w:val="28"/>
          <w:u w:val="single"/>
        </w:rPr>
        <w:t xml:space="preserve">Приклад </w:t>
      </w:r>
      <w:r w:rsidRPr="00DD4622">
        <w:rPr>
          <w:rFonts w:ascii="Times New Roman" w:hAnsi="Times New Roman"/>
          <w:b/>
          <w:sz w:val="28"/>
          <w:szCs w:val="28"/>
          <w:u w:val="single"/>
          <w:lang w:val="ru-RU"/>
        </w:rPr>
        <w:t>4</w:t>
      </w:r>
      <w:r w:rsidRPr="00DD4622">
        <w:rPr>
          <w:rFonts w:ascii="Times New Roman" w:hAnsi="Times New Roman"/>
          <w:b/>
          <w:sz w:val="28"/>
          <w:szCs w:val="28"/>
          <w:u w:val="single"/>
        </w:rPr>
        <w:t>.</w:t>
      </w:r>
      <w:r w:rsidRPr="00DD4622">
        <w:rPr>
          <w:rFonts w:ascii="Times New Roman" w:hAnsi="Times New Roman"/>
          <w:sz w:val="28"/>
          <w:szCs w:val="28"/>
        </w:rPr>
        <w:t xml:space="preserve">  Балон ємністю 20л містить 4г азоту та 10г гелію при температурі 17</w:t>
      </w:r>
      <w:r w:rsidRPr="00DD4622">
        <w:rPr>
          <w:rFonts w:ascii="Times New Roman" w:hAnsi="Times New Roman"/>
          <w:sz w:val="28"/>
          <w:szCs w:val="28"/>
          <w:vertAlign w:val="superscript"/>
        </w:rPr>
        <w:t>0</w:t>
      </w:r>
      <w:r w:rsidRPr="00DD4622">
        <w:rPr>
          <w:rFonts w:ascii="Times New Roman" w:hAnsi="Times New Roman"/>
          <w:sz w:val="28"/>
          <w:szCs w:val="28"/>
        </w:rPr>
        <w:t>С. Визначити тиск суміші газів.</w:t>
      </w:r>
    </w:p>
    <w:p w:rsidR="00DD4622" w:rsidRPr="00DD4622" w:rsidRDefault="00DD4622" w:rsidP="00DD4622">
      <w:pPr>
        <w:pStyle w:val="3"/>
        <w:widowControl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388"/>
      </w:tblGrid>
      <w:tr w:rsidR="00D65E5A" w:rsidRPr="00811EEF" w:rsidTr="00BA68FB">
        <w:trPr>
          <w:trHeight w:val="1820"/>
        </w:trPr>
        <w:tc>
          <w:tcPr>
            <w:tcW w:w="3388" w:type="dxa"/>
          </w:tcPr>
          <w:p w:rsidR="00D65E5A" w:rsidRDefault="009D700C" w:rsidP="00BA68FB">
            <w:pPr>
              <w:pStyle w:val="1"/>
              <w:widowControl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="00495144">
              <w:rPr>
                <w:rFonts w:ascii="Times New Roman" w:hAnsi="Times New Roman"/>
                <w:sz w:val="28"/>
                <w:szCs w:val="28"/>
                <w:lang w:val="en-US"/>
              </w:rPr>
              <w:t>= 17</w:t>
            </w:r>
            <w:r w:rsidR="00495144" w:rsidRPr="00495144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 xml:space="preserve">o </w:t>
            </w:r>
            <w:r w:rsidR="00495144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  <w:p w:rsidR="00D65E5A" w:rsidRDefault="00D65E5A" w:rsidP="00BA68FB">
            <w:pPr>
              <w:pStyle w:val="1"/>
              <w:widowControl/>
              <w:rPr>
                <w:rFonts w:ascii="Times New Roman" w:hAnsi="Times New Roman"/>
                <w:position w:val="-12"/>
                <w:sz w:val="28"/>
                <w:szCs w:val="28"/>
              </w:rPr>
            </w:pPr>
            <w:r w:rsidRPr="00073F59">
              <w:rPr>
                <w:rFonts w:ascii="Times New Roman" w:hAnsi="Times New Roman"/>
                <w:position w:val="-12"/>
                <w:sz w:val="28"/>
                <w:szCs w:val="28"/>
              </w:rPr>
              <w:object w:dxaOrig="2200" w:dyaOrig="560">
                <v:shape id="_x0000_i1051" type="#_x0000_t75" style="width:110.25pt;height:27.75pt" o:ole="">
                  <v:imagedata r:id="rId53" o:title=""/>
                </v:shape>
                <o:OLEObject Type="Embed" ProgID="Equation.3" ShapeID="_x0000_i1051" DrawAspect="Content" ObjectID="_1668314271" r:id="rId54"/>
              </w:object>
            </w:r>
          </w:p>
          <w:p w:rsidR="004C4795" w:rsidRDefault="004C4795" w:rsidP="00BA68FB">
            <w:pPr>
              <w:pStyle w:val="1"/>
              <w:widowControl/>
              <w:rPr>
                <w:rFonts w:ascii="Times New Roman" w:hAnsi="Times New Roman"/>
                <w:position w:val="-12"/>
                <w:sz w:val="28"/>
                <w:szCs w:val="28"/>
                <w:lang w:val="en-US"/>
              </w:rPr>
            </w:pPr>
            <w:r w:rsidRPr="004C4795">
              <w:rPr>
                <w:rFonts w:ascii="Times New Roman" w:hAnsi="Times New Roman"/>
                <w:position w:val="-12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/>
                <w:position w:val="-12"/>
                <w:sz w:val="28"/>
                <w:szCs w:val="28"/>
                <w:vertAlign w:val="subscript"/>
                <w:lang w:val="en-US"/>
              </w:rPr>
              <w:t>N</w:t>
            </w:r>
            <w:r>
              <w:rPr>
                <w:rFonts w:ascii="Times New Roman" w:hAnsi="Times New Roman"/>
                <w:position w:val="-12"/>
                <w:sz w:val="28"/>
                <w:szCs w:val="28"/>
                <w:lang w:val="en-US"/>
              </w:rPr>
              <w:t xml:space="preserve">= 4 </w:t>
            </w:r>
            <w:r>
              <w:rPr>
                <w:rFonts w:ascii="Times New Roman" w:hAnsi="Times New Roman"/>
                <w:position w:val="-12"/>
                <w:sz w:val="28"/>
                <w:szCs w:val="28"/>
              </w:rPr>
              <w:t>г</w:t>
            </w:r>
          </w:p>
          <w:p w:rsidR="004C4795" w:rsidRPr="004C4795" w:rsidRDefault="004C4795" w:rsidP="004C4795">
            <w:pPr>
              <w:pStyle w:val="1"/>
              <w:widowControl/>
              <w:rPr>
                <w:rFonts w:ascii="Times New Roman" w:hAnsi="Times New Roman"/>
                <w:position w:val="-12"/>
                <w:sz w:val="28"/>
                <w:szCs w:val="28"/>
              </w:rPr>
            </w:pPr>
            <w:r w:rsidRPr="004C4795">
              <w:rPr>
                <w:rFonts w:ascii="Times New Roman" w:hAnsi="Times New Roman"/>
                <w:position w:val="-12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/>
                <w:position w:val="-12"/>
                <w:sz w:val="28"/>
                <w:szCs w:val="28"/>
                <w:vertAlign w:val="subscript"/>
                <w:lang w:val="en-US"/>
              </w:rPr>
              <w:t>He</w:t>
            </w:r>
            <w:r>
              <w:rPr>
                <w:rFonts w:ascii="Times New Roman" w:hAnsi="Times New Roman"/>
                <w:position w:val="-12"/>
                <w:sz w:val="28"/>
                <w:szCs w:val="28"/>
                <w:lang w:val="en-US"/>
              </w:rPr>
              <w:t>=</w:t>
            </w:r>
            <w:r w:rsidR="009D700C">
              <w:rPr>
                <w:rFonts w:ascii="Times New Roman" w:hAnsi="Times New Roman"/>
                <w:position w:val="-12"/>
                <w:sz w:val="28"/>
                <w:szCs w:val="28"/>
                <w:lang w:val="en-US"/>
              </w:rPr>
              <w:t xml:space="preserve"> 10</w:t>
            </w:r>
            <w:r>
              <w:rPr>
                <w:rFonts w:ascii="Times New Roman" w:hAnsi="Times New Roman"/>
                <w:position w:val="-1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position w:val="-12"/>
                <w:sz w:val="28"/>
                <w:szCs w:val="28"/>
              </w:rPr>
              <w:t>г</w:t>
            </w:r>
          </w:p>
          <w:p w:rsidR="00D65E5A" w:rsidRPr="00D65E5A" w:rsidRDefault="00D65E5A" w:rsidP="00BA68FB">
            <w:pPr>
              <w:pStyle w:val="1"/>
              <w:widowControl/>
              <w:rPr>
                <w:rFonts w:ascii="Times New Roman" w:hAnsi="Times New Roman"/>
                <w:position w:val="-1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position w:val="-12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/>
                <w:position w:val="-12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position w:val="-12"/>
                <w:sz w:val="28"/>
                <w:szCs w:val="28"/>
                <w:lang w:val="en-US"/>
              </w:rPr>
              <w:t>,    He</w:t>
            </w:r>
          </w:p>
          <w:p w:rsidR="00D65E5A" w:rsidRPr="0045235C" w:rsidRDefault="00D65E5A" w:rsidP="00BA68FB">
            <w:pPr>
              <w:pStyle w:val="1"/>
              <w:widowControl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65E5A">
              <w:rPr>
                <w:rFonts w:ascii="Times New Roman" w:hAnsi="Times New Roman"/>
                <w:position w:val="-22"/>
                <w:sz w:val="28"/>
                <w:szCs w:val="28"/>
              </w:rPr>
              <w:object w:dxaOrig="1960" w:dyaOrig="520">
                <v:shape id="_x0000_i1050" type="#_x0000_t75" style="width:98.25pt;height:26.25pt" o:ole="">
                  <v:imagedata r:id="rId55" o:title=""/>
                </v:shape>
                <o:OLEObject Type="Embed" ProgID="Equation.3" ShapeID="_x0000_i1050" DrawAspect="Content" ObjectID="_1668314272" r:id="rId56"/>
              </w:object>
            </w:r>
            <w:r w:rsidR="00B31EC0" w:rsidRPr="00D65E5A">
              <w:rPr>
                <w:rFonts w:ascii="Times New Roman" w:hAnsi="Times New Roman"/>
                <w:position w:val="-22"/>
                <w:sz w:val="28"/>
                <w:szCs w:val="28"/>
              </w:rPr>
              <w:object w:dxaOrig="1880" w:dyaOrig="520">
                <v:shape id="_x0000_i1052" type="#_x0000_t75" style="width:93.75pt;height:26.25pt" o:ole="">
                  <v:imagedata r:id="rId57" o:title=""/>
                </v:shape>
                <o:OLEObject Type="Embed" ProgID="Equation.3" ShapeID="_x0000_i1052" DrawAspect="Content" ObjectID="_1668314273" r:id="rId58"/>
              </w:object>
            </w:r>
          </w:p>
        </w:tc>
      </w:tr>
      <w:tr w:rsidR="00D65E5A" w:rsidRPr="00811EEF" w:rsidTr="00BA68FB">
        <w:trPr>
          <w:trHeight w:val="426"/>
        </w:trPr>
        <w:tc>
          <w:tcPr>
            <w:tcW w:w="3388" w:type="dxa"/>
          </w:tcPr>
          <w:p w:rsidR="00D65E5A" w:rsidRPr="00811EEF" w:rsidRDefault="00D65E5A" w:rsidP="00BA68FB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F15C8C">
              <w:rPr>
                <w:rFonts w:ascii="Times New Roman" w:hAnsi="Times New Roman"/>
                <w:position w:val="-10"/>
                <w:sz w:val="28"/>
                <w:szCs w:val="28"/>
              </w:rPr>
              <w:object w:dxaOrig="700" w:dyaOrig="360">
                <v:shape id="_x0000_i1049" type="#_x0000_t75" style="width:57pt;height:22.5pt" o:ole="">
                  <v:imagedata r:id="rId33" o:title=""/>
                </v:shape>
                <o:OLEObject Type="Embed" ProgID="Equation.3" ShapeID="_x0000_i1049" DrawAspect="Content" ObjectID="_1668314274" r:id="rId59"/>
              </w:object>
            </w:r>
          </w:p>
        </w:tc>
      </w:tr>
    </w:tbl>
    <w:p w:rsidR="00D65E5A" w:rsidRDefault="00D65E5A" w:rsidP="003B4D48">
      <w:pPr>
        <w:pStyle w:val="3"/>
        <w:widowControl/>
        <w:jc w:val="center"/>
        <w:rPr>
          <w:rFonts w:ascii="Times New Roman" w:hAnsi="Times New Roman"/>
          <w:position w:val="-10"/>
          <w:sz w:val="28"/>
          <w:szCs w:val="28"/>
        </w:rPr>
      </w:pPr>
    </w:p>
    <w:p w:rsidR="00B31EC0" w:rsidRPr="00AD0F58" w:rsidRDefault="00B31EC0" w:rsidP="00B31EC0">
      <w:pPr>
        <w:ind w:left="567"/>
        <w:jc w:val="both"/>
        <w:rPr>
          <w:sz w:val="28"/>
          <w:szCs w:val="28"/>
          <w:lang w:val="uk-UA"/>
        </w:rPr>
      </w:pPr>
      <w:r w:rsidRPr="00AD0F58">
        <w:rPr>
          <w:sz w:val="28"/>
          <w:szCs w:val="28"/>
          <w:lang w:val="uk-UA"/>
        </w:rPr>
        <w:t>Тиск суміші газів описується законом Дальтона</w:t>
      </w:r>
    </w:p>
    <w:p w:rsidR="00B31EC0" w:rsidRPr="00AD0F58" w:rsidRDefault="00B31EC0" w:rsidP="00B31EC0">
      <w:pPr>
        <w:ind w:left="567"/>
        <w:jc w:val="center"/>
        <w:rPr>
          <w:sz w:val="28"/>
          <w:szCs w:val="28"/>
          <w:lang w:val="uk-UA"/>
        </w:rPr>
      </w:pPr>
      <w:r w:rsidRPr="00DC552F">
        <w:rPr>
          <w:i/>
          <w:sz w:val="28"/>
          <w:szCs w:val="28"/>
          <w:lang w:val="uk-UA"/>
        </w:rPr>
        <w:t>Р=Р</w:t>
      </w:r>
      <w:r>
        <w:rPr>
          <w:i/>
          <w:sz w:val="28"/>
          <w:szCs w:val="28"/>
          <w:vertAlign w:val="subscript"/>
          <w:lang w:val="en-US"/>
        </w:rPr>
        <w:t>N</w:t>
      </w:r>
      <w:r w:rsidRPr="00B31EC0">
        <w:rPr>
          <w:i/>
          <w:sz w:val="28"/>
          <w:szCs w:val="28"/>
          <w:vertAlign w:val="subscript"/>
          <w:lang w:val="uk-UA"/>
        </w:rPr>
        <w:t>2</w:t>
      </w:r>
      <w:r w:rsidRPr="00DC552F">
        <w:rPr>
          <w:i/>
          <w:sz w:val="28"/>
          <w:szCs w:val="28"/>
          <w:lang w:val="uk-UA"/>
        </w:rPr>
        <w:t>+ Р</w:t>
      </w:r>
      <w:r>
        <w:rPr>
          <w:i/>
          <w:sz w:val="28"/>
          <w:szCs w:val="28"/>
          <w:vertAlign w:val="subscript"/>
          <w:lang w:val="en-US"/>
        </w:rPr>
        <w:t>He</w:t>
      </w:r>
      <w:r w:rsidR="00AD0F58">
        <w:rPr>
          <w:i/>
          <w:sz w:val="28"/>
          <w:szCs w:val="28"/>
          <w:vertAlign w:val="subscript"/>
          <w:lang w:val="en-US"/>
        </w:rPr>
        <w:t xml:space="preserve">             </w:t>
      </w:r>
      <w:r w:rsidR="00AD0F58">
        <w:rPr>
          <w:sz w:val="28"/>
          <w:szCs w:val="28"/>
          <w:lang w:val="en-US"/>
        </w:rPr>
        <w:tab/>
      </w:r>
      <w:r w:rsidR="00AD0F58">
        <w:rPr>
          <w:sz w:val="28"/>
          <w:szCs w:val="28"/>
          <w:lang w:val="en-US"/>
        </w:rPr>
        <w:tab/>
      </w:r>
      <w:r w:rsidR="00AD0F58">
        <w:rPr>
          <w:sz w:val="28"/>
          <w:szCs w:val="28"/>
          <w:lang w:val="en-US"/>
        </w:rPr>
        <w:tab/>
        <w:t xml:space="preserve">      (1)</w:t>
      </w:r>
    </w:p>
    <w:p w:rsidR="00B31EC0" w:rsidRPr="00B31EC0" w:rsidRDefault="00B31EC0" w:rsidP="00B31EC0">
      <w:pPr>
        <w:jc w:val="both"/>
        <w:rPr>
          <w:sz w:val="28"/>
          <w:szCs w:val="28"/>
          <w:lang w:val="uk-UA"/>
        </w:rPr>
      </w:pPr>
      <w:r w:rsidRPr="00DC552F">
        <w:rPr>
          <w:sz w:val="28"/>
          <w:szCs w:val="28"/>
          <w:lang w:val="uk-UA"/>
        </w:rPr>
        <w:t xml:space="preserve">де </w:t>
      </w:r>
      <w:r w:rsidRPr="00DC552F">
        <w:rPr>
          <w:i/>
          <w:sz w:val="28"/>
          <w:szCs w:val="28"/>
          <w:lang w:val="uk-UA"/>
        </w:rPr>
        <w:t>Р</w:t>
      </w:r>
      <w:r w:rsidRPr="00DC552F">
        <w:rPr>
          <w:i/>
          <w:sz w:val="28"/>
          <w:szCs w:val="28"/>
          <w:vertAlign w:val="subscript"/>
          <w:lang w:val="uk-UA"/>
        </w:rPr>
        <w:t>і</w:t>
      </w:r>
      <w:r w:rsidRPr="00DC552F">
        <w:rPr>
          <w:sz w:val="28"/>
          <w:szCs w:val="28"/>
          <w:vertAlign w:val="subscript"/>
          <w:lang w:val="uk-UA"/>
        </w:rPr>
        <w:t xml:space="preserve"> </w:t>
      </w:r>
      <w:r w:rsidRPr="00DC552F">
        <w:rPr>
          <w:sz w:val="28"/>
          <w:szCs w:val="28"/>
          <w:lang w:val="uk-UA"/>
        </w:rPr>
        <w:t xml:space="preserve"> - тиск </w:t>
      </w:r>
      <w:r>
        <w:rPr>
          <w:sz w:val="28"/>
          <w:szCs w:val="28"/>
          <w:lang w:val="uk-UA"/>
        </w:rPr>
        <w:t>і -ої компоненти газової суміші</w:t>
      </w:r>
      <w:r w:rsidRPr="00B31EC0">
        <w:rPr>
          <w:sz w:val="28"/>
          <w:szCs w:val="28"/>
          <w:lang w:val="uk-UA"/>
        </w:rPr>
        <w:t>.</w:t>
      </w:r>
    </w:p>
    <w:p w:rsidR="00B31EC0" w:rsidRDefault="00B31EC0" w:rsidP="00B31EC0">
      <w:pPr>
        <w:jc w:val="both"/>
        <w:rPr>
          <w:sz w:val="28"/>
          <w:szCs w:val="28"/>
          <w:lang w:val="en-US"/>
        </w:rPr>
      </w:pPr>
    </w:p>
    <w:p w:rsidR="00B31EC0" w:rsidRPr="00B31EC0" w:rsidRDefault="00B31EC0" w:rsidP="00B31EC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Дуже важливо, що кожний з компонентів суміші веде себе незалежно від другого ( гази не заважають один одному і кожний компонент газу займає повний об’єм сосуду) </w:t>
      </w:r>
    </w:p>
    <w:p w:rsidR="003B4D48" w:rsidRPr="00AD0F58" w:rsidRDefault="00B31EC0" w:rsidP="00AD0F58">
      <w:pPr>
        <w:ind w:left="567"/>
        <w:jc w:val="center"/>
        <w:rPr>
          <w:sz w:val="28"/>
          <w:szCs w:val="28"/>
          <w:lang w:val="uk-UA"/>
        </w:rPr>
      </w:pPr>
      <w:r w:rsidRPr="00DC552F">
        <w:rPr>
          <w:position w:val="-28"/>
          <w:sz w:val="28"/>
          <w:szCs w:val="28"/>
          <w:lang w:val="uk-UA"/>
        </w:rPr>
        <w:object w:dxaOrig="1080" w:dyaOrig="680">
          <v:shape id="_x0000_i1053" type="#_x0000_t75" style="width:54pt;height:33.75pt" o:ole="">
            <v:imagedata r:id="rId13" o:title=""/>
          </v:shape>
          <o:OLEObject Type="Embed" ProgID="Equation.2" ShapeID="_x0000_i1053" DrawAspect="Content" ObjectID="_1668314275" r:id="rId60"/>
        </w:object>
      </w:r>
      <w:r w:rsidR="00AD0F58" w:rsidRPr="00AD0F58">
        <w:rPr>
          <w:position w:val="-28"/>
          <w:sz w:val="28"/>
          <w:szCs w:val="28"/>
          <w:lang w:val="uk-UA"/>
        </w:rPr>
        <w:tab/>
      </w:r>
      <w:r w:rsidR="00AD0F58" w:rsidRPr="00AD0F58">
        <w:rPr>
          <w:position w:val="-28"/>
          <w:sz w:val="28"/>
          <w:szCs w:val="28"/>
          <w:lang w:val="uk-UA"/>
        </w:rPr>
        <w:tab/>
      </w:r>
      <w:r w:rsidR="00AD0F58" w:rsidRPr="00AD0F58">
        <w:rPr>
          <w:position w:val="-28"/>
          <w:sz w:val="28"/>
          <w:szCs w:val="28"/>
          <w:lang w:val="uk-UA"/>
        </w:rPr>
        <w:tab/>
      </w:r>
      <w:r w:rsidR="00AD0F58" w:rsidRPr="00AD0F58">
        <w:rPr>
          <w:position w:val="-28"/>
          <w:sz w:val="28"/>
          <w:szCs w:val="28"/>
        </w:rPr>
        <w:tab/>
      </w:r>
      <w:r w:rsidR="00AD0F58" w:rsidRPr="00AD0F58">
        <w:rPr>
          <w:sz w:val="28"/>
          <w:szCs w:val="28"/>
          <w:lang w:val="uk-UA"/>
        </w:rPr>
        <w:t>(2</w:t>
      </w:r>
      <w:r w:rsidR="003B4D48" w:rsidRPr="00AD0F58">
        <w:rPr>
          <w:sz w:val="28"/>
          <w:szCs w:val="28"/>
          <w:lang w:val="uk-UA"/>
        </w:rPr>
        <w:t>)</w:t>
      </w:r>
    </w:p>
    <w:p w:rsidR="003B4D48" w:rsidRPr="00AD0F58" w:rsidRDefault="00AD0F58" w:rsidP="00AD0F58">
      <w:pPr>
        <w:pStyle w:val="3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Подстановка (2) в (1)   дозволяє </w:t>
      </w:r>
      <w:r w:rsidR="008A11E6">
        <w:rPr>
          <w:rFonts w:ascii="Times New Roman" w:hAnsi="Times New Roman"/>
          <w:sz w:val="28"/>
          <w:szCs w:val="28"/>
        </w:rPr>
        <w:t>отрима</w:t>
      </w:r>
      <w:r>
        <w:rPr>
          <w:rFonts w:ascii="Times New Roman" w:hAnsi="Times New Roman"/>
          <w:sz w:val="28"/>
          <w:szCs w:val="28"/>
        </w:rPr>
        <w:t>т</w:t>
      </w:r>
      <w:r w:rsidR="008A11E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остаточну формулу для розрахунків:</w:t>
      </w:r>
    </w:p>
    <w:p w:rsidR="003003CB" w:rsidRPr="00DD4622" w:rsidRDefault="00AD0F58" w:rsidP="00D66F68">
      <w:pPr>
        <w:ind w:firstLine="567"/>
        <w:jc w:val="both"/>
        <w:rPr>
          <w:sz w:val="28"/>
          <w:szCs w:val="28"/>
          <w:lang w:val="uk-UA"/>
        </w:rPr>
      </w:pPr>
      <w:r w:rsidRPr="00AD0F58">
        <w:rPr>
          <w:position w:val="-38"/>
          <w:sz w:val="28"/>
          <w:szCs w:val="28"/>
          <w:lang w:val="uk-UA"/>
        </w:rPr>
        <w:object w:dxaOrig="2640" w:dyaOrig="880">
          <v:shape id="_x0000_i1054" type="#_x0000_t75" style="width:132pt;height:43.5pt" o:ole="">
            <v:imagedata r:id="rId61" o:title=""/>
          </v:shape>
          <o:OLEObject Type="Embed" ProgID="Equation.3" ShapeID="_x0000_i1054" DrawAspect="Content" ObjectID="_1668314276" r:id="rId62"/>
        </w:object>
      </w:r>
    </w:p>
    <w:p w:rsidR="00AD0F58" w:rsidRPr="00DD4622" w:rsidRDefault="00AD0F58" w:rsidP="00AD0F58">
      <w:pPr>
        <w:ind w:firstLine="567"/>
        <w:jc w:val="both"/>
        <w:rPr>
          <w:sz w:val="28"/>
          <w:szCs w:val="28"/>
          <w:lang w:val="uk-UA"/>
        </w:rPr>
      </w:pPr>
      <w:r w:rsidRPr="00DD4622">
        <w:rPr>
          <w:sz w:val="28"/>
          <w:szCs w:val="28"/>
          <w:lang w:val="uk-UA"/>
        </w:rPr>
        <w:t>Розрахунки шуканих параметрів виконайте самостійно та порівняйте отримані величини з типовими.</w:t>
      </w:r>
    </w:p>
    <w:p w:rsidR="003003CB" w:rsidRPr="00DD4622" w:rsidRDefault="003003CB" w:rsidP="00D66F68">
      <w:pPr>
        <w:ind w:firstLine="567"/>
        <w:jc w:val="both"/>
        <w:rPr>
          <w:sz w:val="28"/>
          <w:szCs w:val="28"/>
          <w:lang w:val="uk-UA"/>
        </w:rPr>
      </w:pPr>
    </w:p>
    <w:p w:rsidR="00193BAF" w:rsidRPr="00DD4622" w:rsidRDefault="00193BAF" w:rsidP="00371EB3">
      <w:pPr>
        <w:ind w:firstLine="567"/>
        <w:jc w:val="both"/>
        <w:rPr>
          <w:sz w:val="28"/>
          <w:szCs w:val="28"/>
          <w:lang w:val="uk-UA"/>
        </w:rPr>
      </w:pPr>
      <w:r w:rsidRPr="00DD4622">
        <w:rPr>
          <w:sz w:val="28"/>
          <w:szCs w:val="28"/>
          <w:lang w:val="uk-UA"/>
        </w:rPr>
        <w:t>Перевірити розмірності величини кутової швидкості, що отримується з останньої формули!!!!!</w:t>
      </w:r>
    </w:p>
    <w:p w:rsidR="00D66F68" w:rsidRPr="00DD4622" w:rsidRDefault="00D66F68" w:rsidP="00371EB3">
      <w:pPr>
        <w:ind w:firstLine="567"/>
        <w:jc w:val="both"/>
        <w:rPr>
          <w:sz w:val="28"/>
          <w:szCs w:val="28"/>
          <w:lang w:val="uk-UA"/>
        </w:rPr>
      </w:pPr>
    </w:p>
    <w:p w:rsidR="00DF2D83" w:rsidRPr="00DD4622" w:rsidRDefault="00DF2D83" w:rsidP="004A673B">
      <w:pPr>
        <w:ind w:firstLine="340"/>
        <w:jc w:val="both"/>
        <w:rPr>
          <w:sz w:val="28"/>
          <w:szCs w:val="28"/>
          <w:lang w:val="uk-UA"/>
        </w:rPr>
      </w:pPr>
    </w:p>
    <w:p w:rsidR="006A273A" w:rsidRPr="007A0379" w:rsidRDefault="005A3B07" w:rsidP="00D31F18">
      <w:pPr>
        <w:ind w:firstLine="567"/>
        <w:jc w:val="both"/>
        <w:rPr>
          <w:sz w:val="28"/>
          <w:szCs w:val="28"/>
        </w:rPr>
      </w:pPr>
      <w:r w:rsidRPr="00DD4622">
        <w:rPr>
          <w:sz w:val="28"/>
          <w:szCs w:val="28"/>
          <w:u w:val="single"/>
          <w:lang w:val="uk-UA"/>
        </w:rPr>
        <w:t>Для</w:t>
      </w:r>
      <w:r w:rsidRPr="002B18B5">
        <w:rPr>
          <w:sz w:val="28"/>
          <w:szCs w:val="28"/>
          <w:u w:val="single"/>
          <w:lang w:val="uk-UA"/>
        </w:rPr>
        <w:t xml:space="preserve"> </w:t>
      </w:r>
      <w:r w:rsidR="003B5346" w:rsidRPr="002B18B5">
        <w:rPr>
          <w:sz w:val="28"/>
          <w:szCs w:val="28"/>
          <w:u w:val="single"/>
          <w:lang w:val="uk-UA"/>
        </w:rPr>
        <w:t xml:space="preserve">обговорення та </w:t>
      </w:r>
      <w:r w:rsidRPr="002B18B5">
        <w:rPr>
          <w:sz w:val="28"/>
          <w:szCs w:val="28"/>
          <w:u w:val="single"/>
          <w:lang w:val="uk-UA"/>
        </w:rPr>
        <w:t>самостійної роботи:</w:t>
      </w:r>
      <w:r w:rsidRPr="002B18B5">
        <w:rPr>
          <w:sz w:val="28"/>
          <w:szCs w:val="28"/>
          <w:lang w:val="uk-UA"/>
        </w:rPr>
        <w:t xml:space="preserve">  </w:t>
      </w:r>
    </w:p>
    <w:p w:rsidR="004A673B" w:rsidRDefault="004A673B">
      <w:pPr>
        <w:rPr>
          <w:sz w:val="28"/>
          <w:szCs w:val="28"/>
          <w:lang w:val="uk-UA"/>
        </w:rPr>
      </w:pPr>
    </w:p>
    <w:p w:rsidR="007217DB" w:rsidRDefault="004E7473">
      <w:pPr>
        <w:rPr>
          <w:b/>
          <w:sz w:val="28"/>
          <w:szCs w:val="28"/>
          <w:lang w:val="uk-UA"/>
        </w:rPr>
      </w:pPr>
      <w:r w:rsidRPr="004E7473">
        <w:rPr>
          <w:b/>
          <w:sz w:val="28"/>
          <w:szCs w:val="28"/>
          <w:lang w:val="uk-UA"/>
        </w:rPr>
        <w:t xml:space="preserve">Розв’язуйте задачи, що надано в самостійній роботі. </w:t>
      </w:r>
    </w:p>
    <w:p w:rsidR="004E7473" w:rsidRDefault="007217D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Якщо виникають питання, зв’язуйтеся зі мною за адресою.</w:t>
      </w:r>
      <w:r w:rsidR="004E7473" w:rsidRPr="004E7473">
        <w:rPr>
          <w:b/>
          <w:sz w:val="28"/>
          <w:szCs w:val="28"/>
          <w:lang w:val="uk-UA"/>
        </w:rPr>
        <w:t xml:space="preserve"> </w:t>
      </w:r>
    </w:p>
    <w:p w:rsidR="004E7473" w:rsidRPr="000F2B33" w:rsidRDefault="004E7473">
      <w:pPr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lang w:val="uk-UA"/>
        </w:rPr>
        <w:t xml:space="preserve">Моя </w:t>
      </w:r>
      <w:r w:rsidRPr="000F2B33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E</w:t>
      </w:r>
      <w:r w:rsidRPr="000F2B33">
        <w:rPr>
          <w:b/>
          <w:sz w:val="28"/>
          <w:szCs w:val="28"/>
          <w:lang w:val="en-US"/>
        </w:rPr>
        <w:t>-</w:t>
      </w:r>
      <w:r>
        <w:rPr>
          <w:b/>
          <w:sz w:val="28"/>
          <w:szCs w:val="28"/>
          <w:lang w:val="en-US"/>
        </w:rPr>
        <w:t>mail</w:t>
      </w:r>
      <w:r w:rsidRPr="000F2B33">
        <w:rPr>
          <w:b/>
          <w:sz w:val="28"/>
          <w:szCs w:val="28"/>
          <w:lang w:val="en-US"/>
        </w:rPr>
        <w:t xml:space="preserve">     </w:t>
      </w:r>
      <w:hyperlink r:id="rId63" w:history="1">
        <w:r w:rsidRPr="009D6156">
          <w:rPr>
            <w:rStyle w:val="a3"/>
            <w:b/>
            <w:sz w:val="28"/>
            <w:szCs w:val="28"/>
            <w:lang w:val="en-US"/>
          </w:rPr>
          <w:t>moskvinpavel</w:t>
        </w:r>
        <w:r w:rsidRPr="000F2B33">
          <w:rPr>
            <w:rStyle w:val="a3"/>
            <w:b/>
            <w:sz w:val="28"/>
            <w:szCs w:val="28"/>
            <w:lang w:val="en-US"/>
          </w:rPr>
          <w:t>56@</w:t>
        </w:r>
        <w:r w:rsidRPr="009D6156">
          <w:rPr>
            <w:rStyle w:val="a3"/>
            <w:b/>
            <w:sz w:val="28"/>
            <w:szCs w:val="28"/>
            <w:lang w:val="en-US"/>
          </w:rPr>
          <w:t>gmail</w:t>
        </w:r>
        <w:r w:rsidRPr="000F2B33">
          <w:rPr>
            <w:rStyle w:val="a3"/>
            <w:b/>
            <w:sz w:val="28"/>
            <w:szCs w:val="28"/>
            <w:lang w:val="en-US"/>
          </w:rPr>
          <w:t>.</w:t>
        </w:r>
        <w:r w:rsidRPr="009D6156">
          <w:rPr>
            <w:rStyle w:val="a3"/>
            <w:b/>
            <w:sz w:val="28"/>
            <w:szCs w:val="28"/>
            <w:lang w:val="en-US"/>
          </w:rPr>
          <w:t>com</w:t>
        </w:r>
      </w:hyperlink>
    </w:p>
    <w:p w:rsidR="004E7473" w:rsidRPr="000F2B33" w:rsidRDefault="004E7473">
      <w:pPr>
        <w:rPr>
          <w:b/>
          <w:sz w:val="28"/>
          <w:szCs w:val="28"/>
          <w:u w:val="single"/>
          <w:lang w:val="en-US"/>
        </w:rPr>
      </w:pPr>
    </w:p>
    <w:p w:rsidR="004E7473" w:rsidRPr="004E7473" w:rsidRDefault="004E7473">
      <w:pPr>
        <w:rPr>
          <w:b/>
          <w:sz w:val="28"/>
          <w:szCs w:val="28"/>
          <w:lang w:val="uk-UA"/>
        </w:rPr>
      </w:pPr>
    </w:p>
    <w:sectPr w:rsidR="004E7473" w:rsidRPr="004E7473" w:rsidSect="0016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CCB" w:rsidRDefault="00125CCB" w:rsidP="00834055">
      <w:r>
        <w:separator/>
      </w:r>
    </w:p>
  </w:endnote>
  <w:endnote w:type="continuationSeparator" w:id="1">
    <w:p w:rsidR="00125CCB" w:rsidRDefault="00125CCB" w:rsidP="00834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CCB" w:rsidRDefault="00125CCB" w:rsidP="00834055">
      <w:r>
        <w:separator/>
      </w:r>
    </w:p>
  </w:footnote>
  <w:footnote w:type="continuationSeparator" w:id="1">
    <w:p w:rsidR="00125CCB" w:rsidRDefault="00125CCB" w:rsidP="008340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D3C96"/>
    <w:multiLevelType w:val="singleLevel"/>
    <w:tmpl w:val="1D90A10A"/>
    <w:lvl w:ilvl="0">
      <w:start w:val="6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">
    <w:nsid w:val="56BD5DC6"/>
    <w:multiLevelType w:val="hybridMultilevel"/>
    <w:tmpl w:val="71647F40"/>
    <w:lvl w:ilvl="0" w:tplc="B2C810B0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BC030B9"/>
    <w:multiLevelType w:val="singleLevel"/>
    <w:tmpl w:val="BFDCF6B8"/>
    <w:lvl w:ilvl="0">
      <w:start w:val="5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D9B"/>
    <w:rsid w:val="000678FE"/>
    <w:rsid w:val="00067903"/>
    <w:rsid w:val="00073F59"/>
    <w:rsid w:val="00090C0D"/>
    <w:rsid w:val="00090EBD"/>
    <w:rsid w:val="00091935"/>
    <w:rsid w:val="000C43A6"/>
    <w:rsid w:val="000C5FB6"/>
    <w:rsid w:val="000E747F"/>
    <w:rsid w:val="000F2B33"/>
    <w:rsid w:val="00100618"/>
    <w:rsid w:val="00103249"/>
    <w:rsid w:val="0011287A"/>
    <w:rsid w:val="00112967"/>
    <w:rsid w:val="00125CCB"/>
    <w:rsid w:val="00126FF6"/>
    <w:rsid w:val="001276F3"/>
    <w:rsid w:val="00157E32"/>
    <w:rsid w:val="001611BD"/>
    <w:rsid w:val="00193BAF"/>
    <w:rsid w:val="001C1619"/>
    <w:rsid w:val="00253CF7"/>
    <w:rsid w:val="002B18B5"/>
    <w:rsid w:val="002D0152"/>
    <w:rsid w:val="002F10D8"/>
    <w:rsid w:val="003003CB"/>
    <w:rsid w:val="0032063E"/>
    <w:rsid w:val="00357D9B"/>
    <w:rsid w:val="00371EB3"/>
    <w:rsid w:val="003B14E3"/>
    <w:rsid w:val="003B4ABB"/>
    <w:rsid w:val="003B4D48"/>
    <w:rsid w:val="003B5346"/>
    <w:rsid w:val="00415505"/>
    <w:rsid w:val="0045235C"/>
    <w:rsid w:val="00470E34"/>
    <w:rsid w:val="00487F82"/>
    <w:rsid w:val="00495144"/>
    <w:rsid w:val="004A673B"/>
    <w:rsid w:val="004C4795"/>
    <w:rsid w:val="004C47AD"/>
    <w:rsid w:val="004E7473"/>
    <w:rsid w:val="004F5554"/>
    <w:rsid w:val="00530627"/>
    <w:rsid w:val="00543624"/>
    <w:rsid w:val="005604BC"/>
    <w:rsid w:val="005872E4"/>
    <w:rsid w:val="005A2E0F"/>
    <w:rsid w:val="005A3B07"/>
    <w:rsid w:val="005D07EC"/>
    <w:rsid w:val="005E03AD"/>
    <w:rsid w:val="006213C2"/>
    <w:rsid w:val="006335DF"/>
    <w:rsid w:val="00633959"/>
    <w:rsid w:val="006469AE"/>
    <w:rsid w:val="00655D7A"/>
    <w:rsid w:val="006666CB"/>
    <w:rsid w:val="006A273A"/>
    <w:rsid w:val="00703A5C"/>
    <w:rsid w:val="007217DB"/>
    <w:rsid w:val="0074233A"/>
    <w:rsid w:val="00756DEF"/>
    <w:rsid w:val="00766647"/>
    <w:rsid w:val="007A0379"/>
    <w:rsid w:val="007B03B0"/>
    <w:rsid w:val="007F4925"/>
    <w:rsid w:val="00810D9F"/>
    <w:rsid w:val="00811EEF"/>
    <w:rsid w:val="0082443D"/>
    <w:rsid w:val="00831DE8"/>
    <w:rsid w:val="00834055"/>
    <w:rsid w:val="00871A87"/>
    <w:rsid w:val="00893282"/>
    <w:rsid w:val="008A11E6"/>
    <w:rsid w:val="008D1930"/>
    <w:rsid w:val="008E6D0D"/>
    <w:rsid w:val="00901C08"/>
    <w:rsid w:val="009125C6"/>
    <w:rsid w:val="00930481"/>
    <w:rsid w:val="00980D70"/>
    <w:rsid w:val="009C69BB"/>
    <w:rsid w:val="009D700C"/>
    <w:rsid w:val="009E0ED3"/>
    <w:rsid w:val="00A17565"/>
    <w:rsid w:val="00A71262"/>
    <w:rsid w:val="00A96797"/>
    <w:rsid w:val="00AD0F58"/>
    <w:rsid w:val="00AD1D47"/>
    <w:rsid w:val="00AD6200"/>
    <w:rsid w:val="00B115EB"/>
    <w:rsid w:val="00B31EC0"/>
    <w:rsid w:val="00B603A1"/>
    <w:rsid w:val="00B631BA"/>
    <w:rsid w:val="00BA4A3E"/>
    <w:rsid w:val="00BE5A89"/>
    <w:rsid w:val="00C06913"/>
    <w:rsid w:val="00C83222"/>
    <w:rsid w:val="00C92031"/>
    <w:rsid w:val="00CC5AC0"/>
    <w:rsid w:val="00CE3621"/>
    <w:rsid w:val="00D12568"/>
    <w:rsid w:val="00D14FBA"/>
    <w:rsid w:val="00D31F18"/>
    <w:rsid w:val="00D37345"/>
    <w:rsid w:val="00D65E5A"/>
    <w:rsid w:val="00D66F68"/>
    <w:rsid w:val="00D723BE"/>
    <w:rsid w:val="00DC552F"/>
    <w:rsid w:val="00DD4622"/>
    <w:rsid w:val="00DD5CAE"/>
    <w:rsid w:val="00DF2D83"/>
    <w:rsid w:val="00E061FA"/>
    <w:rsid w:val="00E45741"/>
    <w:rsid w:val="00EA0B1B"/>
    <w:rsid w:val="00F15C8C"/>
    <w:rsid w:val="00F55E42"/>
    <w:rsid w:val="00F7389A"/>
    <w:rsid w:val="00F965C1"/>
    <w:rsid w:val="00FC7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D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357D9B"/>
    <w:pPr>
      <w:widowControl w:val="0"/>
    </w:pPr>
    <w:rPr>
      <w:rFonts w:ascii="Courier New" w:hAnsi="Courier New"/>
      <w:sz w:val="20"/>
      <w:lang w:val="uk-UA"/>
    </w:rPr>
  </w:style>
  <w:style w:type="character" w:styleId="a3">
    <w:name w:val="Hyperlink"/>
    <w:basedOn w:val="a0"/>
    <w:uiPriority w:val="99"/>
    <w:unhideWhenUsed/>
    <w:rsid w:val="004E747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F2B33"/>
    <w:pPr>
      <w:ind w:left="720"/>
      <w:contextualSpacing/>
    </w:pPr>
  </w:style>
  <w:style w:type="character" w:customStyle="1" w:styleId="tlid-translation">
    <w:name w:val="tlid-translation"/>
    <w:basedOn w:val="a0"/>
    <w:rsid w:val="00371EB3"/>
  </w:style>
  <w:style w:type="paragraph" w:styleId="a5">
    <w:name w:val="Balloon Text"/>
    <w:basedOn w:val="a"/>
    <w:link w:val="a6"/>
    <w:uiPriority w:val="99"/>
    <w:semiHidden/>
    <w:unhideWhenUsed/>
    <w:rsid w:val="00371E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E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Текст2"/>
    <w:basedOn w:val="a"/>
    <w:rsid w:val="007F4925"/>
    <w:pPr>
      <w:widowControl w:val="0"/>
    </w:pPr>
    <w:rPr>
      <w:rFonts w:ascii="Courier New" w:hAnsi="Courier New"/>
      <w:sz w:val="20"/>
      <w:lang w:val="uk-UA"/>
    </w:rPr>
  </w:style>
  <w:style w:type="paragraph" w:styleId="a7">
    <w:name w:val="header"/>
    <w:basedOn w:val="a"/>
    <w:link w:val="a8"/>
    <w:uiPriority w:val="99"/>
    <w:semiHidden/>
    <w:unhideWhenUsed/>
    <w:rsid w:val="008340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3405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340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3405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Текст3"/>
    <w:basedOn w:val="a"/>
    <w:rsid w:val="003B4D48"/>
    <w:pPr>
      <w:widowControl w:val="0"/>
    </w:pPr>
    <w:rPr>
      <w:rFonts w:ascii="Courier New" w:hAnsi="Courier New"/>
      <w:sz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6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4.wmf"/><Relationship Id="rId63" Type="http://schemas.openxmlformats.org/officeDocument/2006/relationships/hyperlink" Target="mailto:moskvinpavel56@gmail.com" TargetMode="Externa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3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7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61" Type="http://schemas.openxmlformats.org/officeDocument/2006/relationships/image" Target="media/image26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9.bin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4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66</cp:revision>
  <dcterms:created xsi:type="dcterms:W3CDTF">2020-10-30T05:03:00Z</dcterms:created>
  <dcterms:modified xsi:type="dcterms:W3CDTF">2020-12-01T05:45:00Z</dcterms:modified>
</cp:coreProperties>
</file>