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0" w:hanging="0"/>
        <w:jc w:val="center"/>
        <w:rPr>
          <w:rFonts w:ascii="Times New Roman" w:hAnsi="Times New Roman"/>
          <w:b/>
          <w:b/>
          <w:bCs/>
          <w:sz w:val="28"/>
          <w:szCs w:val="28"/>
        </w:rPr>
      </w:pPr>
      <w:r>
        <w:rPr>
          <w:rFonts w:ascii="Times New Roman" w:hAnsi="Times New Roman"/>
          <w:b/>
          <w:bCs/>
          <w:sz w:val="28"/>
          <w:szCs w:val="28"/>
        </w:rPr>
        <w:t>Практична робота № 9</w:t>
      </w:r>
    </w:p>
    <w:p>
      <w:pPr>
        <w:pStyle w:val="Normal"/>
        <w:spacing w:before="0" w:after="0"/>
        <w:ind w:left="0" w:right="0" w:firstLine="680"/>
        <w:jc w:val="both"/>
        <w:rPr>
          <w:rFonts w:ascii="Times New Roman" w:hAnsi="Times New Roman"/>
          <w:b/>
          <w:b/>
          <w:bCs/>
          <w:sz w:val="28"/>
          <w:szCs w:val="28"/>
        </w:rPr>
      </w:pPr>
      <w:r>
        <w:rPr>
          <w:rFonts w:ascii="Times New Roman" w:hAnsi="Times New Roman"/>
          <w:b/>
          <w:bCs/>
          <w:sz w:val="28"/>
          <w:szCs w:val="28"/>
        </w:rPr>
        <w:t>Тема. Виникнення та розвиток концепції сталого розвитку</w:t>
      </w:r>
    </w:p>
    <w:p>
      <w:pPr>
        <w:pStyle w:val="Normal"/>
        <w:spacing w:lineRule="auto" w:line="240" w:before="0" w:after="0"/>
        <w:ind w:left="0" w:right="0" w:firstLine="680"/>
        <w:jc w:val="both"/>
        <w:rPr>
          <w:rFonts w:ascii="Times New Roman" w:hAnsi="Times New Roman"/>
          <w:sz w:val="24"/>
          <w:szCs w:val="24"/>
        </w:rPr>
      </w:pPr>
      <w:r>
        <w:rPr>
          <w:rFonts w:ascii="Times New Roman" w:hAnsi="Times New Roman"/>
          <w:b/>
          <w:bCs/>
          <w:sz w:val="24"/>
          <w:szCs w:val="24"/>
        </w:rPr>
        <w:t>Теоретичні відомості.</w:t>
      </w:r>
      <w:r>
        <w:rPr>
          <w:rFonts w:ascii="Times New Roman" w:hAnsi="Times New Roman"/>
          <w:sz w:val="24"/>
          <w:szCs w:val="24"/>
        </w:rPr>
        <w:t xml:space="preserve"> </w:t>
      </w:r>
    </w:p>
    <w:p>
      <w:pPr>
        <w:pStyle w:val="Normal"/>
        <w:spacing w:lineRule="auto" w:line="240" w:before="0" w:after="0"/>
        <w:ind w:left="0" w:right="0" w:firstLine="680"/>
        <w:jc w:val="both"/>
        <w:rPr>
          <w:rFonts w:ascii="Times New Roman" w:hAnsi="Times New Roman"/>
          <w:sz w:val="24"/>
          <w:szCs w:val="24"/>
        </w:rPr>
      </w:pPr>
      <w:r>
        <w:rPr>
          <w:rFonts w:ascii="Times New Roman" w:hAnsi="Times New Roman"/>
          <w:b/>
          <w:sz w:val="24"/>
          <w:szCs w:val="24"/>
        </w:rPr>
        <w:t>Тенденції розвитку людства в контексті взаємодії суспільства і природи</w:t>
      </w:r>
      <w:r>
        <w:rPr>
          <w:rFonts w:ascii="Times New Roman" w:hAnsi="Times New Roman"/>
          <w:i/>
          <w:sz w:val="24"/>
          <w:szCs w:val="24"/>
        </w:rPr>
        <w:t xml:space="preserve">. </w:t>
      </w:r>
      <w:r>
        <w:rPr>
          <w:rFonts w:ascii="Times New Roman" w:hAnsi="Times New Roman"/>
          <w:sz w:val="24"/>
          <w:szCs w:val="24"/>
        </w:rPr>
        <w:t>Взаємодія суспільства і природи супроводжується постійною інтенсифікацією, залученням все більшого обсягу речовини, енергії та інформації до такої взаємодії, а також змінами напряму взаємодії від визначального впливу природи на ранніх етапах антропогенезу до сильного впливу людини в останні роки. Є різні підходи щодо періодизації процесу взаємодії людини і природи.</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Так, за ступенем залучення речовини, енергії та інформації до природокористування, виділяється чотири етапи антропогенезу (за Е.В.Гірусовим)</w:t>
      </w:r>
      <w:r>
        <w:rPr>
          <w:rFonts w:ascii="Times New Roman" w:hAnsi="Times New Roman"/>
          <w:position w:val="0"/>
          <w:sz w:val="24"/>
          <w:sz w:val="24"/>
          <w:szCs w:val="24"/>
          <w:vertAlign w:val="baseline"/>
        </w:rPr>
        <w:t>:</w:t>
      </w:r>
    </w:p>
    <w:p>
      <w:pPr>
        <w:pStyle w:val="ListParagraph"/>
        <w:numPr>
          <w:ilvl w:val="0"/>
          <w:numId w:val="1"/>
        </w:numPr>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Здійснення людиною виробничого процесу шляхом використання власної енергії та природної</w:t>
      </w:r>
      <w:r>
        <w:rPr>
          <w:rFonts w:ascii="Times New Roman" w:hAnsi="Times New Roman"/>
          <w:spacing w:val="-2"/>
          <w:sz w:val="24"/>
          <w:szCs w:val="24"/>
        </w:rPr>
        <w:t xml:space="preserve"> </w:t>
      </w:r>
      <w:r>
        <w:rPr>
          <w:rFonts w:ascii="Times New Roman" w:hAnsi="Times New Roman"/>
          <w:sz w:val="24"/>
          <w:szCs w:val="24"/>
        </w:rPr>
        <w:t>речовини.</w:t>
      </w:r>
    </w:p>
    <w:p>
      <w:pPr>
        <w:pStyle w:val="ListParagraph"/>
        <w:numPr>
          <w:ilvl w:val="0"/>
          <w:numId w:val="1"/>
        </w:numPr>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Розширення і вдосконалення виробничого процесу шляхом перетворення енергії та вдосконалення засобів</w:t>
      </w:r>
      <w:r>
        <w:rPr>
          <w:rFonts w:ascii="Times New Roman" w:hAnsi="Times New Roman"/>
          <w:spacing w:val="-4"/>
          <w:sz w:val="24"/>
          <w:szCs w:val="24"/>
        </w:rPr>
        <w:t xml:space="preserve"> </w:t>
      </w:r>
      <w:r>
        <w:rPr>
          <w:rFonts w:ascii="Times New Roman" w:hAnsi="Times New Roman"/>
          <w:sz w:val="24"/>
          <w:szCs w:val="24"/>
        </w:rPr>
        <w:t>виробництва.</w:t>
      </w:r>
    </w:p>
    <w:p>
      <w:pPr>
        <w:pStyle w:val="ListParagraph"/>
        <w:numPr>
          <w:ilvl w:val="0"/>
          <w:numId w:val="1"/>
        </w:numPr>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Залучення до виробничого процесу інформації та початок науково- технічної</w:t>
      </w:r>
      <w:r>
        <w:rPr>
          <w:rFonts w:ascii="Times New Roman" w:hAnsi="Times New Roman"/>
          <w:spacing w:val="-2"/>
          <w:sz w:val="24"/>
          <w:szCs w:val="24"/>
        </w:rPr>
        <w:t xml:space="preserve"> </w:t>
      </w:r>
      <w:r>
        <w:rPr>
          <w:rFonts w:ascii="Times New Roman" w:hAnsi="Times New Roman"/>
          <w:sz w:val="24"/>
          <w:szCs w:val="24"/>
        </w:rPr>
        <w:t>революції.</w:t>
      </w:r>
    </w:p>
    <w:p>
      <w:pPr>
        <w:pStyle w:val="ListParagraph"/>
        <w:numPr>
          <w:ilvl w:val="0"/>
          <w:numId w:val="1"/>
        </w:numPr>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Зняття всіх обмежень щодо взаємодії людини і навколишнього природного середовища, що супроводжується запровадженням штучного регулювання біологічних процесів.</w:t>
      </w:r>
    </w:p>
    <w:p>
      <w:pPr>
        <w:pStyle w:val="ListParagraph"/>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Найбільш тривалим був перший етап (90% всієї історії людства), а найбільш коротким – третій. Зараз відбувається пошук розумного керування людиною природними процесами. Важливо при цьому знайти баланс між інтенсивним природокористуванням, що забезпечує задоволення основних потреб суспільства, та збереженням природи як середовища проживання людини.</w:t>
      </w:r>
    </w:p>
    <w:p>
      <w:pPr>
        <w:pStyle w:val="ListParagraph"/>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Корисним є розгляд еволюції антропогенезу з точки зору виникнення кризових ситуацій у природокористуванні та їх подоланні. Загалом, людство подолало наступні етапи розвитку:</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вплив людини на біосферу лише як звичайного біологічного виду, що регулювався за рахунок самоорганізації природних</w:t>
      </w:r>
      <w:r>
        <w:rPr>
          <w:rFonts w:ascii="Times New Roman" w:hAnsi="Times New Roman"/>
          <w:spacing w:val="-2"/>
          <w:sz w:val="24"/>
          <w:szCs w:val="24"/>
        </w:rPr>
        <w:t xml:space="preserve"> </w:t>
      </w:r>
      <w:r>
        <w:rPr>
          <w:rFonts w:ascii="Times New Roman" w:hAnsi="Times New Roman"/>
          <w:sz w:val="24"/>
          <w:szCs w:val="24"/>
        </w:rPr>
        <w:t>систем;</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зверхінтенсивне полювання без різкої зміни</w:t>
      </w:r>
      <w:r>
        <w:rPr>
          <w:rFonts w:ascii="Times New Roman" w:hAnsi="Times New Roman"/>
          <w:spacing w:val="-6"/>
          <w:sz w:val="24"/>
          <w:szCs w:val="24"/>
        </w:rPr>
        <w:t xml:space="preserve"> </w:t>
      </w:r>
      <w:r>
        <w:rPr>
          <w:rFonts w:ascii="Times New Roman" w:hAnsi="Times New Roman"/>
          <w:sz w:val="24"/>
          <w:szCs w:val="24"/>
        </w:rPr>
        <w:t>екосистеми;</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зміна екосистем через випас худоби, прискорення росту трав шляхом їх випалювання;</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посилення впливу на природу, що принесло за собою докорінне перетворення частини екосистем за допомогою оранки земель, широкої вирубки лісів і т.</w:t>
      </w:r>
      <w:r>
        <w:rPr>
          <w:rFonts w:ascii="Times New Roman" w:hAnsi="Times New Roman"/>
          <w:spacing w:val="-4"/>
          <w:sz w:val="24"/>
          <w:szCs w:val="24"/>
        </w:rPr>
        <w:t xml:space="preserve"> </w:t>
      </w:r>
      <w:r>
        <w:rPr>
          <w:rFonts w:ascii="Times New Roman" w:hAnsi="Times New Roman"/>
          <w:sz w:val="24"/>
          <w:szCs w:val="24"/>
        </w:rPr>
        <w:t>п.;</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глобальна зміна всіх екологічних компонентів біосфери в цілому у зв'язку з необмеженою інтенсифікацією</w:t>
      </w:r>
      <w:r>
        <w:rPr>
          <w:rFonts w:ascii="Times New Roman" w:hAnsi="Times New Roman"/>
          <w:spacing w:val="-10"/>
          <w:sz w:val="24"/>
          <w:szCs w:val="24"/>
        </w:rPr>
        <w:t xml:space="preserve"> </w:t>
      </w:r>
      <w:r>
        <w:rPr>
          <w:rFonts w:ascii="Times New Roman" w:hAnsi="Times New Roman"/>
          <w:sz w:val="24"/>
          <w:szCs w:val="24"/>
        </w:rPr>
        <w:t>господарства.</w:t>
      </w:r>
    </w:p>
    <w:p>
      <w:pPr>
        <w:pStyle w:val="ListParagraph"/>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Кожен подібний етап закінчується зазвичай екологічною кризою. </w:t>
      </w:r>
      <w:r>
        <w:rPr>
          <w:rFonts w:ascii="Times New Roman" w:hAnsi="Times New Roman"/>
          <w:b/>
          <w:sz w:val="24"/>
          <w:szCs w:val="24"/>
        </w:rPr>
        <w:t xml:space="preserve">Екологічна криза </w:t>
      </w:r>
      <w:r>
        <w:rPr>
          <w:rFonts w:ascii="Times New Roman" w:hAnsi="Times New Roman"/>
          <w:sz w:val="24"/>
          <w:szCs w:val="24"/>
        </w:rPr>
        <w:t>- напружений стан взаємовідносин між людством і природою. При цьому спостерігається невідповідність між рівнем технічного забезпечення виробничого процесу і ресурсно-екологічними можливостями біосфери. Дана криза характеризується не просто і не стільки посиленням впливу людини на природу, але і різким збільшенням впливу зміненої людьми природи на суспільний розвиток.</w:t>
      </w:r>
    </w:p>
    <w:p>
      <w:pPr>
        <w:pStyle w:val="ListParagraph"/>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Відповідна реакція людства на кризовий стан системи «людина-біосфера» називається </w:t>
      </w:r>
      <w:r>
        <w:rPr>
          <w:rFonts w:ascii="Times New Roman" w:hAnsi="Times New Roman"/>
          <w:b/>
          <w:sz w:val="24"/>
          <w:szCs w:val="24"/>
        </w:rPr>
        <w:t>екологічної революцією</w:t>
      </w:r>
      <w:r>
        <w:rPr>
          <w:rFonts w:ascii="Times New Roman" w:hAnsi="Times New Roman"/>
          <w:sz w:val="24"/>
          <w:szCs w:val="24"/>
        </w:rPr>
        <w:t>. Вона зазвичай охоплює всі сторони господарства і призводить до зміни поглядів людей на природу, її експлуатацію. Виділяють кризи що мають природні причини (наприклад, вимирання динозаврів, що дало шанс розвитку ссавців) та антропогенні, що спричинені масштабним перетворенням людиною навколишнього</w:t>
      </w:r>
      <w:r>
        <w:rPr>
          <w:rFonts w:ascii="Times New Roman" w:hAnsi="Times New Roman"/>
          <w:spacing w:val="-16"/>
          <w:sz w:val="24"/>
          <w:szCs w:val="24"/>
        </w:rPr>
        <w:t xml:space="preserve"> </w:t>
      </w:r>
      <w:r>
        <w:rPr>
          <w:rFonts w:ascii="Times New Roman" w:hAnsi="Times New Roman"/>
          <w:sz w:val="24"/>
          <w:szCs w:val="24"/>
        </w:rPr>
        <w:t>середовища.</w:t>
      </w:r>
    </w:p>
    <w:p>
      <w:pPr>
        <w:pStyle w:val="ListParagraph"/>
        <w:tabs>
          <w:tab w:val="left" w:pos="1210"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У історії людства виділяють наступні екологічні кризи та екологічні революції:</w:t>
      </w:r>
    </w:p>
    <w:tbl>
      <w:tblPr>
        <w:tblW w:w="9574" w:type="dxa"/>
        <w:jc w:val="left"/>
        <w:tblInd w:w="2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val="01e0"/>
      </w:tblPr>
      <w:tblGrid>
        <w:gridCol w:w="4787"/>
        <w:gridCol w:w="4786"/>
      </w:tblGrid>
      <w:tr>
        <w:trPr>
          <w:trHeight w:val="369" w:hRule="atLeast"/>
        </w:trPr>
        <w:tc>
          <w:tcPr>
            <w:tcW w:w="4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rPr>
                <w:rFonts w:ascii="Times New Roman" w:hAnsi="Times New Roman"/>
                <w:sz w:val="24"/>
                <w:szCs w:val="24"/>
              </w:rPr>
            </w:pPr>
            <w:r>
              <w:rPr>
                <w:rFonts w:ascii="Times New Roman" w:hAnsi="Times New Roman"/>
                <w:b/>
                <w:sz w:val="24"/>
                <w:szCs w:val="24"/>
              </w:rPr>
              <w:t>Екологічна криза</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rPr>
                <w:rFonts w:ascii="Times New Roman" w:hAnsi="Times New Roman"/>
                <w:sz w:val="24"/>
                <w:szCs w:val="24"/>
              </w:rPr>
            </w:pPr>
            <w:r>
              <w:rPr>
                <w:rFonts w:ascii="Times New Roman" w:hAnsi="Times New Roman"/>
                <w:b/>
                <w:sz w:val="24"/>
                <w:szCs w:val="24"/>
              </w:rPr>
              <w:t>Екологічна революція</w:t>
            </w:r>
          </w:p>
        </w:tc>
      </w:tr>
      <w:tr>
        <w:trPr>
          <w:trHeight w:val="741" w:hRule="atLeast"/>
        </w:trPr>
        <w:tc>
          <w:tcPr>
            <w:tcW w:w="4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514" w:leader="none"/>
                <w:tab w:val="left" w:pos="3017" w:leader="none"/>
                <w:tab w:val="left" w:pos="4264"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Збідніння</w:t>
              <w:tab/>
              <w:t>доступних</w:t>
              <w:tab/>
              <w:t>ресурсів</w:t>
              <w:tab/>
              <w:t>для</w:t>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промислу та збиральництва</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Випалювальна система землеробства,</w:t>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організація масових полювань</w:t>
            </w:r>
          </w:p>
        </w:tc>
      </w:tr>
      <w:tr>
        <w:trPr>
          <w:trHeight w:val="741" w:hRule="atLeast"/>
        </w:trPr>
        <w:tc>
          <w:tcPr>
            <w:tcW w:w="4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Масове знищення великих тварин</w:t>
            </w:r>
            <w:r>
              <w:rPr>
                <w:rFonts w:ascii="Times New Roman" w:hAnsi="Times New Roman"/>
                <w:spacing w:val="65"/>
                <w:sz w:val="24"/>
                <w:szCs w:val="24"/>
              </w:rPr>
              <w:t xml:space="preserve"> </w:t>
            </w:r>
            <w:r>
              <w:rPr>
                <w:rFonts w:ascii="Times New Roman" w:hAnsi="Times New Roman"/>
                <w:sz w:val="24"/>
                <w:szCs w:val="24"/>
              </w:rPr>
              <w:t>–</w:t>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криза</w:t>
            </w:r>
            <w:r>
              <w:rPr>
                <w:rFonts w:ascii="Times New Roman" w:hAnsi="Times New Roman"/>
                <w:sz w:val="24"/>
                <w:szCs w:val="24"/>
                <w:u w:val="single"/>
              </w:rPr>
              <w:t xml:space="preserve"> консументів</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988"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Зрошувальне</w:t>
              <w:tab/>
              <w:t>землеробство,</w:t>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скотарство</w:t>
            </w:r>
          </w:p>
        </w:tc>
      </w:tr>
      <w:tr>
        <w:trPr>
          <w:trHeight w:val="1111" w:hRule="atLeast"/>
        </w:trPr>
        <w:tc>
          <w:tcPr>
            <w:tcW w:w="4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1453" w:leader="none"/>
                <w:tab w:val="left" w:pos="3074" w:leader="none"/>
                <w:tab w:val="left" w:pos="3768" w:leader="none"/>
              </w:tabs>
              <w:spacing w:lineRule="auto" w:line="240" w:before="0" w:after="0"/>
              <w:ind w:left="0" w:right="0" w:hanging="0"/>
              <w:rPr>
                <w:rFonts w:ascii="Times New Roman" w:hAnsi="Times New Roman"/>
                <w:sz w:val="24"/>
                <w:szCs w:val="24"/>
              </w:rPr>
            </w:pPr>
            <w:r>
              <w:rPr>
                <w:rFonts w:ascii="Times New Roman" w:hAnsi="Times New Roman"/>
                <w:sz w:val="24"/>
                <w:szCs w:val="24"/>
              </w:rPr>
              <w:t>Масове</w:t>
              <w:tab/>
              <w:t>знищення</w:t>
              <w:tab/>
              <w:t>та</w:t>
              <w:tab/>
            </w:r>
            <w:r>
              <w:rPr>
                <w:rFonts w:ascii="Times New Roman" w:hAnsi="Times New Roman"/>
                <w:spacing w:val="-4"/>
                <w:sz w:val="24"/>
                <w:szCs w:val="24"/>
              </w:rPr>
              <w:t xml:space="preserve">нестача </w:t>
            </w:r>
            <w:r>
              <w:rPr>
                <w:rFonts w:ascii="Times New Roman" w:hAnsi="Times New Roman"/>
                <w:sz w:val="24"/>
                <w:szCs w:val="24"/>
              </w:rPr>
              <w:t>рослинних</w:t>
            </w:r>
            <w:r>
              <w:rPr>
                <w:rFonts w:ascii="Times New Roman" w:hAnsi="Times New Roman"/>
                <w:spacing w:val="40"/>
                <w:sz w:val="24"/>
                <w:szCs w:val="24"/>
              </w:rPr>
              <w:t xml:space="preserve"> </w:t>
            </w:r>
            <w:r>
              <w:rPr>
                <w:rFonts w:ascii="Times New Roman" w:hAnsi="Times New Roman"/>
                <w:sz w:val="24"/>
                <w:szCs w:val="24"/>
              </w:rPr>
              <w:t>ресурсів,</w:t>
            </w:r>
            <w:r>
              <w:rPr>
                <w:rFonts w:ascii="Times New Roman" w:hAnsi="Times New Roman"/>
                <w:spacing w:val="41"/>
                <w:sz w:val="24"/>
                <w:szCs w:val="24"/>
              </w:rPr>
              <w:t xml:space="preserve"> </w:t>
            </w:r>
            <w:r>
              <w:rPr>
                <w:rFonts w:ascii="Times New Roman" w:hAnsi="Times New Roman"/>
                <w:sz w:val="24"/>
                <w:szCs w:val="24"/>
              </w:rPr>
              <w:t>зведення</w:t>
            </w:r>
            <w:r>
              <w:rPr>
                <w:rFonts w:ascii="Times New Roman" w:hAnsi="Times New Roman"/>
                <w:spacing w:val="39"/>
                <w:sz w:val="24"/>
                <w:szCs w:val="24"/>
              </w:rPr>
              <w:t xml:space="preserve"> </w:t>
            </w:r>
            <w:r>
              <w:rPr>
                <w:rFonts w:ascii="Times New Roman" w:hAnsi="Times New Roman"/>
                <w:sz w:val="24"/>
                <w:szCs w:val="24"/>
              </w:rPr>
              <w:t>лісів</w:t>
            </w:r>
            <w:r>
              <w:rPr>
                <w:rFonts w:ascii="Times New Roman" w:hAnsi="Times New Roman"/>
                <w:spacing w:val="43"/>
                <w:sz w:val="24"/>
                <w:szCs w:val="24"/>
              </w:rPr>
              <w:t xml:space="preserve"> </w:t>
            </w:r>
            <w:r>
              <w:rPr>
                <w:rFonts w:ascii="Times New Roman" w:hAnsi="Times New Roman"/>
                <w:sz w:val="24"/>
                <w:szCs w:val="24"/>
              </w:rPr>
              <w:t>–</w:t>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криза</w:t>
            </w:r>
            <w:r>
              <w:rPr>
                <w:rFonts w:ascii="Times New Roman" w:hAnsi="Times New Roman"/>
                <w:sz w:val="24"/>
                <w:szCs w:val="24"/>
                <w:u w:val="single"/>
              </w:rPr>
              <w:t xml:space="preserve"> продуцентів</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TableParagraph"/>
              <w:spacing w:lineRule="auto" w:line="240" w:before="0" w:after="0"/>
              <w:ind w:left="0" w:right="0" w:hanging="0"/>
              <w:rPr>
                <w:rFonts w:ascii="Times New Roman" w:hAnsi="Times New Roman"/>
                <w:sz w:val="24"/>
                <w:szCs w:val="24"/>
              </w:rPr>
            </w:pPr>
            <w:r>
              <w:rPr>
                <w:rFonts w:ascii="Times New Roman" w:hAnsi="Times New Roman"/>
                <w:sz w:val="24"/>
                <w:szCs w:val="24"/>
              </w:rPr>
              <w:t>Промислова революція</w:t>
            </w:r>
          </w:p>
        </w:tc>
      </w:tr>
      <w:tr>
        <w:trPr>
          <w:trHeight w:val="1480" w:hRule="atLeast"/>
        </w:trPr>
        <w:tc>
          <w:tcPr>
            <w:tcW w:w="47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tabs>
                <w:tab w:val="left" w:pos="282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Криза</w:t>
            </w:r>
            <w:r>
              <w:rPr>
                <w:rFonts w:ascii="Times New Roman" w:hAnsi="Times New Roman"/>
                <w:sz w:val="24"/>
                <w:szCs w:val="24"/>
                <w:u w:val="single"/>
              </w:rPr>
              <w:t xml:space="preserve"> редуцентів</w:t>
            </w:r>
            <w:r>
              <w:rPr>
                <w:rFonts w:ascii="Times New Roman" w:hAnsi="Times New Roman"/>
                <w:sz w:val="24"/>
                <w:szCs w:val="24"/>
              </w:rPr>
              <w:t xml:space="preserve"> – забруднення і нестача мінеральної сировини, забруднення</w:t>
              <w:tab/>
            </w:r>
            <w:r>
              <w:rPr>
                <w:rFonts w:ascii="Times New Roman" w:hAnsi="Times New Roman"/>
                <w:spacing w:val="-1"/>
                <w:sz w:val="24"/>
                <w:szCs w:val="24"/>
              </w:rPr>
              <w:t>навколишнього</w:t>
            </w:r>
          </w:p>
          <w:p>
            <w:pPr>
              <w:pStyle w:val="TableParagraph"/>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природного середовища</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TableParagraph"/>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Замкнення промислових і с/г циклів, економія палива та сировини, органічне землеробство</w:t>
            </w:r>
          </w:p>
        </w:tc>
      </w:tr>
    </w:tbl>
    <w:p>
      <w:pPr>
        <w:sectPr>
          <w:type w:val="nextPage"/>
          <w:pgSz w:w="11906" w:h="16838"/>
          <w:pgMar w:left="1134" w:right="1134" w:header="0" w:top="1134" w:footer="0" w:bottom="1134" w:gutter="0"/>
          <w:pgNumType w:fmt="decimal"/>
          <w:formProt w:val="false"/>
          <w:textDirection w:val="lrTb"/>
        </w:sectPr>
      </w:pP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Сучасну екологічну кризу Н.Ф. Реймерс характеризує як термодинамічну (теплову), що має закінчитись енергетичною революцією</w:t>
      </w:r>
      <w:r>
        <w:rPr>
          <w:rFonts w:ascii="Times New Roman" w:hAnsi="Times New Roman"/>
          <w:position w:val="0"/>
          <w:sz w:val="24"/>
          <w:sz w:val="24"/>
          <w:szCs w:val="24"/>
          <w:vertAlign w:val="baseline"/>
        </w:rPr>
        <w:t>.</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Загалом, різні підходи до періодизації мають спільним те, що сучасний етап антропогенезу характеризується пошуком балансу щодо різних вимірів: узгодження соціальних, економічних та екологічних цілей розвитку, справедливого балансу у розподілі ресурсів між нинішнім і майбутніми поколіннями, різними країнами та соціальними групами населення та ін. Передбачення масштабів і напрямів розвитку стало також предметом наукових дискусій.</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b/>
          <w:sz w:val="24"/>
          <w:szCs w:val="24"/>
        </w:rPr>
        <w:t xml:space="preserve">Класифікація наукових теорій і концепцій в контексті сталого розвитку. </w:t>
      </w:r>
      <w:r>
        <w:rPr>
          <w:rFonts w:ascii="Times New Roman" w:hAnsi="Times New Roman"/>
          <w:sz w:val="24"/>
          <w:szCs w:val="24"/>
        </w:rPr>
        <w:t xml:space="preserve">Оптимістичних поглядів на розвиток людства притримуються представники </w:t>
      </w:r>
      <w:r>
        <w:rPr>
          <w:rFonts w:ascii="Times New Roman" w:hAnsi="Times New Roman"/>
          <w:b/>
          <w:i/>
          <w:sz w:val="24"/>
          <w:szCs w:val="24"/>
        </w:rPr>
        <w:t>антропоцентризму</w:t>
      </w:r>
      <w:r>
        <w:rPr>
          <w:rFonts w:ascii="Times New Roman" w:hAnsi="Times New Roman"/>
          <w:sz w:val="24"/>
          <w:szCs w:val="24"/>
        </w:rPr>
        <w:t>, що розглядають людину як вершину еволюції світобудови. Відповідно до даного теоретичного напряму перетворення людиною біосфери розглядається як природний процес, що має на меті якомога більш повне залучення природних ресурсів до виробничого процесу. Проекти і плани перетворення природи були і є вражаючими: за К.Е. Ціолковським мали б бути створені рослини, що здатні перетворити 50%, а не 1-2% сонячної енергії, що дозволило б підняти інтенсивність сільського господарства на новий рівень</w:t>
      </w:r>
      <w:r>
        <w:rPr>
          <w:rFonts w:ascii="Times New Roman" w:hAnsi="Times New Roman"/>
          <w:sz w:val="24"/>
          <w:szCs w:val="24"/>
          <w:vertAlign w:val="superscript"/>
        </w:rPr>
        <w:t>3</w:t>
      </w:r>
      <w:r>
        <w:rPr>
          <w:rFonts w:ascii="Times New Roman" w:hAnsi="Times New Roman"/>
          <w:position w:val="0"/>
          <w:sz w:val="24"/>
          <w:sz w:val="24"/>
          <w:szCs w:val="24"/>
          <w:vertAlign w:val="baseline"/>
        </w:rPr>
        <w:t>. В середині ХХ ст. було бачення початку ХХІ ст. як часу коли буде вироблятись синтетична їжа, розшириться можливість використання атомної енергії, будуть опановані механізми керування погодою, освоєні найближчі планети та астероїди, можливим стане управління термоядерною реакцією</w:t>
      </w:r>
      <w:r>
        <w:rPr>
          <w:rFonts w:ascii="Times New Roman" w:hAnsi="Times New Roman"/>
          <w:spacing w:val="-4"/>
          <w:position w:val="0"/>
          <w:sz w:val="24"/>
          <w:sz w:val="24"/>
          <w:szCs w:val="24"/>
          <w:vertAlign w:val="baseline"/>
        </w:rPr>
        <w:t xml:space="preserve"> </w:t>
      </w:r>
      <w:r>
        <w:rPr>
          <w:rFonts w:ascii="Times New Roman" w:hAnsi="Times New Roman"/>
          <w:position w:val="0"/>
          <w:sz w:val="24"/>
          <w:sz w:val="24"/>
          <w:szCs w:val="24"/>
          <w:vertAlign w:val="baseline"/>
        </w:rPr>
        <w:t>тощо.</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Антропоцентричний підхід є досить популярним серед управлінців, інженерів, економістів та більшості громадян, оскільки він обґрунтовує і виправдовує більшість існуючих технологій, зростаюче природокористування, оскільки це необхідно для забезпечення матеріальних благ людей. Пошук причини виникнення екологічної кризи полягає у надмірному розвитку продуктивних сил, а вихід, відповідно, – обмеження економічного розвитку, закриття найбільш небезпечних підприємств, вдосконалення технології в напрямку їх екологічної безпечності.</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b/>
          <w:sz w:val="24"/>
          <w:szCs w:val="24"/>
        </w:rPr>
        <w:t xml:space="preserve">Інвайроменталістські теорії </w:t>
      </w:r>
      <w:r>
        <w:rPr>
          <w:rFonts w:ascii="Times New Roman" w:hAnsi="Times New Roman"/>
          <w:sz w:val="24"/>
          <w:szCs w:val="24"/>
        </w:rPr>
        <w:t>передбачають фокусування на проблемах взаємодії соціуму з середовищем їх проживання. В системі цілей суспільного розвитку соціальні та екологічні виступають пріоритетними у порівнянні з економічними.</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В межах інвайроменталізму виділяються більш оптимістичні теорії: </w:t>
      </w:r>
      <w:r>
        <w:rPr>
          <w:rFonts w:ascii="Times New Roman" w:hAnsi="Times New Roman"/>
          <w:i/>
          <w:sz w:val="24"/>
          <w:szCs w:val="24"/>
        </w:rPr>
        <w:t xml:space="preserve">економізм або технологічний оптимізм </w:t>
      </w:r>
      <w:r>
        <w:rPr>
          <w:rFonts w:ascii="Times New Roman" w:hAnsi="Times New Roman"/>
          <w:sz w:val="24"/>
          <w:szCs w:val="24"/>
        </w:rPr>
        <w:t xml:space="preserve">(розглядає науково-технічний прогрес як ефективний інструмент боротьби з екологічними кризами); </w:t>
      </w:r>
      <w:r>
        <w:rPr>
          <w:rFonts w:ascii="Times New Roman" w:hAnsi="Times New Roman"/>
          <w:i/>
          <w:sz w:val="24"/>
          <w:szCs w:val="24"/>
        </w:rPr>
        <w:t xml:space="preserve">консерваціонізм </w:t>
      </w:r>
      <w:r>
        <w:rPr>
          <w:rFonts w:ascii="Times New Roman" w:hAnsi="Times New Roman"/>
          <w:sz w:val="24"/>
          <w:szCs w:val="24"/>
        </w:rPr>
        <w:t xml:space="preserve">(надає пріоритет екологічним цілям та охороні навколишнього середовища; основним механізмом розглядається різке скорочення чисельності населення на Землі); </w:t>
      </w:r>
      <w:r>
        <w:rPr>
          <w:rFonts w:ascii="Times New Roman" w:hAnsi="Times New Roman"/>
          <w:i/>
          <w:sz w:val="24"/>
          <w:szCs w:val="24"/>
        </w:rPr>
        <w:t xml:space="preserve">екоцентризм </w:t>
      </w:r>
      <w:r>
        <w:rPr>
          <w:rFonts w:ascii="Times New Roman" w:hAnsi="Times New Roman"/>
          <w:sz w:val="24"/>
          <w:szCs w:val="24"/>
        </w:rPr>
        <w:t>(підпорядкування економічного розвитку законам природи, що передбачає різке обмеження природокористування в усіх вимірах та повернення людини у природу як біологічного виду). Близьким до екоцентризму є біоцентризм та глибинна екологія. Ці наукові напрями не передбачають розгляд людини як унікальної живої істоти, а лише як частини природи. Відповідно окремі частини екосистем (включаючи людей) не можуть функціонувати окремо від всієї</w:t>
      </w:r>
      <w:r>
        <w:rPr>
          <w:rFonts w:ascii="Times New Roman" w:hAnsi="Times New Roman"/>
          <w:spacing w:val="2"/>
          <w:sz w:val="24"/>
          <w:szCs w:val="24"/>
        </w:rPr>
        <w:t xml:space="preserve"> </w:t>
      </w:r>
      <w:r>
        <w:rPr>
          <w:rFonts w:ascii="Times New Roman" w:hAnsi="Times New Roman"/>
          <w:sz w:val="24"/>
          <w:szCs w:val="24"/>
        </w:rPr>
        <w:t>системи.</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Дещо окремо прийнято розглядати </w:t>
      </w:r>
      <w:r>
        <w:rPr>
          <w:rFonts w:ascii="Times New Roman" w:hAnsi="Times New Roman"/>
          <w:b/>
          <w:sz w:val="24"/>
          <w:szCs w:val="24"/>
        </w:rPr>
        <w:t xml:space="preserve">радикальні теорії суспільного розвитку: </w:t>
      </w:r>
      <w:r>
        <w:rPr>
          <w:rFonts w:ascii="Times New Roman" w:hAnsi="Times New Roman"/>
          <w:sz w:val="24"/>
          <w:szCs w:val="24"/>
        </w:rPr>
        <w:t xml:space="preserve">екологічний алармізм, концепцію екотопії, ізоляціонізм. </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Дані теорії стосуються моделювання майбутнього розвитку людства і переважно є песимістичними.</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i/>
          <w:sz w:val="24"/>
          <w:szCs w:val="24"/>
        </w:rPr>
        <w:t xml:space="preserve">Екологічний алармізм </w:t>
      </w:r>
      <w:r>
        <w:rPr>
          <w:rFonts w:ascii="Times New Roman" w:hAnsi="Times New Roman"/>
          <w:sz w:val="24"/>
          <w:szCs w:val="24"/>
        </w:rPr>
        <w:t xml:space="preserve">концентрується на песимістичних прогнозах, що свідчать про тенденції зростання частоти надзвичайних ситуацій, незадовільний стан екосистем, неефективності діючих еколого-економічних механізмів. Крайні погляди цього напряму свідчать про неминучість загибелі людства внаслідок непридатності середовища для подальшого проживання. </w:t>
      </w:r>
      <w:r>
        <w:rPr>
          <w:rFonts w:ascii="Times New Roman" w:hAnsi="Times New Roman"/>
          <w:i/>
          <w:sz w:val="24"/>
          <w:szCs w:val="24"/>
        </w:rPr>
        <w:t xml:space="preserve">Концепція екотопії </w:t>
      </w:r>
      <w:r>
        <w:rPr>
          <w:rFonts w:ascii="Times New Roman" w:hAnsi="Times New Roman"/>
          <w:sz w:val="24"/>
          <w:szCs w:val="24"/>
        </w:rPr>
        <w:t>теж розвинулась в рамках екологічного песимізму, але передбачає як механізм вирішення екологічних проблем згортання економічного розвитку та повергнення людини до природи. Також важливе значення надається духовним, релігійним, соціально-культурними аспектам вдосконалення</w:t>
      </w:r>
      <w:r>
        <w:rPr>
          <w:rFonts w:ascii="Times New Roman" w:hAnsi="Times New Roman"/>
          <w:spacing w:val="-5"/>
          <w:sz w:val="24"/>
          <w:szCs w:val="24"/>
        </w:rPr>
        <w:t xml:space="preserve"> </w:t>
      </w:r>
      <w:r>
        <w:rPr>
          <w:rFonts w:ascii="Times New Roman" w:hAnsi="Times New Roman"/>
          <w:sz w:val="24"/>
          <w:szCs w:val="24"/>
        </w:rPr>
        <w:t>людства.</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Отже, напрацювання щодо дослідження та теоретичного обґрунтування взаємодії людини та природи є значними і формують розгалужену систему наукових теорій. В той же час, розробки і моделі окремих вчених є настільки змістовними і повними важливих ідей, що є необхідність їх більш глибокого розгляду.</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b/>
          <w:i/>
          <w:sz w:val="24"/>
          <w:szCs w:val="24"/>
        </w:rPr>
        <w:t xml:space="preserve">Теорія В.І. Вернадського про ноосферу та </w:t>
      </w:r>
      <w:r>
        <w:rPr>
          <w:rFonts w:ascii="Times New Roman" w:hAnsi="Times New Roman"/>
          <w:b/>
          <w:i/>
          <w:spacing w:val="2"/>
          <w:sz w:val="24"/>
          <w:szCs w:val="24"/>
        </w:rPr>
        <w:t xml:space="preserve">її </w:t>
      </w:r>
      <w:r>
        <w:rPr>
          <w:rFonts w:ascii="Times New Roman" w:hAnsi="Times New Roman"/>
          <w:b/>
          <w:i/>
          <w:sz w:val="24"/>
          <w:szCs w:val="24"/>
        </w:rPr>
        <w:t>зв’язок з теорією сталого розвитку</w:t>
      </w:r>
      <w:r>
        <w:rPr>
          <w:rFonts w:ascii="Times New Roman" w:hAnsi="Times New Roman"/>
          <w:i/>
          <w:sz w:val="24"/>
          <w:szCs w:val="24"/>
        </w:rPr>
        <w:t xml:space="preserve">. </w:t>
      </w:r>
      <w:r>
        <w:rPr>
          <w:rFonts w:ascii="Times New Roman" w:hAnsi="Times New Roman"/>
          <w:sz w:val="24"/>
          <w:szCs w:val="24"/>
        </w:rPr>
        <w:t>На початку 20-х років ХХ ст. на запрошення Ректора університету Сорбонни В.Вернадський читав лекції про походження Землі та життя. Ці лекції слухало двоє французів (Ежен Леруа та Пьєр Тейар де Шарден). Перший з них пізніше введе поняття ноосфери як нового стану біосфери. Через десятиліття вже сам В.Вернадський розвине ідею, наповнить її змістом. Він розумів ідею ноосфери у дусі українського світорозуміння: у центрі моделі знаходиться особистість. З такої позиції В.Вернадський розробляє концепцію ноосфери, що стала основою нової системи поглядів —</w:t>
      </w:r>
      <w:r>
        <w:rPr>
          <w:rFonts w:ascii="Times New Roman" w:hAnsi="Times New Roman"/>
          <w:spacing w:val="-27"/>
          <w:sz w:val="24"/>
          <w:szCs w:val="24"/>
        </w:rPr>
        <w:t xml:space="preserve"> </w:t>
      </w:r>
      <w:r>
        <w:rPr>
          <w:rFonts w:ascii="Times New Roman" w:hAnsi="Times New Roman"/>
          <w:sz w:val="24"/>
          <w:szCs w:val="24"/>
        </w:rPr>
        <w:t>антропокосмоцентризму.</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В.Вернадський наповнив поняття «біосфера» новим змістом. Він припустив, що біосфера являє собою майже безперервну, тонку оболонку на поверхні Землі (товщиною кілька кілометрів), в якій зосереджена вся жива речовина. Він, зокрема, пише: "... жоден живий організм у вільному стані на Землі не знаходиться. Всі ці організми нерозривно й безупинно пов'язані, перш за все, харчуванням і диханням, з навколишнім їх матеріально-енергетичної середовищем". Наступний висновок В.Вернадського: еволюційний процес властивий тільки живій речовині, в косній (неживому) речовині нашої планети немає його проявів". До появи людини на Землі біосфера змінювалася в результаті еволюції, але залишалася біосферою в рамках даного трактування.</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З появою людини як розумної складової живої речовини всередині біосфери починає зароджуватися якісно нова область - "нове геологічне явище на нашій планеті". "Людство, взяте в цілому, стає потужною геологічною силою. І перед ним, перед його думкою і працею, стає питання про перебудову біосфери в інтересах вільно мислячого людства як єдиного цілого"</w:t>
      </w:r>
      <w:r>
        <w:rPr>
          <w:rFonts w:ascii="Times New Roman" w:hAnsi="Times New Roman"/>
          <w:position w:val="0"/>
          <w:sz w:val="24"/>
          <w:sz w:val="24"/>
          <w:szCs w:val="24"/>
          <w:vertAlign w:val="baseline"/>
        </w:rPr>
        <w:t xml:space="preserve">. Це новий стан біосфери, до якого ми, не помічаючи цього, наближаємося, і є ноосфера. </w:t>
      </w:r>
      <w:r>
        <w:rPr>
          <w:rFonts w:ascii="Times New Roman" w:hAnsi="Times New Roman"/>
          <w:i/>
          <w:position w:val="0"/>
          <w:sz w:val="24"/>
          <w:sz w:val="24"/>
          <w:szCs w:val="24"/>
          <w:vertAlign w:val="baseline"/>
        </w:rPr>
        <w:t xml:space="preserve">Ноосфера </w:t>
      </w:r>
      <w:r>
        <w:rPr>
          <w:rFonts w:ascii="Times New Roman" w:hAnsi="Times New Roman"/>
          <w:position w:val="0"/>
          <w:sz w:val="24"/>
          <w:sz w:val="24"/>
          <w:szCs w:val="24"/>
          <w:vertAlign w:val="baseline"/>
        </w:rPr>
        <w:t>- останній з багатьох станів еволюції біосфери в геологічній історії - стан наших днів ". Фактично, це означає, що до ноосфери в кожен конкретний момент часу переходить та частина природи, яку виводить людина з природного еволюційного процесу, причому спосіб і наслідки цього процесу людина не завжди</w:t>
      </w:r>
      <w:r>
        <w:rPr>
          <w:rFonts w:ascii="Times New Roman" w:hAnsi="Times New Roman"/>
          <w:spacing w:val="-1"/>
          <w:position w:val="0"/>
          <w:sz w:val="24"/>
          <w:sz w:val="24"/>
          <w:szCs w:val="24"/>
          <w:vertAlign w:val="baseline"/>
        </w:rPr>
        <w:t xml:space="preserve"> </w:t>
      </w:r>
      <w:r>
        <w:rPr>
          <w:rFonts w:ascii="Times New Roman" w:hAnsi="Times New Roman"/>
          <w:position w:val="0"/>
          <w:sz w:val="24"/>
          <w:sz w:val="24"/>
          <w:szCs w:val="24"/>
          <w:vertAlign w:val="baseline"/>
        </w:rPr>
        <w:t>усвідомлює.</w:t>
      </w:r>
    </w:p>
    <w:p>
      <w:pPr>
        <w:pStyle w:val="Style15"/>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Загалом, В.І. Вернадський зазначав у своїх роботах наступні умови формування ноосфери:</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заселення людиною всієї</w:t>
      </w:r>
      <w:r>
        <w:rPr>
          <w:rFonts w:ascii="Times New Roman" w:hAnsi="Times New Roman"/>
          <w:spacing w:val="-7"/>
          <w:sz w:val="24"/>
          <w:szCs w:val="24"/>
        </w:rPr>
        <w:t xml:space="preserve"> </w:t>
      </w:r>
      <w:r>
        <w:rPr>
          <w:rFonts w:ascii="Times New Roman" w:hAnsi="Times New Roman"/>
          <w:sz w:val="24"/>
          <w:szCs w:val="24"/>
        </w:rPr>
        <w:t>планети;</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вдосконалення засобів зв’язку та обміну</w:t>
      </w:r>
      <w:r>
        <w:rPr>
          <w:rFonts w:ascii="Times New Roman" w:hAnsi="Times New Roman"/>
          <w:spacing w:val="-8"/>
          <w:sz w:val="24"/>
          <w:szCs w:val="24"/>
        </w:rPr>
        <w:t xml:space="preserve"> </w:t>
      </w:r>
      <w:r>
        <w:rPr>
          <w:rFonts w:ascii="Times New Roman" w:hAnsi="Times New Roman"/>
          <w:sz w:val="24"/>
          <w:szCs w:val="24"/>
        </w:rPr>
        <w:t>інформацією;</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посилення політичних зв’язків між</w:t>
      </w:r>
      <w:r>
        <w:rPr>
          <w:rFonts w:ascii="Times New Roman" w:hAnsi="Times New Roman"/>
          <w:spacing w:val="-24"/>
          <w:sz w:val="24"/>
          <w:szCs w:val="24"/>
        </w:rPr>
        <w:t xml:space="preserve"> </w:t>
      </w:r>
      <w:r>
        <w:rPr>
          <w:rFonts w:ascii="Times New Roman" w:hAnsi="Times New Roman"/>
          <w:sz w:val="24"/>
          <w:szCs w:val="24"/>
        </w:rPr>
        <w:t>країнами;</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розширення меж біосфери та вихід в</w:t>
      </w:r>
      <w:r>
        <w:rPr>
          <w:rFonts w:ascii="Times New Roman" w:hAnsi="Times New Roman"/>
          <w:spacing w:val="-18"/>
          <w:sz w:val="24"/>
          <w:szCs w:val="24"/>
        </w:rPr>
        <w:t xml:space="preserve"> </w:t>
      </w:r>
      <w:r>
        <w:rPr>
          <w:rFonts w:ascii="Times New Roman" w:hAnsi="Times New Roman"/>
          <w:sz w:val="24"/>
          <w:szCs w:val="24"/>
        </w:rPr>
        <w:t>космос;</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відкриття нових джерел</w:t>
      </w:r>
      <w:r>
        <w:rPr>
          <w:rFonts w:ascii="Times New Roman" w:hAnsi="Times New Roman"/>
          <w:spacing w:val="-6"/>
          <w:sz w:val="24"/>
          <w:szCs w:val="24"/>
        </w:rPr>
        <w:t xml:space="preserve"> </w:t>
      </w:r>
      <w:r>
        <w:rPr>
          <w:rFonts w:ascii="Times New Roman" w:hAnsi="Times New Roman"/>
          <w:sz w:val="24"/>
          <w:szCs w:val="24"/>
        </w:rPr>
        <w:t>енергії;</w:t>
      </w:r>
    </w:p>
    <w:p>
      <w:pPr>
        <w:pStyle w:val="ListParagraph"/>
        <w:numPr>
          <w:ilvl w:val="0"/>
          <w:numId w:val="2"/>
        </w:numPr>
        <w:tabs>
          <w:tab w:val="left" w:pos="456" w:leader="none"/>
        </w:tabs>
        <w:spacing w:lineRule="auto" w:line="240" w:before="0" w:after="0"/>
        <w:ind w:left="0" w:right="0" w:hanging="0"/>
        <w:jc w:val="left"/>
        <w:rPr>
          <w:rFonts w:ascii="Times New Roman" w:hAnsi="Times New Roman"/>
          <w:sz w:val="24"/>
          <w:szCs w:val="24"/>
        </w:rPr>
      </w:pPr>
      <w:r>
        <w:rPr>
          <w:rFonts w:ascii="Times New Roman" w:hAnsi="Times New Roman"/>
          <w:sz w:val="24"/>
          <w:szCs w:val="24"/>
        </w:rPr>
        <w:t>рівність людей, рас і</w:t>
      </w:r>
      <w:r>
        <w:rPr>
          <w:rFonts w:ascii="Times New Roman" w:hAnsi="Times New Roman"/>
          <w:spacing w:val="-5"/>
          <w:sz w:val="24"/>
          <w:szCs w:val="24"/>
        </w:rPr>
        <w:t xml:space="preserve"> </w:t>
      </w:r>
      <w:r>
        <w:rPr>
          <w:rFonts w:ascii="Times New Roman" w:hAnsi="Times New Roman"/>
          <w:sz w:val="24"/>
          <w:szCs w:val="24"/>
        </w:rPr>
        <w:t>релігій;</w:t>
      </w:r>
    </w:p>
    <w:p>
      <w:pPr>
        <w:pStyle w:val="ListParagraph"/>
        <w:numPr>
          <w:ilvl w:val="0"/>
          <w:numId w:val="2"/>
        </w:numPr>
        <w:tabs>
          <w:tab w:val="left" w:pos="456"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розширення свобод людини в плані вирішення політичних проблем, свободи наукової</w:t>
      </w:r>
      <w:r>
        <w:rPr>
          <w:rFonts w:ascii="Times New Roman" w:hAnsi="Times New Roman"/>
          <w:spacing w:val="-3"/>
          <w:sz w:val="24"/>
          <w:szCs w:val="24"/>
        </w:rPr>
        <w:t xml:space="preserve"> </w:t>
      </w:r>
      <w:r>
        <w:rPr>
          <w:rFonts w:ascii="Times New Roman" w:hAnsi="Times New Roman"/>
          <w:sz w:val="24"/>
          <w:szCs w:val="24"/>
        </w:rPr>
        <w:t>думки</w:t>
      </w:r>
    </w:p>
    <w:p>
      <w:pPr>
        <w:pStyle w:val="ListParagraph"/>
        <w:numPr>
          <w:ilvl w:val="0"/>
          <w:numId w:val="2"/>
        </w:numPr>
        <w:tabs>
          <w:tab w:val="left" w:pos="456"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виключення війн з життя</w:t>
      </w:r>
      <w:r>
        <w:rPr>
          <w:rFonts w:ascii="Times New Roman" w:hAnsi="Times New Roman"/>
          <w:spacing w:val="-2"/>
          <w:sz w:val="24"/>
          <w:szCs w:val="24"/>
        </w:rPr>
        <w:t xml:space="preserve"> </w:t>
      </w:r>
      <w:r>
        <w:rPr>
          <w:rFonts w:ascii="Times New Roman" w:hAnsi="Times New Roman"/>
          <w:sz w:val="24"/>
          <w:szCs w:val="24"/>
        </w:rPr>
        <w:t>суспільства.</w:t>
      </w:r>
    </w:p>
    <w:p>
      <w:pPr>
        <w:pStyle w:val="ListParagraph"/>
        <w:tabs>
          <w:tab w:val="left" w:pos="456"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З </w:t>
      </w:r>
      <w:r>
        <w:rPr>
          <w:rFonts w:ascii="Times New Roman" w:hAnsi="Times New Roman"/>
          <w:spacing w:val="-5"/>
          <w:sz w:val="24"/>
          <w:szCs w:val="24"/>
        </w:rPr>
        <w:t xml:space="preserve">зазначеного </w:t>
      </w:r>
      <w:r>
        <w:rPr>
          <w:rFonts w:ascii="Times New Roman" w:hAnsi="Times New Roman"/>
          <w:spacing w:val="-4"/>
          <w:sz w:val="24"/>
          <w:szCs w:val="24"/>
        </w:rPr>
        <w:t xml:space="preserve">вище переліку </w:t>
      </w:r>
      <w:r>
        <w:rPr>
          <w:rFonts w:ascii="Times New Roman" w:hAnsi="Times New Roman"/>
          <w:spacing w:val="-5"/>
          <w:sz w:val="24"/>
          <w:szCs w:val="24"/>
        </w:rPr>
        <w:t xml:space="preserve">частина </w:t>
      </w:r>
      <w:r>
        <w:rPr>
          <w:rFonts w:ascii="Times New Roman" w:hAnsi="Times New Roman"/>
          <w:spacing w:val="-4"/>
          <w:sz w:val="24"/>
          <w:szCs w:val="24"/>
        </w:rPr>
        <w:t xml:space="preserve">умов </w:t>
      </w:r>
      <w:r>
        <w:rPr>
          <w:rFonts w:ascii="Times New Roman" w:hAnsi="Times New Roman"/>
          <w:sz w:val="24"/>
          <w:szCs w:val="24"/>
        </w:rPr>
        <w:t xml:space="preserve">на </w:t>
      </w:r>
      <w:r>
        <w:rPr>
          <w:rFonts w:ascii="Times New Roman" w:hAnsi="Times New Roman"/>
          <w:spacing w:val="-5"/>
          <w:sz w:val="24"/>
          <w:szCs w:val="24"/>
        </w:rPr>
        <w:t xml:space="preserve">сьогоднішній </w:t>
      </w:r>
      <w:r>
        <w:rPr>
          <w:rFonts w:ascii="Times New Roman" w:hAnsi="Times New Roman"/>
          <w:spacing w:val="-4"/>
          <w:sz w:val="24"/>
          <w:szCs w:val="24"/>
        </w:rPr>
        <w:t xml:space="preserve">день </w:t>
      </w:r>
      <w:r>
        <w:rPr>
          <w:rFonts w:ascii="Times New Roman" w:hAnsi="Times New Roman"/>
          <w:spacing w:val="-5"/>
          <w:sz w:val="24"/>
          <w:szCs w:val="24"/>
        </w:rPr>
        <w:t xml:space="preserve">виконана, оскільки </w:t>
      </w:r>
      <w:r>
        <w:rPr>
          <w:rFonts w:ascii="Times New Roman" w:hAnsi="Times New Roman"/>
          <w:spacing w:val="-3"/>
          <w:sz w:val="24"/>
          <w:szCs w:val="24"/>
        </w:rPr>
        <w:t xml:space="preserve">ми </w:t>
      </w:r>
      <w:r>
        <w:rPr>
          <w:rFonts w:ascii="Times New Roman" w:hAnsi="Times New Roman"/>
          <w:spacing w:val="-4"/>
          <w:sz w:val="24"/>
          <w:szCs w:val="24"/>
        </w:rPr>
        <w:t xml:space="preserve">можемо </w:t>
      </w:r>
      <w:r>
        <w:rPr>
          <w:rFonts w:ascii="Times New Roman" w:hAnsi="Times New Roman"/>
          <w:spacing w:val="-5"/>
          <w:sz w:val="24"/>
          <w:szCs w:val="24"/>
        </w:rPr>
        <w:t xml:space="preserve">говорити </w:t>
      </w:r>
      <w:r>
        <w:rPr>
          <w:rFonts w:ascii="Times New Roman" w:hAnsi="Times New Roman"/>
          <w:spacing w:val="-3"/>
          <w:sz w:val="24"/>
          <w:szCs w:val="24"/>
        </w:rPr>
        <w:t xml:space="preserve">про </w:t>
      </w:r>
      <w:r>
        <w:rPr>
          <w:rFonts w:ascii="Times New Roman" w:hAnsi="Times New Roman"/>
          <w:spacing w:val="-5"/>
          <w:sz w:val="24"/>
          <w:szCs w:val="24"/>
        </w:rPr>
        <w:t xml:space="preserve">заселення </w:t>
      </w:r>
      <w:r>
        <w:rPr>
          <w:rFonts w:ascii="Times New Roman" w:hAnsi="Times New Roman"/>
          <w:spacing w:val="-4"/>
          <w:sz w:val="24"/>
          <w:szCs w:val="24"/>
        </w:rPr>
        <w:t xml:space="preserve">людиною </w:t>
      </w:r>
      <w:r>
        <w:rPr>
          <w:rFonts w:ascii="Times New Roman" w:hAnsi="Times New Roman"/>
          <w:spacing w:val="-5"/>
          <w:sz w:val="24"/>
          <w:szCs w:val="24"/>
        </w:rPr>
        <w:t xml:space="preserve">всієї </w:t>
      </w:r>
      <w:r>
        <w:rPr>
          <w:rFonts w:ascii="Times New Roman" w:hAnsi="Times New Roman"/>
          <w:spacing w:val="-4"/>
          <w:sz w:val="24"/>
          <w:szCs w:val="24"/>
        </w:rPr>
        <w:t xml:space="preserve">планети, </w:t>
      </w:r>
      <w:r>
        <w:rPr>
          <w:rFonts w:ascii="Times New Roman" w:hAnsi="Times New Roman"/>
          <w:spacing w:val="-5"/>
          <w:sz w:val="24"/>
          <w:szCs w:val="24"/>
        </w:rPr>
        <w:t xml:space="preserve">безпрецедентний розвиток інформаційно-комунікаційних </w:t>
      </w:r>
      <w:r>
        <w:rPr>
          <w:rFonts w:ascii="Times New Roman" w:hAnsi="Times New Roman"/>
          <w:spacing w:val="-4"/>
          <w:sz w:val="24"/>
          <w:szCs w:val="24"/>
        </w:rPr>
        <w:t xml:space="preserve">технологій, посилення </w:t>
      </w:r>
      <w:r>
        <w:rPr>
          <w:rFonts w:ascii="Times New Roman" w:hAnsi="Times New Roman"/>
          <w:spacing w:val="-5"/>
          <w:sz w:val="24"/>
          <w:szCs w:val="24"/>
        </w:rPr>
        <w:t xml:space="preserve">міждержавних зв’язків, </w:t>
      </w:r>
      <w:r>
        <w:rPr>
          <w:rFonts w:ascii="Times New Roman" w:hAnsi="Times New Roman"/>
          <w:spacing w:val="-4"/>
          <w:sz w:val="24"/>
          <w:szCs w:val="24"/>
        </w:rPr>
        <w:t xml:space="preserve">створення </w:t>
      </w:r>
      <w:r>
        <w:rPr>
          <w:rFonts w:ascii="Times New Roman" w:hAnsi="Times New Roman"/>
          <w:spacing w:val="-3"/>
          <w:sz w:val="24"/>
          <w:szCs w:val="24"/>
        </w:rPr>
        <w:t xml:space="preserve">ряду </w:t>
      </w:r>
      <w:r>
        <w:rPr>
          <w:rFonts w:ascii="Times New Roman" w:hAnsi="Times New Roman"/>
          <w:spacing w:val="-5"/>
          <w:sz w:val="24"/>
          <w:szCs w:val="24"/>
        </w:rPr>
        <w:t xml:space="preserve">міжнародних організацій </w:t>
      </w:r>
      <w:r>
        <w:rPr>
          <w:rFonts w:ascii="Times New Roman" w:hAnsi="Times New Roman"/>
          <w:spacing w:val="-3"/>
          <w:sz w:val="24"/>
          <w:szCs w:val="24"/>
        </w:rPr>
        <w:t xml:space="preserve">та </w:t>
      </w:r>
      <w:r>
        <w:rPr>
          <w:rFonts w:ascii="Times New Roman" w:hAnsi="Times New Roman"/>
          <w:spacing w:val="-4"/>
          <w:sz w:val="24"/>
          <w:szCs w:val="24"/>
        </w:rPr>
        <w:t xml:space="preserve">вихід людини </w:t>
      </w:r>
      <w:r>
        <w:rPr>
          <w:rFonts w:ascii="Times New Roman" w:hAnsi="Times New Roman"/>
          <w:sz w:val="24"/>
          <w:szCs w:val="24"/>
        </w:rPr>
        <w:t xml:space="preserve">у </w:t>
      </w:r>
      <w:r>
        <w:rPr>
          <w:rFonts w:ascii="Times New Roman" w:hAnsi="Times New Roman"/>
          <w:spacing w:val="-4"/>
          <w:sz w:val="24"/>
          <w:szCs w:val="24"/>
        </w:rPr>
        <w:t xml:space="preserve">космос. </w:t>
      </w:r>
      <w:r>
        <w:rPr>
          <w:rFonts w:ascii="Times New Roman" w:hAnsi="Times New Roman"/>
          <w:spacing w:val="-5"/>
          <w:sz w:val="24"/>
          <w:szCs w:val="24"/>
        </w:rPr>
        <w:t xml:space="preserve">Проблемними залишаються </w:t>
      </w:r>
      <w:r>
        <w:rPr>
          <w:rFonts w:ascii="Times New Roman" w:hAnsi="Times New Roman"/>
          <w:spacing w:val="-4"/>
          <w:sz w:val="24"/>
          <w:szCs w:val="24"/>
        </w:rPr>
        <w:t xml:space="preserve">позиції щодо </w:t>
      </w:r>
      <w:r>
        <w:rPr>
          <w:rFonts w:ascii="Times New Roman" w:hAnsi="Times New Roman"/>
          <w:spacing w:val="-5"/>
          <w:sz w:val="24"/>
          <w:szCs w:val="24"/>
        </w:rPr>
        <w:t>свободи наукової думки</w:t>
      </w:r>
      <w:r>
        <w:rPr>
          <w:rFonts w:ascii="Times New Roman" w:hAnsi="Times New Roman"/>
          <w:spacing w:val="22"/>
          <w:sz w:val="24"/>
          <w:szCs w:val="24"/>
        </w:rPr>
        <w:t xml:space="preserve"> </w:t>
      </w:r>
      <w:r>
        <w:rPr>
          <w:rFonts w:ascii="Times New Roman" w:hAnsi="Times New Roman"/>
          <w:sz w:val="24"/>
          <w:szCs w:val="24"/>
        </w:rPr>
        <w:t xml:space="preserve">та </w:t>
      </w:r>
      <w:r>
        <w:rPr>
          <w:rFonts w:ascii="Times New Roman" w:hAnsi="Times New Roman"/>
          <w:spacing w:val="-5"/>
          <w:sz w:val="24"/>
          <w:szCs w:val="24"/>
        </w:rPr>
        <w:t xml:space="preserve">участі громадськості </w:t>
      </w:r>
      <w:r>
        <w:rPr>
          <w:rFonts w:ascii="Times New Roman" w:hAnsi="Times New Roman"/>
          <w:sz w:val="24"/>
          <w:szCs w:val="24"/>
        </w:rPr>
        <w:t xml:space="preserve">у </w:t>
      </w:r>
      <w:r>
        <w:rPr>
          <w:rFonts w:ascii="Times New Roman" w:hAnsi="Times New Roman"/>
          <w:spacing w:val="-5"/>
          <w:sz w:val="24"/>
          <w:szCs w:val="24"/>
        </w:rPr>
        <w:t xml:space="preserve">вирішенні глобальних політичних проблем. </w:t>
      </w:r>
      <w:r>
        <w:rPr>
          <w:rFonts w:ascii="Times New Roman" w:hAnsi="Times New Roman"/>
          <w:spacing w:val="-3"/>
          <w:sz w:val="24"/>
          <w:szCs w:val="24"/>
        </w:rPr>
        <w:t xml:space="preserve">Не </w:t>
      </w:r>
      <w:r>
        <w:rPr>
          <w:rFonts w:ascii="Times New Roman" w:hAnsi="Times New Roman"/>
          <w:spacing w:val="-5"/>
          <w:sz w:val="24"/>
          <w:szCs w:val="24"/>
        </w:rPr>
        <w:t xml:space="preserve">зважаючи  </w:t>
      </w:r>
      <w:r>
        <w:rPr>
          <w:rFonts w:ascii="Times New Roman" w:hAnsi="Times New Roman"/>
          <w:sz w:val="24"/>
          <w:szCs w:val="24"/>
        </w:rPr>
        <w:t xml:space="preserve">на </w:t>
      </w:r>
      <w:r>
        <w:rPr>
          <w:rFonts w:ascii="Times New Roman" w:hAnsi="Times New Roman"/>
          <w:spacing w:val="-4"/>
          <w:sz w:val="24"/>
          <w:szCs w:val="24"/>
        </w:rPr>
        <w:t xml:space="preserve">певний прогрес, </w:t>
      </w:r>
      <w:r>
        <w:rPr>
          <w:rFonts w:ascii="Times New Roman" w:hAnsi="Times New Roman"/>
          <w:spacing w:val="-5"/>
          <w:sz w:val="24"/>
          <w:szCs w:val="24"/>
        </w:rPr>
        <w:t xml:space="preserve">нездоланними залишаються </w:t>
      </w:r>
      <w:r>
        <w:rPr>
          <w:rFonts w:ascii="Times New Roman" w:hAnsi="Times New Roman"/>
          <w:spacing w:val="-4"/>
          <w:sz w:val="24"/>
          <w:szCs w:val="24"/>
        </w:rPr>
        <w:t xml:space="preserve">злидні </w:t>
      </w:r>
      <w:r>
        <w:rPr>
          <w:rFonts w:ascii="Times New Roman" w:hAnsi="Times New Roman"/>
          <w:sz w:val="24"/>
          <w:szCs w:val="24"/>
        </w:rPr>
        <w:t xml:space="preserve">і </w:t>
      </w:r>
      <w:r>
        <w:rPr>
          <w:rFonts w:ascii="Times New Roman" w:hAnsi="Times New Roman"/>
          <w:spacing w:val="-5"/>
          <w:sz w:val="24"/>
          <w:szCs w:val="24"/>
        </w:rPr>
        <w:t xml:space="preserve">голод </w:t>
      </w:r>
      <w:r>
        <w:rPr>
          <w:rFonts w:ascii="Times New Roman" w:hAnsi="Times New Roman"/>
          <w:sz w:val="24"/>
          <w:szCs w:val="24"/>
        </w:rPr>
        <w:t xml:space="preserve">в </w:t>
      </w:r>
      <w:r>
        <w:rPr>
          <w:rFonts w:ascii="Times New Roman" w:hAnsi="Times New Roman"/>
          <w:spacing w:val="-4"/>
          <w:sz w:val="24"/>
          <w:szCs w:val="24"/>
        </w:rPr>
        <w:t xml:space="preserve">окремих </w:t>
      </w:r>
      <w:r>
        <w:rPr>
          <w:rFonts w:ascii="Times New Roman" w:hAnsi="Times New Roman"/>
          <w:spacing w:val="-5"/>
          <w:sz w:val="24"/>
          <w:szCs w:val="24"/>
        </w:rPr>
        <w:t xml:space="preserve">регіонах </w:t>
      </w:r>
      <w:r>
        <w:rPr>
          <w:rFonts w:ascii="Times New Roman" w:hAnsi="Times New Roman"/>
          <w:spacing w:val="-4"/>
          <w:sz w:val="24"/>
          <w:szCs w:val="24"/>
        </w:rPr>
        <w:t xml:space="preserve">світу </w:t>
      </w:r>
      <w:r>
        <w:rPr>
          <w:rFonts w:ascii="Times New Roman" w:hAnsi="Times New Roman"/>
          <w:sz w:val="24"/>
          <w:szCs w:val="24"/>
        </w:rPr>
        <w:t xml:space="preserve">та </w:t>
      </w:r>
      <w:r>
        <w:rPr>
          <w:rFonts w:ascii="Times New Roman" w:hAnsi="Times New Roman"/>
          <w:spacing w:val="-5"/>
          <w:sz w:val="24"/>
          <w:szCs w:val="24"/>
        </w:rPr>
        <w:t xml:space="preserve">виключення </w:t>
      </w:r>
      <w:r>
        <w:rPr>
          <w:rFonts w:ascii="Times New Roman" w:hAnsi="Times New Roman"/>
          <w:spacing w:val="-4"/>
          <w:sz w:val="24"/>
          <w:szCs w:val="24"/>
        </w:rPr>
        <w:t xml:space="preserve">війн </w:t>
      </w:r>
      <w:r>
        <w:rPr>
          <w:rFonts w:ascii="Times New Roman" w:hAnsi="Times New Roman"/>
          <w:sz w:val="24"/>
          <w:szCs w:val="24"/>
        </w:rPr>
        <w:t xml:space="preserve">з </w:t>
      </w:r>
      <w:r>
        <w:rPr>
          <w:rFonts w:ascii="Times New Roman" w:hAnsi="Times New Roman"/>
          <w:spacing w:val="-5"/>
          <w:sz w:val="24"/>
          <w:szCs w:val="24"/>
        </w:rPr>
        <w:t xml:space="preserve">життя суспільства. </w:t>
      </w:r>
      <w:r>
        <w:rPr>
          <w:rFonts w:ascii="Times New Roman" w:hAnsi="Times New Roman"/>
          <w:spacing w:val="-4"/>
          <w:sz w:val="24"/>
          <w:szCs w:val="24"/>
        </w:rPr>
        <w:t xml:space="preserve">Частина </w:t>
      </w:r>
      <w:r>
        <w:rPr>
          <w:rFonts w:ascii="Times New Roman" w:hAnsi="Times New Roman"/>
          <w:spacing w:val="-5"/>
          <w:sz w:val="24"/>
          <w:szCs w:val="24"/>
        </w:rPr>
        <w:t xml:space="preserve">умов </w:t>
      </w:r>
      <w:r>
        <w:rPr>
          <w:rFonts w:ascii="Times New Roman" w:hAnsi="Times New Roman"/>
          <w:spacing w:val="-4"/>
          <w:sz w:val="24"/>
          <w:szCs w:val="24"/>
        </w:rPr>
        <w:t xml:space="preserve">була </w:t>
      </w:r>
      <w:r>
        <w:rPr>
          <w:rFonts w:ascii="Times New Roman" w:hAnsi="Times New Roman"/>
          <w:spacing w:val="-5"/>
          <w:sz w:val="24"/>
          <w:szCs w:val="24"/>
        </w:rPr>
        <w:t xml:space="preserve">виконана, </w:t>
      </w:r>
      <w:r>
        <w:rPr>
          <w:rFonts w:ascii="Times New Roman" w:hAnsi="Times New Roman"/>
          <w:spacing w:val="-3"/>
          <w:sz w:val="24"/>
          <w:szCs w:val="24"/>
        </w:rPr>
        <w:t xml:space="preserve">але </w:t>
      </w:r>
      <w:r>
        <w:rPr>
          <w:rFonts w:ascii="Times New Roman" w:hAnsi="Times New Roman"/>
          <w:sz w:val="24"/>
          <w:szCs w:val="24"/>
        </w:rPr>
        <w:t xml:space="preserve">їх </w:t>
      </w:r>
      <w:r>
        <w:rPr>
          <w:rFonts w:ascii="Times New Roman" w:hAnsi="Times New Roman"/>
          <w:spacing w:val="-4"/>
          <w:sz w:val="24"/>
          <w:szCs w:val="24"/>
        </w:rPr>
        <w:t xml:space="preserve">виконання </w:t>
      </w:r>
      <w:r>
        <w:rPr>
          <w:rFonts w:ascii="Times New Roman" w:hAnsi="Times New Roman"/>
          <w:spacing w:val="-5"/>
          <w:sz w:val="24"/>
          <w:szCs w:val="24"/>
        </w:rPr>
        <w:t xml:space="preserve">призвело </w:t>
      </w:r>
      <w:r>
        <w:rPr>
          <w:rFonts w:ascii="Times New Roman" w:hAnsi="Times New Roman"/>
          <w:sz w:val="24"/>
          <w:szCs w:val="24"/>
        </w:rPr>
        <w:t xml:space="preserve">до </w:t>
      </w:r>
      <w:r>
        <w:rPr>
          <w:rFonts w:ascii="Times New Roman" w:hAnsi="Times New Roman"/>
          <w:spacing w:val="-4"/>
          <w:sz w:val="24"/>
          <w:szCs w:val="24"/>
        </w:rPr>
        <w:t xml:space="preserve">виникнення нових </w:t>
      </w:r>
      <w:r>
        <w:rPr>
          <w:rFonts w:ascii="Times New Roman" w:hAnsi="Times New Roman"/>
          <w:spacing w:val="-5"/>
          <w:sz w:val="24"/>
          <w:szCs w:val="24"/>
        </w:rPr>
        <w:t xml:space="preserve">проблем: зростання </w:t>
      </w:r>
      <w:r>
        <w:rPr>
          <w:rFonts w:ascii="Times New Roman" w:hAnsi="Times New Roman"/>
          <w:spacing w:val="-4"/>
          <w:sz w:val="24"/>
          <w:szCs w:val="24"/>
        </w:rPr>
        <w:t xml:space="preserve">ризиків аварій </w:t>
      </w:r>
      <w:r>
        <w:rPr>
          <w:rFonts w:ascii="Times New Roman" w:hAnsi="Times New Roman"/>
          <w:sz w:val="24"/>
          <w:szCs w:val="24"/>
        </w:rPr>
        <w:t xml:space="preserve">на </w:t>
      </w:r>
      <w:r>
        <w:rPr>
          <w:rFonts w:ascii="Times New Roman" w:hAnsi="Times New Roman"/>
          <w:spacing w:val="-4"/>
          <w:sz w:val="24"/>
          <w:szCs w:val="24"/>
        </w:rPr>
        <w:t>атомних</w:t>
      </w:r>
      <w:r>
        <w:rPr>
          <w:rFonts w:ascii="Times New Roman" w:hAnsi="Times New Roman"/>
          <w:spacing w:val="62"/>
          <w:sz w:val="24"/>
          <w:szCs w:val="24"/>
        </w:rPr>
        <w:t xml:space="preserve"> </w:t>
      </w:r>
      <w:r>
        <w:rPr>
          <w:rFonts w:ascii="Times New Roman" w:hAnsi="Times New Roman"/>
          <w:spacing w:val="-5"/>
          <w:sz w:val="24"/>
          <w:szCs w:val="24"/>
        </w:rPr>
        <w:t xml:space="preserve">станціях, </w:t>
      </w:r>
      <w:r>
        <w:rPr>
          <w:rFonts w:ascii="Times New Roman" w:hAnsi="Times New Roman"/>
          <w:spacing w:val="-4"/>
          <w:sz w:val="24"/>
          <w:szCs w:val="24"/>
        </w:rPr>
        <w:t>високі</w:t>
      </w:r>
      <w:r>
        <w:rPr>
          <w:rFonts w:ascii="Times New Roman" w:hAnsi="Times New Roman"/>
          <w:spacing w:val="62"/>
          <w:sz w:val="24"/>
          <w:szCs w:val="24"/>
        </w:rPr>
        <w:t xml:space="preserve"> </w:t>
      </w:r>
      <w:r>
        <w:rPr>
          <w:rFonts w:ascii="Times New Roman" w:hAnsi="Times New Roman"/>
          <w:spacing w:val="-4"/>
          <w:sz w:val="24"/>
          <w:szCs w:val="24"/>
        </w:rPr>
        <w:t>рівні</w:t>
      </w:r>
      <w:r>
        <w:rPr>
          <w:rFonts w:ascii="Times New Roman" w:hAnsi="Times New Roman"/>
          <w:spacing w:val="62"/>
          <w:sz w:val="24"/>
          <w:szCs w:val="24"/>
        </w:rPr>
        <w:t xml:space="preserve"> </w:t>
      </w:r>
      <w:r>
        <w:rPr>
          <w:rFonts w:ascii="Times New Roman" w:hAnsi="Times New Roman"/>
          <w:spacing w:val="-4"/>
          <w:sz w:val="24"/>
          <w:szCs w:val="24"/>
        </w:rPr>
        <w:t>забруднення</w:t>
      </w:r>
      <w:r>
        <w:rPr>
          <w:rFonts w:ascii="Times New Roman" w:hAnsi="Times New Roman"/>
          <w:spacing w:val="62"/>
          <w:sz w:val="24"/>
          <w:szCs w:val="24"/>
        </w:rPr>
        <w:t xml:space="preserve"> </w:t>
      </w:r>
      <w:r>
        <w:rPr>
          <w:rFonts w:ascii="Times New Roman" w:hAnsi="Times New Roman"/>
          <w:spacing w:val="-5"/>
          <w:sz w:val="24"/>
          <w:szCs w:val="24"/>
        </w:rPr>
        <w:t xml:space="preserve">навколишнього середовища </w:t>
      </w:r>
      <w:r>
        <w:rPr>
          <w:rFonts w:ascii="Times New Roman" w:hAnsi="Times New Roman"/>
          <w:spacing w:val="-3"/>
          <w:sz w:val="24"/>
          <w:szCs w:val="24"/>
        </w:rPr>
        <w:t xml:space="preserve">та </w:t>
      </w:r>
      <w:r>
        <w:rPr>
          <w:rFonts w:ascii="Times New Roman" w:hAnsi="Times New Roman"/>
          <w:spacing w:val="-5"/>
          <w:sz w:val="24"/>
          <w:szCs w:val="24"/>
        </w:rPr>
        <w:t xml:space="preserve">перетворення </w:t>
      </w:r>
      <w:r>
        <w:rPr>
          <w:rFonts w:ascii="Times New Roman" w:hAnsi="Times New Roman"/>
          <w:spacing w:val="-4"/>
          <w:sz w:val="24"/>
          <w:szCs w:val="24"/>
        </w:rPr>
        <w:t xml:space="preserve">людини </w:t>
      </w:r>
      <w:r>
        <w:rPr>
          <w:rFonts w:ascii="Times New Roman" w:hAnsi="Times New Roman"/>
          <w:sz w:val="24"/>
          <w:szCs w:val="24"/>
        </w:rPr>
        <w:t xml:space="preserve">на </w:t>
      </w:r>
      <w:r>
        <w:rPr>
          <w:rFonts w:ascii="Times New Roman" w:hAnsi="Times New Roman"/>
          <w:spacing w:val="-3"/>
          <w:sz w:val="24"/>
          <w:szCs w:val="24"/>
        </w:rPr>
        <w:t xml:space="preserve">нову </w:t>
      </w:r>
      <w:r>
        <w:rPr>
          <w:rFonts w:ascii="Times New Roman" w:hAnsi="Times New Roman"/>
          <w:spacing w:val="-4"/>
          <w:sz w:val="24"/>
          <w:szCs w:val="24"/>
        </w:rPr>
        <w:t>загрозливу геологічну</w:t>
      </w:r>
      <w:r>
        <w:rPr>
          <w:rFonts w:ascii="Times New Roman" w:hAnsi="Times New Roman"/>
          <w:spacing w:val="-43"/>
          <w:sz w:val="24"/>
          <w:szCs w:val="24"/>
        </w:rPr>
        <w:t xml:space="preserve"> </w:t>
      </w:r>
      <w:r>
        <w:rPr>
          <w:rFonts w:ascii="Times New Roman" w:hAnsi="Times New Roman"/>
          <w:spacing w:val="-4"/>
          <w:sz w:val="24"/>
          <w:szCs w:val="24"/>
        </w:rPr>
        <w:t>силу.</w:t>
      </w:r>
    </w:p>
    <w:p>
      <w:pPr>
        <w:pStyle w:val="ListParagraph"/>
        <w:tabs>
          <w:tab w:val="left" w:pos="456"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Не зважаючи на те, що В. Вернадський і інші вчені пізніше ставили під сумнів деякі позиції ноосферної концепції розвитку людства, вона залишається в історії науки як відправна точка виникнення концепції сталого розвитку і знаходить прихильників до цього часу.</w:t>
      </w:r>
    </w:p>
    <w:p>
      <w:pPr>
        <w:pStyle w:val="ListParagraph"/>
        <w:tabs>
          <w:tab w:val="left" w:pos="456" w:leader="none"/>
        </w:tabs>
        <w:spacing w:lineRule="auto" w:line="240" w:before="0" w:after="0"/>
        <w:ind w:left="0" w:right="0" w:firstLine="680"/>
        <w:jc w:val="both"/>
        <w:rPr>
          <w:rFonts w:ascii="Times New Roman" w:hAnsi="Times New Roman"/>
          <w:sz w:val="24"/>
          <w:szCs w:val="24"/>
        </w:rPr>
      </w:pPr>
      <w:r>
        <w:rPr>
          <w:rFonts w:ascii="Times New Roman" w:hAnsi="Times New Roman"/>
          <w:b/>
          <w:spacing w:val="-4"/>
          <w:sz w:val="24"/>
          <w:szCs w:val="24"/>
        </w:rPr>
        <w:t xml:space="preserve">Роботи членів </w:t>
      </w:r>
      <w:r>
        <w:rPr>
          <w:rFonts w:ascii="Times New Roman" w:hAnsi="Times New Roman"/>
          <w:b/>
          <w:spacing w:val="-5"/>
          <w:sz w:val="24"/>
          <w:szCs w:val="24"/>
        </w:rPr>
        <w:t xml:space="preserve">Римського </w:t>
      </w:r>
      <w:r>
        <w:rPr>
          <w:rFonts w:ascii="Times New Roman" w:hAnsi="Times New Roman"/>
          <w:b/>
          <w:spacing w:val="-4"/>
          <w:sz w:val="24"/>
          <w:szCs w:val="24"/>
        </w:rPr>
        <w:t xml:space="preserve">клубу. </w:t>
      </w:r>
      <w:r>
        <w:rPr>
          <w:rFonts w:ascii="Times New Roman" w:hAnsi="Times New Roman"/>
          <w:sz w:val="24"/>
          <w:szCs w:val="24"/>
        </w:rPr>
        <w:t>Римський клуб – міжнародна громадська організація, створена італійським громадським діячем Ауреліо Печчеї (1908-1984) який обіймав ключові посади у великих промислових компаніях і у 1968 році заснував організацію, яка зробила значний внесок у вивчення перспектив розвитку біосфери та пропаганду ідеї гармонізації відносин людини і природи. На початку створення клуб об’єднав близько тридцяти вчених – фізиків, математиків, соціологів, економістів, спеціалістів в галузі планування. Метою створення клубу було опікування довгостроковими і загальносвітовими проблемами, що дедалі більше загострюються, у всій їхній цілісності. Умовами створення була нечисленність членів клубу (до 100 чол.), існування власного бюджету (незалежність від зовнішніх джерел фінансування), транскультурність та неформальність (особи, що обіймали посади у владі, не могли входити до клубу). Клуб мав представляти зріз прогресивного сучасного суспільства. Майже одразу Римський клуб почав організовувати великомасштабні дослідження з широкого кола питань, але в основному в соціально-економічній області. Результати досліджень були представлені громадськості у вигляді</w:t>
      </w:r>
      <w:r>
        <w:rPr>
          <w:rFonts w:ascii="Times New Roman" w:hAnsi="Times New Roman"/>
          <w:spacing w:val="-5"/>
          <w:sz w:val="24"/>
          <w:szCs w:val="24"/>
        </w:rPr>
        <w:t xml:space="preserve"> </w:t>
      </w:r>
      <w:r>
        <w:rPr>
          <w:rFonts w:ascii="Times New Roman" w:hAnsi="Times New Roman"/>
          <w:sz w:val="24"/>
          <w:szCs w:val="24"/>
        </w:rPr>
        <w:t>доповідей.</w:t>
      </w:r>
    </w:p>
    <w:p>
      <w:pPr>
        <w:pStyle w:val="ListParagraph"/>
        <w:tabs>
          <w:tab w:val="left" w:pos="456"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Першою була доповідь групи Д. Медоуза «Межі зростання» (1972). Медоуз використовував у своєму дослідженні економіко-математичні моделі Джея Форрестера, професора прикладної математики. Моделі  давали приблизну імітацію загальносвітового розвитку за допомогою декількох глобальних категорій та у їх взаємозв’язку – населення, капіталовкладення, використання невідновлюваних ресурсів, забруднення середовища, продовольчі виробництва. Результати дослідження давали найпохмуріші прогнози на майбутнє: через сімдесят п'ять років, свідчила доповідь, сировинні ресурси будуть вичерпані, а брак продовольства стане катастрофічним, якщо економічний розвиток не буде зведено до простого відтворення і приріст населення Землі не буде поставлений під жорсткий контроль. Висновки доповіді одержали назву концепції ''нульового</w:t>
      </w:r>
      <w:r>
        <w:rPr>
          <w:rFonts w:ascii="Times New Roman" w:hAnsi="Times New Roman"/>
          <w:spacing w:val="-9"/>
          <w:sz w:val="24"/>
          <w:szCs w:val="24"/>
        </w:rPr>
        <w:t xml:space="preserve"> </w:t>
      </w:r>
      <w:r>
        <w:rPr>
          <w:rFonts w:ascii="Times New Roman" w:hAnsi="Times New Roman"/>
          <w:sz w:val="24"/>
          <w:szCs w:val="24"/>
        </w:rPr>
        <w:t>росту''.</w:t>
      </w:r>
    </w:p>
    <w:p>
      <w:pPr>
        <w:pStyle w:val="ListParagraph"/>
        <w:tabs>
          <w:tab w:val="left" w:pos="456" w:leader="none"/>
        </w:tabs>
        <w:spacing w:lineRule="auto" w:line="240" w:before="0" w:after="0"/>
        <w:ind w:left="0" w:right="0" w:firstLine="680"/>
        <w:jc w:val="both"/>
        <w:rPr>
          <w:rFonts w:ascii="Times New Roman" w:hAnsi="Times New Roman"/>
          <w:sz w:val="24"/>
          <w:szCs w:val="24"/>
        </w:rPr>
      </w:pPr>
      <w:r>
        <w:rPr>
          <w:rFonts w:ascii="Times New Roman" w:hAnsi="Times New Roman"/>
          <w:sz w:val="24"/>
          <w:szCs w:val="24"/>
        </w:rPr>
        <w:t>Доповідь викликала бурхливу реакцію, і про неї заговорив весь світ. Супротивники звинуватили ''Римський клуб'' у технологічному песимізмі, неомальтузіанстві, неврахуванні потенціалу НТП, переоцінці забруднення навколишнього середовища промисловістю, низьких запасах сировини. На думку критиків, припинення економічного росту для країн, які розвиваються, призведе до консервації їхньої відсталості. Автори доповіді і їхні однодумці, визнавши спірність і недосконалість ''Меж зростання'' заявили, що доповідь досягла своєї мети – виховної й застережної. ''Шокова терапія'' доповіді повинна була пробудити свідомість людей, розвінчати міф про невпинне зростання</w:t>
      </w:r>
      <w:r>
        <w:rPr>
          <w:rFonts w:ascii="Times New Roman" w:hAnsi="Times New Roman"/>
          <w:spacing w:val="-1"/>
          <w:sz w:val="24"/>
          <w:szCs w:val="24"/>
        </w:rPr>
        <w:t xml:space="preserve"> </w:t>
      </w:r>
      <w:r>
        <w:rPr>
          <w:rFonts w:ascii="Times New Roman" w:hAnsi="Times New Roman"/>
          <w:sz w:val="24"/>
          <w:szCs w:val="24"/>
        </w:rPr>
        <w:t>споживання.</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Друга доповідь ''Римському клубу'' (1974) була підготовлена американським математиком Михайлом Мессаровичем і німецьким механіком Едуардом Пестелем. Назва книги ''Людство на роздоріжжі'' досить чітко характеризувала стан всього людства в середині 1970-х років – ''що робити: або дійсно створювати глобальне суспільство, засноване на солідарності і справедливості, розмаїтості і єдності, взаємозалежності й спиранні на власні сили, або спинитися перед обличчям розпаду людської системи, що супроводжуватиметься спочатку регіональними, а потім і глобальними катастрофами?". Доповідь визнає, що стихійний розвиток економіки є нераціональним і потребує планового управління на глобальному рівні. Концепція ''нульового росту'' поступається місцем концепції</w:t>
      </w:r>
      <w:r>
        <w:rPr>
          <w:rFonts w:ascii="Times New Roman" w:hAnsi="Times New Roman"/>
          <w:sz w:val="24"/>
          <w:szCs w:val="24"/>
          <w:u w:val="single"/>
        </w:rPr>
        <w:t xml:space="preserve"> ''органічного</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pacing w:val="-71"/>
          <w:w w:val="100"/>
          <w:sz w:val="24"/>
          <w:szCs w:val="24"/>
          <w:u w:val="single"/>
        </w:rPr>
        <w:t xml:space="preserve"> </w:t>
      </w:r>
      <w:r>
        <w:rPr>
          <w:rFonts w:ascii="Times New Roman" w:hAnsi="Times New Roman"/>
          <w:sz w:val="24"/>
          <w:szCs w:val="24"/>
          <w:u w:val="single"/>
        </w:rPr>
        <w:t>росту''</w:t>
      </w:r>
      <w:r>
        <w:rPr>
          <w:rFonts w:ascii="Times New Roman" w:hAnsi="Times New Roman"/>
          <w:sz w:val="24"/>
          <w:szCs w:val="24"/>
        </w:rPr>
        <w:t>, що розглядає світ як живий організм, де кожна країна, кожний регіон відіграє свою особливу роль у взаємозалежному світовому співтоваристві. Щоправда, доповідь не запропонувала програмних рішень і засобів переходу до ''органічного зростання'', тільки показала, що перед лицем глобальних проблем потрібно діяти свідомо і негайно.</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Третьою доповіддю Римського клубу стала "Перебудова міжнародного порядку'' (1976). Вже багато років світовий економічний порядок втрачає свою колишню стійкість і стабільність, за безуспішних спроб розвинених країн змінити становище на краще і вимог країн, що розвиваються, повністю переглянути правила міжнародних відносин. Керівник розробки цієї доповіді, відомий нідерландський економіст, лауреат Нобелівської премії Ян Тінберген, насамперед, звернувся до соціальних аспектів глобальних проблем. Для нового економічного порядку потрібні фундаментальні зміни в політичному, соціальному і духовному житті суспільства. Відправним пунктом аналізу міжнародних відносин послужило положення, згідно з яким головна мета світового співтовариства полягає за словами Я. Тінбергена, у забезпеченні ''гідного життя і помірного добробуту усім громадянам світу. Передусім, треба змінити взаємини з країнами, що розвиваються: їм варто надати необхідні умови для ефективного економічного розвитку. З цією метою автори</w:t>
      </w:r>
      <w:r>
        <w:rPr>
          <w:rFonts w:ascii="Times New Roman" w:hAnsi="Times New Roman"/>
          <w:spacing w:val="32"/>
          <w:sz w:val="24"/>
          <w:szCs w:val="24"/>
        </w:rPr>
        <w:t xml:space="preserve"> </w:t>
      </w:r>
      <w:r>
        <w:rPr>
          <w:rFonts w:ascii="Times New Roman" w:hAnsi="Times New Roman"/>
          <w:sz w:val="24"/>
          <w:szCs w:val="24"/>
        </w:rPr>
        <w:t>проекту запропонували провести міжнародну валютну реформу, упорядкувати торгівлю, прийняти дієві заходи щодо збільшення виробництва продовольства, зробити більш повноправною участь країн, які розвиваються, у міжнародній системі поділу</w:t>
      </w:r>
      <w:r>
        <w:rPr>
          <w:rFonts w:ascii="Times New Roman" w:hAnsi="Times New Roman"/>
          <w:spacing w:val="-4"/>
          <w:sz w:val="24"/>
          <w:szCs w:val="24"/>
        </w:rPr>
        <w:t xml:space="preserve"> </w:t>
      </w:r>
      <w:r>
        <w:rPr>
          <w:rFonts w:ascii="Times New Roman" w:hAnsi="Times New Roman"/>
          <w:sz w:val="24"/>
          <w:szCs w:val="24"/>
        </w:rPr>
        <w:t>праці.</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У </w:t>
      </w:r>
      <w:r>
        <w:rPr>
          <w:rFonts w:ascii="Times New Roman" w:hAnsi="Times New Roman"/>
          <w:spacing w:val="-3"/>
          <w:sz w:val="24"/>
          <w:szCs w:val="24"/>
        </w:rPr>
        <w:t xml:space="preserve">1977 </w:t>
      </w:r>
      <w:r>
        <w:rPr>
          <w:rFonts w:ascii="Times New Roman" w:hAnsi="Times New Roman"/>
          <w:spacing w:val="-4"/>
          <w:sz w:val="24"/>
          <w:szCs w:val="24"/>
        </w:rPr>
        <w:t xml:space="preserve">році </w:t>
      </w:r>
      <w:r>
        <w:rPr>
          <w:rFonts w:ascii="Times New Roman" w:hAnsi="Times New Roman"/>
          <w:spacing w:val="-5"/>
          <w:sz w:val="24"/>
          <w:szCs w:val="24"/>
        </w:rPr>
        <w:t xml:space="preserve">вийшла </w:t>
      </w:r>
      <w:r>
        <w:rPr>
          <w:rFonts w:ascii="Times New Roman" w:hAnsi="Times New Roman"/>
          <w:spacing w:val="-4"/>
          <w:sz w:val="24"/>
          <w:szCs w:val="24"/>
        </w:rPr>
        <w:t xml:space="preserve">книга </w:t>
      </w:r>
      <w:r>
        <w:rPr>
          <w:rFonts w:ascii="Times New Roman" w:hAnsi="Times New Roman"/>
          <w:spacing w:val="-5"/>
          <w:sz w:val="24"/>
          <w:szCs w:val="24"/>
        </w:rPr>
        <w:t xml:space="preserve">А.Печчеї «Людські якості», </w:t>
      </w:r>
      <w:r>
        <w:rPr>
          <w:rFonts w:ascii="Times New Roman" w:hAnsi="Times New Roman"/>
          <w:sz w:val="24"/>
          <w:szCs w:val="24"/>
        </w:rPr>
        <w:t xml:space="preserve">де </w:t>
      </w:r>
      <w:r>
        <w:rPr>
          <w:rFonts w:ascii="Times New Roman" w:hAnsi="Times New Roman"/>
          <w:spacing w:val="-5"/>
          <w:sz w:val="24"/>
          <w:szCs w:val="24"/>
        </w:rPr>
        <w:t xml:space="preserve">автор сформулював </w:t>
      </w:r>
      <w:r>
        <w:rPr>
          <w:rFonts w:ascii="Times New Roman" w:hAnsi="Times New Roman"/>
          <w:spacing w:val="-4"/>
          <w:sz w:val="24"/>
          <w:szCs w:val="24"/>
        </w:rPr>
        <w:t xml:space="preserve">шість </w:t>
      </w:r>
      <w:r>
        <w:rPr>
          <w:rFonts w:ascii="Times New Roman" w:hAnsi="Times New Roman"/>
          <w:spacing w:val="-5"/>
          <w:sz w:val="24"/>
          <w:szCs w:val="24"/>
        </w:rPr>
        <w:t xml:space="preserve">стартових </w:t>
      </w:r>
      <w:r>
        <w:rPr>
          <w:rFonts w:ascii="Times New Roman" w:hAnsi="Times New Roman"/>
          <w:spacing w:val="-4"/>
          <w:sz w:val="24"/>
          <w:szCs w:val="24"/>
        </w:rPr>
        <w:t xml:space="preserve">цілей </w:t>
      </w:r>
      <w:r>
        <w:rPr>
          <w:rFonts w:ascii="Times New Roman" w:hAnsi="Times New Roman"/>
          <w:spacing w:val="-6"/>
          <w:sz w:val="24"/>
          <w:szCs w:val="24"/>
        </w:rPr>
        <w:t xml:space="preserve">людства: </w:t>
      </w:r>
      <w:r>
        <w:rPr>
          <w:rFonts w:ascii="Times New Roman" w:hAnsi="Times New Roman"/>
          <w:spacing w:val="-5"/>
          <w:sz w:val="24"/>
          <w:szCs w:val="24"/>
        </w:rPr>
        <w:t xml:space="preserve">усвідомлення «зовнішніх меж», усвідомлення «внутрішніх </w:t>
      </w:r>
      <w:r>
        <w:rPr>
          <w:rFonts w:ascii="Times New Roman" w:hAnsi="Times New Roman"/>
          <w:spacing w:val="-4"/>
          <w:sz w:val="24"/>
          <w:szCs w:val="24"/>
        </w:rPr>
        <w:t>меж»</w:t>
      </w:r>
      <w:r>
        <w:rPr>
          <w:rFonts w:ascii="Times New Roman" w:hAnsi="Times New Roman"/>
          <w:spacing w:val="62"/>
          <w:sz w:val="24"/>
          <w:szCs w:val="24"/>
        </w:rPr>
        <w:t xml:space="preserve"> </w:t>
      </w:r>
      <w:r>
        <w:rPr>
          <w:rFonts w:ascii="Times New Roman" w:hAnsi="Times New Roman"/>
          <w:spacing w:val="-4"/>
          <w:sz w:val="24"/>
          <w:szCs w:val="24"/>
        </w:rPr>
        <w:t>людини,</w:t>
      </w:r>
      <w:r>
        <w:rPr>
          <w:rFonts w:ascii="Times New Roman" w:hAnsi="Times New Roman"/>
          <w:spacing w:val="62"/>
          <w:sz w:val="24"/>
          <w:szCs w:val="24"/>
        </w:rPr>
        <w:t xml:space="preserve"> </w:t>
      </w:r>
      <w:r>
        <w:rPr>
          <w:rFonts w:ascii="Times New Roman" w:hAnsi="Times New Roman"/>
          <w:spacing w:val="-5"/>
          <w:sz w:val="24"/>
          <w:szCs w:val="24"/>
        </w:rPr>
        <w:t xml:space="preserve">збереження культурної </w:t>
      </w:r>
      <w:r>
        <w:rPr>
          <w:rFonts w:ascii="Times New Roman" w:hAnsi="Times New Roman"/>
          <w:spacing w:val="-4"/>
          <w:sz w:val="24"/>
          <w:szCs w:val="24"/>
        </w:rPr>
        <w:t xml:space="preserve">спадщини, </w:t>
      </w:r>
      <w:r>
        <w:rPr>
          <w:rFonts w:ascii="Times New Roman" w:hAnsi="Times New Roman"/>
          <w:spacing w:val="-5"/>
          <w:sz w:val="24"/>
          <w:szCs w:val="24"/>
        </w:rPr>
        <w:t xml:space="preserve">формування єдиного світового співтовариства, </w:t>
      </w:r>
      <w:r>
        <w:rPr>
          <w:rFonts w:ascii="Times New Roman" w:hAnsi="Times New Roman"/>
          <w:spacing w:val="-4"/>
          <w:sz w:val="24"/>
          <w:szCs w:val="24"/>
        </w:rPr>
        <w:t xml:space="preserve">турбота </w:t>
      </w:r>
      <w:r>
        <w:rPr>
          <w:rFonts w:ascii="Times New Roman" w:hAnsi="Times New Roman"/>
          <w:spacing w:val="-3"/>
          <w:sz w:val="24"/>
          <w:szCs w:val="24"/>
        </w:rPr>
        <w:t xml:space="preserve">про </w:t>
      </w:r>
      <w:r>
        <w:rPr>
          <w:rFonts w:ascii="Times New Roman" w:hAnsi="Times New Roman"/>
          <w:spacing w:val="-5"/>
          <w:sz w:val="24"/>
          <w:szCs w:val="24"/>
        </w:rPr>
        <w:t xml:space="preserve">середовище проживання, вдосконалення виробничої системи. </w:t>
      </w:r>
      <w:r>
        <w:rPr>
          <w:rFonts w:ascii="Times New Roman" w:hAnsi="Times New Roman"/>
          <w:spacing w:val="-4"/>
          <w:sz w:val="24"/>
          <w:szCs w:val="24"/>
        </w:rPr>
        <w:t xml:space="preserve">Автор </w:t>
      </w:r>
      <w:r>
        <w:rPr>
          <w:rFonts w:ascii="Times New Roman" w:hAnsi="Times New Roman"/>
          <w:spacing w:val="-5"/>
          <w:sz w:val="24"/>
          <w:szCs w:val="24"/>
        </w:rPr>
        <w:t xml:space="preserve">говорить </w:t>
      </w:r>
      <w:r>
        <w:rPr>
          <w:rFonts w:ascii="Times New Roman" w:hAnsi="Times New Roman"/>
          <w:spacing w:val="-3"/>
          <w:sz w:val="24"/>
          <w:szCs w:val="24"/>
        </w:rPr>
        <w:t xml:space="preserve">про </w:t>
      </w:r>
      <w:r>
        <w:rPr>
          <w:rFonts w:ascii="Times New Roman" w:hAnsi="Times New Roman"/>
          <w:sz w:val="24"/>
          <w:szCs w:val="24"/>
        </w:rPr>
        <w:t>розв’язання проблем, які стоять перед людством першу чергу через зміну в сфері людських якостей. Він називає їх ''новим гуманізмом'', що спроможний забезпечити в людині трансформацію, підняти її якості і можливості до рівня, адекватного її новій відповідальності в цьому світі. Головною метою "революції гуманізму", на думку А. Печчеї, повинна стати соціальна справедливість, прагнення до більш справедливого і рівноправного</w:t>
      </w:r>
      <w:r>
        <w:rPr>
          <w:rFonts w:ascii="Times New Roman" w:hAnsi="Times New Roman"/>
          <w:spacing w:val="-2"/>
          <w:sz w:val="24"/>
          <w:szCs w:val="24"/>
        </w:rPr>
        <w:t xml:space="preserve"> </w:t>
      </w:r>
      <w:r>
        <w:rPr>
          <w:rFonts w:ascii="Times New Roman" w:hAnsi="Times New Roman"/>
          <w:sz w:val="24"/>
          <w:szCs w:val="24"/>
        </w:rPr>
        <w:t>суспільства.</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pacing w:val="-5"/>
          <w:sz w:val="24"/>
          <w:szCs w:val="24"/>
        </w:rPr>
        <w:t xml:space="preserve">Загалом, </w:t>
      </w:r>
      <w:r>
        <w:rPr>
          <w:rFonts w:ascii="Times New Roman" w:hAnsi="Times New Roman"/>
          <w:spacing w:val="-4"/>
          <w:sz w:val="24"/>
          <w:szCs w:val="24"/>
        </w:rPr>
        <w:t xml:space="preserve">членами </w:t>
      </w:r>
      <w:r>
        <w:rPr>
          <w:rFonts w:ascii="Times New Roman" w:hAnsi="Times New Roman"/>
          <w:spacing w:val="-5"/>
          <w:sz w:val="24"/>
          <w:szCs w:val="24"/>
        </w:rPr>
        <w:t xml:space="preserve">Римського </w:t>
      </w:r>
      <w:r>
        <w:rPr>
          <w:rFonts w:ascii="Times New Roman" w:hAnsi="Times New Roman"/>
          <w:spacing w:val="-4"/>
          <w:sz w:val="24"/>
          <w:szCs w:val="24"/>
        </w:rPr>
        <w:t xml:space="preserve">клубу було </w:t>
      </w:r>
      <w:r>
        <w:rPr>
          <w:rFonts w:ascii="Times New Roman" w:hAnsi="Times New Roman"/>
          <w:spacing w:val="-5"/>
          <w:sz w:val="24"/>
          <w:szCs w:val="24"/>
        </w:rPr>
        <w:t xml:space="preserve">підготовлено більше </w:t>
      </w:r>
      <w:r>
        <w:rPr>
          <w:rFonts w:ascii="Times New Roman" w:hAnsi="Times New Roman"/>
          <w:sz w:val="24"/>
          <w:szCs w:val="24"/>
        </w:rPr>
        <w:t xml:space="preserve">30 </w:t>
      </w:r>
      <w:r>
        <w:rPr>
          <w:rFonts w:ascii="Times New Roman" w:hAnsi="Times New Roman"/>
          <w:spacing w:val="-5"/>
          <w:sz w:val="24"/>
          <w:szCs w:val="24"/>
        </w:rPr>
        <w:t xml:space="preserve">доповідей, </w:t>
      </w:r>
      <w:r>
        <w:rPr>
          <w:rFonts w:ascii="Times New Roman" w:hAnsi="Times New Roman"/>
          <w:spacing w:val="-4"/>
          <w:sz w:val="24"/>
          <w:szCs w:val="24"/>
        </w:rPr>
        <w:t xml:space="preserve">проведено </w:t>
      </w:r>
      <w:r>
        <w:rPr>
          <w:rFonts w:ascii="Times New Roman" w:hAnsi="Times New Roman"/>
          <w:spacing w:val="-5"/>
          <w:sz w:val="24"/>
          <w:szCs w:val="24"/>
        </w:rPr>
        <w:t xml:space="preserve">десятки конференцій. Клуб співпрацює </w:t>
      </w:r>
      <w:r>
        <w:rPr>
          <w:rFonts w:ascii="Times New Roman" w:hAnsi="Times New Roman"/>
          <w:sz w:val="24"/>
          <w:szCs w:val="24"/>
        </w:rPr>
        <w:t xml:space="preserve">з </w:t>
      </w:r>
      <w:r>
        <w:rPr>
          <w:rFonts w:ascii="Times New Roman" w:hAnsi="Times New Roman"/>
          <w:spacing w:val="-5"/>
          <w:sz w:val="24"/>
          <w:szCs w:val="24"/>
        </w:rPr>
        <w:t xml:space="preserve">міжнародними організаціями, </w:t>
      </w:r>
      <w:r>
        <w:rPr>
          <w:rFonts w:ascii="Times New Roman" w:hAnsi="Times New Roman"/>
          <w:spacing w:val="-4"/>
          <w:sz w:val="24"/>
          <w:szCs w:val="24"/>
        </w:rPr>
        <w:t xml:space="preserve">має </w:t>
      </w:r>
      <w:r>
        <w:rPr>
          <w:rFonts w:ascii="Times New Roman" w:hAnsi="Times New Roman"/>
          <w:spacing w:val="-5"/>
          <w:sz w:val="24"/>
          <w:szCs w:val="24"/>
        </w:rPr>
        <w:t xml:space="preserve">представництва </w:t>
      </w:r>
      <w:r>
        <w:rPr>
          <w:rFonts w:ascii="Times New Roman" w:hAnsi="Times New Roman"/>
          <w:sz w:val="24"/>
          <w:szCs w:val="24"/>
        </w:rPr>
        <w:t xml:space="preserve">у </w:t>
      </w:r>
      <w:r>
        <w:rPr>
          <w:rFonts w:ascii="Times New Roman" w:hAnsi="Times New Roman"/>
          <w:spacing w:val="-4"/>
          <w:sz w:val="24"/>
          <w:szCs w:val="24"/>
        </w:rPr>
        <w:t xml:space="preserve">окремих країнах, </w:t>
      </w:r>
      <w:r>
        <w:rPr>
          <w:rFonts w:ascii="Times New Roman" w:hAnsi="Times New Roman"/>
          <w:sz w:val="24"/>
          <w:szCs w:val="24"/>
        </w:rPr>
        <w:t xml:space="preserve">в </w:t>
      </w:r>
      <w:r>
        <w:rPr>
          <w:rFonts w:ascii="Times New Roman" w:hAnsi="Times New Roman"/>
          <w:spacing w:val="-4"/>
          <w:sz w:val="24"/>
          <w:szCs w:val="24"/>
        </w:rPr>
        <w:t xml:space="preserve">тому числі </w:t>
      </w:r>
      <w:r>
        <w:rPr>
          <w:rFonts w:ascii="Times New Roman" w:hAnsi="Times New Roman"/>
          <w:sz w:val="24"/>
          <w:szCs w:val="24"/>
        </w:rPr>
        <w:t xml:space="preserve">і в </w:t>
      </w:r>
      <w:r>
        <w:rPr>
          <w:rFonts w:ascii="Times New Roman" w:hAnsi="Times New Roman"/>
          <w:spacing w:val="-4"/>
          <w:sz w:val="24"/>
          <w:szCs w:val="24"/>
        </w:rPr>
        <w:t>Україні.</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b/>
          <w:sz w:val="24"/>
          <w:szCs w:val="24"/>
        </w:rPr>
        <w:t>Роль ООН у визначенні та втіленні ідей сталого розвитку</w:t>
      </w:r>
      <w:r>
        <w:rPr>
          <w:rFonts w:ascii="Times New Roman" w:hAnsi="Times New Roman"/>
          <w:i/>
          <w:sz w:val="24"/>
          <w:szCs w:val="24"/>
        </w:rPr>
        <w:t xml:space="preserve">.  </w:t>
      </w:r>
      <w:r>
        <w:rPr>
          <w:rFonts w:ascii="Times New Roman" w:hAnsi="Times New Roman"/>
          <w:spacing w:val="-5"/>
          <w:sz w:val="24"/>
          <w:szCs w:val="24"/>
        </w:rPr>
        <w:t xml:space="preserve">Участь </w:t>
      </w:r>
      <w:r>
        <w:rPr>
          <w:rFonts w:ascii="Times New Roman" w:hAnsi="Times New Roman"/>
          <w:spacing w:val="-4"/>
          <w:sz w:val="24"/>
          <w:szCs w:val="24"/>
        </w:rPr>
        <w:t xml:space="preserve">ООН </w:t>
      </w:r>
      <w:r>
        <w:rPr>
          <w:rFonts w:ascii="Times New Roman" w:hAnsi="Times New Roman"/>
          <w:sz w:val="24"/>
          <w:szCs w:val="24"/>
        </w:rPr>
        <w:t xml:space="preserve">у </w:t>
      </w:r>
      <w:r>
        <w:rPr>
          <w:rFonts w:ascii="Times New Roman" w:hAnsi="Times New Roman"/>
          <w:spacing w:val="-5"/>
          <w:sz w:val="24"/>
          <w:szCs w:val="24"/>
        </w:rPr>
        <w:t xml:space="preserve">вирішенні глобальних </w:t>
      </w:r>
      <w:r>
        <w:rPr>
          <w:rFonts w:ascii="Times New Roman" w:hAnsi="Times New Roman"/>
          <w:spacing w:val="-4"/>
          <w:sz w:val="24"/>
          <w:szCs w:val="24"/>
        </w:rPr>
        <w:t xml:space="preserve">проблем бере початок </w:t>
      </w:r>
      <w:r>
        <w:rPr>
          <w:rFonts w:ascii="Times New Roman" w:hAnsi="Times New Roman"/>
          <w:sz w:val="24"/>
          <w:szCs w:val="24"/>
        </w:rPr>
        <w:t xml:space="preserve">з 5 </w:t>
      </w:r>
      <w:r>
        <w:rPr>
          <w:rFonts w:ascii="Times New Roman" w:hAnsi="Times New Roman"/>
          <w:spacing w:val="-5"/>
          <w:sz w:val="24"/>
          <w:szCs w:val="24"/>
        </w:rPr>
        <w:t xml:space="preserve">червня </w:t>
      </w:r>
      <w:r>
        <w:rPr>
          <w:rFonts w:ascii="Times New Roman" w:hAnsi="Times New Roman"/>
          <w:spacing w:val="-3"/>
          <w:sz w:val="24"/>
          <w:szCs w:val="24"/>
        </w:rPr>
        <w:t xml:space="preserve">1972 </w:t>
      </w:r>
      <w:r>
        <w:rPr>
          <w:rFonts w:ascii="Times New Roman" w:hAnsi="Times New Roman"/>
          <w:spacing w:val="-5"/>
          <w:sz w:val="24"/>
          <w:szCs w:val="24"/>
        </w:rPr>
        <w:t xml:space="preserve">року, </w:t>
      </w:r>
      <w:r>
        <w:rPr>
          <w:rFonts w:ascii="Times New Roman" w:hAnsi="Times New Roman"/>
          <w:spacing w:val="-4"/>
          <w:sz w:val="24"/>
          <w:szCs w:val="24"/>
        </w:rPr>
        <w:t xml:space="preserve">коли </w:t>
      </w:r>
      <w:r>
        <w:rPr>
          <w:rFonts w:ascii="Times New Roman" w:hAnsi="Times New Roman"/>
          <w:spacing w:val="-5"/>
          <w:sz w:val="24"/>
          <w:szCs w:val="24"/>
        </w:rPr>
        <w:t xml:space="preserve">відбулась </w:t>
      </w:r>
      <w:r>
        <w:rPr>
          <w:rFonts w:ascii="Times New Roman" w:hAnsi="Times New Roman"/>
          <w:spacing w:val="-4"/>
          <w:sz w:val="24"/>
          <w:szCs w:val="24"/>
        </w:rPr>
        <w:t>Конференція</w:t>
      </w:r>
      <w:r>
        <w:rPr>
          <w:rFonts w:ascii="Times New Roman" w:hAnsi="Times New Roman"/>
          <w:spacing w:val="62"/>
          <w:sz w:val="24"/>
          <w:szCs w:val="24"/>
        </w:rPr>
        <w:t xml:space="preserve"> </w:t>
      </w:r>
      <w:r>
        <w:rPr>
          <w:rFonts w:ascii="Times New Roman" w:hAnsi="Times New Roman"/>
          <w:spacing w:val="-4"/>
          <w:sz w:val="24"/>
          <w:szCs w:val="24"/>
        </w:rPr>
        <w:t>ООН</w:t>
      </w:r>
      <w:r>
        <w:rPr>
          <w:rFonts w:ascii="Times New Roman" w:hAnsi="Times New Roman"/>
          <w:spacing w:val="62"/>
          <w:sz w:val="24"/>
          <w:szCs w:val="24"/>
        </w:rPr>
        <w:t xml:space="preserve"> </w:t>
      </w:r>
      <w:r>
        <w:rPr>
          <w:rFonts w:ascii="Times New Roman" w:hAnsi="Times New Roman"/>
          <w:sz w:val="24"/>
          <w:szCs w:val="24"/>
        </w:rPr>
        <w:t xml:space="preserve">у </w:t>
      </w:r>
      <w:r>
        <w:rPr>
          <w:rFonts w:ascii="Times New Roman" w:hAnsi="Times New Roman"/>
          <w:spacing w:val="-5"/>
          <w:sz w:val="24"/>
          <w:szCs w:val="24"/>
        </w:rPr>
        <w:t xml:space="preserve">Стокгольмі </w:t>
      </w:r>
      <w:r>
        <w:rPr>
          <w:rFonts w:ascii="Times New Roman" w:hAnsi="Times New Roman"/>
          <w:spacing w:val="-4"/>
          <w:sz w:val="24"/>
          <w:szCs w:val="24"/>
        </w:rPr>
        <w:t>щодо</w:t>
      </w:r>
      <w:r>
        <w:rPr>
          <w:rFonts w:ascii="Times New Roman" w:hAnsi="Times New Roman"/>
          <w:spacing w:val="62"/>
          <w:sz w:val="24"/>
          <w:szCs w:val="24"/>
        </w:rPr>
        <w:t xml:space="preserve"> </w:t>
      </w:r>
      <w:r>
        <w:rPr>
          <w:rFonts w:ascii="Times New Roman" w:hAnsi="Times New Roman"/>
          <w:spacing w:val="-4"/>
          <w:sz w:val="24"/>
          <w:szCs w:val="24"/>
        </w:rPr>
        <w:t>охорони</w:t>
      </w:r>
      <w:r>
        <w:rPr>
          <w:rFonts w:ascii="Times New Roman" w:hAnsi="Times New Roman"/>
          <w:spacing w:val="62"/>
          <w:sz w:val="24"/>
          <w:szCs w:val="24"/>
        </w:rPr>
        <w:t xml:space="preserve"> </w:t>
      </w:r>
      <w:r>
        <w:rPr>
          <w:rFonts w:ascii="Times New Roman" w:hAnsi="Times New Roman"/>
          <w:spacing w:val="-5"/>
          <w:sz w:val="24"/>
          <w:szCs w:val="24"/>
        </w:rPr>
        <w:t xml:space="preserve">навколишнього середовища. </w:t>
      </w:r>
      <w:r>
        <w:rPr>
          <w:rFonts w:ascii="Times New Roman" w:hAnsi="Times New Roman"/>
          <w:sz w:val="24"/>
          <w:szCs w:val="24"/>
        </w:rPr>
        <w:t>Конференція погодила 26 принципів щодо охорони навколишнього середовища та розвитку людства, план діяльності зі 109 рекомендаціями, які охоплювали шість сфер (житло, управління природними ресурсами, забруднення, освітні та суспільні аспекти охорони навколишнього середовища, розвиток і природне середовище та міжнародні організації). Конференція в Стокгольмі сприяла потужному фокусуванню громадської думки в усьому світі на питаннях природного середовища, визначила усвідомлення актуальності цієї проблематики урядами багатьох країн, а головне – вивела її за межі тільки охорони природи (біосфери). На цьому ж саміті Генеральним секретарем Конференції Морісом Стронгом було вперше використано термін</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b/>
          <w:sz w:val="24"/>
          <w:szCs w:val="24"/>
        </w:rPr>
        <w:t xml:space="preserve">«екорозвиток» </w:t>
      </w:r>
      <w:r>
        <w:rPr>
          <w:rFonts w:ascii="Times New Roman" w:hAnsi="Times New Roman"/>
          <w:sz w:val="24"/>
          <w:szCs w:val="24"/>
        </w:rPr>
        <w:t>під яким розумівся екологічно орієнтований соціально- економічний розвиток за якого зростання добробуту людей не супроводжується погіршенням навколишнього середовища і деградацією природних систем. На конференції було затверджено постійно діючий орган ООН щодо охорони навколишнього середовища (ЮНЕП), утворено фонд навколишнього середовища зі штаб-квартирою в Найробі (Кенія) і визначено Всесвітній день навколишнього середовища (5 червня).</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Стокгольмська конференція дала старт багатьом міжнародним форумам, що мали на меті фокусування на окремих глобальних проблемах:</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Конференція з народонаселення (Бухарест, 1974</w:t>
      </w:r>
      <w:r>
        <w:rPr>
          <w:rFonts w:ascii="Times New Roman" w:hAnsi="Times New Roman"/>
          <w:spacing w:val="-5"/>
          <w:sz w:val="24"/>
          <w:szCs w:val="24"/>
        </w:rPr>
        <w:t xml:space="preserve"> </w:t>
      </w:r>
      <w:r>
        <w:rPr>
          <w:rFonts w:ascii="Times New Roman" w:hAnsi="Times New Roman"/>
          <w:sz w:val="24"/>
          <w:szCs w:val="24"/>
        </w:rPr>
        <w:t>рік);</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Всесвітня продовольча конференція (Рим, 1974</w:t>
      </w:r>
      <w:r>
        <w:rPr>
          <w:rFonts w:ascii="Times New Roman" w:hAnsi="Times New Roman"/>
          <w:spacing w:val="-10"/>
          <w:sz w:val="24"/>
          <w:szCs w:val="24"/>
        </w:rPr>
        <w:t xml:space="preserve"> </w:t>
      </w:r>
      <w:r>
        <w:rPr>
          <w:rFonts w:ascii="Times New Roman" w:hAnsi="Times New Roman"/>
          <w:sz w:val="24"/>
          <w:szCs w:val="24"/>
        </w:rPr>
        <w:t>рік);</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Конференція ООН з питань населених пунктів (Ванкувер, 1976</w:t>
      </w:r>
      <w:r>
        <w:rPr>
          <w:rFonts w:ascii="Times New Roman" w:hAnsi="Times New Roman"/>
          <w:spacing w:val="-13"/>
          <w:sz w:val="24"/>
          <w:szCs w:val="24"/>
        </w:rPr>
        <w:t xml:space="preserve"> </w:t>
      </w:r>
      <w:r>
        <w:rPr>
          <w:rFonts w:ascii="Times New Roman" w:hAnsi="Times New Roman"/>
          <w:sz w:val="24"/>
          <w:szCs w:val="24"/>
        </w:rPr>
        <w:t>рік);</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Конференція ООН з водних ресурсів (Мардель-Плата, 1977</w:t>
      </w:r>
      <w:r>
        <w:rPr>
          <w:rFonts w:ascii="Times New Roman" w:hAnsi="Times New Roman"/>
          <w:spacing w:val="-10"/>
          <w:sz w:val="24"/>
          <w:szCs w:val="24"/>
        </w:rPr>
        <w:t xml:space="preserve"> </w:t>
      </w:r>
      <w:r>
        <w:rPr>
          <w:rFonts w:ascii="Times New Roman" w:hAnsi="Times New Roman"/>
          <w:sz w:val="24"/>
          <w:szCs w:val="24"/>
        </w:rPr>
        <w:t>рік);</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Конференція ООН з проблем опустелювання (Найробі, 1977</w:t>
      </w:r>
      <w:r>
        <w:rPr>
          <w:rFonts w:ascii="Times New Roman" w:hAnsi="Times New Roman"/>
          <w:spacing w:val="-9"/>
          <w:sz w:val="24"/>
          <w:szCs w:val="24"/>
        </w:rPr>
        <w:t xml:space="preserve"> </w:t>
      </w:r>
      <w:r>
        <w:rPr>
          <w:rFonts w:ascii="Times New Roman" w:hAnsi="Times New Roman"/>
          <w:sz w:val="24"/>
          <w:szCs w:val="24"/>
        </w:rPr>
        <w:t>рік);</w:t>
      </w:r>
    </w:p>
    <w:p>
      <w:pPr>
        <w:pStyle w:val="ListParagraph"/>
        <w:numPr>
          <w:ilvl w:val="0"/>
          <w:numId w:val="2"/>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Конференція щодо розвитку нових та відновлювальних джерел енергії (Найробі, 1981</w:t>
      </w:r>
      <w:r>
        <w:rPr>
          <w:rFonts w:ascii="Times New Roman" w:hAnsi="Times New Roman"/>
          <w:spacing w:val="-4"/>
          <w:sz w:val="24"/>
          <w:szCs w:val="24"/>
        </w:rPr>
        <w:t xml:space="preserve"> </w:t>
      </w:r>
      <w:r>
        <w:rPr>
          <w:rFonts w:ascii="Times New Roman" w:hAnsi="Times New Roman"/>
          <w:sz w:val="24"/>
          <w:szCs w:val="24"/>
        </w:rPr>
        <w:t>рік).</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Обговорення основних екологічних та соціальних проблем на глобальному рівні мало важливе значення, але була необхідність розпочати перші дії та розробляти необхідні механізми. Одним з таких кроків стало прийняття у 1982 році Всесвітньої хартії природи, де викладено п’ять основних принципів охорони природи та покладено основну відповідальність на міжнародні організації та держави. Основні положення Хартії мали знайти відображення у національних законодавствах.</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У 1983 році було Створено Міжнародну комісію з навколишнього середовища і розвитку (МКНСР або </w:t>
      </w:r>
      <w:r>
        <w:rPr>
          <w:rFonts w:ascii="Times New Roman" w:hAnsi="Times New Roman"/>
          <w:i/>
          <w:sz w:val="24"/>
          <w:szCs w:val="24"/>
        </w:rPr>
        <w:t xml:space="preserve">World Commission on Environment and Development </w:t>
      </w:r>
      <w:r>
        <w:rPr>
          <w:rFonts w:ascii="Times New Roman" w:hAnsi="Times New Roman"/>
          <w:sz w:val="24"/>
          <w:szCs w:val="24"/>
        </w:rPr>
        <w:t xml:space="preserve">- WCED) під керівництвом Гру Харлем Брундтланд, прем'єр- міністром Норвегії. В завдання Комісії входила розробка основних принципів, індикаторів сталого розвитку, а також глобальної еколого-економічної програми дій, як на найближче десятиліття, так і на довгострокову перспективу. За результатами роботи у 1987 році було представлено доповідь «Наше спільне майбутнє» </w:t>
      </w:r>
      <w:r>
        <w:rPr>
          <w:rFonts w:ascii="Times New Roman" w:hAnsi="Times New Roman"/>
          <w:i/>
          <w:sz w:val="24"/>
          <w:szCs w:val="24"/>
        </w:rPr>
        <w:t>(«Our common future»</w:t>
      </w:r>
      <w:r>
        <w:rPr>
          <w:rFonts w:ascii="Times New Roman" w:hAnsi="Times New Roman"/>
          <w:sz w:val="24"/>
          <w:szCs w:val="24"/>
        </w:rPr>
        <w:t xml:space="preserve">), де вперше сформульовано чітке визначення терміну «сталий розвиток» в сучасному його розумінні і висунуто нову концепцію сталого розвитку як альтернативи розвитку, заснованому на необмеженому економічному зростанні. Відповідно до визначення Г.Х. Брутланд, </w:t>
      </w:r>
      <w:r>
        <w:rPr>
          <w:rFonts w:ascii="Times New Roman" w:hAnsi="Times New Roman"/>
          <w:b/>
          <w:sz w:val="24"/>
          <w:szCs w:val="24"/>
        </w:rPr>
        <w:t xml:space="preserve">сталий розвиток </w:t>
      </w:r>
      <w:r>
        <w:rPr>
          <w:rFonts w:ascii="Times New Roman" w:hAnsi="Times New Roman"/>
          <w:sz w:val="24"/>
          <w:szCs w:val="24"/>
        </w:rPr>
        <w:t>– розвиток, що задовольняє потреби сучасних поколінь, але не ставить під загрозу здатність майбутніх поколінь задовольняти свої особисті потреби. Головною ідеєю доповіді була ідея «заборгованості» нинішнього покоління перед майбутніми не тільки щодо використання невідновлювальних корисних копалин, але і зниження продуктивності екосистем в цілому та здатності нейтралізовувати негативний вплив на</w:t>
      </w:r>
      <w:r>
        <w:rPr>
          <w:rFonts w:ascii="Times New Roman" w:hAnsi="Times New Roman"/>
          <w:spacing w:val="-20"/>
          <w:sz w:val="24"/>
          <w:szCs w:val="24"/>
        </w:rPr>
        <w:t xml:space="preserve"> </w:t>
      </w:r>
      <w:r>
        <w:rPr>
          <w:rFonts w:ascii="Times New Roman" w:hAnsi="Times New Roman"/>
          <w:sz w:val="24"/>
          <w:szCs w:val="24"/>
        </w:rPr>
        <w:t>них.</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Ключовою подією щодо сталого розвитку стала Конференція ООН у Ріо- де-Жанейро у 1992 році («Самміт Землі»), в якій взяли участь представники 179 країн світу, а також представники неурядових організацій і ділових кіл світу. В результаті роботи Конференції було прийнято п'ять підсумкових документів. Серед них особливе значення мають: Декларація Ріо-де-Жанейро щодо навколишнього середовища та розвитку; Agenda 21 (Action Programme – Agenda 21, з англ. – порядок денний); Рамкова конвенція ООН щодо змін клімату (Framework Convention on Climate Change – UN FCCC); Конвенція щодо </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збереження біологічної різноманітності та Декларація щодо напряму розвитку, охорони та використання лісів.</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Програмний характер мав документ "Agenda 21", який охоплював 40 розділів з характеристикою програм діяльності країн світу, спрямованих на забезпечення сталого розвитку на регіональному та локальному рівнях. Серед головних напрямів діяльності, розглянутих у розділах, можна виділити: поширення сталого розвитку на території міст, боротьба зі злиднями, зміна моделі споживання, узгодження динаміки демографічного та сталого розвитку, включення проблем навколишнього середовища до процесу прийняття рішень, а також комплекс заходів щодо захисту атмосфери, боротьби проти знищення лісів, управління біотехнологічними процесами тощо. В багатьох розділах йшлося про посилення ролі "найважливіших суспільних груп", до яких належать: місцева влада, професійні спілки, бізнес, науковці, жінки, корінні народи, молодь і фермери. Вісім останніх розділів були присвячені питанням імплементації напрацьованих напрямів діяльності/завдань разом з фінансовими механізмами та інституційними</w:t>
      </w:r>
      <w:r>
        <w:rPr>
          <w:rFonts w:ascii="Times New Roman" w:hAnsi="Times New Roman"/>
          <w:spacing w:val="-4"/>
          <w:sz w:val="24"/>
          <w:szCs w:val="24"/>
        </w:rPr>
        <w:t xml:space="preserve"> </w:t>
      </w:r>
      <w:r>
        <w:rPr>
          <w:rFonts w:ascii="Times New Roman" w:hAnsi="Times New Roman"/>
          <w:sz w:val="24"/>
          <w:szCs w:val="24"/>
        </w:rPr>
        <w:t>структурами.</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Рамкову конвенцію ООН щодо змін клімату підписали понад 180 країн світу, враховуючи Україну. Документ набув чинності 18 місяців потому – 21 березня 1994 р. У ньому визначено засади, цілі, інститути та процедури щодо дій, спрямованих проти змін клімату. Головну увагу приділено проблемі парникових газів. Оскільки конвенція не передбачала конкретних вимог і показників, то в грудні 1997 р. у м. Кіото (Японія) було підписано "Кіотський протокол" як додатковий документ до Рамкової конвенції. Він вже містив конкретні вимоги щодо промислово розвинутих країн і країн, які розвиваються, щодо стабілізації та скорочення викиді в парникових газів у атмосферу протягом 2008–2012 pp. На початок 2009 p. положення Кіотського протоколу ратифікували 183 країни (Україна ратифікувала їх у 2004 p.), а набув він чинності в 2005 р.</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pacing w:val="-3"/>
          <w:sz w:val="24"/>
          <w:szCs w:val="24"/>
        </w:rPr>
        <w:t xml:space="preserve">1992 рік </w:t>
      </w:r>
      <w:r>
        <w:rPr>
          <w:rFonts w:ascii="Times New Roman" w:hAnsi="Times New Roman"/>
          <w:spacing w:val="-4"/>
          <w:sz w:val="24"/>
          <w:szCs w:val="24"/>
        </w:rPr>
        <w:t xml:space="preserve">став </w:t>
      </w:r>
      <w:r>
        <w:rPr>
          <w:rFonts w:ascii="Times New Roman" w:hAnsi="Times New Roman"/>
          <w:spacing w:val="-5"/>
          <w:sz w:val="24"/>
          <w:szCs w:val="24"/>
        </w:rPr>
        <w:t xml:space="preserve">відправною </w:t>
      </w:r>
      <w:r>
        <w:rPr>
          <w:rFonts w:ascii="Times New Roman" w:hAnsi="Times New Roman"/>
          <w:spacing w:val="-4"/>
          <w:sz w:val="24"/>
          <w:szCs w:val="24"/>
        </w:rPr>
        <w:t xml:space="preserve">точкою  для проведення </w:t>
      </w:r>
      <w:r>
        <w:rPr>
          <w:rFonts w:ascii="Times New Roman" w:hAnsi="Times New Roman"/>
          <w:spacing w:val="-5"/>
          <w:sz w:val="24"/>
          <w:szCs w:val="24"/>
        </w:rPr>
        <w:t xml:space="preserve">конференцій </w:t>
      </w:r>
      <w:r>
        <w:rPr>
          <w:rFonts w:ascii="Times New Roman" w:hAnsi="Times New Roman"/>
          <w:sz w:val="24"/>
          <w:szCs w:val="24"/>
        </w:rPr>
        <w:t xml:space="preserve">з </w:t>
      </w:r>
      <w:r>
        <w:rPr>
          <w:rFonts w:ascii="Times New Roman" w:hAnsi="Times New Roman"/>
          <w:spacing w:val="-5"/>
          <w:sz w:val="24"/>
          <w:szCs w:val="24"/>
        </w:rPr>
        <w:t xml:space="preserve">періодичністю </w:t>
      </w:r>
      <w:r>
        <w:rPr>
          <w:rFonts w:ascii="Times New Roman" w:hAnsi="Times New Roman"/>
          <w:sz w:val="24"/>
          <w:szCs w:val="24"/>
        </w:rPr>
        <w:t xml:space="preserve">5 </w:t>
      </w:r>
      <w:r>
        <w:rPr>
          <w:rFonts w:ascii="Times New Roman" w:hAnsi="Times New Roman"/>
          <w:spacing w:val="-3"/>
          <w:sz w:val="24"/>
          <w:szCs w:val="24"/>
        </w:rPr>
        <w:t xml:space="preserve">та </w:t>
      </w:r>
      <w:r>
        <w:rPr>
          <w:rFonts w:ascii="Times New Roman" w:hAnsi="Times New Roman"/>
          <w:sz w:val="24"/>
          <w:szCs w:val="24"/>
        </w:rPr>
        <w:t xml:space="preserve">10 </w:t>
      </w:r>
      <w:r>
        <w:rPr>
          <w:rFonts w:ascii="Times New Roman" w:hAnsi="Times New Roman"/>
          <w:spacing w:val="-4"/>
          <w:sz w:val="24"/>
          <w:szCs w:val="24"/>
        </w:rPr>
        <w:t xml:space="preserve">років, </w:t>
      </w:r>
      <w:r>
        <w:rPr>
          <w:rFonts w:ascii="Times New Roman" w:hAnsi="Times New Roman"/>
          <w:spacing w:val="-5"/>
          <w:sz w:val="24"/>
          <w:szCs w:val="24"/>
        </w:rPr>
        <w:t xml:space="preserve">покликаних </w:t>
      </w:r>
      <w:r>
        <w:rPr>
          <w:rFonts w:ascii="Times New Roman" w:hAnsi="Times New Roman"/>
          <w:spacing w:val="-4"/>
          <w:sz w:val="24"/>
          <w:szCs w:val="24"/>
        </w:rPr>
        <w:t xml:space="preserve">підбити проміжні </w:t>
      </w:r>
      <w:r>
        <w:rPr>
          <w:rFonts w:ascii="Times New Roman" w:hAnsi="Times New Roman"/>
          <w:spacing w:val="-5"/>
          <w:sz w:val="24"/>
          <w:szCs w:val="24"/>
        </w:rPr>
        <w:t xml:space="preserve">підсумки просування </w:t>
      </w:r>
      <w:r>
        <w:rPr>
          <w:rFonts w:ascii="Times New Roman" w:hAnsi="Times New Roman"/>
          <w:sz w:val="24"/>
          <w:szCs w:val="24"/>
        </w:rPr>
        <w:t xml:space="preserve">у </w:t>
      </w:r>
      <w:r>
        <w:rPr>
          <w:rFonts w:ascii="Times New Roman" w:hAnsi="Times New Roman"/>
          <w:spacing w:val="-5"/>
          <w:sz w:val="24"/>
          <w:szCs w:val="24"/>
        </w:rPr>
        <w:t xml:space="preserve">визначеному </w:t>
      </w:r>
      <w:r>
        <w:rPr>
          <w:rFonts w:ascii="Times New Roman" w:hAnsi="Times New Roman"/>
          <w:spacing w:val="-4"/>
          <w:sz w:val="24"/>
          <w:szCs w:val="24"/>
        </w:rPr>
        <w:t xml:space="preserve">напрямі. </w:t>
      </w:r>
      <w:r>
        <w:rPr>
          <w:rFonts w:ascii="Times New Roman" w:hAnsi="Times New Roman"/>
          <w:spacing w:val="-5"/>
          <w:sz w:val="24"/>
          <w:szCs w:val="24"/>
        </w:rPr>
        <w:t xml:space="preserve">Найбільш </w:t>
      </w:r>
      <w:r>
        <w:rPr>
          <w:rFonts w:ascii="Times New Roman" w:hAnsi="Times New Roman"/>
          <w:spacing w:val="-4"/>
          <w:sz w:val="24"/>
          <w:szCs w:val="24"/>
        </w:rPr>
        <w:t>резонансними стали конференція</w:t>
      </w:r>
      <w:r>
        <w:rPr>
          <w:rFonts w:ascii="Times New Roman" w:hAnsi="Times New Roman"/>
          <w:spacing w:val="62"/>
          <w:sz w:val="24"/>
          <w:szCs w:val="24"/>
        </w:rPr>
        <w:t xml:space="preserve"> </w:t>
      </w:r>
      <w:r>
        <w:rPr>
          <w:rFonts w:ascii="Times New Roman" w:hAnsi="Times New Roman"/>
          <w:sz w:val="24"/>
          <w:szCs w:val="24"/>
        </w:rPr>
        <w:t xml:space="preserve">у </w:t>
      </w:r>
      <w:r>
        <w:rPr>
          <w:rFonts w:ascii="Times New Roman" w:hAnsi="Times New Roman"/>
          <w:spacing w:val="-5"/>
          <w:sz w:val="24"/>
          <w:szCs w:val="24"/>
        </w:rPr>
        <w:t xml:space="preserve">Йоганнесбурзі </w:t>
      </w:r>
      <w:r>
        <w:rPr>
          <w:rFonts w:ascii="Times New Roman" w:hAnsi="Times New Roman"/>
          <w:sz w:val="24"/>
          <w:szCs w:val="24"/>
        </w:rPr>
        <w:t xml:space="preserve">у </w:t>
      </w:r>
      <w:r>
        <w:rPr>
          <w:rFonts w:ascii="Times New Roman" w:hAnsi="Times New Roman"/>
          <w:spacing w:val="-3"/>
          <w:sz w:val="24"/>
          <w:szCs w:val="24"/>
        </w:rPr>
        <w:t xml:space="preserve">2002 році </w:t>
      </w:r>
      <w:r>
        <w:rPr>
          <w:rFonts w:ascii="Times New Roman" w:hAnsi="Times New Roman"/>
          <w:spacing w:val="-4"/>
          <w:sz w:val="24"/>
          <w:szCs w:val="24"/>
        </w:rPr>
        <w:t xml:space="preserve">(Ріо </w:t>
      </w:r>
      <w:r>
        <w:rPr>
          <w:rFonts w:ascii="Times New Roman" w:hAnsi="Times New Roman"/>
          <w:sz w:val="24"/>
          <w:szCs w:val="24"/>
        </w:rPr>
        <w:t xml:space="preserve">+ </w:t>
      </w:r>
      <w:r>
        <w:rPr>
          <w:rFonts w:ascii="Times New Roman" w:hAnsi="Times New Roman"/>
          <w:spacing w:val="-4"/>
          <w:sz w:val="24"/>
          <w:szCs w:val="24"/>
        </w:rPr>
        <w:t xml:space="preserve">10) </w:t>
      </w:r>
      <w:r>
        <w:rPr>
          <w:rFonts w:ascii="Times New Roman" w:hAnsi="Times New Roman"/>
          <w:spacing w:val="-3"/>
          <w:sz w:val="24"/>
          <w:szCs w:val="24"/>
        </w:rPr>
        <w:t xml:space="preserve">та </w:t>
      </w:r>
      <w:r>
        <w:rPr>
          <w:rFonts w:ascii="Times New Roman" w:hAnsi="Times New Roman"/>
          <w:spacing w:val="-4"/>
          <w:sz w:val="24"/>
          <w:szCs w:val="24"/>
        </w:rPr>
        <w:t xml:space="preserve">Ріо-де Жанейро </w:t>
      </w:r>
      <w:r>
        <w:rPr>
          <w:rFonts w:ascii="Times New Roman" w:hAnsi="Times New Roman"/>
          <w:sz w:val="24"/>
          <w:szCs w:val="24"/>
        </w:rPr>
        <w:t xml:space="preserve">у </w:t>
      </w:r>
      <w:r>
        <w:rPr>
          <w:rFonts w:ascii="Times New Roman" w:hAnsi="Times New Roman"/>
          <w:spacing w:val="-3"/>
          <w:sz w:val="24"/>
          <w:szCs w:val="24"/>
        </w:rPr>
        <w:t xml:space="preserve">2010 </w:t>
      </w:r>
      <w:r>
        <w:rPr>
          <w:rFonts w:ascii="Times New Roman" w:hAnsi="Times New Roman"/>
          <w:spacing w:val="-4"/>
          <w:sz w:val="24"/>
          <w:szCs w:val="24"/>
        </w:rPr>
        <w:t xml:space="preserve">році (Ріо+20). </w:t>
      </w:r>
      <w:r>
        <w:rPr>
          <w:rFonts w:ascii="Times New Roman" w:hAnsi="Times New Roman"/>
          <w:sz w:val="24"/>
          <w:szCs w:val="24"/>
        </w:rPr>
        <w:t xml:space="preserve">У </w:t>
      </w:r>
      <w:r>
        <w:rPr>
          <w:rFonts w:ascii="Times New Roman" w:hAnsi="Times New Roman"/>
          <w:spacing w:val="-5"/>
          <w:sz w:val="24"/>
          <w:szCs w:val="24"/>
        </w:rPr>
        <w:t xml:space="preserve">Йоганнесбурзі </w:t>
      </w:r>
      <w:r>
        <w:rPr>
          <w:rFonts w:ascii="Times New Roman" w:hAnsi="Times New Roman"/>
          <w:spacing w:val="-4"/>
          <w:sz w:val="24"/>
          <w:szCs w:val="24"/>
        </w:rPr>
        <w:t xml:space="preserve">акцент було зроблено </w:t>
      </w:r>
      <w:r>
        <w:rPr>
          <w:rFonts w:ascii="Times New Roman" w:hAnsi="Times New Roman"/>
          <w:sz w:val="24"/>
          <w:szCs w:val="24"/>
        </w:rPr>
        <w:t xml:space="preserve">на </w:t>
      </w:r>
      <w:r>
        <w:rPr>
          <w:rFonts w:ascii="Times New Roman" w:hAnsi="Times New Roman"/>
          <w:spacing w:val="-4"/>
          <w:sz w:val="24"/>
          <w:szCs w:val="24"/>
        </w:rPr>
        <w:t xml:space="preserve">проблемі </w:t>
      </w:r>
      <w:r>
        <w:rPr>
          <w:rFonts w:ascii="Times New Roman" w:hAnsi="Times New Roman"/>
          <w:spacing w:val="-5"/>
          <w:sz w:val="24"/>
          <w:szCs w:val="24"/>
        </w:rPr>
        <w:t xml:space="preserve">соціально-економічної нерівності </w:t>
      </w:r>
      <w:r>
        <w:rPr>
          <w:rFonts w:ascii="Times New Roman" w:hAnsi="Times New Roman"/>
          <w:sz w:val="24"/>
          <w:szCs w:val="24"/>
        </w:rPr>
        <w:t xml:space="preserve">в </w:t>
      </w:r>
      <w:r>
        <w:rPr>
          <w:rFonts w:ascii="Times New Roman" w:hAnsi="Times New Roman"/>
          <w:spacing w:val="-4"/>
          <w:sz w:val="24"/>
          <w:szCs w:val="24"/>
        </w:rPr>
        <w:t>світі.</w:t>
      </w:r>
      <w:r>
        <w:rPr>
          <w:rFonts w:ascii="Times New Roman" w:hAnsi="Times New Roman"/>
          <w:spacing w:val="62"/>
          <w:sz w:val="24"/>
          <w:szCs w:val="24"/>
        </w:rPr>
        <w:t xml:space="preserve"> </w:t>
      </w:r>
      <w:r>
        <w:rPr>
          <w:rFonts w:ascii="Times New Roman" w:hAnsi="Times New Roman"/>
          <w:sz w:val="24"/>
          <w:szCs w:val="24"/>
        </w:rPr>
        <w:t xml:space="preserve">За </w:t>
      </w:r>
      <w:r>
        <w:rPr>
          <w:rFonts w:ascii="Times New Roman" w:hAnsi="Times New Roman"/>
          <w:spacing w:val="-5"/>
          <w:sz w:val="24"/>
          <w:szCs w:val="24"/>
        </w:rPr>
        <w:t xml:space="preserve">результатами </w:t>
      </w:r>
      <w:r>
        <w:rPr>
          <w:rFonts w:ascii="Times New Roman" w:hAnsi="Times New Roman"/>
          <w:spacing w:val="-4"/>
          <w:sz w:val="24"/>
          <w:szCs w:val="24"/>
        </w:rPr>
        <w:t>роботи</w:t>
      </w:r>
      <w:r>
        <w:rPr>
          <w:rFonts w:ascii="Times New Roman" w:hAnsi="Times New Roman"/>
          <w:spacing w:val="62"/>
          <w:sz w:val="24"/>
          <w:szCs w:val="24"/>
        </w:rPr>
        <w:t xml:space="preserve"> </w:t>
      </w:r>
      <w:r>
        <w:rPr>
          <w:rFonts w:ascii="Times New Roman" w:hAnsi="Times New Roman"/>
          <w:spacing w:val="-5"/>
          <w:sz w:val="24"/>
          <w:szCs w:val="24"/>
        </w:rPr>
        <w:t xml:space="preserve">було </w:t>
      </w:r>
      <w:r>
        <w:rPr>
          <w:rFonts w:ascii="Times New Roman" w:hAnsi="Times New Roman"/>
          <w:spacing w:val="-4"/>
          <w:sz w:val="24"/>
          <w:szCs w:val="24"/>
        </w:rPr>
        <w:t>прийнято</w:t>
      </w:r>
      <w:r>
        <w:rPr>
          <w:rFonts w:ascii="Times New Roman" w:hAnsi="Times New Roman"/>
          <w:spacing w:val="62"/>
          <w:sz w:val="24"/>
          <w:szCs w:val="24"/>
        </w:rPr>
        <w:t xml:space="preserve"> </w:t>
      </w:r>
      <w:r>
        <w:rPr>
          <w:rFonts w:ascii="Times New Roman" w:hAnsi="Times New Roman"/>
          <w:spacing w:val="-3"/>
          <w:sz w:val="24"/>
          <w:szCs w:val="24"/>
        </w:rPr>
        <w:t xml:space="preserve">ряд </w:t>
      </w:r>
      <w:r>
        <w:rPr>
          <w:rFonts w:ascii="Times New Roman" w:hAnsi="Times New Roman"/>
          <w:spacing w:val="-5"/>
          <w:sz w:val="24"/>
          <w:szCs w:val="24"/>
        </w:rPr>
        <w:t xml:space="preserve">документів: Йоганнесбурзьку </w:t>
      </w:r>
      <w:r>
        <w:rPr>
          <w:rFonts w:ascii="Times New Roman" w:hAnsi="Times New Roman"/>
          <w:sz w:val="24"/>
          <w:szCs w:val="24"/>
        </w:rPr>
        <w:t>декларацію та План реалізації рішень Всесвітнього саміту ООН зі сталого розвитку (Йоганнесбург, 2002 рік). Йоганнесбурзька декларація зі сталого розвитку містить зобов’язання лідерів країн взяти на себе колективну відповідальність за посилення та зміцнення основ сталого розвитку – економічного, екологічного та соціального – на місцевому, регіональному та глобальному рівнях. Частину зобов’язань щодо виконання поставлених</w:t>
      </w:r>
      <w:r>
        <w:rPr>
          <w:rFonts w:ascii="Times New Roman" w:hAnsi="Times New Roman"/>
          <w:spacing w:val="44"/>
          <w:sz w:val="24"/>
          <w:szCs w:val="24"/>
        </w:rPr>
        <w:t xml:space="preserve"> </w:t>
      </w:r>
      <w:r>
        <w:rPr>
          <w:rFonts w:ascii="Times New Roman" w:hAnsi="Times New Roman"/>
          <w:sz w:val="24"/>
          <w:szCs w:val="24"/>
        </w:rPr>
        <w:t>завдань покладено на бізнес, що має бути підзвітним при реалізації екологічної політики, а також зробити свій внесок у формування справедливо організованих громад.</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Важливою віхою у формуванні механізмів реалізації цілей сталого розвитку став 2000 рік, коли у Нью-Йорку Відбувся Саміт тисячоліття (189 країн-учасників), де ООН прийняла програму по боротьбі з бідністю та забезпечення загального підвищення рівня життя під назвою «Цілі розвитку тисячоліття». Досягнення поставлених цілей було заплановано на 2015 рік. На глобальному рівні затверджено 8 цілей:</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Ліквідація крайніх злиднів та</w:t>
      </w:r>
      <w:r>
        <w:rPr>
          <w:rFonts w:ascii="Times New Roman" w:hAnsi="Times New Roman"/>
          <w:spacing w:val="-3"/>
          <w:sz w:val="24"/>
          <w:szCs w:val="24"/>
        </w:rPr>
        <w:t xml:space="preserve"> </w:t>
      </w:r>
      <w:r>
        <w:rPr>
          <w:rFonts w:ascii="Times New Roman" w:hAnsi="Times New Roman"/>
          <w:sz w:val="24"/>
          <w:szCs w:val="24"/>
        </w:rPr>
        <w:t>голоду.</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Забезпечення всезагальної початкової</w:t>
      </w:r>
      <w:r>
        <w:rPr>
          <w:rFonts w:ascii="Times New Roman" w:hAnsi="Times New Roman"/>
          <w:spacing w:val="-2"/>
          <w:sz w:val="24"/>
          <w:szCs w:val="24"/>
        </w:rPr>
        <w:t xml:space="preserve"> </w:t>
      </w:r>
      <w:r>
        <w:rPr>
          <w:rFonts w:ascii="Times New Roman" w:hAnsi="Times New Roman"/>
          <w:sz w:val="24"/>
          <w:szCs w:val="24"/>
        </w:rPr>
        <w:t>освіти.</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Забезпечення гендерної</w:t>
      </w:r>
      <w:r>
        <w:rPr>
          <w:rFonts w:ascii="Times New Roman" w:hAnsi="Times New Roman"/>
          <w:spacing w:val="-3"/>
          <w:sz w:val="24"/>
          <w:szCs w:val="24"/>
        </w:rPr>
        <w:t xml:space="preserve"> </w:t>
      </w:r>
      <w:r>
        <w:rPr>
          <w:rFonts w:ascii="Times New Roman" w:hAnsi="Times New Roman"/>
          <w:sz w:val="24"/>
          <w:szCs w:val="24"/>
        </w:rPr>
        <w:t>рівності.</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Скорочення дитячої</w:t>
      </w:r>
      <w:r>
        <w:rPr>
          <w:rFonts w:ascii="Times New Roman" w:hAnsi="Times New Roman"/>
          <w:spacing w:val="-5"/>
          <w:sz w:val="24"/>
          <w:szCs w:val="24"/>
        </w:rPr>
        <w:t xml:space="preserve"> </w:t>
      </w:r>
      <w:r>
        <w:rPr>
          <w:rFonts w:ascii="Times New Roman" w:hAnsi="Times New Roman"/>
          <w:sz w:val="24"/>
          <w:szCs w:val="24"/>
        </w:rPr>
        <w:t>смертності.</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Покращення охорони</w:t>
      </w:r>
      <w:r>
        <w:rPr>
          <w:rFonts w:ascii="Times New Roman" w:hAnsi="Times New Roman"/>
          <w:spacing w:val="-4"/>
          <w:sz w:val="24"/>
          <w:szCs w:val="24"/>
        </w:rPr>
        <w:t xml:space="preserve"> </w:t>
      </w:r>
      <w:r>
        <w:rPr>
          <w:rFonts w:ascii="Times New Roman" w:hAnsi="Times New Roman"/>
          <w:sz w:val="24"/>
          <w:szCs w:val="24"/>
        </w:rPr>
        <w:t>материнства.</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Боротьба з ВІЛ/СНІДОМ, малярією та іншими</w:t>
      </w:r>
      <w:r>
        <w:rPr>
          <w:rFonts w:ascii="Times New Roman" w:hAnsi="Times New Roman"/>
          <w:spacing w:val="-10"/>
          <w:sz w:val="24"/>
          <w:szCs w:val="24"/>
        </w:rPr>
        <w:t xml:space="preserve"> </w:t>
      </w:r>
      <w:r>
        <w:rPr>
          <w:rFonts w:ascii="Times New Roman" w:hAnsi="Times New Roman"/>
          <w:sz w:val="24"/>
          <w:szCs w:val="24"/>
        </w:rPr>
        <w:t>захворюваннями.</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Забезпечення екологічної стійкості.</w:t>
      </w:r>
    </w:p>
    <w:p>
      <w:pPr>
        <w:pStyle w:val="ListParagraph"/>
        <w:numPr>
          <w:ilvl w:val="0"/>
          <w:numId w:val="3"/>
        </w:numPr>
        <w:tabs>
          <w:tab w:val="left" w:pos="1210" w:leader="none"/>
        </w:tabs>
        <w:spacing w:lineRule="auto" w:line="240" w:before="0" w:after="0"/>
        <w:ind w:left="0" w:right="0" w:hanging="0"/>
        <w:jc w:val="both"/>
        <w:rPr>
          <w:rFonts w:ascii="Times New Roman" w:hAnsi="Times New Roman"/>
          <w:sz w:val="24"/>
          <w:szCs w:val="24"/>
        </w:rPr>
      </w:pPr>
      <w:r>
        <w:rPr>
          <w:rFonts w:ascii="Times New Roman" w:hAnsi="Times New Roman"/>
          <w:sz w:val="24"/>
          <w:szCs w:val="24"/>
        </w:rPr>
        <w:t>Забезпечення глобального партнерства в цілях сталого</w:t>
      </w:r>
      <w:r>
        <w:rPr>
          <w:rFonts w:ascii="Times New Roman" w:hAnsi="Times New Roman"/>
          <w:spacing w:val="-9"/>
          <w:sz w:val="24"/>
          <w:szCs w:val="24"/>
        </w:rPr>
        <w:t xml:space="preserve"> </w:t>
      </w:r>
      <w:r>
        <w:rPr>
          <w:rFonts w:ascii="Times New Roman" w:hAnsi="Times New Roman"/>
          <w:sz w:val="24"/>
          <w:szCs w:val="24"/>
        </w:rPr>
        <w:t>розвитку.</w:t>
      </w:r>
    </w:p>
    <w:p>
      <w:pPr>
        <w:pStyle w:val="Style15"/>
        <w:spacing w:lineRule="auto" w:line="240" w:before="0" w:after="0"/>
        <w:ind w:left="0" w:right="0" w:hanging="0"/>
        <w:jc w:val="both"/>
        <w:rPr>
          <w:rFonts w:ascii="Times New Roman" w:hAnsi="Times New Roman"/>
          <w:sz w:val="24"/>
          <w:szCs w:val="24"/>
        </w:rPr>
      </w:pPr>
      <w:r>
        <w:rPr>
          <w:rFonts w:ascii="Times New Roman" w:hAnsi="Times New Roman"/>
          <w:sz w:val="24"/>
          <w:szCs w:val="24"/>
        </w:rPr>
        <w:t>Кожна країна мала уточнити цілі розвитку відповідно до гостроти прояву відповідних проблем, що і визначає критерії досягнення цілей.</w:t>
      </w:r>
    </w:p>
    <w:p>
      <w:pPr>
        <w:pStyle w:val="Normal"/>
        <w:spacing w:lineRule="auto" w:line="240" w:before="0" w:after="0"/>
        <w:ind w:left="0" w:right="0" w:hanging="0"/>
        <w:jc w:val="both"/>
        <w:rPr>
          <w:rFonts w:ascii="Times New Roman" w:hAnsi="Times New Roman"/>
          <w:sz w:val="24"/>
          <w:szCs w:val="24"/>
        </w:rPr>
      </w:pPr>
      <w:r>
        <w:rPr>
          <w:rFonts w:ascii="Times New Roman" w:hAnsi="Times New Roman"/>
          <w:sz w:val="24"/>
          <w:szCs w:val="24"/>
        </w:rPr>
        <w:t>Новий етап екологізації суспільної діяльності полягає у виокремленні з національних економік «зеленої економіки» – економіки, спрямованої на покращання добробуту і соціальної рівності за одночасного значного зменшення ризиків для довкілля та екологічного дефіциту. Глобальний зелений новий курс обґрунтований Програмою ООН з навколишнього середовища у 2008 році. Дана ідея як уточнення концепції сталого розвитку знайшла підтримку на національному рівні у Німеччині, Великобританії, Японії, Кореї та ряді інших країн. Відмінність нового курсу від попереднього полягає у тому, що передбачається не обмеження ресурсоспоживання та економічного зростання загалом, а навпаки – стале зростання в межах нових перспективних ринків: інновацій, технологій ресурсозбереження та утилізації відходів, вторинної переробки, зеленого туризму, екологічного страхування тощо. Лідери економічного зростання та експортери готової продукції стають лідерами на даних ринках і Україна теж має рухатись в даному</w:t>
      </w:r>
      <w:r>
        <w:rPr>
          <w:rFonts w:ascii="Times New Roman" w:hAnsi="Times New Roman"/>
          <w:spacing w:val="-21"/>
          <w:sz w:val="24"/>
          <w:szCs w:val="24"/>
        </w:rPr>
        <w:t xml:space="preserve"> </w:t>
      </w:r>
      <w:r>
        <w:rPr>
          <w:rFonts w:ascii="Times New Roman" w:hAnsi="Times New Roman"/>
          <w:sz w:val="24"/>
          <w:szCs w:val="24"/>
        </w:rPr>
        <w:t>напрямі.</w:t>
      </w:r>
    </w:p>
    <w:p>
      <w:pPr>
        <w:pStyle w:val="Normal"/>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0" w:right="0" w:hanging="0"/>
        <w:jc w:val="center"/>
        <w:rPr>
          <w:rFonts w:ascii="Times New Roman" w:hAnsi="Times New Roman"/>
          <w:b/>
          <w:b/>
          <w:bCs/>
          <w:sz w:val="28"/>
          <w:szCs w:val="28"/>
        </w:rPr>
      </w:pPr>
      <w:r>
        <w:rPr>
          <w:rFonts w:ascii="Times New Roman" w:hAnsi="Times New Roman"/>
          <w:b/>
          <w:bCs/>
          <w:sz w:val="28"/>
          <w:szCs w:val="28"/>
        </w:rPr>
        <w:t>Практичне завдання.</w:t>
      </w:r>
    </w:p>
    <w:p>
      <w:pPr>
        <w:pStyle w:val="Normal"/>
        <w:spacing w:lineRule="auto" w:line="240" w:before="0" w:after="0"/>
        <w:ind w:left="0" w:right="0" w:hanging="0"/>
        <w:jc w:val="both"/>
        <w:rPr>
          <w:rFonts w:ascii="Times New Roman" w:hAnsi="Times New Roman"/>
          <w:b/>
          <w:b/>
          <w:bCs/>
          <w:sz w:val="28"/>
          <w:szCs w:val="28"/>
        </w:rPr>
      </w:pPr>
      <w:r>
        <w:rPr>
          <w:rFonts w:ascii="Times New Roman" w:hAnsi="Times New Roman"/>
          <w:b/>
          <w:bCs/>
          <w:sz w:val="28"/>
          <w:szCs w:val="28"/>
        </w:rPr>
        <w:t xml:space="preserve">1.Письмово в зошиті дати визначення терміну «природокористування» та роскрити його зміст з відповідними прикладами. </w:t>
      </w:r>
    </w:p>
    <w:p>
      <w:pPr>
        <w:pStyle w:val="Normal"/>
        <w:spacing w:lineRule="auto" w:line="240" w:before="0" w:after="0"/>
        <w:ind w:left="0" w:right="0" w:hanging="0"/>
        <w:jc w:val="both"/>
        <w:rPr>
          <w:rFonts w:ascii="Times New Roman" w:hAnsi="Times New Roman"/>
          <w:b/>
          <w:b/>
          <w:bCs/>
          <w:sz w:val="28"/>
          <w:szCs w:val="28"/>
        </w:rPr>
      </w:pPr>
      <w:r>
        <w:rPr>
          <w:rFonts w:ascii="Times New Roman" w:hAnsi="Times New Roman"/>
          <w:b/>
          <w:bCs/>
          <w:sz w:val="28"/>
          <w:szCs w:val="28"/>
        </w:rPr>
        <w:t>2. Скласти і заповнити таблицю «Етапи взаємодії суспільства з природою».</w:t>
      </w:r>
    </w:p>
    <w:p>
      <w:pPr>
        <w:pStyle w:val="Normal"/>
        <w:spacing w:lineRule="auto" w:line="240" w:before="0" w:after="0"/>
        <w:ind w:left="0" w:right="0" w:hanging="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ind w:left="0"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tbl>
      <w:tblPr>
        <w:tblW w:w="9638"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2836"/>
        <w:gridCol w:w="1587"/>
        <w:gridCol w:w="1646"/>
        <w:gridCol w:w="1528"/>
        <w:gridCol w:w="2041"/>
      </w:tblGrid>
      <w:tr>
        <w:trPr/>
        <w:tc>
          <w:tcPr>
            <w:tcW w:w="283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Style20"/>
              <w:spacing w:lineRule="auto" w:line="240"/>
              <w:jc w:val="center"/>
              <w:rPr>
                <w:rFonts w:ascii="Times New Roman" w:hAnsi="Times New Roman"/>
                <w:b/>
                <w:b/>
                <w:bCs/>
                <w:sz w:val="28"/>
                <w:szCs w:val="28"/>
              </w:rPr>
            </w:pPr>
            <w:r>
              <w:rPr>
                <w:rFonts w:ascii="Times New Roman" w:hAnsi="Times New Roman"/>
                <w:b/>
                <w:bCs/>
                <w:sz w:val="28"/>
                <w:szCs w:val="28"/>
              </w:rPr>
              <w:t xml:space="preserve">Етапи </w:t>
            </w:r>
          </w:p>
        </w:tc>
        <w:tc>
          <w:tcPr>
            <w:tcW w:w="1587"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Style20"/>
              <w:spacing w:lineRule="auto" w:line="240"/>
              <w:jc w:val="center"/>
              <w:rPr>
                <w:rFonts w:ascii="Times New Roman" w:hAnsi="Times New Roman"/>
                <w:b/>
                <w:b/>
                <w:bCs/>
                <w:sz w:val="28"/>
                <w:szCs w:val="28"/>
              </w:rPr>
            </w:pPr>
            <w:r>
              <w:rPr>
                <w:rFonts w:ascii="Times New Roman" w:hAnsi="Times New Roman"/>
                <w:b/>
                <w:bCs/>
                <w:sz w:val="28"/>
                <w:szCs w:val="28"/>
              </w:rPr>
              <w:t>1 етап</w:t>
            </w:r>
          </w:p>
        </w:tc>
        <w:tc>
          <w:tcPr>
            <w:tcW w:w="1646"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Style20"/>
              <w:spacing w:lineRule="auto" w:line="240"/>
              <w:jc w:val="center"/>
              <w:rPr>
                <w:rFonts w:ascii="Times New Roman" w:hAnsi="Times New Roman"/>
                <w:b/>
                <w:b/>
                <w:bCs/>
                <w:sz w:val="28"/>
                <w:szCs w:val="28"/>
              </w:rPr>
            </w:pPr>
            <w:r>
              <w:rPr>
                <w:rFonts w:ascii="Times New Roman" w:hAnsi="Times New Roman"/>
                <w:b/>
                <w:bCs/>
                <w:sz w:val="28"/>
                <w:szCs w:val="28"/>
              </w:rPr>
              <w:t>2 етап</w:t>
            </w:r>
          </w:p>
        </w:tc>
        <w:tc>
          <w:tcPr>
            <w:tcW w:w="1528"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Style20"/>
              <w:spacing w:lineRule="auto" w:line="240"/>
              <w:jc w:val="center"/>
              <w:rPr>
                <w:rFonts w:ascii="Times New Roman" w:hAnsi="Times New Roman"/>
                <w:b/>
                <w:b/>
                <w:bCs/>
                <w:sz w:val="28"/>
                <w:szCs w:val="28"/>
              </w:rPr>
            </w:pPr>
            <w:r>
              <w:rPr>
                <w:rFonts w:ascii="Times New Roman" w:hAnsi="Times New Roman"/>
                <w:b/>
                <w:bCs/>
                <w:sz w:val="28"/>
                <w:szCs w:val="28"/>
              </w:rPr>
              <w:t>3 етап</w:t>
            </w:r>
          </w:p>
        </w:tc>
        <w:tc>
          <w:tcPr>
            <w:tcW w:w="20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center"/>
              <w:rPr>
                <w:rFonts w:ascii="Times New Roman" w:hAnsi="Times New Roman"/>
                <w:b/>
                <w:b/>
                <w:bCs/>
                <w:sz w:val="28"/>
                <w:szCs w:val="28"/>
              </w:rPr>
            </w:pPr>
            <w:r>
              <w:rPr>
                <w:rFonts w:ascii="Times New Roman" w:hAnsi="Times New Roman"/>
                <w:b/>
                <w:bCs/>
                <w:sz w:val="28"/>
                <w:szCs w:val="28"/>
              </w:rPr>
              <w:t xml:space="preserve">4 етап </w:t>
            </w:r>
          </w:p>
        </w:tc>
      </w:tr>
      <w:tr>
        <w:trPr/>
        <w:tc>
          <w:tcPr>
            <w:tcW w:w="283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t xml:space="preserve">Тривалість </w:t>
            </w:r>
          </w:p>
        </w:tc>
        <w:tc>
          <w:tcPr>
            <w:tcW w:w="1587"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64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528"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20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r>
      <w:tr>
        <w:trPr/>
        <w:tc>
          <w:tcPr>
            <w:tcW w:w="283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t>Головні види природокористування</w:t>
            </w:r>
          </w:p>
        </w:tc>
        <w:tc>
          <w:tcPr>
            <w:tcW w:w="1587"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64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528"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20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r>
      <w:tr>
        <w:trPr/>
        <w:tc>
          <w:tcPr>
            <w:tcW w:w="283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t xml:space="preserve">Ступінь порушення природних екосистем </w:t>
            </w:r>
          </w:p>
        </w:tc>
        <w:tc>
          <w:tcPr>
            <w:tcW w:w="1587"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64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528"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20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r>
      <w:tr>
        <w:trPr/>
        <w:tc>
          <w:tcPr>
            <w:tcW w:w="283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t>Рівень усвідомлення негативного впливу на природу</w:t>
            </w:r>
          </w:p>
        </w:tc>
        <w:tc>
          <w:tcPr>
            <w:tcW w:w="1587"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64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528"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20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r>
      <w:tr>
        <w:trPr/>
        <w:tc>
          <w:tcPr>
            <w:tcW w:w="283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t xml:space="preserve">Дії людства у напрямку відновлення природних екосистем </w:t>
            </w:r>
          </w:p>
        </w:tc>
        <w:tc>
          <w:tcPr>
            <w:tcW w:w="1587"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646"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1528" w:type="dxa"/>
            <w:tcBorders>
              <w:left w:val="single" w:sz="2" w:space="0" w:color="000000"/>
              <w:bottom w:val="single" w:sz="2" w:space="0" w:color="000000"/>
              <w:insideH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c>
          <w:tcPr>
            <w:tcW w:w="20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Style20"/>
              <w:spacing w:lineRule="auto" w:line="240"/>
              <w:jc w:val="both"/>
              <w:rPr>
                <w:rFonts w:ascii="Times New Roman" w:hAnsi="Times New Roman"/>
                <w:sz w:val="28"/>
                <w:szCs w:val="28"/>
              </w:rPr>
            </w:pPr>
            <w:r>
              <w:rPr>
                <w:rFonts w:ascii="Times New Roman" w:hAnsi="Times New Roman"/>
                <w:sz w:val="28"/>
                <w:szCs w:val="28"/>
              </w:rPr>
            </w:r>
          </w:p>
        </w:tc>
      </w:tr>
    </w:tbl>
    <w:p>
      <w:pPr>
        <w:pStyle w:val="Normal"/>
        <w:spacing w:lineRule="auto" w:line="240" w:before="0" w:after="0"/>
        <w:ind w:left="0"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spacing w:lineRule="auto" w:line="240" w:before="0" w:after="0"/>
        <w:ind w:left="0" w:right="0" w:hanging="0"/>
        <w:jc w:val="both"/>
        <w:rPr>
          <w:rFonts w:ascii="Times New Roman" w:hAnsi="Times New Roman"/>
          <w:b/>
          <w:b/>
          <w:bCs/>
          <w:sz w:val="28"/>
          <w:szCs w:val="28"/>
        </w:rPr>
      </w:pPr>
      <w:r>
        <w:rPr>
          <w:rFonts w:ascii="Times New Roman" w:hAnsi="Times New Roman"/>
          <w:b/>
          <w:bCs/>
          <w:sz w:val="28"/>
          <w:szCs w:val="28"/>
        </w:rPr>
        <w:t xml:space="preserve">3. </w:t>
      </w:r>
      <w:r>
        <w:rPr>
          <w:rFonts w:ascii="Times New Roman" w:hAnsi="Times New Roman"/>
          <w:b/>
          <w:bCs/>
          <w:sz w:val="28"/>
          <w:szCs w:val="28"/>
        </w:rPr>
        <w:t>Письмово в зошиті навести перелік екологічних криз в історії людства та детально описати механізм їх виникнення.</w:t>
      </w:r>
    </w:p>
    <w:p>
      <w:pPr>
        <w:pStyle w:val="Normal"/>
        <w:spacing w:lineRule="auto" w:line="240" w:before="0" w:after="0"/>
        <w:ind w:left="0" w:right="0" w:hanging="0"/>
        <w:jc w:val="both"/>
        <w:rPr>
          <w:rFonts w:ascii="Times New Roman" w:hAnsi="Times New Roman"/>
          <w:b/>
          <w:b/>
          <w:bCs/>
          <w:sz w:val="28"/>
          <w:szCs w:val="28"/>
        </w:rPr>
      </w:pPr>
      <w:r>
        <w:rPr>
          <w:rFonts w:ascii="Times New Roman" w:hAnsi="Times New Roman"/>
          <w:b/>
          <w:bCs/>
          <w:sz w:val="28"/>
          <w:szCs w:val="28"/>
        </w:rPr>
        <w:t>4. Дати відповіді на контрольні запитання:</w:t>
      </w:r>
    </w:p>
    <w:p>
      <w:pPr>
        <w:pStyle w:val="ListParagraph"/>
        <w:numPr>
          <w:ilvl w:val="0"/>
          <w:numId w:val="0"/>
        </w:numPr>
        <w:tabs>
          <w:tab w:val="left" w:pos="925" w:leader="none"/>
        </w:tabs>
        <w:spacing w:lineRule="auto" w:line="240" w:before="0" w:after="0"/>
        <w:ind w:left="924" w:right="0" w:hanging="0"/>
        <w:jc w:val="both"/>
        <w:rPr>
          <w:rFonts w:ascii="Times New Roman" w:hAnsi="Times New Roman"/>
          <w:sz w:val="28"/>
          <w:szCs w:val="28"/>
        </w:rPr>
      </w:pPr>
      <w:r>
        <w:rPr>
          <w:rFonts w:ascii="Times New Roman" w:hAnsi="Times New Roman"/>
          <w:sz w:val="28"/>
          <w:szCs w:val="28"/>
        </w:rPr>
        <w:t>а) дайте визначення екологічної кризи. Які екологічні кризи були в історії людства?</w:t>
      </w:r>
    </w:p>
    <w:p>
      <w:pPr>
        <w:pStyle w:val="ListParagraph"/>
        <w:numPr>
          <w:ilvl w:val="0"/>
          <w:numId w:val="0"/>
        </w:numPr>
        <w:tabs>
          <w:tab w:val="left" w:pos="925" w:leader="none"/>
        </w:tabs>
        <w:spacing w:lineRule="auto" w:line="240" w:before="0" w:after="0"/>
        <w:ind w:left="924" w:right="0" w:hanging="0"/>
        <w:jc w:val="both"/>
        <w:rPr>
          <w:rFonts w:ascii="Times New Roman" w:hAnsi="Times New Roman"/>
          <w:sz w:val="28"/>
          <w:szCs w:val="28"/>
        </w:rPr>
      </w:pPr>
      <w:r>
        <w:rPr>
          <w:rFonts w:ascii="Times New Roman" w:hAnsi="Times New Roman"/>
          <w:sz w:val="28"/>
          <w:szCs w:val="28"/>
        </w:rPr>
        <w:t>б) в чому полягає сутність інвайроменталістських теорій? Які інвайроменталістські теорії Ви знаєте?</w:t>
      </w:r>
    </w:p>
    <w:p>
      <w:pPr>
        <w:pStyle w:val="Normal"/>
        <w:spacing w:lineRule="auto" w:line="240" w:before="0" w:after="0"/>
        <w:ind w:left="0" w:right="0" w:hanging="0"/>
        <w:jc w:val="both"/>
        <w:rPr>
          <w:rFonts w:ascii="Times New Roman" w:hAnsi="Times New Roman"/>
          <w:sz w:val="28"/>
          <w:szCs w:val="28"/>
        </w:rPr>
      </w:pPr>
      <w:r>
        <w:rPr>
          <w:rFonts w:ascii="Times New Roman" w:hAnsi="Times New Roman"/>
          <w:sz w:val="28"/>
          <w:szCs w:val="28"/>
        </w:rPr>
        <w:t xml:space="preserve">в) які умови формування ноосфери? </w:t>
      </w:r>
    </w:p>
    <w:sectPr>
      <w:headerReference w:type="default" r:id="rId2"/>
      <w:type w:val="nextPage"/>
      <w:pgSz w:w="11906" w:h="16838"/>
      <w:pgMar w:left="1134" w:right="1134" w:header="1134" w:top="136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16" w:hanging="286"/>
      </w:pPr>
      <w:rPr>
        <w:sz w:val="28"/>
        <w:spacing w:val="0"/>
        <w:szCs w:val="28"/>
        <w:w w:val="100"/>
        <w:rFonts w:eastAsia="Times New Roman" w:cs="Times New Roman"/>
        <w:lang w:val="uk-UA" w:eastAsia="en-US" w:bidi="ar-SA"/>
      </w:rPr>
    </w:lvl>
    <w:lvl w:ilvl="1">
      <w:start w:val="0"/>
      <w:numFmt w:val="bullet"/>
      <w:lvlText w:val=""/>
      <w:lvlJc w:val="left"/>
      <w:pPr>
        <w:ind w:left="1204" w:hanging="286"/>
      </w:pPr>
      <w:rPr>
        <w:rFonts w:ascii="Symbol" w:hAnsi="Symbol" w:cs="Symbol" w:hint="default"/>
        <w:lang w:val="uk-UA" w:eastAsia="en-US" w:bidi="ar-SA"/>
      </w:rPr>
    </w:lvl>
    <w:lvl w:ilvl="2">
      <w:start w:val="0"/>
      <w:numFmt w:val="bullet"/>
      <w:lvlText w:val=""/>
      <w:lvlJc w:val="left"/>
      <w:pPr>
        <w:ind w:left="2189" w:hanging="286"/>
      </w:pPr>
      <w:rPr>
        <w:rFonts w:ascii="Symbol" w:hAnsi="Symbol" w:cs="Symbol" w:hint="default"/>
        <w:lang w:val="uk-UA" w:eastAsia="en-US" w:bidi="ar-SA"/>
      </w:rPr>
    </w:lvl>
    <w:lvl w:ilvl="3">
      <w:start w:val="0"/>
      <w:numFmt w:val="bullet"/>
      <w:lvlText w:val=""/>
      <w:lvlJc w:val="left"/>
      <w:pPr>
        <w:ind w:left="3173" w:hanging="286"/>
      </w:pPr>
      <w:rPr>
        <w:rFonts w:ascii="Symbol" w:hAnsi="Symbol" w:cs="Symbol" w:hint="default"/>
        <w:lang w:val="uk-UA" w:eastAsia="en-US" w:bidi="ar-SA"/>
      </w:rPr>
    </w:lvl>
    <w:lvl w:ilvl="4">
      <w:start w:val="0"/>
      <w:numFmt w:val="bullet"/>
      <w:lvlText w:val=""/>
      <w:lvlJc w:val="left"/>
      <w:pPr>
        <w:ind w:left="4158" w:hanging="286"/>
      </w:pPr>
      <w:rPr>
        <w:rFonts w:ascii="Symbol" w:hAnsi="Symbol" w:cs="Symbol" w:hint="default"/>
        <w:lang w:val="uk-UA" w:eastAsia="en-US" w:bidi="ar-SA"/>
      </w:rPr>
    </w:lvl>
    <w:lvl w:ilvl="5">
      <w:start w:val="0"/>
      <w:numFmt w:val="bullet"/>
      <w:lvlText w:val=""/>
      <w:lvlJc w:val="left"/>
      <w:pPr>
        <w:ind w:left="5143" w:hanging="286"/>
      </w:pPr>
      <w:rPr>
        <w:rFonts w:ascii="Symbol" w:hAnsi="Symbol" w:cs="Symbol" w:hint="default"/>
        <w:lang w:val="uk-UA" w:eastAsia="en-US" w:bidi="ar-SA"/>
      </w:rPr>
    </w:lvl>
    <w:lvl w:ilvl="6">
      <w:start w:val="0"/>
      <w:numFmt w:val="bullet"/>
      <w:lvlText w:val=""/>
      <w:lvlJc w:val="left"/>
      <w:pPr>
        <w:ind w:left="6127" w:hanging="286"/>
      </w:pPr>
      <w:rPr>
        <w:rFonts w:ascii="Symbol" w:hAnsi="Symbol" w:cs="Symbol" w:hint="default"/>
        <w:lang w:val="uk-UA" w:eastAsia="en-US" w:bidi="ar-SA"/>
      </w:rPr>
    </w:lvl>
    <w:lvl w:ilvl="7">
      <w:start w:val="0"/>
      <w:numFmt w:val="bullet"/>
      <w:lvlText w:val=""/>
      <w:lvlJc w:val="left"/>
      <w:pPr>
        <w:ind w:left="7112" w:hanging="286"/>
      </w:pPr>
      <w:rPr>
        <w:rFonts w:ascii="Symbol" w:hAnsi="Symbol" w:cs="Symbol" w:hint="default"/>
        <w:lang w:val="uk-UA" w:eastAsia="en-US" w:bidi="ar-SA"/>
      </w:rPr>
    </w:lvl>
    <w:lvl w:ilvl="8">
      <w:start w:val="0"/>
      <w:numFmt w:val="bullet"/>
      <w:lvlText w:val=""/>
      <w:lvlJc w:val="left"/>
      <w:pPr>
        <w:ind w:left="8097" w:hanging="286"/>
      </w:pPr>
      <w:rPr>
        <w:rFonts w:ascii="Symbol" w:hAnsi="Symbol" w:cs="Symbol" w:hint="default"/>
        <w:lang w:val="uk-UA" w:eastAsia="en-US" w:bidi="ar-SA"/>
      </w:rPr>
    </w:lvl>
  </w:abstractNum>
  <w:abstractNum w:abstractNumId="2">
    <w:lvl w:ilvl="0">
      <w:numFmt w:val="bullet"/>
      <w:lvlText w:val="-"/>
      <w:lvlJc w:val="left"/>
      <w:pPr>
        <w:ind w:left="216" w:hanging="286"/>
      </w:pPr>
      <w:rPr>
        <w:rFonts w:ascii="Times New Roman" w:hAnsi="Times New Roman" w:cs="Times New Roman" w:hint="default"/>
        <w:sz w:val="28"/>
        <w:szCs w:val="28"/>
        <w:w w:val="100"/>
        <w:rFonts w:cs="Times New Roman"/>
        <w:lang w:val="uk-UA" w:eastAsia="en-US" w:bidi="ar-SA"/>
      </w:rPr>
    </w:lvl>
    <w:lvl w:ilvl="1">
      <w:start w:val="0"/>
      <w:numFmt w:val="bullet"/>
      <w:lvlText w:val=""/>
      <w:lvlJc w:val="left"/>
      <w:pPr>
        <w:ind w:left="1204" w:hanging="286"/>
      </w:pPr>
      <w:rPr>
        <w:rFonts w:ascii="Symbol" w:hAnsi="Symbol" w:cs="Symbol" w:hint="default"/>
        <w:lang w:val="uk-UA" w:eastAsia="en-US" w:bidi="ar-SA"/>
      </w:rPr>
    </w:lvl>
    <w:lvl w:ilvl="2">
      <w:start w:val="0"/>
      <w:numFmt w:val="bullet"/>
      <w:lvlText w:val=""/>
      <w:lvlJc w:val="left"/>
      <w:pPr>
        <w:ind w:left="2189" w:hanging="286"/>
      </w:pPr>
      <w:rPr>
        <w:rFonts w:ascii="Symbol" w:hAnsi="Symbol" w:cs="Symbol" w:hint="default"/>
        <w:lang w:val="uk-UA" w:eastAsia="en-US" w:bidi="ar-SA"/>
      </w:rPr>
    </w:lvl>
    <w:lvl w:ilvl="3">
      <w:start w:val="0"/>
      <w:numFmt w:val="bullet"/>
      <w:lvlText w:val=""/>
      <w:lvlJc w:val="left"/>
      <w:pPr>
        <w:ind w:left="3173" w:hanging="286"/>
      </w:pPr>
      <w:rPr>
        <w:rFonts w:ascii="Symbol" w:hAnsi="Symbol" w:cs="Symbol" w:hint="default"/>
        <w:lang w:val="uk-UA" w:eastAsia="en-US" w:bidi="ar-SA"/>
      </w:rPr>
    </w:lvl>
    <w:lvl w:ilvl="4">
      <w:start w:val="0"/>
      <w:numFmt w:val="bullet"/>
      <w:lvlText w:val=""/>
      <w:lvlJc w:val="left"/>
      <w:pPr>
        <w:ind w:left="4158" w:hanging="286"/>
      </w:pPr>
      <w:rPr>
        <w:rFonts w:ascii="Symbol" w:hAnsi="Symbol" w:cs="Symbol" w:hint="default"/>
        <w:lang w:val="uk-UA" w:eastAsia="en-US" w:bidi="ar-SA"/>
      </w:rPr>
    </w:lvl>
    <w:lvl w:ilvl="5">
      <w:start w:val="0"/>
      <w:numFmt w:val="bullet"/>
      <w:lvlText w:val=""/>
      <w:lvlJc w:val="left"/>
      <w:pPr>
        <w:ind w:left="5143" w:hanging="286"/>
      </w:pPr>
      <w:rPr>
        <w:rFonts w:ascii="Symbol" w:hAnsi="Symbol" w:cs="Symbol" w:hint="default"/>
        <w:lang w:val="uk-UA" w:eastAsia="en-US" w:bidi="ar-SA"/>
      </w:rPr>
    </w:lvl>
    <w:lvl w:ilvl="6">
      <w:start w:val="0"/>
      <w:numFmt w:val="bullet"/>
      <w:lvlText w:val=""/>
      <w:lvlJc w:val="left"/>
      <w:pPr>
        <w:ind w:left="6127" w:hanging="286"/>
      </w:pPr>
      <w:rPr>
        <w:rFonts w:ascii="Symbol" w:hAnsi="Symbol" w:cs="Symbol" w:hint="default"/>
        <w:lang w:val="uk-UA" w:eastAsia="en-US" w:bidi="ar-SA"/>
      </w:rPr>
    </w:lvl>
    <w:lvl w:ilvl="7">
      <w:start w:val="0"/>
      <w:numFmt w:val="bullet"/>
      <w:lvlText w:val=""/>
      <w:lvlJc w:val="left"/>
      <w:pPr>
        <w:ind w:left="7112" w:hanging="286"/>
      </w:pPr>
      <w:rPr>
        <w:rFonts w:ascii="Symbol" w:hAnsi="Symbol" w:cs="Symbol" w:hint="default"/>
        <w:lang w:val="uk-UA" w:eastAsia="en-US" w:bidi="ar-SA"/>
      </w:rPr>
    </w:lvl>
    <w:lvl w:ilvl="8">
      <w:start w:val="0"/>
      <w:numFmt w:val="bullet"/>
      <w:lvlText w:val=""/>
      <w:lvlJc w:val="left"/>
      <w:pPr>
        <w:ind w:left="8097" w:hanging="286"/>
      </w:pPr>
      <w:rPr>
        <w:rFonts w:ascii="Symbol" w:hAnsi="Symbol" w:cs="Symbol" w:hint="default"/>
        <w:lang w:val="uk-UA" w:eastAsia="en-US" w:bidi="ar-SA"/>
      </w:rPr>
    </w:lvl>
  </w:abstractNum>
  <w:abstractNum w:abstractNumId="3">
    <w:lvl w:ilvl="0">
      <w:start w:val="1"/>
      <w:numFmt w:val="decimal"/>
      <w:lvlText w:val="%1."/>
      <w:lvlJc w:val="left"/>
      <w:pPr>
        <w:ind w:left="1210" w:hanging="286"/>
      </w:pPr>
      <w:rPr>
        <w:sz w:val="28"/>
        <w:spacing w:val="0"/>
        <w:szCs w:val="28"/>
        <w:w w:val="100"/>
        <w:rFonts w:eastAsia="Times New Roman" w:cs="Times New Roman"/>
        <w:lang w:val="uk-UA" w:eastAsia="en-US" w:bidi="ar-SA"/>
      </w:rPr>
    </w:lvl>
    <w:lvl w:ilvl="1">
      <w:start w:val="0"/>
      <w:numFmt w:val="bullet"/>
      <w:lvlText w:val=""/>
      <w:lvlJc w:val="left"/>
      <w:pPr>
        <w:ind w:left="2104" w:hanging="286"/>
      </w:pPr>
      <w:rPr>
        <w:rFonts w:ascii="Symbol" w:hAnsi="Symbol" w:cs="Symbol" w:hint="default"/>
        <w:lang w:val="uk-UA" w:eastAsia="en-US" w:bidi="ar-SA"/>
      </w:rPr>
    </w:lvl>
    <w:lvl w:ilvl="2">
      <w:start w:val="0"/>
      <w:numFmt w:val="bullet"/>
      <w:lvlText w:val=""/>
      <w:lvlJc w:val="left"/>
      <w:pPr>
        <w:ind w:left="2989" w:hanging="286"/>
      </w:pPr>
      <w:rPr>
        <w:rFonts w:ascii="Symbol" w:hAnsi="Symbol" w:cs="Symbol" w:hint="default"/>
        <w:lang w:val="uk-UA" w:eastAsia="en-US" w:bidi="ar-SA"/>
      </w:rPr>
    </w:lvl>
    <w:lvl w:ilvl="3">
      <w:start w:val="0"/>
      <w:numFmt w:val="bullet"/>
      <w:lvlText w:val=""/>
      <w:lvlJc w:val="left"/>
      <w:pPr>
        <w:ind w:left="3873" w:hanging="286"/>
      </w:pPr>
      <w:rPr>
        <w:rFonts w:ascii="Symbol" w:hAnsi="Symbol" w:cs="Symbol" w:hint="default"/>
        <w:lang w:val="uk-UA" w:eastAsia="en-US" w:bidi="ar-SA"/>
      </w:rPr>
    </w:lvl>
    <w:lvl w:ilvl="4">
      <w:start w:val="0"/>
      <w:numFmt w:val="bullet"/>
      <w:lvlText w:val=""/>
      <w:lvlJc w:val="left"/>
      <w:pPr>
        <w:ind w:left="4758" w:hanging="286"/>
      </w:pPr>
      <w:rPr>
        <w:rFonts w:ascii="Symbol" w:hAnsi="Symbol" w:cs="Symbol" w:hint="default"/>
        <w:lang w:val="uk-UA" w:eastAsia="en-US" w:bidi="ar-SA"/>
      </w:rPr>
    </w:lvl>
    <w:lvl w:ilvl="5">
      <w:start w:val="0"/>
      <w:numFmt w:val="bullet"/>
      <w:lvlText w:val=""/>
      <w:lvlJc w:val="left"/>
      <w:pPr>
        <w:ind w:left="5643" w:hanging="286"/>
      </w:pPr>
      <w:rPr>
        <w:rFonts w:ascii="Symbol" w:hAnsi="Symbol" w:cs="Symbol" w:hint="default"/>
        <w:lang w:val="uk-UA" w:eastAsia="en-US" w:bidi="ar-SA"/>
      </w:rPr>
    </w:lvl>
    <w:lvl w:ilvl="6">
      <w:start w:val="0"/>
      <w:numFmt w:val="bullet"/>
      <w:lvlText w:val=""/>
      <w:lvlJc w:val="left"/>
      <w:pPr>
        <w:ind w:left="6527" w:hanging="286"/>
      </w:pPr>
      <w:rPr>
        <w:rFonts w:ascii="Symbol" w:hAnsi="Symbol" w:cs="Symbol" w:hint="default"/>
        <w:lang w:val="uk-UA" w:eastAsia="en-US" w:bidi="ar-SA"/>
      </w:rPr>
    </w:lvl>
    <w:lvl w:ilvl="7">
      <w:start w:val="0"/>
      <w:numFmt w:val="bullet"/>
      <w:lvlText w:val=""/>
      <w:lvlJc w:val="left"/>
      <w:pPr>
        <w:ind w:left="7412" w:hanging="286"/>
      </w:pPr>
      <w:rPr>
        <w:rFonts w:ascii="Symbol" w:hAnsi="Symbol" w:cs="Symbol" w:hint="default"/>
        <w:lang w:val="uk-UA" w:eastAsia="en-US" w:bidi="ar-SA"/>
      </w:rPr>
    </w:lvl>
    <w:lvl w:ilvl="8">
      <w:start w:val="0"/>
      <w:numFmt w:val="bullet"/>
      <w:lvlText w:val=""/>
      <w:lvlJc w:val="left"/>
      <w:pPr>
        <w:ind w:left="8297" w:hanging="286"/>
      </w:pPr>
      <w:rPr>
        <w:rFonts w:ascii="Symbol" w:hAnsi="Symbol" w:cs="Symbol" w:hint="default"/>
        <w:lang w:val="uk-UA" w:eastAsia="en-US" w:bidi="ar-SA"/>
      </w:rPr>
    </w:lvl>
  </w:abstractNum>
  <w:abstractNum w:abstractNumId="4">
    <w:lvl w:ilvl="0">
      <w:start w:val="1"/>
      <w:numFmt w:val="decimal"/>
      <w:lvlText w:val="%1."/>
      <w:lvlJc w:val="left"/>
      <w:pPr>
        <w:ind w:left="924" w:hanging="348"/>
      </w:pPr>
      <w:rPr>
        <w:sz w:val="28"/>
        <w:spacing w:val="0"/>
        <w:szCs w:val="28"/>
        <w:w w:val="100"/>
        <w:rFonts w:eastAsia="Times New Roman" w:cs="Times New Roman"/>
        <w:lang w:val="uk-UA" w:eastAsia="en-US" w:bidi="ar-SA"/>
      </w:rPr>
    </w:lvl>
    <w:lvl w:ilvl="1">
      <w:start w:val="1"/>
      <w:numFmt w:val="decimal"/>
      <w:lvlText w:val="%2."/>
      <w:lvlJc w:val="left"/>
      <w:pPr>
        <w:ind w:left="216" w:hanging="286"/>
      </w:pPr>
      <w:rPr>
        <w:sz w:val="28"/>
        <w:spacing w:val="0"/>
        <w:i/>
        <w:szCs w:val="28"/>
        <w:w w:val="100"/>
        <w:rFonts w:eastAsia="Times New Roman" w:cs="Times New Roman"/>
        <w:lang w:val="uk-UA" w:eastAsia="en-US" w:bidi="ar-SA"/>
      </w:rPr>
    </w:lvl>
    <w:lvl w:ilvl="2">
      <w:start w:val="0"/>
      <w:numFmt w:val="bullet"/>
      <w:lvlText w:val=""/>
      <w:lvlJc w:val="left"/>
      <w:pPr>
        <w:ind w:left="1936" w:hanging="286"/>
      </w:pPr>
      <w:rPr>
        <w:rFonts w:ascii="Symbol" w:hAnsi="Symbol" w:cs="Symbol" w:hint="default"/>
        <w:lang w:val="uk-UA" w:eastAsia="en-US" w:bidi="ar-SA"/>
      </w:rPr>
    </w:lvl>
    <w:lvl w:ilvl="3">
      <w:start w:val="0"/>
      <w:numFmt w:val="bullet"/>
      <w:lvlText w:val=""/>
      <w:lvlJc w:val="left"/>
      <w:pPr>
        <w:ind w:left="2952" w:hanging="286"/>
      </w:pPr>
      <w:rPr>
        <w:rFonts w:ascii="Symbol" w:hAnsi="Symbol" w:cs="Symbol" w:hint="default"/>
        <w:lang w:val="uk-UA" w:eastAsia="en-US" w:bidi="ar-SA"/>
      </w:rPr>
    </w:lvl>
    <w:lvl w:ilvl="4">
      <w:start w:val="0"/>
      <w:numFmt w:val="bullet"/>
      <w:lvlText w:val=""/>
      <w:lvlJc w:val="left"/>
      <w:pPr>
        <w:ind w:left="3968" w:hanging="286"/>
      </w:pPr>
      <w:rPr>
        <w:rFonts w:ascii="Symbol" w:hAnsi="Symbol" w:cs="Symbol" w:hint="default"/>
        <w:lang w:val="uk-UA" w:eastAsia="en-US" w:bidi="ar-SA"/>
      </w:rPr>
    </w:lvl>
    <w:lvl w:ilvl="5">
      <w:start w:val="0"/>
      <w:numFmt w:val="bullet"/>
      <w:lvlText w:val=""/>
      <w:lvlJc w:val="left"/>
      <w:pPr>
        <w:ind w:left="4985" w:hanging="286"/>
      </w:pPr>
      <w:rPr>
        <w:rFonts w:ascii="Symbol" w:hAnsi="Symbol" w:cs="Symbol" w:hint="default"/>
        <w:lang w:val="uk-UA" w:eastAsia="en-US" w:bidi="ar-SA"/>
      </w:rPr>
    </w:lvl>
    <w:lvl w:ilvl="6">
      <w:start w:val="0"/>
      <w:numFmt w:val="bullet"/>
      <w:lvlText w:val=""/>
      <w:lvlJc w:val="left"/>
      <w:pPr>
        <w:ind w:left="6001" w:hanging="286"/>
      </w:pPr>
      <w:rPr>
        <w:rFonts w:ascii="Symbol" w:hAnsi="Symbol" w:cs="Symbol" w:hint="default"/>
        <w:lang w:val="uk-UA" w:eastAsia="en-US" w:bidi="ar-SA"/>
      </w:rPr>
    </w:lvl>
    <w:lvl w:ilvl="7">
      <w:start w:val="0"/>
      <w:numFmt w:val="bullet"/>
      <w:lvlText w:val=""/>
      <w:lvlJc w:val="left"/>
      <w:pPr>
        <w:ind w:left="7017" w:hanging="286"/>
      </w:pPr>
      <w:rPr>
        <w:rFonts w:ascii="Symbol" w:hAnsi="Symbol" w:cs="Symbol" w:hint="default"/>
        <w:lang w:val="uk-UA" w:eastAsia="en-US" w:bidi="ar-SA"/>
      </w:rPr>
    </w:lvl>
    <w:lvl w:ilvl="8">
      <w:start w:val="0"/>
      <w:numFmt w:val="bullet"/>
      <w:lvlText w:val=""/>
      <w:lvlJc w:val="left"/>
      <w:pPr>
        <w:ind w:left="8033" w:hanging="286"/>
      </w:pPr>
      <w:rPr>
        <w:rFonts w:ascii="Symbol" w:hAnsi="Symbol" w:cs="Symbol" w:hint="default"/>
        <w:lang w:val="uk-UA" w:eastAsia="en-US" w:bidi="ar-SA"/>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1"/>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uk-UA" w:eastAsia="zh-CN" w:bidi="hi-IN"/>
    </w:rPr>
  </w:style>
  <w:style w:type="character" w:styleId="ListLabel19">
    <w:name w:val="ListLabel 19"/>
    <w:qFormat/>
    <w:rPr>
      <w:rFonts w:eastAsia="Times New Roman" w:cs="Times New Roman"/>
      <w:spacing w:val="0"/>
      <w:w w:val="100"/>
      <w:sz w:val="28"/>
      <w:szCs w:val="28"/>
      <w:lang w:val="uk-UA" w:eastAsia="en-US" w:bidi="ar-SA"/>
    </w:rPr>
  </w:style>
  <w:style w:type="character" w:styleId="ListLabel20">
    <w:name w:val="ListLabel 20"/>
    <w:qFormat/>
    <w:rPr>
      <w:lang w:val="uk-UA" w:eastAsia="en-US" w:bidi="ar-SA"/>
    </w:rPr>
  </w:style>
  <w:style w:type="character" w:styleId="ListLabel21">
    <w:name w:val="ListLabel 21"/>
    <w:qFormat/>
    <w:rPr>
      <w:lang w:val="uk-UA" w:eastAsia="en-US" w:bidi="ar-SA"/>
    </w:rPr>
  </w:style>
  <w:style w:type="character" w:styleId="ListLabel22">
    <w:name w:val="ListLabel 22"/>
    <w:qFormat/>
    <w:rPr>
      <w:lang w:val="uk-UA" w:eastAsia="en-US" w:bidi="ar-SA"/>
    </w:rPr>
  </w:style>
  <w:style w:type="character" w:styleId="ListLabel23">
    <w:name w:val="ListLabel 23"/>
    <w:qFormat/>
    <w:rPr>
      <w:lang w:val="uk-UA" w:eastAsia="en-US" w:bidi="ar-SA"/>
    </w:rPr>
  </w:style>
  <w:style w:type="character" w:styleId="ListLabel24">
    <w:name w:val="ListLabel 24"/>
    <w:qFormat/>
    <w:rPr>
      <w:lang w:val="uk-UA" w:eastAsia="en-US" w:bidi="ar-SA"/>
    </w:rPr>
  </w:style>
  <w:style w:type="character" w:styleId="ListLabel25">
    <w:name w:val="ListLabel 25"/>
    <w:qFormat/>
    <w:rPr>
      <w:lang w:val="uk-UA" w:eastAsia="en-US" w:bidi="ar-SA"/>
    </w:rPr>
  </w:style>
  <w:style w:type="character" w:styleId="ListLabel26">
    <w:name w:val="ListLabel 26"/>
    <w:qFormat/>
    <w:rPr>
      <w:lang w:val="uk-UA" w:eastAsia="en-US" w:bidi="ar-SA"/>
    </w:rPr>
  </w:style>
  <w:style w:type="character" w:styleId="ListLabel27">
    <w:name w:val="ListLabel 27"/>
    <w:qFormat/>
    <w:rPr>
      <w:lang w:val="uk-UA" w:eastAsia="en-US" w:bidi="ar-SA"/>
    </w:rPr>
  </w:style>
  <w:style w:type="character" w:styleId="ListLabel487">
    <w:name w:val="ListLabel 487"/>
    <w:qFormat/>
    <w:rPr>
      <w:rFonts w:eastAsia="Times New Roman" w:cs="Times New Roman"/>
      <w:w w:val="100"/>
      <w:sz w:val="28"/>
      <w:szCs w:val="28"/>
      <w:lang w:val="uk-UA" w:eastAsia="en-US" w:bidi="ar-SA"/>
    </w:rPr>
  </w:style>
  <w:style w:type="character" w:styleId="ListLabel488">
    <w:name w:val="ListLabel 488"/>
    <w:qFormat/>
    <w:rPr>
      <w:lang w:val="uk-UA" w:eastAsia="en-US" w:bidi="ar-SA"/>
    </w:rPr>
  </w:style>
  <w:style w:type="character" w:styleId="ListLabel489">
    <w:name w:val="ListLabel 489"/>
    <w:qFormat/>
    <w:rPr>
      <w:lang w:val="uk-UA" w:eastAsia="en-US" w:bidi="ar-SA"/>
    </w:rPr>
  </w:style>
  <w:style w:type="character" w:styleId="ListLabel490">
    <w:name w:val="ListLabel 490"/>
    <w:qFormat/>
    <w:rPr>
      <w:lang w:val="uk-UA" w:eastAsia="en-US" w:bidi="ar-SA"/>
    </w:rPr>
  </w:style>
  <w:style w:type="character" w:styleId="ListLabel491">
    <w:name w:val="ListLabel 491"/>
    <w:qFormat/>
    <w:rPr>
      <w:lang w:val="uk-UA" w:eastAsia="en-US" w:bidi="ar-SA"/>
    </w:rPr>
  </w:style>
  <w:style w:type="character" w:styleId="ListLabel492">
    <w:name w:val="ListLabel 492"/>
    <w:qFormat/>
    <w:rPr>
      <w:lang w:val="uk-UA" w:eastAsia="en-US" w:bidi="ar-SA"/>
    </w:rPr>
  </w:style>
  <w:style w:type="character" w:styleId="ListLabel493">
    <w:name w:val="ListLabel 493"/>
    <w:qFormat/>
    <w:rPr>
      <w:lang w:val="uk-UA" w:eastAsia="en-US" w:bidi="ar-SA"/>
    </w:rPr>
  </w:style>
  <w:style w:type="character" w:styleId="ListLabel494">
    <w:name w:val="ListLabel 494"/>
    <w:qFormat/>
    <w:rPr>
      <w:lang w:val="uk-UA" w:eastAsia="en-US" w:bidi="ar-SA"/>
    </w:rPr>
  </w:style>
  <w:style w:type="character" w:styleId="ListLabel495">
    <w:name w:val="ListLabel 495"/>
    <w:qFormat/>
    <w:rPr>
      <w:lang w:val="uk-UA" w:eastAsia="en-US" w:bidi="ar-SA"/>
    </w:rPr>
  </w:style>
  <w:style w:type="character" w:styleId="ListLabel478">
    <w:name w:val="ListLabel 478"/>
    <w:qFormat/>
    <w:rPr>
      <w:rFonts w:eastAsia="Times New Roman" w:cs="Times New Roman"/>
      <w:spacing w:val="0"/>
      <w:w w:val="100"/>
      <w:sz w:val="28"/>
      <w:szCs w:val="28"/>
      <w:lang w:val="uk-UA" w:eastAsia="en-US" w:bidi="ar-SA"/>
    </w:rPr>
  </w:style>
  <w:style w:type="character" w:styleId="ListLabel479">
    <w:name w:val="ListLabel 479"/>
    <w:qFormat/>
    <w:rPr>
      <w:lang w:val="uk-UA" w:eastAsia="en-US" w:bidi="ar-SA"/>
    </w:rPr>
  </w:style>
  <w:style w:type="character" w:styleId="ListLabel480">
    <w:name w:val="ListLabel 480"/>
    <w:qFormat/>
    <w:rPr>
      <w:lang w:val="uk-UA" w:eastAsia="en-US" w:bidi="ar-SA"/>
    </w:rPr>
  </w:style>
  <w:style w:type="character" w:styleId="ListLabel481">
    <w:name w:val="ListLabel 481"/>
    <w:qFormat/>
    <w:rPr>
      <w:lang w:val="uk-UA" w:eastAsia="en-US" w:bidi="ar-SA"/>
    </w:rPr>
  </w:style>
  <w:style w:type="character" w:styleId="ListLabel482">
    <w:name w:val="ListLabel 482"/>
    <w:qFormat/>
    <w:rPr>
      <w:lang w:val="uk-UA" w:eastAsia="en-US" w:bidi="ar-SA"/>
    </w:rPr>
  </w:style>
  <w:style w:type="character" w:styleId="ListLabel483">
    <w:name w:val="ListLabel 483"/>
    <w:qFormat/>
    <w:rPr>
      <w:lang w:val="uk-UA" w:eastAsia="en-US" w:bidi="ar-SA"/>
    </w:rPr>
  </w:style>
  <w:style w:type="character" w:styleId="ListLabel484">
    <w:name w:val="ListLabel 484"/>
    <w:qFormat/>
    <w:rPr>
      <w:lang w:val="uk-UA" w:eastAsia="en-US" w:bidi="ar-SA"/>
    </w:rPr>
  </w:style>
  <w:style w:type="character" w:styleId="ListLabel485">
    <w:name w:val="ListLabel 485"/>
    <w:qFormat/>
    <w:rPr>
      <w:lang w:val="uk-UA" w:eastAsia="en-US" w:bidi="ar-SA"/>
    </w:rPr>
  </w:style>
  <w:style w:type="character" w:styleId="ListLabel486">
    <w:name w:val="ListLabel 486"/>
    <w:qFormat/>
    <w:rPr>
      <w:lang w:val="uk-UA" w:eastAsia="en-US" w:bidi="ar-SA"/>
    </w:rPr>
  </w:style>
  <w:style w:type="character" w:styleId="ListLabel469">
    <w:name w:val="ListLabel 469"/>
    <w:qFormat/>
    <w:rPr>
      <w:rFonts w:eastAsia="Times New Roman" w:cs="Times New Roman"/>
      <w:spacing w:val="0"/>
      <w:w w:val="100"/>
      <w:sz w:val="28"/>
      <w:szCs w:val="28"/>
      <w:lang w:val="uk-UA" w:eastAsia="en-US" w:bidi="ar-SA"/>
    </w:rPr>
  </w:style>
  <w:style w:type="character" w:styleId="ListLabel470">
    <w:name w:val="ListLabel 470"/>
    <w:qFormat/>
    <w:rPr>
      <w:rFonts w:eastAsia="Times New Roman" w:cs="Times New Roman"/>
      <w:i/>
      <w:spacing w:val="0"/>
      <w:w w:val="100"/>
      <w:sz w:val="28"/>
      <w:szCs w:val="28"/>
      <w:lang w:val="uk-UA" w:eastAsia="en-US" w:bidi="ar-SA"/>
    </w:rPr>
  </w:style>
  <w:style w:type="character" w:styleId="ListLabel471">
    <w:name w:val="ListLabel 471"/>
    <w:qFormat/>
    <w:rPr>
      <w:lang w:val="uk-UA" w:eastAsia="en-US" w:bidi="ar-SA"/>
    </w:rPr>
  </w:style>
  <w:style w:type="character" w:styleId="ListLabel472">
    <w:name w:val="ListLabel 472"/>
    <w:qFormat/>
    <w:rPr>
      <w:lang w:val="uk-UA" w:eastAsia="en-US" w:bidi="ar-SA"/>
    </w:rPr>
  </w:style>
  <w:style w:type="character" w:styleId="ListLabel473">
    <w:name w:val="ListLabel 473"/>
    <w:qFormat/>
    <w:rPr>
      <w:lang w:val="uk-UA" w:eastAsia="en-US" w:bidi="ar-SA"/>
    </w:rPr>
  </w:style>
  <w:style w:type="character" w:styleId="ListLabel474">
    <w:name w:val="ListLabel 474"/>
    <w:qFormat/>
    <w:rPr>
      <w:lang w:val="uk-UA" w:eastAsia="en-US" w:bidi="ar-SA"/>
    </w:rPr>
  </w:style>
  <w:style w:type="character" w:styleId="ListLabel475">
    <w:name w:val="ListLabel 475"/>
    <w:qFormat/>
    <w:rPr>
      <w:lang w:val="uk-UA" w:eastAsia="en-US" w:bidi="ar-SA"/>
    </w:rPr>
  </w:style>
  <w:style w:type="character" w:styleId="ListLabel476">
    <w:name w:val="ListLabel 476"/>
    <w:qFormat/>
    <w:rPr>
      <w:lang w:val="uk-UA" w:eastAsia="en-US" w:bidi="ar-SA"/>
    </w:rPr>
  </w:style>
  <w:style w:type="character" w:styleId="ListLabel477">
    <w:name w:val="ListLabel 477"/>
    <w:qFormat/>
    <w:rPr>
      <w:lang w:val="uk-UA" w:eastAsia="en-US" w:bidi="ar-SA"/>
    </w:rPr>
  </w:style>
  <w:style w:type="paragraph" w:styleId="Style14">
    <w:name w:val="Заголовок"/>
    <w:basedOn w:val="Normal"/>
    <w:next w:val="Style15"/>
    <w:qFormat/>
    <w:pPr>
      <w:keepNext/>
      <w:spacing w:before="240" w:after="120"/>
    </w:pPr>
    <w:rPr>
      <w:rFonts w:ascii="Liberation Sans" w:hAnsi="Liberation Sans" w:eastAsia="Microsoft YaHei"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qFormat/>
    <w:pPr>
      <w:ind w:left="216" w:right="0" w:hanging="360"/>
    </w:pPr>
    <w:rPr>
      <w:rFonts w:ascii="Times New Roman" w:hAnsi="Times New Roman" w:eastAsia="Times New Roman" w:cs="Times New Roman"/>
      <w:lang w:val="uk-UA" w:eastAsia="en-US" w:bidi="ar-SA"/>
    </w:rPr>
  </w:style>
  <w:style w:type="paragraph" w:styleId="Style19">
    <w:name w:val="Header"/>
    <w:basedOn w:val="Normal"/>
    <w:pPr/>
    <w:rPr/>
  </w:style>
  <w:style w:type="paragraph" w:styleId="TableParagraph">
    <w:name w:val="Table Paragraph"/>
    <w:basedOn w:val="Normal"/>
    <w:qFormat/>
    <w:pPr>
      <w:ind w:left="107" w:right="0" w:hanging="0"/>
    </w:pPr>
    <w:rPr>
      <w:rFonts w:ascii="Times New Roman" w:hAnsi="Times New Roman" w:eastAsia="Times New Roman" w:cs="Times New Roman"/>
      <w:lang w:val="uk-UA" w:eastAsia="en-US" w:bidi="ar-SA"/>
    </w:rPr>
  </w:style>
  <w:style w:type="paragraph" w:styleId="Style20">
    <w:name w:val="Содержимое таблицы"/>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LibreOffice/5.1.2.2$Windows_X86_64 LibreOffice_project/d3bf12ecb743fc0d20e0be0c58ca359301eb705f</Application>
  <Pages>9</Pages>
  <Words>3445</Words>
  <Characters>23926</Characters>
  <CharactersWithSpaces>27263</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2020-11-27T07:46:42Z</dcterms:created>
  <dc:creator/>
  <dc:description/>
  <dc:language>uk-UA</dc:language>
  <cp:lastModifiedBy/>
  <dcterms:modified xsi:type="dcterms:W3CDTF">2020-11-27T08:06:16Z</dcterms:modified>
  <cp:revision>1</cp:revision>
  <dc:subject/>
  <dc:title/>
</cp:coreProperties>
</file>