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E0CD5" w14:textId="77777777" w:rsidR="004606FE" w:rsidRPr="005B3C38" w:rsidRDefault="004606FE" w:rsidP="004606FE">
      <w:pPr>
        <w:pStyle w:val="2"/>
        <w:spacing w:before="0" w:after="0"/>
        <w:ind w:firstLine="397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B3C38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12</w:t>
      </w:r>
    </w:p>
    <w:p w14:paraId="2F9F1049" w14:textId="77777777" w:rsidR="004606FE" w:rsidRPr="005B3C38" w:rsidRDefault="004606FE" w:rsidP="004606FE">
      <w:pPr>
        <w:autoSpaceDE w:val="0"/>
        <w:autoSpaceDN w:val="0"/>
        <w:adjustRightInd w:val="0"/>
        <w:ind w:firstLine="397"/>
        <w:jc w:val="center"/>
        <w:rPr>
          <w:b/>
          <w:color w:val="000000" w:themeColor="text1"/>
        </w:rPr>
      </w:pPr>
      <w:r w:rsidRPr="005B3C38">
        <w:rPr>
          <w:b/>
          <w:color w:val="000000" w:themeColor="text1"/>
        </w:rPr>
        <w:t>ТЕМА:</w:t>
      </w:r>
      <w:r w:rsidRPr="005B3C38">
        <w:rPr>
          <w:color w:val="000000" w:themeColor="text1"/>
        </w:rPr>
        <w:t xml:space="preserve"> ГІДРОБІОЦЕНОЗИ ЯК БІОЛОГІЧНІ СИСТЕМИ ГІДРОСФЕРИ</w:t>
      </w:r>
      <w:r w:rsidRPr="005B3C38">
        <w:rPr>
          <w:b/>
          <w:color w:val="000000" w:themeColor="text1"/>
        </w:rPr>
        <w:t xml:space="preserve"> </w:t>
      </w:r>
    </w:p>
    <w:p w14:paraId="04409BC0" w14:textId="77777777" w:rsidR="004606FE" w:rsidRPr="005B3C38" w:rsidRDefault="004606FE" w:rsidP="004606FE">
      <w:pPr>
        <w:autoSpaceDE w:val="0"/>
        <w:autoSpaceDN w:val="0"/>
        <w:adjustRightInd w:val="0"/>
        <w:ind w:firstLine="397"/>
        <w:jc w:val="center"/>
        <w:rPr>
          <w:b/>
          <w:color w:val="000000" w:themeColor="text1"/>
        </w:rPr>
      </w:pPr>
      <w:r w:rsidRPr="005B3C38">
        <w:rPr>
          <w:b/>
          <w:color w:val="000000" w:themeColor="text1"/>
        </w:rPr>
        <w:t>Теоретичні питання</w:t>
      </w:r>
    </w:p>
    <w:p w14:paraId="3DA3BAB4" w14:textId="77777777" w:rsidR="004606FE" w:rsidRPr="005B3C38" w:rsidRDefault="004606FE" w:rsidP="004606FE">
      <w:pPr>
        <w:pStyle w:val="3"/>
        <w:numPr>
          <w:ilvl w:val="0"/>
          <w:numId w:val="6"/>
        </w:numPr>
        <w:spacing w:after="0"/>
        <w:ind w:left="0" w:firstLine="397"/>
        <w:rPr>
          <w:b/>
          <w:bCs/>
          <w:color w:val="000000" w:themeColor="text1"/>
        </w:rPr>
      </w:pPr>
      <w:r w:rsidRPr="005B3C38">
        <w:rPr>
          <w:color w:val="000000" w:themeColor="text1"/>
        </w:rPr>
        <w:t>Загальна характеристика</w:t>
      </w:r>
    </w:p>
    <w:p w14:paraId="4D3E5216" w14:textId="77777777" w:rsidR="004606FE" w:rsidRPr="005B3C38" w:rsidRDefault="004606FE" w:rsidP="004606FE">
      <w:pPr>
        <w:pStyle w:val="3"/>
        <w:numPr>
          <w:ilvl w:val="0"/>
          <w:numId w:val="6"/>
        </w:numPr>
        <w:spacing w:after="0"/>
        <w:ind w:left="0" w:firstLine="397"/>
        <w:rPr>
          <w:b/>
          <w:bCs/>
          <w:color w:val="000000" w:themeColor="text1"/>
        </w:rPr>
      </w:pPr>
      <w:r w:rsidRPr="005B3C38">
        <w:rPr>
          <w:color w:val="000000" w:themeColor="text1"/>
        </w:rPr>
        <w:t>Видова різноманітність</w:t>
      </w:r>
    </w:p>
    <w:p w14:paraId="6ADFEB1C" w14:textId="77777777" w:rsidR="004606FE" w:rsidRPr="005B3C38" w:rsidRDefault="004606FE" w:rsidP="004606FE">
      <w:pPr>
        <w:pStyle w:val="5"/>
        <w:widowControl w:val="0"/>
        <w:numPr>
          <w:ilvl w:val="0"/>
          <w:numId w:val="6"/>
        </w:numPr>
        <w:tabs>
          <w:tab w:val="left" w:pos="1212"/>
          <w:tab w:val="right" w:leader="dot" w:pos="6751"/>
        </w:tabs>
        <w:spacing w:after="0"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bookmark118" w:tooltip="Current Document">
        <w:r w:rsidRPr="005B3C38">
          <w:rPr>
            <w:rStyle w:val="30"/>
            <w:rFonts w:eastAsiaTheme="minorHAnsi"/>
            <w:color w:val="000000" w:themeColor="text1"/>
          </w:rPr>
          <w:t>Гідробіоценози перехідних екологічних зон (екотонів)</w:t>
        </w:r>
      </w:hyperlink>
    </w:p>
    <w:p w14:paraId="2B4B7833" w14:textId="77777777" w:rsidR="004606FE" w:rsidRPr="005B3C38" w:rsidRDefault="004606FE" w:rsidP="004606FE">
      <w:pPr>
        <w:pStyle w:val="5"/>
        <w:widowControl w:val="0"/>
        <w:numPr>
          <w:ilvl w:val="0"/>
          <w:numId w:val="6"/>
        </w:numPr>
        <w:tabs>
          <w:tab w:val="left" w:pos="1212"/>
          <w:tab w:val="right" w:leader="dot" w:pos="6751"/>
        </w:tabs>
        <w:spacing w:after="0"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bookmark119" w:tooltip="Current Document">
        <w:r w:rsidRPr="005B3C38">
          <w:rPr>
            <w:rStyle w:val="30"/>
            <w:rFonts w:eastAsiaTheme="minorHAnsi"/>
            <w:color w:val="000000" w:themeColor="text1"/>
          </w:rPr>
          <w:t>Структура гідробіоценозів</w:t>
        </w:r>
      </w:hyperlink>
    </w:p>
    <w:p w14:paraId="094F0D14" w14:textId="77777777" w:rsidR="004606FE" w:rsidRPr="005B3C38" w:rsidRDefault="004606FE" w:rsidP="004606FE">
      <w:pPr>
        <w:pStyle w:val="5"/>
        <w:widowControl w:val="0"/>
        <w:numPr>
          <w:ilvl w:val="0"/>
          <w:numId w:val="6"/>
        </w:numPr>
        <w:tabs>
          <w:tab w:val="left" w:pos="1212"/>
          <w:tab w:val="right" w:leader="dot" w:pos="6751"/>
        </w:tabs>
        <w:spacing w:after="0"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bookmark120" w:tooltip="Current Document">
        <w:r w:rsidRPr="005B3C38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>Взаємовідношення</w:t>
        </w:r>
        <w:r w:rsidRPr="005B3C3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5B3C38">
          <w:rPr>
            <w:rStyle w:val="30"/>
            <w:rFonts w:eastAsiaTheme="minorHAnsi"/>
            <w:color w:val="000000" w:themeColor="text1"/>
          </w:rPr>
          <w:t>гідробіонтів в екосистемах</w:t>
        </w:r>
      </w:hyperlink>
    </w:p>
    <w:p w14:paraId="38B575DC" w14:textId="77777777" w:rsidR="004606FE" w:rsidRPr="005B3C38" w:rsidRDefault="004606FE" w:rsidP="004606FE">
      <w:pPr>
        <w:pStyle w:val="3"/>
        <w:numPr>
          <w:ilvl w:val="0"/>
          <w:numId w:val="6"/>
        </w:numPr>
        <w:spacing w:after="0"/>
        <w:ind w:left="0" w:firstLine="397"/>
        <w:rPr>
          <w:b/>
          <w:bCs/>
          <w:color w:val="000000" w:themeColor="text1"/>
        </w:rPr>
      </w:pPr>
      <w:r w:rsidRPr="005B3C38">
        <w:rPr>
          <w:color w:val="000000" w:themeColor="text1"/>
        </w:rPr>
        <w:t>Роль вищих хребетних тварин у біологічних процесах водних екосистем</w:t>
      </w:r>
    </w:p>
    <w:p w14:paraId="2477383D" w14:textId="77777777" w:rsidR="004606FE" w:rsidRPr="005B3C38" w:rsidRDefault="004606FE" w:rsidP="004606FE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b/>
          <w:bCs/>
          <w:color w:val="000000" w:themeColor="text1"/>
        </w:rPr>
      </w:pPr>
    </w:p>
    <w:p w14:paraId="0CB5424C" w14:textId="77777777" w:rsidR="004606FE" w:rsidRPr="005B3C38" w:rsidRDefault="004606FE" w:rsidP="004606F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ЛІТЕРАТУРА</w:t>
      </w:r>
    </w:p>
    <w:p w14:paraId="20BD11B0" w14:textId="77777777" w:rsidR="004606FE" w:rsidRPr="005B3C38" w:rsidRDefault="004606FE" w:rsidP="004606FE">
      <w:pPr>
        <w:pStyle w:val="Default"/>
        <w:numPr>
          <w:ilvl w:val="0"/>
          <w:numId w:val="5"/>
        </w:numPr>
        <w:ind w:left="0" w:firstLine="397"/>
        <w:jc w:val="both"/>
        <w:rPr>
          <w:color w:val="000000" w:themeColor="text1"/>
          <w:lang w:val="uk-UA"/>
        </w:rPr>
      </w:pPr>
      <w:r w:rsidRPr="005B3C38">
        <w:rPr>
          <w:color w:val="000000" w:themeColor="text1"/>
          <w:lang w:val="uk-UA"/>
        </w:rPr>
        <w:t>Курілов О.В. Гідробіологія: конспект лекцій. Ч. І. – Одеса, 2008. – 129 с.</w:t>
      </w:r>
    </w:p>
    <w:p w14:paraId="105C49A2" w14:textId="77777777" w:rsidR="004606FE" w:rsidRPr="005B3C38" w:rsidRDefault="004606FE" w:rsidP="004606FE">
      <w:pPr>
        <w:pStyle w:val="a3"/>
        <w:numPr>
          <w:ilvl w:val="0"/>
          <w:numId w:val="5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>Уваєва О.І., Коцюба І.Г., Єльнікова Т.О. Гідробіологія: навчальний посібник. – Житомир: Державний університет «Житомирська політехніка», 2020. – 196 с.</w:t>
      </w:r>
    </w:p>
    <w:p w14:paraId="3F818446" w14:textId="77777777" w:rsidR="004606FE" w:rsidRPr="005B3C38" w:rsidRDefault="004606FE" w:rsidP="004606FE">
      <w:pPr>
        <w:pStyle w:val="a3"/>
        <w:numPr>
          <w:ilvl w:val="0"/>
          <w:numId w:val="5"/>
        </w:numPr>
        <w:ind w:left="0" w:firstLine="397"/>
        <w:jc w:val="both"/>
        <w:rPr>
          <w:color w:val="000000" w:themeColor="text1"/>
          <w:shd w:val="clear" w:color="auto" w:fill="F5F5F5"/>
        </w:rPr>
      </w:pPr>
      <w:r w:rsidRPr="005B3C38">
        <w:rPr>
          <w:color w:val="000000" w:themeColor="text1"/>
          <w:shd w:val="clear" w:color="auto" w:fill="F5F5F5"/>
        </w:rPr>
        <w:t>Хижняк М.І., Євтушенко М.Ю. Гідробіологія (частина 1). – К.: Центр учбової літератури, 2018. – 461 с.</w:t>
      </w:r>
    </w:p>
    <w:p w14:paraId="66BC42A6" w14:textId="77777777" w:rsidR="004606FE" w:rsidRPr="005B3C38" w:rsidRDefault="004606FE" w:rsidP="004606F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 w:themeColor="text1"/>
        </w:rPr>
      </w:pPr>
      <w:r w:rsidRPr="005B3C38">
        <w:rPr>
          <w:b/>
          <w:color w:val="000000" w:themeColor="text1"/>
        </w:rPr>
        <w:t>Наукові статті на тему:</w:t>
      </w:r>
    </w:p>
    <w:p w14:paraId="5F55D69C" w14:textId="77777777" w:rsidR="004606FE" w:rsidRPr="005B3C38" w:rsidRDefault="004606FE" w:rsidP="004606FE">
      <w:pPr>
        <w:pStyle w:val="a3"/>
        <w:numPr>
          <w:ilvl w:val="0"/>
          <w:numId w:val="4"/>
        </w:numPr>
        <w:ind w:left="0" w:firstLine="397"/>
        <w:jc w:val="both"/>
        <w:rPr>
          <w:color w:val="000000" w:themeColor="text1"/>
        </w:rPr>
      </w:pPr>
      <w:r w:rsidRPr="005B3C38">
        <w:rPr>
          <w:color w:val="000000" w:themeColor="text1"/>
        </w:rPr>
        <w:t>Вплив забруднення водного середовища полютантами на фільтрацію гідробіонтами.</w:t>
      </w:r>
    </w:p>
    <w:p w14:paraId="7B17059F" w14:textId="77777777" w:rsidR="004606FE" w:rsidRPr="005B3C38" w:rsidRDefault="004606FE" w:rsidP="004606FE">
      <w:pPr>
        <w:pStyle w:val="a3"/>
        <w:numPr>
          <w:ilvl w:val="0"/>
          <w:numId w:val="4"/>
        </w:numPr>
        <w:ind w:left="0" w:firstLine="397"/>
        <w:jc w:val="both"/>
        <w:rPr>
          <w:color w:val="000000" w:themeColor="text1"/>
        </w:rPr>
      </w:pPr>
      <w:r w:rsidRPr="005B3C38">
        <w:rPr>
          <w:color w:val="000000" w:themeColor="text1"/>
        </w:rPr>
        <w:t>Вплив важких металів на гідробіонтів.</w:t>
      </w:r>
    </w:p>
    <w:p w14:paraId="3D3F94A1" w14:textId="77777777" w:rsidR="004606FE" w:rsidRPr="005B3C38" w:rsidRDefault="004606FE" w:rsidP="004606FE">
      <w:pPr>
        <w:ind w:firstLine="397"/>
        <w:jc w:val="both"/>
        <w:rPr>
          <w:color w:val="000000" w:themeColor="text1"/>
        </w:rPr>
      </w:pPr>
    </w:p>
    <w:p w14:paraId="4B35C5AB" w14:textId="77777777" w:rsidR="004606FE" w:rsidRPr="005B3C38" w:rsidRDefault="004606FE" w:rsidP="004606FE">
      <w:pPr>
        <w:ind w:firstLine="397"/>
        <w:jc w:val="center"/>
        <w:rPr>
          <w:b/>
          <w:color w:val="000000" w:themeColor="text1"/>
          <w:u w:val="single"/>
        </w:rPr>
      </w:pPr>
      <w:r w:rsidRPr="005B3C38">
        <w:rPr>
          <w:b/>
          <w:color w:val="000000" w:themeColor="text1"/>
          <w:u w:val="single"/>
        </w:rPr>
        <w:t>Лабораторна робота</w:t>
      </w:r>
    </w:p>
    <w:p w14:paraId="68ED2183" w14:textId="77777777" w:rsidR="004606FE" w:rsidRPr="005B3C38" w:rsidRDefault="004606FE" w:rsidP="004606FE">
      <w:pPr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Принципи та методи цифрової обробки емпіричного матеріалу. Видове різноманіття та його оцінка</w:t>
      </w:r>
    </w:p>
    <w:p w14:paraId="6C2B8A1C" w14:textId="78744333" w:rsidR="004606FE" w:rsidRPr="005B3C38" w:rsidRDefault="004606FE" w:rsidP="004606FE">
      <w:pPr>
        <w:ind w:firstLine="397"/>
        <w:rPr>
          <w:b/>
          <w:bCs/>
          <w:color w:val="000000" w:themeColor="text1"/>
        </w:rPr>
      </w:pPr>
      <w:r w:rsidRPr="005B3C38">
        <w:rPr>
          <w:bCs/>
          <w:color w:val="000000" w:themeColor="text1"/>
        </w:rPr>
        <w:t xml:space="preserve">Курілов О.В. </w:t>
      </w:r>
      <w:r w:rsidRPr="005B3C38">
        <w:rPr>
          <w:color w:val="000000" w:themeColor="text1"/>
        </w:rPr>
        <w:t>Методичні вказівки для лабораторних робіт по вивченню дисципліни «Гідробіологія». – Одеса, ОДЕКУ, 2010. – С. 12−17</w:t>
      </w:r>
      <w:r>
        <w:rPr>
          <w:color w:val="000000" w:themeColor="text1"/>
        </w:rPr>
        <w:t>.</w:t>
      </w:r>
    </w:p>
    <w:p w14:paraId="037D7F8A" w14:textId="77777777" w:rsidR="00F56586" w:rsidRPr="004606FE" w:rsidRDefault="00F56586" w:rsidP="004606FE"/>
    <w:sectPr w:rsidR="00F56586" w:rsidRPr="004606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B1DEA"/>
    <w:multiLevelType w:val="hybridMultilevel"/>
    <w:tmpl w:val="907C49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58F6"/>
    <w:multiLevelType w:val="hybridMultilevel"/>
    <w:tmpl w:val="4BEAA4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34A85"/>
    <w:multiLevelType w:val="hybridMultilevel"/>
    <w:tmpl w:val="2EEA2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1773F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5685A"/>
    <w:multiLevelType w:val="hybridMultilevel"/>
    <w:tmpl w:val="12909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F0864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0A"/>
    <w:rsid w:val="0020393D"/>
    <w:rsid w:val="004606FE"/>
    <w:rsid w:val="00920E0A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B652"/>
  <w15:chartTrackingRefBased/>
  <w15:docId w15:val="{14454893-1EF9-4524-B7DB-A3AE7E66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3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39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0393D"/>
    <w:pPr>
      <w:ind w:left="720"/>
      <w:contextualSpacing/>
    </w:pPr>
  </w:style>
  <w:style w:type="paragraph" w:customStyle="1" w:styleId="Default">
    <w:name w:val="Default"/>
    <w:rsid w:val="00203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3">
    <w:name w:val="toc 3"/>
    <w:basedOn w:val="a"/>
    <w:next w:val="a"/>
    <w:link w:val="30"/>
    <w:autoRedefine/>
    <w:uiPriority w:val="39"/>
    <w:semiHidden/>
    <w:unhideWhenUsed/>
    <w:rsid w:val="0020393D"/>
    <w:pPr>
      <w:spacing w:after="100"/>
      <w:ind w:left="480"/>
    </w:pPr>
  </w:style>
  <w:style w:type="paragraph" w:styleId="5">
    <w:name w:val="toc 5"/>
    <w:basedOn w:val="a"/>
    <w:next w:val="a"/>
    <w:autoRedefine/>
    <w:uiPriority w:val="39"/>
    <w:semiHidden/>
    <w:unhideWhenUsed/>
    <w:rsid w:val="0020393D"/>
    <w:pPr>
      <w:spacing w:after="100" w:line="259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міст 3 Знак"/>
    <w:basedOn w:val="a0"/>
    <w:link w:val="3"/>
    <w:uiPriority w:val="39"/>
    <w:rsid w:val="002039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3</cp:revision>
  <dcterms:created xsi:type="dcterms:W3CDTF">2020-10-31T08:13:00Z</dcterms:created>
  <dcterms:modified xsi:type="dcterms:W3CDTF">2020-11-13T07:18:00Z</dcterms:modified>
</cp:coreProperties>
</file>