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10F" w:rsidRPr="00927C0A" w:rsidRDefault="00E1310F" w:rsidP="00E1310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  <w:r w:rsidRPr="00927C0A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Питання для самоконтролю:</w:t>
      </w:r>
    </w:p>
    <w:p w:rsidR="00E1310F" w:rsidRPr="00927C0A" w:rsidRDefault="00E1310F" w:rsidP="00E1310F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27C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Визначити сутність індивідуальних змін.</w:t>
      </w:r>
    </w:p>
    <w:p w:rsidR="00E1310F" w:rsidRPr="00927C0A" w:rsidRDefault="00E1310F" w:rsidP="00E1310F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27C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Обґрунтувати значення навчання у здійсненні індивідуальних змін.</w:t>
      </w:r>
    </w:p>
    <w:p w:rsidR="00E1310F" w:rsidRPr="00927C0A" w:rsidRDefault="00E1310F" w:rsidP="00E1310F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27C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Визначити сутність </w:t>
      </w:r>
      <w:proofErr w:type="spellStart"/>
      <w:r w:rsidRPr="00927C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біхевіористичного</w:t>
      </w:r>
      <w:proofErr w:type="spellEnd"/>
      <w:r w:rsidRPr="00927C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когнітивного, </w:t>
      </w:r>
      <w:proofErr w:type="spellStart"/>
      <w:r w:rsidRPr="00927C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психодинамічного</w:t>
      </w:r>
      <w:proofErr w:type="spellEnd"/>
      <w:r w:rsidRPr="00927C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927C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гуманістично-психологічниого</w:t>
      </w:r>
      <w:proofErr w:type="spellEnd"/>
      <w:r w:rsidRPr="00927C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підходів до змін та обґрунтувати їх ефективність та доцільність для різних психологічних типів особистості.</w:t>
      </w:r>
    </w:p>
    <w:p w:rsidR="00E1310F" w:rsidRPr="00927C0A" w:rsidRDefault="00E1310F" w:rsidP="00E1310F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27C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Яким чином можна здійснюються індивідуальні зміни в організації?</w:t>
      </w:r>
    </w:p>
    <w:p w:rsidR="00E1310F" w:rsidRPr="00927C0A" w:rsidRDefault="00E1310F" w:rsidP="00E1310F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27C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Охарактеризувати різні моделі навчання та їх ефективність. </w:t>
      </w:r>
    </w:p>
    <w:p w:rsidR="00E1310F" w:rsidRPr="00927C0A" w:rsidRDefault="00E1310F" w:rsidP="00E1310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</w:pPr>
      <w:r w:rsidRPr="00927C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ab/>
      </w:r>
      <w:r w:rsidRPr="00927C0A">
        <w:rPr>
          <w:rFonts w:ascii="Times New Roman" w:eastAsia="Calibri" w:hAnsi="Times New Roman" w:cs="Times New Roman"/>
          <w:b/>
          <w:bCs/>
          <w:i/>
          <w:sz w:val="28"/>
          <w:szCs w:val="28"/>
          <w:lang w:val="uk-UA"/>
        </w:rPr>
        <w:t>Завдання на СРС:</w:t>
      </w:r>
    </w:p>
    <w:p w:rsidR="00E1310F" w:rsidRPr="00927C0A" w:rsidRDefault="00E1310F" w:rsidP="00E1310F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27C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Моделі організації професійного навчання</w:t>
      </w:r>
    </w:p>
    <w:p w:rsidR="00E1310F" w:rsidRPr="00927C0A" w:rsidRDefault="00E1310F" w:rsidP="00E1310F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27C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Методи атестації робітників, спеціалістів та керівників</w:t>
      </w:r>
    </w:p>
    <w:p w:rsidR="00E1310F" w:rsidRPr="00927C0A" w:rsidRDefault="00E1310F" w:rsidP="00E1310F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27C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5 стадій пристосувань </w:t>
      </w:r>
      <w:proofErr w:type="spellStart"/>
      <w:r w:rsidRPr="00927C0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Кублер-Рос</w:t>
      </w:r>
      <w:proofErr w:type="spellEnd"/>
    </w:p>
    <w:p w:rsidR="00E1310F" w:rsidRPr="00927C0A" w:rsidRDefault="00E1310F" w:rsidP="00E1310F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27C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Крива пристосувань Адамса, </w:t>
      </w:r>
      <w:proofErr w:type="spellStart"/>
      <w:r w:rsidRPr="00927C0A">
        <w:rPr>
          <w:rFonts w:ascii="Times New Roman" w:eastAsia="Calibri" w:hAnsi="Times New Roman" w:cs="Times New Roman"/>
          <w:sz w:val="28"/>
          <w:szCs w:val="28"/>
          <w:lang w:val="uk-UA"/>
        </w:rPr>
        <w:t>Хайеса</w:t>
      </w:r>
      <w:proofErr w:type="spellEnd"/>
      <w:r w:rsidRPr="00927C0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27C0A">
        <w:rPr>
          <w:rFonts w:ascii="Times New Roman" w:eastAsia="Calibri" w:hAnsi="Times New Roman" w:cs="Times New Roman"/>
          <w:sz w:val="28"/>
          <w:szCs w:val="28"/>
          <w:lang w:val="uk-UA"/>
        </w:rPr>
        <w:t>Хопсона</w:t>
      </w:r>
      <w:proofErr w:type="spellEnd"/>
    </w:p>
    <w:p w:rsidR="00E1310F" w:rsidRPr="00927C0A" w:rsidRDefault="00E1310F" w:rsidP="00E1310F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27C0A">
        <w:rPr>
          <w:rFonts w:ascii="Times New Roman" w:eastAsia="Calibri" w:hAnsi="Times New Roman" w:cs="Times New Roman"/>
          <w:sz w:val="28"/>
          <w:szCs w:val="28"/>
          <w:lang w:val="uk-UA"/>
        </w:rPr>
        <w:t>Моделі Вірджинії Сатир</w:t>
      </w:r>
    </w:p>
    <w:p w:rsidR="00E1310F" w:rsidRPr="00927C0A" w:rsidRDefault="00E1310F" w:rsidP="00E1310F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927C0A">
        <w:rPr>
          <w:rFonts w:ascii="Times New Roman" w:eastAsia="Calibri" w:hAnsi="Times New Roman" w:cs="Times New Roman"/>
          <w:sz w:val="28"/>
          <w:szCs w:val="28"/>
          <w:lang w:val="uk-UA"/>
        </w:rPr>
        <w:t>Гештальт-підхід</w:t>
      </w:r>
      <w:proofErr w:type="spellEnd"/>
    </w:p>
    <w:p w:rsidR="00E1310F" w:rsidRPr="00927C0A" w:rsidRDefault="00E1310F" w:rsidP="00E1310F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27C0A">
        <w:rPr>
          <w:rFonts w:ascii="Times New Roman" w:eastAsia="Calibri" w:hAnsi="Times New Roman" w:cs="Times New Roman"/>
          <w:sz w:val="28"/>
          <w:szCs w:val="28"/>
          <w:lang w:val="uk-UA"/>
        </w:rPr>
        <w:t>Моделі навчання і розвитку особистості</w:t>
      </w:r>
    </w:p>
    <w:p w:rsidR="001637E2" w:rsidRDefault="001637E2">
      <w:bookmarkStart w:id="0" w:name="_GoBack"/>
      <w:bookmarkEnd w:id="0"/>
    </w:p>
    <w:sectPr w:rsidR="001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E5148"/>
    <w:multiLevelType w:val="hybridMultilevel"/>
    <w:tmpl w:val="ABEC2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F686E"/>
    <w:multiLevelType w:val="multilevel"/>
    <w:tmpl w:val="8EB0678E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A8"/>
    <w:rsid w:val="001637E2"/>
    <w:rsid w:val="008A3DA8"/>
    <w:rsid w:val="00E1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>SPecialiST RePack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2</cp:revision>
  <dcterms:created xsi:type="dcterms:W3CDTF">2020-11-13T21:58:00Z</dcterms:created>
  <dcterms:modified xsi:type="dcterms:W3CDTF">2020-11-13T21:59:00Z</dcterms:modified>
</cp:coreProperties>
</file>