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371EB3" w:rsidRPr="00D66F68"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371EB3" w:rsidRPr="00202298">
        <w:rPr>
          <w:rStyle w:val="tlid-translation"/>
          <w:rFonts w:ascii="Times New Roman" w:hAnsi="Times New Roman"/>
          <w:b/>
          <w:sz w:val="32"/>
          <w:szCs w:val="32"/>
        </w:rPr>
        <w:t>Кінетична енергія обертання.</w:t>
      </w:r>
      <w:r w:rsidR="00D66F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6F68" w:rsidRPr="005D19D8">
        <w:rPr>
          <w:rStyle w:val="tlid-translation"/>
          <w:rFonts w:ascii="Times New Roman" w:hAnsi="Times New Roman"/>
          <w:b/>
          <w:sz w:val="32"/>
          <w:szCs w:val="32"/>
        </w:rPr>
        <w:t>Момент сили.</w:t>
      </w:r>
      <w:r w:rsidR="00D66F68" w:rsidRPr="00D66F6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66F68" w:rsidRPr="00D66F68">
        <w:rPr>
          <w:rStyle w:val="tlid-translation"/>
          <w:rFonts w:ascii="Times New Roman" w:hAnsi="Times New Roman"/>
          <w:b/>
          <w:sz w:val="32"/>
          <w:szCs w:val="32"/>
        </w:rPr>
        <w:t>Р</w:t>
      </w:r>
      <w:r w:rsidR="00D66F68">
        <w:rPr>
          <w:rStyle w:val="tlid-translation"/>
          <w:rFonts w:ascii="Times New Roman" w:hAnsi="Times New Roman"/>
          <w:b/>
          <w:sz w:val="32"/>
          <w:szCs w:val="32"/>
        </w:rPr>
        <w:t>обота сил при обертальному русі</w:t>
      </w:r>
      <w:r w:rsidR="00D66F68" w:rsidRPr="00D66F68">
        <w:rPr>
          <w:rStyle w:val="tlid-translation"/>
          <w:rFonts w:ascii="Times New Roman" w:hAnsi="Times New Roman"/>
          <w:b/>
          <w:sz w:val="32"/>
          <w:szCs w:val="32"/>
        </w:rPr>
        <w:t>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371EB3" w:rsidRPr="00D66F68" w:rsidRDefault="00371EB3" w:rsidP="00371EB3">
      <w:pPr>
        <w:ind w:firstLine="567"/>
        <w:jc w:val="both"/>
        <w:rPr>
          <w:rStyle w:val="tlid-translation"/>
          <w:b/>
          <w:sz w:val="32"/>
          <w:szCs w:val="32"/>
        </w:rPr>
      </w:pPr>
    </w:p>
    <w:p w:rsidR="00371EB3" w:rsidRPr="00D66F68" w:rsidRDefault="00D66F68" w:rsidP="00371EB3">
      <w:pPr>
        <w:ind w:firstLine="567"/>
        <w:jc w:val="both"/>
        <w:rPr>
          <w:rStyle w:val="tlid-translation"/>
          <w:sz w:val="32"/>
          <w:szCs w:val="32"/>
          <w:lang w:val="uk-UA"/>
        </w:rPr>
      </w:pPr>
      <w:r w:rsidRPr="00D66F68">
        <w:rPr>
          <w:rStyle w:val="tlid-translation"/>
          <w:sz w:val="32"/>
          <w:szCs w:val="32"/>
          <w:lang w:val="uk-UA"/>
        </w:rPr>
        <w:t>Кінетична енергія, тіла, що обертається, розраховується за формулою:</w:t>
      </w:r>
    </w:p>
    <w:p w:rsidR="00371EB3" w:rsidRDefault="00371EB3" w:rsidP="00D66F68">
      <w:pPr>
        <w:ind w:firstLine="567"/>
        <w:jc w:val="center"/>
        <w:rPr>
          <w:rStyle w:val="tlid-translation"/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76400" cy="86677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B3" w:rsidRDefault="00371EB3" w:rsidP="00371EB3">
      <w:pPr>
        <w:ind w:firstLine="567"/>
        <w:jc w:val="both"/>
        <w:rPr>
          <w:rStyle w:val="tlid-translation"/>
          <w:b/>
          <w:sz w:val="32"/>
          <w:szCs w:val="32"/>
          <w:lang w:val="en-US"/>
        </w:rPr>
      </w:pPr>
    </w:p>
    <w:p w:rsidR="00D66F68" w:rsidRP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 </w:t>
      </w:r>
      <w:r>
        <w:rPr>
          <w:rStyle w:val="tlid-translation"/>
          <w:sz w:val="28"/>
          <w:szCs w:val="28"/>
          <w:lang w:val="en-US"/>
        </w:rPr>
        <w:t>J</w:t>
      </w:r>
      <w:r w:rsidRPr="00D66F68">
        <w:rPr>
          <w:rStyle w:val="tlid-translation"/>
          <w:sz w:val="28"/>
          <w:szCs w:val="28"/>
          <w:lang w:val="en-US"/>
        </w:rPr>
        <w:t xml:space="preserve">  - </w:t>
      </w:r>
      <w:r>
        <w:rPr>
          <w:rStyle w:val="tlid-translation"/>
          <w:sz w:val="28"/>
          <w:szCs w:val="28"/>
          <w:lang w:val="uk-UA"/>
        </w:rPr>
        <w:t xml:space="preserve">момент інерції тіла,  </w:t>
      </w:r>
      <w:r>
        <w:rPr>
          <w:rStyle w:val="tlid-translation"/>
          <w:sz w:val="28"/>
          <w:szCs w:val="28"/>
          <w:lang w:val="en-US"/>
        </w:rPr>
        <w:t xml:space="preserve">w </w:t>
      </w:r>
      <w:r>
        <w:rPr>
          <w:rStyle w:val="tlid-translation"/>
          <w:sz w:val="28"/>
          <w:szCs w:val="28"/>
          <w:lang w:val="uk-UA"/>
        </w:rPr>
        <w:t>– кутова швидкість обертання.</w:t>
      </w:r>
    </w:p>
    <w:p w:rsid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66F68" w:rsidRDefault="00371EB3" w:rsidP="00D66F68">
      <w:pPr>
        <w:ind w:firstLine="567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У разі плоского руху тіла,</w:t>
      </w:r>
      <w:r w:rsidRPr="00D66F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>наприклад циліндра,</w:t>
      </w:r>
      <w:r w:rsidRPr="00D66F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 xml:space="preserve">що </w:t>
      </w:r>
      <w:r w:rsidRPr="002C5D45">
        <w:rPr>
          <w:rStyle w:val="tlid-translation"/>
          <w:sz w:val="28"/>
          <w:szCs w:val="28"/>
          <w:lang w:val="uk-UA"/>
        </w:rPr>
        <w:t>скачується з похилій площині без ковзання, енергія руху складається з енергії поступального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руху і енергії обертання:</w:t>
      </w:r>
    </w:p>
    <w:p w:rsidR="00371EB3" w:rsidRDefault="00371EB3" w:rsidP="00D66F68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sz w:val="28"/>
          <w:szCs w:val="28"/>
          <w:lang w:val="uk-UA"/>
        </w:rPr>
        <w:t> </w:t>
      </w:r>
      <w:r w:rsidRPr="005E2993">
        <w:rPr>
          <w:rStyle w:val="tlid-translation"/>
          <w:noProof/>
          <w:sz w:val="28"/>
        </w:rPr>
        <w:drawing>
          <wp:inline distT="0" distB="0" distL="0" distR="0">
            <wp:extent cx="2352675" cy="10287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B3" w:rsidRDefault="00371EB3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</w:t>
      </w:r>
      <w:r>
        <w:rPr>
          <w:rStyle w:val="tlid-translation"/>
          <w:sz w:val="28"/>
          <w:szCs w:val="28"/>
          <w:lang w:val="en-US"/>
        </w:rPr>
        <w:t>m</w:t>
      </w:r>
      <w:r w:rsidRPr="002C5D45">
        <w:rPr>
          <w:rStyle w:val="tlid-translation"/>
          <w:sz w:val="28"/>
          <w:szCs w:val="28"/>
          <w:lang w:val="uk-UA"/>
        </w:rPr>
        <w:t xml:space="preserve"> - маса  тіла</w:t>
      </w:r>
      <w:r w:rsidRPr="005D19D8">
        <w:rPr>
          <w:rStyle w:val="tlid-translation"/>
          <w:sz w:val="28"/>
          <w:szCs w:val="28"/>
          <w:lang w:val="uk-UA"/>
        </w:rPr>
        <w:t xml:space="preserve">, </w:t>
      </w:r>
      <w:r>
        <w:rPr>
          <w:rStyle w:val="tlid-translation"/>
          <w:sz w:val="28"/>
          <w:szCs w:val="28"/>
          <w:lang w:val="uk-UA"/>
        </w:rPr>
        <w:t>котиться</w:t>
      </w:r>
      <w:r w:rsidRPr="002C5D45">
        <w:rPr>
          <w:rStyle w:val="tlid-translation"/>
          <w:sz w:val="28"/>
          <w:szCs w:val="28"/>
          <w:lang w:val="uk-UA"/>
        </w:rPr>
        <w:t xml:space="preserve">; </w:t>
      </w:r>
      <w:proofErr w:type="spellStart"/>
      <w:r w:rsidRPr="002C5D45">
        <w:rPr>
          <w:rStyle w:val="tlid-translation"/>
          <w:sz w:val="28"/>
          <w:szCs w:val="28"/>
          <w:lang w:val="uk-UA"/>
        </w:rPr>
        <w:t>v</w:t>
      </w:r>
      <w:r w:rsidRPr="00371EB3">
        <w:rPr>
          <w:rStyle w:val="tlid-translation"/>
          <w:sz w:val="28"/>
          <w:szCs w:val="28"/>
          <w:vertAlign w:val="subscript"/>
          <w:lang w:val="uk-UA"/>
        </w:rPr>
        <w:t>c</w:t>
      </w:r>
      <w:proofErr w:type="spellEnd"/>
      <w:r w:rsidR="00D66F68">
        <w:rPr>
          <w:rStyle w:val="tlid-translation"/>
          <w:sz w:val="28"/>
          <w:szCs w:val="28"/>
          <w:vertAlign w:val="subscript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-</w:t>
      </w:r>
      <w:r w:rsidR="00D66F68"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швидкість центру мас тіла; J</w:t>
      </w:r>
      <w:r w:rsidRPr="00371EB3">
        <w:rPr>
          <w:rStyle w:val="tlid-translation"/>
          <w:sz w:val="28"/>
          <w:szCs w:val="28"/>
          <w:vertAlign w:val="subscript"/>
          <w:lang w:val="uk-UA"/>
        </w:rPr>
        <w:t>c</w:t>
      </w:r>
      <w:r w:rsidRPr="002C5D45">
        <w:rPr>
          <w:rStyle w:val="tlid-translation"/>
          <w:sz w:val="28"/>
          <w:szCs w:val="28"/>
          <w:lang w:val="uk-UA"/>
        </w:rPr>
        <w:t>- момент</w:t>
      </w: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sz w:val="28"/>
          <w:szCs w:val="28"/>
          <w:lang w:val="uk-UA"/>
        </w:rPr>
        <w:t>інерції тіла щодо осі, що прохо</w:t>
      </w:r>
      <w:r>
        <w:rPr>
          <w:rStyle w:val="tlid-translation"/>
          <w:sz w:val="28"/>
          <w:szCs w:val="28"/>
          <w:lang w:val="uk-UA"/>
        </w:rPr>
        <w:t>дить через його центр мас; w – к</w:t>
      </w:r>
      <w:r w:rsidRPr="002C5D45">
        <w:rPr>
          <w:rStyle w:val="tlid-translation"/>
          <w:sz w:val="28"/>
          <w:szCs w:val="28"/>
          <w:lang w:val="uk-UA"/>
        </w:rPr>
        <w:t>утова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швидкість тіла.</w:t>
      </w:r>
    </w:p>
    <w:p w:rsidR="00371EB3" w:rsidRDefault="00371EB3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Цей ви</w:t>
      </w:r>
      <w:r>
        <w:rPr>
          <w:rStyle w:val="tlid-translation"/>
          <w:sz w:val="28"/>
          <w:szCs w:val="28"/>
          <w:lang w:val="uk-UA"/>
        </w:rPr>
        <w:t>раз</w:t>
      </w:r>
      <w:r w:rsidRPr="002C5D45">
        <w:rPr>
          <w:rStyle w:val="tlid-translation"/>
          <w:sz w:val="28"/>
          <w:szCs w:val="28"/>
          <w:lang w:val="uk-UA"/>
        </w:rPr>
        <w:t xml:space="preserve"> для енергії тіла</w:t>
      </w:r>
      <w:r>
        <w:rPr>
          <w:rStyle w:val="tlid-translation"/>
          <w:sz w:val="28"/>
          <w:szCs w:val="28"/>
          <w:lang w:val="uk-UA"/>
        </w:rPr>
        <w:t>, що котиться</w:t>
      </w:r>
      <w:r w:rsidRPr="002C5D45">
        <w:rPr>
          <w:rStyle w:val="tlid-translation"/>
          <w:sz w:val="28"/>
          <w:szCs w:val="28"/>
          <w:lang w:val="uk-UA"/>
        </w:rPr>
        <w:t xml:space="preserve"> необхідно використовувати при вирішенні запропонованих завдань.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71EB3" w:rsidRDefault="00EA0B1B" w:rsidP="00371EB3">
      <w:pPr>
        <w:ind w:firstLine="567"/>
        <w:jc w:val="both"/>
        <w:rPr>
          <w:sz w:val="28"/>
          <w:szCs w:val="28"/>
          <w:lang w:val="uk-UA"/>
        </w:rPr>
      </w:pPr>
      <w:r w:rsidRPr="00D66F68">
        <w:rPr>
          <w:sz w:val="28"/>
          <w:szCs w:val="28"/>
          <w:u w:val="single"/>
          <w:lang w:val="uk-UA"/>
        </w:rPr>
        <w:t>Приклад 1.</w:t>
      </w:r>
      <w:r w:rsidRPr="00D66F68">
        <w:rPr>
          <w:sz w:val="28"/>
          <w:szCs w:val="28"/>
          <w:lang w:val="uk-UA"/>
        </w:rPr>
        <w:t xml:space="preserve"> </w:t>
      </w:r>
      <w:r w:rsidR="00371EB3" w:rsidRPr="00D66F68">
        <w:rPr>
          <w:sz w:val="28"/>
          <w:szCs w:val="28"/>
          <w:lang w:val="uk-UA"/>
        </w:rPr>
        <w:t>роботу потрібно виконати, щоб маховику масою 0,8 т, яка розподілена по ободу з діаметром 0,6 м, надати швидкість 240 об/</w:t>
      </w:r>
      <w:proofErr w:type="spellStart"/>
      <w:r w:rsidR="00371EB3" w:rsidRPr="00D66F68">
        <w:rPr>
          <w:sz w:val="28"/>
          <w:szCs w:val="28"/>
          <w:lang w:val="uk-UA"/>
        </w:rPr>
        <w:t>хв</w:t>
      </w:r>
      <w:proofErr w:type="spellEnd"/>
      <w:r w:rsidR="00371EB3" w:rsidRPr="00D66F68">
        <w:rPr>
          <w:sz w:val="28"/>
          <w:szCs w:val="28"/>
          <w:lang w:val="uk-UA"/>
        </w:rPr>
        <w:t>?</w:t>
      </w: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A17565" w:rsidRPr="00D66F68" w:rsidRDefault="00A17565" w:rsidP="00A175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A17565" w:rsidRPr="00811EEF" w:rsidTr="00107AEF">
        <w:trPr>
          <w:trHeight w:val="1820"/>
        </w:trPr>
        <w:tc>
          <w:tcPr>
            <w:tcW w:w="3388" w:type="dxa"/>
          </w:tcPr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2.5pt" o:ole="">
                  <v:imagedata r:id="rId7" o:title=""/>
                </v:shape>
                <o:OLEObject Type="Embed" ProgID="Equation.3" ShapeID="_x0000_i1025" DrawAspect="Content" ObjectID="_1666678038" r:id="rId8"/>
              </w:objec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780" w:dyaOrig="360">
                <v:shape id="_x0000_i1026" type="#_x0000_t75" style="width:89.25pt;height:18pt" o:ole="">
                  <v:imagedata r:id="rId9" o:title=""/>
                </v:shape>
                <o:OLEObject Type="Embed" ProgID="Equation.3" ShapeID="_x0000_i1026" DrawAspect="Content" ObjectID="_1666678039" r:id="rId10"/>
              </w:objec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27" type="#_x0000_t75" style="width:57pt;height:18pt" o:ole="">
                  <v:imagedata r:id="rId11" o:title=""/>
                </v:shape>
                <o:OLEObject Type="Embed" ProgID="Equation.3" ShapeID="_x0000_i1027" DrawAspect="Content" ObjectID="_1666678040" r:id="rId12"/>
              </w:object>
            </w:r>
          </w:p>
          <w:p w:rsidR="00A17565" w:rsidRPr="00073F59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17565" w:rsidRPr="00811EEF" w:rsidTr="00107AEF">
        <w:trPr>
          <w:trHeight w:val="426"/>
        </w:trPr>
        <w:tc>
          <w:tcPr>
            <w:tcW w:w="3388" w:type="dxa"/>
          </w:tcPr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20">
                <v:shape id="_x0000_i1028" type="#_x0000_t75" style="width:57pt;height:20.25pt" o:ole="">
                  <v:imagedata r:id="rId13" o:title=""/>
                </v:shape>
                <o:OLEObject Type="Embed" ProgID="Equation.3" ShapeID="_x0000_i1028" DrawAspect="Content" ObjectID="_1666678041" r:id="rId14"/>
              </w:object>
            </w:r>
          </w:p>
        </w:tc>
      </w:tr>
    </w:tbl>
    <w:p w:rsidR="00D66F68" w:rsidRDefault="00D66F68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Класична задача на застосування закону збереження енергії в механічних явищах. </w:t>
      </w:r>
      <w:r w:rsidR="00A17565">
        <w:rPr>
          <w:sz w:val="28"/>
          <w:szCs w:val="28"/>
          <w:lang w:val="uk-UA"/>
        </w:rPr>
        <w:t>Робота, що потрібно виконати, піде на збільшення кінетичної енергії системи, тобто на розкручення маховика. Тоді запишемо:</w:t>
      </w:r>
    </w:p>
    <w:p w:rsidR="00A17565" w:rsidRPr="00A17565" w:rsidRDefault="00A17565" w:rsidP="00D66F68">
      <w:pPr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uk-UA"/>
        </w:rPr>
        <w:lastRenderedPageBreak/>
        <w:t>А</w:t>
      </w:r>
      <w:r>
        <w:rPr>
          <w:sz w:val="28"/>
          <w:szCs w:val="28"/>
        </w:rPr>
        <w:t xml:space="preserve">= Е </w:t>
      </w:r>
      <w:proofErr w:type="spellStart"/>
      <w:r>
        <w:rPr>
          <w:sz w:val="28"/>
          <w:szCs w:val="28"/>
          <w:vertAlign w:val="subscript"/>
        </w:rPr>
        <w:t>обертального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руху</w:t>
      </w:r>
      <w:proofErr w:type="spellEnd"/>
      <w:r>
        <w:rPr>
          <w:sz w:val="28"/>
          <w:szCs w:val="28"/>
          <w:vertAlign w:val="subscript"/>
        </w:rPr>
        <w:t>.</w:t>
      </w:r>
    </w:p>
    <w:p w:rsidR="00D66F68" w:rsidRDefault="00D66F68" w:rsidP="00D66F68">
      <w:pPr>
        <w:ind w:firstLine="567"/>
        <w:jc w:val="both"/>
        <w:rPr>
          <w:sz w:val="28"/>
          <w:szCs w:val="28"/>
          <w:lang w:val="uk-UA"/>
        </w:rPr>
      </w:pPr>
    </w:p>
    <w:p w:rsidR="00A17565" w:rsidRDefault="00A17565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потрібно розкрутити маховик до заданої швидкості, то він повинен отримати наступну енергію обертального руху: </w:t>
      </w:r>
    </w:p>
    <w:p w:rsidR="00A17565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3460" w:dyaOrig="900">
          <v:shape id="_x0000_i1029" type="#_x0000_t75" style="width:174pt;height:45pt" o:ole="">
            <v:imagedata r:id="rId15" o:title=""/>
          </v:shape>
          <o:OLEObject Type="Embed" ProgID="Equation.3" ShapeID="_x0000_i1029" DrawAspect="Content" ObjectID="_1666678042" r:id="rId16"/>
        </w:object>
      </w:r>
    </w:p>
    <w:p w:rsidR="00A71262" w:rsidRPr="00A71262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</w:p>
    <w:p w:rsidR="00A17565" w:rsidRP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position w:val="-26"/>
          <w:sz w:val="28"/>
          <w:szCs w:val="28"/>
          <w:lang w:val="uk-UA"/>
        </w:rPr>
        <w:t>д</w:t>
      </w:r>
      <w:r w:rsidR="00A17565">
        <w:rPr>
          <w:position w:val="-26"/>
          <w:sz w:val="28"/>
          <w:szCs w:val="28"/>
          <w:lang w:val="uk-UA"/>
        </w:rPr>
        <w:t xml:space="preserve">е    - момент інерції тіла, маса якого розподілена по ободу, </w:t>
      </w:r>
      <w:r>
        <w:rPr>
          <w:position w:val="-26"/>
          <w:sz w:val="28"/>
          <w:szCs w:val="28"/>
          <w:lang w:val="en-US"/>
        </w:rPr>
        <w:t>w</w:t>
      </w:r>
      <w:r w:rsidRPr="00A71262">
        <w:rPr>
          <w:position w:val="-26"/>
          <w:sz w:val="28"/>
          <w:szCs w:val="28"/>
        </w:rPr>
        <w:t xml:space="preserve">  </w:t>
      </w:r>
      <w:r>
        <w:rPr>
          <w:position w:val="-26"/>
          <w:sz w:val="28"/>
          <w:szCs w:val="28"/>
          <w:lang w:val="uk-UA"/>
        </w:rPr>
        <w:t xml:space="preserve">- кутова </w:t>
      </w:r>
      <w:proofErr w:type="spellStart"/>
      <w:r>
        <w:rPr>
          <w:position w:val="-26"/>
          <w:sz w:val="28"/>
          <w:szCs w:val="28"/>
          <w:lang w:val="uk-UA"/>
        </w:rPr>
        <w:t>щвідкість</w:t>
      </w:r>
      <w:proofErr w:type="spellEnd"/>
      <w:r>
        <w:rPr>
          <w:position w:val="-26"/>
          <w:sz w:val="28"/>
          <w:szCs w:val="28"/>
          <w:lang w:val="uk-UA"/>
        </w:rPr>
        <w:t xml:space="preserve"> обертання.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 інерції  твердого тіла маса якого розподілена по ободу, може буди розраховано за виразом з табл. відповідних формул для цього параметру. Обираємо тверде тіло -  полий тонкостінний циліндр: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5140" w:dyaOrig="740">
          <v:shape id="_x0000_i1030" type="#_x0000_t75" style="width:258pt;height:37.5pt" o:ole="">
            <v:imagedata r:id="rId17" o:title=""/>
          </v:shape>
          <o:OLEObject Type="Embed" ProgID="Equation.3" ShapeID="_x0000_i1030" DrawAspect="Content" ObjectID="_1666678043" r:id="rId18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Кутову швидкість маховика можливо розрахувати за відомою частотою обертання. Формула такого зв’язку має вигляд</w:t>
      </w:r>
      <w:r w:rsidR="00D66F68">
        <w:rPr>
          <w:sz w:val="28"/>
          <w:szCs w:val="28"/>
          <w:lang w:val="uk-UA"/>
        </w:rPr>
        <w:t>:</w:t>
      </w:r>
    </w:p>
    <w:p w:rsidR="00D66F68" w:rsidRDefault="00D66F68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D66F68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  <w:r w:rsidRPr="00A71262">
        <w:rPr>
          <w:position w:val="-6"/>
          <w:sz w:val="28"/>
          <w:szCs w:val="28"/>
        </w:rPr>
        <w:object w:dxaOrig="1240" w:dyaOrig="300">
          <v:shape id="_x0000_i1031" type="#_x0000_t75" style="width:62.25pt;height:15pt" o:ole="">
            <v:imagedata r:id="rId19" o:title=""/>
          </v:shape>
          <o:OLEObject Type="Embed" ProgID="Equation.3" ShapeID="_x0000_i1031" DrawAspect="Content" ObjectID="_1666678044" r:id="rId20"/>
        </w:object>
      </w:r>
    </w:p>
    <w:p w:rsidR="00A71262" w:rsidRP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підставити наведені вирази до вхідної формули для енергії обертового руху, яка дорівнює роботі, що шукаємо, можемо отримати: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10D9F" w:rsidP="00D66F68">
      <w:pPr>
        <w:ind w:firstLine="567"/>
        <w:jc w:val="both"/>
        <w:rPr>
          <w:sz w:val="28"/>
          <w:szCs w:val="28"/>
          <w:lang w:val="uk-UA"/>
        </w:rPr>
      </w:pPr>
      <w:r w:rsidRPr="00A71262">
        <w:rPr>
          <w:position w:val="-26"/>
          <w:sz w:val="28"/>
          <w:szCs w:val="28"/>
        </w:rPr>
        <w:object w:dxaOrig="3519" w:dyaOrig="859">
          <v:shape id="_x0000_i1032" type="#_x0000_t75" style="width:177pt;height:43.5pt" o:ole="">
            <v:imagedata r:id="rId21" o:title=""/>
          </v:shape>
          <o:OLEObject Type="Embed" ProgID="Equation.3" ShapeID="_x0000_i1032" DrawAspect="Content" ObjectID="_1666678045" r:id="rId22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виконайте самостійно та порівняйте отриману величину з типовими 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371EB3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Приклад  2</w:t>
      </w:r>
      <w:r w:rsidRPr="00D66F68">
        <w:rPr>
          <w:sz w:val="28"/>
          <w:szCs w:val="28"/>
          <w:u w:val="single"/>
          <w:lang w:val="uk-UA"/>
        </w:rPr>
        <w:t>.</w:t>
      </w:r>
      <w:r w:rsidRPr="00D66F68">
        <w:rPr>
          <w:sz w:val="28"/>
          <w:szCs w:val="28"/>
          <w:lang w:val="uk-UA"/>
        </w:rPr>
        <w:t xml:space="preserve"> </w:t>
      </w:r>
      <w:r w:rsidR="00371EB3" w:rsidRPr="00D66F68">
        <w:rPr>
          <w:sz w:val="28"/>
          <w:szCs w:val="28"/>
          <w:lang w:val="uk-UA"/>
        </w:rPr>
        <w:t>Якір мотора робить 480 об/хв. Визначити обертовий момент, якщо потужність, що ї</w:t>
      </w:r>
      <w:r w:rsidR="00D723BE">
        <w:rPr>
          <w:sz w:val="28"/>
          <w:szCs w:val="28"/>
          <w:lang w:val="uk-UA"/>
        </w:rPr>
        <w:t>ї розвиває мотор, дорівнює 10 кВ</w:t>
      </w:r>
      <w:r w:rsidR="00371EB3" w:rsidRPr="00D66F68">
        <w:rPr>
          <w:sz w:val="28"/>
          <w:szCs w:val="28"/>
          <w:lang w:val="uk-UA"/>
        </w:rPr>
        <w:t>т.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756DEF" w:rsidRPr="00811EEF" w:rsidTr="00756DEF">
        <w:trPr>
          <w:trHeight w:val="1329"/>
        </w:trPr>
        <w:tc>
          <w:tcPr>
            <w:tcW w:w="3388" w:type="dxa"/>
          </w:tcPr>
          <w:p w:rsidR="00756DEF" w:rsidRPr="00811E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620" w:dyaOrig="460">
                <v:shape id="_x0000_i1041" type="#_x0000_t75" style="width:101.25pt;height:28.5pt" o:ole="">
                  <v:imagedata r:id="rId23" o:title=""/>
                </v:shape>
                <o:OLEObject Type="Embed" ProgID="Equation.3" ShapeID="_x0000_i1041" DrawAspect="Content" ObjectID="_1666678046" r:id="rId24"/>
              </w:object>
            </w:r>
          </w:p>
          <w:p w:rsidR="00756DEF" w:rsidRPr="00756D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579" w:dyaOrig="380">
                <v:shape id="_x0000_i1042" type="#_x0000_t75" style="width:99pt;height:24pt" o:ole="">
                  <v:imagedata r:id="rId25" o:title=""/>
                </v:shape>
                <o:OLEObject Type="Embed" ProgID="Equation.3" ShapeID="_x0000_i1042" DrawAspect="Content" ObjectID="_1666678047" r:id="rId26"/>
              </w:object>
            </w:r>
          </w:p>
        </w:tc>
      </w:tr>
      <w:tr w:rsidR="00756DEF" w:rsidRPr="00811EEF" w:rsidTr="009C2D87">
        <w:trPr>
          <w:trHeight w:val="426"/>
        </w:trPr>
        <w:tc>
          <w:tcPr>
            <w:tcW w:w="3388" w:type="dxa"/>
          </w:tcPr>
          <w:p w:rsidR="00756DEF" w:rsidRPr="00811E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6"/>
                <w:sz w:val="28"/>
                <w:szCs w:val="28"/>
              </w:rPr>
              <w:object w:dxaOrig="820" w:dyaOrig="320">
                <v:shape id="_x0000_i1043" type="#_x0000_t75" style="width:67.5pt;height:20.25pt" o:ole="">
                  <v:imagedata r:id="rId27" o:title=""/>
                </v:shape>
                <o:OLEObject Type="Embed" ProgID="Equation.3" ShapeID="_x0000_i1043" DrawAspect="Content" ObjectID="_1666678048" r:id="rId28"/>
              </w:object>
            </w:r>
          </w:p>
        </w:tc>
      </w:tr>
    </w:tbl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</w:p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проста задача, якщо знати формули для роботи та потужності при обертальному русі.</w:t>
      </w:r>
    </w:p>
    <w:p w:rsidR="00D723BE" w:rsidRPr="00D723BE" w:rsidRDefault="00D723BE" w:rsidP="00371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Пам’ятаєте формули аналоги та системи порівняння формул для поступового та обертального руху.  Параметри аналоги  </w:t>
      </w:r>
      <w:r>
        <w:rPr>
          <w:sz w:val="28"/>
          <w:szCs w:val="28"/>
          <w:lang w:val="en-US"/>
        </w:rPr>
        <w:t>S</w:t>
      </w:r>
      <w:r w:rsidRPr="00D723BE">
        <w:rPr>
          <w:sz w:val="28"/>
          <w:szCs w:val="28"/>
        </w:rPr>
        <w:t xml:space="preserve"> -  </w:t>
      </w:r>
      <w:r w:rsidRPr="00D723BE">
        <w:rPr>
          <w:position w:val="-10"/>
          <w:sz w:val="28"/>
          <w:szCs w:val="28"/>
        </w:rPr>
        <w:object w:dxaOrig="240" w:dyaOrig="279">
          <v:shape id="_x0000_i1033" type="#_x0000_t75" style="width:12pt;height:14.25pt" o:ole="">
            <v:imagedata r:id="rId29" o:title=""/>
          </v:shape>
          <o:OLEObject Type="Embed" ProgID="Equation.3" ShapeID="_x0000_i1033" DrawAspect="Content" ObjectID="_1666678049" r:id="rId30"/>
        </w:object>
      </w:r>
    </w:p>
    <w:p w:rsidR="00D723BE" w:rsidRPr="00D723BE" w:rsidRDefault="00D723BE" w:rsidP="00371EB3">
      <w:pPr>
        <w:ind w:firstLine="567"/>
        <w:jc w:val="both"/>
        <w:rPr>
          <w:sz w:val="28"/>
          <w:szCs w:val="28"/>
          <w:u w:val="single"/>
        </w:rPr>
      </w:pPr>
      <w:r w:rsidRPr="00D723BE">
        <w:rPr>
          <w:position w:val="-12"/>
          <w:sz w:val="28"/>
          <w:szCs w:val="28"/>
        </w:rPr>
        <w:object w:dxaOrig="820" w:dyaOrig="360">
          <v:shape id="_x0000_i1034" type="#_x0000_t75" style="width:41.25pt;height:18pt" o:ole="">
            <v:imagedata r:id="rId31" o:title=""/>
          </v:shape>
          <o:OLEObject Type="Embed" ProgID="Equation.3" ShapeID="_x0000_i1034" DrawAspect="Content" ObjectID="_1666678050" r:id="rId32"/>
        </w:object>
      </w:r>
      <w:r w:rsidRPr="00D723BE">
        <w:rPr>
          <w:position w:val="-6"/>
          <w:sz w:val="28"/>
          <w:szCs w:val="28"/>
        </w:rPr>
        <w:t xml:space="preserve">,    </w:t>
      </w:r>
      <w:r w:rsidRPr="00D723BE">
        <w:rPr>
          <w:position w:val="-12"/>
          <w:sz w:val="28"/>
          <w:szCs w:val="28"/>
        </w:rPr>
        <w:object w:dxaOrig="680" w:dyaOrig="300">
          <v:shape id="_x0000_i1035" type="#_x0000_t75" style="width:34.5pt;height:15pt" o:ole="">
            <v:imagedata r:id="rId33" o:title=""/>
          </v:shape>
          <o:OLEObject Type="Embed" ProgID="Equation.3" ShapeID="_x0000_i1035" DrawAspect="Content" ObjectID="_1666678051" r:id="rId34"/>
        </w:objec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723BE">
        <w:rPr>
          <w:sz w:val="28"/>
          <w:szCs w:val="28"/>
          <w:lang w:val="uk-UA"/>
        </w:rPr>
        <w:t>апишемо</w:t>
      </w:r>
      <w:r>
        <w:rPr>
          <w:sz w:val="28"/>
          <w:szCs w:val="28"/>
          <w:lang w:val="uk-UA"/>
        </w:rPr>
        <w:t xml:space="preserve"> формулу для </w:t>
      </w:r>
      <w:proofErr w:type="spellStart"/>
      <w:r>
        <w:rPr>
          <w:sz w:val="28"/>
          <w:szCs w:val="28"/>
          <w:lang w:val="uk-UA"/>
        </w:rPr>
        <w:t>потужности</w:t>
      </w:r>
      <w:proofErr w:type="spellEnd"/>
      <w:r>
        <w:rPr>
          <w:sz w:val="28"/>
          <w:szCs w:val="28"/>
          <w:lang w:val="uk-UA"/>
        </w:rPr>
        <w:t xml:space="preserve"> при поступовому русі:  </w:t>
      </w:r>
      <w:r w:rsidRPr="00D723BE">
        <w:rPr>
          <w:position w:val="-6"/>
          <w:sz w:val="28"/>
          <w:szCs w:val="28"/>
        </w:rPr>
        <w:object w:dxaOrig="1160" w:dyaOrig="300">
          <v:shape id="_x0000_i1036" type="#_x0000_t75" style="width:58.5pt;height:15pt" o:ole="">
            <v:imagedata r:id="rId35" o:title=""/>
          </v:shape>
          <o:OLEObject Type="Embed" ProgID="Equation.3" ShapeID="_x0000_i1036" DrawAspect="Content" ObjectID="_1666678052" r:id="rId36"/>
        </w:objec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А яка формула аналог цього виразу для обертального руху. Якщо силовою характеристикою при обертанні є момент сили, тобто   </w:t>
      </w:r>
      <w:r w:rsidRPr="00D723BE">
        <w:rPr>
          <w:position w:val="-12"/>
          <w:sz w:val="28"/>
          <w:szCs w:val="28"/>
        </w:rPr>
        <w:object w:dxaOrig="880" w:dyaOrig="360">
          <v:shape id="_x0000_i1037" type="#_x0000_t75" style="width:44.25pt;height:18pt" o:ole="">
            <v:imagedata r:id="rId37" o:title=""/>
          </v:shape>
          <o:OLEObject Type="Embed" ProgID="Equation.3" ShapeID="_x0000_i1037" DrawAspect="Content" ObjectID="_1666678053" r:id="rId38"/>
        </w:object>
      </w:r>
      <w:r>
        <w:rPr>
          <w:position w:val="-6"/>
          <w:sz w:val="28"/>
          <w:szCs w:val="28"/>
          <w:lang w:val="uk-UA"/>
        </w:rPr>
        <w:t>,</w: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То нескладно отримати формулу для потужності при обертальному русі:</w:t>
      </w:r>
    </w:p>
    <w:p w:rsidR="00D723BE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 w:rsidRPr="00D723BE">
        <w:rPr>
          <w:position w:val="-6"/>
          <w:sz w:val="28"/>
          <w:szCs w:val="28"/>
        </w:rPr>
        <w:object w:dxaOrig="1240" w:dyaOrig="300">
          <v:shape id="_x0000_i1038" type="#_x0000_t75" style="width:62.25pt;height:15pt" o:ole="">
            <v:imagedata r:id="rId39" o:title=""/>
          </v:shape>
          <o:OLEObject Type="Embed" ProgID="Equation.3" ShapeID="_x0000_i1038" DrawAspect="Content" ObjectID="_1666678054" r:id="rId40"/>
        </w:object>
      </w:r>
    </w:p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використанням останньої формули задача стає простою</w:t>
      </w:r>
      <w:r w:rsidR="00756DEF">
        <w:rPr>
          <w:sz w:val="28"/>
          <w:szCs w:val="28"/>
          <w:lang w:val="uk-UA"/>
        </w:rPr>
        <w:t>:</w:t>
      </w: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 w:rsidRPr="00A71262">
        <w:rPr>
          <w:position w:val="-6"/>
          <w:sz w:val="28"/>
          <w:szCs w:val="28"/>
        </w:rPr>
        <w:object w:dxaOrig="1240" w:dyaOrig="300">
          <v:shape id="_x0000_i1039" type="#_x0000_t75" style="width:62.25pt;height:15pt" o:ole="">
            <v:imagedata r:id="rId19" o:title=""/>
          </v:shape>
          <o:OLEObject Type="Embed" ProgID="Equation.3" ShapeID="_x0000_i1039" DrawAspect="Content" ObjectID="_1666678055" r:id="rId41"/>
        </w:object>
      </w:r>
      <w:r>
        <w:rPr>
          <w:position w:val="-6"/>
          <w:sz w:val="28"/>
          <w:szCs w:val="28"/>
          <w:lang w:val="uk-UA"/>
        </w:rPr>
        <w:tab/>
      </w:r>
      <w:r>
        <w:rPr>
          <w:position w:val="-6"/>
          <w:sz w:val="28"/>
          <w:szCs w:val="28"/>
          <w:lang w:val="uk-UA"/>
        </w:rPr>
        <w:tab/>
      </w:r>
      <w:r>
        <w:rPr>
          <w:position w:val="-6"/>
          <w:sz w:val="28"/>
          <w:szCs w:val="28"/>
          <w:lang w:val="uk-UA"/>
        </w:rPr>
        <w:tab/>
        <w:t xml:space="preserve">та    </w:t>
      </w:r>
      <w:r w:rsidRPr="00A71262">
        <w:rPr>
          <w:position w:val="-6"/>
          <w:sz w:val="28"/>
          <w:szCs w:val="28"/>
        </w:rPr>
        <w:object w:dxaOrig="1760" w:dyaOrig="300">
          <v:shape id="_x0000_i1040" type="#_x0000_t75" style="width:88.5pt;height:15pt" o:ole="">
            <v:imagedata r:id="rId42" o:title=""/>
          </v:shape>
          <o:OLEObject Type="Embed" ProgID="Equation.3" ShapeID="_x0000_i1040" DrawAspect="Content" ObjectID="_1666678056" r:id="rId43"/>
        </w:object>
      </w:r>
    </w:p>
    <w:p w:rsidR="00756DEF" w:rsidRDefault="00756DEF" w:rsidP="00756DEF">
      <w:pPr>
        <w:ind w:firstLine="567"/>
        <w:jc w:val="both"/>
        <w:rPr>
          <w:sz w:val="28"/>
          <w:szCs w:val="28"/>
          <w:lang w:val="uk-UA"/>
        </w:rPr>
      </w:pPr>
    </w:p>
    <w:p w:rsidR="00756DEF" w:rsidRDefault="00756DEF" w:rsidP="00756D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 типовими з</w:t>
      </w:r>
      <w:r w:rsidRPr="00756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задач, що рекомендовано для самостійної роботи.</w:t>
      </w: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</w:p>
    <w:p w:rsidR="00756DEF" w:rsidRP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p w:rsidR="00371EB3" w:rsidRDefault="00D66F68" w:rsidP="00371EB3">
      <w:pPr>
        <w:ind w:firstLine="567"/>
        <w:jc w:val="both"/>
        <w:rPr>
          <w:sz w:val="28"/>
          <w:szCs w:val="28"/>
          <w:lang w:val="uk-UA"/>
        </w:rPr>
      </w:pPr>
      <w:r w:rsidRPr="00D66F68">
        <w:rPr>
          <w:sz w:val="28"/>
          <w:szCs w:val="28"/>
          <w:u w:val="single"/>
          <w:lang w:val="uk-UA"/>
        </w:rPr>
        <w:t>Приклад</w:t>
      </w:r>
      <w:r>
        <w:rPr>
          <w:sz w:val="28"/>
          <w:szCs w:val="28"/>
          <w:u w:val="single"/>
          <w:lang w:val="uk-UA"/>
        </w:rPr>
        <w:t xml:space="preserve"> 3</w:t>
      </w:r>
      <w:r w:rsidRPr="00D66F68">
        <w:rPr>
          <w:sz w:val="28"/>
          <w:szCs w:val="28"/>
          <w:u w:val="single"/>
          <w:lang w:val="uk-UA"/>
        </w:rPr>
        <w:t>.</w:t>
      </w:r>
      <w:r w:rsidRPr="00D66F68">
        <w:rPr>
          <w:sz w:val="28"/>
          <w:szCs w:val="28"/>
          <w:lang w:val="uk-UA"/>
        </w:rPr>
        <w:t xml:space="preserve"> </w:t>
      </w:r>
      <w:r w:rsidR="00371EB3" w:rsidRPr="00D66F68">
        <w:rPr>
          <w:sz w:val="28"/>
          <w:szCs w:val="28"/>
          <w:lang w:val="uk-UA"/>
        </w:rPr>
        <w:t>Обруч радіусом 30 см котиться без ковзання по горизонтальній поверхні з швидкістю 2 м/сек. На яку висоту він підніметься по похилій площині?</w:t>
      </w:r>
    </w:p>
    <w:p w:rsid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756DEF" w:rsidRPr="00811EEF" w:rsidTr="004C7AF0">
        <w:trPr>
          <w:trHeight w:val="1329"/>
        </w:trPr>
        <w:tc>
          <w:tcPr>
            <w:tcW w:w="3388" w:type="dxa"/>
          </w:tcPr>
          <w:p w:rsidR="00756DEF" w:rsidRPr="00811EEF" w:rsidRDefault="00756DEF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400" w:dyaOrig="400">
                <v:shape id="_x0000_i1044" type="#_x0000_t75" style="width:87.75pt;height:24.75pt" o:ole="">
                  <v:imagedata r:id="rId44" o:title=""/>
                </v:shape>
                <o:OLEObject Type="Embed" ProgID="Equation.3" ShapeID="_x0000_i1044" DrawAspect="Content" ObjectID="_1666678057" r:id="rId45"/>
              </w:object>
            </w:r>
          </w:p>
          <w:p w:rsidR="00756DEF" w:rsidRPr="00756DEF" w:rsidRDefault="00756DEF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2280" w:dyaOrig="380">
                <v:shape id="_x0000_i1045" type="#_x0000_t75" style="width:142.5pt;height:24pt" o:ole="">
                  <v:imagedata r:id="rId46" o:title=""/>
                </v:shape>
                <o:OLEObject Type="Embed" ProgID="Equation.3" ShapeID="_x0000_i1045" DrawAspect="Content" ObjectID="_1666678058" r:id="rId47"/>
              </w:object>
            </w:r>
          </w:p>
        </w:tc>
      </w:tr>
      <w:tr w:rsidR="00756DEF" w:rsidRPr="00811EEF" w:rsidTr="004C7AF0">
        <w:trPr>
          <w:trHeight w:val="426"/>
        </w:trPr>
        <w:tc>
          <w:tcPr>
            <w:tcW w:w="3388" w:type="dxa"/>
          </w:tcPr>
          <w:p w:rsidR="00756DEF" w:rsidRPr="00811EEF" w:rsidRDefault="005604BC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40">
                <v:shape id="_x0000_i1046" type="#_x0000_t75" style="width:54pt;height:21pt" o:ole="">
                  <v:imagedata r:id="rId48" o:title=""/>
                </v:shape>
                <o:OLEObject Type="Embed" ProgID="Equation.3" ShapeID="_x0000_i1046" DrawAspect="Content" ObjectID="_1666678059" r:id="rId49"/>
              </w:object>
            </w:r>
          </w:p>
        </w:tc>
      </w:tr>
    </w:tbl>
    <w:p w:rsid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Типова задача на закон збереження енергії, та на розрахунок енергії тіла, що котиться.</w:t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343525" cy="280035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Рис.1 Схема руху тіла.</w:t>
      </w:r>
    </w:p>
    <w:p w:rsidR="005604BC" w:rsidRPr="00EA0B1B" w:rsidRDefault="005604BC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Застосуємо закон збереження енергії для вказаного випадку:</w:t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</w:p>
    <w:p w:rsidR="005604BC" w:rsidRDefault="005604BC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Початковий стан системі:  котиться обруч, він рухається і володіє кінетичною енергією 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початкова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Кінцевий стан системи, коли тіло піднялося на максимально можливу висоту</w:t>
      </w:r>
      <w:r w:rsidR="00930481">
        <w:rPr>
          <w:sz w:val="28"/>
          <w:szCs w:val="28"/>
          <w:lang w:val="uk-UA"/>
        </w:rPr>
        <w:t xml:space="preserve">. В цьому стані вся його енергія стає потенційною енергією тіла, що підняли на висоту   </w:t>
      </w:r>
      <w:r w:rsidR="00930481">
        <w:rPr>
          <w:sz w:val="28"/>
          <w:szCs w:val="28"/>
          <w:lang w:val="en-US"/>
        </w:rPr>
        <w:t>h</w:t>
      </w:r>
      <w:r w:rsidR="00930481" w:rsidRPr="00930481">
        <w:rPr>
          <w:sz w:val="28"/>
          <w:szCs w:val="28"/>
        </w:rPr>
        <w:t>.</w:t>
      </w:r>
    </w:p>
    <w:p w:rsidR="00930481" w:rsidRDefault="00930481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збереження :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тільки вірно розрахувати ці енергії.</w:t>
      </w: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потенційної енергії  без сумнівів: 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mgh</w:t>
      </w:r>
      <w:proofErr w:type="spellEnd"/>
    </w:p>
    <w:p w:rsidR="00930481" w:rsidRP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кінетичної маємо питання. Тіло, обруч, котиться. Тому він володіє і енергією поступового руху, і енергією обертального руху. Тому:</w:t>
      </w:r>
    </w:p>
    <w:p w:rsidR="00930481" w:rsidRDefault="00930481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поступового</w:t>
      </w:r>
      <w:r>
        <w:rPr>
          <w:sz w:val="28"/>
          <w:szCs w:val="28"/>
          <w:lang w:val="uk-UA"/>
        </w:rPr>
        <w:t>+Е</w:t>
      </w:r>
      <w:r>
        <w:rPr>
          <w:sz w:val="28"/>
          <w:szCs w:val="28"/>
          <w:vertAlign w:val="subscript"/>
          <w:lang w:val="uk-UA"/>
        </w:rPr>
        <w:t>обертального</w:t>
      </w:r>
      <w:proofErr w:type="spellEnd"/>
      <w:r>
        <w:rPr>
          <w:sz w:val="28"/>
          <w:szCs w:val="28"/>
          <w:vertAlign w:val="subscript"/>
          <w:lang w:val="uk-UA"/>
        </w:rPr>
        <w:t>.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енергії поступального руху працює класична формула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en-US"/>
        </w:rPr>
        <w:t>mV</w:t>
      </w:r>
      <w:r w:rsidRPr="00930481">
        <w:rPr>
          <w:sz w:val="28"/>
          <w:szCs w:val="28"/>
          <w:vertAlign w:val="superscript"/>
        </w:rPr>
        <w:t>2</w:t>
      </w:r>
      <w:r w:rsidRPr="00930481">
        <w:rPr>
          <w:sz w:val="28"/>
          <w:szCs w:val="28"/>
        </w:rPr>
        <w:t>/2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енергія обертання повинна розраховуватися за новими для вас виразами: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  <w:vertAlign w:val="subscript"/>
        </w:rPr>
      </w:pPr>
      <w:r w:rsidRPr="00A17565">
        <w:rPr>
          <w:position w:val="-30"/>
          <w:sz w:val="28"/>
          <w:szCs w:val="28"/>
        </w:rPr>
        <w:object w:dxaOrig="5160" w:dyaOrig="1060">
          <v:shape id="_x0000_i1047" type="#_x0000_t75" style="width:259.5pt;height:53.25pt" o:ole="">
            <v:imagedata r:id="rId51" o:title=""/>
          </v:shape>
          <o:OLEObject Type="Embed" ProgID="Equation.3" ShapeID="_x0000_i1047" DrawAspect="Content" ObjectID="_1666678060" r:id="rId52"/>
        </w:object>
      </w: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розрахунку швидкості обертання обруча ( він рухається без проковзування ) можна використати взаємозв’язок лінійної швидкості з кутовою:</w:t>
      </w:r>
      <w:r w:rsidRPr="00930481">
        <w:rPr>
          <w:position w:val="-6"/>
          <w:sz w:val="28"/>
          <w:szCs w:val="28"/>
          <w:lang w:val="uk-UA"/>
        </w:rPr>
        <w:t xml:space="preserve"> </w:t>
      </w:r>
      <w:r w:rsidR="00DF2D83" w:rsidRPr="00A71262">
        <w:rPr>
          <w:position w:val="-6"/>
          <w:sz w:val="28"/>
          <w:szCs w:val="28"/>
        </w:rPr>
        <w:object w:dxaOrig="1080" w:dyaOrig="300">
          <v:shape id="_x0000_i1048" type="#_x0000_t75" style="width:54pt;height:15pt" o:ole="">
            <v:imagedata r:id="rId53" o:title=""/>
          </v:shape>
          <o:OLEObject Type="Embed" ProgID="Equation.3" ShapeID="_x0000_i1048" DrawAspect="Content" ObjectID="_1666678061" r:id="rId54"/>
        </w:objec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той же час момент інерції обруча може бути розраховано як момент інерції полого тонкостінного циліндру відповідно формулі з табл. для моментів інерції.</w:t>
      </w:r>
    </w:p>
    <w:p w:rsidR="00930481" w:rsidRDefault="00930481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для</w:t>
      </w:r>
      <w:r w:rsidR="00DF2D83">
        <w:rPr>
          <w:sz w:val="28"/>
          <w:szCs w:val="28"/>
          <w:lang w:val="uk-UA"/>
        </w:rPr>
        <w:t xml:space="preserve">     </w:t>
      </w:r>
      <w:r w:rsidR="00DF2D83" w:rsidRPr="00A71262">
        <w:rPr>
          <w:position w:val="-6"/>
          <w:sz w:val="28"/>
          <w:szCs w:val="28"/>
        </w:rPr>
        <w:object w:dxaOrig="1280" w:dyaOrig="499">
          <v:shape id="_x0000_i1049" type="#_x0000_t75" style="width:64.5pt;height:24.75pt" o:ole="">
            <v:imagedata r:id="rId55" o:title=""/>
          </v:shape>
          <o:OLEObject Type="Embed" ProgID="Equation.3" ShapeID="_x0000_i1049" DrawAspect="Content" ObjectID="_1666678062" r:id="rId56"/>
        </w:objec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Таким чином обертальна частина енергії обруча, що котиться дорівнює:</w: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7160" w:dyaOrig="900">
          <v:shape id="_x0000_i1050" type="#_x0000_t75" style="width:5in;height:45pt" o:ole="">
            <v:imagedata r:id="rId57" o:title=""/>
          </v:shape>
          <o:OLEObject Type="Embed" ProgID="Equation.3" ShapeID="_x0000_i1050" DrawAspect="Content" ObjectID="_1666678063" r:id="rId58"/>
        </w:objec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увагу, що в випадку обруча його кінетична енергія обертання дорівнює кінетичній енергії поступального руху ( це не завжди і залежить від того яке тіло за формою котиться – подумайте !!!!).</w: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загальна кінетична енергія обруча, що котиться дорівнює:</w: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DF2D83" w:rsidRDefault="00DF2D83" w:rsidP="00DF2D83">
      <w:pPr>
        <w:ind w:firstLine="34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поступового</w:t>
      </w:r>
      <w:r>
        <w:rPr>
          <w:sz w:val="28"/>
          <w:szCs w:val="28"/>
          <w:lang w:val="uk-UA"/>
        </w:rPr>
        <w:t>+Е</w:t>
      </w:r>
      <w:r>
        <w:rPr>
          <w:sz w:val="28"/>
          <w:szCs w:val="28"/>
          <w:vertAlign w:val="subscript"/>
          <w:lang w:val="uk-UA"/>
        </w:rPr>
        <w:t>обертального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/2  +</w:t>
      </w:r>
      <w:r>
        <w:rPr>
          <w:sz w:val="28"/>
          <w:szCs w:val="28"/>
          <w:vertAlign w:val="subscript"/>
          <w:lang w:val="uk-UA"/>
        </w:rPr>
        <w:t>.</w:t>
      </w:r>
      <w:r w:rsidRPr="00DF2D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/</w:t>
      </w:r>
      <w:proofErr w:type="gramStart"/>
      <w:r w:rsidRPr="00DF2D83">
        <w:rPr>
          <w:sz w:val="28"/>
          <w:szCs w:val="28"/>
        </w:rPr>
        <w:t>2  =</w:t>
      </w:r>
      <w:proofErr w:type="gramEnd"/>
      <w:r w:rsidRPr="00DF2D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.</w:t>
      </w:r>
    </w:p>
    <w:p w:rsidR="00DF2D83" w:rsidRDefault="00DF2D83" w:rsidP="00DF2D83">
      <w:pPr>
        <w:ind w:firstLine="340"/>
        <w:jc w:val="both"/>
        <w:rPr>
          <w:sz w:val="28"/>
          <w:szCs w:val="28"/>
          <w:lang w:val="en-US"/>
        </w:rPr>
      </w:pPr>
    </w:p>
    <w:p w:rsidR="00DF2D83" w:rsidRDefault="00DF2D83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Знайдемо відповідь на питання задачі якщо використаємо формулу закону збереження енергії:</w:t>
      </w:r>
      <w:r w:rsidRPr="00DF2D8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DF2D83" w:rsidRDefault="005A3B07" w:rsidP="00DF2D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mgh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mV</w:t>
      </w:r>
      <w:r>
        <w:rPr>
          <w:sz w:val="28"/>
          <w:szCs w:val="28"/>
          <w:vertAlign w:val="superscript"/>
          <w:lang w:val="en-US"/>
        </w:rPr>
        <w:t>2</w:t>
      </w:r>
    </w:p>
    <w:p w:rsidR="005A3B07" w:rsidRDefault="005A3B07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випливає проста формула:</w:t>
      </w:r>
    </w:p>
    <w:p w:rsidR="005A3B07" w:rsidRDefault="005A3B07" w:rsidP="00DF2D83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V</w:t>
      </w:r>
      <w:proofErr w:type="gramStart"/>
      <w:r w:rsidRPr="005A3B07">
        <w:rPr>
          <w:sz w:val="28"/>
          <w:szCs w:val="28"/>
        </w:rPr>
        <w:t>=(</w:t>
      </w:r>
      <w:proofErr w:type="spellStart"/>
      <w:proofErr w:type="gramEnd"/>
      <w:r>
        <w:rPr>
          <w:sz w:val="28"/>
          <w:szCs w:val="28"/>
          <w:lang w:val="en-US"/>
        </w:rPr>
        <w:t>gh</w:t>
      </w:r>
      <w:proofErr w:type="spellEnd"/>
      <w:r w:rsidRPr="005A3B07">
        <w:rPr>
          <w:sz w:val="28"/>
          <w:szCs w:val="28"/>
        </w:rPr>
        <w:t>)</w:t>
      </w:r>
      <w:r>
        <w:rPr>
          <w:sz w:val="28"/>
          <w:szCs w:val="28"/>
          <w:vertAlign w:val="superscript"/>
          <w:lang w:val="en-US"/>
        </w:rPr>
        <w:t>1/2</w:t>
      </w:r>
    </w:p>
    <w:p w:rsidR="005A3B07" w:rsidRDefault="005A3B07" w:rsidP="00DF2D83">
      <w:pPr>
        <w:jc w:val="both"/>
        <w:rPr>
          <w:sz w:val="28"/>
          <w:szCs w:val="28"/>
          <w:vertAlign w:val="superscript"/>
          <w:lang w:val="en-US"/>
        </w:rPr>
      </w:pPr>
    </w:p>
    <w:p w:rsidR="005A3B07" w:rsidRDefault="005A3B07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навіть радіус обруча нам не потрібен.</w:t>
      </w:r>
    </w:p>
    <w:p w:rsidR="005A3B07" w:rsidRPr="005A3B07" w:rsidRDefault="005A3B07" w:rsidP="00DF2D83">
      <w:pPr>
        <w:jc w:val="both"/>
        <w:rPr>
          <w:sz w:val="28"/>
          <w:szCs w:val="28"/>
          <w:lang w:val="uk-UA"/>
        </w:rPr>
      </w:pPr>
    </w:p>
    <w:p w:rsidR="005A3B07" w:rsidRDefault="005A3B07" w:rsidP="005A3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</w:t>
      </w:r>
    </w:p>
    <w:p w:rsidR="005A3B07" w:rsidRDefault="005A3B07" w:rsidP="005A3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Тими величина, що спостерігаєте на практиці вашого життя.</w:t>
      </w:r>
    </w:p>
    <w:p w:rsidR="00DF2D83" w:rsidRPr="00DF2D83" w:rsidRDefault="00DF2D83" w:rsidP="00DF2D83">
      <w:pPr>
        <w:jc w:val="both"/>
        <w:rPr>
          <w:sz w:val="28"/>
          <w:szCs w:val="28"/>
          <w:vertAlign w:val="subscript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756DEF" w:rsidRPr="00D66F68" w:rsidRDefault="005A3B07" w:rsidP="00756DEF">
      <w:pPr>
        <w:ind w:firstLine="567"/>
        <w:jc w:val="both"/>
        <w:rPr>
          <w:sz w:val="28"/>
          <w:szCs w:val="28"/>
          <w:lang w:val="uk-UA"/>
        </w:rPr>
      </w:pPr>
      <w:r w:rsidRPr="005A3B07">
        <w:rPr>
          <w:sz w:val="28"/>
          <w:szCs w:val="28"/>
          <w:u w:val="single"/>
          <w:lang w:val="uk-UA"/>
        </w:rPr>
        <w:t>Для самостійної роботи:</w:t>
      </w:r>
      <w:r>
        <w:rPr>
          <w:sz w:val="28"/>
          <w:szCs w:val="28"/>
          <w:lang w:val="uk-UA"/>
        </w:rPr>
        <w:t xml:space="preserve">  </w:t>
      </w:r>
      <w:r w:rsidR="00756DEF" w:rsidRPr="00D66F68">
        <w:rPr>
          <w:sz w:val="28"/>
          <w:szCs w:val="28"/>
          <w:lang w:val="uk-UA"/>
        </w:rPr>
        <w:t>Якої лінійної швидкості набере центр кулі, якщо вона скотиться з похилої площини висотою 2 м?</w:t>
      </w: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59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678FE"/>
    <w:rsid w:val="00073F59"/>
    <w:rsid w:val="000C43A6"/>
    <w:rsid w:val="000F2B33"/>
    <w:rsid w:val="00100618"/>
    <w:rsid w:val="001276F3"/>
    <w:rsid w:val="001611BD"/>
    <w:rsid w:val="00357D9B"/>
    <w:rsid w:val="00371EB3"/>
    <w:rsid w:val="00415505"/>
    <w:rsid w:val="004A673B"/>
    <w:rsid w:val="004C47AD"/>
    <w:rsid w:val="004E7473"/>
    <w:rsid w:val="00543624"/>
    <w:rsid w:val="005604BC"/>
    <w:rsid w:val="005A2E0F"/>
    <w:rsid w:val="005A3B07"/>
    <w:rsid w:val="005D07EC"/>
    <w:rsid w:val="006213C2"/>
    <w:rsid w:val="007217DB"/>
    <w:rsid w:val="0074233A"/>
    <w:rsid w:val="00756DEF"/>
    <w:rsid w:val="00810D9F"/>
    <w:rsid w:val="00811EEF"/>
    <w:rsid w:val="00831DE8"/>
    <w:rsid w:val="008D1930"/>
    <w:rsid w:val="00930481"/>
    <w:rsid w:val="00A17565"/>
    <w:rsid w:val="00A71262"/>
    <w:rsid w:val="00BE5A89"/>
    <w:rsid w:val="00C06913"/>
    <w:rsid w:val="00D37345"/>
    <w:rsid w:val="00D66F68"/>
    <w:rsid w:val="00D723BE"/>
    <w:rsid w:val="00DF2D83"/>
    <w:rsid w:val="00EA0B1B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hyperlink" Target="mailto:moskvinpavel5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2020-10-30T05:03:00Z</dcterms:created>
  <dcterms:modified xsi:type="dcterms:W3CDTF">2020-11-12T07:18:00Z</dcterms:modified>
</cp:coreProperties>
</file>