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EDEF3" w14:textId="6A551C65" w:rsidR="004D7BF7" w:rsidRPr="00FF277E" w:rsidRDefault="00FF277E" w:rsidP="00FF277E">
      <w:pPr>
        <w:jc w:val="center"/>
        <w:rPr>
          <w:b/>
          <w:bCs/>
          <w:lang w:val="uk-UA"/>
        </w:rPr>
      </w:pPr>
      <w:r w:rsidRPr="00FF277E">
        <w:rPr>
          <w:b/>
          <w:bCs/>
          <w:lang w:val="uk-UA"/>
        </w:rPr>
        <w:t>Лекція 9</w:t>
      </w:r>
    </w:p>
    <w:p w14:paraId="36AFCC45" w14:textId="77777777" w:rsidR="00FF277E" w:rsidRDefault="00FF277E" w:rsidP="00FF277E">
      <w:pPr>
        <w:pStyle w:val="2"/>
      </w:pPr>
      <w:r>
        <w:t>4.7. Основні техніко-метрологічні характеристики ТП</w:t>
      </w:r>
    </w:p>
    <w:p w14:paraId="113C5168" w14:textId="77777777" w:rsidR="00FF277E" w:rsidRDefault="00FF277E" w:rsidP="00FF277E">
      <w:pPr>
        <w:ind w:firstLine="284"/>
        <w:jc w:val="both"/>
        <w:rPr>
          <w:snapToGrid w:val="0"/>
          <w:sz w:val="22"/>
          <w:lang w:val="uk-UA"/>
        </w:rPr>
      </w:pPr>
      <w:r>
        <w:rPr>
          <w:snapToGrid w:val="0"/>
          <w:sz w:val="22"/>
          <w:lang w:val="uk-UA"/>
        </w:rPr>
        <w:t>До основних техніко-метрологічних характеристик ТП нал</w:t>
      </w:r>
      <w:r>
        <w:rPr>
          <w:snapToGrid w:val="0"/>
          <w:sz w:val="22"/>
          <w:lang w:val="uk-UA"/>
        </w:rPr>
        <w:t>е</w:t>
      </w:r>
      <w:r>
        <w:rPr>
          <w:snapToGrid w:val="0"/>
          <w:sz w:val="22"/>
          <w:lang w:val="uk-UA"/>
        </w:rPr>
        <w:t xml:space="preserve">жать </w:t>
      </w:r>
      <w:proofErr w:type="spellStart"/>
      <w:r>
        <w:rPr>
          <w:snapToGrid w:val="0"/>
          <w:sz w:val="22"/>
          <w:lang w:val="uk-UA"/>
        </w:rPr>
        <w:t>тензочутливість</w:t>
      </w:r>
      <w:proofErr w:type="spellEnd"/>
      <w:r>
        <w:rPr>
          <w:snapToGrid w:val="0"/>
          <w:sz w:val="22"/>
          <w:lang w:val="uk-UA"/>
        </w:rPr>
        <w:t>, повний опір, повзучість, механічний гіст</w:t>
      </w:r>
      <w:r>
        <w:rPr>
          <w:snapToGrid w:val="0"/>
          <w:sz w:val="22"/>
          <w:lang w:val="uk-UA"/>
        </w:rPr>
        <w:t>е</w:t>
      </w:r>
      <w:r>
        <w:rPr>
          <w:snapToGrid w:val="0"/>
          <w:sz w:val="22"/>
          <w:lang w:val="uk-UA"/>
        </w:rPr>
        <w:t>резис, температурна нестабільність, динамічні характеристики.</w:t>
      </w:r>
    </w:p>
    <w:p w14:paraId="520BAA31" w14:textId="77777777" w:rsidR="00FF277E" w:rsidRDefault="00FF277E" w:rsidP="00FF277E">
      <w:pPr>
        <w:ind w:firstLine="284"/>
        <w:jc w:val="both"/>
        <w:rPr>
          <w:snapToGrid w:val="0"/>
          <w:sz w:val="22"/>
          <w:lang w:val="uk-UA"/>
        </w:rPr>
      </w:pPr>
      <w:proofErr w:type="spellStart"/>
      <w:r>
        <w:rPr>
          <w:snapToGrid w:val="0"/>
          <w:sz w:val="22"/>
          <w:lang w:val="uk-UA"/>
        </w:rPr>
        <w:t>Тензочутливість</w:t>
      </w:r>
      <w:proofErr w:type="spellEnd"/>
      <w:r>
        <w:rPr>
          <w:snapToGrid w:val="0"/>
          <w:sz w:val="22"/>
          <w:lang w:val="uk-UA"/>
        </w:rPr>
        <w:t xml:space="preserve"> визначається головним чином </w:t>
      </w:r>
      <w:proofErr w:type="spellStart"/>
      <w:r>
        <w:rPr>
          <w:snapToGrid w:val="0"/>
          <w:sz w:val="22"/>
          <w:lang w:val="uk-UA"/>
        </w:rPr>
        <w:t>тензорезисти</w:t>
      </w:r>
      <w:r>
        <w:rPr>
          <w:snapToGrid w:val="0"/>
          <w:sz w:val="22"/>
          <w:lang w:val="uk-UA"/>
        </w:rPr>
        <w:t>в</w:t>
      </w:r>
      <w:r>
        <w:rPr>
          <w:snapToGrid w:val="0"/>
          <w:sz w:val="22"/>
          <w:lang w:val="uk-UA"/>
        </w:rPr>
        <w:t>ними</w:t>
      </w:r>
      <w:proofErr w:type="spellEnd"/>
      <w:r>
        <w:rPr>
          <w:snapToGrid w:val="0"/>
          <w:sz w:val="22"/>
          <w:lang w:val="uk-UA"/>
        </w:rPr>
        <w:t xml:space="preserve"> властивостями матеріалу чутливого елемента, проте значною мірою залежить від конструкції перетворювача, матеріалу основи, виду і умов полімеризації клею та інших факторів.</w:t>
      </w:r>
    </w:p>
    <w:p w14:paraId="248D0879" w14:textId="77777777" w:rsidR="00FF277E" w:rsidRDefault="00FF277E" w:rsidP="00FF277E">
      <w:pPr>
        <w:ind w:firstLine="284"/>
        <w:jc w:val="both"/>
        <w:rPr>
          <w:snapToGrid w:val="0"/>
          <w:sz w:val="22"/>
          <w:lang w:val="uk-UA"/>
        </w:rPr>
      </w:pPr>
      <w:proofErr w:type="spellStart"/>
      <w:r>
        <w:rPr>
          <w:snapToGrid w:val="0"/>
          <w:sz w:val="22"/>
          <w:lang w:val="uk-UA"/>
        </w:rPr>
        <w:t>Тензочутливість</w:t>
      </w:r>
      <w:proofErr w:type="spellEnd"/>
      <w:r>
        <w:rPr>
          <w:snapToGrid w:val="0"/>
          <w:sz w:val="22"/>
          <w:lang w:val="uk-UA"/>
        </w:rPr>
        <w:t xml:space="preserve"> готових ТП практично не піддається точному розрахунку, оскільки вона може істотно відрізнятися від </w:t>
      </w:r>
      <w:proofErr w:type="spellStart"/>
      <w:r>
        <w:rPr>
          <w:snapToGrid w:val="0"/>
          <w:sz w:val="22"/>
          <w:lang w:val="uk-UA"/>
        </w:rPr>
        <w:t>тензочу</w:t>
      </w:r>
      <w:r>
        <w:rPr>
          <w:snapToGrid w:val="0"/>
          <w:sz w:val="22"/>
          <w:lang w:val="uk-UA"/>
        </w:rPr>
        <w:t>т</w:t>
      </w:r>
      <w:r>
        <w:rPr>
          <w:snapToGrid w:val="0"/>
          <w:sz w:val="22"/>
          <w:lang w:val="uk-UA"/>
        </w:rPr>
        <w:t>ливості</w:t>
      </w:r>
      <w:proofErr w:type="spellEnd"/>
      <w:r>
        <w:rPr>
          <w:snapToGrid w:val="0"/>
          <w:sz w:val="22"/>
          <w:lang w:val="uk-UA"/>
        </w:rPr>
        <w:t xml:space="preserve"> вихідного матеріалу.</w:t>
      </w:r>
    </w:p>
    <w:p w14:paraId="518AC84C" w14:textId="77777777" w:rsidR="00FF277E" w:rsidRDefault="00FF277E" w:rsidP="00FF277E">
      <w:pPr>
        <w:ind w:firstLine="284"/>
        <w:jc w:val="both"/>
        <w:rPr>
          <w:snapToGrid w:val="0"/>
          <w:sz w:val="22"/>
          <w:lang w:val="uk-UA"/>
        </w:rPr>
      </w:pPr>
      <w:r>
        <w:rPr>
          <w:snapToGrid w:val="0"/>
          <w:sz w:val="22"/>
          <w:lang w:val="uk-UA"/>
        </w:rPr>
        <w:t xml:space="preserve">Значення коефіцієнта </w:t>
      </w:r>
      <w:proofErr w:type="spellStart"/>
      <w:r>
        <w:rPr>
          <w:snapToGrid w:val="0"/>
          <w:sz w:val="22"/>
          <w:lang w:val="uk-UA"/>
        </w:rPr>
        <w:t>тензочутливості</w:t>
      </w:r>
      <w:proofErr w:type="spellEnd"/>
      <w:r>
        <w:rPr>
          <w:snapToGrid w:val="0"/>
          <w:sz w:val="22"/>
          <w:lang w:val="uk-UA"/>
        </w:rPr>
        <w:t xml:space="preserve"> перетворювача залежить від впливу технологічних факторів на відтворення </w:t>
      </w:r>
      <w:proofErr w:type="spellStart"/>
      <w:r>
        <w:rPr>
          <w:snapToGrid w:val="0"/>
          <w:sz w:val="22"/>
          <w:lang w:val="uk-UA"/>
        </w:rPr>
        <w:t>тензорезисти</w:t>
      </w:r>
      <w:r>
        <w:rPr>
          <w:snapToGrid w:val="0"/>
          <w:sz w:val="22"/>
          <w:lang w:val="uk-UA"/>
        </w:rPr>
        <w:t>в</w:t>
      </w:r>
      <w:r>
        <w:rPr>
          <w:snapToGrid w:val="0"/>
          <w:sz w:val="22"/>
          <w:lang w:val="uk-UA"/>
        </w:rPr>
        <w:t>них</w:t>
      </w:r>
      <w:proofErr w:type="spellEnd"/>
      <w:r>
        <w:rPr>
          <w:snapToGrid w:val="0"/>
          <w:sz w:val="22"/>
          <w:lang w:val="uk-UA"/>
        </w:rPr>
        <w:t xml:space="preserve"> властивостей матеріалу, а також від зігнутості в місцях зао</w:t>
      </w:r>
      <w:r>
        <w:rPr>
          <w:snapToGrid w:val="0"/>
          <w:sz w:val="22"/>
          <w:lang w:val="uk-UA"/>
        </w:rPr>
        <w:t>к</w:t>
      </w:r>
      <w:r>
        <w:rPr>
          <w:snapToGrid w:val="0"/>
          <w:sz w:val="22"/>
          <w:lang w:val="uk-UA"/>
        </w:rPr>
        <w:t>руглення дроту, особливо в дротяних ТП. У цих місцях утворюються ділянки, що не сприймають деформацію в напрямі осі бази. Зменшення чутливості, спричинене цим фактором, тим більше, чим менша вимірювальна база (у двошарових перетвор</w:t>
      </w:r>
      <w:r>
        <w:rPr>
          <w:snapToGrid w:val="0"/>
          <w:sz w:val="22"/>
          <w:lang w:val="uk-UA"/>
        </w:rPr>
        <w:t>ю</w:t>
      </w:r>
      <w:r>
        <w:rPr>
          <w:snapToGrid w:val="0"/>
          <w:sz w:val="22"/>
          <w:lang w:val="uk-UA"/>
        </w:rPr>
        <w:t>вачів із зменшеною базою чутливість може зменшитися на 20–30%). Іст</w:t>
      </w:r>
      <w:r>
        <w:rPr>
          <w:snapToGrid w:val="0"/>
          <w:sz w:val="22"/>
          <w:lang w:val="uk-UA"/>
        </w:rPr>
        <w:t>о</w:t>
      </w:r>
      <w:r>
        <w:rPr>
          <w:snapToGrid w:val="0"/>
          <w:sz w:val="22"/>
          <w:lang w:val="uk-UA"/>
        </w:rPr>
        <w:t xml:space="preserve">тний вплив на результуючу чутливість має поперечний </w:t>
      </w:r>
      <w:proofErr w:type="spellStart"/>
      <w:r>
        <w:rPr>
          <w:snapToGrid w:val="0"/>
          <w:sz w:val="22"/>
          <w:lang w:val="uk-UA"/>
        </w:rPr>
        <w:t>тензоефект</w:t>
      </w:r>
      <w:proofErr w:type="spellEnd"/>
      <w:r>
        <w:rPr>
          <w:snapToGrid w:val="0"/>
          <w:sz w:val="22"/>
          <w:lang w:val="uk-UA"/>
        </w:rPr>
        <w:t>, зумовлений наявністю ділянок дроту, які перпендик</w:t>
      </w:r>
      <w:r>
        <w:rPr>
          <w:snapToGrid w:val="0"/>
          <w:sz w:val="22"/>
          <w:lang w:val="uk-UA"/>
        </w:rPr>
        <w:t>у</w:t>
      </w:r>
      <w:r>
        <w:rPr>
          <w:snapToGrid w:val="0"/>
          <w:sz w:val="22"/>
          <w:lang w:val="uk-UA"/>
        </w:rPr>
        <w:t>лярні до осі бази перетворювача і сприймають поперечну дефо</w:t>
      </w:r>
      <w:r>
        <w:rPr>
          <w:snapToGrid w:val="0"/>
          <w:sz w:val="22"/>
          <w:lang w:val="uk-UA"/>
        </w:rPr>
        <w:t>р</w:t>
      </w:r>
      <w:r>
        <w:rPr>
          <w:snapToGrid w:val="0"/>
          <w:sz w:val="22"/>
          <w:lang w:val="uk-UA"/>
        </w:rPr>
        <w:t>мацію. Цього недоліку практично повністю позбавлені фольгові та плі</w:t>
      </w:r>
      <w:r>
        <w:rPr>
          <w:snapToGrid w:val="0"/>
          <w:sz w:val="22"/>
          <w:lang w:val="uk-UA"/>
        </w:rPr>
        <w:t>в</w:t>
      </w:r>
      <w:r>
        <w:rPr>
          <w:snapToGrid w:val="0"/>
          <w:sz w:val="22"/>
          <w:lang w:val="uk-UA"/>
        </w:rPr>
        <w:t>кові ТП, в яких переріз провідного шару в місці згину може бути значно збільшений.</w:t>
      </w:r>
    </w:p>
    <w:p w14:paraId="5432EA3E" w14:textId="77777777" w:rsidR="00FF277E" w:rsidRDefault="00FF277E" w:rsidP="00FF277E">
      <w:pPr>
        <w:ind w:firstLine="284"/>
        <w:jc w:val="both"/>
        <w:rPr>
          <w:snapToGrid w:val="0"/>
          <w:sz w:val="22"/>
          <w:lang w:val="uk-UA"/>
        </w:rPr>
      </w:pPr>
      <w:r>
        <w:rPr>
          <w:snapToGrid w:val="0"/>
          <w:sz w:val="22"/>
          <w:lang w:val="uk-UA"/>
        </w:rPr>
        <w:t xml:space="preserve">Основна характеристика чутливості матеріалу до механічної деформації – коефіцієнт відносної </w:t>
      </w:r>
      <w:proofErr w:type="spellStart"/>
      <w:r>
        <w:rPr>
          <w:snapToGrid w:val="0"/>
          <w:sz w:val="22"/>
          <w:lang w:val="uk-UA"/>
        </w:rPr>
        <w:t>тензочутливості</w:t>
      </w:r>
      <w:proofErr w:type="spellEnd"/>
      <w:r>
        <w:rPr>
          <w:snapToGrid w:val="0"/>
          <w:sz w:val="22"/>
          <w:lang w:val="uk-UA"/>
        </w:rPr>
        <w:t xml:space="preserve"> </w:t>
      </w:r>
      <w:r>
        <w:rPr>
          <w:i/>
          <w:snapToGrid w:val="0"/>
          <w:sz w:val="22"/>
          <w:lang w:val="uk-UA"/>
        </w:rPr>
        <w:t>S</w:t>
      </w:r>
      <w:r>
        <w:rPr>
          <w:snapToGrid w:val="0"/>
          <w:sz w:val="22"/>
          <w:lang w:val="uk-UA"/>
        </w:rPr>
        <w:t>. Він визнач</w:t>
      </w:r>
      <w:r>
        <w:rPr>
          <w:snapToGrid w:val="0"/>
          <w:sz w:val="22"/>
          <w:lang w:val="uk-UA"/>
        </w:rPr>
        <w:t>а</w:t>
      </w:r>
      <w:r>
        <w:rPr>
          <w:snapToGrid w:val="0"/>
          <w:sz w:val="22"/>
          <w:lang w:val="uk-UA"/>
        </w:rPr>
        <w:t>ється як відношення відносної зміни опору до відносної зміни довжини провідника:</w:t>
      </w:r>
    </w:p>
    <w:p w14:paraId="4051362C" w14:textId="77777777" w:rsidR="00FF277E" w:rsidRDefault="00FF277E" w:rsidP="00FF277E">
      <w:pPr>
        <w:pStyle w:val="aaa"/>
      </w:pPr>
      <w:r>
        <w:rPr>
          <w:position w:val="-30"/>
        </w:rPr>
        <w:object w:dxaOrig="1939" w:dyaOrig="720" w14:anchorId="77CD7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8pt;height:36pt" o:ole="">
            <v:imagedata r:id="rId4" o:title=""/>
          </v:shape>
          <o:OLEObject Type="Embed" ProgID="Equation.3" ShapeID="_x0000_i1025" DrawAspect="Content" ObjectID="_1664959101" r:id="rId5"/>
        </w:object>
      </w:r>
    </w:p>
    <w:p w14:paraId="0698142C" w14:textId="77777777" w:rsidR="00FF277E" w:rsidRDefault="00FF277E" w:rsidP="00FF277E">
      <w:pPr>
        <w:ind w:firstLine="284"/>
        <w:jc w:val="both"/>
        <w:rPr>
          <w:snapToGrid w:val="0"/>
          <w:sz w:val="22"/>
          <w:lang w:val="uk-UA"/>
        </w:rPr>
      </w:pPr>
      <w:r>
        <w:rPr>
          <w:snapToGrid w:val="0"/>
          <w:sz w:val="22"/>
          <w:lang w:val="uk-UA"/>
        </w:rPr>
        <w:t xml:space="preserve">Найпростішим ТП, який служить для вимірювання зусиль, є дріт, що розтягується силами </w:t>
      </w:r>
      <w:proofErr w:type="spellStart"/>
      <w:r>
        <w:rPr>
          <w:i/>
          <w:snapToGrid w:val="0"/>
          <w:sz w:val="22"/>
          <w:lang w:val="uk-UA"/>
        </w:rPr>
        <w:t>Р</w:t>
      </w:r>
      <w:r>
        <w:rPr>
          <w:i/>
          <w:snapToGrid w:val="0"/>
          <w:sz w:val="22"/>
          <w:vertAlign w:val="subscript"/>
          <w:lang w:val="uk-UA"/>
        </w:rPr>
        <w:t>x</w:t>
      </w:r>
      <w:proofErr w:type="spellEnd"/>
      <w:r>
        <w:rPr>
          <w:snapToGrid w:val="0"/>
          <w:sz w:val="22"/>
          <w:lang w:val="uk-UA"/>
        </w:rPr>
        <w:t xml:space="preserve"> (рис. 4.9).</w:t>
      </w:r>
    </w:p>
    <w:p w14:paraId="134A9BD4" w14:textId="77777777" w:rsidR="00FF277E" w:rsidRDefault="00FF277E" w:rsidP="00FF277E">
      <w:pPr>
        <w:jc w:val="center"/>
        <w:rPr>
          <w:snapToGrid w:val="0"/>
          <w:sz w:val="22"/>
          <w:lang w:val="uk-UA"/>
        </w:rPr>
      </w:pPr>
      <w:r>
        <w:object w:dxaOrig="509" w:dyaOrig="2017" w14:anchorId="215ADC12">
          <v:shape id="_x0000_i1026" type="#_x0000_t75" style="width:25.25pt;height:101pt" o:ole="">
            <v:imagedata r:id="rId6" o:title=""/>
          </v:shape>
          <o:OLEObject Type="Embed" ProgID="Visio.Drawing.11" ShapeID="_x0000_i1026" DrawAspect="Content" ObjectID="_1664959102" r:id="rId7"/>
        </w:object>
      </w:r>
    </w:p>
    <w:p w14:paraId="3048BE34" w14:textId="77777777" w:rsidR="00FF277E" w:rsidRDefault="00FF277E" w:rsidP="00FF277E">
      <w:pPr>
        <w:pStyle w:val="ris"/>
      </w:pPr>
      <w:r>
        <w:t xml:space="preserve">Рис. 4.9. Найпростіший </w:t>
      </w:r>
      <w:proofErr w:type="spellStart"/>
      <w:r>
        <w:t>тензоперетворювач</w:t>
      </w:r>
      <w:proofErr w:type="spellEnd"/>
      <w:r>
        <w:t xml:space="preserve"> для </w:t>
      </w:r>
      <w:r>
        <w:br/>
        <w:t>вимірювання зусиль</w:t>
      </w:r>
    </w:p>
    <w:p w14:paraId="71B58E7B" w14:textId="77777777" w:rsidR="00FF277E" w:rsidRDefault="00FF277E" w:rsidP="00FF277E">
      <w:pPr>
        <w:ind w:firstLine="284"/>
        <w:jc w:val="both"/>
        <w:rPr>
          <w:snapToGrid w:val="0"/>
          <w:sz w:val="22"/>
          <w:lang w:val="uk-UA"/>
        </w:rPr>
      </w:pPr>
      <w:r>
        <w:rPr>
          <w:snapToGrid w:val="0"/>
          <w:sz w:val="22"/>
          <w:lang w:val="uk-UA"/>
        </w:rPr>
        <w:t>Опір дроту</w:t>
      </w:r>
    </w:p>
    <w:p w14:paraId="5D27EA5C" w14:textId="77777777" w:rsidR="00FF277E" w:rsidRDefault="00FF277E" w:rsidP="00FF277E">
      <w:pPr>
        <w:pStyle w:val="aaa"/>
        <w:jc w:val="center"/>
      </w:pPr>
      <w:r>
        <w:rPr>
          <w:position w:val="-26"/>
        </w:rPr>
        <w:object w:dxaOrig="920" w:dyaOrig="620" w14:anchorId="35B95503">
          <v:shape id="_x0000_i1027" type="#_x0000_t75" style="width:45.8pt;height:30.85pt" o:ole="">
            <v:imagedata r:id="rId8" o:title=""/>
          </v:shape>
          <o:OLEObject Type="Embed" ProgID="Equation.3" ShapeID="_x0000_i1027" DrawAspect="Content" ObjectID="_1664959103" r:id="rId9"/>
        </w:object>
      </w:r>
    </w:p>
    <w:p w14:paraId="5F56B7FE" w14:textId="77777777" w:rsidR="00FF277E" w:rsidRDefault="00FF277E" w:rsidP="00FF277E">
      <w:pPr>
        <w:jc w:val="both"/>
        <w:rPr>
          <w:snapToGrid w:val="0"/>
          <w:sz w:val="22"/>
          <w:lang w:val="uk-UA"/>
        </w:rPr>
      </w:pPr>
      <w:r>
        <w:rPr>
          <w:snapToGrid w:val="0"/>
          <w:sz w:val="22"/>
          <w:lang w:val="uk-UA"/>
        </w:rPr>
        <w:t xml:space="preserve">де </w:t>
      </w:r>
      <w:r>
        <w:rPr>
          <w:i/>
          <w:snapToGrid w:val="0"/>
          <w:sz w:val="22"/>
          <w:lang w:val="uk-UA"/>
        </w:rPr>
        <w:sym w:font="Symbol" w:char="F072"/>
      </w:r>
      <w:r>
        <w:rPr>
          <w:i/>
          <w:snapToGrid w:val="0"/>
          <w:sz w:val="22"/>
          <w:lang w:val="uk-UA"/>
        </w:rPr>
        <w:t xml:space="preserve"> –</w:t>
      </w:r>
      <w:r>
        <w:rPr>
          <w:snapToGrid w:val="0"/>
          <w:sz w:val="22"/>
          <w:lang w:val="uk-UA"/>
        </w:rPr>
        <w:t xml:space="preserve"> питомий електричний опір матеріалу; </w:t>
      </w:r>
      <w:r>
        <w:rPr>
          <w:i/>
          <w:snapToGrid w:val="0"/>
          <w:sz w:val="22"/>
          <w:lang w:val="uk-UA"/>
        </w:rPr>
        <w:t>l</w:t>
      </w:r>
      <w:r>
        <w:rPr>
          <w:snapToGrid w:val="0"/>
          <w:sz w:val="22"/>
          <w:lang w:val="uk-UA"/>
        </w:rPr>
        <w:t xml:space="preserve"> – довжина провідн</w:t>
      </w:r>
      <w:r>
        <w:rPr>
          <w:snapToGrid w:val="0"/>
          <w:sz w:val="22"/>
          <w:lang w:val="uk-UA"/>
        </w:rPr>
        <w:t>и</w:t>
      </w:r>
      <w:r>
        <w:rPr>
          <w:snapToGrid w:val="0"/>
          <w:sz w:val="22"/>
          <w:lang w:val="uk-UA"/>
        </w:rPr>
        <w:t xml:space="preserve">ка; </w:t>
      </w:r>
      <w:r>
        <w:rPr>
          <w:i/>
          <w:snapToGrid w:val="0"/>
          <w:sz w:val="22"/>
          <w:lang w:val="uk-UA"/>
        </w:rPr>
        <w:t>q</w:t>
      </w:r>
      <w:r>
        <w:rPr>
          <w:snapToGrid w:val="0"/>
          <w:sz w:val="22"/>
          <w:lang w:val="uk-UA"/>
        </w:rPr>
        <w:t xml:space="preserve"> – площа поперечного перерізу провідника ТП.</w:t>
      </w:r>
    </w:p>
    <w:p w14:paraId="1CDD6CAF" w14:textId="77777777" w:rsidR="00FF277E" w:rsidRDefault="00FF277E" w:rsidP="00FF277E">
      <w:pPr>
        <w:ind w:firstLine="284"/>
        <w:jc w:val="both"/>
        <w:rPr>
          <w:snapToGrid w:val="0"/>
          <w:sz w:val="22"/>
          <w:lang w:val="uk-UA"/>
        </w:rPr>
      </w:pPr>
      <w:proofErr w:type="spellStart"/>
      <w:r>
        <w:rPr>
          <w:snapToGrid w:val="0"/>
          <w:sz w:val="22"/>
          <w:lang w:val="uk-UA"/>
        </w:rPr>
        <w:t>Прологарифмувавши</w:t>
      </w:r>
      <w:proofErr w:type="spellEnd"/>
      <w:r>
        <w:rPr>
          <w:snapToGrid w:val="0"/>
          <w:sz w:val="22"/>
          <w:lang w:val="uk-UA"/>
        </w:rPr>
        <w:t xml:space="preserve"> вираз для </w:t>
      </w:r>
      <w:proofErr w:type="spellStart"/>
      <w:r>
        <w:rPr>
          <w:i/>
          <w:snapToGrid w:val="0"/>
          <w:sz w:val="22"/>
          <w:lang w:val="uk-UA"/>
        </w:rPr>
        <w:t>R</w:t>
      </w:r>
      <w:r>
        <w:rPr>
          <w:i/>
          <w:snapToGrid w:val="0"/>
          <w:sz w:val="22"/>
          <w:vertAlign w:val="subscript"/>
          <w:lang w:val="uk-UA"/>
        </w:rPr>
        <w:t>x</w:t>
      </w:r>
      <w:proofErr w:type="spellEnd"/>
      <w:r>
        <w:rPr>
          <w:i/>
          <w:snapToGrid w:val="0"/>
          <w:sz w:val="22"/>
          <w:lang w:val="uk-UA"/>
        </w:rPr>
        <w:t>,</w:t>
      </w:r>
      <w:r>
        <w:rPr>
          <w:snapToGrid w:val="0"/>
          <w:sz w:val="22"/>
          <w:lang w:val="uk-UA"/>
        </w:rPr>
        <w:t xml:space="preserve"> дістанемо:</w:t>
      </w:r>
    </w:p>
    <w:p w14:paraId="759F2E24" w14:textId="77777777" w:rsidR="00FF277E" w:rsidRDefault="00FF277E" w:rsidP="00FF277E">
      <w:pPr>
        <w:pStyle w:val="aaa"/>
        <w:jc w:val="center"/>
      </w:pPr>
      <w:r>
        <w:rPr>
          <w:position w:val="-10"/>
        </w:rPr>
        <w:object w:dxaOrig="2100" w:dyaOrig="320" w14:anchorId="21FF2FF4">
          <v:shape id="_x0000_i1028" type="#_x0000_t75" style="width:105.2pt;height:15.9pt" o:ole="">
            <v:imagedata r:id="rId10" o:title=""/>
          </v:shape>
          <o:OLEObject Type="Embed" ProgID="Equation.3" ShapeID="_x0000_i1028" DrawAspect="Content" ObjectID="_1664959104" r:id="rId11"/>
        </w:object>
      </w:r>
    </w:p>
    <w:p w14:paraId="76BA2099" w14:textId="77777777" w:rsidR="00FF277E" w:rsidRDefault="00FF277E" w:rsidP="00FF277E">
      <w:pPr>
        <w:ind w:firstLine="284"/>
        <w:jc w:val="both"/>
        <w:rPr>
          <w:snapToGrid w:val="0"/>
          <w:sz w:val="22"/>
          <w:lang w:val="uk-UA"/>
        </w:rPr>
      </w:pPr>
      <w:r>
        <w:rPr>
          <w:snapToGrid w:val="0"/>
          <w:sz w:val="22"/>
          <w:lang w:val="uk-UA"/>
        </w:rPr>
        <w:t>Диференціюючи цей вираз і записуючи в часткових прироще</w:t>
      </w:r>
      <w:r>
        <w:rPr>
          <w:snapToGrid w:val="0"/>
          <w:sz w:val="22"/>
          <w:lang w:val="uk-UA"/>
        </w:rPr>
        <w:t>н</w:t>
      </w:r>
      <w:r>
        <w:rPr>
          <w:snapToGrid w:val="0"/>
          <w:sz w:val="22"/>
          <w:lang w:val="uk-UA"/>
        </w:rPr>
        <w:t>нях, маємо</w:t>
      </w:r>
    </w:p>
    <w:p w14:paraId="5D8181CB" w14:textId="77777777" w:rsidR="00FF277E" w:rsidRDefault="00FF277E" w:rsidP="00FF277E">
      <w:pPr>
        <w:pStyle w:val="aaa"/>
        <w:ind w:left="0"/>
        <w:jc w:val="center"/>
      </w:pPr>
      <w:r>
        <w:rPr>
          <w:position w:val="-28"/>
        </w:rPr>
        <w:object w:dxaOrig="1960" w:dyaOrig="639" w14:anchorId="55DF71A4">
          <v:shape id="_x0000_i1029" type="#_x0000_t75" style="width:98.2pt;height:31.8pt" o:ole="">
            <v:imagedata r:id="rId12" o:title=""/>
          </v:shape>
          <o:OLEObject Type="Embed" ProgID="Equation.3" ShapeID="_x0000_i1029" DrawAspect="Content" ObjectID="_1664959105" r:id="rId13"/>
        </w:object>
      </w:r>
    </w:p>
    <w:p w14:paraId="4C5D3E75" w14:textId="77777777" w:rsidR="00FF277E" w:rsidRDefault="00FF277E" w:rsidP="00FF277E">
      <w:pPr>
        <w:jc w:val="both"/>
        <w:rPr>
          <w:snapToGrid w:val="0"/>
          <w:sz w:val="22"/>
          <w:lang w:val="uk-UA"/>
        </w:rPr>
      </w:pPr>
      <w:r>
        <w:rPr>
          <w:snapToGrid w:val="0"/>
          <w:sz w:val="22"/>
          <w:lang w:val="uk-UA"/>
        </w:rPr>
        <w:t>або</w:t>
      </w:r>
    </w:p>
    <w:p w14:paraId="3031F60E" w14:textId="77777777" w:rsidR="00FF277E" w:rsidRDefault="00FF277E" w:rsidP="00FF277E">
      <w:pPr>
        <w:pStyle w:val="aaa"/>
        <w:ind w:left="0"/>
        <w:jc w:val="center"/>
      </w:pPr>
      <w:r>
        <w:rPr>
          <w:position w:val="-28"/>
        </w:rPr>
        <w:object w:dxaOrig="2820" w:dyaOrig="660" w14:anchorId="78177DC9">
          <v:shape id="_x0000_i1030" type="#_x0000_t75" style="width:141.2pt;height:33.2pt" o:ole="">
            <v:imagedata r:id="rId14" o:title=""/>
          </v:shape>
          <o:OLEObject Type="Embed" ProgID="Equation.3" ShapeID="_x0000_i1030" DrawAspect="Content" ObjectID="_1664959106" r:id="rId15"/>
        </w:object>
      </w:r>
    </w:p>
    <w:p w14:paraId="07B951FA" w14:textId="77777777" w:rsidR="00FF277E" w:rsidRDefault="00FF277E" w:rsidP="00FF277E">
      <w:pPr>
        <w:ind w:firstLine="284"/>
        <w:jc w:val="both"/>
        <w:rPr>
          <w:snapToGrid w:val="0"/>
          <w:sz w:val="22"/>
          <w:lang w:val="uk-UA"/>
        </w:rPr>
      </w:pPr>
      <w:r>
        <w:rPr>
          <w:snapToGrid w:val="0"/>
          <w:sz w:val="22"/>
          <w:lang w:val="uk-UA"/>
        </w:rPr>
        <w:t>Водночас відомо, що</w:t>
      </w:r>
    </w:p>
    <w:p w14:paraId="6B8AA3F5" w14:textId="77777777" w:rsidR="00FF277E" w:rsidRDefault="00FF277E" w:rsidP="00FF277E">
      <w:pPr>
        <w:jc w:val="center"/>
        <w:rPr>
          <w:snapToGrid w:val="0"/>
          <w:sz w:val="22"/>
          <w:lang w:val="uk-UA"/>
        </w:rPr>
      </w:pPr>
      <w:r>
        <w:rPr>
          <w:snapToGrid w:val="0"/>
          <w:position w:val="-22"/>
          <w:sz w:val="22"/>
          <w:lang w:val="uk-UA"/>
        </w:rPr>
        <w:object w:dxaOrig="1260" w:dyaOrig="580" w14:anchorId="384186B9">
          <v:shape id="_x0000_i1031" type="#_x0000_t75" style="width:63.1pt;height:29pt" o:ole="">
            <v:imagedata r:id="rId16" o:title=""/>
          </v:shape>
          <o:OLEObject Type="Embed" ProgID="Equation.3" ShapeID="_x0000_i1031" DrawAspect="Content" ObjectID="_1664959107" r:id="rId17"/>
        </w:object>
      </w:r>
    </w:p>
    <w:p w14:paraId="40C0DA6D" w14:textId="77777777" w:rsidR="00FF277E" w:rsidRDefault="00FF277E" w:rsidP="00FF277E">
      <w:pPr>
        <w:jc w:val="both"/>
        <w:rPr>
          <w:snapToGrid w:val="0"/>
          <w:sz w:val="22"/>
          <w:lang w:val="uk-UA"/>
        </w:rPr>
      </w:pPr>
      <w:r>
        <w:rPr>
          <w:snapToGrid w:val="0"/>
          <w:sz w:val="22"/>
          <w:lang w:val="uk-UA"/>
        </w:rPr>
        <w:lastRenderedPageBreak/>
        <w:t xml:space="preserve">де </w:t>
      </w:r>
      <w:r>
        <w:rPr>
          <w:i/>
          <w:snapToGrid w:val="0"/>
          <w:sz w:val="22"/>
          <w:lang w:val="uk-UA"/>
        </w:rPr>
        <w:sym w:font="Symbol" w:char="F073"/>
      </w:r>
      <w:r>
        <w:rPr>
          <w:snapToGrid w:val="0"/>
          <w:sz w:val="22"/>
          <w:lang w:val="uk-UA"/>
        </w:rPr>
        <w:t xml:space="preserve"> – коефіцієнт Пуассона, що характеризує відносну зміну площі поперечного перерізу дроту при розтягу або стиску (величина стала в межах пружних деформацій і додатна для всіх металів, крім нікелю). Тоді</w:t>
      </w:r>
    </w:p>
    <w:p w14:paraId="41885B25" w14:textId="77777777" w:rsidR="00FF277E" w:rsidRDefault="00FF277E" w:rsidP="00FF277E">
      <w:pPr>
        <w:jc w:val="center"/>
        <w:rPr>
          <w:snapToGrid w:val="0"/>
          <w:sz w:val="22"/>
          <w:lang w:val="uk-UA"/>
        </w:rPr>
      </w:pPr>
      <w:r>
        <w:rPr>
          <w:snapToGrid w:val="0"/>
          <w:position w:val="-28"/>
          <w:sz w:val="22"/>
          <w:lang w:val="uk-UA"/>
        </w:rPr>
        <w:object w:dxaOrig="2580" w:dyaOrig="660" w14:anchorId="44DA470A">
          <v:shape id="_x0000_i1032" type="#_x0000_t75" style="width:129.05pt;height:33.2pt" o:ole="">
            <v:imagedata r:id="rId18" o:title=""/>
          </v:shape>
          <o:OLEObject Type="Embed" ProgID="Equation.3" ShapeID="_x0000_i1032" DrawAspect="Content" ObjectID="_1664959108" r:id="rId19"/>
        </w:object>
      </w:r>
    </w:p>
    <w:p w14:paraId="271D6239" w14:textId="77777777" w:rsidR="00FF277E" w:rsidRDefault="00FF277E" w:rsidP="00FF277E">
      <w:pPr>
        <w:ind w:firstLine="284"/>
        <w:jc w:val="both"/>
        <w:rPr>
          <w:snapToGrid w:val="0"/>
          <w:sz w:val="22"/>
          <w:lang w:val="uk-UA"/>
        </w:rPr>
      </w:pPr>
      <w:r>
        <w:rPr>
          <w:snapToGrid w:val="0"/>
          <w:sz w:val="22"/>
          <w:lang w:val="uk-UA"/>
        </w:rPr>
        <w:t xml:space="preserve">Звідси коефіцієнт відносної </w:t>
      </w:r>
      <w:proofErr w:type="spellStart"/>
      <w:r>
        <w:rPr>
          <w:snapToGrid w:val="0"/>
          <w:sz w:val="22"/>
          <w:lang w:val="uk-UA"/>
        </w:rPr>
        <w:t>тензочутливості</w:t>
      </w:r>
      <w:proofErr w:type="spellEnd"/>
      <w:r>
        <w:rPr>
          <w:snapToGrid w:val="0"/>
          <w:sz w:val="22"/>
          <w:lang w:val="uk-UA"/>
        </w:rPr>
        <w:t xml:space="preserve"> ТП</w:t>
      </w:r>
    </w:p>
    <w:p w14:paraId="2D4DFEFF" w14:textId="77777777" w:rsidR="00FF277E" w:rsidRDefault="00FF277E" w:rsidP="00FF277E">
      <w:pPr>
        <w:jc w:val="center"/>
        <w:rPr>
          <w:snapToGrid w:val="0"/>
          <w:sz w:val="22"/>
          <w:lang w:val="uk-UA"/>
        </w:rPr>
      </w:pPr>
      <w:r>
        <w:rPr>
          <w:snapToGrid w:val="0"/>
          <w:position w:val="-24"/>
          <w:sz w:val="22"/>
          <w:lang w:val="uk-UA"/>
        </w:rPr>
        <w:object w:dxaOrig="3040" w:dyaOrig="620" w14:anchorId="04E430B0">
          <v:shape id="_x0000_i1033" type="#_x0000_t75" style="width:151.95pt;height:30.85pt" o:ole="">
            <v:imagedata r:id="rId20" o:title=""/>
          </v:shape>
          <o:OLEObject Type="Embed" ProgID="Equation.3" ShapeID="_x0000_i1033" DrawAspect="Content" ObjectID="_1664959109" r:id="rId21"/>
        </w:object>
      </w:r>
    </w:p>
    <w:p w14:paraId="243C51C2" w14:textId="77777777" w:rsidR="00FF277E" w:rsidRDefault="00FF277E" w:rsidP="00FF277E">
      <w:pPr>
        <w:ind w:firstLine="284"/>
        <w:jc w:val="both"/>
        <w:rPr>
          <w:snapToGrid w:val="0"/>
          <w:sz w:val="22"/>
          <w:lang w:val="uk-UA"/>
        </w:rPr>
      </w:pPr>
      <w:r>
        <w:rPr>
          <w:snapToGrid w:val="0"/>
          <w:sz w:val="22"/>
          <w:lang w:val="uk-UA"/>
        </w:rPr>
        <w:t>Чутливість ТП завжди більша за одиницю і визначається вла</w:t>
      </w:r>
      <w:r>
        <w:rPr>
          <w:snapToGrid w:val="0"/>
          <w:sz w:val="22"/>
          <w:lang w:val="uk-UA"/>
        </w:rPr>
        <w:t>с</w:t>
      </w:r>
      <w:r>
        <w:rPr>
          <w:snapToGrid w:val="0"/>
          <w:sz w:val="22"/>
          <w:lang w:val="uk-UA"/>
        </w:rPr>
        <w:t>тивостями ТП. Типові перерізи ТП зображено на рис. 4.10.</w:t>
      </w:r>
    </w:p>
    <w:p w14:paraId="39194024" w14:textId="77777777" w:rsidR="00FF277E" w:rsidRDefault="00FF277E" w:rsidP="00FF277E">
      <w:pPr>
        <w:jc w:val="center"/>
        <w:rPr>
          <w:snapToGrid w:val="0"/>
          <w:sz w:val="22"/>
          <w:lang w:val="uk-UA"/>
        </w:rPr>
      </w:pPr>
      <w:r>
        <w:object w:dxaOrig="2611" w:dyaOrig="1077" w14:anchorId="412C928D">
          <v:shape id="_x0000_i1034" type="#_x0000_t75" style="width:130.45pt;height:53.75pt" o:ole="">
            <v:imagedata r:id="rId22" o:title=""/>
          </v:shape>
          <o:OLEObject Type="Embed" ProgID="Visio.Drawing.11" ShapeID="_x0000_i1034" DrawAspect="Content" ObjectID="_1664959110" r:id="rId23"/>
        </w:object>
      </w:r>
    </w:p>
    <w:p w14:paraId="18BE758E" w14:textId="77777777" w:rsidR="00FF277E" w:rsidRDefault="00FF277E" w:rsidP="00FF277E">
      <w:pPr>
        <w:pStyle w:val="ris"/>
      </w:pPr>
      <w:r>
        <w:t xml:space="preserve">Рис. 4.10. Поперечний переріз </w:t>
      </w:r>
      <w:proofErr w:type="spellStart"/>
      <w:r>
        <w:t>тензодроту</w:t>
      </w:r>
      <w:proofErr w:type="spellEnd"/>
    </w:p>
    <w:p w14:paraId="5DB07F35" w14:textId="77777777" w:rsidR="00FF277E" w:rsidRDefault="00FF277E" w:rsidP="00FF277E">
      <w:pPr>
        <w:ind w:firstLine="284"/>
        <w:jc w:val="both"/>
        <w:rPr>
          <w:snapToGrid w:val="0"/>
          <w:sz w:val="22"/>
          <w:lang w:val="uk-UA"/>
        </w:rPr>
      </w:pPr>
      <w:r>
        <w:rPr>
          <w:snapToGrid w:val="0"/>
          <w:sz w:val="22"/>
          <w:lang w:val="uk-UA"/>
        </w:rPr>
        <w:t>Для провідникових ТП</w:t>
      </w:r>
    </w:p>
    <w:p w14:paraId="570CFE0D" w14:textId="77777777" w:rsidR="00FF277E" w:rsidRDefault="00FF277E" w:rsidP="00FF277E">
      <w:pPr>
        <w:ind w:firstLine="284"/>
        <w:jc w:val="center"/>
        <w:rPr>
          <w:snapToGrid w:val="0"/>
          <w:sz w:val="22"/>
          <w:lang w:val="uk-UA"/>
        </w:rPr>
      </w:pPr>
      <w:r>
        <w:rPr>
          <w:snapToGrid w:val="0"/>
          <w:position w:val="-24"/>
          <w:sz w:val="22"/>
          <w:lang w:val="uk-UA"/>
        </w:rPr>
        <w:object w:dxaOrig="2880" w:dyaOrig="620" w14:anchorId="65FEF10E">
          <v:shape id="_x0000_i1035" type="#_x0000_t75" style="width:2in;height:30.85pt" o:ole="">
            <v:imagedata r:id="rId24" o:title=""/>
          </v:shape>
          <o:OLEObject Type="Embed" ProgID="Equation.3" ShapeID="_x0000_i1035" DrawAspect="Content" ObjectID="_1664959111" r:id="rId25"/>
        </w:object>
      </w:r>
    </w:p>
    <w:p w14:paraId="287B24D9" w14:textId="77777777" w:rsidR="00FF277E" w:rsidRDefault="00FF277E" w:rsidP="00FF277E">
      <w:pPr>
        <w:jc w:val="both"/>
        <w:rPr>
          <w:snapToGrid w:val="0"/>
          <w:sz w:val="22"/>
          <w:lang w:val="uk-UA"/>
        </w:rPr>
      </w:pPr>
      <w:r>
        <w:rPr>
          <w:snapToGrid w:val="0"/>
          <w:sz w:val="22"/>
          <w:lang w:val="uk-UA"/>
        </w:rPr>
        <w:t>для напівпровідникових ТП</w:t>
      </w:r>
    </w:p>
    <w:p w14:paraId="1741506E" w14:textId="77777777" w:rsidR="00FF277E" w:rsidRDefault="00FF277E" w:rsidP="00FF277E">
      <w:pPr>
        <w:jc w:val="center"/>
        <w:rPr>
          <w:snapToGrid w:val="0"/>
          <w:sz w:val="22"/>
          <w:lang w:val="uk-UA"/>
        </w:rPr>
      </w:pPr>
      <w:r>
        <w:rPr>
          <w:snapToGrid w:val="0"/>
          <w:position w:val="-24"/>
          <w:sz w:val="22"/>
          <w:lang w:val="uk-UA"/>
        </w:rPr>
        <w:object w:dxaOrig="3159" w:dyaOrig="620" w14:anchorId="00728B05">
          <v:shape id="_x0000_i1036" type="#_x0000_t75" style="width:158.05pt;height:30.85pt" o:ole="">
            <v:imagedata r:id="rId26" o:title=""/>
          </v:shape>
          <o:OLEObject Type="Embed" ProgID="Equation.3" ShapeID="_x0000_i1036" DrawAspect="Content" ObjectID="_1664959112" r:id="rId27"/>
        </w:object>
      </w:r>
    </w:p>
    <w:p w14:paraId="3FB75D42" w14:textId="77777777" w:rsidR="00FF277E" w:rsidRDefault="00FF277E" w:rsidP="00FF277E">
      <w:pPr>
        <w:ind w:firstLine="284"/>
        <w:jc w:val="both"/>
        <w:rPr>
          <w:snapToGrid w:val="0"/>
          <w:sz w:val="22"/>
          <w:lang w:val="uk-UA"/>
        </w:rPr>
      </w:pPr>
      <w:r>
        <w:rPr>
          <w:snapToGrid w:val="0"/>
          <w:sz w:val="22"/>
          <w:lang w:val="uk-UA"/>
        </w:rPr>
        <w:t xml:space="preserve">Сила </w:t>
      </w:r>
      <w:proofErr w:type="spellStart"/>
      <w:r>
        <w:rPr>
          <w:i/>
          <w:snapToGrid w:val="0"/>
          <w:sz w:val="22"/>
          <w:lang w:val="uk-UA"/>
        </w:rPr>
        <w:t>Р</w:t>
      </w:r>
      <w:r>
        <w:rPr>
          <w:i/>
          <w:snapToGrid w:val="0"/>
          <w:sz w:val="22"/>
          <w:vertAlign w:val="subscript"/>
          <w:lang w:val="uk-UA"/>
        </w:rPr>
        <w:t>x</w:t>
      </w:r>
      <w:proofErr w:type="spellEnd"/>
      <w:r>
        <w:rPr>
          <w:snapToGrid w:val="0"/>
          <w:sz w:val="22"/>
          <w:lang w:val="uk-UA"/>
        </w:rPr>
        <w:t xml:space="preserve"> пов'язана з подовженням дроту за законом </w:t>
      </w:r>
      <w:proofErr w:type="spellStart"/>
      <w:r>
        <w:rPr>
          <w:snapToGrid w:val="0"/>
          <w:sz w:val="22"/>
          <w:lang w:val="uk-UA"/>
        </w:rPr>
        <w:t>Гука</w:t>
      </w:r>
      <w:proofErr w:type="spellEnd"/>
    </w:p>
    <w:p w14:paraId="788189E2" w14:textId="77777777" w:rsidR="00FF277E" w:rsidRDefault="00FF277E" w:rsidP="00FF277E">
      <w:pPr>
        <w:ind w:firstLine="284"/>
        <w:jc w:val="center"/>
        <w:rPr>
          <w:snapToGrid w:val="0"/>
          <w:sz w:val="22"/>
          <w:lang w:val="uk-UA"/>
        </w:rPr>
      </w:pPr>
      <w:r>
        <w:rPr>
          <w:snapToGrid w:val="0"/>
          <w:position w:val="-30"/>
          <w:sz w:val="22"/>
          <w:lang w:val="uk-UA"/>
        </w:rPr>
        <w:object w:dxaOrig="980" w:dyaOrig="680" w14:anchorId="454BE5A1">
          <v:shape id="_x0000_i1037" type="#_x0000_t75" style="width:49.1pt;height:34.15pt" o:ole="">
            <v:imagedata r:id="rId28" o:title=""/>
          </v:shape>
          <o:OLEObject Type="Embed" ProgID="Equation.3" ShapeID="_x0000_i1037" DrawAspect="Content" ObjectID="_1664959113" r:id="rId29"/>
        </w:object>
      </w:r>
    </w:p>
    <w:p w14:paraId="1C93AC4C" w14:textId="77777777" w:rsidR="00FF277E" w:rsidRDefault="00FF277E" w:rsidP="00FF277E">
      <w:pPr>
        <w:jc w:val="both"/>
        <w:rPr>
          <w:snapToGrid w:val="0"/>
          <w:sz w:val="22"/>
          <w:lang w:val="uk-UA"/>
        </w:rPr>
      </w:pPr>
      <w:r>
        <w:rPr>
          <w:snapToGrid w:val="0"/>
          <w:sz w:val="22"/>
          <w:lang w:val="uk-UA"/>
        </w:rPr>
        <w:t xml:space="preserve">де </w:t>
      </w:r>
      <w:r>
        <w:rPr>
          <w:i/>
          <w:snapToGrid w:val="0"/>
          <w:sz w:val="22"/>
          <w:lang w:val="uk-UA"/>
        </w:rPr>
        <w:t>Е –</w:t>
      </w:r>
      <w:r>
        <w:rPr>
          <w:snapToGrid w:val="0"/>
          <w:sz w:val="22"/>
          <w:lang w:val="uk-UA"/>
        </w:rPr>
        <w:t xml:space="preserve"> модуль пружності матеріалу дроту. Тоді</w:t>
      </w:r>
    </w:p>
    <w:p w14:paraId="6845A990" w14:textId="77777777" w:rsidR="00FF277E" w:rsidRDefault="00FF277E" w:rsidP="00FF277E">
      <w:pPr>
        <w:jc w:val="center"/>
        <w:rPr>
          <w:snapToGrid w:val="0"/>
          <w:sz w:val="22"/>
          <w:lang w:val="uk-UA"/>
        </w:rPr>
      </w:pPr>
      <w:r>
        <w:rPr>
          <w:snapToGrid w:val="0"/>
          <w:position w:val="-30"/>
          <w:sz w:val="22"/>
          <w:lang w:val="uk-UA"/>
        </w:rPr>
        <w:object w:dxaOrig="2659" w:dyaOrig="700" w14:anchorId="0BB52EC7">
          <v:shape id="_x0000_i1038" type="#_x0000_t75" style="width:132.8pt;height:35.05pt" o:ole="">
            <v:imagedata r:id="rId30" o:title=""/>
          </v:shape>
          <o:OLEObject Type="Embed" ProgID="Equation.3" ShapeID="_x0000_i1038" DrawAspect="Content" ObjectID="_1664959114" r:id="rId31"/>
        </w:object>
      </w:r>
    </w:p>
    <w:p w14:paraId="5386DDDE" w14:textId="77777777" w:rsidR="00FF277E" w:rsidRDefault="00FF277E" w:rsidP="00FF277E">
      <w:pPr>
        <w:ind w:firstLine="284"/>
        <w:jc w:val="both"/>
        <w:rPr>
          <w:snapToGrid w:val="0"/>
          <w:sz w:val="22"/>
          <w:lang w:val="uk-UA"/>
        </w:rPr>
      </w:pPr>
      <w:r>
        <w:rPr>
          <w:snapToGrid w:val="0"/>
          <w:sz w:val="22"/>
          <w:lang w:val="uk-UA"/>
        </w:rPr>
        <w:t>Матеріал деталі, що досліджується, і дроту ТП має зазнавати механічних напружень, які не перевищують межі пружних дефо</w:t>
      </w:r>
      <w:r>
        <w:rPr>
          <w:snapToGrid w:val="0"/>
          <w:sz w:val="22"/>
          <w:lang w:val="uk-UA"/>
        </w:rPr>
        <w:t>р</w:t>
      </w:r>
      <w:r>
        <w:rPr>
          <w:snapToGrid w:val="0"/>
          <w:sz w:val="22"/>
          <w:lang w:val="uk-UA"/>
        </w:rPr>
        <w:t>мацій, в противному разі в ньому відбудуться необоротні дефо</w:t>
      </w:r>
      <w:r>
        <w:rPr>
          <w:snapToGrid w:val="0"/>
          <w:sz w:val="22"/>
          <w:lang w:val="uk-UA"/>
        </w:rPr>
        <w:t>р</w:t>
      </w:r>
      <w:r>
        <w:rPr>
          <w:snapToGrid w:val="0"/>
          <w:sz w:val="22"/>
          <w:lang w:val="uk-UA"/>
        </w:rPr>
        <w:t>мації. Тому допустиме значення напружень не перевищує 20–30% межі пружності.</w:t>
      </w:r>
    </w:p>
    <w:p w14:paraId="77FA5E58" w14:textId="77777777" w:rsidR="00FF277E" w:rsidRDefault="00FF277E" w:rsidP="00FF277E">
      <w:pPr>
        <w:ind w:firstLine="284"/>
        <w:jc w:val="both"/>
        <w:rPr>
          <w:snapToGrid w:val="0"/>
          <w:sz w:val="22"/>
          <w:lang w:val="uk-UA"/>
        </w:rPr>
      </w:pPr>
      <w:r>
        <w:rPr>
          <w:snapToGrid w:val="0"/>
          <w:sz w:val="22"/>
          <w:lang w:val="uk-UA"/>
        </w:rPr>
        <w:t xml:space="preserve">Оскільки значення відносної деформації </w:t>
      </w:r>
      <w:r>
        <w:rPr>
          <w:snapToGrid w:val="0"/>
          <w:sz w:val="22"/>
          <w:lang w:val="uk-UA"/>
        </w:rPr>
        <w:sym w:font="Symbol" w:char="F044"/>
      </w:r>
      <w:r>
        <w:rPr>
          <w:i/>
          <w:snapToGrid w:val="0"/>
          <w:sz w:val="22"/>
          <w:lang w:val="uk-UA"/>
        </w:rPr>
        <w:t>l</w:t>
      </w:r>
      <w:r>
        <w:rPr>
          <w:snapToGrid w:val="0"/>
          <w:sz w:val="22"/>
          <w:lang w:val="uk-UA"/>
        </w:rPr>
        <w:t>/</w:t>
      </w:r>
      <w:r>
        <w:rPr>
          <w:i/>
          <w:snapToGrid w:val="0"/>
          <w:sz w:val="22"/>
          <w:lang w:val="uk-UA"/>
        </w:rPr>
        <w:t>l</w:t>
      </w:r>
      <w:r>
        <w:rPr>
          <w:snapToGrid w:val="0"/>
          <w:sz w:val="22"/>
          <w:lang w:val="uk-UA"/>
        </w:rPr>
        <w:t xml:space="preserve"> в межах пружних властивостей матеріалу не перевищує 2,5</w:t>
      </w:r>
      <w:r>
        <w:rPr>
          <w:snapToGrid w:val="0"/>
          <w:sz w:val="22"/>
          <w:lang w:val="uk-UA"/>
        </w:rPr>
        <w:sym w:font="Symbol" w:char="F0D7"/>
      </w:r>
      <w:r>
        <w:rPr>
          <w:snapToGrid w:val="0"/>
          <w:sz w:val="22"/>
          <w:lang w:val="uk-UA"/>
        </w:rPr>
        <w:t>10</w:t>
      </w:r>
      <w:r>
        <w:rPr>
          <w:snapToGrid w:val="0"/>
          <w:sz w:val="22"/>
          <w:vertAlign w:val="superscript"/>
          <w:lang w:val="uk-UA"/>
        </w:rPr>
        <w:t>-3</w:t>
      </w:r>
      <w:r>
        <w:rPr>
          <w:snapToGrid w:val="0"/>
          <w:sz w:val="22"/>
          <w:lang w:val="uk-UA"/>
        </w:rPr>
        <w:t xml:space="preserve">, то при </w:t>
      </w:r>
      <w:r>
        <w:rPr>
          <w:i/>
          <w:snapToGrid w:val="0"/>
          <w:sz w:val="22"/>
          <w:lang w:val="uk-UA"/>
        </w:rPr>
        <w:t>S</w:t>
      </w:r>
      <w:r>
        <w:rPr>
          <w:snapToGrid w:val="0"/>
          <w:sz w:val="22"/>
          <w:lang w:val="uk-UA"/>
        </w:rPr>
        <w:t xml:space="preserve">=0.5...4 відносна зміна опору </w:t>
      </w:r>
      <w:r>
        <w:rPr>
          <w:snapToGrid w:val="0"/>
          <w:sz w:val="22"/>
          <w:lang w:val="uk-UA"/>
        </w:rPr>
        <w:sym w:font="Symbol" w:char="F044"/>
      </w:r>
      <w:proofErr w:type="spellStart"/>
      <w:r>
        <w:rPr>
          <w:i/>
          <w:snapToGrid w:val="0"/>
          <w:sz w:val="22"/>
          <w:lang w:val="uk-UA"/>
        </w:rPr>
        <w:t>R</w:t>
      </w:r>
      <w:r>
        <w:rPr>
          <w:i/>
          <w:snapToGrid w:val="0"/>
          <w:sz w:val="22"/>
          <w:vertAlign w:val="subscript"/>
          <w:lang w:val="uk-UA"/>
        </w:rPr>
        <w:t>x</w:t>
      </w:r>
      <w:proofErr w:type="spellEnd"/>
      <w:r>
        <w:rPr>
          <w:snapToGrid w:val="0"/>
          <w:sz w:val="22"/>
          <w:lang w:val="uk-UA"/>
        </w:rPr>
        <w:t>/</w:t>
      </w:r>
      <w:proofErr w:type="spellStart"/>
      <w:r>
        <w:rPr>
          <w:i/>
          <w:snapToGrid w:val="0"/>
          <w:sz w:val="22"/>
          <w:lang w:val="uk-UA"/>
        </w:rPr>
        <w:t>R</w:t>
      </w:r>
      <w:r>
        <w:rPr>
          <w:i/>
          <w:snapToGrid w:val="0"/>
          <w:sz w:val="22"/>
          <w:vertAlign w:val="subscript"/>
          <w:lang w:val="uk-UA"/>
        </w:rPr>
        <w:t>x</w:t>
      </w:r>
      <w:proofErr w:type="spellEnd"/>
      <w:r>
        <w:rPr>
          <w:snapToGrid w:val="0"/>
          <w:sz w:val="22"/>
          <w:lang w:val="uk-UA"/>
        </w:rPr>
        <w:t>=(1,25...10)</w:t>
      </w:r>
      <w:r>
        <w:rPr>
          <w:snapToGrid w:val="0"/>
          <w:sz w:val="22"/>
          <w:lang w:val="uk-UA"/>
        </w:rPr>
        <w:sym w:font="Symbol" w:char="F0D7"/>
      </w:r>
      <w:r>
        <w:rPr>
          <w:snapToGrid w:val="0"/>
          <w:sz w:val="22"/>
          <w:lang w:val="uk-UA"/>
        </w:rPr>
        <w:t>10</w:t>
      </w:r>
      <w:r>
        <w:rPr>
          <w:snapToGrid w:val="0"/>
          <w:sz w:val="22"/>
          <w:vertAlign w:val="superscript"/>
          <w:lang w:val="uk-UA"/>
        </w:rPr>
        <w:t>-3</w:t>
      </w:r>
      <w:r>
        <w:rPr>
          <w:snapToGrid w:val="0"/>
          <w:sz w:val="22"/>
          <w:lang w:val="uk-UA"/>
        </w:rPr>
        <w:t>, тобто не перевищує 1%.</w:t>
      </w:r>
    </w:p>
    <w:p w14:paraId="5B0247DC" w14:textId="77777777" w:rsidR="00FF277E" w:rsidRDefault="00FF277E" w:rsidP="00FF277E">
      <w:pPr>
        <w:ind w:firstLine="284"/>
        <w:jc w:val="both"/>
        <w:rPr>
          <w:snapToGrid w:val="0"/>
          <w:sz w:val="22"/>
          <w:lang w:val="uk-UA"/>
        </w:rPr>
      </w:pPr>
      <w:r>
        <w:rPr>
          <w:snapToGrid w:val="0"/>
          <w:sz w:val="22"/>
          <w:lang w:val="uk-UA"/>
        </w:rPr>
        <w:t>З огляду на це опір ТП повинен задовольняти дві вимоги: мати високу часову стабільність; мати незначний температурний коеф</w:t>
      </w:r>
      <w:r>
        <w:rPr>
          <w:snapToGrid w:val="0"/>
          <w:sz w:val="22"/>
          <w:lang w:val="uk-UA"/>
        </w:rPr>
        <w:t>і</w:t>
      </w:r>
      <w:r>
        <w:rPr>
          <w:snapToGrid w:val="0"/>
          <w:sz w:val="22"/>
          <w:lang w:val="uk-UA"/>
        </w:rPr>
        <w:t>цієнт опору.</w:t>
      </w:r>
    </w:p>
    <w:p w14:paraId="018BA05D" w14:textId="77777777" w:rsidR="00FF277E" w:rsidRDefault="00FF277E" w:rsidP="00FF277E">
      <w:pPr>
        <w:ind w:firstLine="284"/>
        <w:jc w:val="both"/>
        <w:rPr>
          <w:snapToGrid w:val="0"/>
          <w:sz w:val="22"/>
          <w:lang w:val="uk-UA"/>
        </w:rPr>
      </w:pPr>
      <w:r>
        <w:rPr>
          <w:snapToGrid w:val="0"/>
          <w:sz w:val="22"/>
          <w:lang w:val="uk-UA"/>
        </w:rPr>
        <w:t>Основні вимоги, що ставляться до ТП:</w:t>
      </w:r>
    </w:p>
    <w:p w14:paraId="6493B04D" w14:textId="77777777" w:rsidR="00FF277E" w:rsidRDefault="00FF277E" w:rsidP="00FF277E">
      <w:pPr>
        <w:ind w:firstLine="284"/>
        <w:jc w:val="both"/>
        <w:rPr>
          <w:snapToGrid w:val="0"/>
          <w:sz w:val="22"/>
          <w:lang w:val="uk-UA"/>
        </w:rPr>
      </w:pPr>
      <w:r>
        <w:rPr>
          <w:snapToGrid w:val="0"/>
          <w:sz w:val="22"/>
          <w:lang w:val="uk-UA"/>
        </w:rPr>
        <w:t xml:space="preserve">– якомога більше значення коефіцієнта </w:t>
      </w:r>
      <w:proofErr w:type="spellStart"/>
      <w:r>
        <w:rPr>
          <w:snapToGrid w:val="0"/>
          <w:sz w:val="22"/>
          <w:lang w:val="uk-UA"/>
        </w:rPr>
        <w:t>тензочутливості</w:t>
      </w:r>
      <w:proofErr w:type="spellEnd"/>
      <w:r>
        <w:rPr>
          <w:snapToGrid w:val="0"/>
          <w:sz w:val="22"/>
          <w:lang w:val="uk-UA"/>
        </w:rPr>
        <w:t>;</w:t>
      </w:r>
    </w:p>
    <w:p w14:paraId="10DF73BC" w14:textId="77777777" w:rsidR="00FF277E" w:rsidRDefault="00FF277E" w:rsidP="00FF277E">
      <w:pPr>
        <w:ind w:firstLine="284"/>
        <w:jc w:val="both"/>
        <w:rPr>
          <w:snapToGrid w:val="0"/>
          <w:sz w:val="22"/>
          <w:lang w:val="uk-UA"/>
        </w:rPr>
      </w:pPr>
      <w:r>
        <w:rPr>
          <w:snapToGrid w:val="0"/>
          <w:sz w:val="22"/>
          <w:lang w:val="uk-UA"/>
        </w:rPr>
        <w:t>– високий питомий електричний опір;</w:t>
      </w:r>
    </w:p>
    <w:p w14:paraId="6767B89A" w14:textId="77777777" w:rsidR="00FF277E" w:rsidRDefault="00FF277E" w:rsidP="00FF277E">
      <w:pPr>
        <w:ind w:firstLine="284"/>
        <w:jc w:val="both"/>
        <w:rPr>
          <w:snapToGrid w:val="0"/>
          <w:sz w:val="22"/>
          <w:lang w:val="uk-UA"/>
        </w:rPr>
      </w:pPr>
      <w:r>
        <w:rPr>
          <w:snapToGrid w:val="0"/>
          <w:sz w:val="22"/>
          <w:lang w:val="uk-UA"/>
        </w:rPr>
        <w:t>– температурний коефіцієнт лінійного розширення чутливого елемента перетворювача має бути по можливості таким, що дорі</w:t>
      </w:r>
      <w:r>
        <w:rPr>
          <w:snapToGrid w:val="0"/>
          <w:sz w:val="22"/>
          <w:lang w:val="uk-UA"/>
        </w:rPr>
        <w:t>в</w:t>
      </w:r>
      <w:r>
        <w:rPr>
          <w:snapToGrid w:val="0"/>
          <w:sz w:val="22"/>
          <w:lang w:val="uk-UA"/>
        </w:rPr>
        <w:t>нює температурному коефіцієнту лінійного розширення об'єкта, що досліджується.</w:t>
      </w:r>
    </w:p>
    <w:p w14:paraId="1121ECD3" w14:textId="77777777" w:rsidR="00FF277E" w:rsidRDefault="00FF277E" w:rsidP="00FF277E">
      <w:pPr>
        <w:ind w:firstLine="284"/>
        <w:jc w:val="both"/>
        <w:rPr>
          <w:snapToGrid w:val="0"/>
          <w:sz w:val="22"/>
          <w:lang w:val="uk-UA"/>
        </w:rPr>
      </w:pPr>
      <w:r>
        <w:rPr>
          <w:snapToGrid w:val="0"/>
          <w:sz w:val="22"/>
          <w:lang w:val="uk-UA"/>
        </w:rPr>
        <w:t xml:space="preserve">У напівпровідниках </w:t>
      </w:r>
      <w:r>
        <w:rPr>
          <w:i/>
          <w:snapToGrid w:val="0"/>
          <w:sz w:val="22"/>
          <w:lang w:val="uk-UA"/>
        </w:rPr>
        <w:t>n</w:t>
      </w:r>
      <w:r>
        <w:rPr>
          <w:snapToGrid w:val="0"/>
          <w:sz w:val="22"/>
          <w:lang w:val="uk-UA"/>
        </w:rPr>
        <w:t xml:space="preserve">-типу коефіцієнт </w:t>
      </w:r>
      <w:proofErr w:type="spellStart"/>
      <w:r>
        <w:rPr>
          <w:snapToGrid w:val="0"/>
          <w:sz w:val="22"/>
          <w:lang w:val="uk-UA"/>
        </w:rPr>
        <w:t>тензочутливості</w:t>
      </w:r>
      <w:proofErr w:type="spellEnd"/>
      <w:r>
        <w:rPr>
          <w:snapToGrid w:val="0"/>
          <w:sz w:val="22"/>
          <w:lang w:val="uk-UA"/>
        </w:rPr>
        <w:t xml:space="preserve"> від'є</w:t>
      </w:r>
      <w:r>
        <w:rPr>
          <w:snapToGrid w:val="0"/>
          <w:sz w:val="22"/>
          <w:lang w:val="uk-UA"/>
        </w:rPr>
        <w:t>м</w:t>
      </w:r>
      <w:r>
        <w:rPr>
          <w:snapToGrid w:val="0"/>
          <w:sz w:val="22"/>
          <w:lang w:val="uk-UA"/>
        </w:rPr>
        <w:t xml:space="preserve">ний, а в напівпровідниках </w:t>
      </w:r>
      <w:r>
        <w:rPr>
          <w:i/>
          <w:snapToGrid w:val="0"/>
          <w:sz w:val="22"/>
          <w:lang w:val="uk-UA"/>
        </w:rPr>
        <w:t>р</w:t>
      </w:r>
      <w:r>
        <w:rPr>
          <w:snapToGrid w:val="0"/>
          <w:sz w:val="22"/>
          <w:lang w:val="uk-UA"/>
        </w:rPr>
        <w:t>-типу додатний (табл. 4.2).</w:t>
      </w:r>
    </w:p>
    <w:p w14:paraId="5D871E50" w14:textId="77777777" w:rsidR="00FF277E" w:rsidRDefault="00FF277E" w:rsidP="00FF277E">
      <w:pPr>
        <w:ind w:firstLine="284"/>
        <w:jc w:val="both"/>
        <w:rPr>
          <w:snapToGrid w:val="0"/>
          <w:sz w:val="22"/>
          <w:lang w:val="uk-UA"/>
        </w:rPr>
      </w:pPr>
      <w:r>
        <w:rPr>
          <w:snapToGrid w:val="0"/>
          <w:sz w:val="22"/>
          <w:lang w:val="uk-UA"/>
        </w:rPr>
        <w:t xml:space="preserve">Для рідких </w:t>
      </w:r>
      <w:proofErr w:type="spellStart"/>
      <w:r>
        <w:rPr>
          <w:snapToGrid w:val="0"/>
          <w:sz w:val="22"/>
          <w:lang w:val="uk-UA"/>
        </w:rPr>
        <w:t>тензорезистивних</w:t>
      </w:r>
      <w:proofErr w:type="spellEnd"/>
      <w:r>
        <w:rPr>
          <w:snapToGrid w:val="0"/>
          <w:sz w:val="22"/>
          <w:lang w:val="uk-UA"/>
        </w:rPr>
        <w:t xml:space="preserve"> матеріалів (ртуті, електролітів), які практично не змінюють свого об'єму в процесі деформації, коефіцієнт </w:t>
      </w:r>
      <w:proofErr w:type="spellStart"/>
      <w:r>
        <w:rPr>
          <w:snapToGrid w:val="0"/>
          <w:sz w:val="22"/>
          <w:lang w:val="uk-UA"/>
        </w:rPr>
        <w:t>тензочутливості</w:t>
      </w:r>
      <w:proofErr w:type="spellEnd"/>
      <w:r>
        <w:rPr>
          <w:snapToGrid w:val="0"/>
          <w:sz w:val="22"/>
          <w:lang w:val="uk-UA"/>
        </w:rPr>
        <w:t xml:space="preserve"> </w:t>
      </w:r>
      <w:r>
        <w:rPr>
          <w:i/>
          <w:snapToGrid w:val="0"/>
          <w:sz w:val="22"/>
          <w:lang w:val="uk-UA"/>
        </w:rPr>
        <w:t>S</w:t>
      </w:r>
      <w:r>
        <w:rPr>
          <w:snapToGrid w:val="0"/>
          <w:sz w:val="22"/>
          <w:lang w:val="uk-UA"/>
        </w:rPr>
        <w:t>=2.</w:t>
      </w:r>
    </w:p>
    <w:p w14:paraId="23A2BDBA" w14:textId="77777777" w:rsidR="00FF277E" w:rsidRDefault="00FF277E" w:rsidP="00FF277E">
      <w:pPr>
        <w:ind w:firstLine="284"/>
        <w:jc w:val="both"/>
        <w:rPr>
          <w:snapToGrid w:val="0"/>
          <w:sz w:val="22"/>
          <w:lang w:val="uk-UA"/>
        </w:rPr>
      </w:pPr>
      <w:r>
        <w:rPr>
          <w:snapToGrid w:val="0"/>
          <w:sz w:val="22"/>
          <w:lang w:val="uk-UA"/>
        </w:rPr>
        <w:t xml:space="preserve">Справді, у разі сталого об'єму </w:t>
      </w:r>
      <w:r>
        <w:rPr>
          <w:i/>
          <w:snapToGrid w:val="0"/>
          <w:sz w:val="22"/>
          <w:lang w:val="uk-UA"/>
        </w:rPr>
        <w:t>V</w:t>
      </w:r>
      <w:r>
        <w:rPr>
          <w:snapToGrid w:val="0"/>
          <w:sz w:val="22"/>
          <w:lang w:val="uk-UA"/>
        </w:rPr>
        <w:t xml:space="preserve"> опір </w:t>
      </w:r>
      <w:r>
        <w:rPr>
          <w:i/>
          <w:snapToGrid w:val="0"/>
          <w:sz w:val="22"/>
          <w:lang w:val="uk-UA"/>
        </w:rPr>
        <w:t>R</w:t>
      </w:r>
      <w:r>
        <w:rPr>
          <w:snapToGrid w:val="0"/>
          <w:sz w:val="22"/>
          <w:lang w:val="uk-UA"/>
        </w:rPr>
        <w:t xml:space="preserve"> провідника зі сталим п</w:t>
      </w:r>
      <w:r>
        <w:rPr>
          <w:snapToGrid w:val="0"/>
          <w:sz w:val="22"/>
          <w:lang w:val="uk-UA"/>
        </w:rPr>
        <w:t>о</w:t>
      </w:r>
      <w:r>
        <w:rPr>
          <w:snapToGrid w:val="0"/>
          <w:sz w:val="22"/>
          <w:lang w:val="uk-UA"/>
        </w:rPr>
        <w:t>перечним перерізом по всій довжині пропорційний до квадрата довжини:</w:t>
      </w:r>
    </w:p>
    <w:p w14:paraId="35555A2B" w14:textId="77777777" w:rsidR="00FF277E" w:rsidRDefault="00FF277E" w:rsidP="00FF277E">
      <w:pPr>
        <w:ind w:firstLine="284"/>
        <w:jc w:val="center"/>
        <w:rPr>
          <w:snapToGrid w:val="0"/>
          <w:sz w:val="22"/>
          <w:lang w:val="uk-UA"/>
        </w:rPr>
      </w:pPr>
      <w:r>
        <w:rPr>
          <w:snapToGrid w:val="0"/>
          <w:position w:val="-28"/>
          <w:sz w:val="22"/>
          <w:lang w:val="uk-UA"/>
        </w:rPr>
        <w:object w:dxaOrig="1440" w:dyaOrig="680" w14:anchorId="40D04CB4">
          <v:shape id="_x0000_i1039" type="#_x0000_t75" style="width:1in;height:34.15pt" o:ole="">
            <v:imagedata r:id="rId32" o:title=""/>
          </v:shape>
          <o:OLEObject Type="Embed" ProgID="Equation.3" ShapeID="_x0000_i1039" DrawAspect="Content" ObjectID="_1664959115" r:id="rId33"/>
        </w:object>
      </w:r>
    </w:p>
    <w:p w14:paraId="2670F60B" w14:textId="77777777" w:rsidR="00FF277E" w:rsidRDefault="00FF277E" w:rsidP="00FF277E">
      <w:pPr>
        <w:jc w:val="both"/>
        <w:rPr>
          <w:snapToGrid w:val="0"/>
          <w:sz w:val="22"/>
          <w:lang w:val="uk-UA"/>
        </w:rPr>
      </w:pPr>
      <w:r>
        <w:rPr>
          <w:snapToGrid w:val="0"/>
          <w:sz w:val="22"/>
          <w:lang w:val="uk-UA"/>
        </w:rPr>
        <w:t xml:space="preserve">а при </w:t>
      </w:r>
      <w:r>
        <w:rPr>
          <w:i/>
          <w:snapToGrid w:val="0"/>
          <w:sz w:val="22"/>
          <w:lang w:val="uk-UA"/>
        </w:rPr>
        <w:t>V</w:t>
      </w:r>
      <w:r>
        <w:rPr>
          <w:snapToGrid w:val="0"/>
          <w:sz w:val="22"/>
          <w:lang w:val="uk-UA"/>
        </w:rPr>
        <w:t>=</w:t>
      </w:r>
      <w:proofErr w:type="spellStart"/>
      <w:r>
        <w:rPr>
          <w:snapToGrid w:val="0"/>
          <w:sz w:val="22"/>
          <w:lang w:val="uk-UA"/>
        </w:rPr>
        <w:t>const</w:t>
      </w:r>
      <w:proofErr w:type="spellEnd"/>
      <w:r>
        <w:rPr>
          <w:snapToGrid w:val="0"/>
          <w:sz w:val="22"/>
          <w:lang w:val="uk-UA"/>
        </w:rPr>
        <w:t xml:space="preserve"> і </w:t>
      </w:r>
      <w:r>
        <w:rPr>
          <w:i/>
          <w:snapToGrid w:val="0"/>
          <w:sz w:val="22"/>
          <w:lang w:val="uk-UA"/>
        </w:rPr>
        <w:sym w:font="Symbol" w:char="F072"/>
      </w:r>
      <w:r>
        <w:rPr>
          <w:snapToGrid w:val="0"/>
          <w:sz w:val="22"/>
          <w:lang w:val="uk-UA"/>
        </w:rPr>
        <w:t>=</w:t>
      </w:r>
      <w:proofErr w:type="spellStart"/>
      <w:r>
        <w:rPr>
          <w:snapToGrid w:val="0"/>
          <w:sz w:val="22"/>
          <w:lang w:val="uk-UA"/>
        </w:rPr>
        <w:t>const</w:t>
      </w:r>
      <w:proofErr w:type="spellEnd"/>
      <w:r>
        <w:rPr>
          <w:snapToGrid w:val="0"/>
          <w:sz w:val="22"/>
          <w:lang w:val="uk-UA"/>
        </w:rPr>
        <w:t xml:space="preserve"> його зміна</w:t>
      </w:r>
    </w:p>
    <w:p w14:paraId="569BD657" w14:textId="77777777" w:rsidR="00FF277E" w:rsidRDefault="00FF277E" w:rsidP="00FF277E">
      <w:pPr>
        <w:jc w:val="center"/>
        <w:rPr>
          <w:snapToGrid w:val="0"/>
          <w:sz w:val="22"/>
          <w:lang w:val="uk-UA"/>
        </w:rPr>
      </w:pPr>
      <w:r>
        <w:rPr>
          <w:snapToGrid w:val="0"/>
          <w:position w:val="-22"/>
          <w:sz w:val="22"/>
          <w:lang w:val="uk-UA"/>
        </w:rPr>
        <w:object w:dxaOrig="1200" w:dyaOrig="580" w14:anchorId="121B6904">
          <v:shape id="_x0000_i1040" type="#_x0000_t75" style="width:59.85pt;height:29pt" o:ole="">
            <v:imagedata r:id="rId34" o:title=""/>
          </v:shape>
          <o:OLEObject Type="Embed" ProgID="Equation.3" ShapeID="_x0000_i1040" DrawAspect="Content" ObjectID="_1664959116" r:id="rId35"/>
        </w:object>
      </w:r>
    </w:p>
    <w:p w14:paraId="337AB959" w14:textId="77777777" w:rsidR="00FF277E" w:rsidRDefault="00FF277E" w:rsidP="00FF277E">
      <w:pPr>
        <w:ind w:firstLine="284"/>
        <w:jc w:val="both"/>
        <w:rPr>
          <w:snapToGrid w:val="0"/>
          <w:sz w:val="22"/>
          <w:lang w:val="uk-UA"/>
        </w:rPr>
      </w:pPr>
      <w:r>
        <w:rPr>
          <w:snapToGrid w:val="0"/>
          <w:sz w:val="22"/>
          <w:lang w:val="uk-UA"/>
        </w:rPr>
        <w:t>Звідси</w:t>
      </w:r>
    </w:p>
    <w:p w14:paraId="06255AD6" w14:textId="77777777" w:rsidR="00FF277E" w:rsidRDefault="00FF277E" w:rsidP="00FF277E">
      <w:pPr>
        <w:ind w:firstLine="284"/>
        <w:jc w:val="center"/>
        <w:rPr>
          <w:snapToGrid w:val="0"/>
          <w:sz w:val="22"/>
          <w:lang w:val="uk-UA"/>
        </w:rPr>
      </w:pPr>
      <w:r>
        <w:rPr>
          <w:snapToGrid w:val="0"/>
          <w:position w:val="-30"/>
          <w:sz w:val="22"/>
          <w:lang w:val="uk-UA"/>
        </w:rPr>
        <w:object w:dxaOrig="2020" w:dyaOrig="680" w14:anchorId="409866D7">
          <v:shape id="_x0000_i1041" type="#_x0000_t75" style="width:101pt;height:34.15pt" o:ole="">
            <v:imagedata r:id="rId36" o:title=""/>
          </v:shape>
          <o:OLEObject Type="Embed" ProgID="Equation.3" ShapeID="_x0000_i1041" DrawAspect="Content" ObjectID="_1664959117" r:id="rId37"/>
        </w:object>
      </w:r>
    </w:p>
    <w:p w14:paraId="621A6C80" w14:textId="77777777" w:rsidR="00FF277E" w:rsidRDefault="00FF277E" w:rsidP="00FF277E">
      <w:pPr>
        <w:ind w:firstLine="284"/>
        <w:jc w:val="right"/>
        <w:rPr>
          <w:snapToGrid w:val="0"/>
          <w:sz w:val="22"/>
          <w:lang w:val="uk-UA"/>
        </w:rPr>
      </w:pPr>
      <w:r>
        <w:rPr>
          <w:snapToGrid w:val="0"/>
          <w:sz w:val="22"/>
          <w:lang w:val="uk-UA"/>
        </w:rPr>
        <w:t xml:space="preserve">Таблиця 4.2 </w:t>
      </w:r>
    </w:p>
    <w:p w14:paraId="2AC16383" w14:textId="77777777" w:rsidR="00FF277E" w:rsidRDefault="00FF277E" w:rsidP="00FF277E">
      <w:pPr>
        <w:jc w:val="center"/>
        <w:rPr>
          <w:snapToGrid w:val="0"/>
          <w:sz w:val="22"/>
          <w:lang w:val="uk-UA"/>
        </w:rPr>
      </w:pPr>
      <w:r>
        <w:rPr>
          <w:snapToGrid w:val="0"/>
          <w:sz w:val="22"/>
          <w:lang w:val="uk-UA"/>
        </w:rPr>
        <w:t xml:space="preserve">Основні характеристики </w:t>
      </w:r>
      <w:proofErr w:type="spellStart"/>
      <w:r>
        <w:rPr>
          <w:snapToGrid w:val="0"/>
          <w:sz w:val="22"/>
          <w:lang w:val="uk-UA"/>
        </w:rPr>
        <w:t>тензочутливих</w:t>
      </w:r>
      <w:proofErr w:type="spellEnd"/>
      <w:r>
        <w:rPr>
          <w:snapToGrid w:val="0"/>
          <w:sz w:val="22"/>
          <w:lang w:val="uk-UA"/>
        </w:rPr>
        <w:t xml:space="preserve"> матеріалів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9"/>
        <w:gridCol w:w="709"/>
        <w:gridCol w:w="851"/>
        <w:gridCol w:w="850"/>
        <w:gridCol w:w="709"/>
        <w:gridCol w:w="709"/>
        <w:gridCol w:w="708"/>
        <w:gridCol w:w="705"/>
      </w:tblGrid>
      <w:tr w:rsidR="00FF277E" w14:paraId="06C67150" w14:textId="77777777" w:rsidTr="00EB5AC6">
        <w:tblPrEx>
          <w:tblCellMar>
            <w:top w:w="0" w:type="dxa"/>
            <w:left w:w="0" w:type="dxa"/>
            <w:bottom w:w="0" w:type="dxa"/>
            <w:right w:w="0" w:type="dxa"/>
          </w:tblCellMar>
        </w:tblPrEx>
        <w:trPr>
          <w:cantSplit/>
          <w:trHeight w:val="1563"/>
          <w:jc w:val="center"/>
        </w:trPr>
        <w:tc>
          <w:tcPr>
            <w:tcW w:w="1159" w:type="dxa"/>
            <w:vAlign w:val="center"/>
          </w:tcPr>
          <w:p w14:paraId="5813597A" w14:textId="77777777" w:rsidR="00FF277E" w:rsidRDefault="00FF277E" w:rsidP="00EB5AC6">
            <w:pPr>
              <w:jc w:val="center"/>
              <w:rPr>
                <w:snapToGrid w:val="0"/>
                <w:color w:val="000000"/>
                <w:sz w:val="22"/>
                <w:lang w:val="uk-UA"/>
              </w:rPr>
            </w:pPr>
            <w:r>
              <w:rPr>
                <w:snapToGrid w:val="0"/>
                <w:color w:val="000000"/>
                <w:sz w:val="22"/>
                <w:lang w:val="uk-UA"/>
              </w:rPr>
              <w:t>Матеріал</w:t>
            </w:r>
          </w:p>
        </w:tc>
        <w:tc>
          <w:tcPr>
            <w:tcW w:w="709" w:type="dxa"/>
            <w:vAlign w:val="center"/>
          </w:tcPr>
          <w:p w14:paraId="795C82B2" w14:textId="77777777" w:rsidR="00FF277E" w:rsidRDefault="00FF277E" w:rsidP="00EB5AC6">
            <w:pPr>
              <w:jc w:val="center"/>
              <w:rPr>
                <w:snapToGrid w:val="0"/>
                <w:color w:val="000000"/>
                <w:sz w:val="22"/>
                <w:lang w:val="uk-UA"/>
              </w:rPr>
            </w:pPr>
            <w:r>
              <w:rPr>
                <w:snapToGrid w:val="0"/>
                <w:color w:val="000000"/>
                <w:sz w:val="22"/>
                <w:lang w:val="uk-UA"/>
              </w:rPr>
              <w:t>Коеф</w:t>
            </w:r>
            <w:r>
              <w:rPr>
                <w:snapToGrid w:val="0"/>
                <w:color w:val="000000"/>
                <w:sz w:val="22"/>
                <w:lang w:val="uk-UA"/>
              </w:rPr>
              <w:t>і</w:t>
            </w:r>
            <w:r>
              <w:rPr>
                <w:snapToGrid w:val="0"/>
                <w:color w:val="000000"/>
                <w:sz w:val="22"/>
                <w:lang w:val="uk-UA"/>
              </w:rPr>
              <w:t xml:space="preserve">цієнт </w:t>
            </w:r>
            <w:proofErr w:type="spellStart"/>
            <w:r>
              <w:rPr>
                <w:snapToGrid w:val="0"/>
                <w:color w:val="000000"/>
                <w:sz w:val="22"/>
                <w:lang w:val="uk-UA"/>
              </w:rPr>
              <w:t>тензо</w:t>
            </w:r>
            <w:r>
              <w:rPr>
                <w:snapToGrid w:val="0"/>
                <w:color w:val="000000"/>
                <w:sz w:val="22"/>
                <w:lang w:val="uk-UA"/>
              </w:rPr>
              <w:softHyphen/>
              <w:t>чутл</w:t>
            </w:r>
            <w:r>
              <w:rPr>
                <w:snapToGrid w:val="0"/>
                <w:color w:val="000000"/>
                <w:sz w:val="22"/>
                <w:lang w:val="uk-UA"/>
              </w:rPr>
              <w:t>и</w:t>
            </w:r>
            <w:r>
              <w:rPr>
                <w:snapToGrid w:val="0"/>
                <w:color w:val="000000"/>
                <w:sz w:val="22"/>
                <w:lang w:val="uk-UA"/>
              </w:rPr>
              <w:t>вості</w:t>
            </w:r>
            <w:proofErr w:type="spellEnd"/>
            <w:r>
              <w:rPr>
                <w:snapToGrid w:val="0"/>
                <w:color w:val="000000"/>
                <w:sz w:val="22"/>
                <w:lang w:val="uk-UA"/>
              </w:rPr>
              <w:t xml:space="preserve"> </w:t>
            </w:r>
            <w:r>
              <w:rPr>
                <w:i/>
                <w:snapToGrid w:val="0"/>
                <w:color w:val="000000"/>
                <w:sz w:val="22"/>
                <w:lang w:val="uk-UA"/>
              </w:rPr>
              <w:t>S</w:t>
            </w:r>
          </w:p>
        </w:tc>
        <w:tc>
          <w:tcPr>
            <w:tcW w:w="851" w:type="dxa"/>
            <w:vAlign w:val="center"/>
          </w:tcPr>
          <w:p w14:paraId="6D0EDDA6" w14:textId="77777777" w:rsidR="00FF277E" w:rsidRDefault="00FF277E" w:rsidP="00EB5AC6">
            <w:pPr>
              <w:jc w:val="center"/>
              <w:rPr>
                <w:snapToGrid w:val="0"/>
                <w:color w:val="000000"/>
                <w:sz w:val="22"/>
                <w:lang w:val="uk-UA"/>
              </w:rPr>
            </w:pPr>
            <w:r>
              <w:rPr>
                <w:snapToGrid w:val="0"/>
                <w:color w:val="000000"/>
                <w:sz w:val="22"/>
                <w:lang w:val="uk-UA"/>
              </w:rPr>
              <w:t>Модуль</w:t>
            </w:r>
          </w:p>
          <w:p w14:paraId="6E5A143A" w14:textId="77777777" w:rsidR="00FF277E" w:rsidRDefault="00FF277E" w:rsidP="00EB5AC6">
            <w:pPr>
              <w:jc w:val="center"/>
              <w:rPr>
                <w:snapToGrid w:val="0"/>
                <w:color w:val="000000"/>
                <w:sz w:val="22"/>
                <w:lang w:val="uk-UA"/>
              </w:rPr>
            </w:pPr>
            <w:r>
              <w:rPr>
                <w:snapToGrid w:val="0"/>
                <w:color w:val="000000"/>
                <w:sz w:val="22"/>
                <w:lang w:val="uk-UA"/>
              </w:rPr>
              <w:t>пружн</w:t>
            </w:r>
            <w:r>
              <w:rPr>
                <w:snapToGrid w:val="0"/>
                <w:color w:val="000000"/>
                <w:sz w:val="22"/>
                <w:lang w:val="uk-UA"/>
              </w:rPr>
              <w:t>о</w:t>
            </w:r>
            <w:r>
              <w:rPr>
                <w:snapToGrid w:val="0"/>
                <w:color w:val="000000"/>
                <w:sz w:val="22"/>
                <w:lang w:val="uk-UA"/>
              </w:rPr>
              <w:t xml:space="preserve">сті Е, </w:t>
            </w:r>
            <w:proofErr w:type="spellStart"/>
            <w:r>
              <w:rPr>
                <w:snapToGrid w:val="0"/>
                <w:color w:val="000000"/>
                <w:sz w:val="22"/>
                <w:lang w:val="uk-UA"/>
              </w:rPr>
              <w:t>ГПа</w:t>
            </w:r>
            <w:proofErr w:type="spellEnd"/>
          </w:p>
        </w:tc>
        <w:tc>
          <w:tcPr>
            <w:tcW w:w="850" w:type="dxa"/>
            <w:vAlign w:val="center"/>
          </w:tcPr>
          <w:p w14:paraId="10C6D6B5" w14:textId="77777777" w:rsidR="00FF277E" w:rsidRDefault="00FF277E" w:rsidP="00EB5AC6">
            <w:pPr>
              <w:jc w:val="center"/>
              <w:rPr>
                <w:snapToGrid w:val="0"/>
                <w:color w:val="000000"/>
                <w:sz w:val="22"/>
                <w:lang w:val="uk-UA"/>
              </w:rPr>
            </w:pPr>
            <w:r>
              <w:rPr>
                <w:snapToGrid w:val="0"/>
                <w:color w:val="000000"/>
                <w:sz w:val="22"/>
                <w:lang w:val="uk-UA"/>
              </w:rPr>
              <w:t>ТКС,</w:t>
            </w:r>
          </w:p>
          <w:p w14:paraId="372784F1" w14:textId="77777777" w:rsidR="00FF277E" w:rsidRDefault="00FF277E" w:rsidP="00EB5AC6">
            <w:pPr>
              <w:jc w:val="center"/>
              <w:rPr>
                <w:snapToGrid w:val="0"/>
                <w:color w:val="000000"/>
                <w:sz w:val="22"/>
                <w:lang w:val="uk-UA"/>
              </w:rPr>
            </w:pPr>
            <w:r>
              <w:rPr>
                <w:snapToGrid w:val="0"/>
                <w:color w:val="000000"/>
                <w:sz w:val="22"/>
                <w:lang w:val="uk-UA"/>
              </w:rPr>
              <w:t>10</w:t>
            </w:r>
            <w:r>
              <w:rPr>
                <w:snapToGrid w:val="0"/>
                <w:color w:val="000000"/>
                <w:sz w:val="22"/>
                <w:vertAlign w:val="superscript"/>
                <w:lang w:val="uk-UA"/>
              </w:rPr>
              <w:t>–6</w:t>
            </w:r>
          </w:p>
          <w:p w14:paraId="0223EB52" w14:textId="77777777" w:rsidR="00FF277E" w:rsidRDefault="00FF277E" w:rsidP="00EB5AC6">
            <w:pPr>
              <w:jc w:val="center"/>
              <w:rPr>
                <w:snapToGrid w:val="0"/>
                <w:color w:val="000000"/>
                <w:sz w:val="22"/>
                <w:lang w:val="uk-UA"/>
              </w:rPr>
            </w:pPr>
            <w:r>
              <w:rPr>
                <w:snapToGrid w:val="0"/>
                <w:color w:val="000000"/>
                <w:sz w:val="22"/>
                <w:lang w:val="uk-UA"/>
              </w:rPr>
              <w:t>1/К</w:t>
            </w:r>
          </w:p>
        </w:tc>
        <w:tc>
          <w:tcPr>
            <w:tcW w:w="709" w:type="dxa"/>
            <w:vAlign w:val="center"/>
          </w:tcPr>
          <w:p w14:paraId="37074D21" w14:textId="77777777" w:rsidR="00FF277E" w:rsidRDefault="00FF277E" w:rsidP="00EB5AC6">
            <w:pPr>
              <w:jc w:val="center"/>
              <w:rPr>
                <w:snapToGrid w:val="0"/>
                <w:color w:val="000000"/>
                <w:sz w:val="22"/>
                <w:lang w:val="uk-UA"/>
              </w:rPr>
            </w:pPr>
            <w:r>
              <w:rPr>
                <w:snapToGrid w:val="0"/>
                <w:color w:val="000000"/>
                <w:sz w:val="22"/>
                <w:lang w:val="uk-UA"/>
              </w:rPr>
              <w:t>ТК</w:t>
            </w:r>
          </w:p>
          <w:p w14:paraId="2E26C881" w14:textId="77777777" w:rsidR="00FF277E" w:rsidRDefault="00FF277E" w:rsidP="00EB5AC6">
            <w:pPr>
              <w:jc w:val="center"/>
              <w:rPr>
                <w:snapToGrid w:val="0"/>
                <w:color w:val="000000"/>
                <w:sz w:val="22"/>
                <w:lang w:val="uk-UA"/>
              </w:rPr>
            </w:pPr>
            <w:r>
              <w:rPr>
                <w:snapToGrid w:val="0"/>
                <w:color w:val="000000"/>
                <w:sz w:val="22"/>
                <w:lang w:val="uk-UA"/>
              </w:rPr>
              <w:t>ліні</w:t>
            </w:r>
            <w:r>
              <w:rPr>
                <w:snapToGrid w:val="0"/>
                <w:color w:val="000000"/>
                <w:sz w:val="22"/>
                <w:lang w:val="uk-UA"/>
              </w:rPr>
              <w:t>й</w:t>
            </w:r>
            <w:r>
              <w:rPr>
                <w:snapToGrid w:val="0"/>
                <w:color w:val="000000"/>
                <w:sz w:val="22"/>
                <w:lang w:val="uk-UA"/>
              </w:rPr>
              <w:t>ного ро</w:t>
            </w:r>
            <w:r>
              <w:rPr>
                <w:snapToGrid w:val="0"/>
                <w:color w:val="000000"/>
                <w:sz w:val="22"/>
                <w:lang w:val="uk-UA"/>
              </w:rPr>
              <w:t>з</w:t>
            </w:r>
            <w:r>
              <w:rPr>
                <w:snapToGrid w:val="0"/>
                <w:color w:val="000000"/>
                <w:sz w:val="22"/>
                <w:lang w:val="uk-UA"/>
              </w:rPr>
              <w:t>ш</w:t>
            </w:r>
            <w:r>
              <w:rPr>
                <w:snapToGrid w:val="0"/>
                <w:color w:val="000000"/>
                <w:sz w:val="22"/>
                <w:lang w:val="uk-UA"/>
              </w:rPr>
              <w:t>и</w:t>
            </w:r>
            <w:r>
              <w:rPr>
                <w:snapToGrid w:val="0"/>
                <w:color w:val="000000"/>
                <w:sz w:val="22"/>
                <w:lang w:val="uk-UA"/>
              </w:rPr>
              <w:t>рення, 10</w:t>
            </w:r>
            <w:r>
              <w:rPr>
                <w:snapToGrid w:val="0"/>
                <w:color w:val="000000"/>
                <w:sz w:val="22"/>
                <w:vertAlign w:val="superscript"/>
                <w:lang w:val="uk-UA"/>
              </w:rPr>
              <w:t>-6</w:t>
            </w:r>
            <w:r>
              <w:rPr>
                <w:snapToGrid w:val="0"/>
                <w:color w:val="000000"/>
                <w:sz w:val="22"/>
                <w:lang w:val="uk-UA"/>
              </w:rPr>
              <w:t xml:space="preserve"> 1/К</w:t>
            </w:r>
          </w:p>
        </w:tc>
        <w:tc>
          <w:tcPr>
            <w:tcW w:w="709" w:type="dxa"/>
            <w:vAlign w:val="center"/>
          </w:tcPr>
          <w:p w14:paraId="20E6BB5B" w14:textId="77777777" w:rsidR="00FF277E" w:rsidRDefault="00FF277E" w:rsidP="00EB5AC6">
            <w:pPr>
              <w:jc w:val="center"/>
              <w:rPr>
                <w:snapToGrid w:val="0"/>
                <w:color w:val="000000"/>
                <w:sz w:val="22"/>
                <w:lang w:val="uk-UA"/>
              </w:rPr>
            </w:pPr>
            <w:r>
              <w:rPr>
                <w:snapToGrid w:val="0"/>
                <w:color w:val="000000"/>
                <w:sz w:val="22"/>
                <w:lang w:val="uk-UA"/>
              </w:rPr>
              <w:t>Пит</w:t>
            </w:r>
            <w:r>
              <w:rPr>
                <w:snapToGrid w:val="0"/>
                <w:color w:val="000000"/>
                <w:sz w:val="22"/>
                <w:lang w:val="uk-UA"/>
              </w:rPr>
              <w:t>о</w:t>
            </w:r>
            <w:r>
              <w:rPr>
                <w:snapToGrid w:val="0"/>
                <w:color w:val="000000"/>
                <w:sz w:val="22"/>
                <w:lang w:val="uk-UA"/>
              </w:rPr>
              <w:t xml:space="preserve">мий опір, </w:t>
            </w:r>
            <w:proofErr w:type="spellStart"/>
            <w:r>
              <w:rPr>
                <w:snapToGrid w:val="0"/>
                <w:color w:val="000000"/>
                <w:sz w:val="22"/>
                <w:lang w:val="uk-UA"/>
              </w:rPr>
              <w:t>мк</w:t>
            </w:r>
            <w:proofErr w:type="spellEnd"/>
            <w:r>
              <w:rPr>
                <w:snapToGrid w:val="0"/>
                <w:color w:val="000000"/>
                <w:sz w:val="22"/>
                <w:lang w:val="uk-UA"/>
              </w:rPr>
              <w:t xml:space="preserve"> </w:t>
            </w:r>
            <w:r>
              <w:rPr>
                <w:snapToGrid w:val="0"/>
                <w:color w:val="000000"/>
                <w:sz w:val="22"/>
                <w:lang w:val="uk-UA"/>
              </w:rPr>
              <w:sym w:font="Symbol" w:char="F0B4"/>
            </w:r>
          </w:p>
          <w:p w14:paraId="4EAE5844" w14:textId="77777777" w:rsidR="00FF277E" w:rsidRDefault="00FF277E" w:rsidP="00EB5AC6">
            <w:pPr>
              <w:jc w:val="center"/>
              <w:rPr>
                <w:snapToGrid w:val="0"/>
                <w:color w:val="000000"/>
                <w:sz w:val="22"/>
                <w:lang w:val="uk-UA"/>
              </w:rPr>
            </w:pPr>
            <w:r>
              <w:rPr>
                <w:snapToGrid w:val="0"/>
                <w:color w:val="000000"/>
                <w:sz w:val="22"/>
                <w:lang w:val="uk-UA"/>
              </w:rPr>
              <w:sym w:font="Symbol" w:char="F0B4"/>
            </w:r>
            <w:r>
              <w:rPr>
                <w:snapToGrid w:val="0"/>
                <w:color w:val="000000"/>
                <w:sz w:val="22"/>
                <w:lang w:val="uk-UA"/>
              </w:rPr>
              <w:t xml:space="preserve"> </w:t>
            </w:r>
            <w:proofErr w:type="spellStart"/>
            <w:r>
              <w:rPr>
                <w:snapToGrid w:val="0"/>
                <w:color w:val="000000"/>
                <w:sz w:val="22"/>
                <w:lang w:val="uk-UA"/>
              </w:rPr>
              <w:t>Ом</w:t>
            </w:r>
            <w:proofErr w:type="spellEnd"/>
            <w:r>
              <w:rPr>
                <w:snapToGrid w:val="0"/>
                <w:color w:val="000000"/>
                <w:sz w:val="22"/>
                <w:lang w:val="uk-UA"/>
              </w:rPr>
              <w:sym w:font="Symbol" w:char="F0D7"/>
            </w:r>
            <w:r>
              <w:rPr>
                <w:snapToGrid w:val="0"/>
                <w:color w:val="000000"/>
                <w:sz w:val="22"/>
                <w:lang w:val="uk-UA"/>
              </w:rPr>
              <w:t>м</w:t>
            </w:r>
          </w:p>
        </w:tc>
        <w:tc>
          <w:tcPr>
            <w:tcW w:w="708" w:type="dxa"/>
            <w:vAlign w:val="center"/>
          </w:tcPr>
          <w:p w14:paraId="117D0A1D" w14:textId="77777777" w:rsidR="00FF277E" w:rsidRDefault="00FF277E" w:rsidP="00EB5AC6">
            <w:pPr>
              <w:jc w:val="center"/>
              <w:rPr>
                <w:snapToGrid w:val="0"/>
                <w:color w:val="000000"/>
                <w:sz w:val="22"/>
                <w:lang w:val="uk-UA"/>
              </w:rPr>
            </w:pPr>
            <w:proofErr w:type="spellStart"/>
            <w:r>
              <w:rPr>
                <w:snapToGrid w:val="0"/>
                <w:color w:val="000000"/>
                <w:sz w:val="22"/>
                <w:lang w:val="uk-UA"/>
              </w:rPr>
              <w:t>Термо</w:t>
            </w:r>
            <w:proofErr w:type="spellEnd"/>
            <w:r>
              <w:rPr>
                <w:snapToGrid w:val="0"/>
                <w:color w:val="000000"/>
                <w:sz w:val="22"/>
                <w:lang w:val="uk-UA"/>
              </w:rPr>
              <w:t>-</w:t>
            </w:r>
          </w:p>
          <w:p w14:paraId="04F9B31C" w14:textId="77777777" w:rsidR="00FF277E" w:rsidRDefault="00FF277E" w:rsidP="00EB5AC6">
            <w:pPr>
              <w:jc w:val="center"/>
              <w:rPr>
                <w:snapToGrid w:val="0"/>
                <w:color w:val="000000"/>
                <w:sz w:val="22"/>
                <w:lang w:val="uk-UA"/>
              </w:rPr>
            </w:pPr>
            <w:r>
              <w:rPr>
                <w:snapToGrid w:val="0"/>
                <w:color w:val="000000"/>
                <w:sz w:val="22"/>
                <w:lang w:val="uk-UA"/>
              </w:rPr>
              <w:t>ЕРС з</w:t>
            </w:r>
          </w:p>
          <w:p w14:paraId="7A58F1F7" w14:textId="77777777" w:rsidR="00FF277E" w:rsidRDefault="00FF277E" w:rsidP="00EB5AC6">
            <w:pPr>
              <w:jc w:val="center"/>
              <w:rPr>
                <w:snapToGrid w:val="0"/>
                <w:color w:val="000000"/>
                <w:sz w:val="22"/>
                <w:lang w:val="uk-UA"/>
              </w:rPr>
            </w:pPr>
            <w:r>
              <w:rPr>
                <w:snapToGrid w:val="0"/>
                <w:color w:val="000000"/>
                <w:sz w:val="22"/>
                <w:lang w:val="uk-UA"/>
              </w:rPr>
              <w:t>міддю,</w:t>
            </w:r>
          </w:p>
          <w:p w14:paraId="414784CB" w14:textId="77777777" w:rsidR="00FF277E" w:rsidRDefault="00FF277E" w:rsidP="00EB5AC6">
            <w:pPr>
              <w:jc w:val="center"/>
              <w:rPr>
                <w:snapToGrid w:val="0"/>
                <w:color w:val="000000"/>
                <w:sz w:val="22"/>
                <w:lang w:val="uk-UA"/>
              </w:rPr>
            </w:pPr>
            <w:proofErr w:type="spellStart"/>
            <w:r>
              <w:rPr>
                <w:snapToGrid w:val="0"/>
                <w:color w:val="000000"/>
                <w:sz w:val="22"/>
                <w:lang w:val="uk-UA"/>
              </w:rPr>
              <w:t>мк</w:t>
            </w:r>
            <w:proofErr w:type="spellEnd"/>
            <w:r>
              <w:rPr>
                <w:snapToGrid w:val="0"/>
                <w:color w:val="000000"/>
                <w:sz w:val="22"/>
                <w:lang w:val="uk-UA"/>
              </w:rPr>
              <w:sym w:font="Symbol" w:char="F0D7"/>
            </w:r>
            <w:r>
              <w:rPr>
                <w:snapToGrid w:val="0"/>
                <w:color w:val="000000"/>
                <w:sz w:val="22"/>
                <w:lang w:val="uk-UA"/>
              </w:rPr>
              <w:t>В/К</w:t>
            </w:r>
          </w:p>
        </w:tc>
        <w:tc>
          <w:tcPr>
            <w:tcW w:w="705" w:type="dxa"/>
            <w:tcBorders>
              <w:bottom w:val="single" w:sz="4" w:space="0" w:color="auto"/>
            </w:tcBorders>
            <w:vAlign w:val="center"/>
          </w:tcPr>
          <w:p w14:paraId="6FBE4785" w14:textId="77777777" w:rsidR="00FF277E" w:rsidRDefault="00FF277E" w:rsidP="00EB5AC6">
            <w:pPr>
              <w:jc w:val="center"/>
              <w:rPr>
                <w:snapToGrid w:val="0"/>
                <w:color w:val="000000"/>
                <w:sz w:val="22"/>
                <w:lang w:val="uk-UA"/>
              </w:rPr>
            </w:pPr>
            <w:r>
              <w:rPr>
                <w:snapToGrid w:val="0"/>
                <w:color w:val="000000"/>
                <w:sz w:val="22"/>
                <w:lang w:val="uk-UA"/>
              </w:rPr>
              <w:t xml:space="preserve">ТК </w:t>
            </w:r>
            <w:proofErr w:type="spellStart"/>
            <w:r>
              <w:rPr>
                <w:snapToGrid w:val="0"/>
                <w:color w:val="000000"/>
                <w:sz w:val="22"/>
                <w:lang w:val="uk-UA"/>
              </w:rPr>
              <w:t>тенз</w:t>
            </w:r>
            <w:r>
              <w:rPr>
                <w:snapToGrid w:val="0"/>
                <w:color w:val="000000"/>
                <w:sz w:val="22"/>
                <w:lang w:val="uk-UA"/>
              </w:rPr>
              <w:t>о</w:t>
            </w:r>
            <w:r>
              <w:rPr>
                <w:snapToGrid w:val="0"/>
                <w:color w:val="000000"/>
                <w:sz w:val="22"/>
                <w:lang w:val="uk-UA"/>
              </w:rPr>
              <w:t>чутл</w:t>
            </w:r>
            <w:r>
              <w:rPr>
                <w:snapToGrid w:val="0"/>
                <w:color w:val="000000"/>
                <w:sz w:val="22"/>
                <w:lang w:val="uk-UA"/>
              </w:rPr>
              <w:t>и</w:t>
            </w:r>
            <w:r>
              <w:rPr>
                <w:snapToGrid w:val="0"/>
                <w:color w:val="000000"/>
                <w:sz w:val="22"/>
                <w:lang w:val="uk-UA"/>
              </w:rPr>
              <w:t>вості</w:t>
            </w:r>
            <w:proofErr w:type="spellEnd"/>
            <w:r>
              <w:rPr>
                <w:snapToGrid w:val="0"/>
                <w:color w:val="000000"/>
                <w:sz w:val="22"/>
                <w:lang w:val="uk-UA"/>
              </w:rPr>
              <w:t xml:space="preserve">, </w:t>
            </w:r>
          </w:p>
          <w:p w14:paraId="71CAA91B" w14:textId="77777777" w:rsidR="00FF277E" w:rsidRDefault="00FF277E" w:rsidP="00EB5AC6">
            <w:pPr>
              <w:jc w:val="center"/>
              <w:rPr>
                <w:snapToGrid w:val="0"/>
                <w:color w:val="000000"/>
                <w:sz w:val="22"/>
                <w:lang w:val="uk-UA"/>
              </w:rPr>
            </w:pPr>
            <w:r>
              <w:rPr>
                <w:snapToGrid w:val="0"/>
                <w:color w:val="000000"/>
                <w:sz w:val="22"/>
                <w:lang w:val="uk-UA"/>
              </w:rPr>
              <w:t>10</w:t>
            </w:r>
            <w:r>
              <w:rPr>
                <w:snapToGrid w:val="0"/>
                <w:color w:val="000000"/>
                <w:sz w:val="22"/>
                <w:vertAlign w:val="superscript"/>
                <w:lang w:val="uk-UA"/>
              </w:rPr>
              <w:t>-6</w:t>
            </w:r>
            <w:r>
              <w:rPr>
                <w:snapToGrid w:val="0"/>
                <w:color w:val="000000"/>
                <w:sz w:val="22"/>
                <w:lang w:val="uk-UA"/>
              </w:rPr>
              <w:t xml:space="preserve"> 1/К</w:t>
            </w:r>
          </w:p>
        </w:tc>
      </w:tr>
      <w:tr w:rsidR="00FF277E" w14:paraId="2E3EAFEE" w14:textId="77777777" w:rsidTr="00EB5AC6">
        <w:tblPrEx>
          <w:tblCellMar>
            <w:top w:w="0" w:type="dxa"/>
            <w:left w:w="0" w:type="dxa"/>
            <w:bottom w:w="0" w:type="dxa"/>
            <w:right w:w="0" w:type="dxa"/>
          </w:tblCellMar>
        </w:tblPrEx>
        <w:trPr>
          <w:cantSplit/>
          <w:jc w:val="center"/>
        </w:trPr>
        <w:tc>
          <w:tcPr>
            <w:tcW w:w="1159" w:type="dxa"/>
            <w:vAlign w:val="center"/>
          </w:tcPr>
          <w:p w14:paraId="05F5D153" w14:textId="77777777" w:rsidR="00FF277E" w:rsidRDefault="00FF277E" w:rsidP="00EB5AC6">
            <w:pPr>
              <w:jc w:val="center"/>
              <w:rPr>
                <w:snapToGrid w:val="0"/>
                <w:color w:val="000000"/>
                <w:sz w:val="22"/>
                <w:lang w:val="uk-UA"/>
              </w:rPr>
            </w:pPr>
            <w:r>
              <w:rPr>
                <w:snapToGrid w:val="0"/>
                <w:color w:val="000000"/>
                <w:sz w:val="22"/>
                <w:lang w:val="uk-UA"/>
              </w:rPr>
              <w:t>Константан</w:t>
            </w:r>
          </w:p>
        </w:tc>
        <w:tc>
          <w:tcPr>
            <w:tcW w:w="709" w:type="dxa"/>
            <w:vAlign w:val="center"/>
          </w:tcPr>
          <w:p w14:paraId="426C06AA" w14:textId="77777777" w:rsidR="00FF277E" w:rsidRDefault="00FF277E" w:rsidP="00EB5AC6">
            <w:pPr>
              <w:jc w:val="center"/>
              <w:rPr>
                <w:snapToGrid w:val="0"/>
                <w:color w:val="000000"/>
                <w:sz w:val="22"/>
                <w:lang w:val="uk-UA"/>
              </w:rPr>
            </w:pPr>
            <w:r>
              <w:rPr>
                <w:snapToGrid w:val="0"/>
                <w:color w:val="000000"/>
                <w:sz w:val="22"/>
                <w:lang w:val="uk-UA"/>
              </w:rPr>
              <w:t>1.9...</w:t>
            </w:r>
          </w:p>
          <w:p w14:paraId="4548735C" w14:textId="77777777" w:rsidR="00FF277E" w:rsidRDefault="00FF277E" w:rsidP="00EB5AC6">
            <w:pPr>
              <w:jc w:val="center"/>
              <w:rPr>
                <w:snapToGrid w:val="0"/>
                <w:color w:val="000000"/>
                <w:sz w:val="22"/>
                <w:lang w:val="uk-UA"/>
              </w:rPr>
            </w:pPr>
            <w:r>
              <w:rPr>
                <w:snapToGrid w:val="0"/>
                <w:color w:val="000000"/>
                <w:sz w:val="22"/>
                <w:lang w:val="uk-UA"/>
              </w:rPr>
              <w:t>2,1</w:t>
            </w:r>
          </w:p>
        </w:tc>
        <w:tc>
          <w:tcPr>
            <w:tcW w:w="851" w:type="dxa"/>
            <w:vAlign w:val="center"/>
          </w:tcPr>
          <w:p w14:paraId="077E74D4" w14:textId="77777777" w:rsidR="00FF277E" w:rsidRDefault="00FF277E" w:rsidP="00EB5AC6">
            <w:pPr>
              <w:jc w:val="center"/>
              <w:rPr>
                <w:snapToGrid w:val="0"/>
                <w:color w:val="000000"/>
                <w:sz w:val="22"/>
                <w:lang w:val="uk-UA"/>
              </w:rPr>
            </w:pPr>
            <w:r>
              <w:rPr>
                <w:snapToGrid w:val="0"/>
                <w:color w:val="000000"/>
                <w:sz w:val="22"/>
                <w:lang w:val="uk-UA"/>
              </w:rPr>
              <w:t>150</w:t>
            </w:r>
          </w:p>
        </w:tc>
        <w:tc>
          <w:tcPr>
            <w:tcW w:w="850" w:type="dxa"/>
            <w:vAlign w:val="center"/>
          </w:tcPr>
          <w:p w14:paraId="1954ABC8" w14:textId="77777777" w:rsidR="00FF277E" w:rsidRDefault="00FF277E" w:rsidP="00EB5AC6">
            <w:pPr>
              <w:jc w:val="center"/>
              <w:rPr>
                <w:snapToGrid w:val="0"/>
                <w:color w:val="000000"/>
                <w:sz w:val="22"/>
                <w:lang w:val="uk-UA"/>
              </w:rPr>
            </w:pPr>
            <w:r>
              <w:rPr>
                <w:snapToGrid w:val="0"/>
                <w:color w:val="000000"/>
                <w:sz w:val="22"/>
                <w:lang w:val="uk-UA"/>
              </w:rPr>
              <w:t>±50</w:t>
            </w:r>
          </w:p>
        </w:tc>
        <w:tc>
          <w:tcPr>
            <w:tcW w:w="709" w:type="dxa"/>
            <w:vAlign w:val="center"/>
          </w:tcPr>
          <w:p w14:paraId="604EC510" w14:textId="77777777" w:rsidR="00FF277E" w:rsidRDefault="00FF277E" w:rsidP="00EB5AC6">
            <w:pPr>
              <w:jc w:val="center"/>
              <w:rPr>
                <w:snapToGrid w:val="0"/>
                <w:color w:val="000000"/>
                <w:sz w:val="22"/>
                <w:lang w:val="uk-UA"/>
              </w:rPr>
            </w:pPr>
            <w:r>
              <w:rPr>
                <w:snapToGrid w:val="0"/>
                <w:color w:val="000000"/>
                <w:sz w:val="22"/>
                <w:lang w:val="uk-UA"/>
              </w:rPr>
              <w:t>14...15</w:t>
            </w:r>
          </w:p>
        </w:tc>
        <w:tc>
          <w:tcPr>
            <w:tcW w:w="709" w:type="dxa"/>
            <w:vAlign w:val="center"/>
          </w:tcPr>
          <w:p w14:paraId="48EAD380" w14:textId="77777777" w:rsidR="00FF277E" w:rsidRDefault="00FF277E" w:rsidP="00EB5AC6">
            <w:pPr>
              <w:jc w:val="center"/>
              <w:rPr>
                <w:snapToGrid w:val="0"/>
                <w:color w:val="000000"/>
                <w:sz w:val="22"/>
                <w:lang w:val="uk-UA"/>
              </w:rPr>
            </w:pPr>
            <w:r>
              <w:rPr>
                <w:snapToGrid w:val="0"/>
                <w:color w:val="000000"/>
                <w:sz w:val="22"/>
                <w:lang w:val="uk-UA"/>
              </w:rPr>
              <w:t>0,46...</w:t>
            </w:r>
          </w:p>
          <w:p w14:paraId="73C0A36C" w14:textId="77777777" w:rsidR="00FF277E" w:rsidRDefault="00FF277E" w:rsidP="00EB5AC6">
            <w:pPr>
              <w:jc w:val="center"/>
              <w:rPr>
                <w:snapToGrid w:val="0"/>
                <w:color w:val="000000"/>
                <w:sz w:val="22"/>
                <w:lang w:val="uk-UA"/>
              </w:rPr>
            </w:pPr>
            <w:r>
              <w:rPr>
                <w:snapToGrid w:val="0"/>
                <w:color w:val="000000"/>
                <w:sz w:val="22"/>
                <w:lang w:val="uk-UA"/>
              </w:rPr>
              <w:t>0,50</w:t>
            </w:r>
          </w:p>
        </w:tc>
        <w:tc>
          <w:tcPr>
            <w:tcW w:w="708" w:type="dxa"/>
            <w:vAlign w:val="center"/>
          </w:tcPr>
          <w:p w14:paraId="404A62D7" w14:textId="77777777" w:rsidR="00FF277E" w:rsidRDefault="00FF277E" w:rsidP="00EB5AC6">
            <w:pPr>
              <w:jc w:val="center"/>
              <w:rPr>
                <w:snapToGrid w:val="0"/>
                <w:color w:val="000000"/>
                <w:sz w:val="22"/>
                <w:lang w:val="uk-UA"/>
              </w:rPr>
            </w:pPr>
            <w:r>
              <w:rPr>
                <w:snapToGrid w:val="0"/>
                <w:color w:val="000000"/>
                <w:sz w:val="22"/>
                <w:lang w:val="uk-UA"/>
              </w:rPr>
              <w:t>–40</w:t>
            </w:r>
          </w:p>
        </w:tc>
        <w:tc>
          <w:tcPr>
            <w:tcW w:w="705" w:type="dxa"/>
            <w:vAlign w:val="center"/>
          </w:tcPr>
          <w:p w14:paraId="00BEAEA5" w14:textId="77777777" w:rsidR="00FF277E" w:rsidRDefault="00FF277E" w:rsidP="00EB5AC6">
            <w:pPr>
              <w:jc w:val="center"/>
              <w:rPr>
                <w:snapToGrid w:val="0"/>
                <w:color w:val="000000"/>
                <w:sz w:val="22"/>
                <w:lang w:val="uk-UA"/>
              </w:rPr>
            </w:pPr>
            <w:r>
              <w:rPr>
                <w:snapToGrid w:val="0"/>
                <w:color w:val="000000"/>
                <w:sz w:val="22"/>
                <w:lang w:val="uk-UA"/>
              </w:rPr>
              <w:t>–</w:t>
            </w:r>
          </w:p>
        </w:tc>
      </w:tr>
      <w:tr w:rsidR="00FF277E" w14:paraId="757F26DF" w14:textId="77777777" w:rsidTr="00EB5AC6">
        <w:tblPrEx>
          <w:tblCellMar>
            <w:top w:w="0" w:type="dxa"/>
            <w:left w:w="0" w:type="dxa"/>
            <w:bottom w:w="0" w:type="dxa"/>
            <w:right w:w="0" w:type="dxa"/>
          </w:tblCellMar>
        </w:tblPrEx>
        <w:trPr>
          <w:cantSplit/>
          <w:jc w:val="center"/>
        </w:trPr>
        <w:tc>
          <w:tcPr>
            <w:tcW w:w="1159" w:type="dxa"/>
            <w:vAlign w:val="center"/>
          </w:tcPr>
          <w:p w14:paraId="35F01BF3" w14:textId="77777777" w:rsidR="00FF277E" w:rsidRDefault="00FF277E" w:rsidP="00EB5AC6">
            <w:pPr>
              <w:jc w:val="center"/>
              <w:rPr>
                <w:snapToGrid w:val="0"/>
                <w:color w:val="000000"/>
                <w:sz w:val="22"/>
                <w:lang w:val="uk-UA"/>
              </w:rPr>
            </w:pPr>
            <w:r>
              <w:rPr>
                <w:snapToGrid w:val="0"/>
                <w:color w:val="000000"/>
                <w:sz w:val="22"/>
                <w:lang w:val="uk-UA"/>
              </w:rPr>
              <w:t>Ніхром</w:t>
            </w:r>
          </w:p>
        </w:tc>
        <w:tc>
          <w:tcPr>
            <w:tcW w:w="709" w:type="dxa"/>
            <w:vAlign w:val="center"/>
          </w:tcPr>
          <w:p w14:paraId="576CFA20" w14:textId="77777777" w:rsidR="00FF277E" w:rsidRDefault="00FF277E" w:rsidP="00EB5AC6">
            <w:pPr>
              <w:jc w:val="center"/>
              <w:rPr>
                <w:snapToGrid w:val="0"/>
                <w:color w:val="000000"/>
                <w:sz w:val="22"/>
                <w:lang w:val="uk-UA"/>
              </w:rPr>
            </w:pPr>
            <w:r>
              <w:rPr>
                <w:snapToGrid w:val="0"/>
                <w:color w:val="000000"/>
                <w:sz w:val="22"/>
                <w:lang w:val="uk-UA"/>
              </w:rPr>
              <w:t>2,1...</w:t>
            </w:r>
          </w:p>
          <w:p w14:paraId="0AC492AB" w14:textId="77777777" w:rsidR="00FF277E" w:rsidRDefault="00FF277E" w:rsidP="00EB5AC6">
            <w:pPr>
              <w:jc w:val="center"/>
              <w:rPr>
                <w:snapToGrid w:val="0"/>
                <w:color w:val="000000"/>
                <w:sz w:val="22"/>
                <w:lang w:val="uk-UA"/>
              </w:rPr>
            </w:pPr>
            <w:r>
              <w:rPr>
                <w:snapToGrid w:val="0"/>
                <w:color w:val="000000"/>
                <w:sz w:val="22"/>
                <w:lang w:val="uk-UA"/>
              </w:rPr>
              <w:t>2,3</w:t>
            </w:r>
          </w:p>
        </w:tc>
        <w:tc>
          <w:tcPr>
            <w:tcW w:w="851" w:type="dxa"/>
            <w:vAlign w:val="center"/>
          </w:tcPr>
          <w:p w14:paraId="323B52F5" w14:textId="77777777" w:rsidR="00FF277E" w:rsidRDefault="00FF277E" w:rsidP="00EB5AC6">
            <w:pPr>
              <w:jc w:val="center"/>
              <w:rPr>
                <w:snapToGrid w:val="0"/>
                <w:color w:val="000000"/>
                <w:sz w:val="22"/>
                <w:lang w:val="uk-UA"/>
              </w:rPr>
            </w:pPr>
            <w:r>
              <w:rPr>
                <w:snapToGrid w:val="0"/>
                <w:color w:val="000000"/>
                <w:sz w:val="22"/>
                <w:lang w:val="uk-UA"/>
              </w:rPr>
              <w:t>180</w:t>
            </w:r>
          </w:p>
        </w:tc>
        <w:tc>
          <w:tcPr>
            <w:tcW w:w="850" w:type="dxa"/>
            <w:vAlign w:val="center"/>
          </w:tcPr>
          <w:p w14:paraId="28EA5A9F" w14:textId="77777777" w:rsidR="00FF277E" w:rsidRDefault="00FF277E" w:rsidP="00EB5AC6">
            <w:pPr>
              <w:jc w:val="center"/>
              <w:rPr>
                <w:snapToGrid w:val="0"/>
                <w:color w:val="000000"/>
                <w:sz w:val="22"/>
                <w:lang w:val="uk-UA"/>
              </w:rPr>
            </w:pPr>
            <w:r>
              <w:rPr>
                <w:snapToGrid w:val="0"/>
                <w:color w:val="000000"/>
                <w:sz w:val="22"/>
                <w:lang w:val="uk-UA"/>
              </w:rPr>
              <w:t>22</w:t>
            </w:r>
          </w:p>
        </w:tc>
        <w:tc>
          <w:tcPr>
            <w:tcW w:w="709" w:type="dxa"/>
            <w:vAlign w:val="center"/>
          </w:tcPr>
          <w:p w14:paraId="41A34287" w14:textId="77777777" w:rsidR="00FF277E" w:rsidRDefault="00FF277E" w:rsidP="00EB5AC6">
            <w:pPr>
              <w:jc w:val="center"/>
              <w:rPr>
                <w:snapToGrid w:val="0"/>
                <w:color w:val="000000"/>
                <w:sz w:val="22"/>
                <w:lang w:val="uk-UA"/>
              </w:rPr>
            </w:pPr>
            <w:r>
              <w:rPr>
                <w:snapToGrid w:val="0"/>
                <w:color w:val="000000"/>
                <w:sz w:val="22"/>
                <w:lang w:val="uk-UA"/>
              </w:rPr>
              <w:t>14</w:t>
            </w:r>
          </w:p>
        </w:tc>
        <w:tc>
          <w:tcPr>
            <w:tcW w:w="709" w:type="dxa"/>
            <w:vAlign w:val="center"/>
          </w:tcPr>
          <w:p w14:paraId="2F3C1ACC" w14:textId="77777777" w:rsidR="00FF277E" w:rsidRDefault="00FF277E" w:rsidP="00EB5AC6">
            <w:pPr>
              <w:jc w:val="center"/>
              <w:rPr>
                <w:snapToGrid w:val="0"/>
                <w:color w:val="000000"/>
                <w:sz w:val="22"/>
                <w:lang w:val="uk-UA"/>
              </w:rPr>
            </w:pPr>
            <w:r>
              <w:rPr>
                <w:snapToGrid w:val="0"/>
                <w:color w:val="000000"/>
                <w:sz w:val="22"/>
                <w:lang w:val="uk-UA"/>
              </w:rPr>
              <w:t>0,9...</w:t>
            </w:r>
          </w:p>
          <w:p w14:paraId="2FDCD136" w14:textId="77777777" w:rsidR="00FF277E" w:rsidRDefault="00FF277E" w:rsidP="00EB5AC6">
            <w:pPr>
              <w:jc w:val="center"/>
              <w:rPr>
                <w:snapToGrid w:val="0"/>
                <w:color w:val="000000"/>
                <w:sz w:val="22"/>
                <w:lang w:val="uk-UA"/>
              </w:rPr>
            </w:pPr>
            <w:r>
              <w:rPr>
                <w:snapToGrid w:val="0"/>
                <w:color w:val="000000"/>
                <w:sz w:val="22"/>
                <w:lang w:val="uk-UA"/>
              </w:rPr>
              <w:t>1,7</w:t>
            </w:r>
          </w:p>
        </w:tc>
        <w:tc>
          <w:tcPr>
            <w:tcW w:w="708" w:type="dxa"/>
            <w:vAlign w:val="center"/>
          </w:tcPr>
          <w:p w14:paraId="4552DAEF" w14:textId="77777777" w:rsidR="00FF277E" w:rsidRDefault="00FF277E" w:rsidP="00EB5AC6">
            <w:pPr>
              <w:jc w:val="center"/>
              <w:rPr>
                <w:snapToGrid w:val="0"/>
                <w:color w:val="000000"/>
                <w:sz w:val="22"/>
                <w:lang w:val="uk-UA"/>
              </w:rPr>
            </w:pPr>
            <w:r>
              <w:rPr>
                <w:snapToGrid w:val="0"/>
                <w:color w:val="000000"/>
                <w:sz w:val="22"/>
                <w:lang w:val="uk-UA"/>
              </w:rPr>
              <w:t>+22</w:t>
            </w:r>
          </w:p>
        </w:tc>
        <w:tc>
          <w:tcPr>
            <w:tcW w:w="705" w:type="dxa"/>
            <w:vAlign w:val="center"/>
          </w:tcPr>
          <w:p w14:paraId="16A5E642" w14:textId="77777777" w:rsidR="00FF277E" w:rsidRDefault="00FF277E" w:rsidP="00EB5AC6">
            <w:pPr>
              <w:jc w:val="center"/>
              <w:rPr>
                <w:snapToGrid w:val="0"/>
                <w:color w:val="000000"/>
                <w:sz w:val="22"/>
                <w:lang w:val="uk-UA"/>
              </w:rPr>
            </w:pPr>
            <w:r>
              <w:rPr>
                <w:snapToGrid w:val="0"/>
                <w:color w:val="000000"/>
                <w:sz w:val="22"/>
                <w:lang w:val="uk-UA"/>
              </w:rPr>
              <w:t>–</w:t>
            </w:r>
          </w:p>
        </w:tc>
      </w:tr>
      <w:tr w:rsidR="00FF277E" w14:paraId="6BD5BCB3" w14:textId="77777777" w:rsidTr="00EB5AC6">
        <w:tblPrEx>
          <w:tblCellMar>
            <w:top w:w="0" w:type="dxa"/>
            <w:left w:w="0" w:type="dxa"/>
            <w:bottom w:w="0" w:type="dxa"/>
            <w:right w:w="0" w:type="dxa"/>
          </w:tblCellMar>
        </w:tblPrEx>
        <w:trPr>
          <w:cantSplit/>
          <w:jc w:val="center"/>
        </w:trPr>
        <w:tc>
          <w:tcPr>
            <w:tcW w:w="1159" w:type="dxa"/>
            <w:vAlign w:val="center"/>
          </w:tcPr>
          <w:p w14:paraId="2A03425B" w14:textId="77777777" w:rsidR="00FF277E" w:rsidRDefault="00FF277E" w:rsidP="00EB5AC6">
            <w:pPr>
              <w:jc w:val="center"/>
              <w:rPr>
                <w:snapToGrid w:val="0"/>
                <w:color w:val="000000"/>
                <w:sz w:val="22"/>
                <w:lang w:val="uk-UA"/>
              </w:rPr>
            </w:pPr>
            <w:proofErr w:type="spellStart"/>
            <w:r>
              <w:rPr>
                <w:snapToGrid w:val="0"/>
                <w:color w:val="000000"/>
                <w:sz w:val="22"/>
                <w:lang w:val="uk-UA"/>
              </w:rPr>
              <w:t>Платинор</w:t>
            </w:r>
            <w:r>
              <w:rPr>
                <w:snapToGrid w:val="0"/>
                <w:color w:val="000000"/>
                <w:sz w:val="22"/>
                <w:lang w:val="uk-UA"/>
              </w:rPr>
              <w:t>о</w:t>
            </w:r>
            <w:r>
              <w:rPr>
                <w:snapToGrid w:val="0"/>
                <w:color w:val="000000"/>
                <w:sz w:val="22"/>
                <w:lang w:val="uk-UA"/>
              </w:rPr>
              <w:t>дій</w:t>
            </w:r>
            <w:proofErr w:type="spellEnd"/>
          </w:p>
        </w:tc>
        <w:tc>
          <w:tcPr>
            <w:tcW w:w="709" w:type="dxa"/>
            <w:vAlign w:val="center"/>
          </w:tcPr>
          <w:p w14:paraId="5A1574F3" w14:textId="77777777" w:rsidR="00FF277E" w:rsidRDefault="00FF277E" w:rsidP="00EB5AC6">
            <w:pPr>
              <w:jc w:val="center"/>
              <w:rPr>
                <w:snapToGrid w:val="0"/>
                <w:color w:val="000000"/>
                <w:sz w:val="22"/>
                <w:lang w:val="uk-UA"/>
              </w:rPr>
            </w:pPr>
            <w:r>
              <w:rPr>
                <w:snapToGrid w:val="0"/>
                <w:color w:val="000000"/>
                <w:sz w:val="22"/>
                <w:lang w:val="uk-UA"/>
              </w:rPr>
              <w:t>5,1...</w:t>
            </w:r>
          </w:p>
          <w:p w14:paraId="04346A98" w14:textId="77777777" w:rsidR="00FF277E" w:rsidRDefault="00FF277E" w:rsidP="00EB5AC6">
            <w:pPr>
              <w:jc w:val="center"/>
              <w:rPr>
                <w:snapToGrid w:val="0"/>
                <w:color w:val="000000"/>
                <w:sz w:val="22"/>
                <w:lang w:val="uk-UA"/>
              </w:rPr>
            </w:pPr>
            <w:r>
              <w:rPr>
                <w:snapToGrid w:val="0"/>
                <w:color w:val="000000"/>
                <w:sz w:val="22"/>
                <w:lang w:val="uk-UA"/>
              </w:rPr>
              <w:t>5,5</w:t>
            </w:r>
          </w:p>
        </w:tc>
        <w:tc>
          <w:tcPr>
            <w:tcW w:w="851" w:type="dxa"/>
            <w:vAlign w:val="center"/>
          </w:tcPr>
          <w:p w14:paraId="69E9F44D" w14:textId="77777777" w:rsidR="00FF277E" w:rsidRDefault="00FF277E" w:rsidP="00EB5AC6">
            <w:pPr>
              <w:jc w:val="center"/>
              <w:rPr>
                <w:snapToGrid w:val="0"/>
                <w:color w:val="000000"/>
                <w:sz w:val="22"/>
                <w:lang w:val="uk-UA"/>
              </w:rPr>
            </w:pPr>
            <w:r>
              <w:rPr>
                <w:snapToGrid w:val="0"/>
                <w:color w:val="000000"/>
                <w:sz w:val="22"/>
                <w:lang w:val="uk-UA"/>
              </w:rPr>
              <w:t>–</w:t>
            </w:r>
          </w:p>
        </w:tc>
        <w:tc>
          <w:tcPr>
            <w:tcW w:w="850" w:type="dxa"/>
            <w:vAlign w:val="center"/>
          </w:tcPr>
          <w:p w14:paraId="4F4E18D2" w14:textId="77777777" w:rsidR="00FF277E" w:rsidRDefault="00FF277E" w:rsidP="00EB5AC6">
            <w:pPr>
              <w:jc w:val="center"/>
              <w:rPr>
                <w:snapToGrid w:val="0"/>
                <w:color w:val="000000"/>
                <w:sz w:val="22"/>
                <w:lang w:val="uk-UA"/>
              </w:rPr>
            </w:pPr>
            <w:r>
              <w:rPr>
                <w:snapToGrid w:val="0"/>
                <w:color w:val="000000"/>
                <w:sz w:val="22"/>
                <w:lang w:val="uk-UA"/>
              </w:rPr>
              <w:t>1700</w:t>
            </w:r>
          </w:p>
        </w:tc>
        <w:tc>
          <w:tcPr>
            <w:tcW w:w="709" w:type="dxa"/>
            <w:vAlign w:val="center"/>
          </w:tcPr>
          <w:p w14:paraId="021B0AE2" w14:textId="77777777" w:rsidR="00FF277E" w:rsidRDefault="00FF277E" w:rsidP="00EB5AC6">
            <w:pPr>
              <w:jc w:val="center"/>
              <w:rPr>
                <w:snapToGrid w:val="0"/>
                <w:color w:val="000000"/>
                <w:sz w:val="22"/>
                <w:lang w:val="uk-UA"/>
              </w:rPr>
            </w:pPr>
            <w:r>
              <w:rPr>
                <w:snapToGrid w:val="0"/>
                <w:color w:val="000000"/>
                <w:sz w:val="22"/>
                <w:lang w:val="uk-UA"/>
              </w:rPr>
              <w:t>–</w:t>
            </w:r>
          </w:p>
        </w:tc>
        <w:tc>
          <w:tcPr>
            <w:tcW w:w="709" w:type="dxa"/>
            <w:vAlign w:val="center"/>
          </w:tcPr>
          <w:p w14:paraId="627D245D" w14:textId="77777777" w:rsidR="00FF277E" w:rsidRDefault="00FF277E" w:rsidP="00EB5AC6">
            <w:pPr>
              <w:jc w:val="center"/>
              <w:rPr>
                <w:snapToGrid w:val="0"/>
                <w:color w:val="000000"/>
                <w:sz w:val="22"/>
                <w:lang w:val="uk-UA"/>
              </w:rPr>
            </w:pPr>
            <w:r>
              <w:rPr>
                <w:snapToGrid w:val="0"/>
                <w:color w:val="000000"/>
                <w:sz w:val="22"/>
                <w:lang w:val="uk-UA"/>
              </w:rPr>
              <w:t>0,2</w:t>
            </w:r>
          </w:p>
        </w:tc>
        <w:tc>
          <w:tcPr>
            <w:tcW w:w="708" w:type="dxa"/>
            <w:vAlign w:val="center"/>
          </w:tcPr>
          <w:p w14:paraId="75E900B1" w14:textId="77777777" w:rsidR="00FF277E" w:rsidRDefault="00FF277E" w:rsidP="00EB5AC6">
            <w:pPr>
              <w:jc w:val="center"/>
              <w:rPr>
                <w:snapToGrid w:val="0"/>
                <w:color w:val="000000"/>
                <w:sz w:val="22"/>
                <w:lang w:val="uk-UA"/>
              </w:rPr>
            </w:pPr>
            <w:r>
              <w:rPr>
                <w:snapToGrid w:val="0"/>
                <w:color w:val="000000"/>
                <w:sz w:val="22"/>
                <w:lang w:val="uk-UA"/>
              </w:rPr>
              <w:t>–</w:t>
            </w:r>
          </w:p>
        </w:tc>
        <w:tc>
          <w:tcPr>
            <w:tcW w:w="705" w:type="dxa"/>
            <w:vAlign w:val="center"/>
          </w:tcPr>
          <w:p w14:paraId="06CC6F47" w14:textId="77777777" w:rsidR="00FF277E" w:rsidRDefault="00FF277E" w:rsidP="00EB5AC6">
            <w:pPr>
              <w:jc w:val="center"/>
              <w:rPr>
                <w:snapToGrid w:val="0"/>
                <w:color w:val="000000"/>
                <w:sz w:val="22"/>
                <w:lang w:val="uk-UA"/>
              </w:rPr>
            </w:pPr>
            <w:r>
              <w:rPr>
                <w:snapToGrid w:val="0"/>
                <w:color w:val="000000"/>
                <w:sz w:val="22"/>
                <w:lang w:val="uk-UA"/>
              </w:rPr>
              <w:t>–</w:t>
            </w:r>
          </w:p>
        </w:tc>
      </w:tr>
      <w:tr w:rsidR="00FF277E" w14:paraId="1FB0378D" w14:textId="77777777" w:rsidTr="00EB5AC6">
        <w:tblPrEx>
          <w:tblCellMar>
            <w:top w:w="0" w:type="dxa"/>
            <w:left w:w="0" w:type="dxa"/>
            <w:bottom w:w="0" w:type="dxa"/>
            <w:right w:w="0" w:type="dxa"/>
          </w:tblCellMar>
        </w:tblPrEx>
        <w:trPr>
          <w:cantSplit/>
          <w:jc w:val="center"/>
        </w:trPr>
        <w:tc>
          <w:tcPr>
            <w:tcW w:w="1159" w:type="dxa"/>
            <w:vAlign w:val="center"/>
          </w:tcPr>
          <w:p w14:paraId="01B50AEE" w14:textId="77777777" w:rsidR="00FF277E" w:rsidRDefault="00FF277E" w:rsidP="00EB5AC6">
            <w:pPr>
              <w:jc w:val="center"/>
              <w:rPr>
                <w:snapToGrid w:val="0"/>
                <w:color w:val="000000"/>
                <w:sz w:val="22"/>
                <w:lang w:val="uk-UA"/>
              </w:rPr>
            </w:pPr>
            <w:r>
              <w:rPr>
                <w:snapToGrid w:val="0"/>
                <w:color w:val="000000"/>
                <w:sz w:val="22"/>
                <w:lang w:val="uk-UA"/>
              </w:rPr>
              <w:t>Елінвар</w:t>
            </w:r>
          </w:p>
        </w:tc>
        <w:tc>
          <w:tcPr>
            <w:tcW w:w="709" w:type="dxa"/>
            <w:vAlign w:val="center"/>
          </w:tcPr>
          <w:p w14:paraId="1970EF28" w14:textId="77777777" w:rsidR="00FF277E" w:rsidRDefault="00FF277E" w:rsidP="00EB5AC6">
            <w:pPr>
              <w:jc w:val="center"/>
              <w:rPr>
                <w:snapToGrid w:val="0"/>
                <w:color w:val="000000"/>
                <w:sz w:val="22"/>
                <w:lang w:val="uk-UA"/>
              </w:rPr>
            </w:pPr>
            <w:r>
              <w:rPr>
                <w:snapToGrid w:val="0"/>
                <w:color w:val="000000"/>
                <w:sz w:val="22"/>
                <w:lang w:val="uk-UA"/>
              </w:rPr>
              <w:t>0,7...</w:t>
            </w:r>
          </w:p>
          <w:p w14:paraId="1C9388D5" w14:textId="77777777" w:rsidR="00FF277E" w:rsidRDefault="00FF277E" w:rsidP="00EB5AC6">
            <w:pPr>
              <w:jc w:val="center"/>
              <w:rPr>
                <w:snapToGrid w:val="0"/>
                <w:color w:val="000000"/>
                <w:sz w:val="22"/>
                <w:lang w:val="uk-UA"/>
              </w:rPr>
            </w:pPr>
            <w:r>
              <w:rPr>
                <w:snapToGrid w:val="0"/>
                <w:color w:val="000000"/>
                <w:sz w:val="22"/>
                <w:lang w:val="uk-UA"/>
              </w:rPr>
              <w:t>3,8</w:t>
            </w:r>
          </w:p>
        </w:tc>
        <w:tc>
          <w:tcPr>
            <w:tcW w:w="851" w:type="dxa"/>
            <w:vAlign w:val="center"/>
          </w:tcPr>
          <w:p w14:paraId="62F51FCE" w14:textId="77777777" w:rsidR="00FF277E" w:rsidRDefault="00FF277E" w:rsidP="00EB5AC6">
            <w:pPr>
              <w:jc w:val="center"/>
              <w:rPr>
                <w:snapToGrid w:val="0"/>
                <w:color w:val="000000"/>
                <w:sz w:val="22"/>
                <w:lang w:val="uk-UA"/>
              </w:rPr>
            </w:pPr>
            <w:r>
              <w:rPr>
                <w:snapToGrid w:val="0"/>
                <w:color w:val="000000"/>
                <w:sz w:val="22"/>
                <w:lang w:val="uk-UA"/>
              </w:rPr>
              <w:t>176</w:t>
            </w:r>
          </w:p>
        </w:tc>
        <w:tc>
          <w:tcPr>
            <w:tcW w:w="850" w:type="dxa"/>
            <w:vAlign w:val="center"/>
          </w:tcPr>
          <w:p w14:paraId="70D2062A" w14:textId="77777777" w:rsidR="00FF277E" w:rsidRDefault="00FF277E" w:rsidP="00EB5AC6">
            <w:pPr>
              <w:jc w:val="center"/>
              <w:rPr>
                <w:snapToGrid w:val="0"/>
                <w:color w:val="000000"/>
                <w:sz w:val="22"/>
                <w:lang w:val="uk-UA"/>
              </w:rPr>
            </w:pPr>
            <w:r>
              <w:rPr>
                <w:snapToGrid w:val="0"/>
                <w:color w:val="000000"/>
                <w:sz w:val="22"/>
                <w:lang w:val="uk-UA"/>
              </w:rPr>
              <w:t>300</w:t>
            </w:r>
          </w:p>
        </w:tc>
        <w:tc>
          <w:tcPr>
            <w:tcW w:w="709" w:type="dxa"/>
            <w:vAlign w:val="center"/>
          </w:tcPr>
          <w:p w14:paraId="44435B6A" w14:textId="77777777" w:rsidR="00FF277E" w:rsidRDefault="00FF277E" w:rsidP="00EB5AC6">
            <w:pPr>
              <w:jc w:val="center"/>
              <w:rPr>
                <w:snapToGrid w:val="0"/>
                <w:color w:val="000000"/>
                <w:sz w:val="22"/>
                <w:lang w:val="uk-UA"/>
              </w:rPr>
            </w:pPr>
            <w:r>
              <w:rPr>
                <w:snapToGrid w:val="0"/>
                <w:color w:val="000000"/>
                <w:sz w:val="22"/>
                <w:lang w:val="uk-UA"/>
              </w:rPr>
              <w:t>0,9</w:t>
            </w:r>
          </w:p>
        </w:tc>
        <w:tc>
          <w:tcPr>
            <w:tcW w:w="709" w:type="dxa"/>
            <w:vAlign w:val="center"/>
          </w:tcPr>
          <w:p w14:paraId="6716C98C" w14:textId="77777777" w:rsidR="00FF277E" w:rsidRDefault="00FF277E" w:rsidP="00EB5AC6">
            <w:pPr>
              <w:jc w:val="center"/>
              <w:rPr>
                <w:snapToGrid w:val="0"/>
                <w:color w:val="000000"/>
                <w:sz w:val="22"/>
                <w:lang w:val="uk-UA"/>
              </w:rPr>
            </w:pPr>
            <w:r>
              <w:rPr>
                <w:snapToGrid w:val="0"/>
                <w:color w:val="000000"/>
                <w:sz w:val="22"/>
                <w:lang w:val="uk-UA"/>
              </w:rPr>
              <w:t>0,84</w:t>
            </w:r>
          </w:p>
        </w:tc>
        <w:tc>
          <w:tcPr>
            <w:tcW w:w="708" w:type="dxa"/>
            <w:vAlign w:val="center"/>
          </w:tcPr>
          <w:p w14:paraId="703EEA1B" w14:textId="77777777" w:rsidR="00FF277E" w:rsidRDefault="00FF277E" w:rsidP="00EB5AC6">
            <w:pPr>
              <w:jc w:val="center"/>
              <w:rPr>
                <w:snapToGrid w:val="0"/>
                <w:color w:val="000000"/>
                <w:sz w:val="22"/>
                <w:lang w:val="uk-UA"/>
              </w:rPr>
            </w:pPr>
            <w:r>
              <w:rPr>
                <w:snapToGrid w:val="0"/>
                <w:color w:val="000000"/>
                <w:sz w:val="22"/>
                <w:lang w:val="uk-UA"/>
              </w:rPr>
              <w:t>0,3</w:t>
            </w:r>
          </w:p>
        </w:tc>
        <w:tc>
          <w:tcPr>
            <w:tcW w:w="705" w:type="dxa"/>
            <w:vAlign w:val="center"/>
          </w:tcPr>
          <w:p w14:paraId="38A7FD61" w14:textId="77777777" w:rsidR="00FF277E" w:rsidRDefault="00FF277E" w:rsidP="00EB5AC6">
            <w:pPr>
              <w:jc w:val="center"/>
              <w:rPr>
                <w:snapToGrid w:val="0"/>
                <w:color w:val="000000"/>
                <w:sz w:val="22"/>
                <w:lang w:val="uk-UA"/>
              </w:rPr>
            </w:pPr>
            <w:r>
              <w:rPr>
                <w:snapToGrid w:val="0"/>
                <w:color w:val="000000"/>
                <w:sz w:val="22"/>
                <w:lang w:val="uk-UA"/>
              </w:rPr>
              <w:t>–</w:t>
            </w:r>
          </w:p>
        </w:tc>
      </w:tr>
      <w:tr w:rsidR="00FF277E" w14:paraId="3A0D6FE2" w14:textId="77777777" w:rsidTr="00EB5AC6">
        <w:tblPrEx>
          <w:tblCellMar>
            <w:top w:w="0" w:type="dxa"/>
            <w:left w:w="0" w:type="dxa"/>
            <w:bottom w:w="0" w:type="dxa"/>
            <w:right w:w="0" w:type="dxa"/>
          </w:tblCellMar>
        </w:tblPrEx>
        <w:trPr>
          <w:cantSplit/>
          <w:jc w:val="center"/>
        </w:trPr>
        <w:tc>
          <w:tcPr>
            <w:tcW w:w="1159" w:type="dxa"/>
            <w:tcBorders>
              <w:bottom w:val="nil"/>
            </w:tcBorders>
            <w:vAlign w:val="center"/>
          </w:tcPr>
          <w:p w14:paraId="464FD05F" w14:textId="77777777" w:rsidR="00FF277E" w:rsidRDefault="00FF277E" w:rsidP="00EB5AC6">
            <w:pPr>
              <w:jc w:val="center"/>
              <w:rPr>
                <w:snapToGrid w:val="0"/>
                <w:color w:val="000000"/>
                <w:sz w:val="22"/>
                <w:lang w:val="uk-UA"/>
              </w:rPr>
            </w:pPr>
            <w:r>
              <w:rPr>
                <w:snapToGrid w:val="0"/>
                <w:color w:val="000000"/>
                <w:sz w:val="22"/>
                <w:lang w:val="uk-UA"/>
              </w:rPr>
              <w:t>Германій (дендрит):</w:t>
            </w:r>
          </w:p>
        </w:tc>
        <w:tc>
          <w:tcPr>
            <w:tcW w:w="709" w:type="dxa"/>
            <w:tcBorders>
              <w:bottom w:val="nil"/>
            </w:tcBorders>
            <w:vAlign w:val="center"/>
          </w:tcPr>
          <w:p w14:paraId="7EF9B688" w14:textId="77777777" w:rsidR="00FF277E" w:rsidRDefault="00FF277E" w:rsidP="00EB5AC6">
            <w:pPr>
              <w:jc w:val="center"/>
              <w:rPr>
                <w:snapToGrid w:val="0"/>
                <w:color w:val="000000"/>
                <w:sz w:val="22"/>
                <w:lang w:val="uk-UA"/>
              </w:rPr>
            </w:pPr>
          </w:p>
        </w:tc>
        <w:tc>
          <w:tcPr>
            <w:tcW w:w="851" w:type="dxa"/>
            <w:tcBorders>
              <w:bottom w:val="nil"/>
            </w:tcBorders>
            <w:vAlign w:val="center"/>
          </w:tcPr>
          <w:p w14:paraId="4CDC806F" w14:textId="77777777" w:rsidR="00FF277E" w:rsidRDefault="00FF277E" w:rsidP="00EB5AC6">
            <w:pPr>
              <w:jc w:val="center"/>
              <w:rPr>
                <w:snapToGrid w:val="0"/>
                <w:color w:val="000000"/>
                <w:sz w:val="22"/>
                <w:lang w:val="uk-UA"/>
              </w:rPr>
            </w:pPr>
          </w:p>
        </w:tc>
        <w:tc>
          <w:tcPr>
            <w:tcW w:w="850" w:type="dxa"/>
            <w:tcBorders>
              <w:bottom w:val="nil"/>
            </w:tcBorders>
            <w:vAlign w:val="center"/>
          </w:tcPr>
          <w:p w14:paraId="4237F412" w14:textId="77777777" w:rsidR="00FF277E" w:rsidRDefault="00FF277E" w:rsidP="00EB5AC6">
            <w:pPr>
              <w:jc w:val="center"/>
              <w:rPr>
                <w:snapToGrid w:val="0"/>
                <w:color w:val="000000"/>
                <w:sz w:val="22"/>
                <w:lang w:val="uk-UA"/>
              </w:rPr>
            </w:pPr>
          </w:p>
        </w:tc>
        <w:tc>
          <w:tcPr>
            <w:tcW w:w="709" w:type="dxa"/>
            <w:tcBorders>
              <w:bottom w:val="nil"/>
            </w:tcBorders>
            <w:vAlign w:val="center"/>
          </w:tcPr>
          <w:p w14:paraId="779B36E5" w14:textId="77777777" w:rsidR="00FF277E" w:rsidRDefault="00FF277E" w:rsidP="00EB5AC6">
            <w:pPr>
              <w:jc w:val="center"/>
              <w:rPr>
                <w:snapToGrid w:val="0"/>
                <w:color w:val="000000"/>
                <w:sz w:val="22"/>
                <w:lang w:val="uk-UA"/>
              </w:rPr>
            </w:pPr>
          </w:p>
        </w:tc>
        <w:tc>
          <w:tcPr>
            <w:tcW w:w="709" w:type="dxa"/>
            <w:tcBorders>
              <w:bottom w:val="nil"/>
            </w:tcBorders>
            <w:vAlign w:val="center"/>
          </w:tcPr>
          <w:p w14:paraId="1895DFA9" w14:textId="77777777" w:rsidR="00FF277E" w:rsidRDefault="00FF277E" w:rsidP="00EB5AC6">
            <w:pPr>
              <w:jc w:val="center"/>
              <w:rPr>
                <w:snapToGrid w:val="0"/>
                <w:color w:val="000000"/>
                <w:sz w:val="22"/>
                <w:lang w:val="uk-UA"/>
              </w:rPr>
            </w:pPr>
          </w:p>
        </w:tc>
        <w:tc>
          <w:tcPr>
            <w:tcW w:w="708" w:type="dxa"/>
            <w:tcBorders>
              <w:bottom w:val="nil"/>
            </w:tcBorders>
            <w:vAlign w:val="center"/>
          </w:tcPr>
          <w:p w14:paraId="48B22299" w14:textId="77777777" w:rsidR="00FF277E" w:rsidRDefault="00FF277E" w:rsidP="00EB5AC6">
            <w:pPr>
              <w:jc w:val="center"/>
              <w:rPr>
                <w:snapToGrid w:val="0"/>
                <w:color w:val="000000"/>
                <w:sz w:val="22"/>
                <w:lang w:val="uk-UA"/>
              </w:rPr>
            </w:pPr>
          </w:p>
        </w:tc>
        <w:tc>
          <w:tcPr>
            <w:tcW w:w="705" w:type="dxa"/>
            <w:tcBorders>
              <w:bottom w:val="nil"/>
            </w:tcBorders>
            <w:vAlign w:val="center"/>
          </w:tcPr>
          <w:p w14:paraId="74E61701" w14:textId="77777777" w:rsidR="00FF277E" w:rsidRDefault="00FF277E" w:rsidP="00EB5AC6">
            <w:pPr>
              <w:jc w:val="center"/>
              <w:rPr>
                <w:snapToGrid w:val="0"/>
                <w:color w:val="000000"/>
                <w:sz w:val="22"/>
                <w:lang w:val="uk-UA"/>
              </w:rPr>
            </w:pPr>
          </w:p>
        </w:tc>
      </w:tr>
      <w:tr w:rsidR="00FF277E" w14:paraId="60ADCF93" w14:textId="77777777" w:rsidTr="00EB5AC6">
        <w:tblPrEx>
          <w:tblCellMar>
            <w:top w:w="0" w:type="dxa"/>
            <w:left w:w="0" w:type="dxa"/>
            <w:bottom w:w="0" w:type="dxa"/>
            <w:right w:w="0" w:type="dxa"/>
          </w:tblCellMar>
        </w:tblPrEx>
        <w:trPr>
          <w:cantSplit/>
          <w:jc w:val="center"/>
        </w:trPr>
        <w:tc>
          <w:tcPr>
            <w:tcW w:w="1159" w:type="dxa"/>
            <w:tcBorders>
              <w:top w:val="nil"/>
              <w:bottom w:val="nil"/>
            </w:tcBorders>
            <w:vAlign w:val="center"/>
          </w:tcPr>
          <w:p w14:paraId="308A07F2" w14:textId="77777777" w:rsidR="00FF277E" w:rsidRDefault="00FF277E" w:rsidP="00EB5AC6">
            <w:pPr>
              <w:jc w:val="center"/>
              <w:rPr>
                <w:snapToGrid w:val="0"/>
                <w:color w:val="000000"/>
                <w:sz w:val="22"/>
                <w:lang w:val="uk-UA"/>
              </w:rPr>
            </w:pPr>
            <w:r>
              <w:rPr>
                <w:i/>
                <w:snapToGrid w:val="0"/>
                <w:color w:val="000000"/>
                <w:sz w:val="22"/>
                <w:lang w:val="uk-UA"/>
              </w:rPr>
              <w:t>n</w:t>
            </w:r>
            <w:r>
              <w:rPr>
                <w:snapToGrid w:val="0"/>
                <w:color w:val="000000"/>
                <w:sz w:val="22"/>
                <w:lang w:val="uk-UA"/>
              </w:rPr>
              <w:t>-типу [111]</w:t>
            </w:r>
          </w:p>
        </w:tc>
        <w:tc>
          <w:tcPr>
            <w:tcW w:w="709" w:type="dxa"/>
            <w:tcBorders>
              <w:top w:val="nil"/>
              <w:bottom w:val="nil"/>
            </w:tcBorders>
            <w:vAlign w:val="center"/>
          </w:tcPr>
          <w:p w14:paraId="3A5F9665" w14:textId="77777777" w:rsidR="00FF277E" w:rsidRDefault="00FF277E" w:rsidP="00EB5AC6">
            <w:pPr>
              <w:jc w:val="center"/>
              <w:rPr>
                <w:snapToGrid w:val="0"/>
                <w:color w:val="000000"/>
                <w:sz w:val="22"/>
                <w:lang w:val="uk-UA"/>
              </w:rPr>
            </w:pPr>
            <w:r>
              <w:rPr>
                <w:snapToGrid w:val="0"/>
                <w:color w:val="000000"/>
                <w:sz w:val="22"/>
                <w:lang w:val="uk-UA"/>
              </w:rPr>
              <w:t>–150</w:t>
            </w:r>
          </w:p>
          <w:p w14:paraId="00198579" w14:textId="77777777" w:rsidR="00FF277E" w:rsidRDefault="00FF277E" w:rsidP="00EB5AC6">
            <w:pPr>
              <w:jc w:val="center"/>
              <w:rPr>
                <w:snapToGrid w:val="0"/>
                <w:color w:val="000000"/>
                <w:sz w:val="22"/>
                <w:lang w:val="uk-UA"/>
              </w:rPr>
            </w:pPr>
          </w:p>
        </w:tc>
        <w:tc>
          <w:tcPr>
            <w:tcW w:w="851" w:type="dxa"/>
            <w:tcBorders>
              <w:top w:val="nil"/>
              <w:bottom w:val="nil"/>
            </w:tcBorders>
            <w:vAlign w:val="center"/>
          </w:tcPr>
          <w:p w14:paraId="6E223232" w14:textId="77777777" w:rsidR="00FF277E" w:rsidRDefault="00FF277E" w:rsidP="00EB5AC6">
            <w:pPr>
              <w:jc w:val="center"/>
              <w:rPr>
                <w:snapToGrid w:val="0"/>
                <w:color w:val="000000"/>
                <w:sz w:val="22"/>
                <w:lang w:val="uk-UA"/>
              </w:rPr>
            </w:pPr>
            <w:r>
              <w:rPr>
                <w:snapToGrid w:val="0"/>
                <w:color w:val="000000"/>
                <w:sz w:val="22"/>
                <w:lang w:val="uk-UA"/>
              </w:rPr>
              <w:t>155</w:t>
            </w:r>
          </w:p>
          <w:p w14:paraId="30EC8DB2" w14:textId="77777777" w:rsidR="00FF277E" w:rsidRDefault="00FF277E" w:rsidP="00EB5AC6">
            <w:pPr>
              <w:jc w:val="center"/>
              <w:rPr>
                <w:snapToGrid w:val="0"/>
                <w:color w:val="000000"/>
                <w:sz w:val="22"/>
                <w:lang w:val="uk-UA"/>
              </w:rPr>
            </w:pPr>
          </w:p>
        </w:tc>
        <w:tc>
          <w:tcPr>
            <w:tcW w:w="850" w:type="dxa"/>
            <w:tcBorders>
              <w:top w:val="nil"/>
              <w:bottom w:val="nil"/>
            </w:tcBorders>
            <w:vAlign w:val="center"/>
          </w:tcPr>
          <w:p w14:paraId="7E04AB92" w14:textId="77777777" w:rsidR="00FF277E" w:rsidRDefault="00FF277E" w:rsidP="00EB5AC6">
            <w:pPr>
              <w:jc w:val="center"/>
              <w:rPr>
                <w:snapToGrid w:val="0"/>
                <w:color w:val="000000"/>
                <w:sz w:val="22"/>
                <w:lang w:val="uk-UA"/>
              </w:rPr>
            </w:pPr>
            <w:r>
              <w:rPr>
                <w:snapToGrid w:val="0"/>
                <w:color w:val="000000"/>
                <w:sz w:val="22"/>
                <w:lang w:val="uk-UA"/>
              </w:rPr>
              <w:t>1500</w:t>
            </w:r>
          </w:p>
          <w:p w14:paraId="1436EBF0" w14:textId="77777777" w:rsidR="00FF277E" w:rsidRDefault="00FF277E" w:rsidP="00EB5AC6">
            <w:pPr>
              <w:jc w:val="center"/>
              <w:rPr>
                <w:snapToGrid w:val="0"/>
                <w:color w:val="000000"/>
                <w:sz w:val="22"/>
                <w:lang w:val="uk-UA"/>
              </w:rPr>
            </w:pPr>
          </w:p>
        </w:tc>
        <w:tc>
          <w:tcPr>
            <w:tcW w:w="709" w:type="dxa"/>
            <w:tcBorders>
              <w:top w:val="nil"/>
              <w:bottom w:val="nil"/>
            </w:tcBorders>
            <w:vAlign w:val="center"/>
          </w:tcPr>
          <w:p w14:paraId="1A061F3F" w14:textId="77777777" w:rsidR="00FF277E" w:rsidRDefault="00FF277E" w:rsidP="00EB5AC6">
            <w:pPr>
              <w:jc w:val="center"/>
              <w:rPr>
                <w:snapToGrid w:val="0"/>
                <w:color w:val="000000"/>
                <w:sz w:val="22"/>
                <w:lang w:val="uk-UA"/>
              </w:rPr>
            </w:pPr>
            <w:r>
              <w:rPr>
                <w:snapToGrid w:val="0"/>
                <w:color w:val="000000"/>
                <w:sz w:val="22"/>
                <w:lang w:val="uk-UA"/>
              </w:rPr>
              <w:t>0,1...6</w:t>
            </w:r>
          </w:p>
          <w:p w14:paraId="77E96B2E" w14:textId="77777777" w:rsidR="00FF277E" w:rsidRDefault="00FF277E" w:rsidP="00EB5AC6">
            <w:pPr>
              <w:jc w:val="center"/>
              <w:rPr>
                <w:snapToGrid w:val="0"/>
                <w:color w:val="000000"/>
                <w:sz w:val="22"/>
                <w:lang w:val="uk-UA"/>
              </w:rPr>
            </w:pPr>
          </w:p>
        </w:tc>
        <w:tc>
          <w:tcPr>
            <w:tcW w:w="709" w:type="dxa"/>
            <w:tcBorders>
              <w:top w:val="nil"/>
              <w:bottom w:val="nil"/>
            </w:tcBorders>
            <w:vAlign w:val="center"/>
          </w:tcPr>
          <w:p w14:paraId="50C1C5DC" w14:textId="77777777" w:rsidR="00FF277E" w:rsidRDefault="00FF277E" w:rsidP="00EB5AC6">
            <w:pPr>
              <w:jc w:val="center"/>
              <w:rPr>
                <w:snapToGrid w:val="0"/>
                <w:color w:val="000000"/>
                <w:sz w:val="22"/>
                <w:vertAlign w:val="superscript"/>
                <w:lang w:val="uk-UA"/>
              </w:rPr>
            </w:pPr>
            <w:r>
              <w:rPr>
                <w:snapToGrid w:val="0"/>
                <w:color w:val="000000"/>
                <w:sz w:val="22"/>
                <w:lang w:val="uk-UA"/>
              </w:rPr>
              <w:t>0,25</w:t>
            </w:r>
            <w:r>
              <w:rPr>
                <w:snapToGrid w:val="0"/>
                <w:color w:val="000000"/>
                <w:sz w:val="22"/>
                <w:lang w:val="uk-UA"/>
              </w:rPr>
              <w:sym w:font="Symbol" w:char="F0B4"/>
            </w:r>
            <w:r>
              <w:rPr>
                <w:snapToGrid w:val="0"/>
                <w:color w:val="000000"/>
                <w:sz w:val="22"/>
                <w:lang w:val="uk-UA"/>
              </w:rPr>
              <w:t xml:space="preserve"> </w:t>
            </w:r>
            <w:r>
              <w:rPr>
                <w:snapToGrid w:val="0"/>
                <w:color w:val="000000"/>
                <w:sz w:val="22"/>
                <w:lang w:val="uk-UA"/>
              </w:rPr>
              <w:sym w:font="Symbol" w:char="F0B4"/>
            </w:r>
            <w:r>
              <w:rPr>
                <w:snapToGrid w:val="0"/>
                <w:color w:val="000000"/>
                <w:sz w:val="22"/>
                <w:lang w:val="uk-UA"/>
              </w:rPr>
              <w:t>10</w:t>
            </w:r>
            <w:r>
              <w:rPr>
                <w:snapToGrid w:val="0"/>
                <w:color w:val="000000"/>
                <w:sz w:val="22"/>
                <w:vertAlign w:val="superscript"/>
                <w:lang w:val="uk-UA"/>
              </w:rPr>
              <w:t>4</w:t>
            </w:r>
          </w:p>
        </w:tc>
        <w:tc>
          <w:tcPr>
            <w:tcW w:w="708" w:type="dxa"/>
            <w:tcBorders>
              <w:top w:val="nil"/>
              <w:bottom w:val="nil"/>
            </w:tcBorders>
            <w:vAlign w:val="center"/>
          </w:tcPr>
          <w:p w14:paraId="34D07665" w14:textId="77777777" w:rsidR="00FF277E" w:rsidRDefault="00FF277E" w:rsidP="00EB5AC6">
            <w:pPr>
              <w:jc w:val="center"/>
              <w:rPr>
                <w:snapToGrid w:val="0"/>
                <w:color w:val="000000"/>
                <w:sz w:val="22"/>
                <w:lang w:val="uk-UA"/>
              </w:rPr>
            </w:pPr>
            <w:r>
              <w:rPr>
                <w:snapToGrid w:val="0"/>
                <w:color w:val="000000"/>
                <w:sz w:val="22"/>
                <w:lang w:val="uk-UA"/>
              </w:rPr>
              <w:t>–</w:t>
            </w:r>
          </w:p>
          <w:p w14:paraId="3C5AC2A1" w14:textId="77777777" w:rsidR="00FF277E" w:rsidRDefault="00FF277E" w:rsidP="00EB5AC6">
            <w:pPr>
              <w:jc w:val="center"/>
              <w:rPr>
                <w:snapToGrid w:val="0"/>
                <w:color w:val="000000"/>
                <w:sz w:val="22"/>
                <w:lang w:val="uk-UA"/>
              </w:rPr>
            </w:pPr>
          </w:p>
        </w:tc>
        <w:tc>
          <w:tcPr>
            <w:tcW w:w="705" w:type="dxa"/>
            <w:tcBorders>
              <w:top w:val="nil"/>
              <w:bottom w:val="nil"/>
            </w:tcBorders>
            <w:vAlign w:val="center"/>
          </w:tcPr>
          <w:p w14:paraId="00E96E56" w14:textId="77777777" w:rsidR="00FF277E" w:rsidRDefault="00FF277E" w:rsidP="00EB5AC6">
            <w:pPr>
              <w:jc w:val="center"/>
              <w:rPr>
                <w:snapToGrid w:val="0"/>
                <w:color w:val="000000"/>
                <w:sz w:val="22"/>
                <w:lang w:val="uk-UA"/>
              </w:rPr>
            </w:pPr>
            <w:r>
              <w:rPr>
                <w:snapToGrid w:val="0"/>
                <w:color w:val="000000"/>
                <w:sz w:val="22"/>
                <w:lang w:val="uk-UA"/>
              </w:rPr>
              <w:t>3000</w:t>
            </w:r>
          </w:p>
          <w:p w14:paraId="163A9689" w14:textId="77777777" w:rsidR="00FF277E" w:rsidRDefault="00FF277E" w:rsidP="00EB5AC6">
            <w:pPr>
              <w:jc w:val="center"/>
              <w:rPr>
                <w:snapToGrid w:val="0"/>
                <w:color w:val="000000"/>
                <w:sz w:val="22"/>
                <w:lang w:val="uk-UA"/>
              </w:rPr>
            </w:pPr>
          </w:p>
        </w:tc>
      </w:tr>
      <w:tr w:rsidR="00FF277E" w14:paraId="2CDB15DC" w14:textId="77777777" w:rsidTr="00EB5AC6">
        <w:tblPrEx>
          <w:tblCellMar>
            <w:top w:w="0" w:type="dxa"/>
            <w:left w:w="0" w:type="dxa"/>
            <w:bottom w:w="0" w:type="dxa"/>
            <w:right w:w="0" w:type="dxa"/>
          </w:tblCellMar>
        </w:tblPrEx>
        <w:trPr>
          <w:cantSplit/>
          <w:jc w:val="center"/>
        </w:trPr>
        <w:tc>
          <w:tcPr>
            <w:tcW w:w="1159" w:type="dxa"/>
            <w:tcBorders>
              <w:top w:val="nil"/>
            </w:tcBorders>
            <w:vAlign w:val="center"/>
          </w:tcPr>
          <w:p w14:paraId="07011C86" w14:textId="77777777" w:rsidR="00FF277E" w:rsidRDefault="00FF277E" w:rsidP="00EB5AC6">
            <w:pPr>
              <w:jc w:val="center"/>
              <w:rPr>
                <w:snapToGrid w:val="0"/>
                <w:color w:val="000000"/>
                <w:sz w:val="22"/>
                <w:lang w:val="uk-UA"/>
              </w:rPr>
            </w:pPr>
            <w:r>
              <w:rPr>
                <w:i/>
                <w:snapToGrid w:val="0"/>
                <w:color w:val="000000"/>
                <w:sz w:val="22"/>
                <w:lang w:val="uk-UA"/>
              </w:rPr>
              <w:t>р</w:t>
            </w:r>
            <w:r>
              <w:rPr>
                <w:snapToGrid w:val="0"/>
                <w:color w:val="000000"/>
                <w:sz w:val="22"/>
                <w:lang w:val="uk-UA"/>
              </w:rPr>
              <w:t>-типу [111]</w:t>
            </w:r>
          </w:p>
        </w:tc>
        <w:tc>
          <w:tcPr>
            <w:tcW w:w="709" w:type="dxa"/>
            <w:tcBorders>
              <w:top w:val="nil"/>
            </w:tcBorders>
            <w:vAlign w:val="center"/>
          </w:tcPr>
          <w:p w14:paraId="50B001DE" w14:textId="77777777" w:rsidR="00FF277E" w:rsidRDefault="00FF277E" w:rsidP="00EB5AC6">
            <w:pPr>
              <w:jc w:val="center"/>
              <w:rPr>
                <w:snapToGrid w:val="0"/>
                <w:color w:val="000000"/>
                <w:sz w:val="22"/>
                <w:lang w:val="uk-UA"/>
              </w:rPr>
            </w:pPr>
            <w:r>
              <w:rPr>
                <w:snapToGrid w:val="0"/>
                <w:color w:val="000000"/>
                <w:sz w:val="22"/>
                <w:lang w:val="uk-UA"/>
              </w:rPr>
              <w:t>+100</w:t>
            </w:r>
          </w:p>
          <w:p w14:paraId="0B447C8A" w14:textId="77777777" w:rsidR="00FF277E" w:rsidRDefault="00FF277E" w:rsidP="00EB5AC6">
            <w:pPr>
              <w:jc w:val="center"/>
              <w:rPr>
                <w:snapToGrid w:val="0"/>
                <w:color w:val="000000"/>
                <w:sz w:val="22"/>
                <w:lang w:val="uk-UA"/>
              </w:rPr>
            </w:pPr>
          </w:p>
        </w:tc>
        <w:tc>
          <w:tcPr>
            <w:tcW w:w="851" w:type="dxa"/>
            <w:tcBorders>
              <w:top w:val="nil"/>
            </w:tcBorders>
            <w:vAlign w:val="center"/>
          </w:tcPr>
          <w:p w14:paraId="5D6A7A45" w14:textId="77777777" w:rsidR="00FF277E" w:rsidRDefault="00FF277E" w:rsidP="00EB5AC6">
            <w:pPr>
              <w:jc w:val="center"/>
              <w:rPr>
                <w:snapToGrid w:val="0"/>
                <w:color w:val="000000"/>
                <w:sz w:val="22"/>
                <w:lang w:val="uk-UA"/>
              </w:rPr>
            </w:pPr>
            <w:r>
              <w:rPr>
                <w:snapToGrid w:val="0"/>
                <w:color w:val="000000"/>
                <w:sz w:val="22"/>
                <w:lang w:val="uk-UA"/>
              </w:rPr>
              <w:t>155</w:t>
            </w:r>
          </w:p>
          <w:p w14:paraId="58E1957D" w14:textId="77777777" w:rsidR="00FF277E" w:rsidRDefault="00FF277E" w:rsidP="00EB5AC6">
            <w:pPr>
              <w:jc w:val="center"/>
              <w:rPr>
                <w:snapToGrid w:val="0"/>
                <w:color w:val="000000"/>
                <w:sz w:val="22"/>
                <w:lang w:val="uk-UA"/>
              </w:rPr>
            </w:pPr>
          </w:p>
        </w:tc>
        <w:tc>
          <w:tcPr>
            <w:tcW w:w="850" w:type="dxa"/>
            <w:tcBorders>
              <w:top w:val="nil"/>
            </w:tcBorders>
            <w:vAlign w:val="center"/>
          </w:tcPr>
          <w:p w14:paraId="6130AFE1" w14:textId="77777777" w:rsidR="00FF277E" w:rsidRDefault="00FF277E" w:rsidP="00EB5AC6">
            <w:pPr>
              <w:jc w:val="center"/>
              <w:rPr>
                <w:snapToGrid w:val="0"/>
                <w:color w:val="000000"/>
                <w:sz w:val="22"/>
                <w:lang w:val="uk-UA"/>
              </w:rPr>
            </w:pPr>
            <w:r>
              <w:rPr>
                <w:snapToGrid w:val="0"/>
                <w:color w:val="000000"/>
                <w:sz w:val="22"/>
                <w:lang w:val="uk-UA"/>
              </w:rPr>
              <w:t>3000...</w:t>
            </w:r>
          </w:p>
          <w:p w14:paraId="23D831EB" w14:textId="77777777" w:rsidR="00FF277E" w:rsidRDefault="00FF277E" w:rsidP="00EB5AC6">
            <w:pPr>
              <w:jc w:val="center"/>
              <w:rPr>
                <w:snapToGrid w:val="0"/>
                <w:color w:val="000000"/>
                <w:sz w:val="22"/>
                <w:lang w:val="uk-UA"/>
              </w:rPr>
            </w:pPr>
            <w:r>
              <w:rPr>
                <w:snapToGrid w:val="0"/>
                <w:color w:val="000000"/>
                <w:sz w:val="22"/>
                <w:lang w:val="uk-UA"/>
              </w:rPr>
              <w:t>8000</w:t>
            </w:r>
          </w:p>
        </w:tc>
        <w:tc>
          <w:tcPr>
            <w:tcW w:w="709" w:type="dxa"/>
            <w:tcBorders>
              <w:top w:val="nil"/>
            </w:tcBorders>
            <w:vAlign w:val="center"/>
          </w:tcPr>
          <w:p w14:paraId="37FFBC6B" w14:textId="77777777" w:rsidR="00FF277E" w:rsidRDefault="00FF277E" w:rsidP="00EB5AC6">
            <w:pPr>
              <w:jc w:val="center"/>
              <w:rPr>
                <w:snapToGrid w:val="0"/>
                <w:color w:val="000000"/>
                <w:sz w:val="22"/>
                <w:lang w:val="uk-UA"/>
              </w:rPr>
            </w:pPr>
            <w:r>
              <w:rPr>
                <w:snapToGrid w:val="0"/>
                <w:color w:val="000000"/>
                <w:sz w:val="22"/>
                <w:lang w:val="uk-UA"/>
              </w:rPr>
              <w:t>0,1…6</w:t>
            </w:r>
          </w:p>
          <w:p w14:paraId="68EC299D" w14:textId="77777777" w:rsidR="00FF277E" w:rsidRDefault="00FF277E" w:rsidP="00EB5AC6">
            <w:pPr>
              <w:jc w:val="center"/>
              <w:rPr>
                <w:snapToGrid w:val="0"/>
                <w:color w:val="000000"/>
                <w:sz w:val="22"/>
                <w:lang w:val="uk-UA"/>
              </w:rPr>
            </w:pPr>
          </w:p>
        </w:tc>
        <w:tc>
          <w:tcPr>
            <w:tcW w:w="709" w:type="dxa"/>
            <w:tcBorders>
              <w:top w:val="nil"/>
            </w:tcBorders>
            <w:vAlign w:val="center"/>
          </w:tcPr>
          <w:p w14:paraId="47055695" w14:textId="77777777" w:rsidR="00FF277E" w:rsidRDefault="00FF277E" w:rsidP="00EB5AC6">
            <w:pPr>
              <w:jc w:val="center"/>
              <w:rPr>
                <w:snapToGrid w:val="0"/>
                <w:color w:val="000000"/>
                <w:sz w:val="22"/>
                <w:vertAlign w:val="superscript"/>
                <w:lang w:val="uk-UA"/>
              </w:rPr>
            </w:pPr>
            <w:r>
              <w:rPr>
                <w:snapToGrid w:val="0"/>
                <w:color w:val="000000"/>
                <w:sz w:val="22"/>
                <w:lang w:val="uk-UA"/>
              </w:rPr>
              <w:t>1,1</w:t>
            </w:r>
            <w:r>
              <w:rPr>
                <w:snapToGrid w:val="0"/>
                <w:color w:val="000000"/>
                <w:sz w:val="22"/>
                <w:lang w:val="uk-UA"/>
              </w:rPr>
              <w:sym w:font="Symbol" w:char="F0B4"/>
            </w:r>
            <w:r>
              <w:rPr>
                <w:snapToGrid w:val="0"/>
                <w:color w:val="000000"/>
                <w:sz w:val="22"/>
                <w:lang w:val="uk-UA"/>
              </w:rPr>
              <w:t xml:space="preserve"> </w:t>
            </w:r>
            <w:r>
              <w:rPr>
                <w:snapToGrid w:val="0"/>
                <w:color w:val="000000"/>
                <w:sz w:val="22"/>
                <w:lang w:val="uk-UA"/>
              </w:rPr>
              <w:sym w:font="Symbol" w:char="F0B4"/>
            </w:r>
            <w:r>
              <w:rPr>
                <w:snapToGrid w:val="0"/>
                <w:color w:val="000000"/>
                <w:sz w:val="22"/>
                <w:lang w:val="uk-UA"/>
              </w:rPr>
              <w:t>10</w:t>
            </w:r>
            <w:r>
              <w:rPr>
                <w:snapToGrid w:val="0"/>
                <w:color w:val="000000"/>
                <w:sz w:val="22"/>
                <w:vertAlign w:val="superscript"/>
                <w:lang w:val="uk-UA"/>
              </w:rPr>
              <w:t>4</w:t>
            </w:r>
          </w:p>
        </w:tc>
        <w:tc>
          <w:tcPr>
            <w:tcW w:w="708" w:type="dxa"/>
            <w:tcBorders>
              <w:top w:val="nil"/>
            </w:tcBorders>
            <w:vAlign w:val="center"/>
          </w:tcPr>
          <w:p w14:paraId="32D77735" w14:textId="77777777" w:rsidR="00FF277E" w:rsidRDefault="00FF277E" w:rsidP="00EB5AC6">
            <w:pPr>
              <w:jc w:val="center"/>
              <w:rPr>
                <w:snapToGrid w:val="0"/>
                <w:color w:val="000000"/>
                <w:sz w:val="22"/>
                <w:lang w:val="uk-UA"/>
              </w:rPr>
            </w:pPr>
            <w:r>
              <w:rPr>
                <w:snapToGrid w:val="0"/>
                <w:color w:val="000000"/>
                <w:sz w:val="22"/>
                <w:lang w:val="uk-UA"/>
              </w:rPr>
              <w:t>–</w:t>
            </w:r>
          </w:p>
          <w:p w14:paraId="0F05075F" w14:textId="77777777" w:rsidR="00FF277E" w:rsidRDefault="00FF277E" w:rsidP="00EB5AC6">
            <w:pPr>
              <w:jc w:val="center"/>
              <w:rPr>
                <w:snapToGrid w:val="0"/>
                <w:color w:val="000000"/>
                <w:sz w:val="22"/>
                <w:lang w:val="uk-UA"/>
              </w:rPr>
            </w:pPr>
          </w:p>
        </w:tc>
        <w:tc>
          <w:tcPr>
            <w:tcW w:w="705" w:type="dxa"/>
            <w:tcBorders>
              <w:top w:val="nil"/>
            </w:tcBorders>
            <w:vAlign w:val="center"/>
          </w:tcPr>
          <w:p w14:paraId="4EF87631" w14:textId="77777777" w:rsidR="00FF277E" w:rsidRDefault="00FF277E" w:rsidP="00EB5AC6">
            <w:pPr>
              <w:jc w:val="center"/>
              <w:rPr>
                <w:snapToGrid w:val="0"/>
                <w:color w:val="000000"/>
                <w:sz w:val="22"/>
                <w:lang w:val="uk-UA"/>
              </w:rPr>
            </w:pPr>
            <w:r>
              <w:rPr>
                <w:snapToGrid w:val="0"/>
                <w:color w:val="000000"/>
                <w:sz w:val="22"/>
                <w:lang w:val="uk-UA"/>
              </w:rPr>
              <w:t>400... 5000</w:t>
            </w:r>
          </w:p>
        </w:tc>
      </w:tr>
      <w:tr w:rsidR="00FF277E" w14:paraId="2CF7CCFB" w14:textId="77777777" w:rsidTr="00EB5AC6">
        <w:tblPrEx>
          <w:tblCellMar>
            <w:top w:w="0" w:type="dxa"/>
            <w:left w:w="0" w:type="dxa"/>
            <w:bottom w:w="0" w:type="dxa"/>
            <w:right w:w="0" w:type="dxa"/>
          </w:tblCellMar>
        </w:tblPrEx>
        <w:trPr>
          <w:cantSplit/>
          <w:jc w:val="center"/>
        </w:trPr>
        <w:tc>
          <w:tcPr>
            <w:tcW w:w="1159" w:type="dxa"/>
            <w:vAlign w:val="center"/>
          </w:tcPr>
          <w:p w14:paraId="6BE26D83" w14:textId="77777777" w:rsidR="00FF277E" w:rsidRDefault="00FF277E" w:rsidP="00EB5AC6">
            <w:pPr>
              <w:jc w:val="center"/>
              <w:rPr>
                <w:snapToGrid w:val="0"/>
                <w:color w:val="000000"/>
                <w:sz w:val="22"/>
                <w:lang w:val="uk-UA"/>
              </w:rPr>
            </w:pPr>
            <w:r>
              <w:rPr>
                <w:snapToGrid w:val="0"/>
                <w:color w:val="000000"/>
                <w:sz w:val="22"/>
                <w:lang w:val="uk-UA"/>
              </w:rPr>
              <w:t xml:space="preserve">Кремній: </w:t>
            </w:r>
          </w:p>
          <w:p w14:paraId="68903D90" w14:textId="77777777" w:rsidR="00FF277E" w:rsidRDefault="00FF277E" w:rsidP="00EB5AC6">
            <w:pPr>
              <w:jc w:val="center"/>
              <w:rPr>
                <w:snapToGrid w:val="0"/>
                <w:color w:val="000000"/>
                <w:sz w:val="22"/>
                <w:lang w:val="uk-UA"/>
              </w:rPr>
            </w:pPr>
            <w:r>
              <w:rPr>
                <w:i/>
                <w:snapToGrid w:val="0"/>
                <w:color w:val="000000"/>
                <w:sz w:val="22"/>
                <w:lang w:val="uk-UA"/>
              </w:rPr>
              <w:t>n</w:t>
            </w:r>
            <w:r>
              <w:rPr>
                <w:snapToGrid w:val="0"/>
                <w:color w:val="000000"/>
                <w:sz w:val="22"/>
                <w:lang w:val="uk-UA"/>
              </w:rPr>
              <w:t xml:space="preserve">-типу [100] </w:t>
            </w:r>
          </w:p>
          <w:p w14:paraId="0096AAA3" w14:textId="77777777" w:rsidR="00FF277E" w:rsidRDefault="00FF277E" w:rsidP="00EB5AC6">
            <w:pPr>
              <w:jc w:val="center"/>
              <w:rPr>
                <w:snapToGrid w:val="0"/>
                <w:color w:val="000000"/>
                <w:sz w:val="22"/>
                <w:lang w:val="uk-UA"/>
              </w:rPr>
            </w:pPr>
            <w:r>
              <w:rPr>
                <w:i/>
                <w:snapToGrid w:val="0"/>
                <w:color w:val="000000"/>
                <w:sz w:val="22"/>
                <w:lang w:val="uk-UA"/>
              </w:rPr>
              <w:t>р</w:t>
            </w:r>
            <w:r>
              <w:rPr>
                <w:snapToGrid w:val="0"/>
                <w:color w:val="000000"/>
                <w:sz w:val="22"/>
                <w:lang w:val="uk-UA"/>
              </w:rPr>
              <w:t>-типу [111]</w:t>
            </w:r>
          </w:p>
        </w:tc>
        <w:tc>
          <w:tcPr>
            <w:tcW w:w="709" w:type="dxa"/>
            <w:vAlign w:val="center"/>
          </w:tcPr>
          <w:p w14:paraId="2F1CE337" w14:textId="77777777" w:rsidR="00FF277E" w:rsidRDefault="00FF277E" w:rsidP="00EB5AC6">
            <w:pPr>
              <w:jc w:val="center"/>
              <w:rPr>
                <w:snapToGrid w:val="0"/>
                <w:color w:val="000000"/>
                <w:sz w:val="22"/>
                <w:lang w:val="uk-UA"/>
              </w:rPr>
            </w:pPr>
          </w:p>
          <w:p w14:paraId="02459113" w14:textId="77777777" w:rsidR="00FF277E" w:rsidRDefault="00FF277E" w:rsidP="00EB5AC6">
            <w:pPr>
              <w:jc w:val="center"/>
              <w:rPr>
                <w:snapToGrid w:val="0"/>
                <w:color w:val="000000"/>
                <w:sz w:val="22"/>
                <w:lang w:val="uk-UA"/>
              </w:rPr>
            </w:pPr>
            <w:r>
              <w:rPr>
                <w:snapToGrid w:val="0"/>
                <w:color w:val="000000"/>
                <w:sz w:val="22"/>
                <w:lang w:val="uk-UA"/>
              </w:rPr>
              <w:t>–130</w:t>
            </w:r>
          </w:p>
          <w:p w14:paraId="41DB2795" w14:textId="77777777" w:rsidR="00FF277E" w:rsidRDefault="00FF277E" w:rsidP="00EB5AC6">
            <w:pPr>
              <w:jc w:val="center"/>
              <w:rPr>
                <w:snapToGrid w:val="0"/>
                <w:color w:val="000000"/>
                <w:sz w:val="22"/>
                <w:lang w:val="uk-UA"/>
              </w:rPr>
            </w:pPr>
          </w:p>
          <w:p w14:paraId="0F8A5EA1" w14:textId="77777777" w:rsidR="00FF277E" w:rsidRDefault="00FF277E" w:rsidP="00EB5AC6">
            <w:pPr>
              <w:jc w:val="center"/>
              <w:rPr>
                <w:snapToGrid w:val="0"/>
                <w:color w:val="000000"/>
                <w:sz w:val="22"/>
                <w:lang w:val="uk-UA"/>
              </w:rPr>
            </w:pPr>
            <w:r>
              <w:rPr>
                <w:snapToGrid w:val="0"/>
                <w:color w:val="000000"/>
                <w:sz w:val="22"/>
                <w:lang w:val="uk-UA"/>
              </w:rPr>
              <w:t>+175</w:t>
            </w:r>
          </w:p>
          <w:p w14:paraId="4A5D10F7" w14:textId="77777777" w:rsidR="00FF277E" w:rsidRDefault="00FF277E" w:rsidP="00EB5AC6">
            <w:pPr>
              <w:jc w:val="center"/>
              <w:rPr>
                <w:snapToGrid w:val="0"/>
                <w:color w:val="000000"/>
                <w:sz w:val="22"/>
                <w:lang w:val="uk-UA"/>
              </w:rPr>
            </w:pPr>
          </w:p>
        </w:tc>
        <w:tc>
          <w:tcPr>
            <w:tcW w:w="851" w:type="dxa"/>
            <w:vAlign w:val="center"/>
          </w:tcPr>
          <w:p w14:paraId="6F60C2B2" w14:textId="77777777" w:rsidR="00FF277E" w:rsidRDefault="00FF277E" w:rsidP="00EB5AC6">
            <w:pPr>
              <w:jc w:val="center"/>
              <w:rPr>
                <w:snapToGrid w:val="0"/>
                <w:color w:val="000000"/>
                <w:sz w:val="22"/>
                <w:lang w:val="uk-UA"/>
              </w:rPr>
            </w:pPr>
          </w:p>
          <w:p w14:paraId="6E1A273D" w14:textId="77777777" w:rsidR="00FF277E" w:rsidRDefault="00FF277E" w:rsidP="00EB5AC6">
            <w:pPr>
              <w:jc w:val="center"/>
              <w:rPr>
                <w:snapToGrid w:val="0"/>
                <w:color w:val="000000"/>
                <w:sz w:val="22"/>
                <w:lang w:val="uk-UA"/>
              </w:rPr>
            </w:pPr>
            <w:r>
              <w:rPr>
                <w:snapToGrid w:val="0"/>
                <w:color w:val="000000"/>
                <w:sz w:val="22"/>
                <w:lang w:val="uk-UA"/>
              </w:rPr>
              <w:t xml:space="preserve">130 </w:t>
            </w:r>
          </w:p>
          <w:p w14:paraId="7C6043AC" w14:textId="77777777" w:rsidR="00FF277E" w:rsidRDefault="00FF277E" w:rsidP="00EB5AC6">
            <w:pPr>
              <w:jc w:val="center"/>
              <w:rPr>
                <w:snapToGrid w:val="0"/>
                <w:color w:val="000000"/>
                <w:sz w:val="22"/>
                <w:lang w:val="uk-UA"/>
              </w:rPr>
            </w:pPr>
          </w:p>
          <w:p w14:paraId="141108B6" w14:textId="77777777" w:rsidR="00FF277E" w:rsidRDefault="00FF277E" w:rsidP="00EB5AC6">
            <w:pPr>
              <w:jc w:val="center"/>
              <w:rPr>
                <w:snapToGrid w:val="0"/>
                <w:color w:val="000000"/>
                <w:sz w:val="22"/>
                <w:lang w:val="uk-UA"/>
              </w:rPr>
            </w:pPr>
            <w:r>
              <w:rPr>
                <w:snapToGrid w:val="0"/>
                <w:color w:val="000000"/>
                <w:sz w:val="22"/>
                <w:lang w:val="uk-UA"/>
              </w:rPr>
              <w:t>190</w:t>
            </w:r>
          </w:p>
          <w:p w14:paraId="6C87DEE5" w14:textId="77777777" w:rsidR="00FF277E" w:rsidRDefault="00FF277E" w:rsidP="00EB5AC6">
            <w:pPr>
              <w:jc w:val="center"/>
              <w:rPr>
                <w:snapToGrid w:val="0"/>
                <w:color w:val="000000"/>
                <w:sz w:val="22"/>
                <w:lang w:val="uk-UA"/>
              </w:rPr>
            </w:pPr>
          </w:p>
        </w:tc>
        <w:tc>
          <w:tcPr>
            <w:tcW w:w="850" w:type="dxa"/>
            <w:vAlign w:val="center"/>
          </w:tcPr>
          <w:p w14:paraId="337EDA8C" w14:textId="77777777" w:rsidR="00FF277E" w:rsidRDefault="00FF277E" w:rsidP="00EB5AC6">
            <w:pPr>
              <w:jc w:val="center"/>
              <w:rPr>
                <w:snapToGrid w:val="0"/>
                <w:color w:val="000000"/>
                <w:sz w:val="22"/>
                <w:lang w:val="uk-UA"/>
              </w:rPr>
            </w:pPr>
          </w:p>
          <w:p w14:paraId="2493014E" w14:textId="77777777" w:rsidR="00FF277E" w:rsidRDefault="00FF277E" w:rsidP="00EB5AC6">
            <w:pPr>
              <w:jc w:val="center"/>
              <w:rPr>
                <w:snapToGrid w:val="0"/>
                <w:color w:val="000000"/>
                <w:sz w:val="22"/>
                <w:lang w:val="uk-UA"/>
              </w:rPr>
            </w:pPr>
            <w:r>
              <w:rPr>
                <w:snapToGrid w:val="0"/>
                <w:color w:val="000000"/>
                <w:sz w:val="22"/>
                <w:lang w:val="uk-UA"/>
              </w:rPr>
              <w:t xml:space="preserve">6000 </w:t>
            </w:r>
          </w:p>
          <w:p w14:paraId="36A5DC03" w14:textId="77777777" w:rsidR="00FF277E" w:rsidRDefault="00FF277E" w:rsidP="00EB5AC6">
            <w:pPr>
              <w:jc w:val="center"/>
              <w:rPr>
                <w:snapToGrid w:val="0"/>
                <w:color w:val="000000"/>
                <w:sz w:val="22"/>
                <w:lang w:val="uk-UA"/>
              </w:rPr>
            </w:pPr>
          </w:p>
          <w:p w14:paraId="13F62E4B" w14:textId="77777777" w:rsidR="00FF277E" w:rsidRDefault="00FF277E" w:rsidP="00EB5AC6">
            <w:pPr>
              <w:jc w:val="center"/>
              <w:rPr>
                <w:snapToGrid w:val="0"/>
                <w:color w:val="000000"/>
                <w:sz w:val="22"/>
                <w:lang w:val="uk-UA"/>
              </w:rPr>
            </w:pPr>
            <w:r>
              <w:rPr>
                <w:snapToGrid w:val="0"/>
                <w:color w:val="000000"/>
                <w:sz w:val="22"/>
                <w:lang w:val="uk-UA"/>
              </w:rPr>
              <w:t>1300</w:t>
            </w:r>
          </w:p>
          <w:p w14:paraId="665AA67F" w14:textId="77777777" w:rsidR="00FF277E" w:rsidRDefault="00FF277E" w:rsidP="00EB5AC6">
            <w:pPr>
              <w:jc w:val="center"/>
              <w:rPr>
                <w:snapToGrid w:val="0"/>
                <w:color w:val="000000"/>
                <w:sz w:val="22"/>
                <w:lang w:val="uk-UA"/>
              </w:rPr>
            </w:pPr>
          </w:p>
        </w:tc>
        <w:tc>
          <w:tcPr>
            <w:tcW w:w="709" w:type="dxa"/>
            <w:vAlign w:val="center"/>
          </w:tcPr>
          <w:p w14:paraId="3EB23944" w14:textId="77777777" w:rsidR="00FF277E" w:rsidRDefault="00FF277E" w:rsidP="00EB5AC6">
            <w:pPr>
              <w:jc w:val="center"/>
              <w:rPr>
                <w:snapToGrid w:val="0"/>
                <w:color w:val="000000"/>
                <w:sz w:val="22"/>
                <w:lang w:val="uk-UA"/>
              </w:rPr>
            </w:pPr>
          </w:p>
          <w:p w14:paraId="564BCB74" w14:textId="77777777" w:rsidR="00FF277E" w:rsidRDefault="00FF277E" w:rsidP="00EB5AC6">
            <w:pPr>
              <w:jc w:val="center"/>
              <w:rPr>
                <w:snapToGrid w:val="0"/>
                <w:color w:val="000000"/>
                <w:sz w:val="22"/>
                <w:lang w:val="uk-UA"/>
              </w:rPr>
            </w:pPr>
            <w:r>
              <w:rPr>
                <w:snapToGrid w:val="0"/>
                <w:color w:val="000000"/>
                <w:sz w:val="22"/>
                <w:lang w:val="uk-UA"/>
              </w:rPr>
              <w:t xml:space="preserve">0...4 </w:t>
            </w:r>
          </w:p>
          <w:p w14:paraId="34C9149B" w14:textId="77777777" w:rsidR="00FF277E" w:rsidRDefault="00FF277E" w:rsidP="00EB5AC6">
            <w:pPr>
              <w:jc w:val="center"/>
              <w:rPr>
                <w:snapToGrid w:val="0"/>
                <w:color w:val="000000"/>
                <w:sz w:val="22"/>
                <w:lang w:val="uk-UA"/>
              </w:rPr>
            </w:pPr>
          </w:p>
          <w:p w14:paraId="212854A1" w14:textId="77777777" w:rsidR="00FF277E" w:rsidRDefault="00FF277E" w:rsidP="00EB5AC6">
            <w:pPr>
              <w:jc w:val="center"/>
              <w:rPr>
                <w:snapToGrid w:val="0"/>
                <w:color w:val="000000"/>
                <w:sz w:val="22"/>
                <w:lang w:val="uk-UA"/>
              </w:rPr>
            </w:pPr>
            <w:r>
              <w:rPr>
                <w:snapToGrid w:val="0"/>
                <w:color w:val="000000"/>
                <w:sz w:val="22"/>
                <w:lang w:val="uk-UA"/>
              </w:rPr>
              <w:t>0...4</w:t>
            </w:r>
          </w:p>
          <w:p w14:paraId="2343618F" w14:textId="77777777" w:rsidR="00FF277E" w:rsidRDefault="00FF277E" w:rsidP="00EB5AC6">
            <w:pPr>
              <w:jc w:val="center"/>
              <w:rPr>
                <w:snapToGrid w:val="0"/>
                <w:color w:val="000000"/>
                <w:sz w:val="22"/>
                <w:lang w:val="uk-UA"/>
              </w:rPr>
            </w:pPr>
          </w:p>
        </w:tc>
        <w:tc>
          <w:tcPr>
            <w:tcW w:w="709" w:type="dxa"/>
            <w:vAlign w:val="center"/>
          </w:tcPr>
          <w:p w14:paraId="6B025FD9" w14:textId="77777777" w:rsidR="00FF277E" w:rsidRDefault="00FF277E" w:rsidP="00EB5AC6">
            <w:pPr>
              <w:jc w:val="center"/>
              <w:rPr>
                <w:snapToGrid w:val="0"/>
                <w:color w:val="000000"/>
                <w:sz w:val="22"/>
                <w:lang w:val="uk-UA"/>
              </w:rPr>
            </w:pPr>
          </w:p>
          <w:p w14:paraId="5523EAD0" w14:textId="77777777" w:rsidR="00FF277E" w:rsidRDefault="00FF277E" w:rsidP="00EB5AC6">
            <w:pPr>
              <w:jc w:val="center"/>
              <w:rPr>
                <w:snapToGrid w:val="0"/>
                <w:color w:val="000000"/>
                <w:sz w:val="22"/>
                <w:lang w:val="uk-UA"/>
              </w:rPr>
            </w:pPr>
            <w:r>
              <w:rPr>
                <w:snapToGrid w:val="0"/>
                <w:color w:val="000000"/>
                <w:sz w:val="22"/>
                <w:lang w:val="uk-UA"/>
              </w:rPr>
              <w:t>0,35</w:t>
            </w:r>
            <w:r>
              <w:rPr>
                <w:snapToGrid w:val="0"/>
                <w:color w:val="000000"/>
                <w:sz w:val="22"/>
                <w:lang w:val="uk-UA"/>
              </w:rPr>
              <w:sym w:font="Symbol" w:char="F0B4"/>
            </w:r>
            <w:r>
              <w:rPr>
                <w:snapToGrid w:val="0"/>
                <w:color w:val="000000"/>
                <w:sz w:val="22"/>
                <w:lang w:val="uk-UA"/>
              </w:rPr>
              <w:t xml:space="preserve"> </w:t>
            </w:r>
            <w:r>
              <w:rPr>
                <w:snapToGrid w:val="0"/>
                <w:color w:val="000000"/>
                <w:sz w:val="22"/>
                <w:lang w:val="uk-UA"/>
              </w:rPr>
              <w:sym w:font="Symbol" w:char="F0B4"/>
            </w:r>
            <w:r>
              <w:rPr>
                <w:snapToGrid w:val="0"/>
                <w:color w:val="000000"/>
                <w:sz w:val="22"/>
                <w:lang w:val="uk-UA"/>
              </w:rPr>
              <w:t>10</w:t>
            </w:r>
            <w:r>
              <w:rPr>
                <w:snapToGrid w:val="0"/>
                <w:color w:val="000000"/>
                <w:sz w:val="22"/>
                <w:vertAlign w:val="superscript"/>
                <w:lang w:val="uk-UA"/>
              </w:rPr>
              <w:t>4</w:t>
            </w:r>
            <w:r>
              <w:rPr>
                <w:snapToGrid w:val="0"/>
                <w:color w:val="000000"/>
                <w:sz w:val="22"/>
                <w:lang w:val="uk-UA"/>
              </w:rPr>
              <w:t xml:space="preserve"> </w:t>
            </w:r>
          </w:p>
          <w:p w14:paraId="5DF40574" w14:textId="77777777" w:rsidR="00FF277E" w:rsidRDefault="00FF277E" w:rsidP="00EB5AC6">
            <w:pPr>
              <w:jc w:val="center"/>
              <w:rPr>
                <w:snapToGrid w:val="0"/>
                <w:color w:val="000000"/>
                <w:sz w:val="22"/>
                <w:lang w:val="uk-UA"/>
              </w:rPr>
            </w:pPr>
            <w:r>
              <w:rPr>
                <w:snapToGrid w:val="0"/>
                <w:color w:val="000000"/>
                <w:sz w:val="22"/>
                <w:lang w:val="uk-UA"/>
              </w:rPr>
              <w:t>7,8</w:t>
            </w:r>
            <w:r>
              <w:rPr>
                <w:snapToGrid w:val="0"/>
                <w:color w:val="000000"/>
                <w:sz w:val="22"/>
                <w:lang w:val="uk-UA"/>
              </w:rPr>
              <w:sym w:font="Symbol" w:char="F0D7"/>
            </w:r>
            <w:r>
              <w:rPr>
                <w:snapToGrid w:val="0"/>
                <w:color w:val="000000"/>
                <w:sz w:val="22"/>
                <w:lang w:val="uk-UA"/>
              </w:rPr>
              <w:t>10</w:t>
            </w:r>
            <w:r>
              <w:rPr>
                <w:snapToGrid w:val="0"/>
                <w:color w:val="000000"/>
                <w:sz w:val="22"/>
                <w:vertAlign w:val="superscript"/>
                <w:lang w:val="uk-UA"/>
              </w:rPr>
              <w:t>4</w:t>
            </w:r>
          </w:p>
          <w:p w14:paraId="75820F73" w14:textId="77777777" w:rsidR="00FF277E" w:rsidRDefault="00FF277E" w:rsidP="00EB5AC6">
            <w:pPr>
              <w:jc w:val="center"/>
              <w:rPr>
                <w:snapToGrid w:val="0"/>
                <w:color w:val="000000"/>
                <w:sz w:val="22"/>
                <w:vertAlign w:val="superscript"/>
                <w:lang w:val="uk-UA"/>
              </w:rPr>
            </w:pPr>
          </w:p>
        </w:tc>
        <w:tc>
          <w:tcPr>
            <w:tcW w:w="708" w:type="dxa"/>
            <w:vAlign w:val="center"/>
          </w:tcPr>
          <w:p w14:paraId="1997A697" w14:textId="77777777" w:rsidR="00FF277E" w:rsidRDefault="00FF277E" w:rsidP="00EB5AC6">
            <w:pPr>
              <w:jc w:val="center"/>
              <w:rPr>
                <w:snapToGrid w:val="0"/>
                <w:color w:val="000000"/>
                <w:sz w:val="22"/>
                <w:lang w:val="uk-UA"/>
              </w:rPr>
            </w:pPr>
          </w:p>
          <w:p w14:paraId="69DEB36A" w14:textId="77777777" w:rsidR="00FF277E" w:rsidRDefault="00FF277E" w:rsidP="00EB5AC6">
            <w:pPr>
              <w:jc w:val="center"/>
              <w:rPr>
                <w:snapToGrid w:val="0"/>
                <w:color w:val="000000"/>
                <w:sz w:val="22"/>
                <w:lang w:val="uk-UA"/>
              </w:rPr>
            </w:pPr>
            <w:r>
              <w:rPr>
                <w:snapToGrid w:val="0"/>
                <w:color w:val="000000"/>
                <w:sz w:val="22"/>
                <w:lang w:val="uk-UA"/>
              </w:rPr>
              <w:t>–</w:t>
            </w:r>
          </w:p>
          <w:p w14:paraId="1F95CB11" w14:textId="77777777" w:rsidR="00FF277E" w:rsidRDefault="00FF277E" w:rsidP="00EB5AC6">
            <w:pPr>
              <w:jc w:val="center"/>
              <w:rPr>
                <w:snapToGrid w:val="0"/>
                <w:color w:val="000000"/>
                <w:sz w:val="22"/>
                <w:lang w:val="uk-UA"/>
              </w:rPr>
            </w:pPr>
          </w:p>
          <w:p w14:paraId="509C11AF" w14:textId="77777777" w:rsidR="00FF277E" w:rsidRDefault="00FF277E" w:rsidP="00EB5AC6">
            <w:pPr>
              <w:jc w:val="center"/>
              <w:rPr>
                <w:snapToGrid w:val="0"/>
                <w:color w:val="000000"/>
                <w:sz w:val="22"/>
                <w:lang w:val="uk-UA"/>
              </w:rPr>
            </w:pPr>
            <w:r>
              <w:rPr>
                <w:snapToGrid w:val="0"/>
                <w:color w:val="000000"/>
                <w:sz w:val="22"/>
                <w:lang w:val="uk-UA"/>
              </w:rPr>
              <w:t>–</w:t>
            </w:r>
          </w:p>
          <w:p w14:paraId="0E5F3D7F" w14:textId="77777777" w:rsidR="00FF277E" w:rsidRDefault="00FF277E" w:rsidP="00EB5AC6">
            <w:pPr>
              <w:jc w:val="center"/>
              <w:rPr>
                <w:snapToGrid w:val="0"/>
                <w:color w:val="000000"/>
                <w:sz w:val="22"/>
                <w:lang w:val="uk-UA"/>
              </w:rPr>
            </w:pPr>
          </w:p>
        </w:tc>
        <w:tc>
          <w:tcPr>
            <w:tcW w:w="705" w:type="dxa"/>
            <w:vAlign w:val="center"/>
          </w:tcPr>
          <w:p w14:paraId="76C6D938" w14:textId="77777777" w:rsidR="00FF277E" w:rsidRDefault="00FF277E" w:rsidP="00EB5AC6">
            <w:pPr>
              <w:jc w:val="center"/>
              <w:rPr>
                <w:snapToGrid w:val="0"/>
                <w:color w:val="000000"/>
                <w:sz w:val="22"/>
                <w:lang w:val="uk-UA"/>
              </w:rPr>
            </w:pPr>
          </w:p>
          <w:p w14:paraId="4588405D" w14:textId="77777777" w:rsidR="00FF277E" w:rsidRDefault="00FF277E" w:rsidP="00EB5AC6">
            <w:pPr>
              <w:jc w:val="center"/>
              <w:rPr>
                <w:snapToGrid w:val="0"/>
                <w:color w:val="000000"/>
                <w:sz w:val="22"/>
                <w:lang w:val="uk-UA"/>
              </w:rPr>
            </w:pPr>
            <w:r>
              <w:rPr>
                <w:snapToGrid w:val="0"/>
                <w:color w:val="000000"/>
                <w:sz w:val="22"/>
                <w:lang w:val="uk-UA"/>
              </w:rPr>
              <w:t xml:space="preserve">3000 </w:t>
            </w:r>
          </w:p>
          <w:p w14:paraId="171A15EA" w14:textId="77777777" w:rsidR="00FF277E" w:rsidRDefault="00FF277E" w:rsidP="00EB5AC6">
            <w:pPr>
              <w:jc w:val="center"/>
              <w:rPr>
                <w:snapToGrid w:val="0"/>
                <w:color w:val="000000"/>
                <w:sz w:val="22"/>
                <w:lang w:val="uk-UA"/>
              </w:rPr>
            </w:pPr>
          </w:p>
          <w:p w14:paraId="5EC77B96" w14:textId="77777777" w:rsidR="00FF277E" w:rsidRDefault="00FF277E" w:rsidP="00EB5AC6">
            <w:pPr>
              <w:jc w:val="center"/>
              <w:rPr>
                <w:snapToGrid w:val="0"/>
                <w:color w:val="000000"/>
                <w:sz w:val="22"/>
                <w:lang w:val="uk-UA"/>
              </w:rPr>
            </w:pPr>
            <w:r>
              <w:rPr>
                <w:snapToGrid w:val="0"/>
                <w:color w:val="000000"/>
                <w:sz w:val="22"/>
                <w:lang w:val="uk-UA"/>
              </w:rPr>
              <w:t>2000</w:t>
            </w:r>
          </w:p>
          <w:p w14:paraId="25DD1192" w14:textId="77777777" w:rsidR="00FF277E" w:rsidRDefault="00FF277E" w:rsidP="00EB5AC6">
            <w:pPr>
              <w:jc w:val="center"/>
              <w:rPr>
                <w:snapToGrid w:val="0"/>
                <w:color w:val="000000"/>
                <w:sz w:val="22"/>
                <w:lang w:val="uk-UA"/>
              </w:rPr>
            </w:pPr>
          </w:p>
        </w:tc>
      </w:tr>
    </w:tbl>
    <w:p w14:paraId="397F82D7" w14:textId="77777777" w:rsidR="00FF277E" w:rsidRDefault="00FF277E" w:rsidP="00FF277E">
      <w:pPr>
        <w:ind w:firstLine="284"/>
        <w:jc w:val="both"/>
        <w:rPr>
          <w:snapToGrid w:val="0"/>
          <w:sz w:val="22"/>
          <w:lang w:val="uk-UA"/>
        </w:rPr>
      </w:pPr>
    </w:p>
    <w:p w14:paraId="6BCB3AC9" w14:textId="77777777" w:rsidR="00FF277E" w:rsidRDefault="00FF277E" w:rsidP="00FF277E">
      <w:pPr>
        <w:ind w:firstLine="284"/>
        <w:jc w:val="both"/>
        <w:rPr>
          <w:snapToGrid w:val="0"/>
          <w:sz w:val="22"/>
          <w:lang w:val="uk-UA"/>
        </w:rPr>
      </w:pPr>
      <w:r>
        <w:rPr>
          <w:snapToGrid w:val="0"/>
          <w:sz w:val="22"/>
          <w:lang w:val="uk-UA"/>
        </w:rPr>
        <w:t>Визначимо вираз повного опору ТП. Відомо, що</w:t>
      </w:r>
    </w:p>
    <w:p w14:paraId="6E9B1233" w14:textId="77777777" w:rsidR="00FF277E" w:rsidRDefault="00FF277E" w:rsidP="00FF277E">
      <w:pPr>
        <w:ind w:firstLine="284"/>
        <w:jc w:val="center"/>
        <w:rPr>
          <w:snapToGrid w:val="0"/>
          <w:sz w:val="22"/>
          <w:lang w:val="uk-UA"/>
        </w:rPr>
      </w:pPr>
      <w:r>
        <w:rPr>
          <w:snapToGrid w:val="0"/>
          <w:position w:val="-22"/>
          <w:sz w:val="22"/>
          <w:lang w:val="uk-UA"/>
        </w:rPr>
        <w:object w:dxaOrig="1020" w:dyaOrig="580" w14:anchorId="31AE1C46">
          <v:shape id="_x0000_i1042" type="#_x0000_t75" style="width:50.95pt;height:29pt" o:ole="">
            <v:imagedata r:id="rId38" o:title=""/>
          </v:shape>
          <o:OLEObject Type="Embed" ProgID="Equation.3" ShapeID="_x0000_i1042" DrawAspect="Content" ObjectID="_1664959118" r:id="rId39"/>
        </w:object>
      </w:r>
    </w:p>
    <w:p w14:paraId="4E161EFF" w14:textId="77777777" w:rsidR="00FF277E" w:rsidRDefault="00FF277E" w:rsidP="00FF277E">
      <w:pPr>
        <w:jc w:val="both"/>
        <w:rPr>
          <w:i/>
          <w:snapToGrid w:val="0"/>
          <w:sz w:val="22"/>
          <w:lang w:val="uk-UA"/>
        </w:rPr>
      </w:pPr>
      <w:r>
        <w:rPr>
          <w:snapToGrid w:val="0"/>
          <w:sz w:val="22"/>
          <w:lang w:val="uk-UA"/>
        </w:rPr>
        <w:t xml:space="preserve">або в разі заміни </w:t>
      </w:r>
      <w:r>
        <w:rPr>
          <w:snapToGrid w:val="0"/>
          <w:sz w:val="22"/>
          <w:lang w:val="uk-UA"/>
        </w:rPr>
        <w:sym w:font="Symbol" w:char="F044"/>
      </w:r>
      <w:r>
        <w:rPr>
          <w:snapToGrid w:val="0"/>
          <w:sz w:val="22"/>
          <w:lang w:val="uk-UA"/>
        </w:rPr>
        <w:sym w:font="Symbol" w:char="F0AE"/>
      </w:r>
      <w:r>
        <w:rPr>
          <w:i/>
          <w:snapToGrid w:val="0"/>
          <w:sz w:val="22"/>
          <w:lang w:val="uk-UA"/>
        </w:rPr>
        <w:t>d</w:t>
      </w:r>
    </w:p>
    <w:p w14:paraId="41AFE8D7" w14:textId="77777777" w:rsidR="00FF277E" w:rsidRDefault="00FF277E" w:rsidP="00FF277E">
      <w:pPr>
        <w:jc w:val="center"/>
        <w:rPr>
          <w:snapToGrid w:val="0"/>
          <w:sz w:val="22"/>
          <w:lang w:val="uk-UA"/>
        </w:rPr>
      </w:pPr>
      <w:r>
        <w:rPr>
          <w:snapToGrid w:val="0"/>
          <w:position w:val="-22"/>
          <w:sz w:val="22"/>
          <w:lang w:val="uk-UA"/>
        </w:rPr>
        <w:object w:dxaOrig="1020" w:dyaOrig="580" w14:anchorId="7F7F7EEB">
          <v:shape id="_x0000_i1043" type="#_x0000_t75" style="width:50.95pt;height:29pt" o:ole="">
            <v:imagedata r:id="rId40" o:title=""/>
          </v:shape>
          <o:OLEObject Type="Embed" ProgID="Equation.3" ShapeID="_x0000_i1043" DrawAspect="Content" ObjectID="_1664959119" r:id="rId41"/>
        </w:object>
      </w:r>
    </w:p>
    <w:p w14:paraId="14844F88" w14:textId="77777777" w:rsidR="00FF277E" w:rsidRDefault="00FF277E" w:rsidP="00FF277E">
      <w:pPr>
        <w:ind w:firstLine="284"/>
        <w:jc w:val="both"/>
        <w:rPr>
          <w:snapToGrid w:val="0"/>
          <w:sz w:val="22"/>
          <w:lang w:val="uk-UA"/>
        </w:rPr>
      </w:pPr>
      <w:proofErr w:type="spellStart"/>
      <w:r>
        <w:rPr>
          <w:snapToGrid w:val="0"/>
          <w:sz w:val="22"/>
          <w:lang w:val="uk-UA"/>
        </w:rPr>
        <w:t>Проінтегрувавши</w:t>
      </w:r>
      <w:proofErr w:type="spellEnd"/>
      <w:r>
        <w:rPr>
          <w:snapToGrid w:val="0"/>
          <w:sz w:val="22"/>
          <w:lang w:val="uk-UA"/>
        </w:rPr>
        <w:t xml:space="preserve"> здобутий вираз з урахуванням початкових умов, отримуємо:</w:t>
      </w:r>
    </w:p>
    <w:p w14:paraId="32EBDC90" w14:textId="77777777" w:rsidR="00FF277E" w:rsidRDefault="00FF277E" w:rsidP="00FF277E">
      <w:pPr>
        <w:ind w:firstLine="284"/>
        <w:jc w:val="center"/>
        <w:rPr>
          <w:snapToGrid w:val="0"/>
          <w:sz w:val="22"/>
          <w:lang w:val="uk-UA"/>
        </w:rPr>
      </w:pPr>
      <w:r>
        <w:rPr>
          <w:snapToGrid w:val="0"/>
          <w:position w:val="-30"/>
          <w:sz w:val="22"/>
          <w:lang w:val="uk-UA"/>
        </w:rPr>
        <w:object w:dxaOrig="2560" w:dyaOrig="760" w14:anchorId="5935073D">
          <v:shape id="_x0000_i1044" type="#_x0000_t75" style="width:128.1pt;height:37.85pt" o:ole="">
            <v:imagedata r:id="rId42" o:title=""/>
          </v:shape>
          <o:OLEObject Type="Embed" ProgID="Equation.3" ShapeID="_x0000_i1044" DrawAspect="Content" ObjectID="_1664959120" r:id="rId43"/>
        </w:object>
      </w:r>
    </w:p>
    <w:p w14:paraId="1D795715" w14:textId="77777777" w:rsidR="00FF277E" w:rsidRDefault="00FF277E" w:rsidP="00FF277E">
      <w:pPr>
        <w:ind w:firstLine="284"/>
        <w:jc w:val="both"/>
        <w:rPr>
          <w:snapToGrid w:val="0"/>
          <w:sz w:val="22"/>
          <w:lang w:val="uk-UA"/>
        </w:rPr>
      </w:pPr>
      <w:r>
        <w:rPr>
          <w:snapToGrid w:val="0"/>
          <w:sz w:val="22"/>
          <w:lang w:val="uk-UA"/>
        </w:rPr>
        <w:t>Проте</w:t>
      </w:r>
    </w:p>
    <w:p w14:paraId="530E8124" w14:textId="77777777" w:rsidR="00FF277E" w:rsidRDefault="00FF277E" w:rsidP="00FF277E">
      <w:pPr>
        <w:ind w:firstLine="284"/>
        <w:jc w:val="center"/>
        <w:rPr>
          <w:snapToGrid w:val="0"/>
          <w:sz w:val="22"/>
          <w:lang w:val="uk-UA"/>
        </w:rPr>
      </w:pPr>
      <w:r>
        <w:rPr>
          <w:snapToGrid w:val="0"/>
          <w:position w:val="-28"/>
          <w:sz w:val="22"/>
          <w:lang w:val="uk-UA"/>
        </w:rPr>
        <w:object w:dxaOrig="1900" w:dyaOrig="639" w14:anchorId="62639164">
          <v:shape id="_x0000_i1045" type="#_x0000_t75" style="width:94.9pt;height:31.8pt" o:ole="">
            <v:imagedata r:id="rId44" o:title=""/>
          </v:shape>
          <o:OLEObject Type="Embed" ProgID="Equation.3" ShapeID="_x0000_i1045" DrawAspect="Content" ObjectID="_1664959121" r:id="rId45"/>
        </w:object>
      </w:r>
    </w:p>
    <w:p w14:paraId="6E7D2AFA" w14:textId="77777777" w:rsidR="00FF277E" w:rsidRDefault="00FF277E" w:rsidP="00FF277E">
      <w:pPr>
        <w:ind w:firstLine="284"/>
        <w:jc w:val="both"/>
        <w:rPr>
          <w:snapToGrid w:val="0"/>
          <w:sz w:val="22"/>
          <w:lang w:val="uk-UA"/>
        </w:rPr>
      </w:pPr>
      <w:r>
        <w:rPr>
          <w:snapToGrid w:val="0"/>
          <w:sz w:val="22"/>
          <w:lang w:val="uk-UA"/>
        </w:rPr>
        <w:t>Тоді</w:t>
      </w:r>
    </w:p>
    <w:p w14:paraId="52E69E0C" w14:textId="77777777" w:rsidR="00FF277E" w:rsidRDefault="00FF277E" w:rsidP="00FF277E">
      <w:pPr>
        <w:ind w:firstLine="284"/>
        <w:jc w:val="center"/>
        <w:rPr>
          <w:snapToGrid w:val="0"/>
          <w:sz w:val="22"/>
          <w:lang w:val="uk-UA"/>
        </w:rPr>
      </w:pPr>
      <w:r>
        <w:rPr>
          <w:snapToGrid w:val="0"/>
          <w:position w:val="-30"/>
          <w:sz w:val="22"/>
          <w:lang w:val="uk-UA"/>
        </w:rPr>
        <w:object w:dxaOrig="4160" w:dyaOrig="760" w14:anchorId="20CD8831">
          <v:shape id="_x0000_i1046" type="#_x0000_t75" style="width:208.05pt;height:37.85pt" o:ole="">
            <v:imagedata r:id="rId46" o:title=""/>
          </v:shape>
          <o:OLEObject Type="Embed" ProgID="Equation.3" ShapeID="_x0000_i1046" DrawAspect="Content" ObjectID="_1664959122" r:id="rId47"/>
        </w:object>
      </w:r>
    </w:p>
    <w:p w14:paraId="744A1B7B" w14:textId="77777777" w:rsidR="00FF277E" w:rsidRDefault="00FF277E" w:rsidP="00FF277E">
      <w:pPr>
        <w:ind w:firstLine="284"/>
        <w:jc w:val="both"/>
        <w:rPr>
          <w:snapToGrid w:val="0"/>
          <w:sz w:val="22"/>
          <w:lang w:val="uk-UA"/>
        </w:rPr>
      </w:pPr>
      <w:r>
        <w:rPr>
          <w:snapToGrid w:val="0"/>
          <w:sz w:val="22"/>
          <w:lang w:val="uk-UA"/>
        </w:rPr>
        <w:t>Враховуючи опір коротких сторін петель ТП, маємо:</w:t>
      </w:r>
    </w:p>
    <w:p w14:paraId="5A0D37D1" w14:textId="77777777" w:rsidR="00FF277E" w:rsidRDefault="00FF277E" w:rsidP="00FF277E">
      <w:pPr>
        <w:ind w:firstLine="284"/>
        <w:jc w:val="center"/>
        <w:rPr>
          <w:snapToGrid w:val="0"/>
          <w:sz w:val="22"/>
          <w:lang w:val="uk-UA"/>
        </w:rPr>
      </w:pPr>
      <w:r>
        <w:rPr>
          <w:snapToGrid w:val="0"/>
          <w:position w:val="-10"/>
          <w:sz w:val="22"/>
          <w:lang w:val="uk-UA"/>
        </w:rPr>
        <w:object w:dxaOrig="1880" w:dyaOrig="360" w14:anchorId="07EE71A2">
          <v:shape id="_x0000_i1047" type="#_x0000_t75" style="width:93.95pt;height:18.25pt" o:ole="">
            <v:imagedata r:id="rId48" o:title=""/>
          </v:shape>
          <o:OLEObject Type="Embed" ProgID="Equation.3" ShapeID="_x0000_i1047" DrawAspect="Content" ObjectID="_1664959123" r:id="rId49"/>
        </w:object>
      </w:r>
    </w:p>
    <w:p w14:paraId="482329C3" w14:textId="77777777" w:rsidR="00FF277E" w:rsidRDefault="00FF277E" w:rsidP="00FF277E">
      <w:pPr>
        <w:ind w:firstLine="284"/>
        <w:jc w:val="both"/>
        <w:rPr>
          <w:snapToGrid w:val="0"/>
          <w:sz w:val="22"/>
          <w:lang w:val="uk-UA"/>
        </w:rPr>
      </w:pPr>
      <w:r>
        <w:rPr>
          <w:snapToGrid w:val="0"/>
          <w:sz w:val="22"/>
          <w:lang w:val="uk-UA"/>
        </w:rPr>
        <w:t>Отриманий вираз визначає повний опір ТІЇ.</w:t>
      </w:r>
    </w:p>
    <w:p w14:paraId="0805F9B5" w14:textId="77777777" w:rsidR="00FF277E" w:rsidRDefault="00FF277E" w:rsidP="00FF277E">
      <w:pPr>
        <w:ind w:firstLine="284"/>
        <w:jc w:val="both"/>
        <w:rPr>
          <w:snapToGrid w:val="0"/>
          <w:sz w:val="22"/>
          <w:lang w:val="uk-UA"/>
        </w:rPr>
      </w:pPr>
      <w:r>
        <w:rPr>
          <w:snapToGrid w:val="0"/>
          <w:sz w:val="22"/>
          <w:lang w:val="uk-UA"/>
        </w:rPr>
        <w:lastRenderedPageBreak/>
        <w:t xml:space="preserve">Умова оптимальності роботи </w:t>
      </w:r>
      <w:proofErr w:type="spellStart"/>
      <w:r>
        <w:rPr>
          <w:snapToGrid w:val="0"/>
          <w:sz w:val="22"/>
          <w:lang w:val="uk-UA"/>
        </w:rPr>
        <w:t>рівноплечового</w:t>
      </w:r>
      <w:proofErr w:type="spellEnd"/>
      <w:r>
        <w:rPr>
          <w:snapToGrid w:val="0"/>
          <w:sz w:val="22"/>
          <w:lang w:val="uk-UA"/>
        </w:rPr>
        <w:t xml:space="preserve"> мосту з ТП </w:t>
      </w:r>
      <w:r>
        <w:rPr>
          <w:i/>
          <w:snapToGrid w:val="0"/>
          <w:sz w:val="22"/>
          <w:lang w:val="uk-UA"/>
        </w:rPr>
        <w:t>R=</w:t>
      </w:r>
      <w:proofErr w:type="spellStart"/>
      <w:r>
        <w:rPr>
          <w:i/>
          <w:snapToGrid w:val="0"/>
          <w:sz w:val="22"/>
          <w:lang w:val="uk-UA"/>
        </w:rPr>
        <w:t>R</w:t>
      </w:r>
      <w:r>
        <w:rPr>
          <w:snapToGrid w:val="0"/>
          <w:sz w:val="22"/>
          <w:vertAlign w:val="subscript"/>
          <w:lang w:val="uk-UA"/>
        </w:rPr>
        <w:t>н</w:t>
      </w:r>
      <w:proofErr w:type="spellEnd"/>
      <w:r>
        <w:rPr>
          <w:i/>
          <w:snapToGrid w:val="0"/>
          <w:sz w:val="22"/>
          <w:lang w:val="uk-UA"/>
        </w:rPr>
        <w:t xml:space="preserve">. </w:t>
      </w:r>
      <w:r>
        <w:rPr>
          <w:snapToGrid w:val="0"/>
          <w:sz w:val="22"/>
          <w:lang w:val="uk-UA"/>
        </w:rPr>
        <w:t>Повзучість проявляється у вигляді зміни вихідного сигналу при заданому і незмінному значенні деформації і звичайно визначаєт</w:t>
      </w:r>
      <w:r>
        <w:rPr>
          <w:snapToGrid w:val="0"/>
          <w:sz w:val="22"/>
          <w:lang w:val="uk-UA"/>
        </w:rPr>
        <w:t>ь</w:t>
      </w:r>
      <w:r>
        <w:rPr>
          <w:snapToGrid w:val="0"/>
          <w:sz w:val="22"/>
          <w:lang w:val="uk-UA"/>
        </w:rPr>
        <w:t>ся як</w:t>
      </w:r>
    </w:p>
    <w:p w14:paraId="68493C64" w14:textId="77777777" w:rsidR="00FF277E" w:rsidRDefault="00FF277E" w:rsidP="00FF277E">
      <w:pPr>
        <w:ind w:firstLine="284"/>
        <w:jc w:val="center"/>
        <w:rPr>
          <w:snapToGrid w:val="0"/>
          <w:sz w:val="22"/>
          <w:lang w:val="uk-UA"/>
        </w:rPr>
      </w:pPr>
      <w:r>
        <w:rPr>
          <w:snapToGrid w:val="0"/>
          <w:position w:val="-28"/>
          <w:sz w:val="22"/>
          <w:lang w:val="uk-UA"/>
        </w:rPr>
        <w:object w:dxaOrig="1020" w:dyaOrig="639" w14:anchorId="6189FF4F">
          <v:shape id="_x0000_i1048" type="#_x0000_t75" style="width:50.95pt;height:31.8pt" o:ole="">
            <v:imagedata r:id="rId50" o:title=""/>
          </v:shape>
          <o:OLEObject Type="Embed" ProgID="Equation.3" ShapeID="_x0000_i1048" DrawAspect="Content" ObjectID="_1664959124" r:id="rId51"/>
        </w:object>
      </w:r>
    </w:p>
    <w:p w14:paraId="5C9EA58A" w14:textId="77777777" w:rsidR="00FF277E" w:rsidRDefault="00FF277E" w:rsidP="00FF277E">
      <w:pPr>
        <w:jc w:val="both"/>
        <w:rPr>
          <w:snapToGrid w:val="0"/>
          <w:sz w:val="22"/>
          <w:lang w:val="uk-UA"/>
        </w:rPr>
      </w:pPr>
      <w:r>
        <w:rPr>
          <w:snapToGrid w:val="0"/>
          <w:sz w:val="22"/>
          <w:lang w:val="uk-UA"/>
        </w:rPr>
        <w:t xml:space="preserve">де </w:t>
      </w:r>
      <w:r>
        <w:rPr>
          <w:snapToGrid w:val="0"/>
          <w:sz w:val="22"/>
          <w:lang w:val="uk-UA"/>
        </w:rPr>
        <w:sym w:font="Symbol" w:char="F044"/>
      </w:r>
      <w:r>
        <w:rPr>
          <w:i/>
          <w:snapToGrid w:val="0"/>
          <w:sz w:val="22"/>
          <w:lang w:val="uk-UA"/>
        </w:rPr>
        <w:sym w:font="Symbol" w:char="F065"/>
      </w:r>
      <w:r>
        <w:rPr>
          <w:i/>
          <w:snapToGrid w:val="0"/>
          <w:sz w:val="22"/>
          <w:vertAlign w:val="subscript"/>
          <w:lang w:val="uk-UA"/>
        </w:rPr>
        <w:t>l</w:t>
      </w:r>
      <w:r>
        <w:rPr>
          <w:i/>
          <w:snapToGrid w:val="0"/>
          <w:sz w:val="22"/>
          <w:lang w:val="uk-UA"/>
        </w:rPr>
        <w:t xml:space="preserve"> –</w:t>
      </w:r>
      <w:r>
        <w:rPr>
          <w:snapToGrid w:val="0"/>
          <w:sz w:val="22"/>
          <w:lang w:val="uk-UA"/>
        </w:rPr>
        <w:t xml:space="preserve"> зведена до входу зміна вихідного сигналу; </w:t>
      </w:r>
      <w:r>
        <w:rPr>
          <w:i/>
          <w:snapToGrid w:val="0"/>
          <w:sz w:val="22"/>
          <w:lang w:val="uk-UA"/>
        </w:rPr>
        <w:sym w:font="Symbol" w:char="F065"/>
      </w:r>
      <w:r>
        <w:rPr>
          <w:i/>
          <w:snapToGrid w:val="0"/>
          <w:sz w:val="22"/>
          <w:vertAlign w:val="subscript"/>
          <w:lang w:val="uk-UA"/>
        </w:rPr>
        <w:t>l</w:t>
      </w:r>
      <w:r>
        <w:rPr>
          <w:i/>
          <w:snapToGrid w:val="0"/>
          <w:sz w:val="22"/>
          <w:lang w:val="uk-UA"/>
        </w:rPr>
        <w:t xml:space="preserve"> –</w:t>
      </w:r>
      <w:r>
        <w:rPr>
          <w:snapToGrid w:val="0"/>
          <w:sz w:val="22"/>
          <w:lang w:val="uk-UA"/>
        </w:rPr>
        <w:t xml:space="preserve"> задана відносна деформація.</w:t>
      </w:r>
    </w:p>
    <w:p w14:paraId="4D417779" w14:textId="77777777" w:rsidR="00FF277E" w:rsidRDefault="00FF277E" w:rsidP="00FF277E">
      <w:pPr>
        <w:ind w:firstLine="284"/>
        <w:jc w:val="both"/>
        <w:rPr>
          <w:snapToGrid w:val="0"/>
          <w:sz w:val="22"/>
          <w:lang w:val="uk-UA"/>
        </w:rPr>
      </w:pPr>
      <w:r>
        <w:rPr>
          <w:snapToGrid w:val="0"/>
          <w:sz w:val="22"/>
          <w:lang w:val="uk-UA"/>
        </w:rPr>
        <w:t>Причиною повзучості є пружна недосконалість основи та клею. В межах пружного діапазону деформацій повзучість більшості ТП не перевищує 0,5–1% за першу годину після приклеювання і ві</w:t>
      </w:r>
      <w:r>
        <w:rPr>
          <w:snapToGrid w:val="0"/>
          <w:sz w:val="22"/>
          <w:lang w:val="uk-UA"/>
        </w:rPr>
        <w:t>д</w:t>
      </w:r>
      <w:r>
        <w:rPr>
          <w:snapToGrid w:val="0"/>
          <w:sz w:val="22"/>
          <w:lang w:val="uk-UA"/>
        </w:rPr>
        <w:t>повідно 1–1,5% за 6 годин.</w:t>
      </w:r>
    </w:p>
    <w:p w14:paraId="63913CB7" w14:textId="77777777" w:rsidR="00FF277E" w:rsidRDefault="00FF277E" w:rsidP="00FF277E">
      <w:pPr>
        <w:ind w:firstLine="284"/>
        <w:jc w:val="both"/>
        <w:rPr>
          <w:snapToGrid w:val="0"/>
          <w:sz w:val="22"/>
          <w:lang w:val="uk-UA"/>
        </w:rPr>
      </w:pPr>
      <w:r>
        <w:rPr>
          <w:snapToGrid w:val="0"/>
          <w:sz w:val="22"/>
          <w:lang w:val="uk-UA"/>
        </w:rPr>
        <w:t xml:space="preserve">Механічний гістерезис, як і повзучість, зумовлений пружною недосконалістю основи та клею і </w:t>
      </w:r>
      <w:proofErr w:type="spellStart"/>
      <w:r>
        <w:rPr>
          <w:snapToGrid w:val="0"/>
          <w:sz w:val="22"/>
          <w:lang w:val="uk-UA"/>
        </w:rPr>
        <w:t>чисельно</w:t>
      </w:r>
      <w:proofErr w:type="spellEnd"/>
      <w:r>
        <w:rPr>
          <w:snapToGrid w:val="0"/>
          <w:sz w:val="22"/>
          <w:lang w:val="uk-UA"/>
        </w:rPr>
        <w:t xml:space="preserve"> визначається як зведена до входу різниця значень вихідного опору для одного і того ж самого значення деформації за умови, що дане значення деформ</w:t>
      </w:r>
      <w:r>
        <w:rPr>
          <w:snapToGrid w:val="0"/>
          <w:sz w:val="22"/>
          <w:lang w:val="uk-UA"/>
        </w:rPr>
        <w:t>а</w:t>
      </w:r>
      <w:r>
        <w:rPr>
          <w:snapToGrid w:val="0"/>
          <w:sz w:val="22"/>
          <w:lang w:val="uk-UA"/>
        </w:rPr>
        <w:t>ції досягається в разі плавного її зростання і плавного зменшення. Для різних типів ТП механічний гістерезис лежить у межах 0,5–5%.</w:t>
      </w:r>
    </w:p>
    <w:p w14:paraId="55D31790" w14:textId="77777777" w:rsidR="00FF277E" w:rsidRDefault="00FF277E" w:rsidP="00FF277E">
      <w:pPr>
        <w:ind w:firstLine="284"/>
        <w:jc w:val="both"/>
        <w:rPr>
          <w:snapToGrid w:val="0"/>
          <w:sz w:val="22"/>
          <w:lang w:val="uk-UA"/>
        </w:rPr>
      </w:pPr>
      <w:r>
        <w:rPr>
          <w:snapToGrid w:val="0"/>
          <w:sz w:val="22"/>
          <w:lang w:val="uk-UA"/>
        </w:rPr>
        <w:t>Температурна нестабільність, або вплив температури навкол</w:t>
      </w:r>
      <w:r>
        <w:rPr>
          <w:snapToGrid w:val="0"/>
          <w:sz w:val="22"/>
          <w:lang w:val="uk-UA"/>
        </w:rPr>
        <w:t>и</w:t>
      </w:r>
      <w:r>
        <w:rPr>
          <w:snapToGrid w:val="0"/>
          <w:sz w:val="22"/>
          <w:lang w:val="uk-UA"/>
        </w:rPr>
        <w:t>шнього середовища на основні параметри ТП, полягає, з одного боку, у зміні опору ТП за рахунок його температурного коефіціє</w:t>
      </w:r>
      <w:r>
        <w:rPr>
          <w:snapToGrid w:val="0"/>
          <w:sz w:val="22"/>
          <w:lang w:val="uk-UA"/>
        </w:rPr>
        <w:t>н</w:t>
      </w:r>
      <w:r>
        <w:rPr>
          <w:snapToGrid w:val="0"/>
          <w:sz w:val="22"/>
          <w:lang w:val="uk-UA"/>
        </w:rPr>
        <w:t xml:space="preserve">та опору, а з іншого – в появі додаткових механічних напружень через різниці в температурних коефіцієнтах лінійного розширення матеріалу </w:t>
      </w:r>
      <w:proofErr w:type="spellStart"/>
      <w:r>
        <w:rPr>
          <w:snapToGrid w:val="0"/>
          <w:sz w:val="22"/>
          <w:lang w:val="uk-UA"/>
        </w:rPr>
        <w:t>тензорезистора</w:t>
      </w:r>
      <w:proofErr w:type="spellEnd"/>
      <w:r>
        <w:rPr>
          <w:snapToGrid w:val="0"/>
          <w:sz w:val="22"/>
          <w:lang w:val="uk-UA"/>
        </w:rPr>
        <w:t xml:space="preserve"> та деталі, що досліджується.</w:t>
      </w:r>
    </w:p>
    <w:p w14:paraId="1E3BDC69" w14:textId="77777777" w:rsidR="00FF277E" w:rsidRDefault="00FF277E" w:rsidP="00FF277E">
      <w:pPr>
        <w:ind w:firstLine="284"/>
        <w:jc w:val="both"/>
        <w:rPr>
          <w:snapToGrid w:val="0"/>
          <w:sz w:val="22"/>
          <w:lang w:val="uk-UA"/>
        </w:rPr>
      </w:pPr>
      <w:r>
        <w:rPr>
          <w:snapToGrid w:val="0"/>
          <w:sz w:val="22"/>
          <w:lang w:val="uk-UA"/>
        </w:rPr>
        <w:t xml:space="preserve">Якщо </w:t>
      </w:r>
      <w:r>
        <w:rPr>
          <w:i/>
          <w:snapToGrid w:val="0"/>
          <w:sz w:val="22"/>
          <w:lang w:val="uk-UA"/>
        </w:rPr>
        <w:sym w:font="Symbol" w:char="F062"/>
      </w:r>
      <w:r>
        <w:rPr>
          <w:snapToGrid w:val="0"/>
          <w:sz w:val="22"/>
          <w:vertAlign w:val="subscript"/>
          <w:lang w:val="uk-UA"/>
        </w:rPr>
        <w:t>д</w:t>
      </w:r>
      <w:r>
        <w:rPr>
          <w:snapToGrid w:val="0"/>
          <w:sz w:val="22"/>
          <w:lang w:val="uk-UA"/>
        </w:rPr>
        <w:t xml:space="preserve"> і </w:t>
      </w:r>
      <w:r>
        <w:rPr>
          <w:i/>
          <w:snapToGrid w:val="0"/>
          <w:sz w:val="22"/>
          <w:lang w:val="uk-UA"/>
        </w:rPr>
        <w:sym w:font="Symbol" w:char="F062"/>
      </w:r>
      <w:r>
        <w:rPr>
          <w:snapToGrid w:val="0"/>
          <w:sz w:val="22"/>
          <w:vertAlign w:val="subscript"/>
          <w:lang w:val="uk-UA"/>
        </w:rPr>
        <w:t>п</w:t>
      </w:r>
      <w:r>
        <w:rPr>
          <w:snapToGrid w:val="0"/>
          <w:sz w:val="22"/>
          <w:lang w:val="uk-UA"/>
        </w:rPr>
        <w:t xml:space="preserve"> – температурні коефіцієнти лінійного розширення деталі, що досліджується, і підкладки ТП, то відносна деформація ТП, зумовлена зміною навколишньої температури на </w:t>
      </w:r>
      <w:r>
        <w:rPr>
          <w:snapToGrid w:val="0"/>
          <w:sz w:val="22"/>
          <w:lang w:val="uk-UA"/>
        </w:rPr>
        <w:sym w:font="Symbol" w:char="F044"/>
      </w:r>
      <w:r>
        <w:rPr>
          <w:i/>
          <w:iCs/>
          <w:snapToGrid w:val="0"/>
          <w:sz w:val="22"/>
          <w:lang w:val="uk-UA"/>
        </w:rPr>
        <w:sym w:font="Symbol" w:char="F051"/>
      </w:r>
      <w:r>
        <w:rPr>
          <w:snapToGrid w:val="0"/>
          <w:sz w:val="22"/>
          <w:lang w:val="uk-UA"/>
        </w:rPr>
        <w:t>, дорі</w:t>
      </w:r>
      <w:r>
        <w:rPr>
          <w:snapToGrid w:val="0"/>
          <w:sz w:val="22"/>
          <w:lang w:val="uk-UA"/>
        </w:rPr>
        <w:t>в</w:t>
      </w:r>
      <w:r>
        <w:rPr>
          <w:snapToGrid w:val="0"/>
          <w:sz w:val="22"/>
          <w:lang w:val="uk-UA"/>
        </w:rPr>
        <w:t>нює:</w:t>
      </w:r>
    </w:p>
    <w:p w14:paraId="79836D9A" w14:textId="77777777" w:rsidR="00FF277E" w:rsidRDefault="00FF277E" w:rsidP="00FF277E">
      <w:pPr>
        <w:ind w:firstLine="284"/>
        <w:jc w:val="center"/>
        <w:rPr>
          <w:snapToGrid w:val="0"/>
          <w:sz w:val="22"/>
          <w:lang w:val="uk-UA"/>
        </w:rPr>
      </w:pPr>
      <w:r>
        <w:rPr>
          <w:snapToGrid w:val="0"/>
          <w:position w:val="-22"/>
          <w:sz w:val="22"/>
          <w:lang w:val="uk-UA"/>
        </w:rPr>
        <w:object w:dxaOrig="2120" w:dyaOrig="580" w14:anchorId="06146107">
          <v:shape id="_x0000_i1049" type="#_x0000_t75" style="width:106.15pt;height:29pt" o:ole="">
            <v:imagedata r:id="rId52" o:title=""/>
          </v:shape>
          <o:OLEObject Type="Embed" ProgID="Equation.3" ShapeID="_x0000_i1049" DrawAspect="Content" ObjectID="_1664959125" r:id="rId53"/>
        </w:object>
      </w:r>
    </w:p>
    <w:p w14:paraId="42109565" w14:textId="77777777" w:rsidR="00FF277E" w:rsidRDefault="00FF277E" w:rsidP="00FF277E">
      <w:pPr>
        <w:jc w:val="both"/>
        <w:rPr>
          <w:snapToGrid w:val="0"/>
          <w:sz w:val="22"/>
          <w:lang w:val="uk-UA"/>
        </w:rPr>
      </w:pPr>
      <w:r>
        <w:rPr>
          <w:snapToGrid w:val="0"/>
          <w:sz w:val="22"/>
          <w:lang w:val="uk-UA"/>
        </w:rPr>
        <w:t>а зміна його опору при цьому</w:t>
      </w:r>
    </w:p>
    <w:p w14:paraId="114025A0" w14:textId="77777777" w:rsidR="00FF277E" w:rsidRDefault="00FF277E" w:rsidP="00FF277E">
      <w:pPr>
        <w:jc w:val="center"/>
        <w:rPr>
          <w:snapToGrid w:val="0"/>
          <w:sz w:val="22"/>
          <w:lang w:val="uk-UA"/>
        </w:rPr>
      </w:pPr>
      <w:r>
        <w:rPr>
          <w:snapToGrid w:val="0"/>
          <w:position w:val="-22"/>
          <w:sz w:val="22"/>
          <w:lang w:val="uk-UA"/>
        </w:rPr>
        <w:object w:dxaOrig="2680" w:dyaOrig="580" w14:anchorId="56DB0F86">
          <v:shape id="_x0000_i1050" type="#_x0000_t75" style="width:134.2pt;height:29pt" o:ole="">
            <v:imagedata r:id="rId54" o:title=""/>
          </v:shape>
          <o:OLEObject Type="Embed" ProgID="Equation.3" ShapeID="_x0000_i1050" DrawAspect="Content" ObjectID="_1664959126" r:id="rId55"/>
        </w:object>
      </w:r>
    </w:p>
    <w:p w14:paraId="64F02E1C" w14:textId="77777777" w:rsidR="00FF277E" w:rsidRDefault="00FF277E" w:rsidP="00FF277E">
      <w:pPr>
        <w:ind w:firstLine="284"/>
        <w:jc w:val="both"/>
        <w:rPr>
          <w:snapToGrid w:val="0"/>
          <w:sz w:val="22"/>
          <w:lang w:val="uk-UA"/>
        </w:rPr>
      </w:pPr>
      <w:r>
        <w:rPr>
          <w:snapToGrid w:val="0"/>
          <w:sz w:val="22"/>
          <w:lang w:val="uk-UA"/>
        </w:rPr>
        <w:t xml:space="preserve">Оскільки зміна опору ТП зумовлена наявністю температурного коефіцієнта опору матеріалу чутливого елемента </w:t>
      </w:r>
      <w:r>
        <w:rPr>
          <w:snapToGrid w:val="0"/>
          <w:sz w:val="22"/>
          <w:lang w:val="uk-UA"/>
        </w:rPr>
        <w:sym w:font="Symbol" w:char="F044"/>
      </w:r>
      <w:r>
        <w:rPr>
          <w:i/>
          <w:snapToGrid w:val="0"/>
          <w:sz w:val="22"/>
          <w:lang w:val="uk-UA"/>
        </w:rPr>
        <w:t>R</w:t>
      </w:r>
      <w:r>
        <w:rPr>
          <w:i/>
          <w:snapToGrid w:val="0"/>
          <w:sz w:val="22"/>
          <w:vertAlign w:val="subscript"/>
          <w:lang w:val="uk-UA"/>
        </w:rPr>
        <w:sym w:font="Symbol" w:char="F061"/>
      </w:r>
      <w:r>
        <w:rPr>
          <w:snapToGrid w:val="0"/>
          <w:sz w:val="22"/>
          <w:lang w:val="uk-UA"/>
        </w:rPr>
        <w:t>=</w:t>
      </w:r>
      <w:r>
        <w:rPr>
          <w:i/>
          <w:snapToGrid w:val="0"/>
          <w:sz w:val="22"/>
          <w:lang w:val="uk-UA"/>
        </w:rPr>
        <w:t>R</w:t>
      </w:r>
      <w:r>
        <w:rPr>
          <w:i/>
          <w:snapToGrid w:val="0"/>
          <w:sz w:val="22"/>
          <w:lang w:val="uk-UA"/>
        </w:rPr>
        <w:sym w:font="Symbol" w:char="F061"/>
      </w:r>
      <w:r>
        <w:rPr>
          <w:snapToGrid w:val="0"/>
          <w:sz w:val="22"/>
          <w:vertAlign w:val="subscript"/>
          <w:lang w:val="uk-UA"/>
        </w:rPr>
        <w:sym w:font="Symbol" w:char="F051"/>
      </w:r>
      <w:r>
        <w:rPr>
          <w:snapToGrid w:val="0"/>
          <w:sz w:val="22"/>
          <w:lang w:val="uk-UA"/>
        </w:rPr>
        <w:t>, то загальна зміна опору ТП, спричинена зміною температури навк</w:t>
      </w:r>
      <w:r>
        <w:rPr>
          <w:snapToGrid w:val="0"/>
          <w:sz w:val="22"/>
          <w:lang w:val="uk-UA"/>
        </w:rPr>
        <w:t>о</w:t>
      </w:r>
      <w:r>
        <w:rPr>
          <w:snapToGrid w:val="0"/>
          <w:sz w:val="22"/>
          <w:lang w:val="uk-UA"/>
        </w:rPr>
        <w:t xml:space="preserve">лишнього середовища на </w:t>
      </w:r>
      <w:r>
        <w:rPr>
          <w:snapToGrid w:val="0"/>
          <w:sz w:val="22"/>
          <w:lang w:val="uk-UA"/>
        </w:rPr>
        <w:sym w:font="Symbol" w:char="F044"/>
      </w:r>
      <w:r>
        <w:rPr>
          <w:snapToGrid w:val="0"/>
          <w:sz w:val="22"/>
          <w:lang w:val="uk-UA"/>
        </w:rPr>
        <w:sym w:font="Symbol" w:char="F051"/>
      </w:r>
      <w:r>
        <w:rPr>
          <w:snapToGrid w:val="0"/>
          <w:sz w:val="22"/>
          <w:lang w:val="uk-UA"/>
        </w:rPr>
        <w:t>, дорівнює:</w:t>
      </w:r>
    </w:p>
    <w:p w14:paraId="6D25D0D8" w14:textId="77777777" w:rsidR="00FF277E" w:rsidRDefault="00FF277E" w:rsidP="00FF277E">
      <w:pPr>
        <w:jc w:val="center"/>
        <w:rPr>
          <w:snapToGrid w:val="0"/>
          <w:sz w:val="22"/>
          <w:lang w:val="uk-UA"/>
        </w:rPr>
      </w:pPr>
      <w:r>
        <w:rPr>
          <w:snapToGrid w:val="0"/>
          <w:position w:val="-14"/>
          <w:sz w:val="22"/>
          <w:lang w:val="uk-UA"/>
        </w:rPr>
        <w:object w:dxaOrig="4599" w:dyaOrig="360" w14:anchorId="2CEF7A8C">
          <v:shape id="_x0000_i1051" type="#_x0000_t75" style="width:230.05pt;height:18.25pt" o:ole="">
            <v:imagedata r:id="rId56" o:title=""/>
          </v:shape>
          <o:OLEObject Type="Embed" ProgID="Equation.3" ShapeID="_x0000_i1051" DrawAspect="Content" ObjectID="_1664959127" r:id="rId57"/>
        </w:object>
      </w:r>
    </w:p>
    <w:p w14:paraId="5EC9E527" w14:textId="77777777" w:rsidR="00FF277E" w:rsidRDefault="00FF277E" w:rsidP="00FF277E">
      <w:pPr>
        <w:ind w:firstLine="284"/>
        <w:jc w:val="both"/>
        <w:rPr>
          <w:snapToGrid w:val="0"/>
          <w:sz w:val="22"/>
          <w:lang w:val="uk-UA"/>
        </w:rPr>
      </w:pPr>
      <w:r>
        <w:rPr>
          <w:snapToGrid w:val="0"/>
          <w:sz w:val="22"/>
          <w:lang w:val="uk-UA"/>
        </w:rPr>
        <w:t>Компенсаційні опори можуть бути обчислені за методикою [51].</w:t>
      </w:r>
    </w:p>
    <w:p w14:paraId="0268FE96" w14:textId="77777777" w:rsidR="00FF277E" w:rsidRDefault="00FF277E" w:rsidP="00FF277E">
      <w:pPr>
        <w:ind w:firstLine="284"/>
        <w:jc w:val="both"/>
        <w:rPr>
          <w:snapToGrid w:val="0"/>
          <w:sz w:val="22"/>
          <w:lang w:val="uk-UA"/>
        </w:rPr>
      </w:pPr>
      <w:r>
        <w:rPr>
          <w:snapToGrid w:val="0"/>
          <w:sz w:val="22"/>
          <w:lang w:val="uk-UA"/>
        </w:rPr>
        <w:t xml:space="preserve">Для виготовлення ТП широко використовують </w:t>
      </w:r>
      <w:proofErr w:type="spellStart"/>
      <w:r>
        <w:rPr>
          <w:snapToGrid w:val="0"/>
          <w:sz w:val="22"/>
          <w:lang w:val="uk-UA"/>
        </w:rPr>
        <w:t>термокомпенс</w:t>
      </w:r>
      <w:r>
        <w:rPr>
          <w:snapToGrid w:val="0"/>
          <w:sz w:val="22"/>
          <w:lang w:val="uk-UA"/>
        </w:rPr>
        <w:t>о</w:t>
      </w:r>
      <w:r>
        <w:rPr>
          <w:snapToGrid w:val="0"/>
          <w:sz w:val="22"/>
          <w:lang w:val="uk-UA"/>
        </w:rPr>
        <w:t>вані</w:t>
      </w:r>
      <w:proofErr w:type="spellEnd"/>
      <w:r>
        <w:rPr>
          <w:snapToGrid w:val="0"/>
          <w:sz w:val="22"/>
          <w:lang w:val="uk-UA"/>
        </w:rPr>
        <w:t xml:space="preserve"> тензометричні дроти, температурний коефіцієнт опору яких можна отримати спеціальним відпалюванням заданої величини, яка відповідає температурному коефіцієнту матеріалу об'єкта, що досліджується.</w:t>
      </w:r>
    </w:p>
    <w:p w14:paraId="10FB65CF" w14:textId="77777777" w:rsidR="00FF277E" w:rsidRDefault="00FF277E" w:rsidP="00FF277E">
      <w:pPr>
        <w:pStyle w:val="a3"/>
      </w:pPr>
      <w:r>
        <w:t xml:space="preserve">Якщо умова </w:t>
      </w:r>
      <w:proofErr w:type="spellStart"/>
      <w:r>
        <w:t>термокомпенсації</w:t>
      </w:r>
      <w:proofErr w:type="spellEnd"/>
      <w:r>
        <w:t xml:space="preserve"> дроту не виконується, то зн</w:t>
      </w:r>
      <w:r>
        <w:t>а</w:t>
      </w:r>
      <w:r>
        <w:t>чення компенсаційного опору нуля ТП можна обчислити за наст</w:t>
      </w:r>
      <w:r>
        <w:t>у</w:t>
      </w:r>
      <w:r>
        <w:t>пною методикою.</w:t>
      </w:r>
    </w:p>
    <w:p w14:paraId="177D7B37" w14:textId="77777777" w:rsidR="00FF277E" w:rsidRDefault="00FF277E" w:rsidP="00FF277E">
      <w:pPr>
        <w:ind w:firstLine="284"/>
        <w:jc w:val="both"/>
        <w:rPr>
          <w:snapToGrid w:val="0"/>
          <w:sz w:val="22"/>
          <w:lang w:val="uk-UA"/>
        </w:rPr>
      </w:pPr>
      <w:r>
        <w:rPr>
          <w:snapToGrid w:val="0"/>
          <w:sz w:val="22"/>
          <w:lang w:val="uk-UA"/>
        </w:rPr>
        <w:t>Зміна опору ТП на 1°С зміни температури дорівнює:</w:t>
      </w:r>
    </w:p>
    <w:p w14:paraId="43EC9C43" w14:textId="77777777" w:rsidR="00FF277E" w:rsidRDefault="00FF277E" w:rsidP="00FF277E">
      <w:pPr>
        <w:jc w:val="center"/>
        <w:rPr>
          <w:snapToGrid w:val="0"/>
          <w:sz w:val="22"/>
          <w:lang w:val="uk-UA"/>
        </w:rPr>
      </w:pPr>
      <w:r>
        <w:rPr>
          <w:snapToGrid w:val="0"/>
          <w:position w:val="-10"/>
          <w:sz w:val="22"/>
          <w:lang w:val="uk-UA"/>
        </w:rPr>
        <w:object w:dxaOrig="180" w:dyaOrig="340" w14:anchorId="7A3D11CA">
          <v:shape id="_x0000_i1052" type="#_x0000_t75" style="width:8.9pt;height:16.85pt" o:ole="">
            <v:imagedata r:id="rId58" o:title=""/>
          </v:shape>
          <o:OLEObject Type="Embed" ProgID="Equation.3" ShapeID="_x0000_i1052" DrawAspect="Content" ObjectID="_1664959128" r:id="rId59"/>
        </w:object>
      </w:r>
      <w:r>
        <w:rPr>
          <w:snapToGrid w:val="0"/>
          <w:position w:val="-14"/>
          <w:sz w:val="22"/>
          <w:lang w:val="uk-UA"/>
        </w:rPr>
        <w:object w:dxaOrig="2580" w:dyaOrig="360" w14:anchorId="13E076C9">
          <v:shape id="_x0000_i1053" type="#_x0000_t75" style="width:129.05pt;height:18.25pt" o:ole="">
            <v:imagedata r:id="rId60" o:title=""/>
          </v:shape>
          <o:OLEObject Type="Embed" ProgID="Equation.3" ShapeID="_x0000_i1053" DrawAspect="Content" ObjectID="_1664959129" r:id="rId61"/>
        </w:object>
      </w:r>
    </w:p>
    <w:p w14:paraId="6733816A" w14:textId="77777777" w:rsidR="00FF277E" w:rsidRDefault="00FF277E" w:rsidP="00FF277E">
      <w:pPr>
        <w:jc w:val="both"/>
        <w:rPr>
          <w:snapToGrid w:val="0"/>
          <w:sz w:val="22"/>
          <w:lang w:val="uk-UA"/>
        </w:rPr>
      </w:pPr>
      <w:r>
        <w:rPr>
          <w:snapToGrid w:val="0"/>
          <w:sz w:val="22"/>
          <w:lang w:val="uk-UA"/>
        </w:rPr>
        <w:t xml:space="preserve">де </w:t>
      </w:r>
      <w:r>
        <w:rPr>
          <w:i/>
          <w:snapToGrid w:val="0"/>
          <w:sz w:val="22"/>
          <w:lang w:val="uk-UA"/>
        </w:rPr>
        <w:t>R –</w:t>
      </w:r>
      <w:r>
        <w:rPr>
          <w:snapToGrid w:val="0"/>
          <w:sz w:val="22"/>
          <w:lang w:val="uk-UA"/>
        </w:rPr>
        <w:t xml:space="preserve"> опір ТП; </w:t>
      </w:r>
      <w:r>
        <w:rPr>
          <w:snapToGrid w:val="0"/>
          <w:sz w:val="22"/>
          <w:lang w:val="uk-UA"/>
        </w:rPr>
        <w:sym w:font="Symbol" w:char="F061"/>
      </w:r>
      <w:r>
        <w:rPr>
          <w:snapToGrid w:val="0"/>
          <w:sz w:val="22"/>
          <w:vertAlign w:val="subscript"/>
          <w:lang w:val="uk-UA"/>
        </w:rPr>
        <w:sym w:font="Symbol" w:char="F051"/>
      </w:r>
      <w:r>
        <w:rPr>
          <w:snapToGrid w:val="0"/>
          <w:sz w:val="22"/>
          <w:lang w:val="uk-UA"/>
        </w:rPr>
        <w:t xml:space="preserve"> – температурний коефіцієнт опору дроту; </w:t>
      </w:r>
      <w:r>
        <w:rPr>
          <w:i/>
          <w:snapToGrid w:val="0"/>
          <w:sz w:val="22"/>
          <w:lang w:val="uk-UA"/>
        </w:rPr>
        <w:t>S</w:t>
      </w:r>
      <w:r>
        <w:rPr>
          <w:snapToGrid w:val="0"/>
          <w:sz w:val="22"/>
          <w:lang w:val="uk-UA"/>
        </w:rPr>
        <w:t xml:space="preserve"> – коефіцієнт </w:t>
      </w:r>
      <w:proofErr w:type="spellStart"/>
      <w:r>
        <w:rPr>
          <w:snapToGrid w:val="0"/>
          <w:sz w:val="22"/>
          <w:lang w:val="uk-UA"/>
        </w:rPr>
        <w:t>тензочутливості</w:t>
      </w:r>
      <w:proofErr w:type="spellEnd"/>
      <w:r>
        <w:rPr>
          <w:snapToGrid w:val="0"/>
          <w:sz w:val="22"/>
          <w:lang w:val="uk-UA"/>
        </w:rPr>
        <w:t xml:space="preserve">; </w:t>
      </w:r>
      <w:r>
        <w:rPr>
          <w:i/>
          <w:snapToGrid w:val="0"/>
          <w:sz w:val="22"/>
          <w:lang w:val="uk-UA"/>
        </w:rPr>
        <w:sym w:font="Symbol" w:char="F062"/>
      </w:r>
      <w:r>
        <w:rPr>
          <w:snapToGrid w:val="0"/>
          <w:sz w:val="22"/>
          <w:vertAlign w:val="subscript"/>
          <w:lang w:val="uk-UA"/>
        </w:rPr>
        <w:t>д</w:t>
      </w:r>
      <w:r>
        <w:rPr>
          <w:snapToGrid w:val="0"/>
          <w:sz w:val="22"/>
          <w:lang w:val="uk-UA"/>
        </w:rPr>
        <w:t xml:space="preserve">, </w:t>
      </w:r>
      <w:r>
        <w:rPr>
          <w:i/>
          <w:snapToGrid w:val="0"/>
          <w:sz w:val="22"/>
          <w:lang w:val="uk-UA"/>
        </w:rPr>
        <w:sym w:font="Symbol" w:char="F062"/>
      </w:r>
      <w:r>
        <w:rPr>
          <w:snapToGrid w:val="0"/>
          <w:sz w:val="22"/>
          <w:vertAlign w:val="subscript"/>
          <w:lang w:val="uk-UA"/>
        </w:rPr>
        <w:t>п</w:t>
      </w:r>
      <w:r>
        <w:rPr>
          <w:snapToGrid w:val="0"/>
          <w:sz w:val="22"/>
          <w:lang w:val="uk-UA"/>
        </w:rPr>
        <w:t xml:space="preserve"> – температурний коефіцієнт лінійного розширення відповідно матеріалу об'єкта та дроту.</w:t>
      </w:r>
    </w:p>
    <w:p w14:paraId="3DF8BFDC" w14:textId="77777777" w:rsidR="00FF277E" w:rsidRDefault="00FF277E" w:rsidP="00FF277E">
      <w:pPr>
        <w:ind w:firstLine="284"/>
        <w:jc w:val="both"/>
        <w:rPr>
          <w:snapToGrid w:val="0"/>
          <w:sz w:val="22"/>
          <w:lang w:val="uk-UA"/>
        </w:rPr>
      </w:pPr>
      <w:r>
        <w:rPr>
          <w:snapToGrid w:val="0"/>
          <w:sz w:val="22"/>
          <w:lang w:val="uk-UA"/>
        </w:rPr>
        <w:t>Зміна опору ТП і зміна компенсаційного опору (увімкненого послідовно з ТП)</w:t>
      </w:r>
    </w:p>
    <w:p w14:paraId="0AE53A89" w14:textId="77777777" w:rsidR="00FF277E" w:rsidRDefault="00FF277E" w:rsidP="00FF277E">
      <w:pPr>
        <w:ind w:firstLine="284"/>
        <w:jc w:val="center"/>
        <w:rPr>
          <w:snapToGrid w:val="0"/>
          <w:sz w:val="22"/>
          <w:lang w:val="uk-UA"/>
        </w:rPr>
      </w:pPr>
      <w:r>
        <w:rPr>
          <w:snapToGrid w:val="0"/>
          <w:position w:val="-14"/>
          <w:sz w:val="22"/>
          <w:lang w:val="uk-UA"/>
        </w:rPr>
        <w:object w:dxaOrig="1240" w:dyaOrig="360" w14:anchorId="2539AF00">
          <v:shape id="_x0000_i1054" type="#_x0000_t75" style="width:62.2pt;height:18.25pt" o:ole="">
            <v:imagedata r:id="rId62" o:title=""/>
          </v:shape>
          <o:OLEObject Type="Embed" ProgID="Equation.3" ShapeID="_x0000_i1054" DrawAspect="Content" ObjectID="_1664959130" r:id="rId63"/>
        </w:object>
      </w:r>
    </w:p>
    <w:p w14:paraId="1703448E" w14:textId="77777777" w:rsidR="00FF277E" w:rsidRDefault="00FF277E" w:rsidP="00FF277E">
      <w:pPr>
        <w:jc w:val="both"/>
        <w:rPr>
          <w:snapToGrid w:val="0"/>
          <w:sz w:val="22"/>
          <w:lang w:val="uk-UA"/>
        </w:rPr>
      </w:pPr>
      <w:r>
        <w:rPr>
          <w:snapToGrid w:val="0"/>
          <w:sz w:val="22"/>
          <w:lang w:val="uk-UA"/>
        </w:rPr>
        <w:t xml:space="preserve">(де </w:t>
      </w:r>
      <w:r>
        <w:rPr>
          <w:i/>
          <w:snapToGrid w:val="0"/>
          <w:sz w:val="22"/>
          <w:lang w:val="uk-UA"/>
        </w:rPr>
        <w:sym w:font="Symbol" w:char="F061"/>
      </w:r>
      <w:r>
        <w:rPr>
          <w:snapToGrid w:val="0"/>
          <w:sz w:val="22"/>
          <w:vertAlign w:val="subscript"/>
          <w:lang w:val="uk-UA"/>
        </w:rPr>
        <w:t>к</w:t>
      </w:r>
      <w:r>
        <w:rPr>
          <w:i/>
          <w:snapToGrid w:val="0"/>
          <w:sz w:val="22"/>
          <w:lang w:val="uk-UA"/>
        </w:rPr>
        <w:t xml:space="preserve"> –</w:t>
      </w:r>
      <w:r>
        <w:rPr>
          <w:snapToGrid w:val="0"/>
          <w:sz w:val="22"/>
          <w:lang w:val="uk-UA"/>
        </w:rPr>
        <w:t xml:space="preserve"> температурний коефіцієнт компенсаційного опору) мають бути однаковими, тому компенсаційний опір</w:t>
      </w:r>
    </w:p>
    <w:p w14:paraId="7369CA8F" w14:textId="77777777" w:rsidR="00FF277E" w:rsidRDefault="00FF277E" w:rsidP="00FF277E">
      <w:pPr>
        <w:jc w:val="center"/>
        <w:rPr>
          <w:snapToGrid w:val="0"/>
          <w:sz w:val="22"/>
          <w:lang w:val="uk-UA"/>
        </w:rPr>
      </w:pPr>
      <w:r>
        <w:rPr>
          <w:snapToGrid w:val="0"/>
          <w:position w:val="-28"/>
          <w:sz w:val="22"/>
          <w:lang w:val="uk-UA"/>
        </w:rPr>
        <w:object w:dxaOrig="2380" w:dyaOrig="660" w14:anchorId="30FB4C65">
          <v:shape id="_x0000_i1055" type="#_x0000_t75" style="width:119.2pt;height:33.2pt" o:ole="">
            <v:imagedata r:id="rId64" o:title=""/>
          </v:shape>
          <o:OLEObject Type="Embed" ProgID="Equation.3" ShapeID="_x0000_i1055" DrawAspect="Content" ObjectID="_1664959131" r:id="rId65"/>
        </w:object>
      </w:r>
    </w:p>
    <w:p w14:paraId="3C8CBB06" w14:textId="77777777" w:rsidR="00FF277E" w:rsidRDefault="00FF277E" w:rsidP="00FF277E">
      <w:pPr>
        <w:ind w:firstLine="284"/>
        <w:jc w:val="both"/>
        <w:rPr>
          <w:snapToGrid w:val="0"/>
          <w:sz w:val="22"/>
          <w:lang w:val="uk-UA"/>
        </w:rPr>
      </w:pPr>
      <w:r>
        <w:rPr>
          <w:snapToGrid w:val="0"/>
          <w:sz w:val="22"/>
          <w:lang w:val="uk-UA"/>
        </w:rPr>
        <w:t>Основна динамічна характеристика ТП – їх власна частота, зн</w:t>
      </w:r>
      <w:r>
        <w:rPr>
          <w:snapToGrid w:val="0"/>
          <w:sz w:val="22"/>
          <w:lang w:val="uk-UA"/>
        </w:rPr>
        <w:t>а</w:t>
      </w:r>
      <w:r>
        <w:rPr>
          <w:snapToGrid w:val="0"/>
          <w:sz w:val="22"/>
          <w:lang w:val="uk-UA"/>
        </w:rPr>
        <w:t>чення якої для наклеюваних ТП становить 100...30 кГц.</w:t>
      </w:r>
    </w:p>
    <w:p w14:paraId="7DEF9E62" w14:textId="77777777" w:rsidR="00FF277E" w:rsidRDefault="00FF277E" w:rsidP="00FF277E">
      <w:pPr>
        <w:ind w:firstLine="284"/>
        <w:jc w:val="both"/>
        <w:rPr>
          <w:snapToGrid w:val="0"/>
          <w:sz w:val="22"/>
          <w:lang w:val="uk-UA"/>
        </w:rPr>
      </w:pPr>
      <w:r>
        <w:rPr>
          <w:snapToGrid w:val="0"/>
          <w:sz w:val="22"/>
          <w:lang w:val="uk-UA"/>
        </w:rPr>
        <w:t>Власна частота ТП визначає граничну частоту процесу, що до</w:t>
      </w:r>
      <w:r>
        <w:rPr>
          <w:snapToGrid w:val="0"/>
          <w:sz w:val="22"/>
          <w:lang w:val="uk-UA"/>
        </w:rPr>
        <w:t>с</w:t>
      </w:r>
      <w:r>
        <w:rPr>
          <w:snapToGrid w:val="0"/>
          <w:sz w:val="22"/>
          <w:lang w:val="uk-UA"/>
        </w:rPr>
        <w:t>ліджується, при якій частотними похибками можна знехтувати.</w:t>
      </w:r>
    </w:p>
    <w:p w14:paraId="6C9C0132" w14:textId="77777777" w:rsidR="00FF277E" w:rsidRDefault="00FF277E" w:rsidP="00FF277E">
      <w:pPr>
        <w:ind w:firstLine="284"/>
        <w:jc w:val="both"/>
        <w:rPr>
          <w:snapToGrid w:val="0"/>
          <w:sz w:val="22"/>
          <w:lang w:val="uk-UA"/>
        </w:rPr>
      </w:pPr>
      <w:r>
        <w:rPr>
          <w:snapToGrid w:val="0"/>
          <w:sz w:val="22"/>
          <w:lang w:val="uk-UA"/>
        </w:rPr>
        <w:t xml:space="preserve">Для досліджень змінних деформацій зазвичай вибирають </w:t>
      </w:r>
      <w:proofErr w:type="spellStart"/>
      <w:r>
        <w:rPr>
          <w:snapToGrid w:val="0"/>
          <w:sz w:val="22"/>
          <w:lang w:val="uk-UA"/>
        </w:rPr>
        <w:t>те</w:t>
      </w:r>
      <w:r>
        <w:rPr>
          <w:snapToGrid w:val="0"/>
          <w:sz w:val="22"/>
          <w:lang w:val="uk-UA"/>
        </w:rPr>
        <w:t>н</w:t>
      </w:r>
      <w:r>
        <w:rPr>
          <w:snapToGrid w:val="0"/>
          <w:sz w:val="22"/>
          <w:lang w:val="uk-UA"/>
        </w:rPr>
        <w:t>зорезистивний</w:t>
      </w:r>
      <w:proofErr w:type="spellEnd"/>
      <w:r>
        <w:rPr>
          <w:snapToGrid w:val="0"/>
          <w:sz w:val="22"/>
          <w:lang w:val="uk-UA"/>
        </w:rPr>
        <w:t xml:space="preserve"> перетворювач, власна частота якого хоча б у </w:t>
      </w:r>
      <w:r>
        <w:rPr>
          <w:snapToGrid w:val="0"/>
          <w:sz w:val="22"/>
          <w:lang w:val="uk-UA"/>
        </w:rPr>
        <w:br/>
        <w:t>5–10 разів перевищує частоту деформації.</w:t>
      </w:r>
    </w:p>
    <w:p w14:paraId="37E6D513" w14:textId="77777777" w:rsidR="00FF277E" w:rsidRDefault="00FF277E" w:rsidP="00FF277E">
      <w:pPr>
        <w:ind w:firstLine="284"/>
        <w:jc w:val="both"/>
        <w:rPr>
          <w:snapToGrid w:val="0"/>
          <w:sz w:val="22"/>
          <w:lang w:val="uk-UA"/>
        </w:rPr>
      </w:pPr>
      <w:r>
        <w:rPr>
          <w:snapToGrid w:val="0"/>
          <w:sz w:val="22"/>
          <w:lang w:val="uk-UA"/>
        </w:rPr>
        <w:lastRenderedPageBreak/>
        <w:t xml:space="preserve">Важливим параметром ТП є допустима потужність </w:t>
      </w:r>
      <w:r>
        <w:rPr>
          <w:i/>
          <w:snapToGrid w:val="0"/>
          <w:sz w:val="22"/>
          <w:lang w:val="uk-UA"/>
        </w:rPr>
        <w:t>Р,</w:t>
      </w:r>
      <w:r>
        <w:rPr>
          <w:snapToGrid w:val="0"/>
          <w:sz w:val="22"/>
          <w:lang w:val="uk-UA"/>
        </w:rPr>
        <w:t xml:space="preserve"> яка може розсіюватися в ТП за умови, що його перегрів не перевищить допустимого значення.</w:t>
      </w:r>
    </w:p>
    <w:p w14:paraId="2D8901C3" w14:textId="77777777" w:rsidR="00FF277E" w:rsidRDefault="00FF277E" w:rsidP="00FF277E">
      <w:pPr>
        <w:ind w:firstLine="284"/>
        <w:jc w:val="both"/>
        <w:rPr>
          <w:snapToGrid w:val="0"/>
          <w:sz w:val="22"/>
          <w:lang w:val="uk-UA"/>
        </w:rPr>
      </w:pPr>
      <w:r>
        <w:rPr>
          <w:snapToGrid w:val="0"/>
          <w:sz w:val="22"/>
          <w:lang w:val="uk-UA"/>
        </w:rPr>
        <w:t xml:space="preserve">Допустима потужність ТП перебуває в певній залежності від його геометричних розмірів, що можна використовувати під час визначення </w:t>
      </w:r>
      <w:r>
        <w:rPr>
          <w:i/>
          <w:snapToGrid w:val="0"/>
          <w:sz w:val="22"/>
          <w:lang w:val="uk-UA"/>
        </w:rPr>
        <w:t>Р</w:t>
      </w:r>
      <w:r>
        <w:rPr>
          <w:snapToGrid w:val="0"/>
          <w:sz w:val="22"/>
          <w:lang w:val="uk-UA"/>
        </w:rPr>
        <w:t xml:space="preserve"> для відомих </w:t>
      </w:r>
      <w:proofErr w:type="spellStart"/>
      <w:r>
        <w:rPr>
          <w:snapToGrid w:val="0"/>
          <w:sz w:val="22"/>
          <w:lang w:val="uk-UA"/>
        </w:rPr>
        <w:t>тензорезисторів</w:t>
      </w:r>
      <w:proofErr w:type="spellEnd"/>
      <w:r>
        <w:rPr>
          <w:snapToGrid w:val="0"/>
          <w:sz w:val="22"/>
          <w:lang w:val="uk-UA"/>
        </w:rPr>
        <w:t>, а також геометричних розмірів проектованих перетворювачів згідно із заданою допуст</w:t>
      </w:r>
      <w:r>
        <w:rPr>
          <w:snapToGrid w:val="0"/>
          <w:sz w:val="22"/>
          <w:lang w:val="uk-UA"/>
        </w:rPr>
        <w:t>и</w:t>
      </w:r>
      <w:r>
        <w:rPr>
          <w:snapToGrid w:val="0"/>
          <w:sz w:val="22"/>
          <w:lang w:val="uk-UA"/>
        </w:rPr>
        <w:t>мою потужністю.</w:t>
      </w:r>
    </w:p>
    <w:p w14:paraId="7C1550BB" w14:textId="77777777" w:rsidR="00FF277E" w:rsidRDefault="00FF277E" w:rsidP="00FF277E">
      <w:pPr>
        <w:ind w:firstLine="284"/>
        <w:jc w:val="both"/>
        <w:rPr>
          <w:snapToGrid w:val="0"/>
          <w:sz w:val="22"/>
          <w:lang w:val="uk-UA"/>
        </w:rPr>
      </w:pPr>
      <w:r>
        <w:rPr>
          <w:snapToGrid w:val="0"/>
          <w:sz w:val="22"/>
          <w:lang w:val="uk-UA"/>
        </w:rPr>
        <w:t>Відведення теплоти від ТП до деталі, що досліджується, через шар клею та підкладку значно перевищує тепловіддачу в навк</w:t>
      </w:r>
      <w:r>
        <w:rPr>
          <w:snapToGrid w:val="0"/>
          <w:sz w:val="22"/>
          <w:lang w:val="uk-UA"/>
        </w:rPr>
        <w:t>о</w:t>
      </w:r>
      <w:r>
        <w:rPr>
          <w:snapToGrid w:val="0"/>
          <w:sz w:val="22"/>
          <w:lang w:val="uk-UA"/>
        </w:rPr>
        <w:t xml:space="preserve">лишнє повітря. Тому можна вважати, що практично вся теплота відводиться в деталь, що досліджується; за площу </w:t>
      </w:r>
      <w:r>
        <w:rPr>
          <w:i/>
          <w:snapToGrid w:val="0"/>
          <w:sz w:val="22"/>
          <w:lang w:val="uk-UA"/>
        </w:rPr>
        <w:t>S</w:t>
      </w:r>
      <w:r>
        <w:rPr>
          <w:snapToGrid w:val="0"/>
          <w:sz w:val="22"/>
          <w:lang w:val="uk-UA"/>
        </w:rPr>
        <w:t xml:space="preserve"> для плівкових і фольгових ТП беруть поверхню ТП, звернуту до деталі, що до</w:t>
      </w:r>
      <w:r>
        <w:rPr>
          <w:snapToGrid w:val="0"/>
          <w:sz w:val="22"/>
          <w:lang w:val="uk-UA"/>
        </w:rPr>
        <w:t>с</w:t>
      </w:r>
      <w:r>
        <w:rPr>
          <w:snapToGrid w:val="0"/>
          <w:sz w:val="22"/>
          <w:lang w:val="uk-UA"/>
        </w:rPr>
        <w:t>ліджується, а для дротяних – половину циліндричної поверхні дроту чутливого елемента.</w:t>
      </w:r>
    </w:p>
    <w:p w14:paraId="58C70D4B" w14:textId="77777777" w:rsidR="00FF277E" w:rsidRDefault="00FF277E" w:rsidP="00FF277E">
      <w:pPr>
        <w:ind w:firstLine="284"/>
        <w:jc w:val="both"/>
        <w:rPr>
          <w:snapToGrid w:val="0"/>
          <w:sz w:val="22"/>
          <w:lang w:val="uk-UA"/>
        </w:rPr>
      </w:pPr>
      <w:r>
        <w:rPr>
          <w:snapToGrid w:val="0"/>
          <w:sz w:val="22"/>
          <w:lang w:val="uk-UA"/>
        </w:rPr>
        <w:t xml:space="preserve">Питома потужність дротяних, фольгових і напівпровідникових ТП незалежно від </w:t>
      </w:r>
      <w:proofErr w:type="spellStart"/>
      <w:r>
        <w:rPr>
          <w:snapToGrid w:val="0"/>
          <w:sz w:val="22"/>
          <w:lang w:val="uk-UA"/>
        </w:rPr>
        <w:t>розсіюваної</w:t>
      </w:r>
      <w:proofErr w:type="spellEnd"/>
      <w:r>
        <w:rPr>
          <w:snapToGrid w:val="0"/>
          <w:sz w:val="22"/>
          <w:lang w:val="uk-UA"/>
        </w:rPr>
        <w:t xml:space="preserve"> в них потужності і повної поверхні, що її займає чутливий елемент, звичайно коливається в незначних межах: </w:t>
      </w:r>
      <w:proofErr w:type="spellStart"/>
      <w:r>
        <w:rPr>
          <w:i/>
          <w:snapToGrid w:val="0"/>
          <w:sz w:val="22"/>
          <w:lang w:val="uk-UA"/>
        </w:rPr>
        <w:t>P</w:t>
      </w:r>
      <w:r>
        <w:rPr>
          <w:snapToGrid w:val="0"/>
          <w:sz w:val="22"/>
          <w:vertAlign w:val="subscript"/>
          <w:lang w:val="uk-UA"/>
        </w:rPr>
        <w:t>пит</w:t>
      </w:r>
      <w:proofErr w:type="spellEnd"/>
      <w:r>
        <w:rPr>
          <w:snapToGrid w:val="0"/>
          <w:sz w:val="22"/>
          <w:lang w:val="uk-UA"/>
        </w:rPr>
        <w:t>=26...28 кВт/м</w:t>
      </w:r>
      <w:r>
        <w:rPr>
          <w:snapToGrid w:val="0"/>
          <w:sz w:val="22"/>
          <w:vertAlign w:val="superscript"/>
          <w:lang w:val="uk-UA"/>
        </w:rPr>
        <w:t>2</w:t>
      </w:r>
      <w:r>
        <w:rPr>
          <w:snapToGrid w:val="0"/>
          <w:sz w:val="22"/>
          <w:lang w:val="uk-UA"/>
        </w:rPr>
        <w:t xml:space="preserve"> (або </w:t>
      </w:r>
      <w:proofErr w:type="spellStart"/>
      <w:r>
        <w:rPr>
          <w:snapToGrid w:val="0"/>
          <w:sz w:val="22"/>
          <w:lang w:val="uk-UA"/>
        </w:rPr>
        <w:t>мВт</w:t>
      </w:r>
      <w:proofErr w:type="spellEnd"/>
      <w:r>
        <w:rPr>
          <w:snapToGrid w:val="0"/>
          <w:sz w:val="22"/>
          <w:lang w:val="uk-UA"/>
        </w:rPr>
        <w:t>/мм</w:t>
      </w:r>
      <w:r>
        <w:rPr>
          <w:snapToGrid w:val="0"/>
          <w:sz w:val="22"/>
          <w:vertAlign w:val="superscript"/>
          <w:lang w:val="uk-UA"/>
        </w:rPr>
        <w:t>2</w:t>
      </w:r>
      <w:r>
        <w:rPr>
          <w:snapToGrid w:val="0"/>
          <w:sz w:val="22"/>
          <w:lang w:val="uk-UA"/>
        </w:rPr>
        <w:t>).</w:t>
      </w:r>
    </w:p>
    <w:p w14:paraId="6755DDB8" w14:textId="77777777" w:rsidR="00FF277E" w:rsidRDefault="00FF277E" w:rsidP="00FF277E">
      <w:pPr>
        <w:pStyle w:val="2"/>
      </w:pPr>
      <w:r>
        <w:t>4.8. Розрахунок ТП</w:t>
      </w:r>
    </w:p>
    <w:p w14:paraId="6427D620" w14:textId="77777777" w:rsidR="00FF277E" w:rsidRDefault="00FF277E" w:rsidP="00FF277E">
      <w:pPr>
        <w:ind w:firstLine="284"/>
        <w:jc w:val="both"/>
        <w:rPr>
          <w:snapToGrid w:val="0"/>
          <w:sz w:val="22"/>
          <w:lang w:val="uk-UA"/>
        </w:rPr>
      </w:pPr>
      <w:r>
        <w:rPr>
          <w:snapToGrid w:val="0"/>
          <w:sz w:val="22"/>
          <w:lang w:val="uk-UA"/>
        </w:rPr>
        <w:t>Основні етапи розрахунку ТП: вибір конструкції, матеріалу; р</w:t>
      </w:r>
      <w:r>
        <w:rPr>
          <w:snapToGrid w:val="0"/>
          <w:sz w:val="22"/>
          <w:lang w:val="uk-UA"/>
        </w:rPr>
        <w:t>о</w:t>
      </w:r>
      <w:r>
        <w:rPr>
          <w:snapToGrid w:val="0"/>
          <w:sz w:val="22"/>
          <w:lang w:val="uk-UA"/>
        </w:rPr>
        <w:t>зрахунок геометричних розмірів; розрахунок чутливості та похи</w:t>
      </w:r>
      <w:r>
        <w:rPr>
          <w:snapToGrid w:val="0"/>
          <w:sz w:val="22"/>
          <w:lang w:val="uk-UA"/>
        </w:rPr>
        <w:t>б</w:t>
      </w:r>
      <w:r>
        <w:rPr>
          <w:snapToGrid w:val="0"/>
          <w:sz w:val="22"/>
          <w:lang w:val="uk-UA"/>
        </w:rPr>
        <w:t xml:space="preserve">ки. </w:t>
      </w:r>
    </w:p>
    <w:p w14:paraId="674E743F" w14:textId="77777777" w:rsidR="00FF277E" w:rsidRDefault="00FF277E" w:rsidP="00FF277E">
      <w:pPr>
        <w:ind w:firstLine="284"/>
        <w:jc w:val="both"/>
        <w:rPr>
          <w:snapToGrid w:val="0"/>
          <w:sz w:val="22"/>
          <w:lang w:val="uk-UA"/>
        </w:rPr>
      </w:pPr>
      <w:r>
        <w:rPr>
          <w:snapToGrid w:val="0"/>
          <w:sz w:val="22"/>
          <w:lang w:val="uk-UA"/>
        </w:rPr>
        <w:t>Вихідними даними для розрахунку є вимоги технічного завда</w:t>
      </w:r>
      <w:r>
        <w:rPr>
          <w:snapToGrid w:val="0"/>
          <w:sz w:val="22"/>
          <w:lang w:val="uk-UA"/>
        </w:rPr>
        <w:t>н</w:t>
      </w:r>
      <w:r>
        <w:rPr>
          <w:snapToGrid w:val="0"/>
          <w:sz w:val="22"/>
          <w:lang w:val="uk-UA"/>
        </w:rPr>
        <w:t>ня (ТЗ) на розробку ТП.</w:t>
      </w:r>
    </w:p>
    <w:p w14:paraId="47CE80EF" w14:textId="77777777" w:rsidR="00FF277E" w:rsidRDefault="00FF277E" w:rsidP="00FF277E">
      <w:pPr>
        <w:ind w:firstLine="284"/>
        <w:jc w:val="both"/>
        <w:rPr>
          <w:snapToGrid w:val="0"/>
          <w:sz w:val="22"/>
          <w:lang w:val="uk-UA"/>
        </w:rPr>
      </w:pPr>
      <w:r>
        <w:rPr>
          <w:snapToGrid w:val="0"/>
          <w:sz w:val="22"/>
          <w:lang w:val="uk-UA"/>
        </w:rPr>
        <w:t>Згідно з вимогами ТЗ конструкцію і матеріал ТП вибирають, зважаючи на межі вимірювання, умови встановлення ТП на об'єкті вимірювання (матеріал об'єкта вимірювання, розміри, кривизна та стан місця під встановлення ТП, можливість виконання термоо</w:t>
      </w:r>
      <w:r>
        <w:rPr>
          <w:snapToGrid w:val="0"/>
          <w:sz w:val="22"/>
          <w:lang w:val="uk-UA"/>
        </w:rPr>
        <w:t>б</w:t>
      </w:r>
      <w:r>
        <w:rPr>
          <w:snapToGrid w:val="0"/>
          <w:sz w:val="22"/>
          <w:lang w:val="uk-UA"/>
        </w:rPr>
        <w:t>робки); температурний діапазон роботи і точність. Частіше заст</w:t>
      </w:r>
      <w:r>
        <w:rPr>
          <w:snapToGrid w:val="0"/>
          <w:sz w:val="22"/>
          <w:lang w:val="uk-UA"/>
        </w:rPr>
        <w:t>о</w:t>
      </w:r>
      <w:r>
        <w:rPr>
          <w:snapToGrid w:val="0"/>
          <w:sz w:val="22"/>
          <w:lang w:val="uk-UA"/>
        </w:rPr>
        <w:t>совують дротяні ТП, оскільки вони забезпечують вимірювання деформації в широких амплітудному і температурному діапазонах з достатньою точністю. Якщо вимірювання виконують при від'є</w:t>
      </w:r>
      <w:r>
        <w:rPr>
          <w:snapToGrid w:val="0"/>
          <w:sz w:val="22"/>
          <w:lang w:val="uk-UA"/>
        </w:rPr>
        <w:t>м</w:t>
      </w:r>
      <w:r>
        <w:rPr>
          <w:snapToGrid w:val="0"/>
          <w:sz w:val="22"/>
          <w:lang w:val="uk-UA"/>
        </w:rPr>
        <w:t>них температурах, перевагу надають плівковим (лаковим) ТП, при високих температурах – цементним.</w:t>
      </w:r>
    </w:p>
    <w:p w14:paraId="583527D1" w14:textId="77777777" w:rsidR="00FF277E" w:rsidRDefault="00FF277E" w:rsidP="00FF277E">
      <w:pPr>
        <w:ind w:firstLine="284"/>
        <w:jc w:val="both"/>
        <w:rPr>
          <w:snapToGrid w:val="0"/>
          <w:sz w:val="22"/>
          <w:lang w:val="uk-UA"/>
        </w:rPr>
      </w:pPr>
      <w:r>
        <w:rPr>
          <w:snapToGrid w:val="0"/>
          <w:sz w:val="22"/>
          <w:lang w:val="uk-UA"/>
        </w:rPr>
        <w:t>Малі деформації у вузькому температурному діапазоні вим</w:t>
      </w:r>
      <w:r>
        <w:rPr>
          <w:snapToGrid w:val="0"/>
          <w:sz w:val="22"/>
          <w:lang w:val="uk-UA"/>
        </w:rPr>
        <w:t>і</w:t>
      </w:r>
      <w:r>
        <w:rPr>
          <w:snapToGrid w:val="0"/>
          <w:sz w:val="22"/>
          <w:lang w:val="uk-UA"/>
        </w:rPr>
        <w:t>рюють за допомогою напівпровідникових ТП завдяки їх високій чутливості.</w:t>
      </w:r>
    </w:p>
    <w:p w14:paraId="0A455259" w14:textId="77777777" w:rsidR="00FF277E" w:rsidRDefault="00FF277E" w:rsidP="00FF277E">
      <w:pPr>
        <w:ind w:firstLine="284"/>
        <w:jc w:val="both"/>
        <w:rPr>
          <w:snapToGrid w:val="0"/>
          <w:sz w:val="22"/>
          <w:lang w:val="uk-UA"/>
        </w:rPr>
      </w:pPr>
      <w:r>
        <w:rPr>
          <w:snapToGrid w:val="0"/>
          <w:sz w:val="22"/>
          <w:lang w:val="uk-UA"/>
        </w:rPr>
        <w:t>Для розрахунку геометричних розмірів ТП визначальними є вимоги щодо живлення вимірювального кола.</w:t>
      </w:r>
    </w:p>
    <w:p w14:paraId="2074D682" w14:textId="77777777" w:rsidR="00FF277E" w:rsidRDefault="00FF277E" w:rsidP="00FF277E">
      <w:pPr>
        <w:ind w:firstLine="284"/>
        <w:jc w:val="both"/>
        <w:rPr>
          <w:snapToGrid w:val="0"/>
          <w:sz w:val="22"/>
          <w:lang w:val="uk-UA"/>
        </w:rPr>
      </w:pPr>
      <w:r>
        <w:rPr>
          <w:snapToGrid w:val="0"/>
          <w:sz w:val="22"/>
          <w:lang w:val="uk-UA"/>
        </w:rPr>
        <w:t>Допустимий струм живлення наклеюваного дротяного ТП може бути розрахований за формулою [51]:</w:t>
      </w:r>
    </w:p>
    <w:p w14:paraId="3D55F937" w14:textId="77777777" w:rsidR="00FF277E" w:rsidRDefault="00FF277E" w:rsidP="00FF277E">
      <w:pPr>
        <w:ind w:firstLine="284"/>
        <w:jc w:val="center"/>
        <w:rPr>
          <w:snapToGrid w:val="0"/>
          <w:sz w:val="22"/>
          <w:lang w:val="uk-UA"/>
        </w:rPr>
      </w:pPr>
      <w:r>
        <w:rPr>
          <w:snapToGrid w:val="0"/>
          <w:position w:val="-12"/>
          <w:sz w:val="22"/>
          <w:lang w:val="uk-UA"/>
        </w:rPr>
        <w:object w:dxaOrig="2020" w:dyaOrig="440" w14:anchorId="33AE9DC7">
          <v:shape id="_x0000_i1056" type="#_x0000_t75" style="width:101pt;height:21.95pt" o:ole="">
            <v:imagedata r:id="rId66" o:title=""/>
          </v:shape>
          <o:OLEObject Type="Embed" ProgID="Equation.3" ShapeID="_x0000_i1056" DrawAspect="Content" ObjectID="_1664959132" r:id="rId67"/>
        </w:object>
      </w:r>
    </w:p>
    <w:p w14:paraId="26469178" w14:textId="77777777" w:rsidR="00FF277E" w:rsidRDefault="00FF277E" w:rsidP="00FF277E">
      <w:pPr>
        <w:jc w:val="both"/>
        <w:rPr>
          <w:snapToGrid w:val="0"/>
          <w:sz w:val="22"/>
          <w:lang w:val="uk-UA"/>
        </w:rPr>
      </w:pPr>
      <w:r>
        <w:rPr>
          <w:snapToGrid w:val="0"/>
          <w:sz w:val="22"/>
          <w:lang w:val="uk-UA"/>
        </w:rPr>
        <w:t xml:space="preserve">де </w:t>
      </w:r>
      <w:r>
        <w:rPr>
          <w:i/>
          <w:snapToGrid w:val="0"/>
          <w:sz w:val="22"/>
          <w:lang w:val="uk-UA"/>
        </w:rPr>
        <w:t>d –</w:t>
      </w:r>
      <w:r>
        <w:rPr>
          <w:snapToGrid w:val="0"/>
          <w:sz w:val="22"/>
          <w:lang w:val="uk-UA"/>
        </w:rPr>
        <w:t>діаметр дроту, м (вибирають мінімально можливим).</w:t>
      </w:r>
    </w:p>
    <w:p w14:paraId="7C475DF0" w14:textId="77777777" w:rsidR="00FF277E" w:rsidRDefault="00FF277E" w:rsidP="00FF277E">
      <w:pPr>
        <w:ind w:firstLine="284"/>
        <w:jc w:val="both"/>
        <w:rPr>
          <w:snapToGrid w:val="0"/>
          <w:sz w:val="22"/>
          <w:lang w:val="uk-UA"/>
        </w:rPr>
      </w:pPr>
      <w:r>
        <w:rPr>
          <w:snapToGrid w:val="0"/>
          <w:sz w:val="22"/>
          <w:lang w:val="uk-UA"/>
        </w:rPr>
        <w:t xml:space="preserve">Для плівкових і фольгових ТП допустимий струм </w:t>
      </w:r>
      <w:proofErr w:type="spellStart"/>
      <w:r>
        <w:rPr>
          <w:i/>
          <w:snapToGrid w:val="0"/>
          <w:sz w:val="22"/>
          <w:lang w:val="uk-UA"/>
        </w:rPr>
        <w:t>I</w:t>
      </w:r>
      <w:r>
        <w:rPr>
          <w:snapToGrid w:val="0"/>
          <w:sz w:val="22"/>
          <w:vertAlign w:val="subscript"/>
          <w:lang w:val="uk-UA"/>
        </w:rPr>
        <w:t>доп</w:t>
      </w:r>
      <w:proofErr w:type="spellEnd"/>
      <w:r>
        <w:rPr>
          <w:snapToGrid w:val="0"/>
          <w:sz w:val="22"/>
          <w:lang w:val="uk-UA"/>
        </w:rPr>
        <w:t xml:space="preserve"> значно б</w:t>
      </w:r>
      <w:r>
        <w:rPr>
          <w:snapToGrid w:val="0"/>
          <w:sz w:val="22"/>
          <w:lang w:val="uk-UA"/>
        </w:rPr>
        <w:t>і</w:t>
      </w:r>
      <w:r>
        <w:rPr>
          <w:snapToGrid w:val="0"/>
          <w:sz w:val="22"/>
          <w:lang w:val="uk-UA"/>
        </w:rPr>
        <w:t>льший, оскільки в цих ТП умови охолодження кращі, ніж в дрот</w:t>
      </w:r>
      <w:r>
        <w:rPr>
          <w:snapToGrid w:val="0"/>
          <w:sz w:val="22"/>
          <w:lang w:val="uk-UA"/>
        </w:rPr>
        <w:t>я</w:t>
      </w:r>
      <w:r>
        <w:rPr>
          <w:snapToGrid w:val="0"/>
          <w:sz w:val="22"/>
          <w:lang w:val="uk-UA"/>
        </w:rPr>
        <w:t xml:space="preserve">них. Величина </w:t>
      </w:r>
      <w:proofErr w:type="spellStart"/>
      <w:r>
        <w:rPr>
          <w:i/>
          <w:snapToGrid w:val="0"/>
          <w:sz w:val="22"/>
          <w:lang w:val="uk-UA"/>
        </w:rPr>
        <w:t>I</w:t>
      </w:r>
      <w:r>
        <w:rPr>
          <w:snapToGrid w:val="0"/>
          <w:sz w:val="22"/>
          <w:vertAlign w:val="subscript"/>
          <w:lang w:val="uk-UA"/>
        </w:rPr>
        <w:t>доп</w:t>
      </w:r>
      <w:proofErr w:type="spellEnd"/>
      <w:r>
        <w:rPr>
          <w:snapToGrid w:val="0"/>
          <w:sz w:val="22"/>
          <w:lang w:val="uk-UA"/>
        </w:rPr>
        <w:t xml:space="preserve"> цих ТП залежить від співвідношення ширини </w:t>
      </w:r>
      <w:r>
        <w:rPr>
          <w:i/>
          <w:snapToGrid w:val="0"/>
          <w:sz w:val="22"/>
          <w:lang w:val="uk-UA"/>
        </w:rPr>
        <w:t>т</w:t>
      </w:r>
      <w:r>
        <w:rPr>
          <w:snapToGrid w:val="0"/>
          <w:sz w:val="22"/>
          <w:lang w:val="uk-UA"/>
        </w:rPr>
        <w:t xml:space="preserve"> до товщини </w:t>
      </w:r>
      <w:r>
        <w:rPr>
          <w:i/>
          <w:snapToGrid w:val="0"/>
          <w:sz w:val="22"/>
          <w:lang w:val="uk-UA"/>
        </w:rPr>
        <w:t xml:space="preserve">z </w:t>
      </w:r>
      <w:r>
        <w:rPr>
          <w:snapToGrid w:val="0"/>
          <w:sz w:val="22"/>
          <w:lang w:val="uk-UA"/>
        </w:rPr>
        <w:t xml:space="preserve">смужки ТП. Так, при співвідношенні </w:t>
      </w:r>
      <w:r>
        <w:rPr>
          <w:i/>
          <w:snapToGrid w:val="0"/>
          <w:sz w:val="22"/>
          <w:lang w:val="uk-UA"/>
        </w:rPr>
        <w:t>т/z</w:t>
      </w:r>
      <w:r>
        <w:rPr>
          <w:snapToGrid w:val="0"/>
          <w:sz w:val="22"/>
          <w:lang w:val="uk-UA"/>
        </w:rPr>
        <w:t xml:space="preserve">=10, </w:t>
      </w:r>
      <w:proofErr w:type="spellStart"/>
      <w:r>
        <w:rPr>
          <w:i/>
          <w:snapToGrid w:val="0"/>
          <w:sz w:val="22"/>
          <w:lang w:val="uk-UA"/>
        </w:rPr>
        <w:t>I</w:t>
      </w:r>
      <w:r>
        <w:rPr>
          <w:snapToGrid w:val="0"/>
          <w:sz w:val="22"/>
          <w:vertAlign w:val="subscript"/>
          <w:lang w:val="uk-UA"/>
        </w:rPr>
        <w:t>доп</w:t>
      </w:r>
      <w:proofErr w:type="spellEnd"/>
      <w:r>
        <w:rPr>
          <w:snapToGrid w:val="0"/>
          <w:sz w:val="22"/>
          <w:lang w:val="uk-UA"/>
        </w:rPr>
        <w:t xml:space="preserve">=1,4 </w:t>
      </w:r>
      <w:proofErr w:type="spellStart"/>
      <w:r>
        <w:rPr>
          <w:i/>
          <w:snapToGrid w:val="0"/>
          <w:sz w:val="22"/>
          <w:lang w:val="uk-UA"/>
        </w:rPr>
        <w:t>I</w:t>
      </w:r>
      <w:r>
        <w:rPr>
          <w:snapToGrid w:val="0"/>
          <w:sz w:val="22"/>
          <w:vertAlign w:val="subscript"/>
          <w:lang w:val="uk-UA"/>
        </w:rPr>
        <w:t>доп</w:t>
      </w:r>
      <w:proofErr w:type="spellEnd"/>
      <w:r>
        <w:rPr>
          <w:snapToGrid w:val="0"/>
          <w:sz w:val="22"/>
          <w:lang w:val="uk-UA"/>
        </w:rPr>
        <w:t xml:space="preserve"> дротяного ТП того ж самого перерізу. При </w:t>
      </w:r>
      <w:r>
        <w:rPr>
          <w:i/>
          <w:snapToGrid w:val="0"/>
          <w:sz w:val="22"/>
          <w:lang w:val="uk-UA"/>
        </w:rPr>
        <w:t>т/z=</w:t>
      </w:r>
      <w:r>
        <w:rPr>
          <w:snapToGrid w:val="0"/>
          <w:sz w:val="22"/>
          <w:lang w:val="uk-UA"/>
        </w:rPr>
        <w:t xml:space="preserve">40 </w:t>
      </w:r>
      <w:proofErr w:type="spellStart"/>
      <w:r>
        <w:rPr>
          <w:i/>
          <w:snapToGrid w:val="0"/>
          <w:sz w:val="22"/>
          <w:lang w:val="uk-UA"/>
        </w:rPr>
        <w:t>I</w:t>
      </w:r>
      <w:r>
        <w:rPr>
          <w:snapToGrid w:val="0"/>
          <w:sz w:val="22"/>
          <w:vertAlign w:val="subscript"/>
          <w:lang w:val="uk-UA"/>
        </w:rPr>
        <w:t>доп</w:t>
      </w:r>
      <w:proofErr w:type="spellEnd"/>
      <w:r>
        <w:rPr>
          <w:snapToGrid w:val="0"/>
          <w:sz w:val="22"/>
          <w:lang w:val="uk-UA"/>
        </w:rPr>
        <w:t xml:space="preserve">=1,95 </w:t>
      </w:r>
      <w:proofErr w:type="spellStart"/>
      <w:r>
        <w:rPr>
          <w:i/>
          <w:snapToGrid w:val="0"/>
          <w:sz w:val="22"/>
          <w:lang w:val="uk-UA"/>
        </w:rPr>
        <w:t>I</w:t>
      </w:r>
      <w:r>
        <w:rPr>
          <w:snapToGrid w:val="0"/>
          <w:sz w:val="22"/>
          <w:vertAlign w:val="subscript"/>
          <w:lang w:val="uk-UA"/>
        </w:rPr>
        <w:t>доп</w:t>
      </w:r>
      <w:proofErr w:type="spellEnd"/>
      <w:r>
        <w:rPr>
          <w:snapToGrid w:val="0"/>
          <w:sz w:val="22"/>
          <w:lang w:val="uk-UA"/>
        </w:rPr>
        <w:t>.</w:t>
      </w:r>
    </w:p>
    <w:p w14:paraId="58EBCCFA" w14:textId="77777777" w:rsidR="00FF277E" w:rsidRDefault="00FF277E" w:rsidP="00FF277E">
      <w:pPr>
        <w:pStyle w:val="a3"/>
      </w:pPr>
      <w:r>
        <w:t>Допустимий струм напівпровідникових ТП можна брати таким, що дорівнює допустимому струму фольгових ТП, а вільних ТП – d 1,5 рази нижчий, ніж наклеюваних.</w:t>
      </w:r>
    </w:p>
    <w:p w14:paraId="69237859" w14:textId="77777777" w:rsidR="00FF277E" w:rsidRDefault="00FF277E" w:rsidP="00FF277E">
      <w:pPr>
        <w:ind w:firstLine="284"/>
        <w:jc w:val="both"/>
        <w:rPr>
          <w:snapToGrid w:val="0"/>
          <w:sz w:val="22"/>
          <w:lang w:val="uk-UA"/>
        </w:rPr>
      </w:pPr>
      <w:r>
        <w:rPr>
          <w:snapToGrid w:val="0"/>
          <w:sz w:val="22"/>
          <w:lang w:val="uk-UA"/>
        </w:rPr>
        <w:t>За даною напругою живлення і залежно від вибраного вимір</w:t>
      </w:r>
      <w:r>
        <w:rPr>
          <w:snapToGrid w:val="0"/>
          <w:sz w:val="22"/>
          <w:lang w:val="uk-UA"/>
        </w:rPr>
        <w:t>ю</w:t>
      </w:r>
      <w:r>
        <w:rPr>
          <w:snapToGrid w:val="0"/>
          <w:sz w:val="22"/>
          <w:lang w:val="uk-UA"/>
        </w:rPr>
        <w:t>вального кола обчислюють опір ТП.</w:t>
      </w:r>
    </w:p>
    <w:p w14:paraId="10CCCCE5" w14:textId="77777777" w:rsidR="00FF277E" w:rsidRDefault="00FF277E" w:rsidP="00FF277E">
      <w:pPr>
        <w:ind w:firstLine="284"/>
        <w:jc w:val="both"/>
        <w:rPr>
          <w:snapToGrid w:val="0"/>
          <w:sz w:val="22"/>
          <w:lang w:val="uk-UA"/>
        </w:rPr>
      </w:pPr>
      <w:r>
        <w:rPr>
          <w:snapToGrid w:val="0"/>
          <w:sz w:val="22"/>
          <w:lang w:val="uk-UA"/>
        </w:rPr>
        <w:t>Базу і ширину дротяного ТП визначають з таких передумов.</w:t>
      </w:r>
    </w:p>
    <w:p w14:paraId="1BDD2983" w14:textId="77777777" w:rsidR="00FF277E" w:rsidRDefault="00FF277E" w:rsidP="00FF277E">
      <w:pPr>
        <w:ind w:firstLine="284"/>
        <w:jc w:val="both"/>
        <w:rPr>
          <w:snapToGrid w:val="0"/>
          <w:sz w:val="22"/>
          <w:lang w:val="uk-UA"/>
        </w:rPr>
      </w:pPr>
      <w:r>
        <w:rPr>
          <w:snapToGrid w:val="0"/>
          <w:sz w:val="22"/>
          <w:lang w:val="uk-UA"/>
        </w:rPr>
        <w:t>Для зменшення габаритних розмірів датчика потрібно зменш</w:t>
      </w:r>
      <w:r>
        <w:rPr>
          <w:snapToGrid w:val="0"/>
          <w:sz w:val="22"/>
          <w:lang w:val="uk-UA"/>
        </w:rPr>
        <w:t>у</w:t>
      </w:r>
      <w:r>
        <w:rPr>
          <w:snapToGrid w:val="0"/>
          <w:sz w:val="22"/>
          <w:lang w:val="uk-UA"/>
        </w:rPr>
        <w:t xml:space="preserve">вати базу </w:t>
      </w:r>
      <w:proofErr w:type="spellStart"/>
      <w:r>
        <w:rPr>
          <w:snapToGrid w:val="0"/>
          <w:sz w:val="22"/>
          <w:lang w:val="uk-UA"/>
        </w:rPr>
        <w:t>тензорезистора</w:t>
      </w:r>
      <w:proofErr w:type="spellEnd"/>
      <w:r>
        <w:rPr>
          <w:snapToGrid w:val="0"/>
          <w:sz w:val="22"/>
          <w:lang w:val="uk-UA"/>
        </w:rPr>
        <w:t>. Проте при заданому опорі в матеріалі ТП це спричинює збільшення ширини і все більша частина дроту виявляється неробочою, через що знижується коефіцієнт чутлив</w:t>
      </w:r>
      <w:r>
        <w:rPr>
          <w:snapToGrid w:val="0"/>
          <w:sz w:val="22"/>
          <w:lang w:val="uk-UA"/>
        </w:rPr>
        <w:t>о</w:t>
      </w:r>
      <w:r>
        <w:rPr>
          <w:snapToGrid w:val="0"/>
          <w:sz w:val="22"/>
          <w:lang w:val="uk-UA"/>
        </w:rPr>
        <w:t xml:space="preserve">сті. Тому відношення розміру бази </w:t>
      </w:r>
      <w:proofErr w:type="spellStart"/>
      <w:r>
        <w:rPr>
          <w:i/>
          <w:snapToGrid w:val="0"/>
          <w:sz w:val="22"/>
          <w:lang w:val="uk-UA"/>
        </w:rPr>
        <w:t>l</w:t>
      </w:r>
      <w:r>
        <w:rPr>
          <w:snapToGrid w:val="0"/>
          <w:sz w:val="22"/>
          <w:vertAlign w:val="subscript"/>
          <w:lang w:val="uk-UA"/>
        </w:rPr>
        <w:t>б</w:t>
      </w:r>
      <w:proofErr w:type="spellEnd"/>
      <w:r>
        <w:rPr>
          <w:i/>
          <w:snapToGrid w:val="0"/>
          <w:sz w:val="22"/>
          <w:lang w:val="uk-UA"/>
        </w:rPr>
        <w:t>,</w:t>
      </w:r>
      <w:r>
        <w:rPr>
          <w:snapToGrid w:val="0"/>
          <w:sz w:val="22"/>
          <w:lang w:val="uk-UA"/>
        </w:rPr>
        <w:t xml:space="preserve"> ТП до його ширини </w:t>
      </w:r>
      <w:r>
        <w:rPr>
          <w:i/>
          <w:snapToGrid w:val="0"/>
          <w:sz w:val="22"/>
          <w:lang w:val="uk-UA"/>
        </w:rPr>
        <w:t>b</w:t>
      </w:r>
      <w:r>
        <w:rPr>
          <w:snapToGrid w:val="0"/>
          <w:sz w:val="22"/>
          <w:lang w:val="uk-UA"/>
        </w:rPr>
        <w:t xml:space="preserve"> має бути в межах 2...5, тобто</w:t>
      </w:r>
    </w:p>
    <w:p w14:paraId="0E8E4289" w14:textId="77777777" w:rsidR="00FF277E" w:rsidRDefault="00FF277E" w:rsidP="00FF277E">
      <w:pPr>
        <w:ind w:firstLine="284"/>
        <w:jc w:val="center"/>
        <w:rPr>
          <w:snapToGrid w:val="0"/>
          <w:sz w:val="22"/>
          <w:lang w:val="uk-UA"/>
        </w:rPr>
      </w:pPr>
      <w:r>
        <w:rPr>
          <w:snapToGrid w:val="0"/>
          <w:position w:val="-12"/>
          <w:sz w:val="22"/>
          <w:lang w:val="uk-UA"/>
        </w:rPr>
        <w:object w:dxaOrig="1560" w:dyaOrig="360" w14:anchorId="4CE7A206">
          <v:shape id="_x0000_i1057" type="#_x0000_t75" style="width:78.1pt;height:18.25pt" o:ole="">
            <v:imagedata r:id="rId68" o:title=""/>
          </v:shape>
          <o:OLEObject Type="Embed" ProgID="Equation.3" ShapeID="_x0000_i1057" DrawAspect="Content" ObjectID="_1664959133" r:id="rId69"/>
        </w:object>
      </w:r>
    </w:p>
    <w:p w14:paraId="029B413D" w14:textId="77777777" w:rsidR="00FF277E" w:rsidRDefault="00FF277E" w:rsidP="00FF277E">
      <w:pPr>
        <w:ind w:firstLine="284"/>
        <w:jc w:val="both"/>
        <w:rPr>
          <w:snapToGrid w:val="0"/>
          <w:sz w:val="22"/>
          <w:lang w:val="uk-UA"/>
        </w:rPr>
      </w:pPr>
      <w:r>
        <w:rPr>
          <w:snapToGrid w:val="0"/>
          <w:sz w:val="22"/>
          <w:lang w:val="uk-UA"/>
        </w:rPr>
        <w:t xml:space="preserve">Зменшити ширину ТП можна за рахунок скорочення відстані між окремими дротиками. Проте надмірне зменшення цієї відстані спричиняє температурний вплив одного боку петлі ТП на другий, що потребує зниження допустимого струму, і, крім того, обмежене технологічними можливостями намотки ТП. Крок намотки </w:t>
      </w:r>
      <w:r>
        <w:rPr>
          <w:i/>
          <w:snapToGrid w:val="0"/>
          <w:sz w:val="22"/>
          <w:lang w:val="uk-UA"/>
        </w:rPr>
        <w:t>t</w:t>
      </w:r>
      <w:r>
        <w:rPr>
          <w:snapToGrid w:val="0"/>
          <w:sz w:val="22"/>
          <w:lang w:val="uk-UA"/>
        </w:rPr>
        <w:t>&gt;&gt;2</w:t>
      </w:r>
      <w:r>
        <w:rPr>
          <w:i/>
          <w:snapToGrid w:val="0"/>
          <w:sz w:val="22"/>
          <w:lang w:val="uk-UA"/>
        </w:rPr>
        <w:t>l.</w:t>
      </w:r>
      <w:r>
        <w:rPr>
          <w:snapToGrid w:val="0"/>
          <w:sz w:val="22"/>
          <w:lang w:val="uk-UA"/>
        </w:rPr>
        <w:t xml:space="preserve"> Практично відстань між витками вибирають у 10...20 раз більшою за діаметр дроту.</w:t>
      </w:r>
    </w:p>
    <w:p w14:paraId="19226EDE" w14:textId="77777777" w:rsidR="00FF277E" w:rsidRDefault="00FF277E" w:rsidP="00FF277E">
      <w:pPr>
        <w:ind w:firstLine="284"/>
        <w:jc w:val="both"/>
        <w:rPr>
          <w:snapToGrid w:val="0"/>
          <w:sz w:val="22"/>
          <w:lang w:val="uk-UA"/>
        </w:rPr>
      </w:pPr>
      <w:r>
        <w:rPr>
          <w:snapToGrid w:val="0"/>
          <w:sz w:val="22"/>
          <w:lang w:val="uk-UA"/>
        </w:rPr>
        <w:t xml:space="preserve">Враховуючи, що відношення розміру бази ТП до його ширини </w:t>
      </w:r>
      <w:r>
        <w:rPr>
          <w:snapToGrid w:val="0"/>
          <w:sz w:val="22"/>
          <w:lang w:val="uk-UA"/>
        </w:rPr>
        <w:br/>
      </w:r>
      <w:r>
        <w:rPr>
          <w:i/>
          <w:snapToGrid w:val="0"/>
          <w:sz w:val="22"/>
          <w:lang w:val="uk-UA"/>
        </w:rPr>
        <w:t>n</w:t>
      </w:r>
      <w:r>
        <w:rPr>
          <w:snapToGrid w:val="0"/>
          <w:sz w:val="22"/>
          <w:lang w:val="uk-UA"/>
        </w:rPr>
        <w:t>=</w:t>
      </w:r>
      <w:proofErr w:type="spellStart"/>
      <w:r>
        <w:rPr>
          <w:i/>
          <w:snapToGrid w:val="0"/>
          <w:sz w:val="22"/>
          <w:lang w:val="uk-UA"/>
        </w:rPr>
        <w:t>l</w:t>
      </w:r>
      <w:r>
        <w:rPr>
          <w:snapToGrid w:val="0"/>
          <w:sz w:val="22"/>
          <w:vertAlign w:val="subscript"/>
          <w:lang w:val="uk-UA"/>
        </w:rPr>
        <w:t>б</w:t>
      </w:r>
      <w:proofErr w:type="spellEnd"/>
      <w:r>
        <w:rPr>
          <w:snapToGrid w:val="0"/>
          <w:sz w:val="22"/>
          <w:lang w:val="uk-UA"/>
        </w:rPr>
        <w:t xml:space="preserve"> /</w:t>
      </w:r>
      <w:r>
        <w:rPr>
          <w:i/>
          <w:snapToGrid w:val="0"/>
          <w:sz w:val="22"/>
          <w:lang w:val="uk-UA"/>
        </w:rPr>
        <w:t>b</w:t>
      </w:r>
      <w:r>
        <w:rPr>
          <w:snapToGrid w:val="0"/>
          <w:sz w:val="22"/>
          <w:lang w:val="uk-UA"/>
        </w:rPr>
        <w:t>, знаходимо число витків ТП</w:t>
      </w:r>
    </w:p>
    <w:p w14:paraId="59040CD9" w14:textId="77777777" w:rsidR="00FF277E" w:rsidRDefault="00FF277E" w:rsidP="00FF277E">
      <w:pPr>
        <w:ind w:firstLine="284"/>
        <w:jc w:val="center"/>
        <w:rPr>
          <w:snapToGrid w:val="0"/>
          <w:sz w:val="22"/>
          <w:lang w:val="uk-UA"/>
        </w:rPr>
      </w:pPr>
      <w:r>
        <w:rPr>
          <w:snapToGrid w:val="0"/>
          <w:position w:val="-28"/>
          <w:sz w:val="22"/>
          <w:lang w:val="uk-UA"/>
        </w:rPr>
        <w:object w:dxaOrig="1460" w:dyaOrig="639" w14:anchorId="6D3FAC00">
          <v:shape id="_x0000_i1058" type="#_x0000_t75" style="width:72.95pt;height:31.8pt" o:ole="">
            <v:imagedata r:id="rId70" o:title=""/>
          </v:shape>
          <o:OLEObject Type="Embed" ProgID="Equation.3" ShapeID="_x0000_i1058" DrawAspect="Content" ObjectID="_1664959134" r:id="rId71"/>
        </w:object>
      </w:r>
    </w:p>
    <w:p w14:paraId="0B6DB548" w14:textId="77777777" w:rsidR="00FF277E" w:rsidRDefault="00FF277E" w:rsidP="00FF277E">
      <w:pPr>
        <w:jc w:val="both"/>
        <w:rPr>
          <w:snapToGrid w:val="0"/>
          <w:sz w:val="22"/>
          <w:lang w:val="uk-UA"/>
        </w:rPr>
      </w:pPr>
      <w:r>
        <w:rPr>
          <w:snapToGrid w:val="0"/>
          <w:sz w:val="22"/>
          <w:lang w:val="uk-UA"/>
        </w:rPr>
        <w:t xml:space="preserve">де </w:t>
      </w:r>
      <w:r>
        <w:rPr>
          <w:i/>
          <w:snapToGrid w:val="0"/>
          <w:sz w:val="22"/>
          <w:lang w:val="uk-UA"/>
        </w:rPr>
        <w:t>l=</w:t>
      </w:r>
      <w:r>
        <w:rPr>
          <w:i/>
          <w:snapToGrid w:val="0"/>
          <w:sz w:val="22"/>
          <w:lang w:val="uk-UA"/>
        </w:rPr>
        <w:sym w:font="Symbol" w:char="F070"/>
      </w:r>
      <w:r>
        <w:rPr>
          <w:i/>
          <w:snapToGrid w:val="0"/>
          <w:sz w:val="22"/>
          <w:lang w:val="uk-UA"/>
        </w:rPr>
        <w:t>Rd</w:t>
      </w:r>
      <w:r>
        <w:rPr>
          <w:snapToGrid w:val="0"/>
          <w:sz w:val="22"/>
          <w:vertAlign w:val="superscript"/>
          <w:lang w:val="uk-UA"/>
        </w:rPr>
        <w:t>2</w:t>
      </w:r>
      <w:r>
        <w:rPr>
          <w:snapToGrid w:val="0"/>
          <w:sz w:val="22"/>
          <w:lang w:val="uk-UA"/>
        </w:rPr>
        <w:t>/4</w:t>
      </w:r>
      <w:r>
        <w:rPr>
          <w:i/>
          <w:snapToGrid w:val="0"/>
          <w:sz w:val="22"/>
          <w:lang w:val="uk-UA"/>
        </w:rPr>
        <w:sym w:font="Symbol" w:char="F072"/>
      </w:r>
      <w:r>
        <w:rPr>
          <w:i/>
          <w:snapToGrid w:val="0"/>
          <w:sz w:val="22"/>
          <w:lang w:val="uk-UA"/>
        </w:rPr>
        <w:t xml:space="preserve"> –</w:t>
      </w:r>
      <w:r>
        <w:rPr>
          <w:snapToGrid w:val="0"/>
          <w:sz w:val="22"/>
          <w:lang w:val="uk-UA"/>
        </w:rPr>
        <w:t xml:space="preserve"> довжина </w:t>
      </w:r>
      <w:proofErr w:type="spellStart"/>
      <w:r>
        <w:rPr>
          <w:snapToGrid w:val="0"/>
          <w:sz w:val="22"/>
          <w:lang w:val="uk-UA"/>
        </w:rPr>
        <w:t>тензодроту</w:t>
      </w:r>
      <w:proofErr w:type="spellEnd"/>
      <w:r>
        <w:rPr>
          <w:snapToGrid w:val="0"/>
          <w:sz w:val="22"/>
          <w:lang w:val="uk-UA"/>
        </w:rPr>
        <w:t xml:space="preserve">; </w:t>
      </w:r>
      <w:r>
        <w:rPr>
          <w:i/>
          <w:snapToGrid w:val="0"/>
          <w:sz w:val="22"/>
          <w:lang w:val="uk-UA"/>
        </w:rPr>
        <w:t>R –</w:t>
      </w:r>
      <w:r>
        <w:rPr>
          <w:snapToGrid w:val="0"/>
          <w:sz w:val="22"/>
          <w:lang w:val="uk-UA"/>
        </w:rPr>
        <w:t xml:space="preserve"> опір ТП; </w:t>
      </w:r>
      <w:r>
        <w:rPr>
          <w:i/>
          <w:snapToGrid w:val="0"/>
          <w:sz w:val="22"/>
          <w:lang w:val="uk-UA"/>
        </w:rPr>
        <w:t xml:space="preserve">d – </w:t>
      </w:r>
      <w:r>
        <w:rPr>
          <w:snapToGrid w:val="0"/>
          <w:sz w:val="22"/>
          <w:lang w:val="uk-UA"/>
        </w:rPr>
        <w:t>діаметр др</w:t>
      </w:r>
      <w:r>
        <w:rPr>
          <w:snapToGrid w:val="0"/>
          <w:sz w:val="22"/>
          <w:lang w:val="uk-UA"/>
        </w:rPr>
        <w:t>о</w:t>
      </w:r>
      <w:r>
        <w:rPr>
          <w:snapToGrid w:val="0"/>
          <w:sz w:val="22"/>
          <w:lang w:val="uk-UA"/>
        </w:rPr>
        <w:t xml:space="preserve">ту; </w:t>
      </w:r>
      <w:r>
        <w:rPr>
          <w:i/>
          <w:snapToGrid w:val="0"/>
          <w:sz w:val="22"/>
          <w:lang w:val="uk-UA"/>
        </w:rPr>
        <w:sym w:font="Symbol" w:char="F072"/>
      </w:r>
      <w:r>
        <w:rPr>
          <w:snapToGrid w:val="0"/>
          <w:sz w:val="22"/>
          <w:lang w:val="uk-UA"/>
        </w:rPr>
        <w:t xml:space="preserve"> – питомий опір ТП.</w:t>
      </w:r>
    </w:p>
    <w:p w14:paraId="0AD03379" w14:textId="77777777" w:rsidR="00FF277E" w:rsidRDefault="00FF277E" w:rsidP="00FF277E">
      <w:pPr>
        <w:ind w:firstLine="284"/>
        <w:jc w:val="both"/>
        <w:rPr>
          <w:snapToGrid w:val="0"/>
          <w:sz w:val="22"/>
          <w:lang w:val="uk-UA"/>
        </w:rPr>
      </w:pPr>
      <w:r>
        <w:rPr>
          <w:snapToGrid w:val="0"/>
          <w:sz w:val="22"/>
          <w:lang w:val="uk-UA"/>
        </w:rPr>
        <w:t xml:space="preserve">Ширина ТП може бути виражена через число витків та крок намотки: </w:t>
      </w:r>
      <w:r>
        <w:rPr>
          <w:i/>
          <w:snapToGrid w:val="0"/>
          <w:sz w:val="22"/>
          <w:lang w:val="uk-UA"/>
        </w:rPr>
        <w:t>b</w:t>
      </w:r>
      <w:r>
        <w:rPr>
          <w:snapToGrid w:val="0"/>
          <w:sz w:val="22"/>
          <w:lang w:val="uk-UA"/>
        </w:rPr>
        <w:t>=(2</w:t>
      </w:r>
      <w:r>
        <w:rPr>
          <w:i/>
          <w:snapToGrid w:val="0"/>
          <w:sz w:val="22"/>
          <w:lang w:val="uk-UA"/>
        </w:rPr>
        <w:t>W</w:t>
      </w:r>
      <w:r>
        <w:rPr>
          <w:snapToGrid w:val="0"/>
          <w:sz w:val="22"/>
          <w:lang w:val="uk-UA"/>
        </w:rPr>
        <w:t xml:space="preserve"> –1)</w:t>
      </w:r>
      <w:r>
        <w:rPr>
          <w:i/>
          <w:snapToGrid w:val="0"/>
          <w:sz w:val="22"/>
          <w:lang w:val="uk-UA"/>
        </w:rPr>
        <w:t>t</w:t>
      </w:r>
      <w:r>
        <w:rPr>
          <w:snapToGrid w:val="0"/>
          <w:sz w:val="22"/>
          <w:lang w:val="uk-UA"/>
        </w:rPr>
        <w:t>.</w:t>
      </w:r>
    </w:p>
    <w:p w14:paraId="705351CA" w14:textId="77777777" w:rsidR="00FF277E" w:rsidRDefault="00FF277E" w:rsidP="00FF277E">
      <w:pPr>
        <w:pStyle w:val="a3"/>
      </w:pPr>
      <w:r>
        <w:t>Динамічні властивості ТП визначаються динамічними власт</w:t>
      </w:r>
      <w:r>
        <w:t>и</w:t>
      </w:r>
      <w:r>
        <w:t>востями об'єкта вимірювання, верхня гранична частота вимір</w:t>
      </w:r>
      <w:r>
        <w:t>ю</w:t>
      </w:r>
      <w:r>
        <w:t xml:space="preserve">вання деформації ТП становить 100 кГц; амплітудний діапазон ТП визначається межею міцності </w:t>
      </w:r>
      <w:proofErr w:type="spellStart"/>
      <w:r>
        <w:t>тензочутливого</w:t>
      </w:r>
      <w:proofErr w:type="spellEnd"/>
      <w:r>
        <w:t xml:space="preserve"> матеріалу і для найпоширеніших дротяних ТП на паперовій основі, плівкових та фольгових ТП становить 0,005–2%.</w:t>
      </w:r>
    </w:p>
    <w:p w14:paraId="4775B25C" w14:textId="77777777" w:rsidR="00FF277E" w:rsidRDefault="00FF277E" w:rsidP="00FF277E">
      <w:pPr>
        <w:ind w:firstLine="284"/>
        <w:jc w:val="both"/>
        <w:rPr>
          <w:snapToGrid w:val="0"/>
          <w:sz w:val="22"/>
          <w:lang w:val="uk-UA"/>
        </w:rPr>
      </w:pPr>
      <w:r>
        <w:rPr>
          <w:snapToGrid w:val="0"/>
          <w:sz w:val="22"/>
          <w:lang w:val="uk-UA"/>
        </w:rPr>
        <w:t>Потужність, яка розвивається в ТП, дорівнює</w:t>
      </w:r>
    </w:p>
    <w:p w14:paraId="0948568E" w14:textId="77777777" w:rsidR="00FF277E" w:rsidRDefault="00FF277E" w:rsidP="00FF277E">
      <w:pPr>
        <w:ind w:firstLine="284"/>
        <w:jc w:val="center"/>
        <w:rPr>
          <w:snapToGrid w:val="0"/>
          <w:sz w:val="22"/>
          <w:lang w:val="uk-UA"/>
        </w:rPr>
      </w:pPr>
      <w:r>
        <w:rPr>
          <w:snapToGrid w:val="0"/>
          <w:position w:val="-22"/>
          <w:sz w:val="22"/>
          <w:lang w:val="uk-UA"/>
        </w:rPr>
        <w:object w:dxaOrig="800" w:dyaOrig="620" w14:anchorId="3EB66473">
          <v:shape id="_x0000_i1059" type="#_x0000_t75" style="width:40.2pt;height:30.85pt" o:ole="">
            <v:imagedata r:id="rId72" o:title=""/>
          </v:shape>
          <o:OLEObject Type="Embed" ProgID="Equation.3" ShapeID="_x0000_i1059" DrawAspect="Content" ObjectID="_1664959135" r:id="rId73"/>
        </w:object>
      </w:r>
    </w:p>
    <w:p w14:paraId="372D44FA" w14:textId="77777777" w:rsidR="00FF277E" w:rsidRDefault="00FF277E" w:rsidP="00FF277E">
      <w:pPr>
        <w:ind w:firstLine="284"/>
        <w:jc w:val="both"/>
        <w:rPr>
          <w:snapToGrid w:val="0"/>
          <w:sz w:val="22"/>
          <w:lang w:val="uk-UA"/>
        </w:rPr>
      </w:pPr>
      <w:r>
        <w:rPr>
          <w:snapToGrid w:val="0"/>
          <w:sz w:val="22"/>
          <w:lang w:val="uk-UA"/>
        </w:rPr>
        <w:t xml:space="preserve">Питома площа поверхні охолодження не повинна бути нижчою за норму </w:t>
      </w:r>
      <w:r>
        <w:rPr>
          <w:i/>
          <w:snapToGrid w:val="0"/>
          <w:sz w:val="22"/>
          <w:lang w:val="uk-UA"/>
        </w:rPr>
        <w:sym w:font="Symbol" w:char="F064"/>
      </w:r>
      <w:r>
        <w:rPr>
          <w:snapToGrid w:val="0"/>
          <w:sz w:val="22"/>
          <w:lang w:val="uk-UA"/>
        </w:rPr>
        <w:sym w:font="Symbol" w:char="F0B3"/>
      </w:r>
      <w:r>
        <w:rPr>
          <w:i/>
          <w:snapToGrid w:val="0"/>
          <w:sz w:val="22"/>
          <w:lang w:val="uk-UA"/>
        </w:rPr>
        <w:sym w:font="Symbol" w:char="F064"/>
      </w:r>
      <w:proofErr w:type="spellStart"/>
      <w:r>
        <w:rPr>
          <w:snapToGrid w:val="0"/>
          <w:sz w:val="22"/>
          <w:vertAlign w:val="subscript"/>
          <w:lang w:val="uk-UA"/>
        </w:rPr>
        <w:t>доп</w:t>
      </w:r>
      <w:proofErr w:type="spellEnd"/>
      <w:r>
        <w:rPr>
          <w:snapToGrid w:val="0"/>
          <w:sz w:val="22"/>
          <w:lang w:val="uk-UA"/>
        </w:rPr>
        <w:t>, яка для ТП, наклеєних на метал, приблизно дорі</w:t>
      </w:r>
      <w:r>
        <w:rPr>
          <w:snapToGrid w:val="0"/>
          <w:sz w:val="22"/>
          <w:lang w:val="uk-UA"/>
        </w:rPr>
        <w:t>в</w:t>
      </w:r>
      <w:r>
        <w:rPr>
          <w:snapToGrid w:val="0"/>
          <w:sz w:val="22"/>
          <w:lang w:val="uk-UA"/>
        </w:rPr>
        <w:t>нює 2 см/Вт, а для ТП, наклеєних на пластмасу, – 5 см/Вт.</w:t>
      </w:r>
    </w:p>
    <w:p w14:paraId="5EBBF7EC" w14:textId="77777777" w:rsidR="00FF277E" w:rsidRDefault="00FF277E" w:rsidP="00FF277E">
      <w:pPr>
        <w:ind w:firstLine="284"/>
        <w:jc w:val="both"/>
        <w:rPr>
          <w:snapToGrid w:val="0"/>
          <w:sz w:val="22"/>
          <w:lang w:val="uk-UA"/>
        </w:rPr>
      </w:pPr>
      <w:r>
        <w:rPr>
          <w:snapToGrid w:val="0"/>
          <w:sz w:val="22"/>
          <w:lang w:val="uk-UA"/>
        </w:rPr>
        <w:t xml:space="preserve">Оскільки площа поверхні охолодження </w:t>
      </w:r>
      <w:r>
        <w:rPr>
          <w:i/>
          <w:snapToGrid w:val="0"/>
          <w:sz w:val="22"/>
          <w:lang w:val="uk-UA"/>
        </w:rPr>
        <w:t>S</w:t>
      </w:r>
      <w:r>
        <w:rPr>
          <w:snapToGrid w:val="0"/>
          <w:sz w:val="22"/>
          <w:lang w:val="uk-UA"/>
        </w:rPr>
        <w:t>=(2</w:t>
      </w:r>
      <w:r>
        <w:rPr>
          <w:i/>
          <w:snapToGrid w:val="0"/>
          <w:sz w:val="22"/>
          <w:lang w:val="uk-UA"/>
        </w:rPr>
        <w:t>bl</w:t>
      </w:r>
      <w:r>
        <w:rPr>
          <w:snapToGrid w:val="0"/>
          <w:sz w:val="22"/>
          <w:vertAlign w:val="subscript"/>
          <w:lang w:val="uk-UA"/>
        </w:rPr>
        <w:t>б</w:t>
      </w:r>
      <w:r>
        <w:rPr>
          <w:snapToGrid w:val="0"/>
          <w:sz w:val="22"/>
          <w:lang w:val="uk-UA"/>
        </w:rPr>
        <w:t>)4, для чотирьох тензодатчиків мостової схеми, мають виконуватися умови</w:t>
      </w:r>
    </w:p>
    <w:p w14:paraId="6C22EF0D" w14:textId="77777777" w:rsidR="00FF277E" w:rsidRDefault="00FF277E" w:rsidP="00FF277E">
      <w:pPr>
        <w:ind w:firstLine="284"/>
        <w:jc w:val="center"/>
        <w:rPr>
          <w:snapToGrid w:val="0"/>
          <w:sz w:val="22"/>
          <w:lang w:val="uk-UA"/>
        </w:rPr>
      </w:pPr>
      <w:r>
        <w:rPr>
          <w:snapToGrid w:val="0"/>
          <w:position w:val="-60"/>
          <w:sz w:val="22"/>
          <w:lang w:val="uk-UA"/>
        </w:rPr>
        <w:object w:dxaOrig="3120" w:dyaOrig="1300" w14:anchorId="763871B5">
          <v:shape id="_x0000_i1060" type="#_x0000_t75" style="width:156.15pt;height:65pt" o:ole="">
            <v:imagedata r:id="rId74" o:title=""/>
          </v:shape>
          <o:OLEObject Type="Embed" ProgID="Equation.3" ShapeID="_x0000_i1060" DrawAspect="Content" ObjectID="_1664959136" r:id="rId75"/>
        </w:object>
      </w:r>
    </w:p>
    <w:p w14:paraId="1339A928" w14:textId="77777777" w:rsidR="00FF277E" w:rsidRDefault="00FF277E" w:rsidP="00FF277E">
      <w:pPr>
        <w:pStyle w:val="a3"/>
      </w:pPr>
      <w:r>
        <w:t xml:space="preserve">Похибка ТП характеризується такими складовими: повзучістю, гістерезисом, нелінійністю, температурною похибкою нуля та чутливості, похибкою від розкиду </w:t>
      </w:r>
      <w:proofErr w:type="spellStart"/>
      <w:r>
        <w:t>тензочутливості</w:t>
      </w:r>
      <w:proofErr w:type="spellEnd"/>
      <w:r>
        <w:t xml:space="preserve"> тощо.</w:t>
      </w:r>
    </w:p>
    <w:p w14:paraId="261B1882" w14:textId="77777777" w:rsidR="00FF277E" w:rsidRDefault="00FF277E" w:rsidP="00FF277E">
      <w:pPr>
        <w:ind w:firstLine="284"/>
        <w:jc w:val="both"/>
        <w:rPr>
          <w:snapToGrid w:val="0"/>
          <w:sz w:val="22"/>
          <w:lang w:val="uk-UA"/>
        </w:rPr>
      </w:pPr>
      <w:r>
        <w:rPr>
          <w:snapToGrid w:val="0"/>
          <w:sz w:val="22"/>
          <w:lang w:val="uk-UA"/>
        </w:rPr>
        <w:t xml:space="preserve">Основна похибка вимірювального кола </w:t>
      </w:r>
      <w:r>
        <w:rPr>
          <w:i/>
          <w:snapToGrid w:val="0"/>
          <w:sz w:val="22"/>
          <w:lang w:val="uk-UA"/>
        </w:rPr>
        <w:sym w:font="Symbol" w:char="F064"/>
      </w:r>
      <w:r>
        <w:rPr>
          <w:snapToGrid w:val="0"/>
          <w:sz w:val="22"/>
          <w:lang w:val="uk-UA"/>
        </w:rPr>
        <w:t xml:space="preserve"> може бути значно м</w:t>
      </w:r>
      <w:r>
        <w:rPr>
          <w:snapToGrid w:val="0"/>
          <w:sz w:val="22"/>
          <w:lang w:val="uk-UA"/>
        </w:rPr>
        <w:t>е</w:t>
      </w:r>
      <w:r>
        <w:rPr>
          <w:snapToGrid w:val="0"/>
          <w:sz w:val="22"/>
          <w:lang w:val="uk-UA"/>
        </w:rPr>
        <w:t xml:space="preserve">ншою і зумовлена в основному стабільністю й точністю напруги живлення </w:t>
      </w:r>
      <w:r>
        <w:rPr>
          <w:i/>
          <w:snapToGrid w:val="0"/>
          <w:sz w:val="22"/>
          <w:lang w:val="uk-UA"/>
        </w:rPr>
        <w:sym w:font="Symbol" w:char="F064"/>
      </w:r>
      <w:r>
        <w:rPr>
          <w:snapToGrid w:val="0"/>
          <w:sz w:val="22"/>
          <w:vertAlign w:val="subscript"/>
          <w:lang w:val="uk-UA"/>
        </w:rPr>
        <w:t>т</w:t>
      </w:r>
      <w:r>
        <w:rPr>
          <w:i/>
          <w:snapToGrid w:val="0"/>
          <w:sz w:val="22"/>
          <w:lang w:val="uk-UA"/>
        </w:rPr>
        <w:t xml:space="preserve"> </w:t>
      </w:r>
      <w:r>
        <w:rPr>
          <w:snapToGrid w:val="0"/>
          <w:sz w:val="22"/>
          <w:lang w:val="uk-UA"/>
        </w:rPr>
        <w:t xml:space="preserve">та елементів вимірювального кола </w:t>
      </w:r>
      <w:r>
        <w:rPr>
          <w:i/>
          <w:snapToGrid w:val="0"/>
          <w:sz w:val="22"/>
          <w:lang w:val="uk-UA"/>
        </w:rPr>
        <w:sym w:font="Symbol" w:char="F064"/>
      </w:r>
      <w:r>
        <w:rPr>
          <w:snapToGrid w:val="0"/>
          <w:sz w:val="22"/>
          <w:vertAlign w:val="subscript"/>
          <w:lang w:val="uk-UA"/>
        </w:rPr>
        <w:t>к</w:t>
      </w:r>
      <w:r>
        <w:rPr>
          <w:snapToGrid w:val="0"/>
          <w:sz w:val="22"/>
          <w:lang w:val="uk-UA"/>
        </w:rPr>
        <w:t>. Формулу для розрахунку основної похибки ТП можна подати у вигляді</w:t>
      </w:r>
    </w:p>
    <w:p w14:paraId="7887F6CF" w14:textId="77777777" w:rsidR="00FF277E" w:rsidRDefault="00FF277E" w:rsidP="00FF277E">
      <w:pPr>
        <w:ind w:firstLine="284"/>
        <w:jc w:val="center"/>
        <w:rPr>
          <w:snapToGrid w:val="0"/>
          <w:sz w:val="22"/>
          <w:lang w:val="uk-UA"/>
        </w:rPr>
      </w:pPr>
      <w:r>
        <w:rPr>
          <w:snapToGrid w:val="0"/>
          <w:position w:val="-12"/>
          <w:sz w:val="22"/>
          <w:lang w:val="uk-UA"/>
        </w:rPr>
        <w:object w:dxaOrig="1320" w:dyaOrig="420" w14:anchorId="6E6F161A">
          <v:shape id="_x0000_i1061" type="#_x0000_t75" style="width:65.9pt;height:21.05pt" o:ole="">
            <v:imagedata r:id="rId76" o:title=""/>
          </v:shape>
          <o:OLEObject Type="Embed" ProgID="Equation.3" ShapeID="_x0000_i1061" DrawAspect="Content" ObjectID="_1664959137" r:id="rId77"/>
        </w:object>
      </w:r>
    </w:p>
    <w:p w14:paraId="13145D43" w14:textId="77777777" w:rsidR="00FF277E" w:rsidRDefault="00FF277E" w:rsidP="00FF277E">
      <w:pPr>
        <w:ind w:firstLine="284"/>
        <w:jc w:val="both"/>
        <w:rPr>
          <w:snapToGrid w:val="0"/>
          <w:sz w:val="22"/>
          <w:lang w:val="uk-UA"/>
        </w:rPr>
      </w:pPr>
      <w:r>
        <w:rPr>
          <w:snapToGrid w:val="0"/>
          <w:sz w:val="22"/>
          <w:lang w:val="uk-UA"/>
        </w:rPr>
        <w:t>Найважливіші характеристики ТП – чутливість, основна похи</w:t>
      </w:r>
      <w:r>
        <w:rPr>
          <w:snapToGrid w:val="0"/>
          <w:sz w:val="22"/>
          <w:lang w:val="uk-UA"/>
        </w:rPr>
        <w:t>б</w:t>
      </w:r>
      <w:r>
        <w:rPr>
          <w:snapToGrid w:val="0"/>
          <w:sz w:val="22"/>
          <w:lang w:val="uk-UA"/>
        </w:rPr>
        <w:t>ка, напруга живлення, опір.</w:t>
      </w:r>
    </w:p>
    <w:p w14:paraId="023D9966" w14:textId="77777777" w:rsidR="00FF277E" w:rsidRPr="00FF277E" w:rsidRDefault="00FF277E">
      <w:pPr>
        <w:rPr>
          <w:lang w:val="uk-UA"/>
        </w:rPr>
      </w:pPr>
    </w:p>
    <w:sectPr w:rsidR="00FF277E" w:rsidRPr="00FF2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DC"/>
    <w:rsid w:val="00214CDC"/>
    <w:rsid w:val="004D7BF7"/>
    <w:rsid w:val="007569A6"/>
    <w:rsid w:val="00FF27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3E16"/>
  <w15:chartTrackingRefBased/>
  <w15:docId w15:val="{DE3BC6E3-EBA3-486C-8A11-72CF2B37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77E"/>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FF277E"/>
    <w:pPr>
      <w:keepNext/>
      <w:spacing w:before="200" w:after="120"/>
      <w:jc w:val="center"/>
      <w:outlineLvl w:val="1"/>
    </w:pPr>
    <w:rPr>
      <w:b/>
      <w:bCs/>
      <w:snapToGrid w:val="0"/>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F277E"/>
    <w:rPr>
      <w:rFonts w:ascii="Times New Roman" w:eastAsia="Times New Roman" w:hAnsi="Times New Roman" w:cs="Times New Roman"/>
      <w:b/>
      <w:bCs/>
      <w:snapToGrid w:val="0"/>
      <w:szCs w:val="20"/>
      <w:lang w:val="uk-UA" w:eastAsia="ru-RU"/>
    </w:rPr>
  </w:style>
  <w:style w:type="paragraph" w:styleId="a3">
    <w:name w:val="Body Text Indent"/>
    <w:basedOn w:val="a"/>
    <w:link w:val="a4"/>
    <w:semiHidden/>
    <w:rsid w:val="00FF277E"/>
    <w:pPr>
      <w:ind w:firstLine="284"/>
      <w:jc w:val="both"/>
    </w:pPr>
    <w:rPr>
      <w:snapToGrid w:val="0"/>
      <w:sz w:val="22"/>
      <w:lang w:val="uk-UA"/>
    </w:rPr>
  </w:style>
  <w:style w:type="character" w:customStyle="1" w:styleId="a4">
    <w:name w:val="Основной текст с отступом Знак"/>
    <w:basedOn w:val="a0"/>
    <w:link w:val="a3"/>
    <w:semiHidden/>
    <w:rsid w:val="00FF277E"/>
    <w:rPr>
      <w:rFonts w:ascii="Times New Roman" w:eastAsia="Times New Roman" w:hAnsi="Times New Roman" w:cs="Times New Roman"/>
      <w:snapToGrid w:val="0"/>
      <w:szCs w:val="20"/>
      <w:lang w:val="uk-UA" w:eastAsia="ru-RU"/>
    </w:rPr>
  </w:style>
  <w:style w:type="paragraph" w:customStyle="1" w:styleId="aaa">
    <w:name w:val="aaa"/>
    <w:basedOn w:val="a"/>
    <w:rsid w:val="00FF277E"/>
    <w:pPr>
      <w:tabs>
        <w:tab w:val="right" w:pos="6350"/>
      </w:tabs>
      <w:ind w:left="720"/>
    </w:pPr>
    <w:rPr>
      <w:snapToGrid w:val="0"/>
      <w:sz w:val="22"/>
      <w:lang w:val="uk-UA"/>
    </w:rPr>
  </w:style>
  <w:style w:type="paragraph" w:customStyle="1" w:styleId="ris">
    <w:name w:val="ris"/>
    <w:basedOn w:val="a"/>
    <w:rsid w:val="00FF277E"/>
    <w:pPr>
      <w:spacing w:after="180"/>
      <w:jc w:val="center"/>
    </w:pPr>
    <w:rPr>
      <w:snapToGrid w:val="0"/>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16" Type="http://schemas.openxmlformats.org/officeDocument/2006/relationships/image" Target="media/image7.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theme" Target="theme/theme1.xml"/><Relationship Id="rId5" Type="http://schemas.openxmlformats.org/officeDocument/2006/relationships/oleObject" Target="embeddings/oleObject1.bin"/><Relationship Id="rId61" Type="http://schemas.openxmlformats.org/officeDocument/2006/relationships/oleObject" Target="embeddings/oleObject27.bin"/><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5.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Microsoft_Visio_2003-2010_Drawing1.vsd"/><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7" Type="http://schemas.openxmlformats.org/officeDocument/2006/relationships/oleObject" Target="embeddings/Microsoft_Visio_2003-2010_Drawing.vsd"/><Relationship Id="rId71" Type="http://schemas.openxmlformats.org/officeDocument/2006/relationships/oleObject" Target="embeddings/oleObject32.bin"/><Relationship Id="rId2" Type="http://schemas.openxmlformats.org/officeDocument/2006/relationships/settings" Target="settings.xml"/><Relationship Id="rId29"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11682</Characters>
  <Application>Microsoft Office Word</Application>
  <DocSecurity>0</DocSecurity>
  <Lines>97</Lines>
  <Paragraphs>27</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2</cp:revision>
  <dcterms:created xsi:type="dcterms:W3CDTF">2020-10-23T08:51:00Z</dcterms:created>
  <dcterms:modified xsi:type="dcterms:W3CDTF">2020-10-23T08:52:00Z</dcterms:modified>
</cp:coreProperties>
</file>