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A2" w:rsidRPr="00AE2953" w:rsidRDefault="00620293" w:rsidP="00AE2953">
      <w:pPr>
        <w:spacing w:after="120" w:line="300" w:lineRule="auto"/>
        <w:jc w:val="center"/>
        <w:rPr>
          <w:b/>
          <w:sz w:val="28"/>
          <w:szCs w:val="28"/>
          <w:lang w:val="uk-UA"/>
        </w:rPr>
      </w:pPr>
      <w:r w:rsidRPr="00AE2953">
        <w:rPr>
          <w:b/>
          <w:sz w:val="28"/>
          <w:szCs w:val="28"/>
          <w:lang w:val="uk-UA"/>
        </w:rPr>
        <w:t>ВИЗНАЧЕННЯ ОСНОВНИХ ХАРАКТЕРИСТИК ЕКО</w:t>
      </w:r>
      <w:r w:rsidR="00737272" w:rsidRPr="00AE2953">
        <w:rPr>
          <w:b/>
          <w:sz w:val="28"/>
          <w:szCs w:val="28"/>
          <w:lang w:val="uk-UA"/>
        </w:rPr>
        <w:t>ЛОГО-</w:t>
      </w:r>
      <w:r w:rsidRPr="00AE2953">
        <w:rPr>
          <w:b/>
          <w:sz w:val="28"/>
          <w:szCs w:val="28"/>
          <w:lang w:val="uk-UA"/>
        </w:rPr>
        <w:t>ТУРИСТИЧНОГО ПОТЕНЦІАЛУ ТЕРИТОРІЇ</w:t>
      </w:r>
      <w:bookmarkStart w:id="0" w:name="_GoBack"/>
      <w:bookmarkEnd w:id="0"/>
    </w:p>
    <w:p w:rsidR="00620293" w:rsidRDefault="00620293" w:rsidP="00664C7A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267E5D">
        <w:rPr>
          <w:b/>
          <w:sz w:val="28"/>
          <w:szCs w:val="28"/>
          <w:lang w:val="uk-UA"/>
        </w:rPr>
        <w:t>Екологічний стан місцевості та його врахування в туристичній діяльності</w:t>
      </w:r>
      <w:r w:rsidR="00664C7A">
        <w:rPr>
          <w:b/>
          <w:sz w:val="28"/>
          <w:szCs w:val="28"/>
          <w:lang w:val="uk-UA"/>
        </w:rPr>
        <w:t>.</w:t>
      </w:r>
    </w:p>
    <w:p w:rsidR="00664C7A" w:rsidRDefault="00A852F4" w:rsidP="00664C7A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характеристики </w:t>
      </w:r>
      <w:proofErr w:type="spellStart"/>
      <w:r>
        <w:rPr>
          <w:b/>
          <w:sz w:val="28"/>
          <w:szCs w:val="28"/>
          <w:lang w:val="uk-UA"/>
        </w:rPr>
        <w:t>еко</w:t>
      </w:r>
      <w:r w:rsidR="00737272">
        <w:rPr>
          <w:b/>
          <w:sz w:val="28"/>
          <w:szCs w:val="28"/>
          <w:lang w:val="uk-UA"/>
        </w:rPr>
        <w:t>лого-</w:t>
      </w:r>
      <w:r>
        <w:rPr>
          <w:b/>
          <w:sz w:val="28"/>
          <w:szCs w:val="28"/>
          <w:lang w:val="uk-UA"/>
        </w:rPr>
        <w:t>туристичного</w:t>
      </w:r>
      <w:proofErr w:type="spellEnd"/>
      <w:r>
        <w:rPr>
          <w:b/>
          <w:sz w:val="28"/>
          <w:szCs w:val="28"/>
          <w:lang w:val="uk-UA"/>
        </w:rPr>
        <w:t xml:space="preserve"> потенціалу території.</w:t>
      </w:r>
    </w:p>
    <w:p w:rsidR="006D15E7" w:rsidRPr="006D15E7" w:rsidRDefault="006D15E7" w:rsidP="006D15E7">
      <w:pPr>
        <w:pStyle w:val="a3"/>
        <w:widowControl/>
        <w:autoSpaceDE/>
        <w:autoSpaceDN/>
        <w:adjustRightInd/>
        <w:spacing w:line="300" w:lineRule="auto"/>
        <w:jc w:val="both"/>
        <w:rPr>
          <w:b/>
          <w:sz w:val="28"/>
          <w:szCs w:val="28"/>
          <w:lang w:val="uk-UA"/>
        </w:rPr>
      </w:pPr>
      <w:r w:rsidRPr="006D15E7">
        <w:rPr>
          <w:b/>
          <w:sz w:val="28"/>
          <w:szCs w:val="28"/>
          <w:lang w:val="uk-UA"/>
        </w:rPr>
        <w:t>3. Методи і одиниці виміру рекреаційних навантажень</w:t>
      </w:r>
      <w:r w:rsidR="0026150A">
        <w:rPr>
          <w:b/>
          <w:sz w:val="28"/>
          <w:szCs w:val="28"/>
          <w:lang w:val="uk-UA"/>
        </w:rPr>
        <w:t>.</w:t>
      </w:r>
    </w:p>
    <w:p w:rsidR="00002BB3" w:rsidRDefault="00002BB3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</w:p>
    <w:p w:rsidR="00002BB3" w:rsidRPr="00267E5D" w:rsidRDefault="00620293" w:rsidP="00620293">
      <w:pPr>
        <w:pStyle w:val="a3"/>
        <w:widowControl/>
        <w:tabs>
          <w:tab w:val="left" w:pos="284"/>
        </w:tabs>
        <w:autoSpaceDE/>
        <w:autoSpaceDN/>
        <w:adjustRightInd/>
        <w:spacing w:after="200" w:line="276" w:lineRule="auto"/>
        <w:ind w:left="0"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1. </w:t>
      </w:r>
      <w:r w:rsidR="00267E5D" w:rsidRPr="00267E5D">
        <w:rPr>
          <w:b/>
          <w:sz w:val="28"/>
          <w:szCs w:val="28"/>
          <w:lang w:val="uk-UA"/>
        </w:rPr>
        <w:t>Екологічний стан місцевості та його врахування в туристичній діяльності</w:t>
      </w:r>
    </w:p>
    <w:p w:rsidR="00002BB3" w:rsidRPr="00002BB3" w:rsidRDefault="00002BB3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002BB3">
        <w:rPr>
          <w:sz w:val="28"/>
          <w:szCs w:val="28"/>
          <w:lang w:val="uk-UA"/>
        </w:rPr>
        <w:t>Одним із важливих факторів, який беруть до уваги багато туристів, є екологічний стан району подорожі та відпочинку. Близьким за змістом є питання про те, де природне середовище перебуває у кращому стані, де меншим є забруднення повітря та води.</w:t>
      </w:r>
    </w:p>
    <w:p w:rsidR="00267E5D" w:rsidRPr="00267E5D" w:rsidRDefault="00002BB3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002BB3">
        <w:rPr>
          <w:sz w:val="28"/>
          <w:szCs w:val="28"/>
          <w:lang w:val="uk-UA"/>
        </w:rPr>
        <w:t>Відповідь звичайно є такою: там, де господарська діяльність мінімальна. Оскільки головним суб’єктом господарської діяльності є</w:t>
      </w:r>
      <w:r w:rsidR="00BE0635">
        <w:rPr>
          <w:sz w:val="28"/>
          <w:szCs w:val="28"/>
          <w:lang w:val="uk-UA"/>
        </w:rPr>
        <w:t xml:space="preserve"> </w:t>
      </w:r>
      <w:r w:rsidRPr="00002BB3">
        <w:rPr>
          <w:sz w:val="28"/>
          <w:szCs w:val="28"/>
          <w:lang w:val="uk-UA"/>
        </w:rPr>
        <w:t>людина, відповідь можна трансформувати так: цим територіям</w:t>
      </w:r>
      <w:r w:rsidR="006C3FF9">
        <w:rPr>
          <w:sz w:val="28"/>
          <w:szCs w:val="28"/>
          <w:lang w:val="uk-UA"/>
        </w:rPr>
        <w:t xml:space="preserve"> </w:t>
      </w:r>
      <w:r w:rsidRPr="00002BB3">
        <w:rPr>
          <w:sz w:val="28"/>
          <w:szCs w:val="28"/>
          <w:lang w:val="uk-UA"/>
        </w:rPr>
        <w:t>властиві невелика густота населення, відсутність великих міст,</w:t>
      </w:r>
      <w:r w:rsidR="006C3FF9">
        <w:rPr>
          <w:sz w:val="28"/>
          <w:szCs w:val="28"/>
          <w:lang w:val="uk-UA"/>
        </w:rPr>
        <w:t xml:space="preserve"> </w:t>
      </w:r>
      <w:r w:rsidRPr="00002BB3">
        <w:rPr>
          <w:sz w:val="28"/>
          <w:szCs w:val="28"/>
          <w:lang w:val="uk-UA"/>
        </w:rPr>
        <w:t>підприємств гірничодобувної, хімічної та інших видів екологічно</w:t>
      </w:r>
      <w:r w:rsidR="006C3FF9">
        <w:rPr>
          <w:sz w:val="28"/>
          <w:szCs w:val="28"/>
          <w:lang w:val="uk-UA"/>
        </w:rPr>
        <w:t>-</w:t>
      </w:r>
      <w:r w:rsidRPr="00002BB3">
        <w:rPr>
          <w:sz w:val="28"/>
          <w:szCs w:val="28"/>
          <w:lang w:val="uk-UA"/>
        </w:rPr>
        <w:t>небезпечних галузей. Водночас можливі й винятки. Відомо, зокрема, що у деяких малолюдних місцях у минулому випробували</w:t>
      </w:r>
      <w:r w:rsidR="006C3FF9">
        <w:rPr>
          <w:sz w:val="28"/>
          <w:szCs w:val="28"/>
          <w:lang w:val="uk-UA"/>
        </w:rPr>
        <w:t xml:space="preserve"> </w:t>
      </w:r>
      <w:r w:rsidRPr="00002BB3">
        <w:rPr>
          <w:sz w:val="28"/>
          <w:szCs w:val="28"/>
          <w:lang w:val="uk-UA"/>
        </w:rPr>
        <w:t>ядерну зброю. У колишньому СРСР це відбувалося в Казахстані</w:t>
      </w:r>
      <w:r w:rsidR="006C3FF9">
        <w:rPr>
          <w:sz w:val="28"/>
          <w:szCs w:val="28"/>
          <w:lang w:val="uk-UA"/>
        </w:rPr>
        <w:t xml:space="preserve"> </w:t>
      </w:r>
      <w:r w:rsidRPr="00002BB3">
        <w:rPr>
          <w:sz w:val="28"/>
          <w:szCs w:val="28"/>
          <w:lang w:val="uk-UA"/>
        </w:rPr>
        <w:t xml:space="preserve">(полігон біля м. </w:t>
      </w:r>
      <w:proofErr w:type="spellStart"/>
      <w:r w:rsidRPr="00002BB3">
        <w:rPr>
          <w:sz w:val="28"/>
          <w:szCs w:val="28"/>
          <w:lang w:val="uk-UA"/>
        </w:rPr>
        <w:t>Семіпалатинськ</w:t>
      </w:r>
      <w:proofErr w:type="spellEnd"/>
      <w:r w:rsidRPr="00002BB3">
        <w:rPr>
          <w:sz w:val="28"/>
          <w:szCs w:val="28"/>
          <w:lang w:val="uk-UA"/>
        </w:rPr>
        <w:t>) та на островах Нова Земля. Крім</w:t>
      </w:r>
      <w:r w:rsidR="006C3FF9">
        <w:rPr>
          <w:sz w:val="28"/>
          <w:szCs w:val="28"/>
          <w:lang w:val="uk-UA"/>
        </w:rPr>
        <w:t xml:space="preserve"> </w:t>
      </w:r>
      <w:r w:rsidRPr="00002BB3">
        <w:rPr>
          <w:sz w:val="28"/>
          <w:szCs w:val="28"/>
          <w:lang w:val="uk-UA"/>
        </w:rPr>
        <w:t>того, в окремих місцях Землі траплялися екологічні катастрофи:</w:t>
      </w:r>
      <w:r w:rsidR="006C3FF9">
        <w:rPr>
          <w:sz w:val="28"/>
          <w:szCs w:val="28"/>
          <w:lang w:val="uk-UA"/>
        </w:rPr>
        <w:t xml:space="preserve"> </w:t>
      </w:r>
      <w:r w:rsidRPr="00002BB3">
        <w:rPr>
          <w:sz w:val="28"/>
          <w:szCs w:val="28"/>
          <w:lang w:val="uk-UA"/>
        </w:rPr>
        <w:t>нафтове забруднення моря, лісові пожежі тощо. Отже, організаторам подорожей, а також їх учас</w:t>
      </w:r>
      <w:r w:rsidR="006C3FF9">
        <w:rPr>
          <w:sz w:val="28"/>
          <w:szCs w:val="28"/>
          <w:lang w:val="uk-UA"/>
        </w:rPr>
        <w:t>никам потрібно мати хоча б міні</w:t>
      </w:r>
      <w:r w:rsidR="00267E5D" w:rsidRPr="00267E5D">
        <w:rPr>
          <w:sz w:val="28"/>
          <w:szCs w:val="28"/>
          <w:lang w:val="uk-UA"/>
        </w:rPr>
        <w:t>мальні знання про фактори, які впливають на екологічний стан</w:t>
      </w:r>
      <w:r w:rsidR="006C3FF9">
        <w:rPr>
          <w:sz w:val="28"/>
          <w:szCs w:val="28"/>
          <w:lang w:val="uk-UA"/>
        </w:rPr>
        <w:t xml:space="preserve"> </w:t>
      </w:r>
      <w:r w:rsidR="00267E5D" w:rsidRPr="00267E5D">
        <w:rPr>
          <w:sz w:val="28"/>
          <w:szCs w:val="28"/>
          <w:lang w:val="uk-UA"/>
        </w:rPr>
        <w:t>місцевості і, власне, про те, яким він насправді є.</w:t>
      </w:r>
    </w:p>
    <w:p w:rsidR="00267E5D" w:rsidRPr="00267E5D" w:rsidRDefault="00267E5D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t>У першому наближенні екологічний стан якоїсь території</w:t>
      </w:r>
      <w:r w:rsidR="006C3FF9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оцінюють, використовуючи карти або космічні знімки. Останні</w:t>
      </w:r>
      <w:r w:rsidR="006C3FF9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порівняно з картами мають кілька переваг. Насамперед</w:t>
      </w:r>
      <w:r w:rsidR="009711E3">
        <w:rPr>
          <w:sz w:val="28"/>
          <w:szCs w:val="28"/>
          <w:lang w:val="uk-UA"/>
        </w:rPr>
        <w:t>,</w:t>
      </w:r>
      <w:r w:rsidRPr="00267E5D">
        <w:rPr>
          <w:sz w:val="28"/>
          <w:szCs w:val="28"/>
          <w:lang w:val="uk-UA"/>
        </w:rPr>
        <w:t xml:space="preserve"> вони </w:t>
      </w:r>
      <w:r w:rsidR="009711E3">
        <w:rPr>
          <w:sz w:val="28"/>
          <w:szCs w:val="28"/>
          <w:lang w:val="uk-UA"/>
        </w:rPr>
        <w:t>є сучаснішими</w:t>
      </w:r>
      <w:r w:rsidRPr="00267E5D">
        <w:rPr>
          <w:sz w:val="28"/>
          <w:szCs w:val="28"/>
          <w:lang w:val="uk-UA"/>
        </w:rPr>
        <w:t>. Окрім того, на космознімках можна розгледіти деталі, які на картах показати неможливо. Зокрема, на</w:t>
      </w:r>
      <w:r w:rsidR="009711E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супутникових знімках можна побачити дим від промислових підприємств і місця скидів у річку або море стічних вод.</w:t>
      </w:r>
    </w:p>
    <w:p w:rsidR="00267E5D" w:rsidRPr="00267E5D" w:rsidRDefault="00267E5D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lastRenderedPageBreak/>
        <w:t>Загалом чистота води в місцях перебування туристів має дуже важливе значення, адже в забрудненій воді ніхто не купатиметься. Те саме стосується можливості використання води для</w:t>
      </w:r>
      <w:r w:rsidR="009711E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приготування їжі.</w:t>
      </w:r>
    </w:p>
    <w:p w:rsidR="00267E5D" w:rsidRPr="00267E5D" w:rsidRDefault="00267E5D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t>Якщо йдеться про річкову воду, то загальні правила оцінювання її чистоти такі:</w:t>
      </w:r>
    </w:p>
    <w:p w:rsidR="00267E5D" w:rsidRPr="00267E5D" w:rsidRDefault="007D4419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−</w:t>
      </w:r>
      <w:r w:rsidR="00267E5D" w:rsidRPr="00267E5D">
        <w:rPr>
          <w:sz w:val="28"/>
          <w:szCs w:val="28"/>
          <w:lang w:val="uk-UA"/>
        </w:rPr>
        <w:t xml:space="preserve"> у гірських річках вона чистіша, ніж у рівнинних;</w:t>
      </w:r>
    </w:p>
    <w:p w:rsidR="00267E5D" w:rsidRPr="00267E5D" w:rsidRDefault="007D4419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−</w:t>
      </w:r>
      <w:r w:rsidR="00267E5D" w:rsidRPr="00267E5D">
        <w:rPr>
          <w:sz w:val="28"/>
          <w:szCs w:val="28"/>
          <w:lang w:val="uk-UA"/>
        </w:rPr>
        <w:t xml:space="preserve"> вище населених пунктів вона чистіша, ніж нижче за течією;</w:t>
      </w:r>
    </w:p>
    <w:p w:rsidR="00267E5D" w:rsidRPr="00267E5D" w:rsidRDefault="007D4419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−</w:t>
      </w:r>
      <w:r w:rsidR="00267E5D" w:rsidRPr="00267E5D">
        <w:rPr>
          <w:sz w:val="28"/>
          <w:szCs w:val="28"/>
          <w:lang w:val="uk-UA"/>
        </w:rPr>
        <w:t xml:space="preserve"> у добре зволожених районах вона чистіша, ніж у посушливих;</w:t>
      </w:r>
    </w:p>
    <w:p w:rsidR="00267E5D" w:rsidRPr="00267E5D" w:rsidRDefault="007D4419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−</w:t>
      </w:r>
      <w:r w:rsidR="00267E5D" w:rsidRPr="00267E5D">
        <w:rPr>
          <w:sz w:val="28"/>
          <w:szCs w:val="28"/>
          <w:lang w:val="uk-UA"/>
        </w:rPr>
        <w:t xml:space="preserve"> у слабко населених районах вона чистіша, ніж у густонаселених.</w:t>
      </w:r>
    </w:p>
    <w:p w:rsidR="00267E5D" w:rsidRPr="00267E5D" w:rsidRDefault="00267E5D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t>Певні особливості має й якість води в морях:</w:t>
      </w:r>
    </w:p>
    <w:p w:rsidR="00267E5D" w:rsidRPr="00267E5D" w:rsidRDefault="007D4419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−</w:t>
      </w:r>
      <w:r w:rsidR="00267E5D" w:rsidRPr="00267E5D">
        <w:rPr>
          <w:sz w:val="28"/>
          <w:szCs w:val="28"/>
          <w:lang w:val="uk-UA"/>
        </w:rPr>
        <w:t xml:space="preserve"> біля безлюдних берегів вода чистіша, ніж поблизу населених пунктів і гирл річок;</w:t>
      </w:r>
    </w:p>
    <w:p w:rsidR="00267E5D" w:rsidRPr="00267E5D" w:rsidRDefault="007D4419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−</w:t>
      </w:r>
      <w:r w:rsidR="00267E5D" w:rsidRPr="00267E5D">
        <w:rPr>
          <w:sz w:val="28"/>
          <w:szCs w:val="28"/>
          <w:lang w:val="uk-UA"/>
        </w:rPr>
        <w:t xml:space="preserve"> біля мисів вона чистіша, ніж у глибині бухт;</w:t>
      </w:r>
    </w:p>
    <w:p w:rsidR="00267E5D" w:rsidRPr="00267E5D" w:rsidRDefault="007D4419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−</w:t>
      </w:r>
      <w:r w:rsidR="00267E5D" w:rsidRPr="00267E5D">
        <w:rPr>
          <w:sz w:val="28"/>
          <w:szCs w:val="28"/>
          <w:lang w:val="uk-UA"/>
        </w:rPr>
        <w:t xml:space="preserve"> у відкритому морі якість вища, ніж біля берега;</w:t>
      </w:r>
    </w:p>
    <w:p w:rsidR="00267E5D" w:rsidRPr="00267E5D" w:rsidRDefault="007D4419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−</w:t>
      </w:r>
      <w:r w:rsidR="00267E5D" w:rsidRPr="00267E5D">
        <w:rPr>
          <w:sz w:val="28"/>
          <w:szCs w:val="28"/>
          <w:lang w:val="uk-UA"/>
        </w:rPr>
        <w:t xml:space="preserve"> при згінному вітрі якість вища, ніж при </w:t>
      </w:r>
      <w:proofErr w:type="spellStart"/>
      <w:r w:rsidR="00267E5D" w:rsidRPr="00267E5D">
        <w:rPr>
          <w:sz w:val="28"/>
          <w:szCs w:val="28"/>
          <w:lang w:val="uk-UA"/>
        </w:rPr>
        <w:t>нагінному</w:t>
      </w:r>
      <w:proofErr w:type="spellEnd"/>
      <w:r w:rsidR="00267E5D" w:rsidRPr="00267E5D">
        <w:rPr>
          <w:sz w:val="28"/>
          <w:szCs w:val="28"/>
          <w:lang w:val="uk-UA"/>
        </w:rPr>
        <w:t>;</w:t>
      </w:r>
    </w:p>
    <w:p w:rsidR="00267E5D" w:rsidRPr="00267E5D" w:rsidRDefault="007D4419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−</w:t>
      </w:r>
      <w:r w:rsidR="00267E5D" w:rsidRPr="00267E5D">
        <w:rPr>
          <w:sz w:val="28"/>
          <w:szCs w:val="28"/>
          <w:lang w:val="uk-UA"/>
        </w:rPr>
        <w:t xml:space="preserve"> до дощу якість води біля берега звичайно краща, ніж після дощу.</w:t>
      </w:r>
    </w:p>
    <w:p w:rsidR="00267E5D" w:rsidRPr="00267E5D" w:rsidRDefault="00267E5D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t>Зупинимося на останній закономірності, яка, на перший погляд, може здатися парадоксальною. Поясненням є те, що по</w:t>
      </w:r>
      <w:r w:rsidR="00740018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закінченні дощу з прибережної території у море збігають струмки, які несуть не лише ґрунт, а й побутове сміття.</w:t>
      </w:r>
    </w:p>
    <w:p w:rsidR="00267E5D" w:rsidRPr="00267E5D" w:rsidRDefault="00267E5D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t>Плануючи відпочинок на морі (немає значення свій чи для</w:t>
      </w:r>
      <w:r w:rsidR="00740018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когось) варто взяти до уваги і наявність у морі течій. Часто вони мають панівний напрямок. Так, у Чорному морі існує так</w:t>
      </w:r>
      <w:r w:rsidR="00740018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 xml:space="preserve">звана Основна чорноморська течія (ОЧТ), рух в якій спрямований проти годинникової стрілки. Біля берегів Криму вода рухається переважно зі сходу на захід </w:t>
      </w:r>
      <w:r w:rsidR="005F3A98">
        <w:rPr>
          <w:sz w:val="28"/>
          <w:szCs w:val="28"/>
          <w:lang w:val="uk-UA"/>
        </w:rPr>
        <w:t>−</w:t>
      </w:r>
      <w:r w:rsidRPr="00267E5D">
        <w:rPr>
          <w:sz w:val="28"/>
          <w:szCs w:val="28"/>
          <w:lang w:val="uk-UA"/>
        </w:rPr>
        <w:t xml:space="preserve"> тут проходить так звана</w:t>
      </w:r>
      <w:r w:rsidR="005F3A98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 xml:space="preserve">Кримська течія </w:t>
      </w:r>
      <w:r w:rsidR="005F3A98">
        <w:rPr>
          <w:sz w:val="28"/>
          <w:szCs w:val="28"/>
          <w:lang w:val="uk-UA"/>
        </w:rPr>
        <w:t>−</w:t>
      </w:r>
      <w:r w:rsidRPr="00267E5D">
        <w:rPr>
          <w:sz w:val="28"/>
          <w:szCs w:val="28"/>
          <w:lang w:val="uk-UA"/>
        </w:rPr>
        <w:t xml:space="preserve"> складова ОЧТ. Отже, у східній частині Південного берега Криму якість води звичайно краща, ніж на захід</w:t>
      </w:r>
      <w:r w:rsidR="005F3A98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 xml:space="preserve">від Ялти. Ще західніше </w:t>
      </w:r>
      <w:r w:rsidR="005F3A98">
        <w:rPr>
          <w:sz w:val="28"/>
          <w:szCs w:val="28"/>
          <w:lang w:val="uk-UA"/>
        </w:rPr>
        <w:t>−</w:t>
      </w:r>
      <w:r w:rsidRPr="00267E5D">
        <w:rPr>
          <w:sz w:val="28"/>
          <w:szCs w:val="28"/>
          <w:lang w:val="uk-UA"/>
        </w:rPr>
        <w:t xml:space="preserve"> біля берегів Румунії </w:t>
      </w:r>
      <w:r w:rsidR="002C305B">
        <w:rPr>
          <w:sz w:val="28"/>
          <w:szCs w:val="28"/>
          <w:lang w:val="uk-UA"/>
        </w:rPr>
        <w:t>−</w:t>
      </w:r>
      <w:r w:rsidRPr="00267E5D">
        <w:rPr>
          <w:sz w:val="28"/>
          <w:szCs w:val="28"/>
          <w:lang w:val="uk-UA"/>
        </w:rPr>
        <w:t xml:space="preserve"> проходить </w:t>
      </w:r>
      <w:proofErr w:type="spellStart"/>
      <w:r w:rsidRPr="00267E5D">
        <w:rPr>
          <w:sz w:val="28"/>
          <w:szCs w:val="28"/>
          <w:lang w:val="uk-UA"/>
        </w:rPr>
        <w:t>Румелійська</w:t>
      </w:r>
      <w:proofErr w:type="spellEnd"/>
      <w:r w:rsidRPr="00267E5D">
        <w:rPr>
          <w:sz w:val="28"/>
          <w:szCs w:val="28"/>
          <w:lang w:val="uk-UA"/>
        </w:rPr>
        <w:t xml:space="preserve"> течія, яка відносить прісну дунайську воду на південь. Це один із головних чинників того, що морські береги</w:t>
      </w:r>
      <w:r w:rsidR="005F3A98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Румунії майже не використовують для відпочинку. Тут немає</w:t>
      </w:r>
      <w:r w:rsidR="004A5311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жодного відомого курорту.</w:t>
      </w:r>
    </w:p>
    <w:p w:rsidR="00267E5D" w:rsidRPr="00267E5D" w:rsidRDefault="00267E5D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t>Розібратися в тому, в якій частині моря вода чистіша, інколи дає змогу аналіз супутникових знімків. Спробуємо з їх використанням оцінити стан морської води біля найбільшого болгарського курорту Сонячний Берег. З Інтернету можна з’ясувати,</w:t>
      </w:r>
      <w:r w:rsidR="004A5311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що цей курорт розташований у порівняно невеликій морській</w:t>
      </w:r>
      <w:r w:rsidR="004A5311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затоці. Разом з тим довжина місцевого пляжу</w:t>
      </w:r>
      <w:r w:rsidR="004A5311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 xml:space="preserve">сягає 10 км, </w:t>
      </w:r>
      <w:r w:rsidRPr="00267E5D">
        <w:rPr>
          <w:sz w:val="28"/>
          <w:szCs w:val="28"/>
          <w:lang w:val="uk-UA"/>
        </w:rPr>
        <w:lastRenderedPageBreak/>
        <w:t xml:space="preserve">а ширина </w:t>
      </w:r>
      <w:r w:rsidR="004A5311">
        <w:rPr>
          <w:sz w:val="28"/>
          <w:szCs w:val="28"/>
          <w:lang w:val="uk-UA"/>
        </w:rPr>
        <w:t xml:space="preserve">− </w:t>
      </w:r>
      <w:r w:rsidRPr="00267E5D">
        <w:rPr>
          <w:sz w:val="28"/>
          <w:szCs w:val="28"/>
          <w:lang w:val="uk-UA"/>
        </w:rPr>
        <w:t>100 м. Тут одночасно</w:t>
      </w:r>
      <w:r w:rsidR="004A5311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можуть відпочивати десятки тисяч людей. Звісно, що це не може не</w:t>
      </w:r>
      <w:r w:rsidR="004A5311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впливати на чистоту води у прибережній смузі</w:t>
      </w:r>
      <w:r w:rsidR="004A5311">
        <w:rPr>
          <w:sz w:val="28"/>
          <w:szCs w:val="28"/>
          <w:lang w:val="uk-UA"/>
        </w:rPr>
        <w:t xml:space="preserve"> (рис. 1</w:t>
      </w:r>
      <w:r w:rsidRPr="00267E5D">
        <w:rPr>
          <w:sz w:val="28"/>
          <w:szCs w:val="28"/>
          <w:lang w:val="uk-UA"/>
        </w:rPr>
        <w:t>.4).</w:t>
      </w:r>
    </w:p>
    <w:p w:rsidR="00636313" w:rsidRDefault="00636313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</w:p>
    <w:p w:rsidR="00267E5D" w:rsidRPr="00267E5D" w:rsidRDefault="00267E5D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t>На супутникових</w:t>
      </w:r>
      <w:r w:rsidR="00211EA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знімках видно, що на</w:t>
      </w:r>
      <w:r w:rsidR="00211EA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південному боці півострова, який вдається в</w:t>
      </w:r>
      <w:r w:rsidR="00211EA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 xml:space="preserve">море, є кілька </w:t>
      </w:r>
      <w:proofErr w:type="spellStart"/>
      <w:r w:rsidRPr="00267E5D">
        <w:rPr>
          <w:sz w:val="28"/>
          <w:szCs w:val="28"/>
          <w:lang w:val="uk-UA"/>
        </w:rPr>
        <w:t>хвильорізів</w:t>
      </w:r>
      <w:proofErr w:type="spellEnd"/>
      <w:r w:rsidRPr="00267E5D">
        <w:rPr>
          <w:sz w:val="28"/>
          <w:szCs w:val="28"/>
          <w:lang w:val="uk-UA"/>
        </w:rPr>
        <w:t>. Зі східної їх частини</w:t>
      </w:r>
      <w:r w:rsidR="00211EA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накопичені пісок і галька, яких немає із західної. Отже, в затоці панує рух води проти годинникової стрілки.</w:t>
      </w:r>
    </w:p>
    <w:p w:rsidR="00267E5D" w:rsidRPr="00267E5D" w:rsidRDefault="00267E5D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t>Оскільки у відкритому</w:t>
      </w:r>
      <w:r w:rsidR="00211EA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морі якість води краща,</w:t>
      </w:r>
      <w:r w:rsidR="00211EA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ніж біля берега, можна</w:t>
      </w:r>
      <w:r w:rsidR="00211EA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дійти висновку, що в північній частині затоки якість води краща, ніж у південній. Додамо, що на якість води в затоці впливає</w:t>
      </w:r>
      <w:r w:rsidR="00211EA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також невеличка річка, що впадає у море в південній частині</w:t>
      </w:r>
      <w:r w:rsidR="00211EA3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затоки. Якість води в ній, поза сумнівом, є гіршою ніж у морі.</w:t>
      </w:r>
    </w:p>
    <w:p w:rsidR="00267E5D" w:rsidRPr="00267E5D" w:rsidRDefault="00267E5D" w:rsidP="001E0CD7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t>Останнім часом увага до екологічних проблем простежується не лише в екологічному туризмі, а й у туризмі в цілому. Про</w:t>
      </w:r>
      <w:r w:rsidR="001E0CD7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 xml:space="preserve">це, зокрема, свідчить поширення </w:t>
      </w:r>
      <w:proofErr w:type="spellStart"/>
      <w:r w:rsidRPr="00267E5D">
        <w:rPr>
          <w:sz w:val="28"/>
          <w:szCs w:val="28"/>
          <w:lang w:val="uk-UA"/>
        </w:rPr>
        <w:t>екологізації</w:t>
      </w:r>
      <w:proofErr w:type="spellEnd"/>
      <w:r w:rsidRPr="00267E5D">
        <w:rPr>
          <w:sz w:val="28"/>
          <w:szCs w:val="28"/>
          <w:lang w:val="uk-UA"/>
        </w:rPr>
        <w:t xml:space="preserve"> туристичних фірм</w:t>
      </w:r>
      <w:r w:rsidR="001E0CD7">
        <w:rPr>
          <w:sz w:val="28"/>
          <w:szCs w:val="28"/>
          <w:lang w:val="uk-UA"/>
        </w:rPr>
        <w:t xml:space="preserve"> і місць відпочинку.</w:t>
      </w:r>
    </w:p>
    <w:p w:rsidR="00267E5D" w:rsidRPr="00267E5D" w:rsidRDefault="001E0CD7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Особливої уваги потребують питання сертифікації пляжів, яка називається</w:t>
      </w:r>
      <w:r w:rsidR="00267E5D" w:rsidRPr="00267E5D">
        <w:rPr>
          <w:sz w:val="28"/>
          <w:szCs w:val="28"/>
          <w:lang w:val="uk-UA"/>
        </w:rPr>
        <w:t xml:space="preserve"> “Блакитний прапор”. Існує близько 30 вимог, яким має відповідати пляж. Зокрема, такі пляжі потрібно прибирати, тут не</w:t>
      </w:r>
      <w:r>
        <w:rPr>
          <w:sz w:val="28"/>
          <w:szCs w:val="28"/>
          <w:lang w:val="uk-UA"/>
        </w:rPr>
        <w:t xml:space="preserve"> </w:t>
      </w:r>
      <w:r w:rsidR="00267E5D" w:rsidRPr="00267E5D">
        <w:rPr>
          <w:sz w:val="28"/>
          <w:szCs w:val="28"/>
          <w:lang w:val="uk-UA"/>
        </w:rPr>
        <w:t>допускається купання тварин. Крім того, вода має відповідати</w:t>
      </w:r>
      <w:r>
        <w:rPr>
          <w:sz w:val="28"/>
          <w:szCs w:val="28"/>
          <w:lang w:val="uk-UA"/>
        </w:rPr>
        <w:t xml:space="preserve"> </w:t>
      </w:r>
      <w:r w:rsidR="00267E5D" w:rsidRPr="00267E5D">
        <w:rPr>
          <w:sz w:val="28"/>
          <w:szCs w:val="28"/>
          <w:lang w:val="uk-UA"/>
        </w:rPr>
        <w:t>санітарним стандартам. Зрозуміло, що наявність сертифіката</w:t>
      </w:r>
      <w:r>
        <w:rPr>
          <w:sz w:val="28"/>
          <w:szCs w:val="28"/>
          <w:lang w:val="uk-UA"/>
        </w:rPr>
        <w:t xml:space="preserve"> </w:t>
      </w:r>
      <w:r w:rsidR="00267E5D" w:rsidRPr="00267E5D">
        <w:rPr>
          <w:sz w:val="28"/>
          <w:szCs w:val="28"/>
          <w:lang w:val="uk-UA"/>
        </w:rPr>
        <w:t>“Блакитний прапор” є чинником, який багато туристів беруть до</w:t>
      </w:r>
      <w:r>
        <w:rPr>
          <w:sz w:val="28"/>
          <w:szCs w:val="28"/>
          <w:lang w:val="uk-UA"/>
        </w:rPr>
        <w:t xml:space="preserve"> </w:t>
      </w:r>
      <w:r w:rsidR="00267E5D" w:rsidRPr="00267E5D">
        <w:rPr>
          <w:sz w:val="28"/>
          <w:szCs w:val="28"/>
          <w:lang w:val="uk-UA"/>
        </w:rPr>
        <w:t>уваги під час планування своєї відпустки.</w:t>
      </w:r>
    </w:p>
    <w:p w:rsidR="00002BB3" w:rsidRDefault="00267E5D" w:rsidP="00BE0635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267E5D">
        <w:rPr>
          <w:sz w:val="28"/>
          <w:szCs w:val="28"/>
          <w:lang w:val="uk-UA"/>
        </w:rPr>
        <w:t>Нині сертифікат “Блакитний прапор” мають понад 4 тис.</w:t>
      </w:r>
      <w:r w:rsidR="001B01A2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пляжів майже в 50 країнах світу. В Європі лідерами за кількістю</w:t>
      </w:r>
      <w:r w:rsidR="001B01A2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відповідного сертифіката є Іспанія та Греція. До речі, його має й</w:t>
      </w:r>
      <w:r w:rsidR="001B01A2">
        <w:rPr>
          <w:sz w:val="28"/>
          <w:szCs w:val="28"/>
          <w:lang w:val="uk-UA"/>
        </w:rPr>
        <w:t xml:space="preserve"> </w:t>
      </w:r>
      <w:r w:rsidRPr="00267E5D">
        <w:rPr>
          <w:sz w:val="28"/>
          <w:szCs w:val="28"/>
          <w:lang w:val="uk-UA"/>
        </w:rPr>
        <w:t>згада</w:t>
      </w:r>
      <w:r w:rsidR="00664C7A">
        <w:rPr>
          <w:sz w:val="28"/>
          <w:szCs w:val="28"/>
          <w:lang w:val="uk-UA"/>
        </w:rPr>
        <w:t>ний вище курорт Сонячний Берег.</w:t>
      </w:r>
    </w:p>
    <w:p w:rsidR="00CC6C1C" w:rsidRDefault="00CC6C1C" w:rsidP="00737272">
      <w:pPr>
        <w:widowControl/>
        <w:tabs>
          <w:tab w:val="left" w:pos="993"/>
        </w:tabs>
        <w:autoSpaceDE/>
        <w:autoSpaceDN/>
        <w:adjustRightInd/>
        <w:spacing w:after="200" w:line="276" w:lineRule="auto"/>
        <w:ind w:firstLine="709"/>
        <w:jc w:val="both"/>
        <w:rPr>
          <w:b/>
          <w:sz w:val="28"/>
          <w:szCs w:val="28"/>
          <w:lang w:val="uk-UA"/>
        </w:rPr>
      </w:pPr>
    </w:p>
    <w:p w:rsidR="00737272" w:rsidRPr="00737272" w:rsidRDefault="00737272" w:rsidP="00737272">
      <w:pPr>
        <w:widowControl/>
        <w:tabs>
          <w:tab w:val="left" w:pos="993"/>
        </w:tabs>
        <w:autoSpaceDE/>
        <w:autoSpaceDN/>
        <w:adjustRightInd/>
        <w:spacing w:after="200"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2. </w:t>
      </w:r>
      <w:r w:rsidRPr="00737272">
        <w:rPr>
          <w:b/>
          <w:sz w:val="28"/>
          <w:szCs w:val="28"/>
          <w:lang w:val="uk-UA"/>
        </w:rPr>
        <w:t xml:space="preserve">Основні характеристики </w:t>
      </w:r>
      <w:proofErr w:type="spellStart"/>
      <w:r w:rsidRPr="00737272">
        <w:rPr>
          <w:b/>
          <w:sz w:val="28"/>
          <w:szCs w:val="28"/>
          <w:lang w:val="uk-UA"/>
        </w:rPr>
        <w:t>еко</w:t>
      </w:r>
      <w:r>
        <w:rPr>
          <w:b/>
          <w:sz w:val="28"/>
          <w:szCs w:val="28"/>
          <w:lang w:val="uk-UA"/>
        </w:rPr>
        <w:t>лого-</w:t>
      </w:r>
      <w:r w:rsidRPr="00737272">
        <w:rPr>
          <w:b/>
          <w:sz w:val="28"/>
          <w:szCs w:val="28"/>
          <w:lang w:val="uk-UA"/>
        </w:rPr>
        <w:t>ту</w:t>
      </w:r>
      <w:r>
        <w:rPr>
          <w:b/>
          <w:sz w:val="28"/>
          <w:szCs w:val="28"/>
          <w:lang w:val="uk-UA"/>
        </w:rPr>
        <w:t>ристичного</w:t>
      </w:r>
      <w:proofErr w:type="spellEnd"/>
      <w:r>
        <w:rPr>
          <w:b/>
          <w:sz w:val="28"/>
          <w:szCs w:val="28"/>
          <w:lang w:val="uk-UA"/>
        </w:rPr>
        <w:t xml:space="preserve"> потенціалу території</w:t>
      </w:r>
    </w:p>
    <w:p w:rsidR="00A852F4" w:rsidRDefault="00EA7D67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C00A33">
        <w:rPr>
          <w:b/>
          <w:sz w:val="28"/>
          <w:szCs w:val="28"/>
          <w:lang w:val="uk-UA"/>
        </w:rPr>
        <w:t>Еколого-туристичний</w:t>
      </w:r>
      <w:proofErr w:type="spellEnd"/>
      <w:r w:rsidRPr="00C00A33">
        <w:rPr>
          <w:b/>
          <w:sz w:val="28"/>
          <w:szCs w:val="28"/>
          <w:lang w:val="uk-UA"/>
        </w:rPr>
        <w:t xml:space="preserve"> потенціал території</w:t>
      </w:r>
      <w:r>
        <w:rPr>
          <w:sz w:val="28"/>
          <w:szCs w:val="28"/>
          <w:lang w:val="uk-UA"/>
        </w:rPr>
        <w:t xml:space="preserve"> – це сукупність долучених до неї природних об’єктів та явищ, а також умов, можливостей</w:t>
      </w:r>
      <w:r w:rsidR="005368B5">
        <w:rPr>
          <w:sz w:val="28"/>
          <w:szCs w:val="28"/>
          <w:lang w:val="uk-UA"/>
        </w:rPr>
        <w:t xml:space="preserve"> та засобів, які придатні для формування </w:t>
      </w:r>
      <w:proofErr w:type="spellStart"/>
      <w:r w:rsidR="005368B5">
        <w:rPr>
          <w:sz w:val="28"/>
          <w:szCs w:val="28"/>
          <w:lang w:val="uk-UA"/>
        </w:rPr>
        <w:t>еколого-туристичного</w:t>
      </w:r>
      <w:proofErr w:type="spellEnd"/>
      <w:r w:rsidR="005368B5">
        <w:rPr>
          <w:sz w:val="28"/>
          <w:szCs w:val="28"/>
          <w:lang w:val="uk-UA"/>
        </w:rPr>
        <w:t xml:space="preserve"> продукту т</w:t>
      </w:r>
      <w:r w:rsidR="003E619B">
        <w:rPr>
          <w:sz w:val="28"/>
          <w:szCs w:val="28"/>
          <w:lang w:val="uk-UA"/>
        </w:rPr>
        <w:t>а організації і проведен</w:t>
      </w:r>
      <w:r w:rsidR="00C00A33">
        <w:rPr>
          <w:sz w:val="28"/>
          <w:szCs w:val="28"/>
          <w:lang w:val="uk-UA"/>
        </w:rPr>
        <w:t>ня відповідних турів, екскурсій, програм.</w:t>
      </w:r>
    </w:p>
    <w:p w:rsidR="00C00A33" w:rsidRPr="00AC0173" w:rsidRDefault="00C00A33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C00A33">
        <w:rPr>
          <w:b/>
          <w:sz w:val="28"/>
          <w:szCs w:val="28"/>
          <w:lang w:val="uk-UA"/>
        </w:rPr>
        <w:t>Основними критеріями оцінки потенціалу</w:t>
      </w:r>
      <w:r>
        <w:rPr>
          <w:sz w:val="28"/>
          <w:szCs w:val="28"/>
          <w:lang w:val="uk-UA"/>
        </w:rPr>
        <w:t xml:space="preserve"> є </w:t>
      </w:r>
      <w:proofErr w:type="spellStart"/>
      <w:r w:rsidRPr="00C00A33">
        <w:rPr>
          <w:b/>
          <w:sz w:val="28"/>
          <w:szCs w:val="28"/>
          <w:lang w:val="uk-UA"/>
        </w:rPr>
        <w:t>атрактивність</w:t>
      </w:r>
      <w:proofErr w:type="spellEnd"/>
      <w:r>
        <w:rPr>
          <w:sz w:val="28"/>
          <w:szCs w:val="28"/>
          <w:lang w:val="uk-UA"/>
        </w:rPr>
        <w:t xml:space="preserve"> та </w:t>
      </w:r>
      <w:r w:rsidRPr="00C00A33">
        <w:rPr>
          <w:b/>
          <w:sz w:val="28"/>
          <w:szCs w:val="28"/>
          <w:lang w:val="uk-UA"/>
        </w:rPr>
        <w:t>рекреаційна ємність території</w:t>
      </w:r>
      <w:r>
        <w:rPr>
          <w:sz w:val="28"/>
          <w:szCs w:val="28"/>
          <w:lang w:val="uk-UA"/>
        </w:rPr>
        <w:t>.</w:t>
      </w:r>
      <w:r w:rsidR="004215B5">
        <w:rPr>
          <w:sz w:val="28"/>
          <w:szCs w:val="28"/>
          <w:lang w:val="uk-UA"/>
        </w:rPr>
        <w:t xml:space="preserve"> </w:t>
      </w:r>
      <w:r w:rsidR="00AC0173" w:rsidRPr="00AC0173">
        <w:rPr>
          <w:sz w:val="28"/>
          <w:szCs w:val="28"/>
          <w:lang w:val="uk-UA"/>
        </w:rPr>
        <w:t>На</w:t>
      </w:r>
      <w:r w:rsidR="00AC0173">
        <w:rPr>
          <w:sz w:val="28"/>
          <w:szCs w:val="28"/>
          <w:lang w:val="uk-UA"/>
        </w:rPr>
        <w:t xml:space="preserve">йбільш зручний підхід до оцінки цих </w:t>
      </w:r>
      <w:r w:rsidR="00AC0173">
        <w:rPr>
          <w:sz w:val="28"/>
          <w:szCs w:val="28"/>
          <w:lang w:val="uk-UA"/>
        </w:rPr>
        <w:lastRenderedPageBreak/>
        <w:t>критеріїв – ландшафтний.</w:t>
      </w:r>
    </w:p>
    <w:p w:rsidR="00AC0173" w:rsidRDefault="00AC0173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55E23">
        <w:rPr>
          <w:b/>
          <w:sz w:val="28"/>
          <w:szCs w:val="28"/>
          <w:lang w:val="uk-UA"/>
        </w:rPr>
        <w:t>Атрактивність</w:t>
      </w:r>
      <w:proofErr w:type="spellEnd"/>
      <w:r>
        <w:rPr>
          <w:sz w:val="28"/>
          <w:szCs w:val="28"/>
          <w:lang w:val="uk-UA"/>
        </w:rPr>
        <w:t xml:space="preserve"> (привабливість)</w:t>
      </w:r>
      <w:r w:rsidR="00AB3613">
        <w:rPr>
          <w:sz w:val="28"/>
          <w:szCs w:val="28"/>
          <w:lang w:val="uk-UA"/>
        </w:rPr>
        <w:t xml:space="preserve"> природних рекреаційних комплексів визначається такими параметрами як </w:t>
      </w:r>
      <w:r w:rsidR="00AB3613" w:rsidRPr="00455E23">
        <w:rPr>
          <w:b/>
          <w:sz w:val="28"/>
          <w:szCs w:val="28"/>
          <w:lang w:val="uk-UA"/>
        </w:rPr>
        <w:t>екзотичність</w:t>
      </w:r>
      <w:r w:rsidR="00AB3613">
        <w:rPr>
          <w:sz w:val="28"/>
          <w:szCs w:val="28"/>
          <w:lang w:val="uk-UA"/>
        </w:rPr>
        <w:t xml:space="preserve"> </w:t>
      </w:r>
      <w:r w:rsidR="00973D09">
        <w:rPr>
          <w:sz w:val="28"/>
          <w:szCs w:val="28"/>
          <w:lang w:val="uk-UA"/>
        </w:rPr>
        <w:t>– контрастність зі звичним середовищем постійного проживання, оригінальність, унікальна історична або художня цінність, інформативність, естетична привабливість (пейзажі) та лікувально-оздоровча значимість, можливість використання для різних видів та форм туристичних занять.</w:t>
      </w:r>
    </w:p>
    <w:p w:rsidR="00455E23" w:rsidRDefault="00EA3DE1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практиці фахівці розгляд</w:t>
      </w:r>
      <w:r w:rsidR="003F33AF">
        <w:rPr>
          <w:sz w:val="28"/>
          <w:szCs w:val="28"/>
          <w:lang w:val="uk-UA"/>
        </w:rPr>
        <w:t xml:space="preserve">ають </w:t>
      </w:r>
      <w:proofErr w:type="spellStart"/>
      <w:r w:rsidR="003F33AF">
        <w:rPr>
          <w:sz w:val="28"/>
          <w:szCs w:val="28"/>
          <w:lang w:val="uk-UA"/>
        </w:rPr>
        <w:t>атрактивність</w:t>
      </w:r>
      <w:proofErr w:type="spellEnd"/>
      <w:r w:rsidR="003F33AF">
        <w:rPr>
          <w:sz w:val="28"/>
          <w:szCs w:val="28"/>
          <w:lang w:val="uk-UA"/>
        </w:rPr>
        <w:t xml:space="preserve"> ширше, ніж ті</w:t>
      </w:r>
      <w:r>
        <w:rPr>
          <w:sz w:val="28"/>
          <w:szCs w:val="28"/>
          <w:lang w:val="uk-UA"/>
        </w:rPr>
        <w:t xml:space="preserve">льки естетичну (пейзажну) привабливість. Вона містить такі значення як: відпочиваючи тут, я можу </w:t>
      </w:r>
      <w:r w:rsidR="00794067">
        <w:rPr>
          <w:sz w:val="28"/>
          <w:szCs w:val="28"/>
          <w:lang w:val="uk-UA"/>
        </w:rPr>
        <w:t xml:space="preserve">купатися, кататися з гір, ловити рибу; пізнавати індивідуальні особливості місцевості та </w:t>
      </w:r>
      <w:r w:rsidR="003F33AF">
        <w:rPr>
          <w:sz w:val="28"/>
          <w:szCs w:val="28"/>
          <w:lang w:val="uk-UA"/>
        </w:rPr>
        <w:t>насолоджуватися природою.</w:t>
      </w:r>
    </w:p>
    <w:p w:rsidR="003F33AF" w:rsidRDefault="003F33AF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Складніше формалізується така характеристика як </w:t>
      </w:r>
      <w:r w:rsidRPr="00253AE0">
        <w:rPr>
          <w:b/>
          <w:sz w:val="28"/>
          <w:szCs w:val="28"/>
          <w:lang w:val="uk-UA"/>
        </w:rPr>
        <w:t>естетична цінність ландшафту</w:t>
      </w:r>
      <w:r>
        <w:rPr>
          <w:sz w:val="28"/>
          <w:szCs w:val="28"/>
          <w:lang w:val="uk-UA"/>
        </w:rPr>
        <w:t>. Вона визначається як ступінь емоційної привабливості тої чи іншої території.</w:t>
      </w:r>
    </w:p>
    <w:p w:rsidR="00253AE0" w:rsidRDefault="00253AE0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Сприйняття ландшафту відбувається всією сукупністю відчуттів та позначається в психології та естетиці терміном </w:t>
      </w:r>
      <w:r w:rsidR="00D75318">
        <w:rPr>
          <w:sz w:val="28"/>
          <w:szCs w:val="28"/>
          <w:lang w:val="uk-UA"/>
        </w:rPr>
        <w:t>синестезія.</w:t>
      </w:r>
    </w:p>
    <w:p w:rsidR="00D75318" w:rsidRDefault="00D75318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D75318">
        <w:rPr>
          <w:b/>
          <w:sz w:val="28"/>
          <w:szCs w:val="28"/>
          <w:lang w:val="uk-UA"/>
        </w:rPr>
        <w:t>Синестезія ландшафту</w:t>
      </w:r>
      <w:r>
        <w:rPr>
          <w:sz w:val="28"/>
          <w:szCs w:val="28"/>
          <w:lang w:val="uk-UA"/>
        </w:rPr>
        <w:t xml:space="preserve"> – чуттєвий акт його </w:t>
      </w:r>
      <w:proofErr w:type="spellStart"/>
      <w:r>
        <w:rPr>
          <w:sz w:val="28"/>
          <w:szCs w:val="28"/>
          <w:lang w:val="uk-UA"/>
        </w:rPr>
        <w:t>осяжності</w:t>
      </w:r>
      <w:proofErr w:type="spellEnd"/>
      <w:r>
        <w:rPr>
          <w:sz w:val="28"/>
          <w:szCs w:val="28"/>
          <w:lang w:val="uk-UA"/>
        </w:rPr>
        <w:t xml:space="preserve">. </w:t>
      </w:r>
      <w:r w:rsidR="00E75FE3">
        <w:rPr>
          <w:sz w:val="28"/>
          <w:szCs w:val="28"/>
          <w:lang w:val="uk-UA"/>
        </w:rPr>
        <w:t xml:space="preserve">Однак головним джерелом чуттєвого сприйняття ландшафту слугує його споглядання. Зір </w:t>
      </w:r>
      <w:r w:rsidR="00671349">
        <w:rPr>
          <w:sz w:val="28"/>
          <w:szCs w:val="28"/>
          <w:lang w:val="uk-UA"/>
        </w:rPr>
        <w:t>дає</w:t>
      </w:r>
      <w:r w:rsidR="00E75FE3">
        <w:rPr>
          <w:sz w:val="28"/>
          <w:szCs w:val="28"/>
          <w:lang w:val="uk-UA"/>
        </w:rPr>
        <w:t xml:space="preserve"> 90 % естетичної інформації про навколишнє середовище. </w:t>
      </w:r>
    </w:p>
    <w:p w:rsidR="00671349" w:rsidRDefault="00671349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 поняття в естетичній оцінці ландшафту є поняття пейзажу.</w:t>
      </w:r>
    </w:p>
    <w:p w:rsidR="00671349" w:rsidRDefault="00671349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Пейзаж – суб’єкт-</w:t>
      </w:r>
      <w:r w:rsidR="002D2CA5">
        <w:rPr>
          <w:sz w:val="28"/>
          <w:szCs w:val="28"/>
          <w:lang w:val="uk-UA"/>
        </w:rPr>
        <w:t>об’єктивне</w:t>
      </w:r>
      <w:r>
        <w:rPr>
          <w:sz w:val="28"/>
          <w:szCs w:val="28"/>
          <w:lang w:val="uk-UA"/>
        </w:rPr>
        <w:t xml:space="preserve"> </w:t>
      </w:r>
      <w:r w:rsidR="00E416F0">
        <w:rPr>
          <w:sz w:val="28"/>
          <w:szCs w:val="28"/>
          <w:lang w:val="uk-UA"/>
        </w:rPr>
        <w:t xml:space="preserve">поняття, яке позначає ландшафт ззовні, що сприймається візуального з певного кута зору по ходу маршруту, тобто це вид, </w:t>
      </w:r>
      <w:r w:rsidR="002D2CA5">
        <w:rPr>
          <w:sz w:val="28"/>
          <w:szCs w:val="28"/>
          <w:lang w:val="uk-UA"/>
        </w:rPr>
        <w:t>який спостерігає турист пересуваючись</w:t>
      </w:r>
      <w:r w:rsidR="00185459">
        <w:rPr>
          <w:sz w:val="28"/>
          <w:szCs w:val="28"/>
          <w:lang w:val="uk-UA"/>
        </w:rPr>
        <w:t xml:space="preserve"> від пункту до пункту подорожі.</w:t>
      </w:r>
    </w:p>
    <w:p w:rsidR="002D2CA5" w:rsidRDefault="00185459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Тісно взаємопов’язані з пейзажами видові </w:t>
      </w:r>
      <w:r w:rsidR="00D129E3">
        <w:rPr>
          <w:sz w:val="28"/>
          <w:szCs w:val="28"/>
          <w:lang w:val="uk-UA"/>
        </w:rPr>
        <w:t xml:space="preserve">пункти (фокусні, </w:t>
      </w:r>
      <w:proofErr w:type="spellStart"/>
      <w:r w:rsidR="00D129E3">
        <w:rPr>
          <w:sz w:val="28"/>
          <w:szCs w:val="28"/>
          <w:lang w:val="uk-UA"/>
        </w:rPr>
        <w:t>пейжазні</w:t>
      </w:r>
      <w:proofErr w:type="spellEnd"/>
      <w:r w:rsidR="00D129E3">
        <w:rPr>
          <w:sz w:val="28"/>
          <w:szCs w:val="28"/>
          <w:lang w:val="uk-UA"/>
        </w:rPr>
        <w:t xml:space="preserve"> підступи і т.д.). фокусні пункти у рівнинній місцевості – </w:t>
      </w:r>
      <w:proofErr w:type="spellStart"/>
      <w:r w:rsidR="00D129E3">
        <w:rPr>
          <w:sz w:val="28"/>
          <w:szCs w:val="28"/>
          <w:lang w:val="uk-UA"/>
        </w:rPr>
        <w:t>безлісисті</w:t>
      </w:r>
      <w:proofErr w:type="spellEnd"/>
      <w:r w:rsidR="00D129E3">
        <w:rPr>
          <w:sz w:val="28"/>
          <w:szCs w:val="28"/>
          <w:lang w:val="uk-UA"/>
        </w:rPr>
        <w:t xml:space="preserve"> вершини </w:t>
      </w:r>
      <w:proofErr w:type="spellStart"/>
      <w:r w:rsidR="00D129E3">
        <w:rPr>
          <w:sz w:val="28"/>
          <w:szCs w:val="28"/>
          <w:lang w:val="uk-UA"/>
        </w:rPr>
        <w:t>холмів</w:t>
      </w:r>
      <w:proofErr w:type="spellEnd"/>
      <w:r w:rsidR="00D129E3">
        <w:rPr>
          <w:sz w:val="28"/>
          <w:szCs w:val="28"/>
          <w:lang w:val="uk-UA"/>
        </w:rPr>
        <w:t xml:space="preserve">, гряд, увалів, брівки </w:t>
      </w:r>
      <w:r w:rsidR="00C52EDC">
        <w:rPr>
          <w:sz w:val="28"/>
          <w:szCs w:val="28"/>
          <w:lang w:val="uk-UA"/>
        </w:rPr>
        <w:t>обривів з яких відкриваються широкі та далекі види.</w:t>
      </w:r>
      <w:r w:rsidR="00D9182C">
        <w:rPr>
          <w:sz w:val="28"/>
          <w:szCs w:val="28"/>
          <w:lang w:val="uk-UA"/>
        </w:rPr>
        <w:t xml:space="preserve"> Широкій обзір та віддалений горизонт частіше всього сприяє кращому емоційному сприйняттю пейзажу.</w:t>
      </w:r>
    </w:p>
    <w:p w:rsidR="00D9182C" w:rsidRDefault="00732D13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рівнинних зонах найбільший ефект привабливості мають </w:t>
      </w:r>
      <w:r w:rsidRPr="00AB0993">
        <w:rPr>
          <w:b/>
          <w:sz w:val="28"/>
          <w:szCs w:val="28"/>
          <w:lang w:val="uk-UA"/>
        </w:rPr>
        <w:t xml:space="preserve">крайові зони </w:t>
      </w:r>
      <w:r w:rsidR="00AB099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B0993">
        <w:rPr>
          <w:sz w:val="28"/>
          <w:szCs w:val="28"/>
          <w:lang w:val="uk-UA"/>
        </w:rPr>
        <w:t xml:space="preserve">пограничні полоси між двома різнорідними середовищами: вода – суша, ліс – поляна, </w:t>
      </w:r>
      <w:proofErr w:type="spellStart"/>
      <w:r w:rsidR="00AB0993">
        <w:rPr>
          <w:sz w:val="28"/>
          <w:szCs w:val="28"/>
          <w:lang w:val="uk-UA"/>
        </w:rPr>
        <w:t>холм</w:t>
      </w:r>
      <w:proofErr w:type="spellEnd"/>
      <w:r w:rsidR="00AB0993">
        <w:rPr>
          <w:sz w:val="28"/>
          <w:szCs w:val="28"/>
          <w:lang w:val="uk-UA"/>
        </w:rPr>
        <w:t xml:space="preserve"> – рівнина.</w:t>
      </w:r>
    </w:p>
    <w:p w:rsidR="00D9182C" w:rsidRDefault="008E6C1C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Цінний пейзаж повинен відрізнятися високим ступенем природності та малою насиченістю вторинними елементами.</w:t>
      </w:r>
    </w:p>
    <w:p w:rsidR="008E6C1C" w:rsidRDefault="007D75AF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сучасному етапі сформовано три методики оцінки пейзажів:</w:t>
      </w:r>
    </w:p>
    <w:p w:rsidR="007D75AF" w:rsidRDefault="007D75AF" w:rsidP="007D75AF">
      <w:pPr>
        <w:pStyle w:val="a3"/>
        <w:numPr>
          <w:ilvl w:val="0"/>
          <w:numId w:val="3"/>
        </w:numPr>
        <w:spacing w:line="30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експертна оцінка пейзажних образів як цілісних візуальних систем;</w:t>
      </w:r>
    </w:p>
    <w:p w:rsidR="007D75AF" w:rsidRDefault="007D75AF" w:rsidP="007D75AF">
      <w:pPr>
        <w:pStyle w:val="a3"/>
        <w:numPr>
          <w:ilvl w:val="0"/>
          <w:numId w:val="3"/>
        </w:numPr>
        <w:spacing w:line="30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анкетування;</w:t>
      </w:r>
    </w:p>
    <w:p w:rsidR="007D75AF" w:rsidRPr="007D75AF" w:rsidRDefault="007D75AF" w:rsidP="000521E2">
      <w:pPr>
        <w:pStyle w:val="a3"/>
        <w:numPr>
          <w:ilvl w:val="0"/>
          <w:numId w:val="3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оцінка пейзажу шляхом аналізу його структурних складових з подальшим отриманням сумарних оцінок (</w:t>
      </w:r>
      <w:r w:rsidR="000521E2">
        <w:rPr>
          <w:sz w:val="28"/>
          <w:szCs w:val="28"/>
          <w:lang w:val="uk-UA"/>
        </w:rPr>
        <w:t>структурно-фізіономічний метод</w:t>
      </w:r>
      <w:r>
        <w:rPr>
          <w:sz w:val="28"/>
          <w:szCs w:val="28"/>
          <w:lang w:val="uk-UA"/>
        </w:rPr>
        <w:t>)</w:t>
      </w:r>
      <w:r w:rsidR="000521E2">
        <w:rPr>
          <w:sz w:val="28"/>
          <w:szCs w:val="28"/>
          <w:lang w:val="uk-UA"/>
        </w:rPr>
        <w:t>.</w:t>
      </w:r>
    </w:p>
    <w:p w:rsidR="008E6C1C" w:rsidRDefault="002A2A78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метод являє собою опитування фахівців (експертів), які по роду своєї діяльності пов’язані з оцінкою жив</w:t>
      </w:r>
      <w:r w:rsidR="007527F7">
        <w:rPr>
          <w:sz w:val="28"/>
          <w:szCs w:val="28"/>
          <w:lang w:val="uk-UA"/>
        </w:rPr>
        <w:t>описних пейзажів (наприклад, архітекторів).</w:t>
      </w:r>
    </w:p>
    <w:p w:rsidR="002A2A78" w:rsidRDefault="007527F7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метод заснований на соціологічних дослідженнях.</w:t>
      </w:r>
      <w:r w:rsidR="00DA5302">
        <w:rPr>
          <w:sz w:val="28"/>
          <w:szCs w:val="28"/>
          <w:lang w:val="uk-UA"/>
        </w:rPr>
        <w:t xml:space="preserve"> За результатами анкетування виявляються найбільш привабливі місця для тих або інших </w:t>
      </w:r>
      <w:r w:rsidR="00313511">
        <w:rPr>
          <w:sz w:val="28"/>
          <w:szCs w:val="28"/>
          <w:lang w:val="uk-UA"/>
        </w:rPr>
        <w:t>соціологічних груп туристів.</w:t>
      </w:r>
    </w:p>
    <w:p w:rsidR="007527F7" w:rsidRDefault="00313511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оцінці естетичності ландшафту слід враховувати психологічні особливості людей, </w:t>
      </w:r>
      <w:r w:rsidR="00780AA9">
        <w:rPr>
          <w:sz w:val="28"/>
          <w:szCs w:val="28"/>
          <w:lang w:val="uk-UA"/>
        </w:rPr>
        <w:t>які її проводять (на оцінку впливає вік, виховання, освіта та інші). Необхідно визначати статистично достовірні групи людей (50-60 чол.)</w:t>
      </w:r>
      <w:r w:rsidR="008A6AB2">
        <w:rPr>
          <w:sz w:val="28"/>
          <w:szCs w:val="28"/>
          <w:lang w:val="uk-UA"/>
        </w:rPr>
        <w:t>.</w:t>
      </w:r>
    </w:p>
    <w:p w:rsidR="00313511" w:rsidRDefault="008A6AB2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Опитування проводиться у формі інтерв’ю, де використовуються чотири типи запитань: </w:t>
      </w:r>
      <w:r w:rsidR="00335AB2">
        <w:rPr>
          <w:sz w:val="28"/>
          <w:szCs w:val="28"/>
          <w:lang w:val="uk-UA"/>
        </w:rPr>
        <w:t xml:space="preserve">відкриті, зариті, з </w:t>
      </w:r>
      <w:r w:rsidR="00AD2BEF">
        <w:rPr>
          <w:sz w:val="28"/>
          <w:szCs w:val="28"/>
          <w:lang w:val="uk-UA"/>
        </w:rPr>
        <w:t xml:space="preserve">пропонованими варіантами вибору та градуюванням, а </w:t>
      </w:r>
      <w:r w:rsidR="009762A2">
        <w:rPr>
          <w:sz w:val="28"/>
          <w:szCs w:val="28"/>
          <w:lang w:val="uk-UA"/>
        </w:rPr>
        <w:t xml:space="preserve">також у формі усних </w:t>
      </w:r>
      <w:r w:rsidR="00800674">
        <w:rPr>
          <w:sz w:val="28"/>
          <w:szCs w:val="28"/>
          <w:lang w:val="uk-UA"/>
        </w:rPr>
        <w:t>тестів. Закриті запитання анкети</w:t>
      </w:r>
      <w:r w:rsidR="001B16F2">
        <w:rPr>
          <w:sz w:val="28"/>
          <w:szCs w:val="28"/>
          <w:lang w:val="uk-UA"/>
        </w:rPr>
        <w:t xml:space="preserve"> характеризують </w:t>
      </w:r>
      <w:r w:rsidR="00DB7FA2">
        <w:rPr>
          <w:sz w:val="28"/>
          <w:szCs w:val="28"/>
          <w:lang w:val="uk-UA"/>
        </w:rPr>
        <w:t xml:space="preserve">респондента: вік, спеціальність, рівень освіти, місце проживання. Запитання з пропонованими </w:t>
      </w:r>
      <w:r w:rsidR="005B4A92">
        <w:rPr>
          <w:sz w:val="28"/>
          <w:szCs w:val="28"/>
          <w:lang w:val="uk-UA"/>
        </w:rPr>
        <w:t>варіантами</w:t>
      </w:r>
      <w:r w:rsidR="00DB7FA2">
        <w:rPr>
          <w:sz w:val="28"/>
          <w:szCs w:val="28"/>
          <w:lang w:val="uk-UA"/>
        </w:rPr>
        <w:t xml:space="preserve"> </w:t>
      </w:r>
      <w:r w:rsidR="005B4A92">
        <w:rPr>
          <w:sz w:val="28"/>
          <w:szCs w:val="28"/>
          <w:lang w:val="uk-UA"/>
        </w:rPr>
        <w:t>вибору дозволяють оцінити особистіс</w:t>
      </w:r>
      <w:r w:rsidR="00153092">
        <w:rPr>
          <w:sz w:val="28"/>
          <w:szCs w:val="28"/>
          <w:lang w:val="uk-UA"/>
        </w:rPr>
        <w:t>ть респондента, виявлення ландшафтів</w:t>
      </w:r>
      <w:r w:rsidR="005B4A92">
        <w:rPr>
          <w:sz w:val="28"/>
          <w:szCs w:val="28"/>
          <w:lang w:val="uk-UA"/>
        </w:rPr>
        <w:t>, яким</w:t>
      </w:r>
      <w:r w:rsidR="00153092">
        <w:rPr>
          <w:sz w:val="28"/>
          <w:szCs w:val="28"/>
          <w:lang w:val="uk-UA"/>
        </w:rPr>
        <w:t xml:space="preserve"> він надає перевагу, періоду ро</w:t>
      </w:r>
      <w:r w:rsidR="009001A1">
        <w:rPr>
          <w:sz w:val="28"/>
          <w:szCs w:val="28"/>
          <w:lang w:val="uk-UA"/>
        </w:rPr>
        <w:t xml:space="preserve">ку та ключових компонентів ландшафту. Градуйовані запитання мають </w:t>
      </w:r>
      <w:r w:rsidR="007B0CE2">
        <w:rPr>
          <w:sz w:val="28"/>
          <w:szCs w:val="28"/>
          <w:lang w:val="uk-UA"/>
        </w:rPr>
        <w:t>на меті виявлення відчуттів, які викликають різні компоненти ландшафту у особи, яку опитують. Частина запитань</w:t>
      </w:r>
      <w:r w:rsidR="00931134">
        <w:rPr>
          <w:sz w:val="28"/>
          <w:szCs w:val="28"/>
          <w:lang w:val="uk-UA"/>
        </w:rPr>
        <w:t xml:space="preserve"> формулюєт</w:t>
      </w:r>
      <w:r w:rsidR="007B0CE2">
        <w:rPr>
          <w:sz w:val="28"/>
          <w:szCs w:val="28"/>
          <w:lang w:val="uk-UA"/>
        </w:rPr>
        <w:t xml:space="preserve">ься </w:t>
      </w:r>
      <w:r w:rsidR="00931134">
        <w:rPr>
          <w:sz w:val="28"/>
          <w:szCs w:val="28"/>
          <w:lang w:val="uk-UA"/>
        </w:rPr>
        <w:t xml:space="preserve">виходячи з правил </w:t>
      </w:r>
      <w:r w:rsidR="001B4549">
        <w:rPr>
          <w:sz w:val="28"/>
          <w:szCs w:val="28"/>
          <w:lang w:val="uk-UA"/>
        </w:rPr>
        <w:t xml:space="preserve">семантичної диференціації у вигляді шкали, яка оцінює естетичні властивості </w:t>
      </w:r>
      <w:r w:rsidR="00E911EE">
        <w:rPr>
          <w:sz w:val="28"/>
          <w:szCs w:val="28"/>
          <w:lang w:val="uk-UA"/>
        </w:rPr>
        <w:t>ландшафту, яка с</w:t>
      </w:r>
      <w:r w:rsidR="00726A33">
        <w:rPr>
          <w:sz w:val="28"/>
          <w:szCs w:val="28"/>
          <w:lang w:val="uk-UA"/>
        </w:rPr>
        <w:t xml:space="preserve">кладається із комплексу біполярних </w:t>
      </w:r>
      <w:r w:rsidR="00416110">
        <w:rPr>
          <w:sz w:val="28"/>
          <w:szCs w:val="28"/>
          <w:lang w:val="uk-UA"/>
        </w:rPr>
        <w:t>прикметників</w:t>
      </w:r>
      <w:r w:rsidR="00C34558">
        <w:rPr>
          <w:sz w:val="28"/>
          <w:szCs w:val="28"/>
          <w:lang w:val="uk-UA"/>
        </w:rPr>
        <w:t xml:space="preserve"> (додаток 1)</w:t>
      </w:r>
      <w:r w:rsidR="00416110">
        <w:rPr>
          <w:sz w:val="28"/>
          <w:szCs w:val="28"/>
          <w:lang w:val="uk-UA"/>
        </w:rPr>
        <w:t>.</w:t>
      </w:r>
    </w:p>
    <w:p w:rsidR="00313511" w:rsidRDefault="006D15E7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анкетування (</w:t>
      </w:r>
      <w:proofErr w:type="spellStart"/>
      <w:r>
        <w:rPr>
          <w:sz w:val="28"/>
          <w:szCs w:val="28"/>
          <w:lang w:val="uk-UA"/>
        </w:rPr>
        <w:t>т.б</w:t>
      </w:r>
      <w:proofErr w:type="spellEnd"/>
      <w:r w:rsidR="00416110">
        <w:rPr>
          <w:sz w:val="28"/>
          <w:szCs w:val="28"/>
          <w:lang w:val="uk-UA"/>
        </w:rPr>
        <w:t xml:space="preserve">. соціально-психологічного дослідження) підлягають </w:t>
      </w:r>
      <w:r w:rsidR="00401CFA">
        <w:rPr>
          <w:sz w:val="28"/>
          <w:szCs w:val="28"/>
          <w:lang w:val="uk-UA"/>
        </w:rPr>
        <w:t xml:space="preserve">порівнянню з результати структурно-фізіономічної оцінки, на основі чого </w:t>
      </w:r>
      <w:r w:rsidR="00624021">
        <w:rPr>
          <w:sz w:val="28"/>
          <w:szCs w:val="28"/>
          <w:lang w:val="uk-UA"/>
        </w:rPr>
        <w:t>розро</w:t>
      </w:r>
      <w:r w:rsidR="008F5F16">
        <w:rPr>
          <w:sz w:val="28"/>
          <w:szCs w:val="28"/>
          <w:lang w:val="uk-UA"/>
        </w:rPr>
        <w:t xml:space="preserve">бляються рекомендації про </w:t>
      </w:r>
      <w:r w:rsidR="00FB60F8">
        <w:rPr>
          <w:sz w:val="28"/>
          <w:szCs w:val="28"/>
          <w:lang w:val="uk-UA"/>
        </w:rPr>
        <w:t>створення об’єктів рекреації, організації маршрутів екологічних екскурсій і т.д.</w:t>
      </w:r>
    </w:p>
    <w:p w:rsidR="00313511" w:rsidRDefault="00FB60F8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Структурно-</w:t>
      </w:r>
      <w:r w:rsidR="00F43069">
        <w:rPr>
          <w:sz w:val="28"/>
          <w:szCs w:val="28"/>
          <w:lang w:val="uk-UA"/>
        </w:rPr>
        <w:t>фізіономічна оцінка</w:t>
      </w:r>
    </w:p>
    <w:p w:rsidR="002A2A78" w:rsidRDefault="00F43069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Існує декілька різних методів оцінки структурних елементів </w:t>
      </w:r>
      <w:r w:rsidR="009251A9">
        <w:rPr>
          <w:sz w:val="28"/>
          <w:szCs w:val="28"/>
          <w:lang w:val="uk-UA"/>
        </w:rPr>
        <w:t>ландшафту.</w:t>
      </w:r>
    </w:p>
    <w:p w:rsidR="00F43069" w:rsidRDefault="009251A9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Основними компонентами ландшафту, які привертають увагу є: ступінь </w:t>
      </w:r>
      <w:r w:rsidR="00B131E7">
        <w:rPr>
          <w:sz w:val="28"/>
          <w:szCs w:val="28"/>
          <w:lang w:val="uk-UA"/>
        </w:rPr>
        <w:t xml:space="preserve">розчленування рельєфу, характер рослинного покрову та наявність </w:t>
      </w:r>
      <w:r w:rsidR="006F5E64">
        <w:rPr>
          <w:sz w:val="28"/>
          <w:szCs w:val="28"/>
          <w:lang w:val="uk-UA"/>
        </w:rPr>
        <w:t>водойм.</w:t>
      </w:r>
    </w:p>
    <w:p w:rsidR="00F43069" w:rsidRDefault="006F5E64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Найбільш сильний фактор сприйняття </w:t>
      </w:r>
      <w:r w:rsidR="00CB36B9">
        <w:rPr>
          <w:sz w:val="28"/>
          <w:szCs w:val="28"/>
          <w:lang w:val="uk-UA"/>
        </w:rPr>
        <w:t>пейзажу</w:t>
      </w:r>
      <w:r>
        <w:rPr>
          <w:sz w:val="28"/>
          <w:szCs w:val="28"/>
          <w:lang w:val="uk-UA"/>
        </w:rPr>
        <w:t xml:space="preserve"> </w:t>
      </w:r>
      <w:r w:rsidR="00CB36B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CB36B9">
        <w:rPr>
          <w:sz w:val="28"/>
          <w:szCs w:val="28"/>
          <w:lang w:val="uk-UA"/>
        </w:rPr>
        <w:t xml:space="preserve">виразність рельєфу. Недарма, у порівнянні з рівнинними, гірські </w:t>
      </w:r>
      <w:r w:rsidR="00120CA1">
        <w:rPr>
          <w:sz w:val="28"/>
          <w:szCs w:val="28"/>
          <w:lang w:val="uk-UA"/>
        </w:rPr>
        <w:t xml:space="preserve">пейзажу мають більшу </w:t>
      </w:r>
      <w:r w:rsidR="00120CA1">
        <w:rPr>
          <w:sz w:val="28"/>
          <w:szCs w:val="28"/>
          <w:lang w:val="uk-UA"/>
        </w:rPr>
        <w:lastRenderedPageBreak/>
        <w:t>виразність.</w:t>
      </w:r>
    </w:p>
    <w:p w:rsidR="009251A9" w:rsidRDefault="00120CA1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Друга важливіша ознака – наявність водних поверхонь.</w:t>
      </w:r>
    </w:p>
    <w:p w:rsidR="009251A9" w:rsidRDefault="00A93692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Об’єкти гідрографії </w:t>
      </w:r>
      <w:r w:rsidR="00BC0F5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творюють </w:t>
      </w:r>
      <w:r w:rsidR="00BC0F51">
        <w:rPr>
          <w:sz w:val="28"/>
          <w:szCs w:val="28"/>
          <w:lang w:val="uk-UA"/>
        </w:rPr>
        <w:t xml:space="preserve">динамічні поверхні, які суттєво відрізняються по візуальних характеристиках від інших елементів ландшафту (вони змінюються в залежності </w:t>
      </w:r>
      <w:r w:rsidR="004702DB">
        <w:rPr>
          <w:sz w:val="28"/>
          <w:szCs w:val="28"/>
          <w:lang w:val="uk-UA"/>
        </w:rPr>
        <w:t>від погодних умов</w:t>
      </w:r>
      <w:r w:rsidR="00B773F2">
        <w:rPr>
          <w:sz w:val="28"/>
          <w:szCs w:val="28"/>
          <w:lang w:val="uk-UA"/>
        </w:rPr>
        <w:t>, сезону року і т.д.</w:t>
      </w:r>
      <w:r w:rsidR="00BC0F51">
        <w:rPr>
          <w:sz w:val="28"/>
          <w:szCs w:val="28"/>
          <w:lang w:val="uk-UA"/>
        </w:rPr>
        <w:t>)</w:t>
      </w:r>
      <w:r w:rsidR="00B773F2">
        <w:rPr>
          <w:sz w:val="28"/>
          <w:szCs w:val="28"/>
          <w:lang w:val="uk-UA"/>
        </w:rPr>
        <w:t xml:space="preserve">. При інших рівних умовах </w:t>
      </w:r>
      <w:r w:rsidR="00A35B2C">
        <w:rPr>
          <w:sz w:val="28"/>
          <w:szCs w:val="28"/>
          <w:lang w:val="uk-UA"/>
        </w:rPr>
        <w:t>пейзажі</w:t>
      </w:r>
      <w:r w:rsidR="00B773F2">
        <w:rPr>
          <w:sz w:val="28"/>
          <w:szCs w:val="28"/>
          <w:lang w:val="uk-UA"/>
        </w:rPr>
        <w:t xml:space="preserve">, в яких </w:t>
      </w:r>
      <w:r w:rsidR="00A35B2C">
        <w:rPr>
          <w:sz w:val="28"/>
          <w:szCs w:val="28"/>
          <w:lang w:val="uk-UA"/>
        </w:rPr>
        <w:t>розташовані водні об’єкти, більше привертають увагу.</w:t>
      </w:r>
    </w:p>
    <w:p w:rsidR="009251A9" w:rsidRDefault="001C35A2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Характеристика рослинності може також серйозно впливати на оцінку пейзажної виразності та характеризується декількома параметрами: хвойна, </w:t>
      </w:r>
      <w:r w:rsidR="00851EA5">
        <w:rPr>
          <w:sz w:val="28"/>
          <w:szCs w:val="28"/>
          <w:lang w:val="uk-UA"/>
        </w:rPr>
        <w:t>листяна, змішана; літня, осіння та інші.</w:t>
      </w:r>
    </w:p>
    <w:p w:rsidR="00A35B2C" w:rsidRDefault="00662CA3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Додав ще декілька параметрів оцінки пейзажної виразності, можна отримати найбільш розповсюджену на сьогоднішній день шкалу пейзажної виразності (додаток 2).</w:t>
      </w:r>
    </w:p>
    <w:p w:rsidR="00A35B2C" w:rsidRDefault="00662CA3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Рекреаційна ємність території</w:t>
      </w:r>
    </w:p>
    <w:p w:rsidR="00662CA3" w:rsidRDefault="00662CA3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B2118E">
        <w:rPr>
          <w:b/>
          <w:sz w:val="28"/>
          <w:szCs w:val="28"/>
          <w:lang w:val="uk-UA"/>
        </w:rPr>
        <w:t>Рекреаційна ємність</w:t>
      </w:r>
      <w:r>
        <w:rPr>
          <w:sz w:val="28"/>
          <w:szCs w:val="28"/>
          <w:lang w:val="uk-UA"/>
        </w:rPr>
        <w:t xml:space="preserve"> – це кількість людей в о</w:t>
      </w:r>
      <w:r w:rsidR="00B2118E">
        <w:rPr>
          <w:sz w:val="28"/>
          <w:szCs w:val="28"/>
          <w:lang w:val="uk-UA"/>
        </w:rPr>
        <w:t>диницю часу, яка припадає на одиницю площі території, у межах якої можливо задоволення рекреаційних потреб людини.</w:t>
      </w:r>
    </w:p>
    <w:p w:rsidR="00A35B2C" w:rsidRDefault="00B2118E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Рекреаційна ємність визначається:</w:t>
      </w:r>
    </w:p>
    <w:p w:rsidR="00B2118E" w:rsidRDefault="00B2118E" w:rsidP="0078127C">
      <w:pPr>
        <w:pStyle w:val="a3"/>
        <w:numPr>
          <w:ilvl w:val="0"/>
          <w:numId w:val="4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ємністю туристичної інфраструктури (технічна ємність);</w:t>
      </w:r>
    </w:p>
    <w:p w:rsidR="00B2118E" w:rsidRDefault="00B07B37" w:rsidP="0078127C">
      <w:pPr>
        <w:pStyle w:val="a3"/>
        <w:numPr>
          <w:ilvl w:val="0"/>
          <w:numId w:val="4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соціально-психологічна ємність (психофізіологічний поріг </w:t>
      </w:r>
      <w:r w:rsidR="001058A6">
        <w:rPr>
          <w:sz w:val="28"/>
          <w:szCs w:val="28"/>
          <w:lang w:val="uk-UA"/>
        </w:rPr>
        <w:t>щільності</w:t>
      </w:r>
      <w:r w:rsidR="004F4583">
        <w:rPr>
          <w:sz w:val="28"/>
          <w:szCs w:val="28"/>
          <w:lang w:val="uk-UA"/>
        </w:rPr>
        <w:t xml:space="preserve"> при різних формах відпочинку</w:t>
      </w:r>
      <w:r>
        <w:rPr>
          <w:sz w:val="28"/>
          <w:szCs w:val="28"/>
          <w:lang w:val="uk-UA"/>
        </w:rPr>
        <w:t>)</w:t>
      </w:r>
      <w:r w:rsidR="004F4583">
        <w:rPr>
          <w:sz w:val="28"/>
          <w:szCs w:val="28"/>
          <w:lang w:val="uk-UA"/>
        </w:rPr>
        <w:t>;</w:t>
      </w:r>
    </w:p>
    <w:p w:rsidR="004F4583" w:rsidRPr="00B2118E" w:rsidRDefault="004F4583" w:rsidP="0078127C">
      <w:pPr>
        <w:pStyle w:val="a3"/>
        <w:numPr>
          <w:ilvl w:val="0"/>
          <w:numId w:val="4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екологічною ємністю (</w:t>
      </w:r>
      <w:r w:rsidR="003642FF">
        <w:rPr>
          <w:sz w:val="28"/>
          <w:szCs w:val="28"/>
          <w:lang w:val="uk-UA"/>
        </w:rPr>
        <w:t>часто під нею розуміють рекреаційну ємність у вузькому розумінні</w:t>
      </w:r>
      <w:r>
        <w:rPr>
          <w:sz w:val="28"/>
          <w:szCs w:val="28"/>
          <w:lang w:val="uk-UA"/>
        </w:rPr>
        <w:t>)</w:t>
      </w:r>
      <w:r w:rsidR="003642FF">
        <w:rPr>
          <w:sz w:val="28"/>
          <w:szCs w:val="28"/>
          <w:lang w:val="uk-UA"/>
        </w:rPr>
        <w:t>.</w:t>
      </w:r>
    </w:p>
    <w:p w:rsidR="00B07B37" w:rsidRDefault="0078127C" w:rsidP="00860652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Ємність туристичної інфраструктури визначається </w:t>
      </w:r>
      <w:r w:rsidR="00B043B4">
        <w:rPr>
          <w:sz w:val="28"/>
          <w:szCs w:val="28"/>
          <w:lang w:val="uk-UA"/>
        </w:rPr>
        <w:t xml:space="preserve">місткістю </w:t>
      </w:r>
      <w:r w:rsidR="00E77214">
        <w:rPr>
          <w:sz w:val="28"/>
          <w:szCs w:val="28"/>
          <w:lang w:val="uk-UA"/>
        </w:rPr>
        <w:t xml:space="preserve">стоянок для машин, </w:t>
      </w:r>
      <w:r w:rsidR="00B043B4">
        <w:rPr>
          <w:sz w:val="28"/>
          <w:szCs w:val="28"/>
          <w:lang w:val="uk-UA"/>
        </w:rPr>
        <w:t xml:space="preserve">наявністю </w:t>
      </w:r>
      <w:proofErr w:type="spellStart"/>
      <w:r w:rsidR="00E77214">
        <w:rPr>
          <w:sz w:val="28"/>
          <w:szCs w:val="28"/>
          <w:lang w:val="uk-UA"/>
        </w:rPr>
        <w:t>еко</w:t>
      </w:r>
      <w:r w:rsidR="006D15E7">
        <w:rPr>
          <w:sz w:val="28"/>
          <w:szCs w:val="28"/>
          <w:lang w:val="uk-UA"/>
        </w:rPr>
        <w:t>-</w:t>
      </w:r>
      <w:r w:rsidR="00E77214">
        <w:rPr>
          <w:sz w:val="28"/>
          <w:szCs w:val="28"/>
          <w:lang w:val="uk-UA"/>
        </w:rPr>
        <w:t>готелів</w:t>
      </w:r>
      <w:proofErr w:type="spellEnd"/>
      <w:r w:rsidR="00E77214">
        <w:rPr>
          <w:sz w:val="28"/>
          <w:szCs w:val="28"/>
          <w:lang w:val="uk-UA"/>
        </w:rPr>
        <w:t xml:space="preserve"> в даному районі, кі</w:t>
      </w:r>
      <w:r w:rsidR="00B043B4">
        <w:rPr>
          <w:sz w:val="28"/>
          <w:szCs w:val="28"/>
          <w:lang w:val="uk-UA"/>
        </w:rPr>
        <w:t>лькістю об лаштованих польових стоянок і т.д.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b/>
          <w:sz w:val="28"/>
          <w:szCs w:val="28"/>
          <w:lang w:val="uk-UA"/>
        </w:rPr>
        <w:t>Психофізіологічна ємність (ПФЕ) території</w:t>
      </w:r>
      <w:r w:rsidRPr="006B660E">
        <w:rPr>
          <w:sz w:val="28"/>
          <w:szCs w:val="28"/>
          <w:lang w:val="uk-UA"/>
        </w:rPr>
        <w:t>, характеризує можливість одночасного проведення на конкретній площі будь-яких рекреаційних занять групою людей без порушення психофізіологічних і гігієнічних умов проведення цих занять для кожного з них. Наведемо для прикладу два способи.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Псіхокомфортну</w:t>
      </w:r>
      <w:proofErr w:type="spellEnd"/>
      <w:r w:rsidRPr="006B660E">
        <w:rPr>
          <w:sz w:val="28"/>
          <w:szCs w:val="28"/>
          <w:lang w:val="uk-UA"/>
        </w:rPr>
        <w:t xml:space="preserve"> ємність одноденних стежок можна визначити за формулою А.Б. Широкого: E = (С </w:t>
      </w:r>
      <w:r w:rsidR="00A03B29">
        <w:rPr>
          <w:sz w:val="28"/>
          <w:szCs w:val="28"/>
          <w:lang w:val="uk-UA"/>
        </w:rPr>
        <w:t>−</w:t>
      </w:r>
      <w:r w:rsidRPr="006B660E">
        <w:rPr>
          <w:sz w:val="28"/>
          <w:szCs w:val="28"/>
          <w:lang w:val="uk-UA"/>
        </w:rPr>
        <w:t xml:space="preserve"> В / О + 1)? 20, де</w:t>
      </w:r>
      <w:r w:rsidR="00A03B29">
        <w:rPr>
          <w:sz w:val="28"/>
          <w:szCs w:val="28"/>
          <w:lang w:val="uk-UA"/>
        </w:rPr>
        <w:t>:</w:t>
      </w:r>
    </w:p>
    <w:p w:rsid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 xml:space="preserve">− ємність стежки,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;</w:t>
      </w:r>
    </w:p>
    <w:p w:rsid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С </w:t>
      </w:r>
      <w:r>
        <w:rPr>
          <w:sz w:val="28"/>
          <w:szCs w:val="28"/>
          <w:lang w:val="uk-UA"/>
        </w:rPr>
        <w:t>− довжина світлового дня, ч;</w:t>
      </w:r>
    </w:p>
    <w:p w:rsidR="00B40B4B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В </w:t>
      </w:r>
      <w:r w:rsidR="00A03B29">
        <w:rPr>
          <w:sz w:val="28"/>
          <w:szCs w:val="28"/>
          <w:lang w:val="uk-UA"/>
        </w:rPr>
        <w:t>–</w:t>
      </w:r>
      <w:r w:rsidRPr="006B660E">
        <w:rPr>
          <w:sz w:val="28"/>
          <w:szCs w:val="28"/>
          <w:lang w:val="uk-UA"/>
        </w:rPr>
        <w:t xml:space="preserve"> час</w:t>
      </w:r>
      <w:r w:rsidR="00A03B29">
        <w:rPr>
          <w:sz w:val="28"/>
          <w:szCs w:val="28"/>
          <w:lang w:val="uk-UA"/>
        </w:rPr>
        <w:t xml:space="preserve"> </w:t>
      </w:r>
      <w:r w:rsidR="00B40B4B">
        <w:rPr>
          <w:sz w:val="28"/>
          <w:szCs w:val="28"/>
          <w:lang w:val="uk-UA"/>
        </w:rPr>
        <w:t>проходження стежки, ч;</w:t>
      </w:r>
    </w:p>
    <w:p w:rsidR="006B660E" w:rsidRPr="006B660E" w:rsidRDefault="00B40B4B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</w:t>
      </w:r>
      <w:r w:rsidR="006B660E" w:rsidRPr="006B66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−</w:t>
      </w:r>
      <w:r w:rsidR="006B660E" w:rsidRPr="006B660E">
        <w:rPr>
          <w:sz w:val="28"/>
          <w:szCs w:val="28"/>
          <w:lang w:val="uk-UA"/>
        </w:rPr>
        <w:t xml:space="preserve"> час максимальної зупинки, ч;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20 </w:t>
      </w:r>
      <w:r w:rsidR="00B40B4B">
        <w:rPr>
          <w:sz w:val="28"/>
          <w:szCs w:val="28"/>
          <w:lang w:val="uk-UA"/>
        </w:rPr>
        <w:t>−</w:t>
      </w:r>
      <w:r w:rsidRPr="006B660E">
        <w:rPr>
          <w:sz w:val="28"/>
          <w:szCs w:val="28"/>
          <w:lang w:val="uk-UA"/>
        </w:rPr>
        <w:t xml:space="preserve"> оптимальна чисельність групи рекреантів, чол.</w:t>
      </w:r>
    </w:p>
    <w:p w:rsidR="00B40B4B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>2. Психологічну ємність лісовій рекреаційній території (максимальна кількість людей, які можуть одночасно відпочивати, не відчуваючи психологічного дискомфорту)</w:t>
      </w:r>
      <w:r w:rsidR="00B40B4B">
        <w:rPr>
          <w:sz w:val="28"/>
          <w:szCs w:val="28"/>
          <w:lang w:val="uk-UA"/>
        </w:rPr>
        <w:t xml:space="preserve"> </w:t>
      </w:r>
      <w:r w:rsidRPr="006B660E">
        <w:rPr>
          <w:sz w:val="28"/>
          <w:szCs w:val="28"/>
          <w:lang w:val="uk-UA"/>
        </w:rPr>
        <w:t xml:space="preserve">визначають </w:t>
      </w:r>
      <w:r w:rsidR="00B40B4B">
        <w:rPr>
          <w:sz w:val="28"/>
          <w:szCs w:val="28"/>
          <w:lang w:val="uk-UA"/>
        </w:rPr>
        <w:t>як ПЕ = 10000 / (3,14? В? / К),</w:t>
      </w:r>
    </w:p>
    <w:p w:rsidR="00B40B4B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де В </w:t>
      </w:r>
      <w:r w:rsidR="00B40B4B">
        <w:rPr>
          <w:sz w:val="28"/>
          <w:szCs w:val="28"/>
          <w:lang w:val="uk-UA"/>
        </w:rPr>
        <w:t>−</w:t>
      </w:r>
      <w:r w:rsidRPr="006B660E">
        <w:rPr>
          <w:sz w:val="28"/>
          <w:szCs w:val="28"/>
          <w:lang w:val="uk-UA"/>
        </w:rPr>
        <w:t xml:space="preserve"> </w:t>
      </w:r>
      <w:proofErr w:type="spellStart"/>
      <w:r w:rsidR="00B40B4B">
        <w:rPr>
          <w:sz w:val="28"/>
          <w:szCs w:val="28"/>
          <w:lang w:val="uk-UA"/>
        </w:rPr>
        <w:t>просматриваемость</w:t>
      </w:r>
      <w:proofErr w:type="spellEnd"/>
      <w:r w:rsidR="00B40B4B">
        <w:rPr>
          <w:sz w:val="28"/>
          <w:szCs w:val="28"/>
          <w:lang w:val="uk-UA"/>
        </w:rPr>
        <w:t xml:space="preserve"> насаджень, м;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К </w:t>
      </w:r>
      <w:r w:rsidR="00B70160">
        <w:rPr>
          <w:sz w:val="28"/>
          <w:szCs w:val="28"/>
          <w:lang w:val="uk-UA"/>
        </w:rPr>
        <w:t>−</w:t>
      </w:r>
      <w:r w:rsidRPr="006B660E">
        <w:rPr>
          <w:sz w:val="28"/>
          <w:szCs w:val="28"/>
          <w:lang w:val="uk-UA"/>
        </w:rPr>
        <w:t xml:space="preserve"> середня чисельність груп відпочиваючих, чол.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5366DA">
        <w:rPr>
          <w:b/>
          <w:sz w:val="28"/>
          <w:szCs w:val="28"/>
          <w:lang w:val="uk-UA"/>
        </w:rPr>
        <w:t>Екологічна ємність</w:t>
      </w:r>
      <w:r w:rsidRPr="006B660E">
        <w:rPr>
          <w:sz w:val="28"/>
          <w:szCs w:val="28"/>
          <w:lang w:val="uk-UA"/>
        </w:rPr>
        <w:t xml:space="preserve"> (далі будемо говорити про рекреаційну ємності) розраховується для конкретного виду рекреаційних занять, для яких характерний свій режим використання території (постійний або епізодичний), своя інтенсивність впливу на природу.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>Для розрахунку ємності необ</w:t>
      </w:r>
      <w:r w:rsidR="00B70160">
        <w:rPr>
          <w:sz w:val="28"/>
          <w:szCs w:val="28"/>
          <w:lang w:val="uk-UA"/>
        </w:rPr>
        <w:t>хідна інформація про ландшафтну структуру</w:t>
      </w:r>
      <w:r w:rsidRPr="006B660E">
        <w:rPr>
          <w:sz w:val="28"/>
          <w:szCs w:val="28"/>
          <w:lang w:val="uk-UA"/>
        </w:rPr>
        <w:t xml:space="preserve"> території, </w:t>
      </w:r>
      <w:r w:rsidR="00B70160">
        <w:rPr>
          <w:sz w:val="28"/>
          <w:szCs w:val="28"/>
          <w:lang w:val="uk-UA"/>
        </w:rPr>
        <w:t>про площі, які займає природна</w:t>
      </w:r>
      <w:r w:rsidRPr="006B660E">
        <w:rPr>
          <w:sz w:val="28"/>
          <w:szCs w:val="28"/>
          <w:lang w:val="uk-UA"/>
        </w:rPr>
        <w:t xml:space="preserve"> геосисте</w:t>
      </w:r>
      <w:r w:rsidR="00B70160">
        <w:rPr>
          <w:sz w:val="28"/>
          <w:szCs w:val="28"/>
          <w:lang w:val="uk-UA"/>
        </w:rPr>
        <w:t>ма, про її стійкість і допустимі</w:t>
      </w:r>
      <w:r w:rsidRPr="006B660E">
        <w:rPr>
          <w:sz w:val="28"/>
          <w:szCs w:val="28"/>
          <w:lang w:val="uk-UA"/>
        </w:rPr>
        <w:t xml:space="preserve"> навантаженнях.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Стійкість ландшафту до антропогенного навантаження </w:t>
      </w:r>
      <w:r w:rsidR="004E6F1E">
        <w:rPr>
          <w:sz w:val="28"/>
          <w:szCs w:val="28"/>
          <w:lang w:val="uk-UA"/>
        </w:rPr>
        <w:t>−</w:t>
      </w:r>
      <w:r w:rsidRPr="006B660E">
        <w:rPr>
          <w:sz w:val="28"/>
          <w:szCs w:val="28"/>
          <w:lang w:val="uk-UA"/>
        </w:rPr>
        <w:t xml:space="preserve"> здатність протистояти цим навантаженням до певної межі, за яким відбувається втрата здатності його до самовідновлення.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Найбільшою стійкістю до впливів </w:t>
      </w:r>
      <w:r w:rsidR="004E6F1E">
        <w:rPr>
          <w:sz w:val="28"/>
          <w:szCs w:val="28"/>
          <w:lang w:val="uk-UA"/>
        </w:rPr>
        <w:t>ма</w:t>
      </w:r>
      <w:r w:rsidRPr="006B660E">
        <w:rPr>
          <w:sz w:val="28"/>
          <w:szCs w:val="28"/>
          <w:lang w:val="uk-UA"/>
        </w:rPr>
        <w:t xml:space="preserve">ють ландшафти з оптимальним співвідношенням тепла і вологи (гідротермічний коефіцієнт і коефіцієнт зволоження близькі до одиниці), а найменшою </w:t>
      </w:r>
      <w:r w:rsidR="004E6F1E">
        <w:rPr>
          <w:sz w:val="28"/>
          <w:szCs w:val="28"/>
          <w:lang w:val="uk-UA"/>
        </w:rPr>
        <w:t>−</w:t>
      </w:r>
      <w:r w:rsidRPr="006B660E">
        <w:rPr>
          <w:sz w:val="28"/>
          <w:szCs w:val="28"/>
          <w:lang w:val="uk-UA"/>
        </w:rPr>
        <w:t xml:space="preserve"> ландшафти з різко вираженими лімітують факторам</w:t>
      </w:r>
      <w:r w:rsidR="004E6F1E">
        <w:rPr>
          <w:sz w:val="28"/>
          <w:szCs w:val="28"/>
          <w:lang w:val="uk-UA"/>
        </w:rPr>
        <w:t>и по теплу і зволоженню і більшими</w:t>
      </w:r>
      <w:r w:rsidRPr="006B660E">
        <w:rPr>
          <w:sz w:val="28"/>
          <w:szCs w:val="28"/>
          <w:lang w:val="uk-UA"/>
        </w:rPr>
        <w:t xml:space="preserve"> амплітудами їх коливань. Мінімально допустимі рекреаційні навантаження властиві гірським і тундровим ландшафтам.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Максимальні навантаження в помірних широтах витримують південно-тайгові і </w:t>
      </w:r>
      <w:proofErr w:type="spellStart"/>
      <w:r w:rsidR="005366DA">
        <w:rPr>
          <w:sz w:val="28"/>
          <w:szCs w:val="28"/>
          <w:lang w:val="uk-UA"/>
        </w:rPr>
        <w:t>притайгові</w:t>
      </w:r>
      <w:proofErr w:type="spellEnd"/>
      <w:r w:rsidRPr="006B660E">
        <w:rPr>
          <w:sz w:val="28"/>
          <w:szCs w:val="28"/>
          <w:lang w:val="uk-UA"/>
        </w:rPr>
        <w:t xml:space="preserve"> ландшафти.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Фактори, що визначають стійкість ландшафтів: </w:t>
      </w:r>
      <w:r w:rsidR="00D74808" w:rsidRPr="006B660E">
        <w:rPr>
          <w:sz w:val="28"/>
          <w:szCs w:val="28"/>
          <w:lang w:val="uk-UA"/>
        </w:rPr>
        <w:t>ґрунтові</w:t>
      </w:r>
      <w:r w:rsidRPr="006B660E">
        <w:rPr>
          <w:sz w:val="28"/>
          <w:szCs w:val="28"/>
          <w:lang w:val="uk-UA"/>
        </w:rPr>
        <w:t xml:space="preserve"> умови, ступінь зволоження, ухил місцевості, експозиція схилу і основні характеристики переважаючих порід деревостану (бонітет, вік).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 xml:space="preserve">Стійкість визначається не тільки безліччю взаємопов'язаних </w:t>
      </w:r>
      <w:r w:rsidR="00D74808">
        <w:rPr>
          <w:sz w:val="28"/>
          <w:szCs w:val="28"/>
          <w:lang w:val="uk-UA"/>
        </w:rPr>
        <w:t>природних факторів, а й залежністю</w:t>
      </w:r>
      <w:r w:rsidRPr="006B660E">
        <w:rPr>
          <w:sz w:val="28"/>
          <w:szCs w:val="28"/>
          <w:lang w:val="uk-UA"/>
        </w:rPr>
        <w:t xml:space="preserve"> від типу організації території, яка зумовлює вид господарської діяльності</w:t>
      </w:r>
      <w:r w:rsidR="009959EE">
        <w:rPr>
          <w:sz w:val="28"/>
          <w:szCs w:val="28"/>
          <w:lang w:val="uk-UA"/>
        </w:rPr>
        <w:t>, яка</w:t>
      </w:r>
      <w:r w:rsidRPr="006B660E">
        <w:rPr>
          <w:sz w:val="28"/>
          <w:szCs w:val="28"/>
          <w:lang w:val="uk-UA"/>
        </w:rPr>
        <w:t xml:space="preserve"> переважає в межах ландшафту.</w:t>
      </w:r>
    </w:p>
    <w:p w:rsidR="006B660E" w:rsidRPr="006B660E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9959EE">
        <w:rPr>
          <w:b/>
          <w:sz w:val="28"/>
          <w:szCs w:val="28"/>
          <w:lang w:val="uk-UA"/>
        </w:rPr>
        <w:t>Рекреаційне навантаження</w:t>
      </w:r>
      <w:r w:rsidRPr="006B660E">
        <w:rPr>
          <w:sz w:val="28"/>
          <w:szCs w:val="28"/>
          <w:lang w:val="uk-UA"/>
        </w:rPr>
        <w:t xml:space="preserve"> </w:t>
      </w:r>
      <w:r w:rsidR="009959EE">
        <w:rPr>
          <w:sz w:val="28"/>
          <w:szCs w:val="28"/>
          <w:lang w:val="uk-UA"/>
        </w:rPr>
        <w:t>−</w:t>
      </w:r>
      <w:r w:rsidRPr="006B660E">
        <w:rPr>
          <w:sz w:val="28"/>
          <w:szCs w:val="28"/>
          <w:lang w:val="uk-UA"/>
        </w:rPr>
        <w:t xml:space="preserve"> інтегрований показник</w:t>
      </w:r>
      <w:r w:rsidR="009959EE">
        <w:rPr>
          <w:sz w:val="28"/>
          <w:szCs w:val="28"/>
          <w:lang w:val="uk-UA"/>
        </w:rPr>
        <w:t xml:space="preserve"> </w:t>
      </w:r>
      <w:r w:rsidRPr="006B660E">
        <w:rPr>
          <w:sz w:val="28"/>
          <w:szCs w:val="28"/>
          <w:lang w:val="uk-UA"/>
        </w:rPr>
        <w:t>рекреаційного впливу, який визначається кількістю відпочиваючих на одиниці площі, часом їх перебування на об'єкті рекреації і видом відпочинку.</w:t>
      </w:r>
    </w:p>
    <w:p w:rsidR="006B660E" w:rsidRPr="006B660E" w:rsidRDefault="009959E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>З</w:t>
      </w:r>
      <w:r w:rsidR="006B660E" w:rsidRPr="006B660E">
        <w:rPr>
          <w:sz w:val="28"/>
          <w:szCs w:val="28"/>
          <w:lang w:val="uk-UA"/>
        </w:rPr>
        <w:t xml:space="preserve">аконодавчо затверджених правових нормативних актів, які лімітували б гранично допустимі навантаження на навколишнє середовище, і зокрема </w:t>
      </w:r>
      <w:r w:rsidR="006B660E" w:rsidRPr="006B660E">
        <w:rPr>
          <w:sz w:val="28"/>
          <w:szCs w:val="28"/>
          <w:lang w:val="uk-UA"/>
        </w:rPr>
        <w:lastRenderedPageBreak/>
        <w:t>ландшафти, немає.</w:t>
      </w:r>
    </w:p>
    <w:p w:rsidR="003B67F2" w:rsidRDefault="006B660E" w:rsidP="006B660E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B660E">
        <w:rPr>
          <w:sz w:val="28"/>
          <w:szCs w:val="28"/>
          <w:lang w:val="uk-UA"/>
        </w:rPr>
        <w:t>Принципи та методи визначення рекреаційних навантажень і використання їх при організації рекреаційного природокористування, а також при проектуванні рекреаційних об'єктів розроблялися з 70-х років минулого століття Інститутом географії АН, МГУ Інститутом містобудування Ленінграда, Інститутами лісового господарства Москви і</w:t>
      </w:r>
      <w:r w:rsidR="00643518">
        <w:rPr>
          <w:sz w:val="28"/>
          <w:szCs w:val="28"/>
          <w:lang w:val="uk-UA"/>
        </w:rPr>
        <w:t xml:space="preserve"> </w:t>
      </w:r>
      <w:r w:rsidRPr="006B660E">
        <w:rPr>
          <w:sz w:val="28"/>
          <w:szCs w:val="28"/>
          <w:lang w:val="uk-UA"/>
        </w:rPr>
        <w:t>Ленінграда.</w:t>
      </w:r>
    </w:p>
    <w:p w:rsidR="00277F11" w:rsidRDefault="00277F11" w:rsidP="00277F11">
      <w:pPr>
        <w:spacing w:line="30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4.</w:t>
      </w:r>
    </w:p>
    <w:p w:rsidR="007A61A5" w:rsidRDefault="00277F11" w:rsidP="007A61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Показники припустимого навантаження (чол</w:t>
      </w:r>
      <w:r w:rsidRPr="00277F11">
        <w:rPr>
          <w:sz w:val="28"/>
          <w:szCs w:val="28"/>
          <w:lang w:val="uk-UA"/>
        </w:rPr>
        <w:t xml:space="preserve">./га) [по </w:t>
      </w:r>
      <w:proofErr w:type="spellStart"/>
      <w:r w:rsidRPr="00277F11">
        <w:rPr>
          <w:sz w:val="28"/>
          <w:szCs w:val="28"/>
          <w:lang w:val="uk-UA"/>
        </w:rPr>
        <w:t>Стаускасу</w:t>
      </w:r>
      <w:proofErr w:type="spellEnd"/>
      <w:r w:rsidRPr="00277F11">
        <w:rPr>
          <w:sz w:val="28"/>
          <w:szCs w:val="28"/>
          <w:lang w:val="uk-UA"/>
        </w:rPr>
        <w:t xml:space="preserve"> В.П.]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659"/>
      </w:tblGrid>
      <w:tr w:rsidR="00A32CF4" w:rsidTr="00FC2693">
        <w:tc>
          <w:tcPr>
            <w:tcW w:w="4077" w:type="dxa"/>
            <w:vMerge w:val="restart"/>
            <w:vAlign w:val="center"/>
          </w:tcPr>
          <w:p w:rsidR="00A32CF4" w:rsidRPr="00FC2693" w:rsidRDefault="00A32CF4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 w:rsidRPr="00FC2693">
              <w:rPr>
                <w:sz w:val="24"/>
                <w:szCs w:val="24"/>
                <w:lang w:val="uk-UA"/>
              </w:rPr>
              <w:t xml:space="preserve">Компонент </w:t>
            </w:r>
            <w:r w:rsidR="00FC2693" w:rsidRPr="00FC2693">
              <w:rPr>
                <w:sz w:val="24"/>
                <w:szCs w:val="24"/>
                <w:lang w:val="uk-UA"/>
              </w:rPr>
              <w:t>ландшафту</w:t>
            </w:r>
          </w:p>
          <w:p w:rsidR="00A32CF4" w:rsidRPr="00FC2693" w:rsidRDefault="00A32CF4" w:rsidP="00FC2693">
            <w:pPr>
              <w:tabs>
                <w:tab w:val="left" w:pos="31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A32CF4" w:rsidRPr="00FC2693" w:rsidRDefault="00A32CF4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 w:rsidRPr="00FC2693">
              <w:rPr>
                <w:sz w:val="24"/>
                <w:szCs w:val="24"/>
                <w:lang w:val="uk-UA"/>
              </w:rPr>
              <w:t>Критерії</w:t>
            </w:r>
          </w:p>
        </w:tc>
      </w:tr>
      <w:tr w:rsidR="00A32CF4" w:rsidTr="00FC2693">
        <w:tc>
          <w:tcPr>
            <w:tcW w:w="4077" w:type="dxa"/>
            <w:vMerge/>
            <w:vAlign w:val="center"/>
          </w:tcPr>
          <w:p w:rsidR="00A32CF4" w:rsidRPr="00FC2693" w:rsidRDefault="00A32CF4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A32CF4" w:rsidRPr="00FC2693" w:rsidRDefault="00A32CF4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 w:rsidRPr="00FC2693">
              <w:rPr>
                <w:sz w:val="24"/>
                <w:szCs w:val="24"/>
                <w:lang w:val="uk-UA"/>
              </w:rPr>
              <w:t>Екологічний</w:t>
            </w:r>
          </w:p>
        </w:tc>
        <w:tc>
          <w:tcPr>
            <w:tcW w:w="2659" w:type="dxa"/>
            <w:vAlign w:val="center"/>
          </w:tcPr>
          <w:p w:rsidR="00A32CF4" w:rsidRPr="00FC2693" w:rsidRDefault="00FC2693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 w:rsidRPr="00FC2693">
              <w:rPr>
                <w:sz w:val="24"/>
                <w:szCs w:val="24"/>
                <w:lang w:val="uk-UA"/>
              </w:rPr>
              <w:t>Психологічний</w:t>
            </w:r>
          </w:p>
        </w:tc>
      </w:tr>
      <w:tr w:rsidR="007A61A5" w:rsidTr="00FC2693">
        <w:tc>
          <w:tcPr>
            <w:tcW w:w="4077" w:type="dxa"/>
            <w:vAlign w:val="center"/>
          </w:tcPr>
          <w:p w:rsidR="007A61A5" w:rsidRPr="00FC2693" w:rsidRDefault="00FC2693" w:rsidP="00FC2693">
            <w:pPr>
              <w:spacing w:line="30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Сосновий ліс на дуже сухих ґрунтах</w:t>
            </w:r>
          </w:p>
        </w:tc>
        <w:tc>
          <w:tcPr>
            <w:tcW w:w="2835" w:type="dxa"/>
            <w:vAlign w:val="center"/>
          </w:tcPr>
          <w:p w:rsidR="007A61A5" w:rsidRPr="00FC2693" w:rsidRDefault="00DB1957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0,5-1</w:t>
            </w:r>
          </w:p>
        </w:tc>
        <w:tc>
          <w:tcPr>
            <w:tcW w:w="2659" w:type="dxa"/>
            <w:vAlign w:val="center"/>
          </w:tcPr>
          <w:p w:rsidR="007A61A5" w:rsidRPr="00FC2693" w:rsidRDefault="00DB1957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0,5-1</w:t>
            </w:r>
          </w:p>
        </w:tc>
      </w:tr>
      <w:tr w:rsidR="007A61A5" w:rsidTr="00FC2693">
        <w:tc>
          <w:tcPr>
            <w:tcW w:w="4077" w:type="dxa"/>
            <w:vAlign w:val="center"/>
          </w:tcPr>
          <w:p w:rsidR="007A61A5" w:rsidRPr="00FC2693" w:rsidRDefault="00FC2693" w:rsidP="00FC2693">
            <w:pPr>
              <w:spacing w:line="30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Хвойний ліс на сухих ґрунтах</w:t>
            </w:r>
          </w:p>
        </w:tc>
        <w:tc>
          <w:tcPr>
            <w:tcW w:w="2835" w:type="dxa"/>
            <w:vAlign w:val="center"/>
          </w:tcPr>
          <w:p w:rsidR="007A61A5" w:rsidRPr="00FC2693" w:rsidRDefault="00DB1957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1-2</w:t>
            </w:r>
          </w:p>
        </w:tc>
        <w:tc>
          <w:tcPr>
            <w:tcW w:w="2659" w:type="dxa"/>
            <w:vAlign w:val="center"/>
          </w:tcPr>
          <w:p w:rsidR="007A61A5" w:rsidRPr="00FC2693" w:rsidRDefault="000E3A5E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0,5-1</w:t>
            </w:r>
          </w:p>
        </w:tc>
      </w:tr>
      <w:tr w:rsidR="007A61A5" w:rsidTr="00FC2693">
        <w:tc>
          <w:tcPr>
            <w:tcW w:w="4077" w:type="dxa"/>
            <w:vAlign w:val="center"/>
          </w:tcPr>
          <w:p w:rsidR="007A61A5" w:rsidRPr="00FC2693" w:rsidRDefault="00FC2693" w:rsidP="00FC2693">
            <w:pPr>
              <w:spacing w:line="30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Змішаний та листяний ліс на сухих ґрунтах</w:t>
            </w:r>
          </w:p>
        </w:tc>
        <w:tc>
          <w:tcPr>
            <w:tcW w:w="2835" w:type="dxa"/>
            <w:vAlign w:val="center"/>
          </w:tcPr>
          <w:p w:rsidR="007A61A5" w:rsidRPr="00FC2693" w:rsidRDefault="00DB1957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2-3</w:t>
            </w:r>
          </w:p>
        </w:tc>
        <w:tc>
          <w:tcPr>
            <w:tcW w:w="2659" w:type="dxa"/>
            <w:vAlign w:val="center"/>
          </w:tcPr>
          <w:p w:rsidR="007A61A5" w:rsidRPr="00FC2693" w:rsidRDefault="000E3A5E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0,5-1</w:t>
            </w:r>
          </w:p>
        </w:tc>
      </w:tr>
      <w:tr w:rsidR="007A61A5" w:rsidTr="00FC2693">
        <w:tc>
          <w:tcPr>
            <w:tcW w:w="4077" w:type="dxa"/>
            <w:vAlign w:val="center"/>
          </w:tcPr>
          <w:p w:rsidR="007A61A5" w:rsidRPr="00FC2693" w:rsidRDefault="00DB1957" w:rsidP="00FC2693">
            <w:pPr>
              <w:spacing w:line="30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Ліс на багатих вологих ґрунтах</w:t>
            </w:r>
          </w:p>
        </w:tc>
        <w:tc>
          <w:tcPr>
            <w:tcW w:w="2835" w:type="dxa"/>
            <w:vAlign w:val="center"/>
          </w:tcPr>
          <w:p w:rsidR="007A61A5" w:rsidRPr="00FC2693" w:rsidRDefault="00DB1957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3-5</w:t>
            </w:r>
          </w:p>
        </w:tc>
        <w:tc>
          <w:tcPr>
            <w:tcW w:w="2659" w:type="dxa"/>
            <w:vAlign w:val="center"/>
          </w:tcPr>
          <w:p w:rsidR="007A61A5" w:rsidRPr="00FC2693" w:rsidRDefault="000E3A5E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−</w:t>
            </w:r>
          </w:p>
        </w:tc>
      </w:tr>
      <w:tr w:rsidR="007A61A5" w:rsidTr="00FC2693">
        <w:tc>
          <w:tcPr>
            <w:tcW w:w="4077" w:type="dxa"/>
            <w:vAlign w:val="center"/>
          </w:tcPr>
          <w:p w:rsidR="007A61A5" w:rsidRPr="00FC2693" w:rsidRDefault="00DB1957" w:rsidP="00FC2693">
            <w:pPr>
              <w:spacing w:line="30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Суходільні та інші сухі луги </w:t>
            </w:r>
          </w:p>
        </w:tc>
        <w:tc>
          <w:tcPr>
            <w:tcW w:w="2835" w:type="dxa"/>
            <w:vAlign w:val="center"/>
          </w:tcPr>
          <w:p w:rsidR="007A61A5" w:rsidRPr="00FC2693" w:rsidRDefault="000E3A5E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5-10</w:t>
            </w:r>
          </w:p>
        </w:tc>
        <w:tc>
          <w:tcPr>
            <w:tcW w:w="2659" w:type="dxa"/>
            <w:vAlign w:val="center"/>
          </w:tcPr>
          <w:p w:rsidR="007A61A5" w:rsidRPr="00FC2693" w:rsidRDefault="000E3A5E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−</w:t>
            </w:r>
          </w:p>
        </w:tc>
      </w:tr>
      <w:tr w:rsidR="00A32CF4" w:rsidTr="00FC2693">
        <w:tc>
          <w:tcPr>
            <w:tcW w:w="4077" w:type="dxa"/>
            <w:vAlign w:val="center"/>
          </w:tcPr>
          <w:p w:rsidR="00A32CF4" w:rsidRPr="00FC2693" w:rsidRDefault="00DB1957" w:rsidP="00FC2693">
            <w:pPr>
              <w:spacing w:line="30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Низові, поймові та інші вологи ліси</w:t>
            </w:r>
          </w:p>
        </w:tc>
        <w:tc>
          <w:tcPr>
            <w:tcW w:w="2835" w:type="dxa"/>
            <w:vAlign w:val="center"/>
          </w:tcPr>
          <w:p w:rsidR="00A32CF4" w:rsidRPr="00FC2693" w:rsidRDefault="000E3A5E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10-20</w:t>
            </w:r>
          </w:p>
        </w:tc>
        <w:tc>
          <w:tcPr>
            <w:tcW w:w="2659" w:type="dxa"/>
            <w:vAlign w:val="center"/>
          </w:tcPr>
          <w:p w:rsidR="00A32CF4" w:rsidRPr="00FC2693" w:rsidRDefault="000E3A5E" w:rsidP="00FC2693">
            <w:pPr>
              <w:spacing w:line="30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−</w:t>
            </w:r>
          </w:p>
        </w:tc>
      </w:tr>
    </w:tbl>
    <w:p w:rsidR="00643518" w:rsidRPr="00643518" w:rsidRDefault="00643518" w:rsidP="000E3A5E">
      <w:pPr>
        <w:spacing w:before="120" w:line="300" w:lineRule="auto"/>
        <w:ind w:firstLine="709"/>
        <w:jc w:val="both"/>
        <w:rPr>
          <w:sz w:val="28"/>
          <w:szCs w:val="28"/>
          <w:lang w:val="uk-UA"/>
        </w:rPr>
      </w:pPr>
      <w:r w:rsidRPr="00643518">
        <w:rPr>
          <w:sz w:val="28"/>
          <w:szCs w:val="28"/>
          <w:lang w:val="uk-UA"/>
        </w:rPr>
        <w:t xml:space="preserve">При цьому рекреаційне навантаження включає в себе: витоптування </w:t>
      </w:r>
      <w:r w:rsidR="006D15E7">
        <w:rPr>
          <w:sz w:val="28"/>
          <w:szCs w:val="28"/>
          <w:lang w:val="uk-UA"/>
        </w:rPr>
        <w:t>надґрунтового</w:t>
      </w:r>
      <w:r w:rsidRPr="00643518">
        <w:rPr>
          <w:sz w:val="28"/>
          <w:szCs w:val="28"/>
          <w:lang w:val="uk-UA"/>
        </w:rPr>
        <w:t xml:space="preserve"> покриву і підросту, пошкодження дерев, деградацію рослинного покриву внаслідок збору грибів, ягід, квітів, ущільнення </w:t>
      </w:r>
      <w:r w:rsidR="00641453" w:rsidRPr="00643518">
        <w:rPr>
          <w:sz w:val="28"/>
          <w:szCs w:val="28"/>
          <w:lang w:val="uk-UA"/>
        </w:rPr>
        <w:t>ґрунту</w:t>
      </w:r>
      <w:r w:rsidRPr="00643518">
        <w:rPr>
          <w:sz w:val="28"/>
          <w:szCs w:val="28"/>
          <w:lang w:val="uk-UA"/>
        </w:rPr>
        <w:t xml:space="preserve">, відлякування тварин, виснаження рибних угідь через </w:t>
      </w:r>
      <w:r w:rsidR="006163CC">
        <w:rPr>
          <w:sz w:val="28"/>
          <w:szCs w:val="28"/>
          <w:lang w:val="uk-UA"/>
        </w:rPr>
        <w:t>аматорський</w:t>
      </w:r>
      <w:r w:rsidRPr="00643518">
        <w:rPr>
          <w:sz w:val="28"/>
          <w:szCs w:val="28"/>
          <w:lang w:val="uk-UA"/>
        </w:rPr>
        <w:t xml:space="preserve"> </w:t>
      </w:r>
      <w:r w:rsidR="006163CC">
        <w:rPr>
          <w:sz w:val="28"/>
          <w:szCs w:val="28"/>
          <w:lang w:val="uk-UA"/>
        </w:rPr>
        <w:t>вилов, антропогенну</w:t>
      </w:r>
      <w:r w:rsidRPr="00643518">
        <w:rPr>
          <w:sz w:val="28"/>
          <w:szCs w:val="28"/>
          <w:lang w:val="uk-UA"/>
        </w:rPr>
        <w:t xml:space="preserve"> д</w:t>
      </w:r>
      <w:r w:rsidR="006163CC">
        <w:rPr>
          <w:sz w:val="28"/>
          <w:szCs w:val="28"/>
          <w:lang w:val="uk-UA"/>
        </w:rPr>
        <w:t>енудацію (осипання схилів та ін</w:t>
      </w:r>
      <w:r w:rsidRPr="00643518">
        <w:rPr>
          <w:sz w:val="28"/>
          <w:szCs w:val="28"/>
          <w:lang w:val="uk-UA"/>
        </w:rPr>
        <w:t>.), лісові пожежі, забруднення повітря вихлопними газами, захаращення території туристським сміттям.</w:t>
      </w:r>
    </w:p>
    <w:p w:rsidR="00643518" w:rsidRPr="00643518" w:rsidRDefault="00643518" w:rsidP="00643518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43518">
        <w:rPr>
          <w:sz w:val="28"/>
          <w:szCs w:val="28"/>
          <w:lang w:val="uk-UA"/>
        </w:rPr>
        <w:t>Спостереження за поведінкою організованих і неорганізованих туристів показали, що люди під час короткочасного відпочинку при неорганізованому туризмі, прогулянках, пікнікові відпочинку виробляють незрівнянно більші зміни в ПТК, ніж організовані туристи.</w:t>
      </w:r>
    </w:p>
    <w:p w:rsidR="00D65394" w:rsidRDefault="00643518" w:rsidP="00643518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43518">
        <w:rPr>
          <w:sz w:val="28"/>
          <w:szCs w:val="28"/>
          <w:lang w:val="uk-UA"/>
        </w:rPr>
        <w:t xml:space="preserve">При неорганізованому туризмі на більшій площі витоптується рослинний покрив, вирубується чагарник, ущільнюється </w:t>
      </w:r>
      <w:proofErr w:type="spellStart"/>
      <w:r w:rsidRPr="00643518">
        <w:rPr>
          <w:sz w:val="28"/>
          <w:szCs w:val="28"/>
          <w:lang w:val="uk-UA"/>
        </w:rPr>
        <w:t>грунт</w:t>
      </w:r>
      <w:proofErr w:type="spellEnd"/>
      <w:r w:rsidRPr="00643518">
        <w:rPr>
          <w:sz w:val="28"/>
          <w:szCs w:val="28"/>
          <w:lang w:val="uk-UA"/>
        </w:rPr>
        <w:t xml:space="preserve"> </w:t>
      </w:r>
      <w:r w:rsidR="00D65394">
        <w:rPr>
          <w:sz w:val="28"/>
          <w:szCs w:val="28"/>
          <w:lang w:val="uk-UA"/>
        </w:rPr>
        <w:t>внаслідок</w:t>
      </w:r>
      <w:r w:rsidRPr="00643518">
        <w:rPr>
          <w:sz w:val="28"/>
          <w:szCs w:val="28"/>
          <w:lang w:val="uk-UA"/>
        </w:rPr>
        <w:t xml:space="preserve"> </w:t>
      </w:r>
      <w:r w:rsidR="00D65394">
        <w:rPr>
          <w:sz w:val="28"/>
          <w:szCs w:val="28"/>
          <w:lang w:val="uk-UA"/>
        </w:rPr>
        <w:t>в</w:t>
      </w:r>
      <w:r w:rsidRPr="00643518">
        <w:rPr>
          <w:sz w:val="28"/>
          <w:szCs w:val="28"/>
          <w:lang w:val="uk-UA"/>
        </w:rPr>
        <w:t>станов</w:t>
      </w:r>
      <w:r w:rsidR="00D65394">
        <w:rPr>
          <w:sz w:val="28"/>
          <w:szCs w:val="28"/>
          <w:lang w:val="uk-UA"/>
        </w:rPr>
        <w:t>лення</w:t>
      </w:r>
      <w:r w:rsidRPr="00643518">
        <w:rPr>
          <w:sz w:val="28"/>
          <w:szCs w:val="28"/>
          <w:lang w:val="uk-UA"/>
        </w:rPr>
        <w:t xml:space="preserve"> наметів.</w:t>
      </w:r>
    </w:p>
    <w:p w:rsidR="00643518" w:rsidRPr="00643518" w:rsidRDefault="00643518" w:rsidP="00643518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43518">
        <w:rPr>
          <w:sz w:val="28"/>
          <w:szCs w:val="28"/>
          <w:lang w:val="uk-UA"/>
        </w:rPr>
        <w:t xml:space="preserve">Найважливішу роль в оцінці рекреаційного навантаження відіграє зміна біотичного компонента ландшафту. Стійкість по лісовим породам змінюється, </w:t>
      </w:r>
      <w:r w:rsidR="006D322C">
        <w:rPr>
          <w:sz w:val="28"/>
          <w:szCs w:val="28"/>
          <w:lang w:val="uk-UA"/>
        </w:rPr>
        <w:t>у бік</w:t>
      </w:r>
      <w:r w:rsidRPr="00643518">
        <w:rPr>
          <w:sz w:val="28"/>
          <w:szCs w:val="28"/>
          <w:lang w:val="uk-UA"/>
        </w:rPr>
        <w:t xml:space="preserve"> збільшення, так </w:t>
      </w:r>
      <w:r w:rsidR="006D322C">
        <w:rPr>
          <w:sz w:val="28"/>
          <w:szCs w:val="28"/>
          <w:lang w:val="uk-UA"/>
        </w:rPr>
        <w:t>−</w:t>
      </w:r>
      <w:r w:rsidRPr="00643518">
        <w:rPr>
          <w:sz w:val="28"/>
          <w:szCs w:val="28"/>
          <w:lang w:val="uk-UA"/>
        </w:rPr>
        <w:t xml:space="preserve"> ялина</w:t>
      </w:r>
      <w:r w:rsidR="006D322C">
        <w:rPr>
          <w:sz w:val="28"/>
          <w:szCs w:val="28"/>
          <w:lang w:val="uk-UA"/>
        </w:rPr>
        <w:t xml:space="preserve">, дуб, сосна, </w:t>
      </w:r>
      <w:proofErr w:type="spellStart"/>
      <w:r w:rsidR="0049082F">
        <w:rPr>
          <w:sz w:val="28"/>
          <w:szCs w:val="28"/>
          <w:lang w:val="uk-UA"/>
        </w:rPr>
        <w:t>листяниця</w:t>
      </w:r>
      <w:proofErr w:type="spellEnd"/>
      <w:r w:rsidR="006D322C">
        <w:rPr>
          <w:sz w:val="28"/>
          <w:szCs w:val="28"/>
          <w:lang w:val="uk-UA"/>
        </w:rPr>
        <w:t>, береза і осика. В основу</w:t>
      </w:r>
      <w:r w:rsidRPr="00643518">
        <w:rPr>
          <w:sz w:val="28"/>
          <w:szCs w:val="28"/>
          <w:lang w:val="uk-UA"/>
        </w:rPr>
        <w:t xml:space="preserve"> оцінки </w:t>
      </w:r>
      <w:r w:rsidR="0049082F">
        <w:rPr>
          <w:sz w:val="28"/>
          <w:szCs w:val="28"/>
          <w:lang w:val="uk-UA"/>
        </w:rPr>
        <w:t>покладено</w:t>
      </w:r>
      <w:r w:rsidRPr="00643518">
        <w:rPr>
          <w:sz w:val="28"/>
          <w:szCs w:val="28"/>
          <w:lang w:val="uk-UA"/>
        </w:rPr>
        <w:t xml:space="preserve"> поняття рекреаційн</w:t>
      </w:r>
      <w:r w:rsidR="0049082F">
        <w:rPr>
          <w:sz w:val="28"/>
          <w:szCs w:val="28"/>
          <w:lang w:val="uk-UA"/>
        </w:rPr>
        <w:t xml:space="preserve">ої дигресії, </w:t>
      </w:r>
      <w:proofErr w:type="spellStart"/>
      <w:r w:rsidR="0049082F">
        <w:rPr>
          <w:sz w:val="28"/>
          <w:szCs w:val="28"/>
          <w:lang w:val="uk-UA"/>
        </w:rPr>
        <w:t>т.б</w:t>
      </w:r>
      <w:proofErr w:type="spellEnd"/>
      <w:r w:rsidR="0049082F">
        <w:rPr>
          <w:sz w:val="28"/>
          <w:szCs w:val="28"/>
          <w:lang w:val="uk-UA"/>
        </w:rPr>
        <w:t>. з</w:t>
      </w:r>
      <w:r w:rsidRPr="00643518">
        <w:rPr>
          <w:sz w:val="28"/>
          <w:szCs w:val="28"/>
          <w:lang w:val="uk-UA"/>
        </w:rPr>
        <w:t>аміни корінних видів рослинності на нетипові (</w:t>
      </w:r>
      <w:proofErr w:type="spellStart"/>
      <w:r w:rsidR="0049082F">
        <w:rPr>
          <w:sz w:val="28"/>
          <w:szCs w:val="28"/>
          <w:lang w:val="uk-UA"/>
        </w:rPr>
        <w:t>е</w:t>
      </w:r>
      <w:r w:rsidRPr="00643518">
        <w:rPr>
          <w:sz w:val="28"/>
          <w:szCs w:val="28"/>
          <w:lang w:val="uk-UA"/>
        </w:rPr>
        <w:t>ксплерент</w:t>
      </w:r>
      <w:r w:rsidR="00D9207E">
        <w:rPr>
          <w:sz w:val="28"/>
          <w:szCs w:val="28"/>
          <w:lang w:val="uk-UA"/>
        </w:rPr>
        <w:t>и</w:t>
      </w:r>
      <w:proofErr w:type="spellEnd"/>
      <w:r w:rsidRPr="00643518">
        <w:rPr>
          <w:sz w:val="28"/>
          <w:szCs w:val="28"/>
          <w:lang w:val="uk-UA"/>
        </w:rPr>
        <w:t>) і поступової повної деградації рослинного покриву, знищення підросту, збільшення ступеня м</w:t>
      </w:r>
      <w:r w:rsidR="00D9207E">
        <w:rPr>
          <w:sz w:val="28"/>
          <w:szCs w:val="28"/>
          <w:lang w:val="uk-UA"/>
        </w:rPr>
        <w:t>еханічних пошкоджень дерев і т.</w:t>
      </w:r>
      <w:r w:rsidR="00D9207E" w:rsidRPr="00643518">
        <w:rPr>
          <w:sz w:val="28"/>
          <w:szCs w:val="28"/>
          <w:lang w:val="uk-UA"/>
        </w:rPr>
        <w:t>д</w:t>
      </w:r>
      <w:r w:rsidRPr="00643518">
        <w:rPr>
          <w:sz w:val="28"/>
          <w:szCs w:val="28"/>
          <w:lang w:val="uk-UA"/>
        </w:rPr>
        <w:t>.</w:t>
      </w:r>
    </w:p>
    <w:p w:rsidR="00643518" w:rsidRDefault="00D9207E" w:rsidP="00643518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727D8E">
        <w:rPr>
          <w:b/>
          <w:sz w:val="28"/>
          <w:szCs w:val="28"/>
          <w:lang w:val="uk-UA"/>
        </w:rPr>
        <w:lastRenderedPageBreak/>
        <w:t>Стадія рекреаційної дигресії</w:t>
      </w:r>
      <w:r w:rsidR="00643518" w:rsidRPr="006435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−</w:t>
      </w:r>
      <w:r w:rsidR="00643518" w:rsidRPr="00643518">
        <w:rPr>
          <w:sz w:val="28"/>
          <w:szCs w:val="28"/>
          <w:lang w:val="uk-UA"/>
        </w:rPr>
        <w:t xml:space="preserve"> етап зміни біогеоценозу в результаті впливу рекреаційного навантаження</w:t>
      </w:r>
      <w:r w:rsidR="006645DB">
        <w:rPr>
          <w:sz w:val="28"/>
          <w:szCs w:val="28"/>
          <w:lang w:val="uk-UA"/>
        </w:rPr>
        <w:t>.</w:t>
      </w:r>
    </w:p>
    <w:p w:rsidR="00727D8E" w:rsidRDefault="00727D8E" w:rsidP="00727D8E">
      <w:pPr>
        <w:spacing w:line="30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5.</w:t>
      </w:r>
    </w:p>
    <w:p w:rsidR="00860652" w:rsidRDefault="00727D8E" w:rsidP="00727D8E">
      <w:pPr>
        <w:spacing w:line="30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Шкала стадій </w:t>
      </w:r>
      <w:r w:rsidR="003544C1">
        <w:rPr>
          <w:sz w:val="28"/>
          <w:szCs w:val="28"/>
          <w:lang w:val="uk-UA"/>
        </w:rPr>
        <w:t>рекреаційної</w:t>
      </w:r>
      <w:r>
        <w:rPr>
          <w:sz w:val="28"/>
          <w:szCs w:val="28"/>
          <w:lang w:val="uk-UA"/>
        </w:rPr>
        <w:t xml:space="preserve"> дигресії </w:t>
      </w:r>
      <w:proofErr w:type="spellStart"/>
      <w:r>
        <w:rPr>
          <w:sz w:val="28"/>
          <w:szCs w:val="28"/>
          <w:lang w:val="uk-UA"/>
        </w:rPr>
        <w:t>насаждень</w:t>
      </w:r>
      <w:proofErr w:type="spellEnd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2"/>
        <w:gridCol w:w="3754"/>
        <w:gridCol w:w="4785"/>
      </w:tblGrid>
      <w:tr w:rsidR="00727D8E" w:rsidRPr="00257824" w:rsidTr="00257824">
        <w:trPr>
          <w:jc w:val="center"/>
        </w:trPr>
        <w:tc>
          <w:tcPr>
            <w:tcW w:w="1032" w:type="dxa"/>
            <w:vAlign w:val="center"/>
          </w:tcPr>
          <w:p w:rsidR="00727D8E" w:rsidRPr="00257824" w:rsidRDefault="00257824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Стадії дигресії</w:t>
            </w:r>
          </w:p>
        </w:tc>
        <w:tc>
          <w:tcPr>
            <w:tcW w:w="3754" w:type="dxa"/>
            <w:vAlign w:val="center"/>
          </w:tcPr>
          <w:p w:rsidR="00727D8E" w:rsidRPr="00257824" w:rsidRDefault="00257824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Відношення витоптаного ґрунту до загальної площі</w:t>
            </w:r>
            <w:r w:rsidR="00F93AE9">
              <w:rPr>
                <w:sz w:val="24"/>
                <w:szCs w:val="24"/>
                <w:lang w:val="uk-UA"/>
              </w:rPr>
              <w:t>*</w:t>
            </w:r>
            <w:r>
              <w:rPr>
                <w:sz w:val="24"/>
                <w:szCs w:val="24"/>
                <w:lang w:val="uk-UA"/>
              </w:rPr>
              <w:t xml:space="preserve"> ділянки</w:t>
            </w:r>
          </w:p>
        </w:tc>
        <w:tc>
          <w:tcPr>
            <w:tcW w:w="4785" w:type="dxa"/>
            <w:vAlign w:val="center"/>
          </w:tcPr>
          <w:p w:rsidR="00727D8E" w:rsidRPr="00257824" w:rsidRDefault="00257824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з оздоровлення ландшафту</w:t>
            </w:r>
          </w:p>
        </w:tc>
      </w:tr>
      <w:tr w:rsidR="00727D8E" w:rsidRPr="00257824" w:rsidTr="00257824">
        <w:trPr>
          <w:jc w:val="center"/>
        </w:trPr>
        <w:tc>
          <w:tcPr>
            <w:tcW w:w="1032" w:type="dxa"/>
          </w:tcPr>
          <w:p w:rsidR="00727D8E" w:rsidRPr="00257824" w:rsidRDefault="00E11CCC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754" w:type="dxa"/>
          </w:tcPr>
          <w:p w:rsidR="00727D8E" w:rsidRPr="00257824" w:rsidRDefault="00E11CCC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1,0 %</w:t>
            </w:r>
          </w:p>
        </w:tc>
        <w:tc>
          <w:tcPr>
            <w:tcW w:w="4785" w:type="dxa"/>
          </w:tcPr>
          <w:p w:rsidR="00727D8E" w:rsidRPr="00257824" w:rsidRDefault="00E11CCC" w:rsidP="00F93AE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потрібні</w:t>
            </w:r>
          </w:p>
        </w:tc>
      </w:tr>
      <w:tr w:rsidR="00727D8E" w:rsidRPr="00257824" w:rsidTr="00257824">
        <w:trPr>
          <w:jc w:val="center"/>
        </w:trPr>
        <w:tc>
          <w:tcPr>
            <w:tcW w:w="1032" w:type="dxa"/>
          </w:tcPr>
          <w:p w:rsidR="00727D8E" w:rsidRPr="00257824" w:rsidRDefault="00E11CCC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754" w:type="dxa"/>
          </w:tcPr>
          <w:p w:rsidR="00727D8E" w:rsidRPr="00257824" w:rsidRDefault="0094600D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1,1 % до 5,0 %</w:t>
            </w:r>
          </w:p>
        </w:tc>
        <w:tc>
          <w:tcPr>
            <w:tcW w:w="4785" w:type="dxa"/>
          </w:tcPr>
          <w:p w:rsidR="003544C1" w:rsidRPr="003544C1" w:rsidRDefault="003544C1" w:rsidP="00F93AE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Облаштування </w:t>
            </w:r>
            <w:proofErr w:type="spellStart"/>
            <w:r>
              <w:rPr>
                <w:sz w:val="24"/>
                <w:szCs w:val="24"/>
                <w:lang w:val="uk-UA"/>
              </w:rPr>
              <w:t>дорожньо-тропової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мережі для зменшення </w:t>
            </w:r>
            <w:r w:rsidR="00E13EF8">
              <w:rPr>
                <w:sz w:val="24"/>
                <w:szCs w:val="24"/>
                <w:lang w:val="uk-UA"/>
              </w:rPr>
              <w:t>витоптування</w:t>
            </w:r>
          </w:p>
        </w:tc>
      </w:tr>
      <w:tr w:rsidR="00727D8E" w:rsidRPr="00257824" w:rsidTr="00257824">
        <w:trPr>
          <w:jc w:val="center"/>
        </w:trPr>
        <w:tc>
          <w:tcPr>
            <w:tcW w:w="1032" w:type="dxa"/>
          </w:tcPr>
          <w:p w:rsidR="00727D8E" w:rsidRPr="00257824" w:rsidRDefault="00E11CCC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754" w:type="dxa"/>
          </w:tcPr>
          <w:p w:rsidR="00727D8E" w:rsidRPr="00257824" w:rsidRDefault="0094600D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5,1 % до 10,0 %</w:t>
            </w:r>
          </w:p>
        </w:tc>
        <w:tc>
          <w:tcPr>
            <w:tcW w:w="4785" w:type="dxa"/>
          </w:tcPr>
          <w:p w:rsidR="00B75F3B" w:rsidRPr="00B75F3B" w:rsidRDefault="00B75F3B" w:rsidP="00F93AE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Функціональ</w:t>
            </w:r>
            <w:r w:rsidR="0065050C">
              <w:rPr>
                <w:sz w:val="24"/>
                <w:szCs w:val="24"/>
                <w:lang w:val="uk-UA"/>
              </w:rPr>
              <w:t xml:space="preserve">не зонування з виділенням захисних зон, облаштування </w:t>
            </w:r>
            <w:proofErr w:type="spellStart"/>
            <w:r w:rsidR="008D06C7">
              <w:rPr>
                <w:sz w:val="24"/>
                <w:szCs w:val="24"/>
                <w:lang w:val="uk-UA"/>
              </w:rPr>
              <w:t>дорожньо-тропової</w:t>
            </w:r>
            <w:proofErr w:type="spellEnd"/>
            <w:r w:rsidR="008D06C7">
              <w:rPr>
                <w:sz w:val="24"/>
                <w:szCs w:val="24"/>
                <w:lang w:val="uk-UA"/>
              </w:rPr>
              <w:t xml:space="preserve"> мережі</w:t>
            </w:r>
          </w:p>
        </w:tc>
      </w:tr>
      <w:tr w:rsidR="00727D8E" w:rsidRPr="00257824" w:rsidTr="00257824">
        <w:trPr>
          <w:jc w:val="center"/>
        </w:trPr>
        <w:tc>
          <w:tcPr>
            <w:tcW w:w="1032" w:type="dxa"/>
          </w:tcPr>
          <w:p w:rsidR="00727D8E" w:rsidRPr="00257824" w:rsidRDefault="00E11CCC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754" w:type="dxa"/>
          </w:tcPr>
          <w:p w:rsidR="00727D8E" w:rsidRPr="00257824" w:rsidRDefault="0094600D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10,1 % до 25,0 %</w:t>
            </w:r>
          </w:p>
        </w:tc>
        <w:tc>
          <w:tcPr>
            <w:tcW w:w="4785" w:type="dxa"/>
          </w:tcPr>
          <w:p w:rsidR="008D06C7" w:rsidRPr="00257824" w:rsidRDefault="00DF19BE" w:rsidP="00F93AE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Обмеження доступу, виділення захисних ядерних зон та зовнішніх буферних полос (</w:t>
            </w:r>
            <w:proofErr w:type="spellStart"/>
            <w:r>
              <w:rPr>
                <w:sz w:val="24"/>
                <w:szCs w:val="24"/>
                <w:lang w:val="uk-UA"/>
              </w:rPr>
              <w:t>опушек</w:t>
            </w:r>
            <w:proofErr w:type="spellEnd"/>
            <w:r>
              <w:rPr>
                <w:sz w:val="24"/>
                <w:szCs w:val="24"/>
                <w:lang w:val="uk-UA"/>
              </w:rPr>
              <w:t>), зміна характеру зонування</w:t>
            </w:r>
          </w:p>
        </w:tc>
      </w:tr>
      <w:tr w:rsidR="00727D8E" w:rsidRPr="00257824" w:rsidTr="00257824">
        <w:trPr>
          <w:jc w:val="center"/>
        </w:trPr>
        <w:tc>
          <w:tcPr>
            <w:tcW w:w="1032" w:type="dxa"/>
          </w:tcPr>
          <w:p w:rsidR="00727D8E" w:rsidRPr="00257824" w:rsidRDefault="00E11CCC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754" w:type="dxa"/>
          </w:tcPr>
          <w:p w:rsidR="00727D8E" w:rsidRPr="00257824" w:rsidRDefault="0094600D" w:rsidP="00F93A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Більше 25,0 %</w:t>
            </w:r>
          </w:p>
        </w:tc>
        <w:tc>
          <w:tcPr>
            <w:tcW w:w="4785" w:type="dxa"/>
          </w:tcPr>
          <w:p w:rsidR="00727D8E" w:rsidRPr="00257824" w:rsidRDefault="007014B9" w:rsidP="007014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Заборона на використання та проведення лісомеліоративних заходів з відновлення</w:t>
            </w:r>
          </w:p>
        </w:tc>
      </w:tr>
    </w:tbl>
    <w:p w:rsidR="00727D8E" w:rsidRDefault="00F93AE9" w:rsidP="007014B9">
      <w:pPr>
        <w:spacing w:after="120" w:line="300" w:lineRule="auto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*</w:t>
      </w:r>
      <w:r w:rsidR="007014B9">
        <w:rPr>
          <w:sz w:val="24"/>
          <w:szCs w:val="24"/>
          <w:lang w:val="uk-UA"/>
        </w:rPr>
        <w:t>Площі, які витоптані до мінерального горизонту поверхні надґрунтового покриву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Межа</w:t>
      </w:r>
      <w:r w:rsidRPr="008C2AD8">
        <w:rPr>
          <w:sz w:val="28"/>
          <w:szCs w:val="28"/>
          <w:lang w:val="uk-UA"/>
        </w:rPr>
        <w:t xml:space="preserve"> стійкості ПТК (після якого відбуваються незворотні зміни) проходить між 3 і 4 стадіями. За ПД</w:t>
      </w:r>
      <w:r w:rsidR="00B23CEE">
        <w:rPr>
          <w:sz w:val="28"/>
          <w:szCs w:val="28"/>
          <w:lang w:val="uk-UA"/>
        </w:rPr>
        <w:t>Н приймається 3 стадія дигресії</w:t>
      </w:r>
      <w:r w:rsidRPr="008C2AD8">
        <w:rPr>
          <w:sz w:val="28"/>
          <w:szCs w:val="28"/>
          <w:lang w:val="uk-UA"/>
        </w:rPr>
        <w:t>.</w:t>
      </w:r>
    </w:p>
    <w:p w:rsidR="00FC48A9" w:rsidRPr="008C2AD8" w:rsidRDefault="00B23CEE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Науковцями</w:t>
      </w:r>
      <w:r w:rsidR="00FC48A9" w:rsidRPr="008C2AD8">
        <w:rPr>
          <w:sz w:val="28"/>
          <w:szCs w:val="28"/>
          <w:lang w:val="uk-UA"/>
        </w:rPr>
        <w:t xml:space="preserve"> було проведено дослідження щодо вироблення єдиної методики </w:t>
      </w:r>
      <w:r>
        <w:rPr>
          <w:sz w:val="28"/>
          <w:szCs w:val="28"/>
          <w:lang w:val="uk-UA"/>
        </w:rPr>
        <w:t>та</w:t>
      </w:r>
      <w:r w:rsidR="00FC48A9" w:rsidRPr="008C2A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визначення </w:t>
      </w:r>
      <w:r w:rsidR="00FC48A9" w:rsidRPr="008C2AD8">
        <w:rPr>
          <w:sz w:val="28"/>
          <w:szCs w:val="28"/>
          <w:lang w:val="uk-UA"/>
        </w:rPr>
        <w:t>одиниць вимір</w:t>
      </w:r>
      <w:r>
        <w:rPr>
          <w:sz w:val="28"/>
          <w:szCs w:val="28"/>
          <w:lang w:val="uk-UA"/>
        </w:rPr>
        <w:t>у</w:t>
      </w:r>
      <w:r w:rsidR="00FC48A9" w:rsidRPr="008C2AD8">
        <w:rPr>
          <w:sz w:val="28"/>
          <w:szCs w:val="28"/>
          <w:lang w:val="uk-UA"/>
        </w:rPr>
        <w:t xml:space="preserve"> рекреаційних наван</w:t>
      </w:r>
      <w:r w:rsidR="009A3E1A">
        <w:rPr>
          <w:sz w:val="28"/>
          <w:szCs w:val="28"/>
          <w:lang w:val="uk-UA"/>
        </w:rPr>
        <w:t>тажень на лісові ландшафти «...</w:t>
      </w:r>
      <w:r w:rsidR="00FC48A9" w:rsidRPr="008C2AD8">
        <w:rPr>
          <w:sz w:val="28"/>
          <w:szCs w:val="28"/>
          <w:lang w:val="uk-UA"/>
        </w:rPr>
        <w:t>обов'язкові для охорони навколишнього природного середовища, організації користування лісовим фондом в культурно-оздоровчих, туристських і спортивних цілях, проектування, будівництва і експлуатації об'єктів к</w:t>
      </w:r>
      <w:r w:rsidR="009A3E1A">
        <w:rPr>
          <w:sz w:val="28"/>
          <w:szCs w:val="28"/>
          <w:lang w:val="uk-UA"/>
        </w:rPr>
        <w:t>ультурно-оздоровчого, туристичного</w:t>
      </w:r>
      <w:r w:rsidR="00FC48A9" w:rsidRPr="008C2AD8">
        <w:rPr>
          <w:sz w:val="28"/>
          <w:szCs w:val="28"/>
          <w:lang w:val="uk-UA"/>
        </w:rPr>
        <w:t xml:space="preserve"> і спортивного призн</w:t>
      </w:r>
      <w:r w:rsidR="009A3E1A">
        <w:rPr>
          <w:sz w:val="28"/>
          <w:szCs w:val="28"/>
          <w:lang w:val="uk-UA"/>
        </w:rPr>
        <w:t>ачення на землях лісового фонду</w:t>
      </w:r>
      <w:r w:rsidR="00FC48A9" w:rsidRPr="008C2AD8">
        <w:rPr>
          <w:sz w:val="28"/>
          <w:szCs w:val="28"/>
          <w:lang w:val="uk-UA"/>
        </w:rPr>
        <w:t>»</w:t>
      </w:r>
      <w:r w:rsidR="009A3E1A">
        <w:rPr>
          <w:sz w:val="28"/>
          <w:szCs w:val="28"/>
          <w:lang w:val="uk-UA"/>
        </w:rPr>
        <w:t>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Основними етапами оцінки рекреаційного навантаження є: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1. Визначення методом пробних площ хар</w:t>
      </w:r>
      <w:r w:rsidR="00A5258C">
        <w:rPr>
          <w:sz w:val="28"/>
          <w:szCs w:val="28"/>
          <w:lang w:val="uk-UA"/>
        </w:rPr>
        <w:t xml:space="preserve">актеристики територіального </w:t>
      </w:r>
      <w:proofErr w:type="spellStart"/>
      <w:r w:rsidR="00A5258C">
        <w:rPr>
          <w:sz w:val="28"/>
          <w:szCs w:val="28"/>
          <w:lang w:val="uk-UA"/>
        </w:rPr>
        <w:t>варь</w:t>
      </w:r>
      <w:r w:rsidRPr="008C2AD8">
        <w:rPr>
          <w:sz w:val="28"/>
          <w:szCs w:val="28"/>
          <w:lang w:val="uk-UA"/>
        </w:rPr>
        <w:t>ювання</w:t>
      </w:r>
      <w:proofErr w:type="spellEnd"/>
      <w:r w:rsidRPr="008C2AD8">
        <w:rPr>
          <w:sz w:val="28"/>
          <w:szCs w:val="28"/>
          <w:lang w:val="uk-UA"/>
        </w:rPr>
        <w:t xml:space="preserve"> рекреаційних навантажень в обраних природних комплексах.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 xml:space="preserve">2. Виділенням методом </w:t>
      </w:r>
      <w:proofErr w:type="spellStart"/>
      <w:r w:rsidRPr="008C2AD8">
        <w:rPr>
          <w:sz w:val="28"/>
          <w:szCs w:val="28"/>
          <w:lang w:val="uk-UA"/>
        </w:rPr>
        <w:t>трансект</w:t>
      </w:r>
      <w:r w:rsidR="00A5258C">
        <w:rPr>
          <w:sz w:val="28"/>
          <w:szCs w:val="28"/>
          <w:lang w:val="uk-UA"/>
        </w:rPr>
        <w:t>ів</w:t>
      </w:r>
      <w:proofErr w:type="spellEnd"/>
      <w:r w:rsidR="00A5258C">
        <w:rPr>
          <w:sz w:val="28"/>
          <w:szCs w:val="28"/>
          <w:lang w:val="uk-UA"/>
        </w:rPr>
        <w:t xml:space="preserve"> стадій рекреаційної дигресії</w:t>
      </w:r>
      <w:r w:rsidRPr="008C2AD8">
        <w:rPr>
          <w:sz w:val="28"/>
          <w:szCs w:val="28"/>
          <w:lang w:val="uk-UA"/>
        </w:rPr>
        <w:t>, в залежності від ставлення площі витоптаної до мінерального</w:t>
      </w:r>
      <w:r w:rsidR="00A5258C">
        <w:rPr>
          <w:sz w:val="28"/>
          <w:szCs w:val="28"/>
          <w:lang w:val="uk-UA"/>
        </w:rPr>
        <w:t xml:space="preserve"> горизонту поверхні надґрунтового</w:t>
      </w:r>
      <w:r w:rsidRPr="008C2AD8">
        <w:rPr>
          <w:sz w:val="28"/>
          <w:szCs w:val="28"/>
          <w:lang w:val="uk-UA"/>
        </w:rPr>
        <w:t xml:space="preserve"> покриву до загальної площі ділянки.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3. Реєстрація відвідувачів і часу їх перебування на пробних площах реєстраційно-вимірювальним методом.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4. Обчислення рекреаційного навантаження і стійкості досвідчених площ в ландшафтах ООПТ математико-статистичним апаратом.</w:t>
      </w:r>
    </w:p>
    <w:p w:rsidR="00FC48A9" w:rsidRPr="008C2AD8" w:rsidRDefault="00B51A87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B51A87">
        <w:rPr>
          <w:b/>
          <w:sz w:val="28"/>
          <w:szCs w:val="28"/>
          <w:lang w:val="uk-UA"/>
        </w:rPr>
        <w:t>Гранично допустиме</w:t>
      </w:r>
      <w:r w:rsidR="00FC48A9" w:rsidRPr="00B51A87">
        <w:rPr>
          <w:b/>
          <w:sz w:val="28"/>
          <w:szCs w:val="28"/>
          <w:lang w:val="uk-UA"/>
        </w:rPr>
        <w:t xml:space="preserve"> рекреаційне навантаження</w:t>
      </w:r>
      <w:r w:rsidR="00FC48A9" w:rsidRPr="008C2A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−</w:t>
      </w:r>
      <w:r w:rsidR="00FC48A9" w:rsidRPr="008C2AD8">
        <w:rPr>
          <w:sz w:val="28"/>
          <w:szCs w:val="28"/>
          <w:lang w:val="uk-UA"/>
        </w:rPr>
        <w:t xml:space="preserve"> максимальн</w:t>
      </w:r>
      <w:r>
        <w:rPr>
          <w:sz w:val="28"/>
          <w:szCs w:val="28"/>
          <w:lang w:val="uk-UA"/>
        </w:rPr>
        <w:t>е</w:t>
      </w:r>
      <w:r w:rsidR="00FC48A9" w:rsidRPr="008C2AD8">
        <w:rPr>
          <w:sz w:val="28"/>
          <w:szCs w:val="28"/>
          <w:lang w:val="uk-UA"/>
        </w:rPr>
        <w:t xml:space="preserve"> ре</w:t>
      </w:r>
      <w:r>
        <w:rPr>
          <w:sz w:val="28"/>
          <w:szCs w:val="28"/>
          <w:lang w:val="uk-UA"/>
        </w:rPr>
        <w:t>креаційне навантаження, при якому</w:t>
      </w:r>
      <w:r w:rsidR="00FC48A9" w:rsidRPr="008C2AD8">
        <w:rPr>
          <w:sz w:val="28"/>
          <w:szCs w:val="28"/>
          <w:lang w:val="uk-UA"/>
        </w:rPr>
        <w:t xml:space="preserve"> біогеоценоз зберігає свою життєздатність.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B51A87">
        <w:rPr>
          <w:b/>
          <w:sz w:val="28"/>
          <w:szCs w:val="28"/>
          <w:lang w:val="uk-UA"/>
        </w:rPr>
        <w:lastRenderedPageBreak/>
        <w:t>Сезон рекреації</w:t>
      </w:r>
      <w:r w:rsidRPr="008C2AD8">
        <w:rPr>
          <w:sz w:val="28"/>
          <w:szCs w:val="28"/>
          <w:lang w:val="uk-UA"/>
        </w:rPr>
        <w:t xml:space="preserve"> </w:t>
      </w:r>
      <w:r w:rsidR="00B51A87">
        <w:rPr>
          <w:sz w:val="28"/>
          <w:szCs w:val="28"/>
          <w:lang w:val="uk-UA"/>
        </w:rPr>
        <w:t xml:space="preserve">− </w:t>
      </w:r>
      <w:r w:rsidRPr="008C2AD8">
        <w:rPr>
          <w:sz w:val="28"/>
          <w:szCs w:val="28"/>
          <w:lang w:val="uk-UA"/>
        </w:rPr>
        <w:t>календарний період року, протягом котрого здійснюється даний вид лісової рекреації.</w:t>
      </w:r>
    </w:p>
    <w:p w:rsidR="009F6073" w:rsidRDefault="009F6073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b/>
          <w:sz w:val="28"/>
          <w:szCs w:val="28"/>
          <w:lang w:val="uk-UA"/>
        </w:rPr>
      </w:pPr>
    </w:p>
    <w:p w:rsidR="00FC48A9" w:rsidRPr="009F6073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b/>
          <w:sz w:val="28"/>
          <w:szCs w:val="28"/>
          <w:lang w:val="uk-UA"/>
        </w:rPr>
      </w:pPr>
      <w:r w:rsidRPr="009F6073">
        <w:rPr>
          <w:b/>
          <w:sz w:val="28"/>
          <w:szCs w:val="28"/>
          <w:lang w:val="uk-UA"/>
        </w:rPr>
        <w:t>3. Методи і одиниці виміру рекреаційних навантажень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9F6073">
        <w:rPr>
          <w:b/>
          <w:sz w:val="28"/>
          <w:szCs w:val="28"/>
          <w:lang w:val="uk-UA"/>
        </w:rPr>
        <w:t>Метод пробних площ</w:t>
      </w:r>
      <w:r w:rsidRPr="008C2AD8">
        <w:rPr>
          <w:sz w:val="28"/>
          <w:szCs w:val="28"/>
          <w:lang w:val="uk-UA"/>
        </w:rPr>
        <w:t xml:space="preserve"> призначений для характеристики територіального варіювання рекреаційних навантажень в лісових природних комплексах і заснований на закладці пробних площ способом типової вибірки.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9F6073">
        <w:rPr>
          <w:b/>
          <w:sz w:val="28"/>
          <w:szCs w:val="28"/>
          <w:lang w:val="uk-UA"/>
        </w:rPr>
        <w:t>Трансектний</w:t>
      </w:r>
      <w:proofErr w:type="spellEnd"/>
      <w:r w:rsidRPr="009F6073">
        <w:rPr>
          <w:b/>
          <w:sz w:val="28"/>
          <w:szCs w:val="28"/>
          <w:lang w:val="uk-UA"/>
        </w:rPr>
        <w:t xml:space="preserve"> метод</w:t>
      </w:r>
      <w:r w:rsidRPr="008C2AD8">
        <w:rPr>
          <w:sz w:val="28"/>
          <w:szCs w:val="28"/>
          <w:lang w:val="uk-UA"/>
        </w:rPr>
        <w:t xml:space="preserve"> призначений для виділен</w:t>
      </w:r>
      <w:r w:rsidR="009F6073">
        <w:rPr>
          <w:sz w:val="28"/>
          <w:szCs w:val="28"/>
          <w:lang w:val="uk-UA"/>
        </w:rPr>
        <w:t>ня стадій рекреаційної дигресії</w:t>
      </w:r>
      <w:r w:rsidRPr="008C2AD8">
        <w:rPr>
          <w:sz w:val="28"/>
          <w:szCs w:val="28"/>
          <w:lang w:val="uk-UA"/>
        </w:rPr>
        <w:t xml:space="preserve"> в залежності від ставлення площі витоптаної до мінерального горизонту поверхні </w:t>
      </w:r>
      <w:r w:rsidR="00F705D8">
        <w:rPr>
          <w:sz w:val="28"/>
          <w:szCs w:val="28"/>
          <w:lang w:val="uk-UA"/>
        </w:rPr>
        <w:t>надґрунтового</w:t>
      </w:r>
      <w:r w:rsidRPr="008C2AD8">
        <w:rPr>
          <w:sz w:val="28"/>
          <w:szCs w:val="28"/>
          <w:lang w:val="uk-UA"/>
        </w:rPr>
        <w:t xml:space="preserve"> покриву до загальної площі ділянки згідно з таблицею 5. Він заснований на вимірюванні протяжності витоптаної до мінерального горизонту поверхні на ходових лініях, </w:t>
      </w:r>
      <w:r w:rsidR="00DC55AD">
        <w:rPr>
          <w:sz w:val="28"/>
          <w:szCs w:val="28"/>
          <w:lang w:val="uk-UA"/>
        </w:rPr>
        <w:t xml:space="preserve">яка </w:t>
      </w:r>
      <w:r w:rsidRPr="008C2AD8">
        <w:rPr>
          <w:sz w:val="28"/>
          <w:szCs w:val="28"/>
          <w:lang w:val="uk-UA"/>
        </w:rPr>
        <w:t>рівномірно охоплю</w:t>
      </w:r>
      <w:r w:rsidR="00DC55AD">
        <w:rPr>
          <w:sz w:val="28"/>
          <w:szCs w:val="28"/>
          <w:lang w:val="uk-UA"/>
        </w:rPr>
        <w:t>є обстежувану</w:t>
      </w:r>
      <w:r w:rsidRPr="008C2AD8">
        <w:rPr>
          <w:sz w:val="28"/>
          <w:szCs w:val="28"/>
          <w:lang w:val="uk-UA"/>
        </w:rPr>
        <w:t xml:space="preserve"> ділянку, і виз</w:t>
      </w:r>
      <w:r w:rsidR="00DC55AD">
        <w:rPr>
          <w:sz w:val="28"/>
          <w:szCs w:val="28"/>
          <w:lang w:val="uk-UA"/>
        </w:rPr>
        <w:t xml:space="preserve">наченні вищевказаного відношення </w:t>
      </w:r>
      <w:r w:rsidRPr="008C2AD8">
        <w:rPr>
          <w:sz w:val="28"/>
          <w:szCs w:val="28"/>
          <w:lang w:val="uk-UA"/>
        </w:rPr>
        <w:t xml:space="preserve">через </w:t>
      </w:r>
      <w:r w:rsidR="00DC55AD">
        <w:rPr>
          <w:sz w:val="28"/>
          <w:szCs w:val="28"/>
          <w:lang w:val="uk-UA"/>
        </w:rPr>
        <w:t>співвідношення</w:t>
      </w:r>
      <w:r w:rsidRPr="008C2AD8">
        <w:rPr>
          <w:sz w:val="28"/>
          <w:szCs w:val="28"/>
          <w:lang w:val="uk-UA"/>
        </w:rPr>
        <w:t xml:space="preserve"> протяжності витоптаної до </w:t>
      </w:r>
      <w:r w:rsidR="00F705D8" w:rsidRPr="008C2AD8">
        <w:rPr>
          <w:sz w:val="28"/>
          <w:szCs w:val="28"/>
          <w:lang w:val="uk-UA"/>
        </w:rPr>
        <w:t>ґрунту</w:t>
      </w:r>
      <w:r w:rsidRPr="008C2AD8">
        <w:rPr>
          <w:sz w:val="28"/>
          <w:szCs w:val="28"/>
          <w:lang w:val="uk-UA"/>
        </w:rPr>
        <w:t xml:space="preserve"> поверхні до загальної довжини ходових ліній (рис. 2).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C0581">
        <w:rPr>
          <w:b/>
          <w:sz w:val="28"/>
          <w:szCs w:val="28"/>
          <w:lang w:val="uk-UA"/>
        </w:rPr>
        <w:t>Математико-статистичний метод призначений</w:t>
      </w:r>
      <w:r w:rsidRPr="008C2AD8">
        <w:rPr>
          <w:sz w:val="28"/>
          <w:szCs w:val="28"/>
          <w:lang w:val="uk-UA"/>
        </w:rPr>
        <w:t xml:space="preserve"> для планування вибіркових спостережень при вимірюванні рекре</w:t>
      </w:r>
      <w:r w:rsidR="00E27C0C">
        <w:rPr>
          <w:sz w:val="28"/>
          <w:szCs w:val="28"/>
          <w:lang w:val="uk-UA"/>
        </w:rPr>
        <w:t>аційного навантаження на пробні</w:t>
      </w:r>
      <w:r w:rsidRPr="008C2AD8">
        <w:rPr>
          <w:sz w:val="28"/>
          <w:szCs w:val="28"/>
          <w:lang w:val="uk-UA"/>
        </w:rPr>
        <w:t xml:space="preserve"> площі і заснований на визначенні кількості спостережень з необхідною похибкою і ймовірністю, згідно </w:t>
      </w:r>
      <w:r w:rsidR="00E27C0C">
        <w:rPr>
          <w:sz w:val="28"/>
          <w:szCs w:val="28"/>
          <w:lang w:val="uk-UA"/>
        </w:rPr>
        <w:t xml:space="preserve">з </w:t>
      </w:r>
      <w:r w:rsidRPr="008C2AD8">
        <w:rPr>
          <w:sz w:val="28"/>
          <w:szCs w:val="28"/>
          <w:lang w:val="uk-UA"/>
        </w:rPr>
        <w:t>ГОСТ 8.207-76 і календарних дат спостережень, способом типової вибірки.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E27C0C">
        <w:rPr>
          <w:b/>
          <w:sz w:val="28"/>
          <w:szCs w:val="28"/>
          <w:lang w:val="uk-UA"/>
        </w:rPr>
        <w:t>Реєстраційно-вимірювальний метод</w:t>
      </w:r>
      <w:r w:rsidRPr="008C2AD8">
        <w:rPr>
          <w:sz w:val="28"/>
          <w:szCs w:val="28"/>
          <w:lang w:val="uk-UA"/>
        </w:rPr>
        <w:t xml:space="preserve"> призначений для проведення спостережень і заснований на реєстрації відвідувачів і часу їх перебування на пробних площах.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Для вимірювання рекреаційного навантаження слід застосовувати позасистемні одиниці величин відповідно до табл. 6.</w:t>
      </w:r>
    </w:p>
    <w:p w:rsidR="00615C2C" w:rsidRDefault="00615C2C" w:rsidP="00615C2C">
      <w:pPr>
        <w:widowControl/>
        <w:autoSpaceDE/>
        <w:autoSpaceDN/>
        <w:adjustRightInd/>
        <w:spacing w:line="30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6.</w:t>
      </w:r>
    </w:p>
    <w:p w:rsidR="00FC48A9" w:rsidRPr="008C2AD8" w:rsidRDefault="00FC48A9" w:rsidP="00615C2C">
      <w:pPr>
        <w:widowControl/>
        <w:autoSpaceDE/>
        <w:autoSpaceDN/>
        <w:adjustRightInd/>
        <w:spacing w:line="300" w:lineRule="auto"/>
        <w:jc w:val="center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Позасистемні одиниці величин, що застосовуються при вимірюванні рекреаційного навантаження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65C1D" w:rsidRPr="00365C1D" w:rsidTr="00C77668">
        <w:tc>
          <w:tcPr>
            <w:tcW w:w="5742" w:type="dxa"/>
            <w:gridSpan w:val="3"/>
          </w:tcPr>
          <w:p w:rsidR="00365C1D" w:rsidRPr="00365C1D" w:rsidRDefault="00365C1D" w:rsidP="00365C1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Величина</w:t>
            </w:r>
          </w:p>
        </w:tc>
        <w:tc>
          <w:tcPr>
            <w:tcW w:w="3829" w:type="dxa"/>
            <w:gridSpan w:val="2"/>
          </w:tcPr>
          <w:p w:rsidR="00365C1D" w:rsidRPr="00365C1D" w:rsidRDefault="00365C1D" w:rsidP="00365C1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Одиниця</w:t>
            </w:r>
          </w:p>
        </w:tc>
      </w:tr>
      <w:tr w:rsidR="00365C1D" w:rsidRPr="00365C1D" w:rsidTr="00365C1D">
        <w:tc>
          <w:tcPr>
            <w:tcW w:w="1914" w:type="dxa"/>
          </w:tcPr>
          <w:p w:rsidR="00365C1D" w:rsidRPr="00365C1D" w:rsidRDefault="00365C1D" w:rsidP="00365C1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914" w:type="dxa"/>
          </w:tcPr>
          <w:p w:rsidR="00365C1D" w:rsidRPr="00365C1D" w:rsidRDefault="00365C1D" w:rsidP="00365C1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Позначення</w:t>
            </w:r>
          </w:p>
        </w:tc>
        <w:tc>
          <w:tcPr>
            <w:tcW w:w="1914" w:type="dxa"/>
          </w:tcPr>
          <w:p w:rsidR="00365C1D" w:rsidRPr="00365C1D" w:rsidRDefault="00365C1D" w:rsidP="00365C1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</w:t>
            </w:r>
          </w:p>
        </w:tc>
        <w:tc>
          <w:tcPr>
            <w:tcW w:w="1914" w:type="dxa"/>
          </w:tcPr>
          <w:p w:rsidR="00365C1D" w:rsidRPr="00365C1D" w:rsidRDefault="00365C1D" w:rsidP="00365C1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915" w:type="dxa"/>
          </w:tcPr>
          <w:p w:rsidR="00365C1D" w:rsidRPr="00365C1D" w:rsidRDefault="00365C1D" w:rsidP="00365C1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</w:t>
            </w:r>
          </w:p>
        </w:tc>
      </w:tr>
      <w:tr w:rsidR="00365C1D" w:rsidRPr="00365C1D" w:rsidTr="00C77668">
        <w:tc>
          <w:tcPr>
            <w:tcW w:w="9571" w:type="dxa"/>
            <w:gridSpan w:val="5"/>
          </w:tcPr>
          <w:p w:rsidR="00365C1D" w:rsidRPr="00365C1D" w:rsidRDefault="00365C1D" w:rsidP="00365C1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Основні одиниці</w:t>
            </w:r>
          </w:p>
        </w:tc>
      </w:tr>
      <w:tr w:rsidR="00365C1D" w:rsidRPr="00365C1D" w:rsidTr="00365C1D">
        <w:tc>
          <w:tcPr>
            <w:tcW w:w="1914" w:type="dxa"/>
          </w:tcPr>
          <w:p w:rsidR="00365C1D" w:rsidRPr="00365C1D" w:rsidRDefault="00C333F4" w:rsidP="00365C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Площа</w:t>
            </w:r>
          </w:p>
        </w:tc>
        <w:tc>
          <w:tcPr>
            <w:tcW w:w="1914" w:type="dxa"/>
          </w:tcPr>
          <w:p w:rsidR="00365C1D" w:rsidRPr="00365C1D" w:rsidRDefault="00C333F4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C333F4">
              <w:rPr>
                <w:sz w:val="24"/>
                <w:szCs w:val="24"/>
              </w:rPr>
              <w:t>S</w:t>
            </w:r>
          </w:p>
        </w:tc>
        <w:tc>
          <w:tcPr>
            <w:tcW w:w="1914" w:type="dxa"/>
          </w:tcPr>
          <w:p w:rsidR="00365C1D" w:rsidRPr="00365C1D" w:rsidRDefault="00C333F4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C333F4">
              <w:rPr>
                <w:sz w:val="24"/>
                <w:szCs w:val="24"/>
              </w:rPr>
              <w:t>S</w:t>
            </w:r>
          </w:p>
        </w:tc>
        <w:tc>
          <w:tcPr>
            <w:tcW w:w="1914" w:type="dxa"/>
          </w:tcPr>
          <w:p w:rsidR="00365C1D" w:rsidRPr="00365C1D" w:rsidRDefault="00C333F4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C333F4">
              <w:rPr>
                <w:sz w:val="24"/>
                <w:szCs w:val="24"/>
              </w:rPr>
              <w:t>Гектар</w:t>
            </w:r>
          </w:p>
        </w:tc>
        <w:tc>
          <w:tcPr>
            <w:tcW w:w="1915" w:type="dxa"/>
          </w:tcPr>
          <w:p w:rsidR="00365C1D" w:rsidRPr="00365C1D" w:rsidRDefault="00C333F4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</w:t>
            </w:r>
          </w:p>
        </w:tc>
      </w:tr>
      <w:tr w:rsidR="00365C1D" w:rsidRPr="00365C1D" w:rsidTr="00365C1D">
        <w:tc>
          <w:tcPr>
            <w:tcW w:w="1914" w:type="dxa"/>
          </w:tcPr>
          <w:p w:rsidR="00365C1D" w:rsidRPr="00365C1D" w:rsidRDefault="00C333F4" w:rsidP="00365C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відвідувачів</w:t>
            </w:r>
          </w:p>
        </w:tc>
        <w:tc>
          <w:tcPr>
            <w:tcW w:w="1914" w:type="dxa"/>
          </w:tcPr>
          <w:p w:rsidR="00365C1D" w:rsidRPr="00365C1D" w:rsidRDefault="00C333F4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C333F4">
              <w:rPr>
                <w:sz w:val="24"/>
                <w:szCs w:val="24"/>
              </w:rPr>
              <w:t>N</w:t>
            </w:r>
          </w:p>
        </w:tc>
        <w:tc>
          <w:tcPr>
            <w:tcW w:w="1914" w:type="dxa"/>
          </w:tcPr>
          <w:p w:rsidR="00365C1D" w:rsidRPr="00C333F4" w:rsidRDefault="00C333F4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333F4">
              <w:rPr>
                <w:sz w:val="24"/>
                <w:szCs w:val="24"/>
              </w:rPr>
              <w:t>N</w:t>
            </w:r>
          </w:p>
        </w:tc>
        <w:tc>
          <w:tcPr>
            <w:tcW w:w="1914" w:type="dxa"/>
          </w:tcPr>
          <w:p w:rsidR="00365C1D" w:rsidRPr="00365C1D" w:rsidRDefault="00C333F4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Чоловік</w:t>
            </w:r>
          </w:p>
        </w:tc>
        <w:tc>
          <w:tcPr>
            <w:tcW w:w="1915" w:type="dxa"/>
          </w:tcPr>
          <w:p w:rsidR="00365C1D" w:rsidRPr="00365C1D" w:rsidRDefault="00C333F4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Чол.</w:t>
            </w:r>
          </w:p>
        </w:tc>
      </w:tr>
      <w:tr w:rsidR="00365C1D" w:rsidRPr="00365C1D" w:rsidTr="00365C1D">
        <w:tc>
          <w:tcPr>
            <w:tcW w:w="1914" w:type="dxa"/>
          </w:tcPr>
          <w:p w:rsidR="00365C1D" w:rsidRPr="00365C1D" w:rsidRDefault="009147D6" w:rsidP="00365C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Час, період</w:t>
            </w:r>
          </w:p>
        </w:tc>
        <w:tc>
          <w:tcPr>
            <w:tcW w:w="1914" w:type="dxa"/>
          </w:tcPr>
          <w:p w:rsidR="00365C1D" w:rsidRPr="00365C1D" w:rsidRDefault="009147D6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7D6">
              <w:rPr>
                <w:sz w:val="24"/>
                <w:szCs w:val="24"/>
              </w:rPr>
              <w:t>t, T</w:t>
            </w:r>
          </w:p>
        </w:tc>
        <w:tc>
          <w:tcPr>
            <w:tcW w:w="1914" w:type="dxa"/>
          </w:tcPr>
          <w:p w:rsidR="00365C1D" w:rsidRPr="00365C1D" w:rsidRDefault="009147D6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7D6">
              <w:rPr>
                <w:sz w:val="24"/>
                <w:szCs w:val="24"/>
              </w:rPr>
              <w:t>t, T</w:t>
            </w:r>
          </w:p>
        </w:tc>
        <w:tc>
          <w:tcPr>
            <w:tcW w:w="1914" w:type="dxa"/>
          </w:tcPr>
          <w:p w:rsidR="00365C1D" w:rsidRPr="009147D6" w:rsidRDefault="009147D6" w:rsidP="009147D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година</w:t>
            </w:r>
            <w:r w:rsidRPr="009147D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доба</w:t>
            </w:r>
            <w:r>
              <w:rPr>
                <w:sz w:val="24"/>
                <w:szCs w:val="24"/>
              </w:rPr>
              <w:t>, м</w:t>
            </w:r>
            <w:r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9147D6">
              <w:rPr>
                <w:sz w:val="24"/>
                <w:szCs w:val="24"/>
              </w:rPr>
              <w:t>сяц</w:t>
            </w:r>
            <w:proofErr w:type="spellEnd"/>
            <w:r w:rsidR="006F59C1">
              <w:rPr>
                <w:sz w:val="24"/>
                <w:szCs w:val="24"/>
                <w:lang w:val="uk-UA"/>
              </w:rPr>
              <w:t>ь</w:t>
            </w:r>
            <w:r w:rsidRPr="009147D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915" w:type="dxa"/>
          </w:tcPr>
          <w:p w:rsidR="00365C1D" w:rsidRPr="00365C1D" w:rsidRDefault="009147D6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год.</w:t>
            </w:r>
            <w:r w:rsidRPr="009147D6">
              <w:rPr>
                <w:sz w:val="24"/>
                <w:szCs w:val="24"/>
                <w:lang w:val="uk-UA"/>
              </w:rPr>
              <w:t xml:space="preserve">, </w:t>
            </w:r>
            <w:r w:rsidR="006F59C1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.</w:t>
            </w:r>
            <w:r w:rsidRPr="009147D6">
              <w:rPr>
                <w:sz w:val="24"/>
                <w:szCs w:val="24"/>
                <w:lang w:val="uk-UA"/>
              </w:rPr>
              <w:t>, м</w:t>
            </w:r>
            <w:r>
              <w:rPr>
                <w:sz w:val="24"/>
                <w:szCs w:val="24"/>
                <w:lang w:val="uk-UA"/>
              </w:rPr>
              <w:t>іс.</w:t>
            </w:r>
            <w:r w:rsidRPr="009147D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р.</w:t>
            </w:r>
          </w:p>
        </w:tc>
      </w:tr>
      <w:tr w:rsidR="009147D6" w:rsidRPr="00365C1D" w:rsidTr="00C77668">
        <w:tc>
          <w:tcPr>
            <w:tcW w:w="9571" w:type="dxa"/>
            <w:gridSpan w:val="5"/>
          </w:tcPr>
          <w:p w:rsidR="009147D6" w:rsidRPr="00365C1D" w:rsidRDefault="009147D6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Похідні одиниці</w:t>
            </w:r>
          </w:p>
        </w:tc>
      </w:tr>
      <w:tr w:rsidR="009147D6" w:rsidRPr="00365C1D" w:rsidTr="00365C1D">
        <w:tc>
          <w:tcPr>
            <w:tcW w:w="1914" w:type="dxa"/>
          </w:tcPr>
          <w:p w:rsidR="009147D6" w:rsidRPr="00365C1D" w:rsidRDefault="009147D6" w:rsidP="00365C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Рекреаційна щільність</w:t>
            </w:r>
          </w:p>
        </w:tc>
        <w:tc>
          <w:tcPr>
            <w:tcW w:w="1914" w:type="dxa"/>
          </w:tcPr>
          <w:p w:rsidR="009147D6" w:rsidRPr="00365C1D" w:rsidRDefault="009147D6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47D6">
              <w:rPr>
                <w:sz w:val="24"/>
                <w:szCs w:val="24"/>
              </w:rPr>
              <w:t>Rd</w:t>
            </w:r>
            <w:proofErr w:type="spellEnd"/>
          </w:p>
        </w:tc>
        <w:tc>
          <w:tcPr>
            <w:tcW w:w="1914" w:type="dxa"/>
          </w:tcPr>
          <w:p w:rsidR="009147D6" w:rsidRPr="00365C1D" w:rsidRDefault="00144AC0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NS</w:t>
            </w:r>
            <w:r w:rsidRPr="006F59C1">
              <w:rPr>
                <w:sz w:val="24"/>
                <w:szCs w:val="24"/>
                <w:vertAlign w:val="superscript"/>
                <w:lang w:val="uk-UA"/>
              </w:rPr>
              <w:t>–1</w:t>
            </w:r>
          </w:p>
        </w:tc>
        <w:tc>
          <w:tcPr>
            <w:tcW w:w="1914" w:type="dxa"/>
          </w:tcPr>
          <w:p w:rsidR="009147D6" w:rsidRPr="00365C1D" w:rsidRDefault="00144AC0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чо</w:t>
            </w:r>
            <w:r w:rsidRPr="006F59C1">
              <w:rPr>
                <w:sz w:val="24"/>
                <w:szCs w:val="24"/>
                <w:lang w:val="uk-UA"/>
              </w:rPr>
              <w:t>лов</w:t>
            </w:r>
            <w:r>
              <w:rPr>
                <w:sz w:val="24"/>
                <w:szCs w:val="24"/>
                <w:lang w:val="uk-UA"/>
              </w:rPr>
              <w:t>і</w:t>
            </w:r>
            <w:r w:rsidRPr="006F59C1">
              <w:rPr>
                <w:sz w:val="24"/>
                <w:szCs w:val="24"/>
                <w:lang w:val="uk-UA"/>
              </w:rPr>
              <w:t>к на гектар</w:t>
            </w:r>
          </w:p>
        </w:tc>
        <w:tc>
          <w:tcPr>
            <w:tcW w:w="1915" w:type="dxa"/>
          </w:tcPr>
          <w:p w:rsidR="009147D6" w:rsidRPr="00365C1D" w:rsidRDefault="00144AC0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44AC0"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r w:rsidRPr="00144AC0">
              <w:rPr>
                <w:sz w:val="24"/>
                <w:szCs w:val="24"/>
                <w:lang w:val="uk-UA"/>
              </w:rPr>
              <w:t>л./га</w:t>
            </w:r>
          </w:p>
        </w:tc>
      </w:tr>
      <w:tr w:rsidR="009147D6" w:rsidRPr="00365C1D" w:rsidTr="00365C1D">
        <w:tc>
          <w:tcPr>
            <w:tcW w:w="1914" w:type="dxa"/>
          </w:tcPr>
          <w:p w:rsidR="009147D6" w:rsidRPr="00365C1D" w:rsidRDefault="00144AC0" w:rsidP="00365C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Рекреаційна відвідуваність</w:t>
            </w:r>
          </w:p>
        </w:tc>
        <w:tc>
          <w:tcPr>
            <w:tcW w:w="1914" w:type="dxa"/>
          </w:tcPr>
          <w:p w:rsidR="009147D6" w:rsidRPr="00365C1D" w:rsidRDefault="00144AC0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44AC0">
              <w:rPr>
                <w:sz w:val="24"/>
                <w:szCs w:val="24"/>
              </w:rPr>
              <w:t>Re</w:t>
            </w:r>
            <w:proofErr w:type="spellEnd"/>
          </w:p>
        </w:tc>
        <w:tc>
          <w:tcPr>
            <w:tcW w:w="1914" w:type="dxa"/>
          </w:tcPr>
          <w:p w:rsidR="009147D6" w:rsidRPr="00365C1D" w:rsidRDefault="00997727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NS</w:t>
            </w:r>
            <w:r w:rsidR="00144AC0" w:rsidRPr="006F59C1">
              <w:rPr>
                <w:sz w:val="24"/>
                <w:szCs w:val="24"/>
                <w:vertAlign w:val="superscript"/>
                <w:lang w:val="uk-UA"/>
              </w:rPr>
              <w:t>–1</w:t>
            </w:r>
            <w:r>
              <w:rPr>
                <w:sz w:val="24"/>
                <w:szCs w:val="24"/>
              </w:rPr>
              <w:t>T</w:t>
            </w:r>
            <w:r w:rsidR="00144AC0" w:rsidRPr="006F59C1">
              <w:rPr>
                <w:sz w:val="24"/>
                <w:szCs w:val="24"/>
                <w:vertAlign w:val="superscript"/>
                <w:lang w:val="uk-UA"/>
              </w:rPr>
              <w:t>–1</w:t>
            </w:r>
          </w:p>
        </w:tc>
        <w:tc>
          <w:tcPr>
            <w:tcW w:w="1914" w:type="dxa"/>
          </w:tcPr>
          <w:p w:rsidR="009147D6" w:rsidRPr="00997727" w:rsidRDefault="00997727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6F59C1"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r w:rsidRPr="006F59C1">
              <w:rPr>
                <w:sz w:val="24"/>
                <w:szCs w:val="24"/>
                <w:lang w:val="uk-UA"/>
              </w:rPr>
              <w:t>лов</w:t>
            </w:r>
            <w:r>
              <w:rPr>
                <w:sz w:val="24"/>
                <w:szCs w:val="24"/>
                <w:lang w:val="uk-UA"/>
              </w:rPr>
              <w:t>і</w:t>
            </w:r>
            <w:r w:rsidRPr="006F59C1">
              <w:rPr>
                <w:sz w:val="24"/>
                <w:szCs w:val="24"/>
                <w:lang w:val="uk-UA"/>
              </w:rPr>
              <w:t xml:space="preserve">к на </w:t>
            </w:r>
            <w:proofErr w:type="spellStart"/>
            <w:r w:rsidRPr="006F59C1">
              <w:rPr>
                <w:sz w:val="24"/>
                <w:szCs w:val="24"/>
                <w:lang w:val="uk-UA"/>
              </w:rPr>
              <w:t>гек</w:t>
            </w:r>
            <w:proofErr w:type="spellEnd"/>
            <w:r>
              <w:rPr>
                <w:sz w:val="24"/>
                <w:szCs w:val="24"/>
              </w:rPr>
              <w:t>тар–</w:t>
            </w:r>
            <w:r>
              <w:rPr>
                <w:sz w:val="24"/>
                <w:szCs w:val="24"/>
                <w:lang w:val="uk-UA"/>
              </w:rPr>
              <w:t>рік</w:t>
            </w:r>
            <w:r>
              <w:rPr>
                <w:sz w:val="24"/>
                <w:szCs w:val="24"/>
              </w:rPr>
              <w:t>, ч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>лов</w:t>
            </w: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>к на гектар-м</w:t>
            </w:r>
            <w:r>
              <w:rPr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sz w:val="24"/>
                <w:szCs w:val="24"/>
              </w:rPr>
              <w:t>сяц</w:t>
            </w:r>
            <w:proofErr w:type="spellEnd"/>
            <w:r w:rsidR="006F59C1">
              <w:rPr>
                <w:sz w:val="24"/>
                <w:szCs w:val="24"/>
                <w:lang w:val="uk-UA"/>
              </w:rPr>
              <w:t>ь</w:t>
            </w:r>
            <w:r>
              <w:rPr>
                <w:sz w:val="24"/>
                <w:szCs w:val="24"/>
              </w:rPr>
              <w:t>, ч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>лов</w:t>
            </w:r>
            <w:r>
              <w:rPr>
                <w:sz w:val="24"/>
                <w:szCs w:val="24"/>
                <w:lang w:val="uk-UA"/>
              </w:rPr>
              <w:t>і</w:t>
            </w:r>
            <w:r w:rsidRPr="00997727">
              <w:rPr>
                <w:sz w:val="24"/>
                <w:szCs w:val="24"/>
              </w:rPr>
              <w:t>к на гектар-</w:t>
            </w:r>
            <w:r>
              <w:rPr>
                <w:sz w:val="24"/>
                <w:szCs w:val="24"/>
                <w:lang w:val="uk-UA"/>
              </w:rPr>
              <w:t>доба</w:t>
            </w:r>
          </w:p>
        </w:tc>
        <w:tc>
          <w:tcPr>
            <w:tcW w:w="1915" w:type="dxa"/>
          </w:tcPr>
          <w:p w:rsidR="009147D6" w:rsidRPr="00365C1D" w:rsidRDefault="006F59C1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6F59C1"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r w:rsidRPr="006F59C1">
              <w:rPr>
                <w:sz w:val="24"/>
                <w:szCs w:val="24"/>
                <w:lang w:val="uk-UA"/>
              </w:rPr>
              <w:t xml:space="preserve">л./(га? </w:t>
            </w:r>
            <w:r>
              <w:rPr>
                <w:sz w:val="24"/>
                <w:szCs w:val="24"/>
                <w:lang w:val="uk-UA"/>
              </w:rPr>
              <w:t>рік</w:t>
            </w:r>
            <w:r w:rsidRPr="006F59C1">
              <w:rPr>
                <w:sz w:val="24"/>
                <w:szCs w:val="24"/>
                <w:lang w:val="uk-UA"/>
              </w:rPr>
              <w:t>) ч</w:t>
            </w:r>
            <w:r>
              <w:rPr>
                <w:sz w:val="24"/>
                <w:szCs w:val="24"/>
                <w:lang w:val="uk-UA"/>
              </w:rPr>
              <w:t>о</w:t>
            </w:r>
            <w:r w:rsidRPr="006F59C1">
              <w:rPr>
                <w:sz w:val="24"/>
                <w:szCs w:val="24"/>
                <w:lang w:val="uk-UA"/>
              </w:rPr>
              <w:t>л./(га?м</w:t>
            </w:r>
            <w:r>
              <w:rPr>
                <w:sz w:val="24"/>
                <w:szCs w:val="24"/>
                <w:lang w:val="uk-UA"/>
              </w:rPr>
              <w:t>іс</w:t>
            </w:r>
            <w:r w:rsidRPr="006F59C1">
              <w:rPr>
                <w:sz w:val="24"/>
                <w:szCs w:val="24"/>
                <w:lang w:val="uk-UA"/>
              </w:rPr>
              <w:t>.) ч</w:t>
            </w:r>
            <w:r>
              <w:rPr>
                <w:sz w:val="24"/>
                <w:szCs w:val="24"/>
                <w:lang w:val="uk-UA"/>
              </w:rPr>
              <w:t>о</w:t>
            </w:r>
            <w:r w:rsidRPr="006F59C1">
              <w:rPr>
                <w:sz w:val="24"/>
                <w:szCs w:val="24"/>
                <w:lang w:val="uk-UA"/>
              </w:rPr>
              <w:t xml:space="preserve">л./(га? </w:t>
            </w:r>
            <w:r w:rsidR="007558B9">
              <w:rPr>
                <w:sz w:val="24"/>
                <w:szCs w:val="24"/>
                <w:lang w:val="uk-UA"/>
              </w:rPr>
              <w:t>д</w:t>
            </w:r>
            <w:r w:rsidRPr="006F59C1">
              <w:rPr>
                <w:sz w:val="24"/>
                <w:szCs w:val="24"/>
                <w:lang w:val="uk-UA"/>
              </w:rPr>
              <w:t>.)</w:t>
            </w:r>
          </w:p>
        </w:tc>
      </w:tr>
      <w:tr w:rsidR="00365C1D" w:rsidRPr="00365C1D" w:rsidTr="00365C1D">
        <w:tc>
          <w:tcPr>
            <w:tcW w:w="1914" w:type="dxa"/>
          </w:tcPr>
          <w:p w:rsidR="00365C1D" w:rsidRPr="00365C1D" w:rsidRDefault="007558B9" w:rsidP="00365C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Рекреаційна інтенсивність</w:t>
            </w:r>
          </w:p>
        </w:tc>
        <w:tc>
          <w:tcPr>
            <w:tcW w:w="1914" w:type="dxa"/>
          </w:tcPr>
          <w:p w:rsidR="00365C1D" w:rsidRPr="00365C1D" w:rsidRDefault="007558B9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558B9">
              <w:rPr>
                <w:sz w:val="24"/>
                <w:szCs w:val="24"/>
              </w:rPr>
              <w:t>Ri</w:t>
            </w:r>
            <w:proofErr w:type="spellEnd"/>
          </w:p>
        </w:tc>
        <w:tc>
          <w:tcPr>
            <w:tcW w:w="1914" w:type="dxa"/>
          </w:tcPr>
          <w:p w:rsidR="00365C1D" w:rsidRPr="00365C1D" w:rsidRDefault="007558B9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Nt</w:t>
            </w:r>
            <w:proofErr w:type="spellEnd"/>
            <w:r w:rsidRPr="007558B9">
              <w:rPr>
                <w:sz w:val="24"/>
                <w:szCs w:val="24"/>
                <w:vertAlign w:val="superscript"/>
              </w:rPr>
              <w:t>–1</w:t>
            </w:r>
            <w:r w:rsidRPr="007558B9">
              <w:rPr>
                <w:sz w:val="24"/>
                <w:szCs w:val="24"/>
              </w:rPr>
              <w:t>T</w:t>
            </w:r>
          </w:p>
        </w:tc>
        <w:tc>
          <w:tcPr>
            <w:tcW w:w="1914" w:type="dxa"/>
          </w:tcPr>
          <w:p w:rsidR="00365C1D" w:rsidRPr="000F679A" w:rsidRDefault="007558B9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="000F679A">
              <w:rPr>
                <w:sz w:val="24"/>
                <w:szCs w:val="24"/>
              </w:rPr>
              <w:t>ло</w:t>
            </w:r>
            <w:proofErr w:type="spellEnd"/>
            <w:r w:rsidR="000F679A">
              <w:rPr>
                <w:sz w:val="24"/>
                <w:szCs w:val="24"/>
                <w:lang w:val="uk-UA"/>
              </w:rPr>
              <w:t>вік</w:t>
            </w:r>
            <w:r w:rsidR="000F679A">
              <w:rPr>
                <w:sz w:val="24"/>
                <w:szCs w:val="24"/>
              </w:rPr>
              <w:t>-</w:t>
            </w:r>
            <w:r w:rsidR="000F679A">
              <w:rPr>
                <w:sz w:val="24"/>
                <w:szCs w:val="24"/>
                <w:lang w:val="uk-UA"/>
              </w:rPr>
              <w:t>годину</w:t>
            </w:r>
            <w:r w:rsidR="000F679A">
              <w:rPr>
                <w:sz w:val="24"/>
                <w:szCs w:val="24"/>
              </w:rPr>
              <w:t xml:space="preserve"> на гектар-</w:t>
            </w:r>
            <w:r w:rsidR="000F679A">
              <w:rPr>
                <w:sz w:val="24"/>
                <w:szCs w:val="24"/>
                <w:lang w:val="uk-UA"/>
              </w:rPr>
              <w:t>рік</w:t>
            </w:r>
            <w:r w:rsidR="000F679A">
              <w:rPr>
                <w:sz w:val="24"/>
                <w:szCs w:val="24"/>
              </w:rPr>
              <w:t>, ч</w:t>
            </w:r>
            <w:r w:rsidR="000F679A">
              <w:rPr>
                <w:sz w:val="24"/>
                <w:szCs w:val="24"/>
                <w:lang w:val="uk-UA"/>
              </w:rPr>
              <w:t>о</w:t>
            </w:r>
            <w:r w:rsidR="000F679A">
              <w:rPr>
                <w:sz w:val="24"/>
                <w:szCs w:val="24"/>
              </w:rPr>
              <w:t>лов</w:t>
            </w:r>
            <w:r w:rsidR="000F679A">
              <w:rPr>
                <w:sz w:val="24"/>
                <w:szCs w:val="24"/>
                <w:lang w:val="uk-UA"/>
              </w:rPr>
              <w:t>і</w:t>
            </w:r>
            <w:r w:rsidR="000F679A">
              <w:rPr>
                <w:sz w:val="24"/>
                <w:szCs w:val="24"/>
              </w:rPr>
              <w:t>к-час на гектар-м</w:t>
            </w:r>
            <w:r w:rsidR="000F679A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558B9">
              <w:rPr>
                <w:sz w:val="24"/>
                <w:szCs w:val="24"/>
              </w:rPr>
              <w:t>сяц</w:t>
            </w:r>
            <w:proofErr w:type="spellEnd"/>
            <w:r w:rsidR="000F679A">
              <w:rPr>
                <w:sz w:val="24"/>
                <w:szCs w:val="24"/>
                <w:lang w:val="uk-UA"/>
              </w:rPr>
              <w:t>ь</w:t>
            </w:r>
            <w:r w:rsidR="000F679A">
              <w:rPr>
                <w:sz w:val="24"/>
                <w:szCs w:val="24"/>
              </w:rPr>
              <w:t xml:space="preserve">, </w:t>
            </w:r>
            <w:proofErr w:type="gramStart"/>
            <w:r w:rsidR="000F679A">
              <w:rPr>
                <w:sz w:val="24"/>
                <w:szCs w:val="24"/>
              </w:rPr>
              <w:t>человек-</w:t>
            </w:r>
            <w:r w:rsidR="000F679A">
              <w:rPr>
                <w:sz w:val="24"/>
                <w:szCs w:val="24"/>
                <w:lang w:val="uk-UA"/>
              </w:rPr>
              <w:t>годину</w:t>
            </w:r>
            <w:proofErr w:type="gramEnd"/>
            <w:r w:rsidRPr="007558B9">
              <w:rPr>
                <w:sz w:val="24"/>
                <w:szCs w:val="24"/>
              </w:rPr>
              <w:t xml:space="preserve"> на гектар-</w:t>
            </w:r>
            <w:r w:rsidR="000F679A">
              <w:rPr>
                <w:sz w:val="24"/>
                <w:szCs w:val="24"/>
                <w:lang w:val="uk-UA"/>
              </w:rPr>
              <w:t>добу</w:t>
            </w:r>
          </w:p>
        </w:tc>
        <w:tc>
          <w:tcPr>
            <w:tcW w:w="1915" w:type="dxa"/>
          </w:tcPr>
          <w:p w:rsidR="00365C1D" w:rsidRPr="00365C1D" w:rsidRDefault="000F679A" w:rsidP="00C333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B26BBD"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r w:rsidR="00B26BBD" w:rsidRPr="00B26BBD">
              <w:rPr>
                <w:sz w:val="24"/>
                <w:szCs w:val="24"/>
                <w:lang w:val="uk-UA"/>
              </w:rPr>
              <w:t xml:space="preserve">л.? </w:t>
            </w:r>
            <w:proofErr w:type="spellStart"/>
            <w:r w:rsidR="00B26BBD">
              <w:rPr>
                <w:sz w:val="24"/>
                <w:szCs w:val="24"/>
                <w:lang w:val="uk-UA"/>
              </w:rPr>
              <w:t>год</w:t>
            </w:r>
            <w:proofErr w:type="spellEnd"/>
            <w:r w:rsidRPr="00B26BBD">
              <w:rPr>
                <w:sz w:val="24"/>
                <w:szCs w:val="24"/>
                <w:lang w:val="uk-UA"/>
              </w:rPr>
              <w:t xml:space="preserve">/(га? </w:t>
            </w:r>
            <w:r>
              <w:rPr>
                <w:sz w:val="24"/>
                <w:szCs w:val="24"/>
                <w:lang w:val="uk-UA"/>
              </w:rPr>
              <w:t>рік</w:t>
            </w:r>
            <w:r w:rsidRPr="00B26BBD">
              <w:rPr>
                <w:sz w:val="24"/>
                <w:szCs w:val="24"/>
                <w:lang w:val="uk-UA"/>
              </w:rPr>
              <w:t>) ч</w:t>
            </w:r>
            <w:r>
              <w:rPr>
                <w:sz w:val="24"/>
                <w:szCs w:val="24"/>
                <w:lang w:val="uk-UA"/>
              </w:rPr>
              <w:t>о</w:t>
            </w:r>
            <w:r w:rsidR="00B26BBD">
              <w:rPr>
                <w:sz w:val="24"/>
                <w:szCs w:val="24"/>
                <w:lang w:val="uk-UA"/>
              </w:rPr>
              <w:t xml:space="preserve">л.? </w:t>
            </w:r>
            <w:proofErr w:type="spellStart"/>
            <w:r w:rsidR="00B26BBD">
              <w:rPr>
                <w:sz w:val="24"/>
                <w:szCs w:val="24"/>
                <w:lang w:val="uk-UA"/>
              </w:rPr>
              <w:t>год</w:t>
            </w:r>
            <w:proofErr w:type="spellEnd"/>
            <w:r w:rsidRPr="00B26BBD">
              <w:rPr>
                <w:sz w:val="24"/>
                <w:szCs w:val="24"/>
                <w:lang w:val="uk-UA"/>
              </w:rPr>
              <w:t>/(га?м</w:t>
            </w:r>
            <w:r>
              <w:rPr>
                <w:sz w:val="24"/>
                <w:szCs w:val="24"/>
                <w:lang w:val="uk-UA"/>
              </w:rPr>
              <w:t>і</w:t>
            </w:r>
            <w:r w:rsidR="00B26BBD">
              <w:rPr>
                <w:sz w:val="24"/>
                <w:szCs w:val="24"/>
                <w:lang w:val="uk-UA"/>
              </w:rPr>
              <w:t xml:space="preserve">с.) </w:t>
            </w:r>
            <w:proofErr w:type="spellStart"/>
            <w:r w:rsidR="00B26BBD">
              <w:rPr>
                <w:sz w:val="24"/>
                <w:szCs w:val="24"/>
                <w:lang w:val="uk-UA"/>
              </w:rPr>
              <w:t>чел</w:t>
            </w:r>
            <w:proofErr w:type="spellEnd"/>
            <w:r w:rsidR="00B26BBD">
              <w:rPr>
                <w:sz w:val="24"/>
                <w:szCs w:val="24"/>
                <w:lang w:val="uk-UA"/>
              </w:rPr>
              <w:t xml:space="preserve">.? </w:t>
            </w:r>
            <w:proofErr w:type="spellStart"/>
            <w:r w:rsidR="00B26BBD">
              <w:rPr>
                <w:sz w:val="24"/>
                <w:szCs w:val="24"/>
                <w:lang w:val="uk-UA"/>
              </w:rPr>
              <w:t>год</w:t>
            </w:r>
            <w:proofErr w:type="spellEnd"/>
            <w:r w:rsidR="00B26BBD">
              <w:rPr>
                <w:sz w:val="24"/>
                <w:szCs w:val="24"/>
                <w:lang w:val="uk-UA"/>
              </w:rPr>
              <w:t>/(га? д</w:t>
            </w:r>
            <w:r w:rsidRPr="00B26BBD">
              <w:rPr>
                <w:sz w:val="24"/>
                <w:szCs w:val="24"/>
                <w:lang w:val="uk-UA"/>
              </w:rPr>
              <w:t>.)</w:t>
            </w:r>
          </w:p>
        </w:tc>
      </w:tr>
    </w:tbl>
    <w:p w:rsidR="00FC48A9" w:rsidRPr="008C2AD8" w:rsidRDefault="00FC48A9" w:rsidP="00F705D8">
      <w:pPr>
        <w:widowControl/>
        <w:autoSpaceDE/>
        <w:autoSpaceDN/>
        <w:adjustRightInd/>
        <w:spacing w:line="300" w:lineRule="auto"/>
        <w:jc w:val="both"/>
        <w:rPr>
          <w:sz w:val="28"/>
          <w:szCs w:val="28"/>
          <w:lang w:val="uk-UA"/>
        </w:rPr>
      </w:pP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 xml:space="preserve">Для вимірювання рекреаційного навантаження слід </w:t>
      </w:r>
      <w:r w:rsidR="00E27C0C">
        <w:rPr>
          <w:sz w:val="28"/>
          <w:szCs w:val="28"/>
          <w:lang w:val="uk-UA"/>
        </w:rPr>
        <w:t xml:space="preserve">застосовувати </w:t>
      </w:r>
      <w:r w:rsidRPr="008C2AD8">
        <w:rPr>
          <w:sz w:val="28"/>
          <w:szCs w:val="28"/>
          <w:lang w:val="uk-UA"/>
        </w:rPr>
        <w:t xml:space="preserve">рекреаційну щільність </w:t>
      </w:r>
      <w:proofErr w:type="spellStart"/>
      <w:r w:rsidRPr="008C2AD8">
        <w:rPr>
          <w:sz w:val="28"/>
          <w:szCs w:val="28"/>
          <w:lang w:val="uk-UA"/>
        </w:rPr>
        <w:t>Rd</w:t>
      </w:r>
      <w:proofErr w:type="spellEnd"/>
      <w:r w:rsidRPr="008C2AD8">
        <w:rPr>
          <w:sz w:val="28"/>
          <w:szCs w:val="28"/>
          <w:lang w:val="uk-UA"/>
        </w:rPr>
        <w:t xml:space="preserve">, а рекреаційну відвідуваність </w:t>
      </w:r>
      <w:proofErr w:type="spellStart"/>
      <w:r w:rsidRPr="008C2AD8">
        <w:rPr>
          <w:sz w:val="28"/>
          <w:szCs w:val="28"/>
          <w:lang w:val="uk-UA"/>
        </w:rPr>
        <w:t>Re</w:t>
      </w:r>
      <w:proofErr w:type="spellEnd"/>
      <w:r w:rsidRPr="008C2AD8">
        <w:rPr>
          <w:sz w:val="28"/>
          <w:szCs w:val="28"/>
          <w:lang w:val="uk-UA"/>
        </w:rPr>
        <w:t xml:space="preserve"> і рекреаційну інтенсивність </w:t>
      </w:r>
      <w:proofErr w:type="spellStart"/>
      <w:r w:rsidRPr="008C2AD8">
        <w:rPr>
          <w:sz w:val="28"/>
          <w:szCs w:val="28"/>
          <w:lang w:val="uk-UA"/>
        </w:rPr>
        <w:t>Ri</w:t>
      </w:r>
      <w:proofErr w:type="spellEnd"/>
      <w:r w:rsidRPr="008C2AD8">
        <w:rPr>
          <w:sz w:val="28"/>
          <w:szCs w:val="28"/>
          <w:lang w:val="uk-UA"/>
        </w:rPr>
        <w:t xml:space="preserve"> обчислювати за такими формулами:</w:t>
      </w:r>
    </w:p>
    <w:p w:rsidR="00FC48A9" w:rsidRPr="008C2AD8" w:rsidRDefault="00FC48A9" w:rsidP="00615C2C">
      <w:pPr>
        <w:widowControl/>
        <w:autoSpaceDE/>
        <w:autoSpaceDN/>
        <w:adjustRightInd/>
        <w:spacing w:line="300" w:lineRule="auto"/>
        <w:jc w:val="center"/>
        <w:rPr>
          <w:sz w:val="28"/>
          <w:szCs w:val="28"/>
          <w:lang w:val="uk-UA"/>
        </w:rPr>
      </w:pPr>
      <w:proofErr w:type="spellStart"/>
      <w:r w:rsidRPr="008C2AD8">
        <w:rPr>
          <w:sz w:val="28"/>
          <w:szCs w:val="28"/>
          <w:lang w:val="uk-UA"/>
        </w:rPr>
        <w:t>Re</w:t>
      </w:r>
      <w:proofErr w:type="spellEnd"/>
      <w:r w:rsidRPr="008C2AD8">
        <w:rPr>
          <w:sz w:val="28"/>
          <w:szCs w:val="28"/>
          <w:lang w:val="uk-UA"/>
        </w:rPr>
        <w:t xml:space="preserve"> = </w:t>
      </w:r>
      <w:proofErr w:type="spellStart"/>
      <w:r w:rsidRPr="008C2AD8">
        <w:rPr>
          <w:sz w:val="28"/>
          <w:szCs w:val="28"/>
          <w:lang w:val="uk-UA"/>
        </w:rPr>
        <w:t>Rd</w:t>
      </w:r>
      <w:proofErr w:type="spellEnd"/>
      <w:r w:rsidRPr="008C2AD8">
        <w:rPr>
          <w:sz w:val="28"/>
          <w:szCs w:val="28"/>
          <w:lang w:val="uk-UA"/>
        </w:rPr>
        <w:t xml:space="preserve"> ∙ T ∙ t</w:t>
      </w:r>
      <w:r w:rsidRPr="00F774E7">
        <w:rPr>
          <w:sz w:val="28"/>
          <w:szCs w:val="28"/>
          <w:vertAlign w:val="superscript"/>
          <w:lang w:val="uk-UA"/>
        </w:rPr>
        <w:t>-1</w:t>
      </w:r>
      <w:r w:rsidRPr="008C2AD8">
        <w:rPr>
          <w:sz w:val="28"/>
          <w:szCs w:val="28"/>
          <w:lang w:val="uk-UA"/>
        </w:rPr>
        <w:t>, (1)</w:t>
      </w:r>
    </w:p>
    <w:p w:rsidR="00FC48A9" w:rsidRPr="008C2AD8" w:rsidRDefault="00FC48A9" w:rsidP="00615C2C">
      <w:pPr>
        <w:widowControl/>
        <w:autoSpaceDE/>
        <w:autoSpaceDN/>
        <w:adjustRightInd/>
        <w:spacing w:line="300" w:lineRule="auto"/>
        <w:jc w:val="center"/>
        <w:rPr>
          <w:sz w:val="28"/>
          <w:szCs w:val="28"/>
          <w:lang w:val="uk-UA"/>
        </w:rPr>
      </w:pPr>
      <w:proofErr w:type="spellStart"/>
      <w:r w:rsidRPr="008C2AD8">
        <w:rPr>
          <w:sz w:val="28"/>
          <w:szCs w:val="28"/>
          <w:lang w:val="uk-UA"/>
        </w:rPr>
        <w:t>Ri</w:t>
      </w:r>
      <w:proofErr w:type="spellEnd"/>
      <w:r w:rsidRPr="008C2AD8">
        <w:rPr>
          <w:sz w:val="28"/>
          <w:szCs w:val="28"/>
          <w:lang w:val="uk-UA"/>
        </w:rPr>
        <w:t xml:space="preserve"> = </w:t>
      </w:r>
      <w:proofErr w:type="spellStart"/>
      <w:r w:rsidRPr="008C2AD8">
        <w:rPr>
          <w:sz w:val="28"/>
          <w:szCs w:val="28"/>
          <w:lang w:val="uk-UA"/>
        </w:rPr>
        <w:t>Rd</w:t>
      </w:r>
      <w:proofErr w:type="spellEnd"/>
      <w:r w:rsidRPr="008C2AD8">
        <w:rPr>
          <w:sz w:val="28"/>
          <w:szCs w:val="28"/>
          <w:lang w:val="uk-UA"/>
        </w:rPr>
        <w:t xml:space="preserve"> ∙ T, (2)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 xml:space="preserve">де Т </w:t>
      </w:r>
      <w:r w:rsidR="00F774E7">
        <w:rPr>
          <w:sz w:val="28"/>
          <w:szCs w:val="28"/>
          <w:lang w:val="uk-UA"/>
        </w:rPr>
        <w:t>−</w:t>
      </w:r>
      <w:r w:rsidRPr="008C2AD8">
        <w:rPr>
          <w:sz w:val="28"/>
          <w:szCs w:val="28"/>
          <w:lang w:val="uk-UA"/>
        </w:rPr>
        <w:t xml:space="preserve"> тривалість періоду вимірювання рекреаційного навантаження;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 xml:space="preserve">t </w:t>
      </w:r>
      <w:r w:rsidR="00F774E7">
        <w:rPr>
          <w:sz w:val="28"/>
          <w:szCs w:val="28"/>
          <w:lang w:val="uk-UA"/>
        </w:rPr>
        <w:t>−</w:t>
      </w:r>
      <w:r w:rsidRPr="008C2AD8">
        <w:rPr>
          <w:sz w:val="28"/>
          <w:szCs w:val="28"/>
          <w:lang w:val="uk-UA"/>
        </w:rPr>
        <w:t xml:space="preserve"> середній час одного відвідування за період вимірювання.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A26CA6">
        <w:rPr>
          <w:b/>
          <w:sz w:val="28"/>
          <w:szCs w:val="28"/>
          <w:lang w:val="uk-UA"/>
        </w:rPr>
        <w:t>Підготовка і проведення вимірювання.</w:t>
      </w:r>
      <w:r w:rsidRPr="008C2AD8">
        <w:rPr>
          <w:sz w:val="28"/>
          <w:szCs w:val="28"/>
          <w:lang w:val="uk-UA"/>
        </w:rPr>
        <w:t xml:space="preserve"> Підготовка об'єктів вимірювання методом пробних площ повинна включати вибір репрезентативних ділянок та </w:t>
      </w:r>
      <w:r w:rsidR="00A26CA6">
        <w:rPr>
          <w:sz w:val="28"/>
          <w:szCs w:val="28"/>
          <w:lang w:val="uk-UA"/>
        </w:rPr>
        <w:t>закладку</w:t>
      </w:r>
      <w:r w:rsidRPr="008C2AD8">
        <w:rPr>
          <w:sz w:val="28"/>
          <w:szCs w:val="28"/>
          <w:lang w:val="uk-UA"/>
        </w:rPr>
        <w:t xml:space="preserve"> пробних площ.</w:t>
      </w:r>
    </w:p>
    <w:p w:rsidR="00FC48A9" w:rsidRPr="008C2AD8" w:rsidRDefault="00A26CA6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Репрезентативні ділянки слід о</w:t>
      </w:r>
      <w:r w:rsidR="00FC48A9" w:rsidRPr="008C2AD8">
        <w:rPr>
          <w:sz w:val="28"/>
          <w:szCs w:val="28"/>
          <w:lang w:val="uk-UA"/>
        </w:rPr>
        <w:t>бирати в типових лісових природних комплексах диференційовано п</w:t>
      </w:r>
      <w:r>
        <w:rPr>
          <w:sz w:val="28"/>
          <w:szCs w:val="28"/>
          <w:lang w:val="uk-UA"/>
        </w:rPr>
        <w:t>о стадіям рекреаційної дигресії</w:t>
      </w:r>
      <w:r w:rsidR="00FC48A9" w:rsidRPr="008C2AD8">
        <w:rPr>
          <w:sz w:val="28"/>
          <w:szCs w:val="28"/>
          <w:lang w:val="uk-UA"/>
        </w:rPr>
        <w:t>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Мінімальна довж</w:t>
      </w:r>
      <w:r w:rsidR="00A26CA6">
        <w:rPr>
          <w:sz w:val="28"/>
          <w:szCs w:val="28"/>
          <w:lang w:val="uk-UA"/>
        </w:rPr>
        <w:t>ина ходових ліній при необхідній</w:t>
      </w:r>
      <w:r w:rsidRPr="008C2AD8">
        <w:rPr>
          <w:sz w:val="28"/>
          <w:szCs w:val="28"/>
          <w:lang w:val="uk-UA"/>
        </w:rPr>
        <w:t xml:space="preserve"> похибк</w:t>
      </w:r>
      <w:r w:rsidR="00A26CA6">
        <w:rPr>
          <w:sz w:val="28"/>
          <w:szCs w:val="28"/>
          <w:lang w:val="uk-UA"/>
        </w:rPr>
        <w:t>ці10% і довірчій</w:t>
      </w:r>
      <w:r w:rsidRPr="008C2AD8">
        <w:rPr>
          <w:sz w:val="28"/>
          <w:szCs w:val="28"/>
          <w:lang w:val="uk-UA"/>
        </w:rPr>
        <w:t xml:space="preserve"> ймовірності 0,95 повинна складати 500 м на кожен гектар </w:t>
      </w:r>
      <w:r w:rsidR="00A26CA6">
        <w:rPr>
          <w:sz w:val="28"/>
          <w:szCs w:val="28"/>
          <w:lang w:val="uk-UA"/>
        </w:rPr>
        <w:t>площі, що досліджується.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В обраних ділянках відповідно до методики ландшафтних описів повинні бути закладені л</w:t>
      </w:r>
      <w:r w:rsidR="002034AF">
        <w:rPr>
          <w:sz w:val="28"/>
          <w:szCs w:val="28"/>
          <w:lang w:val="uk-UA"/>
        </w:rPr>
        <w:t xml:space="preserve">андшафтні площі, що включають </w:t>
      </w:r>
      <w:proofErr w:type="spellStart"/>
      <w:r w:rsidR="002034AF">
        <w:rPr>
          <w:sz w:val="28"/>
          <w:szCs w:val="28"/>
          <w:lang w:val="uk-UA"/>
        </w:rPr>
        <w:t>лісотаксаційні</w:t>
      </w:r>
      <w:proofErr w:type="spellEnd"/>
      <w:r w:rsidRPr="008C2AD8">
        <w:rPr>
          <w:sz w:val="28"/>
          <w:szCs w:val="28"/>
          <w:lang w:val="uk-UA"/>
        </w:rPr>
        <w:t xml:space="preserve"> характеристики і відомості про вид лісової рекреації </w:t>
      </w:r>
      <w:r w:rsidR="002034AF">
        <w:rPr>
          <w:sz w:val="28"/>
          <w:szCs w:val="28"/>
          <w:lang w:val="uk-UA"/>
        </w:rPr>
        <w:t>та стадії рекреаційної дигресії</w:t>
      </w:r>
      <w:r w:rsidRPr="008C2AD8">
        <w:rPr>
          <w:sz w:val="28"/>
          <w:szCs w:val="28"/>
          <w:lang w:val="uk-UA"/>
        </w:rPr>
        <w:t>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4E7F1E">
        <w:rPr>
          <w:sz w:val="28"/>
          <w:szCs w:val="28"/>
          <w:lang w:val="uk-UA"/>
        </w:rPr>
        <w:t xml:space="preserve">Підготовка вимірювання на пробної площі </w:t>
      </w:r>
      <w:r w:rsidR="004E7F1E" w:rsidRPr="004E7F1E">
        <w:rPr>
          <w:sz w:val="28"/>
          <w:szCs w:val="28"/>
          <w:lang w:val="uk-UA"/>
        </w:rPr>
        <w:t>математично-статистичним</w:t>
      </w:r>
      <w:r w:rsidR="004E7F1E">
        <w:rPr>
          <w:color w:val="FF0000"/>
          <w:sz w:val="28"/>
          <w:szCs w:val="28"/>
          <w:lang w:val="uk-UA"/>
        </w:rPr>
        <w:t xml:space="preserve"> </w:t>
      </w:r>
      <w:r w:rsidRPr="008C2AD8">
        <w:rPr>
          <w:sz w:val="28"/>
          <w:szCs w:val="28"/>
          <w:lang w:val="uk-UA"/>
        </w:rPr>
        <w:t>методом повинна включати визначення кількості і календарних дат вибіркових спостережень за період вимірювання.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Період вимірювання слі</w:t>
      </w:r>
      <w:r w:rsidR="004E7F1E">
        <w:rPr>
          <w:sz w:val="28"/>
          <w:szCs w:val="28"/>
          <w:lang w:val="uk-UA"/>
        </w:rPr>
        <w:t xml:space="preserve">д приймати рівним по календарним термінам одного року і тривалістю </w:t>
      </w:r>
      <w:r w:rsidRPr="008C2AD8">
        <w:rPr>
          <w:sz w:val="28"/>
          <w:szCs w:val="28"/>
          <w:lang w:val="uk-UA"/>
        </w:rPr>
        <w:t>8760 год.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lastRenderedPageBreak/>
        <w:t xml:space="preserve">Мінімальна кількість вибіркових спостережень для вимірювання з необхідною похибкою 10% і довірчою ймовірністю 0,95 має становити 160 спостережень в рік </w:t>
      </w:r>
      <w:r w:rsidR="008F5C65">
        <w:rPr>
          <w:sz w:val="28"/>
          <w:szCs w:val="28"/>
          <w:lang w:val="uk-UA"/>
        </w:rPr>
        <w:t>−</w:t>
      </w:r>
      <w:r w:rsidRPr="008C2AD8">
        <w:rPr>
          <w:sz w:val="28"/>
          <w:szCs w:val="28"/>
          <w:lang w:val="uk-UA"/>
        </w:rPr>
        <w:t xml:space="preserve"> по чотири спостереження на добу за 40 календарних дат.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Проведення спостережень реєстраційно-вимірювальним методом повинно включати реєстрацію кількості відвідувачів в момент спостереження і вимірювання часу їх перебування, на</w:t>
      </w:r>
      <w:r w:rsidR="008F5C65">
        <w:rPr>
          <w:sz w:val="28"/>
          <w:szCs w:val="28"/>
          <w:lang w:val="uk-UA"/>
        </w:rPr>
        <w:t xml:space="preserve"> </w:t>
      </w:r>
      <w:r w:rsidRPr="008C2AD8">
        <w:rPr>
          <w:sz w:val="28"/>
          <w:szCs w:val="28"/>
          <w:lang w:val="uk-UA"/>
        </w:rPr>
        <w:t>пробної площі.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Реєстрація кількості відвідувачів повинна проводитися в</w:t>
      </w:r>
      <w:r w:rsidR="008F5C65">
        <w:rPr>
          <w:sz w:val="28"/>
          <w:szCs w:val="28"/>
          <w:lang w:val="uk-UA"/>
        </w:rPr>
        <w:t xml:space="preserve"> </w:t>
      </w:r>
      <w:r w:rsidRPr="008C2AD8">
        <w:rPr>
          <w:sz w:val="28"/>
          <w:szCs w:val="28"/>
          <w:lang w:val="uk-UA"/>
        </w:rPr>
        <w:t xml:space="preserve">календарні дати спостережень за чотири рази на добу </w:t>
      </w:r>
      <w:r w:rsidR="008F5C65">
        <w:rPr>
          <w:sz w:val="28"/>
          <w:szCs w:val="28"/>
          <w:lang w:val="uk-UA"/>
        </w:rPr>
        <w:t>−</w:t>
      </w:r>
      <w:r w:rsidRPr="008C2AD8">
        <w:rPr>
          <w:sz w:val="28"/>
          <w:szCs w:val="28"/>
          <w:lang w:val="uk-UA"/>
        </w:rPr>
        <w:t xml:space="preserve"> вранці,</w:t>
      </w:r>
      <w:r w:rsidR="008F5C65">
        <w:rPr>
          <w:sz w:val="28"/>
          <w:szCs w:val="28"/>
          <w:lang w:val="uk-UA"/>
        </w:rPr>
        <w:t xml:space="preserve"> </w:t>
      </w:r>
      <w:r w:rsidRPr="008C2AD8">
        <w:rPr>
          <w:sz w:val="28"/>
          <w:szCs w:val="28"/>
          <w:lang w:val="uk-UA"/>
        </w:rPr>
        <w:t>днем, ввечері, вночі. Відвідувачів, які залишилися ночувати, слід реєструвати при вечірніх спостереженнях.</w:t>
      </w:r>
    </w:p>
    <w:p w:rsidR="00FC48A9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Результати реєстрації і вимірювань повинні фіксуватися</w:t>
      </w:r>
      <w:r w:rsidR="008F5C65">
        <w:rPr>
          <w:sz w:val="28"/>
          <w:szCs w:val="28"/>
          <w:lang w:val="uk-UA"/>
        </w:rPr>
        <w:t xml:space="preserve"> </w:t>
      </w:r>
      <w:r w:rsidRPr="008C2AD8">
        <w:rPr>
          <w:sz w:val="28"/>
          <w:szCs w:val="28"/>
          <w:lang w:val="uk-UA"/>
        </w:rPr>
        <w:t>в протоколі виміру рекреаційної навантаженням</w:t>
      </w:r>
      <w:r w:rsidR="008F5C65">
        <w:rPr>
          <w:sz w:val="28"/>
          <w:szCs w:val="28"/>
          <w:lang w:val="uk-UA"/>
        </w:rPr>
        <w:t xml:space="preserve"> </w:t>
      </w:r>
      <w:r w:rsidRPr="008C2AD8">
        <w:rPr>
          <w:sz w:val="28"/>
          <w:szCs w:val="28"/>
          <w:lang w:val="uk-UA"/>
        </w:rPr>
        <w:t>в протоколі виміру рекреаційного навантаження згідно з таблицями 7, 8.</w:t>
      </w:r>
    </w:p>
    <w:p w:rsidR="00F13D27" w:rsidRDefault="00F13D27" w:rsidP="00F13D27">
      <w:pPr>
        <w:widowControl/>
        <w:autoSpaceDE/>
        <w:autoSpaceDN/>
        <w:adjustRightInd/>
        <w:spacing w:line="300" w:lineRule="auto"/>
        <w:jc w:val="right"/>
        <w:rPr>
          <w:sz w:val="28"/>
          <w:szCs w:val="28"/>
          <w:lang w:val="uk-UA"/>
        </w:rPr>
      </w:pPr>
      <w:r w:rsidRPr="00F13D27">
        <w:rPr>
          <w:sz w:val="28"/>
          <w:szCs w:val="28"/>
        </w:rPr>
        <w:t>Таблиц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7.</w:t>
      </w:r>
    </w:p>
    <w:p w:rsidR="00F13D27" w:rsidRDefault="00F13D27" w:rsidP="00F13D27">
      <w:pPr>
        <w:widowControl/>
        <w:autoSpaceDE/>
        <w:autoSpaceDN/>
        <w:adjustRightInd/>
        <w:spacing w:line="30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Реєстрація відвідувачів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3D27" w:rsidRPr="00F13D27" w:rsidTr="00F13D27">
        <w:tc>
          <w:tcPr>
            <w:tcW w:w="2392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спостережень</w:t>
            </w: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 спостережень</w:t>
            </w: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День тижня</w:t>
            </w: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Одночасна кількість відвідувачів</w:t>
            </w:r>
          </w:p>
        </w:tc>
      </w:tr>
      <w:tr w:rsidR="00F13D27" w:rsidRPr="00F13D27" w:rsidTr="00F13D27">
        <w:tc>
          <w:tcPr>
            <w:tcW w:w="2392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13D27" w:rsidRPr="00F13D27" w:rsidTr="00F13D27">
        <w:tc>
          <w:tcPr>
            <w:tcW w:w="2392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13D27" w:rsidRPr="00F13D27" w:rsidTr="00F13D27">
        <w:tc>
          <w:tcPr>
            <w:tcW w:w="2392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13D27" w:rsidRPr="00F13D27" w:rsidTr="00F13D27">
        <w:tc>
          <w:tcPr>
            <w:tcW w:w="2392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3D27" w:rsidRPr="00F13D27" w:rsidRDefault="00F13D27" w:rsidP="00F13D2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F13D27" w:rsidRDefault="00F13D27" w:rsidP="00F13D27">
      <w:pPr>
        <w:widowControl/>
        <w:autoSpaceDE/>
        <w:autoSpaceDN/>
        <w:adjustRightInd/>
        <w:spacing w:line="300" w:lineRule="auto"/>
        <w:jc w:val="both"/>
        <w:rPr>
          <w:sz w:val="28"/>
          <w:szCs w:val="28"/>
          <w:lang w:val="uk-UA"/>
        </w:rPr>
      </w:pPr>
    </w:p>
    <w:p w:rsidR="00F13D27" w:rsidRDefault="000E5964" w:rsidP="000E5964">
      <w:pPr>
        <w:widowControl/>
        <w:autoSpaceDE/>
        <w:autoSpaceDN/>
        <w:adjustRightInd/>
        <w:spacing w:line="30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8.</w:t>
      </w:r>
    </w:p>
    <w:p w:rsidR="000E5964" w:rsidRDefault="000E5964" w:rsidP="000E5964">
      <w:pPr>
        <w:widowControl/>
        <w:autoSpaceDE/>
        <w:autoSpaceDN/>
        <w:adjustRightInd/>
        <w:spacing w:line="30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Вимір тривалості відвідувань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E5964" w:rsidRPr="000E5964" w:rsidTr="00C77668">
        <w:tc>
          <w:tcPr>
            <w:tcW w:w="1914" w:type="dxa"/>
            <w:vMerge w:val="restart"/>
          </w:tcPr>
          <w:p w:rsidR="000E5964" w:rsidRPr="000E5964" w:rsidRDefault="00CC7577" w:rsidP="000E596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спостереження</w:t>
            </w:r>
          </w:p>
        </w:tc>
        <w:tc>
          <w:tcPr>
            <w:tcW w:w="1914" w:type="dxa"/>
            <w:vMerge w:val="restart"/>
          </w:tcPr>
          <w:p w:rsidR="000E5964" w:rsidRPr="000E5964" w:rsidRDefault="00CC7577" w:rsidP="000E596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відвідування</w:t>
            </w:r>
          </w:p>
        </w:tc>
        <w:tc>
          <w:tcPr>
            <w:tcW w:w="3828" w:type="dxa"/>
            <w:gridSpan w:val="2"/>
          </w:tcPr>
          <w:p w:rsidR="000E5964" w:rsidRPr="000E5964" w:rsidRDefault="00CC7577" w:rsidP="000E596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 відвідування</w:t>
            </w:r>
          </w:p>
        </w:tc>
        <w:tc>
          <w:tcPr>
            <w:tcW w:w="1915" w:type="dxa"/>
            <w:vMerge w:val="restart"/>
          </w:tcPr>
          <w:p w:rsidR="000E5964" w:rsidRPr="000E5964" w:rsidRDefault="00CC7577" w:rsidP="000E596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відвідування</w:t>
            </w:r>
          </w:p>
        </w:tc>
      </w:tr>
      <w:tr w:rsidR="000E5964" w:rsidRPr="000E5964" w:rsidTr="000E5964">
        <w:tc>
          <w:tcPr>
            <w:tcW w:w="1914" w:type="dxa"/>
            <w:vMerge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E5964" w:rsidRPr="000E5964" w:rsidRDefault="00CC7577" w:rsidP="000E596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Початок</w:t>
            </w:r>
          </w:p>
        </w:tc>
        <w:tc>
          <w:tcPr>
            <w:tcW w:w="1914" w:type="dxa"/>
          </w:tcPr>
          <w:p w:rsidR="000E5964" w:rsidRPr="000E5964" w:rsidRDefault="00CC7577" w:rsidP="000E596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Закінчення</w:t>
            </w:r>
          </w:p>
        </w:tc>
        <w:tc>
          <w:tcPr>
            <w:tcW w:w="1915" w:type="dxa"/>
            <w:vMerge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E5964" w:rsidRPr="000E5964" w:rsidTr="000E5964"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E5964" w:rsidRPr="000E5964" w:rsidTr="000E5964"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E5964" w:rsidRPr="000E5964" w:rsidTr="000E5964"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0E5964" w:rsidRPr="000E5964" w:rsidRDefault="000E5964" w:rsidP="000E5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0E5964" w:rsidRPr="00F13D27" w:rsidRDefault="000E5964" w:rsidP="00F13D27">
      <w:pPr>
        <w:widowControl/>
        <w:autoSpaceDE/>
        <w:autoSpaceDN/>
        <w:adjustRightInd/>
        <w:spacing w:line="300" w:lineRule="auto"/>
        <w:jc w:val="both"/>
        <w:rPr>
          <w:sz w:val="28"/>
          <w:szCs w:val="28"/>
          <w:lang w:val="uk-UA"/>
        </w:rPr>
      </w:pP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F5C65">
        <w:rPr>
          <w:b/>
          <w:sz w:val="28"/>
          <w:szCs w:val="28"/>
          <w:lang w:val="uk-UA"/>
        </w:rPr>
        <w:t>Обробка і оформлення результатів вимірювання.</w:t>
      </w:r>
      <w:r w:rsidRPr="008C2AD8">
        <w:rPr>
          <w:sz w:val="28"/>
          <w:szCs w:val="28"/>
          <w:lang w:val="uk-UA"/>
        </w:rPr>
        <w:t xml:space="preserve"> Результати обробки повинні представлятися у формі протоколу відповідно до таблиці 9 і включати наступні показники: рекреаційна щільність </w:t>
      </w:r>
      <w:proofErr w:type="spellStart"/>
      <w:r w:rsidRPr="008C2AD8">
        <w:rPr>
          <w:sz w:val="28"/>
          <w:szCs w:val="28"/>
          <w:lang w:val="uk-UA"/>
        </w:rPr>
        <w:t>Rd</w:t>
      </w:r>
      <w:proofErr w:type="spellEnd"/>
      <w:r w:rsidRPr="008C2AD8">
        <w:rPr>
          <w:sz w:val="28"/>
          <w:szCs w:val="28"/>
          <w:lang w:val="uk-UA"/>
        </w:rPr>
        <w:t xml:space="preserve">, рекреаційна відвідуваність </w:t>
      </w:r>
      <w:proofErr w:type="spellStart"/>
      <w:r w:rsidRPr="008C2AD8">
        <w:rPr>
          <w:sz w:val="28"/>
          <w:szCs w:val="28"/>
          <w:lang w:val="uk-UA"/>
        </w:rPr>
        <w:t>Rе</w:t>
      </w:r>
      <w:proofErr w:type="spellEnd"/>
      <w:r w:rsidRPr="008C2AD8">
        <w:rPr>
          <w:sz w:val="28"/>
          <w:szCs w:val="28"/>
          <w:lang w:val="uk-UA"/>
        </w:rPr>
        <w:t xml:space="preserve">, рекреаційна інтенсивність </w:t>
      </w:r>
      <w:proofErr w:type="spellStart"/>
      <w:r w:rsidRPr="008C2AD8">
        <w:rPr>
          <w:sz w:val="28"/>
          <w:szCs w:val="28"/>
          <w:lang w:val="uk-UA"/>
        </w:rPr>
        <w:t>Ri</w:t>
      </w:r>
      <w:proofErr w:type="spellEnd"/>
      <w:r w:rsidRPr="008C2AD8">
        <w:rPr>
          <w:sz w:val="28"/>
          <w:szCs w:val="28"/>
          <w:lang w:val="uk-UA"/>
        </w:rPr>
        <w:t xml:space="preserve">, тривалість періоду вимірювання Т, тривалість і календарні терміни сезону рекреації </w:t>
      </w:r>
      <w:proofErr w:type="spellStart"/>
      <w:r w:rsidRPr="008C2AD8">
        <w:rPr>
          <w:sz w:val="28"/>
          <w:szCs w:val="28"/>
          <w:lang w:val="uk-UA"/>
        </w:rPr>
        <w:t>Тc</w:t>
      </w:r>
      <w:proofErr w:type="spellEnd"/>
      <w:r w:rsidRPr="008C2AD8">
        <w:rPr>
          <w:sz w:val="28"/>
          <w:szCs w:val="28"/>
          <w:lang w:val="uk-UA"/>
        </w:rPr>
        <w:t>, тривалість одного відвідування t.</w:t>
      </w:r>
    </w:p>
    <w:p w:rsidR="00F721A1" w:rsidRDefault="00F721A1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D0742" w:rsidRDefault="00DD0742" w:rsidP="00DD0742">
      <w:pPr>
        <w:widowControl/>
        <w:autoSpaceDE/>
        <w:autoSpaceDN/>
        <w:adjustRightInd/>
        <w:spacing w:line="30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Таблиця 9.</w:t>
      </w:r>
    </w:p>
    <w:p w:rsidR="00DD0742" w:rsidRDefault="00DD0742" w:rsidP="00DD0742">
      <w:pPr>
        <w:widowControl/>
        <w:autoSpaceDE/>
        <w:autoSpaceDN/>
        <w:adjustRightInd/>
        <w:spacing w:line="30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обробки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2"/>
        <w:gridCol w:w="2323"/>
        <w:gridCol w:w="2302"/>
        <w:gridCol w:w="2304"/>
      </w:tblGrid>
      <w:tr w:rsidR="00DD0742" w:rsidRPr="00DD0742" w:rsidTr="00B84A91">
        <w:tc>
          <w:tcPr>
            <w:tcW w:w="2642" w:type="dxa"/>
          </w:tcPr>
          <w:p w:rsidR="00DD0742" w:rsidRPr="00DD0742" w:rsidRDefault="00DD0742" w:rsidP="00DD07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2323" w:type="dxa"/>
          </w:tcPr>
          <w:p w:rsidR="00DD0742" w:rsidRPr="00DD0742" w:rsidRDefault="00DD0742" w:rsidP="00DD07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Позначення</w:t>
            </w:r>
          </w:p>
        </w:tc>
        <w:tc>
          <w:tcPr>
            <w:tcW w:w="2302" w:type="dxa"/>
          </w:tcPr>
          <w:p w:rsidR="00DD0742" w:rsidRPr="00DD0742" w:rsidRDefault="00DD0742" w:rsidP="00DD07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304" w:type="dxa"/>
          </w:tcPr>
          <w:p w:rsidR="00DD0742" w:rsidRPr="00DD0742" w:rsidRDefault="00DD0742" w:rsidP="00DD07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361BF8" w:rsidRPr="00DD0742" w:rsidTr="00B84A91">
        <w:tc>
          <w:tcPr>
            <w:tcW w:w="2642" w:type="dxa"/>
          </w:tcPr>
          <w:p w:rsidR="00361BF8" w:rsidRPr="00365C1D" w:rsidRDefault="00361BF8" w:rsidP="00C7766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Рекреаційна щільність</w:t>
            </w:r>
          </w:p>
        </w:tc>
        <w:tc>
          <w:tcPr>
            <w:tcW w:w="2323" w:type="dxa"/>
          </w:tcPr>
          <w:p w:rsidR="00361BF8" w:rsidRPr="00365C1D" w:rsidRDefault="00361BF8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47D6">
              <w:rPr>
                <w:sz w:val="24"/>
                <w:szCs w:val="24"/>
              </w:rPr>
              <w:t>Rd</w:t>
            </w:r>
            <w:proofErr w:type="spellEnd"/>
          </w:p>
        </w:tc>
        <w:tc>
          <w:tcPr>
            <w:tcW w:w="2302" w:type="dxa"/>
          </w:tcPr>
          <w:p w:rsidR="00361BF8" w:rsidRPr="00361BF8" w:rsidRDefault="00361BF8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44AC0"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r w:rsidRPr="00144AC0">
              <w:rPr>
                <w:sz w:val="24"/>
                <w:szCs w:val="24"/>
                <w:lang w:val="uk-UA"/>
              </w:rPr>
              <w:t>л./га</w:t>
            </w:r>
          </w:p>
        </w:tc>
        <w:tc>
          <w:tcPr>
            <w:tcW w:w="2304" w:type="dxa"/>
          </w:tcPr>
          <w:p w:rsidR="00361BF8" w:rsidRPr="00DD0742" w:rsidRDefault="00361BF8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D0742" w:rsidRPr="00DD0742" w:rsidTr="00B84A91">
        <w:tc>
          <w:tcPr>
            <w:tcW w:w="2642" w:type="dxa"/>
          </w:tcPr>
          <w:p w:rsidR="00DD0742" w:rsidRPr="00DD0742" w:rsidRDefault="00361BF8" w:rsidP="00DD07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Середньоквадратичне відхилення</w:t>
            </w:r>
          </w:p>
        </w:tc>
        <w:tc>
          <w:tcPr>
            <w:tcW w:w="2323" w:type="dxa"/>
          </w:tcPr>
          <w:p w:rsidR="00DD0742" w:rsidRPr="00DD0742" w:rsidRDefault="00361BF8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361BF8">
              <w:rPr>
                <w:sz w:val="24"/>
                <w:szCs w:val="24"/>
              </w:rPr>
              <w:t>G (</w:t>
            </w:r>
            <w:proofErr w:type="spellStart"/>
            <w:r w:rsidRPr="00361BF8">
              <w:rPr>
                <w:sz w:val="24"/>
                <w:szCs w:val="24"/>
              </w:rPr>
              <w:t>Rd</w:t>
            </w:r>
            <w:proofErr w:type="spellEnd"/>
            <w:r w:rsidRPr="00361BF8">
              <w:rPr>
                <w:sz w:val="24"/>
                <w:szCs w:val="24"/>
              </w:rPr>
              <w:t>)</w:t>
            </w:r>
          </w:p>
        </w:tc>
        <w:tc>
          <w:tcPr>
            <w:tcW w:w="2302" w:type="dxa"/>
          </w:tcPr>
          <w:p w:rsidR="00DD0742" w:rsidRPr="00DD0742" w:rsidRDefault="00361BF8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44AC0"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r w:rsidRPr="00144AC0">
              <w:rPr>
                <w:sz w:val="24"/>
                <w:szCs w:val="24"/>
                <w:lang w:val="uk-UA"/>
              </w:rPr>
              <w:t>л./га</w:t>
            </w:r>
          </w:p>
        </w:tc>
        <w:tc>
          <w:tcPr>
            <w:tcW w:w="2304" w:type="dxa"/>
          </w:tcPr>
          <w:p w:rsidR="00DD0742" w:rsidRPr="00DD0742" w:rsidRDefault="00DD0742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D0742" w:rsidRPr="00DD0742" w:rsidTr="00B84A91">
        <w:tc>
          <w:tcPr>
            <w:tcW w:w="2642" w:type="dxa"/>
          </w:tcPr>
          <w:p w:rsidR="00DD0742" w:rsidRPr="00DD0742" w:rsidRDefault="00361BF8" w:rsidP="00DD07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середньоквадратичного відхилення</w:t>
            </w:r>
          </w:p>
        </w:tc>
        <w:tc>
          <w:tcPr>
            <w:tcW w:w="2323" w:type="dxa"/>
          </w:tcPr>
          <w:p w:rsidR="00DD0742" w:rsidRPr="00DD0742" w:rsidRDefault="00361BF8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361BF8">
              <w:rPr>
                <w:sz w:val="24"/>
                <w:szCs w:val="24"/>
              </w:rPr>
              <w:t>S (</w:t>
            </w:r>
            <w:proofErr w:type="spellStart"/>
            <w:r w:rsidRPr="00361BF8">
              <w:rPr>
                <w:sz w:val="24"/>
                <w:szCs w:val="24"/>
              </w:rPr>
              <w:t>Rd</w:t>
            </w:r>
            <w:proofErr w:type="spellEnd"/>
            <w:r w:rsidRPr="00361BF8">
              <w:rPr>
                <w:sz w:val="24"/>
                <w:szCs w:val="24"/>
              </w:rPr>
              <w:t>)</w:t>
            </w:r>
          </w:p>
        </w:tc>
        <w:tc>
          <w:tcPr>
            <w:tcW w:w="2302" w:type="dxa"/>
          </w:tcPr>
          <w:p w:rsidR="00DD0742" w:rsidRPr="00DD0742" w:rsidRDefault="00361BF8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44AC0"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r w:rsidRPr="00144AC0">
              <w:rPr>
                <w:sz w:val="24"/>
                <w:szCs w:val="24"/>
                <w:lang w:val="uk-UA"/>
              </w:rPr>
              <w:t>л./га</w:t>
            </w:r>
          </w:p>
        </w:tc>
        <w:tc>
          <w:tcPr>
            <w:tcW w:w="2304" w:type="dxa"/>
          </w:tcPr>
          <w:p w:rsidR="00DD0742" w:rsidRPr="00DD0742" w:rsidRDefault="00DD0742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D0742" w:rsidRPr="00DD0742" w:rsidTr="00B84A91">
        <w:tc>
          <w:tcPr>
            <w:tcW w:w="2642" w:type="dxa"/>
          </w:tcPr>
          <w:p w:rsidR="00DD0742" w:rsidRPr="00DD0742" w:rsidRDefault="00FD7434" w:rsidP="00DD07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Середній час відвідування об’єкта </w:t>
            </w:r>
          </w:p>
        </w:tc>
        <w:tc>
          <w:tcPr>
            <w:tcW w:w="2323" w:type="dxa"/>
          </w:tcPr>
          <w:p w:rsidR="00DD0742" w:rsidRPr="00DD0742" w:rsidRDefault="00FD7434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FD7434">
              <w:rPr>
                <w:sz w:val="24"/>
                <w:szCs w:val="24"/>
              </w:rPr>
              <w:t>T</w:t>
            </w:r>
          </w:p>
        </w:tc>
        <w:tc>
          <w:tcPr>
            <w:tcW w:w="2302" w:type="dxa"/>
          </w:tcPr>
          <w:p w:rsidR="00DD0742" w:rsidRPr="00DD0742" w:rsidRDefault="00FD7434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2304" w:type="dxa"/>
          </w:tcPr>
          <w:p w:rsidR="00DD0742" w:rsidRPr="00DD0742" w:rsidRDefault="00DD0742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D0742" w:rsidRPr="00DD0742" w:rsidTr="00B84A91">
        <w:tc>
          <w:tcPr>
            <w:tcW w:w="2642" w:type="dxa"/>
          </w:tcPr>
          <w:p w:rsidR="00DD0742" w:rsidRPr="00DD0742" w:rsidRDefault="00FD7434" w:rsidP="00DD07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Середньоквадратичне відхилення</w:t>
            </w:r>
          </w:p>
        </w:tc>
        <w:tc>
          <w:tcPr>
            <w:tcW w:w="2323" w:type="dxa"/>
          </w:tcPr>
          <w:p w:rsidR="00DD0742" w:rsidRPr="00DD0742" w:rsidRDefault="00CA2B4B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G</w:t>
            </w:r>
            <w:r w:rsidR="00FD7434" w:rsidRPr="00FD7434">
              <w:rPr>
                <w:sz w:val="24"/>
                <w:szCs w:val="24"/>
              </w:rPr>
              <w:t>(t)</w:t>
            </w:r>
          </w:p>
        </w:tc>
        <w:tc>
          <w:tcPr>
            <w:tcW w:w="2302" w:type="dxa"/>
          </w:tcPr>
          <w:p w:rsidR="00DD0742" w:rsidRPr="00DD0742" w:rsidRDefault="00CA2B4B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2304" w:type="dxa"/>
          </w:tcPr>
          <w:p w:rsidR="00DD0742" w:rsidRPr="00DD0742" w:rsidRDefault="00DD0742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D7434" w:rsidRPr="00DD0742" w:rsidTr="00B84A91">
        <w:tc>
          <w:tcPr>
            <w:tcW w:w="2642" w:type="dxa"/>
          </w:tcPr>
          <w:p w:rsidR="00FD7434" w:rsidRPr="00DD0742" w:rsidRDefault="00CA2B4B" w:rsidP="00DD07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середньоквадратичного відхилення</w:t>
            </w:r>
          </w:p>
        </w:tc>
        <w:tc>
          <w:tcPr>
            <w:tcW w:w="2323" w:type="dxa"/>
          </w:tcPr>
          <w:p w:rsidR="00FD7434" w:rsidRPr="00DD0742" w:rsidRDefault="00CA2B4B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S</w:t>
            </w:r>
            <w:r w:rsidRPr="00CA2B4B">
              <w:rPr>
                <w:sz w:val="24"/>
                <w:szCs w:val="24"/>
              </w:rPr>
              <w:t>(t)</w:t>
            </w:r>
          </w:p>
        </w:tc>
        <w:tc>
          <w:tcPr>
            <w:tcW w:w="2302" w:type="dxa"/>
          </w:tcPr>
          <w:p w:rsidR="00FD7434" w:rsidRPr="00DD0742" w:rsidRDefault="00CA2B4B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2304" w:type="dxa"/>
          </w:tcPr>
          <w:p w:rsidR="00FD7434" w:rsidRPr="00DD0742" w:rsidRDefault="00FD7434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D0742" w:rsidRPr="00DD0742" w:rsidTr="00B84A91">
        <w:tc>
          <w:tcPr>
            <w:tcW w:w="2642" w:type="dxa"/>
          </w:tcPr>
          <w:p w:rsidR="00DD0742" w:rsidRPr="00DD0742" w:rsidRDefault="00CA2B4B" w:rsidP="00DD07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вимірювання</w:t>
            </w:r>
          </w:p>
        </w:tc>
        <w:tc>
          <w:tcPr>
            <w:tcW w:w="2323" w:type="dxa"/>
          </w:tcPr>
          <w:p w:rsidR="00DD0742" w:rsidRPr="00DD0742" w:rsidRDefault="00CA2B4B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CA2B4B">
              <w:rPr>
                <w:sz w:val="24"/>
                <w:szCs w:val="24"/>
              </w:rPr>
              <w:t>Т</w:t>
            </w:r>
          </w:p>
        </w:tc>
        <w:tc>
          <w:tcPr>
            <w:tcW w:w="2302" w:type="dxa"/>
          </w:tcPr>
          <w:p w:rsidR="00DD0742" w:rsidRPr="00DD0742" w:rsidRDefault="00CA2B4B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2304" w:type="dxa"/>
          </w:tcPr>
          <w:p w:rsidR="00DD0742" w:rsidRPr="00DD0742" w:rsidRDefault="00DD0742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D7434" w:rsidRPr="00DD0742" w:rsidTr="00B84A91">
        <w:tc>
          <w:tcPr>
            <w:tcW w:w="2642" w:type="dxa"/>
          </w:tcPr>
          <w:p w:rsidR="00FD7434" w:rsidRPr="00DD0742" w:rsidRDefault="00CA2B4B" w:rsidP="00DD07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сезону рекреації</w:t>
            </w:r>
          </w:p>
        </w:tc>
        <w:tc>
          <w:tcPr>
            <w:tcW w:w="2323" w:type="dxa"/>
          </w:tcPr>
          <w:p w:rsidR="00FD7434" w:rsidRPr="00DD0742" w:rsidRDefault="00CA2B4B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A2B4B">
              <w:rPr>
                <w:sz w:val="24"/>
                <w:szCs w:val="24"/>
              </w:rPr>
              <w:t>Т</w:t>
            </w:r>
            <w:proofErr w:type="gramStart"/>
            <w:r w:rsidRPr="00CA2B4B">
              <w:rPr>
                <w:sz w:val="24"/>
                <w:szCs w:val="24"/>
              </w:rPr>
              <w:t>c</w:t>
            </w:r>
            <w:proofErr w:type="spellEnd"/>
            <w:proofErr w:type="gramEnd"/>
          </w:p>
        </w:tc>
        <w:tc>
          <w:tcPr>
            <w:tcW w:w="2302" w:type="dxa"/>
          </w:tcPr>
          <w:p w:rsidR="00FD7434" w:rsidRPr="00DD0742" w:rsidRDefault="00CA2B4B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2304" w:type="dxa"/>
          </w:tcPr>
          <w:p w:rsidR="00FD7434" w:rsidRPr="00DD0742" w:rsidRDefault="00FD7434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D7434" w:rsidRPr="00DD0742" w:rsidTr="00B84A91">
        <w:tc>
          <w:tcPr>
            <w:tcW w:w="2642" w:type="dxa"/>
          </w:tcPr>
          <w:p w:rsidR="00FD7434" w:rsidRPr="00DD0742" w:rsidRDefault="00F07D58" w:rsidP="00DD07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Рекреаційна відвідуваність</w:t>
            </w:r>
          </w:p>
        </w:tc>
        <w:tc>
          <w:tcPr>
            <w:tcW w:w="2323" w:type="dxa"/>
          </w:tcPr>
          <w:p w:rsidR="00FD7434" w:rsidRPr="00DD0742" w:rsidRDefault="00F07D58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07D58">
              <w:rPr>
                <w:sz w:val="24"/>
                <w:szCs w:val="24"/>
              </w:rPr>
              <w:t>R</w:t>
            </w:r>
            <w:proofErr w:type="gramEnd"/>
            <w:r w:rsidRPr="00F07D58">
              <w:rPr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302" w:type="dxa"/>
          </w:tcPr>
          <w:p w:rsidR="00FD7434" w:rsidRPr="00DD0742" w:rsidRDefault="00F07D58" w:rsidP="00F07D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6F59C1"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r w:rsidRPr="006F59C1">
              <w:rPr>
                <w:sz w:val="24"/>
                <w:szCs w:val="24"/>
                <w:lang w:val="uk-UA"/>
              </w:rPr>
              <w:t xml:space="preserve">л./(га? </w:t>
            </w:r>
            <w:r>
              <w:rPr>
                <w:sz w:val="24"/>
                <w:szCs w:val="24"/>
                <w:lang w:val="uk-UA"/>
              </w:rPr>
              <w:t>рік</w:t>
            </w:r>
            <w:r w:rsidRPr="006F59C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04" w:type="dxa"/>
          </w:tcPr>
          <w:p w:rsidR="00FD7434" w:rsidRPr="00DD0742" w:rsidRDefault="00FD7434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7D58" w:rsidRPr="00DD0742" w:rsidTr="00B84A91">
        <w:tc>
          <w:tcPr>
            <w:tcW w:w="2642" w:type="dxa"/>
          </w:tcPr>
          <w:p w:rsidR="00F07D58" w:rsidRPr="00DD0742" w:rsidRDefault="00B84A91" w:rsidP="00DD07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Рекреаційна інтенсивність</w:t>
            </w:r>
          </w:p>
        </w:tc>
        <w:tc>
          <w:tcPr>
            <w:tcW w:w="2323" w:type="dxa"/>
          </w:tcPr>
          <w:p w:rsidR="00F07D58" w:rsidRPr="00F07D58" w:rsidRDefault="00B84A91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A91">
              <w:rPr>
                <w:sz w:val="24"/>
                <w:szCs w:val="24"/>
              </w:rPr>
              <w:t>Ri</w:t>
            </w:r>
            <w:proofErr w:type="spellEnd"/>
          </w:p>
        </w:tc>
        <w:tc>
          <w:tcPr>
            <w:tcW w:w="2302" w:type="dxa"/>
          </w:tcPr>
          <w:p w:rsidR="00F07D58" w:rsidRDefault="00B84A91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 xml:space="preserve">л.? </w:t>
            </w:r>
            <w:proofErr w:type="spellStart"/>
            <w:r>
              <w:rPr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sz w:val="24"/>
                <w:szCs w:val="24"/>
              </w:rPr>
              <w:t xml:space="preserve">/(га? </w:t>
            </w:r>
            <w:proofErr w:type="gramStart"/>
            <w:r>
              <w:rPr>
                <w:sz w:val="24"/>
                <w:szCs w:val="24"/>
                <w:lang w:val="uk-UA"/>
              </w:rPr>
              <w:t>р</w:t>
            </w:r>
            <w:proofErr w:type="gramEnd"/>
            <w:r>
              <w:rPr>
                <w:sz w:val="24"/>
                <w:szCs w:val="24"/>
                <w:lang w:val="uk-UA"/>
              </w:rPr>
              <w:t>ік</w:t>
            </w:r>
            <w:r w:rsidRPr="00B84A91">
              <w:rPr>
                <w:sz w:val="24"/>
                <w:szCs w:val="24"/>
              </w:rPr>
              <w:t>)</w:t>
            </w:r>
          </w:p>
        </w:tc>
        <w:tc>
          <w:tcPr>
            <w:tcW w:w="2304" w:type="dxa"/>
          </w:tcPr>
          <w:p w:rsidR="00F07D58" w:rsidRPr="00DD0742" w:rsidRDefault="00F07D58" w:rsidP="00361B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D0742" w:rsidRPr="00F059FA" w:rsidRDefault="00F059FA" w:rsidP="00DD0742">
      <w:pPr>
        <w:widowControl/>
        <w:autoSpaceDE/>
        <w:autoSpaceDN/>
        <w:adjustRightInd/>
        <w:spacing w:line="300" w:lineRule="auto"/>
        <w:jc w:val="both"/>
        <w:rPr>
          <w:sz w:val="24"/>
          <w:szCs w:val="24"/>
          <w:lang w:val="uk-UA"/>
        </w:rPr>
      </w:pPr>
      <w:r w:rsidRPr="00F059FA">
        <w:rPr>
          <w:sz w:val="24"/>
          <w:szCs w:val="24"/>
          <w:lang w:val="uk-UA"/>
        </w:rPr>
        <w:t>Спостереження провів _____________</w:t>
      </w:r>
    </w:p>
    <w:p w:rsidR="00F059FA" w:rsidRPr="00F059FA" w:rsidRDefault="00F059FA" w:rsidP="00DD0742">
      <w:pPr>
        <w:widowControl/>
        <w:autoSpaceDE/>
        <w:autoSpaceDN/>
        <w:adjustRightInd/>
        <w:spacing w:line="300" w:lineRule="auto"/>
        <w:jc w:val="both"/>
        <w:rPr>
          <w:sz w:val="24"/>
          <w:szCs w:val="24"/>
          <w:lang w:val="uk-UA"/>
        </w:rPr>
      </w:pPr>
      <w:r w:rsidRPr="00F059FA">
        <w:rPr>
          <w:sz w:val="24"/>
          <w:szCs w:val="24"/>
          <w:lang w:val="uk-UA"/>
        </w:rPr>
        <w:t>Спостереження опрацював _________</w:t>
      </w:r>
    </w:p>
    <w:p w:rsidR="00F059FA" w:rsidRPr="00F059FA" w:rsidRDefault="00F059FA" w:rsidP="00F059FA">
      <w:pPr>
        <w:widowControl/>
        <w:autoSpaceDE/>
        <w:autoSpaceDN/>
        <w:adjustRightInd/>
        <w:spacing w:after="240" w:line="300" w:lineRule="auto"/>
        <w:jc w:val="both"/>
        <w:rPr>
          <w:sz w:val="24"/>
          <w:szCs w:val="24"/>
          <w:lang w:val="uk-UA"/>
        </w:rPr>
      </w:pPr>
      <w:r w:rsidRPr="00F059FA">
        <w:rPr>
          <w:sz w:val="24"/>
          <w:szCs w:val="24"/>
          <w:lang w:val="uk-UA"/>
        </w:rPr>
        <w:t>Спостереження перевірив __________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 xml:space="preserve">Тривалість сезону рекреації </w:t>
      </w:r>
      <w:proofErr w:type="spellStart"/>
      <w:r w:rsidRPr="008C2AD8">
        <w:rPr>
          <w:sz w:val="28"/>
          <w:szCs w:val="28"/>
          <w:lang w:val="uk-UA"/>
        </w:rPr>
        <w:t>Тс</w:t>
      </w:r>
      <w:proofErr w:type="spellEnd"/>
      <w:r w:rsidRPr="008C2AD8">
        <w:rPr>
          <w:sz w:val="28"/>
          <w:szCs w:val="28"/>
          <w:lang w:val="uk-UA"/>
        </w:rPr>
        <w:t xml:space="preserve"> слід визначати за даними реєстрації відвідувачів протягом року, як </w:t>
      </w:r>
      <w:r w:rsidR="008F5C65" w:rsidRPr="008C2AD8">
        <w:rPr>
          <w:sz w:val="28"/>
          <w:szCs w:val="28"/>
          <w:lang w:val="uk-UA"/>
        </w:rPr>
        <w:t>і</w:t>
      </w:r>
      <w:r w:rsidRPr="008C2AD8">
        <w:rPr>
          <w:sz w:val="28"/>
          <w:szCs w:val="28"/>
          <w:lang w:val="uk-UA"/>
        </w:rPr>
        <w:t>нтервал часу між початком і кінцем відвідувань.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 xml:space="preserve">При сезонному характері лісової рекреації обчислені значення рекреаційної щільності </w:t>
      </w:r>
      <w:proofErr w:type="spellStart"/>
      <w:r w:rsidRPr="008C2AD8">
        <w:rPr>
          <w:sz w:val="28"/>
          <w:szCs w:val="28"/>
          <w:lang w:val="uk-UA"/>
        </w:rPr>
        <w:t>Rd</w:t>
      </w:r>
      <w:proofErr w:type="spellEnd"/>
      <w:r w:rsidRPr="008C2AD8">
        <w:rPr>
          <w:sz w:val="28"/>
          <w:szCs w:val="28"/>
          <w:lang w:val="uk-UA"/>
        </w:rPr>
        <w:t xml:space="preserve">, рекреаційної відвідуваності </w:t>
      </w:r>
      <w:proofErr w:type="spellStart"/>
      <w:r w:rsidRPr="008C2AD8">
        <w:rPr>
          <w:sz w:val="28"/>
          <w:szCs w:val="28"/>
          <w:lang w:val="uk-UA"/>
        </w:rPr>
        <w:t>Rе</w:t>
      </w:r>
      <w:proofErr w:type="spellEnd"/>
      <w:r w:rsidRPr="008C2AD8">
        <w:rPr>
          <w:sz w:val="28"/>
          <w:szCs w:val="28"/>
          <w:lang w:val="uk-UA"/>
        </w:rPr>
        <w:t xml:space="preserve"> і рекреаційної інтенсивності </w:t>
      </w:r>
      <w:proofErr w:type="spellStart"/>
      <w:r w:rsidRPr="008C2AD8">
        <w:rPr>
          <w:sz w:val="28"/>
          <w:szCs w:val="28"/>
          <w:lang w:val="uk-UA"/>
        </w:rPr>
        <w:t>Ri</w:t>
      </w:r>
      <w:proofErr w:type="spellEnd"/>
      <w:r w:rsidRPr="008C2AD8">
        <w:rPr>
          <w:sz w:val="28"/>
          <w:szCs w:val="28"/>
          <w:lang w:val="uk-UA"/>
        </w:rPr>
        <w:t xml:space="preserve"> </w:t>
      </w:r>
      <w:r w:rsidR="005239D8">
        <w:rPr>
          <w:sz w:val="28"/>
          <w:szCs w:val="28"/>
          <w:lang w:val="uk-UA"/>
        </w:rPr>
        <w:t>слід збільшити</w:t>
      </w:r>
      <w:r w:rsidRPr="008C2AD8">
        <w:rPr>
          <w:sz w:val="28"/>
          <w:szCs w:val="28"/>
          <w:lang w:val="uk-UA"/>
        </w:rPr>
        <w:t xml:space="preserve"> пропорційно відношенню тривалості періоду вимірювання Т до тривалості сезону рекреації </w:t>
      </w:r>
      <w:proofErr w:type="spellStart"/>
      <w:r w:rsidRPr="008C2AD8">
        <w:rPr>
          <w:sz w:val="28"/>
          <w:szCs w:val="28"/>
          <w:lang w:val="uk-UA"/>
        </w:rPr>
        <w:t>Тc</w:t>
      </w:r>
      <w:proofErr w:type="spellEnd"/>
      <w:r w:rsidRPr="008C2AD8">
        <w:rPr>
          <w:sz w:val="28"/>
          <w:szCs w:val="28"/>
          <w:lang w:val="uk-UA"/>
        </w:rPr>
        <w:t>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Результати вимірювань на пробних площах треть</w:t>
      </w:r>
      <w:r w:rsidR="005239D8">
        <w:rPr>
          <w:sz w:val="28"/>
          <w:szCs w:val="28"/>
          <w:lang w:val="uk-UA"/>
        </w:rPr>
        <w:t>ої стадії рекреаційної дигресії</w:t>
      </w:r>
      <w:r w:rsidRPr="008C2AD8">
        <w:rPr>
          <w:sz w:val="28"/>
          <w:szCs w:val="28"/>
          <w:lang w:val="uk-UA"/>
        </w:rPr>
        <w:t xml:space="preserve"> встановлюють для лісових природних комплексів гранично допустимі значення рекреаційної щільності </w:t>
      </w:r>
      <w:proofErr w:type="spellStart"/>
      <w:r w:rsidRPr="008C2AD8">
        <w:rPr>
          <w:sz w:val="28"/>
          <w:szCs w:val="28"/>
          <w:lang w:val="uk-UA"/>
        </w:rPr>
        <w:t>Rd</w:t>
      </w:r>
      <w:proofErr w:type="spellEnd"/>
      <w:r w:rsidRPr="008C2AD8">
        <w:rPr>
          <w:sz w:val="28"/>
          <w:szCs w:val="28"/>
          <w:lang w:val="uk-UA"/>
        </w:rPr>
        <w:t xml:space="preserve">, рекреаційної відвідуваності </w:t>
      </w:r>
      <w:proofErr w:type="spellStart"/>
      <w:r w:rsidRPr="008C2AD8">
        <w:rPr>
          <w:sz w:val="28"/>
          <w:szCs w:val="28"/>
          <w:lang w:val="uk-UA"/>
        </w:rPr>
        <w:t>Rе</w:t>
      </w:r>
      <w:proofErr w:type="spellEnd"/>
      <w:r w:rsidRPr="008C2AD8">
        <w:rPr>
          <w:sz w:val="28"/>
          <w:szCs w:val="28"/>
          <w:lang w:val="uk-UA"/>
        </w:rPr>
        <w:t xml:space="preserve"> і рекреаційної інтенсивності </w:t>
      </w:r>
      <w:proofErr w:type="spellStart"/>
      <w:r w:rsidRPr="008C2AD8">
        <w:rPr>
          <w:sz w:val="28"/>
          <w:szCs w:val="28"/>
          <w:lang w:val="uk-UA"/>
        </w:rPr>
        <w:t>Ri</w:t>
      </w:r>
      <w:proofErr w:type="spellEnd"/>
      <w:r w:rsidRPr="008C2AD8">
        <w:rPr>
          <w:sz w:val="28"/>
          <w:szCs w:val="28"/>
          <w:lang w:val="uk-UA"/>
        </w:rPr>
        <w:t>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Існують спрощені методики оцінки гранично допустимих навантажень.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 xml:space="preserve">Через рівні інтервали від 1 до 5 м в землю встромляють малопомітні зволікання. Через 10 днів визначають число зволікань погнутих рекреантами. Експериментально встановлено залежність числа погнутих зволікань (Y) від </w:t>
      </w:r>
      <w:r w:rsidRPr="008C2AD8">
        <w:rPr>
          <w:sz w:val="28"/>
          <w:szCs w:val="28"/>
          <w:lang w:val="uk-UA"/>
        </w:rPr>
        <w:lastRenderedPageBreak/>
        <w:t>рекреаційного навантаження (X) визначається кількістю осіб у 1 ч на 1 га виражена наступною схемою.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92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701"/>
        <w:gridCol w:w="671"/>
        <w:gridCol w:w="671"/>
        <w:gridCol w:w="671"/>
      </w:tblGrid>
      <w:tr w:rsidR="0092139E" w:rsidRPr="00FF794A" w:rsidTr="0092139E">
        <w:trPr>
          <w:jc w:val="center"/>
        </w:trPr>
        <w:tc>
          <w:tcPr>
            <w:tcW w:w="692" w:type="dxa"/>
          </w:tcPr>
          <w:p w:rsidR="0092139E" w:rsidRPr="00FF794A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85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85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85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85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85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85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1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671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671" w:type="dxa"/>
          </w:tcPr>
          <w:p w:rsidR="0092139E" w:rsidRPr="00FF794A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71" w:type="dxa"/>
          </w:tcPr>
          <w:p w:rsidR="0092139E" w:rsidRPr="00FF794A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→</w:t>
            </w:r>
          </w:p>
        </w:tc>
      </w:tr>
      <w:tr w:rsidR="0092139E" w:rsidRPr="00FF794A" w:rsidTr="0092139E">
        <w:trPr>
          <w:jc w:val="center"/>
        </w:trPr>
        <w:tc>
          <w:tcPr>
            <w:tcW w:w="692" w:type="dxa"/>
          </w:tcPr>
          <w:p w:rsidR="0092139E" w:rsidRPr="0092139E" w:rsidRDefault="0092139E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685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5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5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85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85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685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685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685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685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701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671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671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671" w:type="dxa"/>
          </w:tcPr>
          <w:p w:rsidR="0092139E" w:rsidRPr="00FF794A" w:rsidRDefault="00327E83" w:rsidP="00FF794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→</w:t>
            </w:r>
          </w:p>
        </w:tc>
      </w:tr>
    </w:tbl>
    <w:p w:rsidR="00FF794A" w:rsidRDefault="00FF794A" w:rsidP="00FF794A">
      <w:pPr>
        <w:widowControl/>
        <w:autoSpaceDE/>
        <w:autoSpaceDN/>
        <w:adjustRightInd/>
        <w:spacing w:line="300" w:lineRule="auto"/>
        <w:jc w:val="both"/>
        <w:rPr>
          <w:sz w:val="28"/>
          <w:szCs w:val="28"/>
          <w:lang w:val="uk-UA"/>
        </w:rPr>
      </w:pP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При зіставленні зі</w:t>
      </w:r>
      <w:r w:rsidR="005239D8">
        <w:rPr>
          <w:sz w:val="28"/>
          <w:szCs w:val="28"/>
          <w:lang w:val="uk-UA"/>
        </w:rPr>
        <w:t xml:space="preserve"> стадіями рекреаційної дигресії</w:t>
      </w:r>
      <w:r w:rsidRPr="008C2AD8">
        <w:rPr>
          <w:sz w:val="28"/>
          <w:szCs w:val="28"/>
          <w:lang w:val="uk-UA"/>
        </w:rPr>
        <w:t xml:space="preserve"> даних природно-територіальних комплексів визначаємо навантаження відповідні 3-й с</w:t>
      </w:r>
      <w:r w:rsidR="005239D8">
        <w:rPr>
          <w:sz w:val="28"/>
          <w:szCs w:val="28"/>
          <w:lang w:val="uk-UA"/>
        </w:rPr>
        <w:t>тадії дигресії</w:t>
      </w:r>
      <w:r w:rsidRPr="008C2AD8">
        <w:rPr>
          <w:sz w:val="28"/>
          <w:szCs w:val="28"/>
          <w:lang w:val="uk-UA"/>
        </w:rPr>
        <w:t>.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Принципи розрахунку допустимих рекр</w:t>
      </w:r>
      <w:r w:rsidR="005239D8">
        <w:rPr>
          <w:sz w:val="28"/>
          <w:szCs w:val="28"/>
          <w:lang w:val="uk-UA"/>
        </w:rPr>
        <w:t xml:space="preserve">еаційних завантажень [по </w:t>
      </w:r>
      <w:proofErr w:type="spellStart"/>
      <w:r w:rsidR="005239D8">
        <w:rPr>
          <w:sz w:val="28"/>
          <w:szCs w:val="28"/>
          <w:lang w:val="uk-UA"/>
        </w:rPr>
        <w:t>Чижовій</w:t>
      </w:r>
      <w:proofErr w:type="spellEnd"/>
      <w:r w:rsidRPr="008C2AD8">
        <w:rPr>
          <w:sz w:val="28"/>
          <w:szCs w:val="28"/>
          <w:lang w:val="uk-UA"/>
        </w:rPr>
        <w:t xml:space="preserve"> В.П.]: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1. Максимальне навантаження розраховується виходячи з конкретних природних і організаційних умов;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2. Початок і кінець туристичного сезону визначаються з екологічних міркувань;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3. Чисельність туристської групи обчислюється з точки зору психологічного комфорту;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4. Експлуатацію нового маршруту слід почати з невеликої групи;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5. Перший рік експлуатації слід проводити екологічний моніторинг;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6. Величину допустимого навантаження слід коригувати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щорічно;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7. Раціональне благоустрій маршруту (облаштування</w:t>
      </w:r>
      <w:r w:rsidR="00943492">
        <w:rPr>
          <w:sz w:val="28"/>
          <w:szCs w:val="28"/>
          <w:lang w:val="uk-UA"/>
        </w:rPr>
        <w:t xml:space="preserve"> </w:t>
      </w:r>
      <w:proofErr w:type="spellStart"/>
      <w:r w:rsidRPr="008C2AD8">
        <w:rPr>
          <w:sz w:val="28"/>
          <w:szCs w:val="28"/>
          <w:lang w:val="uk-UA"/>
        </w:rPr>
        <w:t>дорожньо-</w:t>
      </w:r>
      <w:r w:rsidR="00943492">
        <w:rPr>
          <w:sz w:val="28"/>
          <w:szCs w:val="28"/>
          <w:lang w:val="uk-UA"/>
        </w:rPr>
        <w:t>тропової</w:t>
      </w:r>
      <w:proofErr w:type="spellEnd"/>
      <w:r w:rsidRPr="008C2AD8">
        <w:rPr>
          <w:sz w:val="28"/>
          <w:szCs w:val="28"/>
          <w:lang w:val="uk-UA"/>
        </w:rPr>
        <w:t xml:space="preserve"> мережі) дозволяє підвищити допустиме навантаження;</w:t>
      </w:r>
    </w:p>
    <w:p w:rsidR="00FC48A9" w:rsidRPr="008C2AD8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>8. Необхідно дотримання природоохоронних вимог.</w:t>
      </w:r>
    </w:p>
    <w:p w:rsidR="00FC48A9" w:rsidRDefault="00FC48A9" w:rsidP="00FC48A9">
      <w:pPr>
        <w:widowControl/>
        <w:autoSpaceDE/>
        <w:autoSpaceDN/>
        <w:adjustRightInd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8C2AD8">
        <w:rPr>
          <w:sz w:val="28"/>
          <w:szCs w:val="28"/>
          <w:lang w:val="uk-UA"/>
        </w:rPr>
        <w:t xml:space="preserve">Для чого потрібна ця методика? У першому розділі ми вже навели приклади деградації природного середовища. А коли нічого буде показувати туристам </w:t>
      </w:r>
      <w:r w:rsidR="00943492">
        <w:rPr>
          <w:sz w:val="28"/>
          <w:szCs w:val="28"/>
          <w:lang w:val="uk-UA"/>
        </w:rPr>
        <w:t>−</w:t>
      </w:r>
      <w:r w:rsidRPr="008C2AD8">
        <w:rPr>
          <w:sz w:val="28"/>
          <w:szCs w:val="28"/>
          <w:lang w:val="uk-UA"/>
        </w:rPr>
        <w:t xml:space="preserve"> туризм зникне з цих місць. Знаючи ж стійкість ландшафтів, ми можемо здійснювати регульований туризм і адекватно розвивати туристичний бізнес.</w:t>
      </w:r>
    </w:p>
    <w:p w:rsidR="00983206" w:rsidRDefault="00983206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C48A9" w:rsidRDefault="00983206" w:rsidP="00983206">
      <w:pPr>
        <w:widowControl/>
        <w:autoSpaceDE/>
        <w:autoSpaceDN/>
        <w:adjustRightInd/>
        <w:spacing w:after="200"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983206" w:rsidRDefault="004B198C" w:rsidP="004B198C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Анкета опитування щодо естетичної цінності</w:t>
      </w:r>
    </w:p>
    <w:p w:rsidR="00983206" w:rsidRDefault="00983206" w:rsidP="004B198C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>АНКЕТА</w:t>
      </w:r>
    </w:p>
    <w:p w:rsidR="004B198C" w:rsidRPr="00983206" w:rsidRDefault="004B198C" w:rsidP="00F94CC7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Вкажіть, </w:t>
      </w:r>
      <w:r w:rsidR="00C77668">
        <w:rPr>
          <w:sz w:val="28"/>
          <w:szCs w:val="28"/>
          <w:lang w:val="uk-UA"/>
        </w:rPr>
        <w:t>будь-ласка, Ваші дату народження, пол., спеціальність</w:t>
      </w:r>
      <w:r w:rsidR="00B563B6">
        <w:rPr>
          <w:sz w:val="28"/>
          <w:szCs w:val="28"/>
          <w:lang w:val="uk-UA"/>
        </w:rPr>
        <w:t xml:space="preserve"> </w:t>
      </w:r>
      <w:r w:rsidR="00C77668">
        <w:rPr>
          <w:sz w:val="28"/>
          <w:szCs w:val="28"/>
          <w:lang w:val="uk-UA"/>
        </w:rPr>
        <w:t>_________________________________________________________________________________________________________________________</w:t>
      </w:r>
      <w:r w:rsidR="00B563B6">
        <w:rPr>
          <w:sz w:val="28"/>
          <w:szCs w:val="28"/>
          <w:lang w:val="uk-UA"/>
        </w:rPr>
        <w:t>________</w:t>
      </w:r>
    </w:p>
    <w:p w:rsidR="00C77668" w:rsidRDefault="0098320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2. </w:t>
      </w:r>
      <w:r w:rsidR="00C77668">
        <w:rPr>
          <w:sz w:val="28"/>
          <w:szCs w:val="28"/>
          <w:lang w:val="uk-UA"/>
        </w:rPr>
        <w:t>Ваша освіта (підкреслити): середня, незакінчена вища, вища</w:t>
      </w:r>
    </w:p>
    <w:p w:rsidR="00B563B6" w:rsidRDefault="0098320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3. </w:t>
      </w:r>
      <w:r w:rsidR="00B563B6">
        <w:rPr>
          <w:sz w:val="28"/>
          <w:szCs w:val="28"/>
          <w:lang w:val="uk-UA"/>
        </w:rPr>
        <w:t>В яких населених пунктах Ви проживали і як довго? ______________</w:t>
      </w:r>
      <w:r w:rsidR="00135888">
        <w:rPr>
          <w:sz w:val="28"/>
          <w:szCs w:val="28"/>
          <w:lang w:val="uk-UA"/>
        </w:rPr>
        <w:t>_____</w:t>
      </w:r>
    </w:p>
    <w:p w:rsidR="00135888" w:rsidRDefault="00135888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35888" w:rsidRDefault="00983206" w:rsidP="00F94CC7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4. </w:t>
      </w:r>
      <w:r w:rsidR="00135888">
        <w:rPr>
          <w:sz w:val="28"/>
          <w:szCs w:val="28"/>
          <w:lang w:val="uk-UA"/>
        </w:rPr>
        <w:t>Якім ландшафтам Ви надаєте перевагу (позначити в кожній групі один пункт)</w:t>
      </w:r>
    </w:p>
    <w:p w:rsidR="0017292A" w:rsidRDefault="0098320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а) </w:t>
      </w:r>
      <w:r w:rsidR="0017292A">
        <w:rPr>
          <w:sz w:val="28"/>
          <w:szCs w:val="28"/>
          <w:lang w:val="uk-UA"/>
        </w:rPr>
        <w:t>ліс луг степ сполучення заліснених і відкритих просторів</w:t>
      </w:r>
    </w:p>
    <w:p w:rsidR="0017292A" w:rsidRDefault="0098320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б) </w:t>
      </w:r>
      <w:r w:rsidR="0017292A">
        <w:rPr>
          <w:sz w:val="28"/>
          <w:szCs w:val="28"/>
          <w:lang w:val="uk-UA"/>
        </w:rPr>
        <w:t>морське узбережжя берег озера берег річки віддалені від великих водойм місця</w:t>
      </w:r>
    </w:p>
    <w:p w:rsidR="00B805FD" w:rsidRDefault="0098320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в) </w:t>
      </w:r>
      <w:r w:rsidR="00B805FD">
        <w:rPr>
          <w:sz w:val="28"/>
          <w:szCs w:val="28"/>
          <w:lang w:val="uk-UA"/>
        </w:rPr>
        <w:t>недоторкані ландшафти освоєні ландшафти</w:t>
      </w:r>
    </w:p>
    <w:p w:rsidR="00B805FD" w:rsidRDefault="0098320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г) </w:t>
      </w:r>
      <w:r w:rsidR="00B805FD">
        <w:rPr>
          <w:sz w:val="28"/>
          <w:szCs w:val="28"/>
          <w:lang w:val="uk-UA"/>
        </w:rPr>
        <w:t>гори рівнини</w:t>
      </w:r>
    </w:p>
    <w:p w:rsidR="00B805FD" w:rsidRDefault="0098320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5. </w:t>
      </w:r>
      <w:r w:rsidR="00B805FD">
        <w:rPr>
          <w:sz w:val="28"/>
          <w:szCs w:val="28"/>
          <w:lang w:val="uk-UA"/>
        </w:rPr>
        <w:t>Ваш улюблений час року __________________________________________</w:t>
      </w:r>
    </w:p>
    <w:p w:rsidR="009050E6" w:rsidRDefault="009050E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Далі пропонуються запитання про ландшафти, які Ви бачите перед собою.</w:t>
      </w:r>
    </w:p>
    <w:p w:rsidR="009050E6" w:rsidRDefault="0098320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6. </w:t>
      </w:r>
      <w:r w:rsidR="009050E6">
        <w:rPr>
          <w:sz w:val="28"/>
          <w:szCs w:val="28"/>
          <w:lang w:val="uk-UA"/>
        </w:rPr>
        <w:t>Які компоненти даного ландшафту привертають Вашу увагу перш за все (потрібно відмітити кілька пунктів):</w:t>
      </w:r>
    </w:p>
    <w:p w:rsidR="00983206" w:rsidRPr="00983206" w:rsidRDefault="009050E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ґрунти</w:t>
      </w:r>
    </w:p>
    <w:p w:rsidR="00983206" w:rsidRPr="00983206" w:rsidRDefault="009050E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рослинність</w:t>
      </w:r>
    </w:p>
    <w:p w:rsidR="00983206" w:rsidRPr="00983206" w:rsidRDefault="009050E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повітря</w:t>
      </w:r>
    </w:p>
    <w:p w:rsidR="00983206" w:rsidRPr="00983206" w:rsidRDefault="0098320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>г) вода</w:t>
      </w:r>
    </w:p>
    <w:p w:rsidR="00983206" w:rsidRPr="00983206" w:rsidRDefault="00983206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д) </w:t>
      </w:r>
      <w:r w:rsidR="00F94CC7" w:rsidRPr="00983206">
        <w:rPr>
          <w:sz w:val="28"/>
          <w:szCs w:val="28"/>
          <w:lang w:val="uk-UA"/>
        </w:rPr>
        <w:t>рельєф</w:t>
      </w:r>
    </w:p>
    <w:p w:rsidR="00983206" w:rsidRPr="00983206" w:rsidRDefault="00F94CC7" w:rsidP="00F94CC7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ж) тварини</w:t>
      </w:r>
    </w:p>
    <w:p w:rsidR="00F94CC7" w:rsidRDefault="00983206" w:rsidP="00F94CC7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983206">
        <w:rPr>
          <w:sz w:val="28"/>
          <w:szCs w:val="28"/>
          <w:lang w:val="uk-UA"/>
        </w:rPr>
        <w:t xml:space="preserve">7. </w:t>
      </w:r>
      <w:r w:rsidR="00F94CC7">
        <w:rPr>
          <w:sz w:val="28"/>
          <w:szCs w:val="28"/>
          <w:lang w:val="uk-UA"/>
        </w:rPr>
        <w:t xml:space="preserve">Які відчуття викликають у Вас компоненти даного ландшафту (поставте позначку на ділянці шкали, яка відповідає Вашим </w:t>
      </w:r>
      <w:r w:rsidR="00D75175">
        <w:rPr>
          <w:sz w:val="28"/>
          <w:szCs w:val="28"/>
          <w:lang w:val="uk-UA"/>
        </w:rPr>
        <w:t>відчуттям</w:t>
      </w:r>
      <w:r w:rsidR="00F94CC7">
        <w:rPr>
          <w:sz w:val="28"/>
          <w:szCs w:val="28"/>
          <w:lang w:val="uk-UA"/>
        </w:rPr>
        <w:t>)</w:t>
      </w:r>
      <w:r w:rsidR="00D75175">
        <w:rPr>
          <w:sz w:val="28"/>
          <w:szCs w:val="28"/>
          <w:lang w:val="uk-UA"/>
        </w:rPr>
        <w:t>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627"/>
        <w:gridCol w:w="628"/>
        <w:gridCol w:w="628"/>
        <w:gridCol w:w="627"/>
        <w:gridCol w:w="628"/>
        <w:gridCol w:w="628"/>
        <w:gridCol w:w="628"/>
        <w:gridCol w:w="1950"/>
      </w:tblGrid>
      <w:tr w:rsidR="001A3E11" w:rsidRPr="004314E3" w:rsidTr="002D3C46">
        <w:tc>
          <w:tcPr>
            <w:tcW w:w="1809" w:type="dxa"/>
          </w:tcPr>
          <w:p w:rsidR="001A3E11" w:rsidRPr="004314E3" w:rsidRDefault="001A3E11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A3E11" w:rsidRPr="004314E3" w:rsidRDefault="001A3E11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</w:tcPr>
          <w:p w:rsidR="001A3E11" w:rsidRPr="004314E3" w:rsidRDefault="001A3E11" w:rsidP="001A3E1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28" w:type="dxa"/>
          </w:tcPr>
          <w:p w:rsidR="001A3E11" w:rsidRPr="004314E3" w:rsidRDefault="001A3E11" w:rsidP="001A3E1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28" w:type="dxa"/>
          </w:tcPr>
          <w:p w:rsidR="001A3E11" w:rsidRPr="004314E3" w:rsidRDefault="001A3E11" w:rsidP="001A3E1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27" w:type="dxa"/>
          </w:tcPr>
          <w:p w:rsidR="001A3E11" w:rsidRPr="004314E3" w:rsidRDefault="001A3E11" w:rsidP="001A3E1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28" w:type="dxa"/>
          </w:tcPr>
          <w:p w:rsidR="001A3E11" w:rsidRPr="004314E3" w:rsidRDefault="001A3E11" w:rsidP="001A3E1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28" w:type="dxa"/>
          </w:tcPr>
          <w:p w:rsidR="001A3E11" w:rsidRPr="004314E3" w:rsidRDefault="001A3E11" w:rsidP="001A3E1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28" w:type="dxa"/>
          </w:tcPr>
          <w:p w:rsidR="001A3E11" w:rsidRPr="004314E3" w:rsidRDefault="001A3E11" w:rsidP="001A3E1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950" w:type="dxa"/>
          </w:tcPr>
          <w:p w:rsidR="001A3E11" w:rsidRPr="004314E3" w:rsidRDefault="001A3E11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314E3" w:rsidRPr="004314E3" w:rsidTr="002D3C46">
        <w:tc>
          <w:tcPr>
            <w:tcW w:w="1809" w:type="dxa"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Повітря</w:t>
            </w:r>
          </w:p>
        </w:tc>
        <w:tc>
          <w:tcPr>
            <w:tcW w:w="1418" w:type="dxa"/>
            <w:vMerge w:val="restart"/>
            <w:vAlign w:val="center"/>
          </w:tcPr>
          <w:p w:rsidR="004314E3" w:rsidRPr="004314E3" w:rsidRDefault="004314E3" w:rsidP="004314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Вкрай негативні відчуття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4314E3" w:rsidRPr="004314E3" w:rsidRDefault="004314E3" w:rsidP="002D3C4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 xml:space="preserve">Вкрай </w:t>
            </w:r>
            <w:r w:rsidR="002D3C46">
              <w:rPr>
                <w:sz w:val="24"/>
                <w:szCs w:val="24"/>
                <w:lang w:val="uk-UA"/>
              </w:rPr>
              <w:t>пози</w:t>
            </w:r>
            <w:r w:rsidRPr="004314E3">
              <w:rPr>
                <w:sz w:val="24"/>
                <w:szCs w:val="24"/>
                <w:lang w:val="uk-UA"/>
              </w:rPr>
              <w:t>тивні відчуття</w:t>
            </w:r>
          </w:p>
        </w:tc>
      </w:tr>
      <w:tr w:rsidR="004314E3" w:rsidRPr="004314E3" w:rsidTr="002D3C46">
        <w:tc>
          <w:tcPr>
            <w:tcW w:w="1809" w:type="dxa"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Вода</w:t>
            </w:r>
          </w:p>
        </w:tc>
        <w:tc>
          <w:tcPr>
            <w:tcW w:w="1418" w:type="dxa"/>
            <w:vMerge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vMerge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314E3" w:rsidRPr="004314E3" w:rsidTr="006C104F">
        <w:tc>
          <w:tcPr>
            <w:tcW w:w="1809" w:type="dxa"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Рельєф</w:t>
            </w:r>
          </w:p>
        </w:tc>
        <w:tc>
          <w:tcPr>
            <w:tcW w:w="1418" w:type="dxa"/>
            <w:vMerge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vMerge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314E3" w:rsidRPr="004314E3" w:rsidTr="006C104F">
        <w:tc>
          <w:tcPr>
            <w:tcW w:w="1809" w:type="dxa"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Рослинність</w:t>
            </w:r>
          </w:p>
        </w:tc>
        <w:tc>
          <w:tcPr>
            <w:tcW w:w="1418" w:type="dxa"/>
            <w:vMerge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vMerge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314E3" w:rsidRPr="004314E3" w:rsidTr="006C104F">
        <w:tc>
          <w:tcPr>
            <w:tcW w:w="1809" w:type="dxa"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Ґрунти</w:t>
            </w:r>
          </w:p>
        </w:tc>
        <w:tc>
          <w:tcPr>
            <w:tcW w:w="1418" w:type="dxa"/>
            <w:vMerge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vMerge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314E3" w:rsidRPr="004314E3" w:rsidTr="006C104F">
        <w:tc>
          <w:tcPr>
            <w:tcW w:w="1809" w:type="dxa"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Тварини</w:t>
            </w:r>
          </w:p>
        </w:tc>
        <w:tc>
          <w:tcPr>
            <w:tcW w:w="1418" w:type="dxa"/>
            <w:vMerge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vMerge/>
          </w:tcPr>
          <w:p w:rsidR="004314E3" w:rsidRPr="004314E3" w:rsidRDefault="004314E3" w:rsidP="00F94C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1116B9" w:rsidRDefault="00E64E82" w:rsidP="001116B9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8.</w:t>
      </w:r>
      <w:r>
        <w:rPr>
          <w:sz w:val="28"/>
          <w:szCs w:val="28"/>
          <w:lang w:val="uk-UA"/>
        </w:rPr>
        <w:t> </w:t>
      </w:r>
      <w:r w:rsidR="009D50E4">
        <w:rPr>
          <w:sz w:val="28"/>
          <w:szCs w:val="28"/>
          <w:lang w:val="uk-UA"/>
        </w:rPr>
        <w:t xml:space="preserve">Як Ви оцінюєте естетичні властивості даного ландшафту </w:t>
      </w:r>
      <w:r w:rsidR="001116B9">
        <w:rPr>
          <w:sz w:val="28"/>
          <w:szCs w:val="28"/>
          <w:lang w:val="uk-UA"/>
        </w:rPr>
        <w:t>(поставте позначку на ділянці шкали, яка відповідає Вашим відчуттям)?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567"/>
        <w:gridCol w:w="465"/>
        <w:gridCol w:w="627"/>
        <w:gridCol w:w="628"/>
        <w:gridCol w:w="628"/>
        <w:gridCol w:w="628"/>
        <w:gridCol w:w="1985"/>
      </w:tblGrid>
      <w:tr w:rsidR="00DD6B74" w:rsidRPr="004314E3" w:rsidTr="00E64E82">
        <w:tc>
          <w:tcPr>
            <w:tcW w:w="2235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65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27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28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28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28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DD6B74" w:rsidRPr="004314E3" w:rsidRDefault="00DD6B7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D6B74" w:rsidRPr="004314E3" w:rsidTr="00E64E82">
        <w:tc>
          <w:tcPr>
            <w:tcW w:w="2235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Різноманітний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6B74" w:rsidRPr="004314E3" w:rsidRDefault="00E64E82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Одноманітний</w:t>
            </w:r>
          </w:p>
        </w:tc>
      </w:tr>
      <w:tr w:rsidR="00DD6B74" w:rsidRPr="004314E3" w:rsidTr="00E64E82">
        <w:tc>
          <w:tcPr>
            <w:tcW w:w="2235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Дисгармонійний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6B74" w:rsidRPr="004314E3" w:rsidRDefault="00E64E82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Гармонійний</w:t>
            </w:r>
          </w:p>
        </w:tc>
      </w:tr>
      <w:tr w:rsidR="00DD6B74" w:rsidRPr="004314E3" w:rsidTr="00E64E82">
        <w:tc>
          <w:tcPr>
            <w:tcW w:w="2235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Звичайний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6B74" w:rsidRPr="004314E3" w:rsidRDefault="00E64E82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Екзотичний</w:t>
            </w:r>
          </w:p>
        </w:tc>
      </w:tr>
      <w:tr w:rsidR="00DD6B74" w:rsidRPr="004314E3" w:rsidTr="00E64E82">
        <w:tc>
          <w:tcPr>
            <w:tcW w:w="2235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Гарний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6B74" w:rsidRPr="004314E3" w:rsidRDefault="00E64E82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Негарний</w:t>
            </w:r>
          </w:p>
        </w:tc>
      </w:tr>
      <w:tr w:rsidR="00DD6B74" w:rsidRPr="004314E3" w:rsidTr="00E64E82">
        <w:tc>
          <w:tcPr>
            <w:tcW w:w="2235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Безпечний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6B74" w:rsidRPr="004314E3" w:rsidRDefault="00E64E82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Небезпечний</w:t>
            </w:r>
          </w:p>
        </w:tc>
      </w:tr>
      <w:tr w:rsidR="00DD6B74" w:rsidRPr="004314E3" w:rsidTr="00E64E82">
        <w:tc>
          <w:tcPr>
            <w:tcW w:w="2235" w:type="dxa"/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Недоторканий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D6B74" w:rsidRPr="004314E3" w:rsidRDefault="00DD6B74" w:rsidP="001116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6B74" w:rsidRPr="004314E3" w:rsidRDefault="00E64E82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Освоєний</w:t>
            </w:r>
          </w:p>
        </w:tc>
      </w:tr>
    </w:tbl>
    <w:p w:rsidR="005530D7" w:rsidRDefault="005530D7" w:rsidP="005530D7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9. Як Ви оцінюєте Вашу реакцію на ландшафт (поставте позначку на ділянці шкали)?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567"/>
        <w:gridCol w:w="465"/>
        <w:gridCol w:w="627"/>
        <w:gridCol w:w="628"/>
        <w:gridCol w:w="628"/>
        <w:gridCol w:w="628"/>
        <w:gridCol w:w="2269"/>
      </w:tblGrid>
      <w:tr w:rsidR="00B95014" w:rsidRPr="004314E3" w:rsidTr="00AE7BCC">
        <w:tc>
          <w:tcPr>
            <w:tcW w:w="2235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65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27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28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28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28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314E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9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95014" w:rsidRPr="004314E3" w:rsidTr="00AE7BCC">
        <w:tc>
          <w:tcPr>
            <w:tcW w:w="2235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Відчуття страху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Радість</w:t>
            </w:r>
          </w:p>
        </w:tc>
      </w:tr>
      <w:tr w:rsidR="00B95014" w:rsidRPr="004314E3" w:rsidTr="00AE7BCC">
        <w:tc>
          <w:tcPr>
            <w:tcW w:w="2235" w:type="dxa"/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Роздратованість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</w:tcPr>
          <w:p w:rsidR="00B95014" w:rsidRPr="004314E3" w:rsidRDefault="00AE7BCC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Задоволеність</w:t>
            </w:r>
          </w:p>
        </w:tc>
      </w:tr>
      <w:tr w:rsidR="00B95014" w:rsidRPr="004314E3" w:rsidTr="00AE7BCC">
        <w:tc>
          <w:tcPr>
            <w:tcW w:w="2235" w:type="dxa"/>
          </w:tcPr>
          <w:p w:rsidR="00B95014" w:rsidRPr="004314E3" w:rsidRDefault="0044555C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Пригнічення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B95014" w:rsidRPr="004314E3" w:rsidRDefault="00B95014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</w:tcPr>
          <w:p w:rsidR="00B95014" w:rsidRPr="004314E3" w:rsidRDefault="00AE7BCC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Душевний підйом</w:t>
            </w:r>
          </w:p>
        </w:tc>
      </w:tr>
    </w:tbl>
    <w:p w:rsidR="00B214B6" w:rsidRDefault="00B214B6" w:rsidP="00B95014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B214B6" w:rsidRDefault="00B214B6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D50E4" w:rsidRDefault="00B214B6" w:rsidP="00B214B6">
      <w:pPr>
        <w:widowControl/>
        <w:autoSpaceDE/>
        <w:autoSpaceDN/>
        <w:adjustRightInd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B214B6" w:rsidRDefault="00B214B6" w:rsidP="00B214B6">
      <w:pPr>
        <w:widowControl/>
        <w:autoSpaceDE/>
        <w:autoSpaceDN/>
        <w:adjustRight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Шкала оцінки пейзажної виразності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4"/>
        <w:gridCol w:w="3253"/>
        <w:gridCol w:w="3600"/>
        <w:gridCol w:w="674"/>
      </w:tblGrid>
      <w:tr w:rsidR="0006451E" w:rsidRPr="0006451E" w:rsidTr="001D08D5">
        <w:tc>
          <w:tcPr>
            <w:tcW w:w="5297" w:type="dxa"/>
            <w:gridSpan w:val="2"/>
          </w:tcPr>
          <w:p w:rsidR="0006451E" w:rsidRPr="0006451E" w:rsidRDefault="0006451E" w:rsidP="000645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Ознаки пейзажної виразності</w:t>
            </w:r>
          </w:p>
        </w:tc>
        <w:tc>
          <w:tcPr>
            <w:tcW w:w="4274" w:type="dxa"/>
            <w:gridSpan w:val="2"/>
          </w:tcPr>
          <w:p w:rsidR="0006451E" w:rsidRPr="0006451E" w:rsidRDefault="0006451E" w:rsidP="000645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Шкала оцінок</w:t>
            </w:r>
          </w:p>
        </w:tc>
      </w:tr>
      <w:tr w:rsidR="00B214B6" w:rsidRPr="0006451E" w:rsidTr="00662BB7">
        <w:tc>
          <w:tcPr>
            <w:tcW w:w="2044" w:type="dxa"/>
          </w:tcPr>
          <w:p w:rsidR="00B214B6" w:rsidRPr="0006451E" w:rsidRDefault="0006451E" w:rsidP="000645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3" w:type="dxa"/>
          </w:tcPr>
          <w:p w:rsidR="00B214B6" w:rsidRPr="0006451E" w:rsidRDefault="0006451E" w:rsidP="000645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</w:tcPr>
          <w:p w:rsidR="00B214B6" w:rsidRPr="0006451E" w:rsidRDefault="0006451E" w:rsidP="000645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74" w:type="dxa"/>
          </w:tcPr>
          <w:p w:rsidR="00B214B6" w:rsidRPr="0006451E" w:rsidRDefault="0006451E" w:rsidP="000645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580582" w:rsidRPr="0006451E" w:rsidTr="00662BB7">
        <w:tc>
          <w:tcPr>
            <w:tcW w:w="2044" w:type="dxa"/>
            <w:vMerge w:val="restart"/>
          </w:tcPr>
          <w:p w:rsidR="00580582" w:rsidRPr="0006451E" w:rsidRDefault="00580582" w:rsidP="005805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Загальне враження від пейзажу</w:t>
            </w:r>
          </w:p>
        </w:tc>
        <w:tc>
          <w:tcPr>
            <w:tcW w:w="3253" w:type="dxa"/>
          </w:tcPr>
          <w:p w:rsidR="00580582" w:rsidRPr="0006451E" w:rsidRDefault="00580582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</w:t>
            </w:r>
            <w:r w:rsidR="00384CD3">
              <w:rPr>
                <w:sz w:val="24"/>
                <w:szCs w:val="24"/>
                <w:lang w:val="uk-UA"/>
              </w:rPr>
              <w:t>я</w:t>
            </w:r>
            <w:r>
              <w:rPr>
                <w:sz w:val="24"/>
                <w:szCs w:val="24"/>
                <w:lang w:val="uk-UA"/>
              </w:rPr>
              <w:t>вність домінанти</w:t>
            </w:r>
          </w:p>
        </w:tc>
        <w:tc>
          <w:tcPr>
            <w:tcW w:w="3600" w:type="dxa"/>
          </w:tcPr>
          <w:p w:rsidR="00580582" w:rsidRDefault="00384CD3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виділяється</w:t>
            </w:r>
          </w:p>
          <w:p w:rsidR="00F158A0" w:rsidRPr="0006451E" w:rsidRDefault="00F158A0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Виділяється</w:t>
            </w:r>
          </w:p>
        </w:tc>
        <w:tc>
          <w:tcPr>
            <w:tcW w:w="674" w:type="dxa"/>
          </w:tcPr>
          <w:p w:rsidR="00580582" w:rsidRDefault="00CF136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CF1362" w:rsidRPr="0006451E" w:rsidRDefault="00CF136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80582" w:rsidRPr="0006451E" w:rsidTr="00662BB7">
        <w:tc>
          <w:tcPr>
            <w:tcW w:w="2044" w:type="dxa"/>
            <w:vMerge/>
          </w:tcPr>
          <w:p w:rsidR="00580582" w:rsidRPr="0006451E" w:rsidRDefault="00580582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3" w:type="dxa"/>
          </w:tcPr>
          <w:p w:rsidR="00580582" w:rsidRPr="0006451E" w:rsidRDefault="00384CD3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Багатоплановість</w:t>
            </w:r>
          </w:p>
        </w:tc>
        <w:tc>
          <w:tcPr>
            <w:tcW w:w="3600" w:type="dxa"/>
          </w:tcPr>
          <w:p w:rsidR="00580582" w:rsidRDefault="00F158A0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Перший план</w:t>
            </w:r>
          </w:p>
          <w:p w:rsidR="00F158A0" w:rsidRDefault="00F158A0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Другий, третій план</w:t>
            </w:r>
          </w:p>
          <w:p w:rsidR="00F158A0" w:rsidRPr="0006451E" w:rsidRDefault="00F158A0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Більше трьох </w:t>
            </w:r>
            <w:r w:rsidR="007E085F">
              <w:rPr>
                <w:sz w:val="24"/>
                <w:szCs w:val="24"/>
                <w:lang w:val="uk-UA"/>
              </w:rPr>
              <w:t>планів</w:t>
            </w:r>
          </w:p>
        </w:tc>
        <w:tc>
          <w:tcPr>
            <w:tcW w:w="674" w:type="dxa"/>
          </w:tcPr>
          <w:p w:rsidR="00580582" w:rsidRDefault="00CF136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CF1362" w:rsidRDefault="00CF136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CF1362" w:rsidRPr="0006451E" w:rsidRDefault="00CF136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80582" w:rsidRPr="0006451E" w:rsidTr="00662BB7">
        <w:tc>
          <w:tcPr>
            <w:tcW w:w="2044" w:type="dxa"/>
            <w:vMerge/>
          </w:tcPr>
          <w:p w:rsidR="00580582" w:rsidRPr="0006451E" w:rsidRDefault="00580582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3" w:type="dxa"/>
          </w:tcPr>
          <w:p w:rsidR="00580582" w:rsidRPr="0006451E" w:rsidRDefault="00F158A0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Барвистість</w:t>
            </w:r>
          </w:p>
        </w:tc>
        <w:tc>
          <w:tcPr>
            <w:tcW w:w="3600" w:type="dxa"/>
          </w:tcPr>
          <w:p w:rsidR="00580582" w:rsidRDefault="007E085F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Невиразна</w:t>
            </w:r>
          </w:p>
          <w:p w:rsidR="007E085F" w:rsidRDefault="007E085F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Міняється раз у вегетативний період</w:t>
            </w:r>
          </w:p>
          <w:p w:rsidR="007E085F" w:rsidRPr="0006451E" w:rsidRDefault="004419B8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Міняється частіше</w:t>
            </w:r>
          </w:p>
        </w:tc>
        <w:tc>
          <w:tcPr>
            <w:tcW w:w="674" w:type="dxa"/>
          </w:tcPr>
          <w:p w:rsidR="00580582" w:rsidRDefault="00CF136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CF1362" w:rsidRDefault="00CF136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CF1362" w:rsidRPr="0006451E" w:rsidRDefault="00CF136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580582" w:rsidRPr="0006451E" w:rsidTr="00662BB7">
        <w:tc>
          <w:tcPr>
            <w:tcW w:w="2044" w:type="dxa"/>
            <w:vMerge/>
          </w:tcPr>
          <w:p w:rsidR="00580582" w:rsidRPr="0006451E" w:rsidRDefault="00580582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3" w:type="dxa"/>
          </w:tcPr>
          <w:p w:rsidR="00580582" w:rsidRPr="0006451E" w:rsidRDefault="00384CD3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Натуральність</w:t>
            </w:r>
          </w:p>
        </w:tc>
        <w:tc>
          <w:tcPr>
            <w:tcW w:w="3600" w:type="dxa"/>
          </w:tcPr>
          <w:p w:rsidR="00580582" w:rsidRDefault="004419B8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Змінений</w:t>
            </w:r>
          </w:p>
          <w:p w:rsidR="004419B8" w:rsidRDefault="004419B8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Частково змінений</w:t>
            </w:r>
          </w:p>
          <w:p w:rsidR="004419B8" w:rsidRPr="0006451E" w:rsidRDefault="00CF1362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Незайманий</w:t>
            </w:r>
          </w:p>
        </w:tc>
        <w:tc>
          <w:tcPr>
            <w:tcW w:w="674" w:type="dxa"/>
          </w:tcPr>
          <w:p w:rsidR="00580582" w:rsidRDefault="00480BB5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480BB5" w:rsidRDefault="00480BB5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480BB5" w:rsidRPr="0006451E" w:rsidRDefault="00480BB5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480BB5" w:rsidRPr="0006451E" w:rsidTr="00662BB7">
        <w:tc>
          <w:tcPr>
            <w:tcW w:w="2044" w:type="dxa"/>
            <w:vMerge w:val="restart"/>
            <w:vAlign w:val="center"/>
          </w:tcPr>
          <w:p w:rsidR="00480BB5" w:rsidRPr="0006451E" w:rsidRDefault="00D06E53" w:rsidP="00480BB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Виразність рельєфу</w:t>
            </w:r>
          </w:p>
        </w:tc>
        <w:tc>
          <w:tcPr>
            <w:tcW w:w="3253" w:type="dxa"/>
          </w:tcPr>
          <w:p w:rsidR="00480BB5" w:rsidRPr="0006451E" w:rsidRDefault="00D06E53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Характер рельєфу</w:t>
            </w:r>
          </w:p>
        </w:tc>
        <w:tc>
          <w:tcPr>
            <w:tcW w:w="3600" w:type="dxa"/>
          </w:tcPr>
          <w:p w:rsidR="00D06E53" w:rsidRPr="00D06E53" w:rsidRDefault="00D06E53" w:rsidP="00D06E5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6E53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івна</w:t>
            </w:r>
            <w:r w:rsidRPr="00D06E53">
              <w:rPr>
                <w:sz w:val="24"/>
                <w:szCs w:val="24"/>
                <w:lang w:val="uk-UA"/>
              </w:rPr>
              <w:t xml:space="preserve"> м</w:t>
            </w:r>
            <w:r>
              <w:rPr>
                <w:sz w:val="24"/>
                <w:szCs w:val="24"/>
                <w:lang w:val="uk-UA"/>
              </w:rPr>
              <w:t>і</w:t>
            </w:r>
            <w:r w:rsidRPr="00D06E53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цевіс</w:t>
            </w:r>
            <w:r w:rsidRPr="00D06E53">
              <w:rPr>
                <w:sz w:val="24"/>
                <w:szCs w:val="24"/>
                <w:lang w:val="uk-UA"/>
              </w:rPr>
              <w:t>ть</w:t>
            </w:r>
          </w:p>
          <w:p w:rsidR="00D06E53" w:rsidRPr="00D06E53" w:rsidRDefault="00E70CF4" w:rsidP="00D06E5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Слабо </w:t>
            </w:r>
            <w:proofErr w:type="spellStart"/>
            <w:r>
              <w:rPr>
                <w:sz w:val="24"/>
                <w:szCs w:val="24"/>
                <w:lang w:val="uk-UA"/>
              </w:rPr>
              <w:t>холмиста</w:t>
            </w:r>
            <w:proofErr w:type="spellEnd"/>
          </w:p>
          <w:p w:rsidR="00480BB5" w:rsidRPr="0006451E" w:rsidRDefault="00D06E53" w:rsidP="00D06E5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6E53">
              <w:rPr>
                <w:sz w:val="24"/>
                <w:szCs w:val="24"/>
                <w:lang w:val="uk-UA"/>
              </w:rPr>
              <w:t xml:space="preserve">Сильно </w:t>
            </w:r>
            <w:proofErr w:type="spellStart"/>
            <w:r w:rsidRPr="00D06E53">
              <w:rPr>
                <w:sz w:val="24"/>
                <w:szCs w:val="24"/>
                <w:lang w:val="uk-UA"/>
              </w:rPr>
              <w:t>холмиста</w:t>
            </w:r>
            <w:proofErr w:type="spellEnd"/>
          </w:p>
        </w:tc>
        <w:tc>
          <w:tcPr>
            <w:tcW w:w="674" w:type="dxa"/>
          </w:tcPr>
          <w:p w:rsidR="00480BB5" w:rsidRDefault="00E70CF4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E70CF4" w:rsidRDefault="00E70CF4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E70CF4" w:rsidRPr="0006451E" w:rsidRDefault="00E70CF4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480BB5" w:rsidRPr="0006451E" w:rsidTr="00662BB7">
        <w:tc>
          <w:tcPr>
            <w:tcW w:w="2044" w:type="dxa"/>
            <w:vMerge/>
          </w:tcPr>
          <w:p w:rsidR="00480BB5" w:rsidRPr="0006451E" w:rsidRDefault="00480BB5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3" w:type="dxa"/>
          </w:tcPr>
          <w:p w:rsidR="00480BB5" w:rsidRPr="0006451E" w:rsidRDefault="00D06E53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Характер схилів</w:t>
            </w:r>
          </w:p>
        </w:tc>
        <w:tc>
          <w:tcPr>
            <w:tcW w:w="3600" w:type="dxa"/>
          </w:tcPr>
          <w:p w:rsidR="00E70CF4" w:rsidRPr="00E70CF4" w:rsidRDefault="00E70CF4" w:rsidP="00E70CF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Випуклі</w:t>
            </w:r>
          </w:p>
          <w:p w:rsidR="00E70CF4" w:rsidRPr="00E70CF4" w:rsidRDefault="00E70CF4" w:rsidP="00E70CF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Складні</w:t>
            </w:r>
          </w:p>
          <w:p w:rsidR="00480BB5" w:rsidRPr="0006451E" w:rsidRDefault="00E70CF4" w:rsidP="00E70CF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Вогнуті</w:t>
            </w:r>
            <w:proofErr w:type="spellEnd"/>
            <w:r w:rsidRPr="00E70CF4">
              <w:rPr>
                <w:sz w:val="24"/>
                <w:szCs w:val="24"/>
                <w:lang w:val="uk-UA"/>
              </w:rPr>
              <w:t>, прям</w:t>
            </w: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74" w:type="dxa"/>
          </w:tcPr>
          <w:p w:rsidR="00480BB5" w:rsidRDefault="007919FE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7919FE" w:rsidRDefault="007919FE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7919FE" w:rsidRPr="0006451E" w:rsidRDefault="007919FE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480BB5" w:rsidRPr="0006451E" w:rsidTr="00662BB7">
        <w:tc>
          <w:tcPr>
            <w:tcW w:w="2044" w:type="dxa"/>
            <w:vMerge/>
          </w:tcPr>
          <w:p w:rsidR="00480BB5" w:rsidRPr="0006451E" w:rsidRDefault="00480BB5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3" w:type="dxa"/>
          </w:tcPr>
          <w:p w:rsidR="00480BB5" w:rsidRPr="0006451E" w:rsidRDefault="00D06E53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Експозиція схилів</w:t>
            </w:r>
          </w:p>
        </w:tc>
        <w:tc>
          <w:tcPr>
            <w:tcW w:w="3600" w:type="dxa"/>
          </w:tcPr>
          <w:p w:rsidR="007919FE" w:rsidRPr="007919FE" w:rsidRDefault="007919FE" w:rsidP="007919F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Більше</w:t>
            </w:r>
            <w:r w:rsidRPr="007919FE">
              <w:rPr>
                <w:sz w:val="24"/>
                <w:szCs w:val="24"/>
                <w:lang w:val="uk-UA"/>
              </w:rPr>
              <w:t xml:space="preserve"> 50% </w:t>
            </w:r>
            <w:r>
              <w:rPr>
                <w:sz w:val="24"/>
                <w:szCs w:val="24"/>
                <w:lang w:val="uk-UA"/>
              </w:rPr>
              <w:t>північної</w:t>
            </w:r>
            <w:r w:rsidRPr="007919FE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північно-східної</w:t>
            </w:r>
            <w:r w:rsidR="00D37CC4">
              <w:rPr>
                <w:sz w:val="24"/>
                <w:szCs w:val="24"/>
                <w:lang w:val="uk-UA"/>
              </w:rPr>
              <w:t xml:space="preserve"> та північно-західної</w:t>
            </w:r>
          </w:p>
          <w:p w:rsidR="00480BB5" w:rsidRPr="0006451E" w:rsidRDefault="007919FE" w:rsidP="00053C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7919FE">
              <w:rPr>
                <w:sz w:val="24"/>
                <w:szCs w:val="24"/>
                <w:lang w:val="uk-UA"/>
              </w:rPr>
              <w:t>Б</w:t>
            </w:r>
            <w:r w:rsidR="00D37CC4">
              <w:rPr>
                <w:sz w:val="24"/>
                <w:szCs w:val="24"/>
                <w:lang w:val="uk-UA"/>
              </w:rPr>
              <w:t>ільше</w:t>
            </w:r>
            <w:r w:rsidRPr="007919FE">
              <w:rPr>
                <w:sz w:val="24"/>
                <w:szCs w:val="24"/>
                <w:lang w:val="uk-UA"/>
              </w:rPr>
              <w:t xml:space="preserve"> 50% </w:t>
            </w:r>
            <w:r w:rsidR="00D37CC4">
              <w:rPr>
                <w:sz w:val="24"/>
                <w:szCs w:val="24"/>
                <w:lang w:val="uk-UA"/>
              </w:rPr>
              <w:t>пів</w:t>
            </w:r>
            <w:r w:rsidR="00053C45">
              <w:rPr>
                <w:sz w:val="24"/>
                <w:szCs w:val="24"/>
                <w:lang w:val="uk-UA"/>
              </w:rPr>
              <w:t>денної</w:t>
            </w:r>
            <w:r w:rsidRPr="007919FE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37CC4">
              <w:rPr>
                <w:sz w:val="24"/>
                <w:szCs w:val="24"/>
                <w:lang w:val="uk-UA"/>
              </w:rPr>
              <w:t>пів</w:t>
            </w:r>
            <w:r w:rsidR="00053C45">
              <w:rPr>
                <w:sz w:val="24"/>
                <w:szCs w:val="24"/>
                <w:lang w:val="uk-UA"/>
              </w:rPr>
              <w:t>ден</w:t>
            </w:r>
            <w:r w:rsidR="00D37CC4">
              <w:rPr>
                <w:sz w:val="24"/>
                <w:szCs w:val="24"/>
                <w:lang w:val="uk-UA"/>
              </w:rPr>
              <w:t xml:space="preserve">но-східної та </w:t>
            </w:r>
            <w:r w:rsidR="00053C45">
              <w:rPr>
                <w:sz w:val="24"/>
                <w:szCs w:val="24"/>
                <w:lang w:val="uk-UA"/>
              </w:rPr>
              <w:t>південно-західної</w:t>
            </w:r>
          </w:p>
        </w:tc>
        <w:tc>
          <w:tcPr>
            <w:tcW w:w="674" w:type="dxa"/>
          </w:tcPr>
          <w:p w:rsidR="00480BB5" w:rsidRDefault="00053C45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053C45" w:rsidRDefault="00053C45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053C45" w:rsidRPr="0006451E" w:rsidRDefault="00053C45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22065" w:rsidRPr="0006451E" w:rsidTr="00662BB7">
        <w:tc>
          <w:tcPr>
            <w:tcW w:w="2044" w:type="dxa"/>
            <w:vMerge w:val="restart"/>
          </w:tcPr>
          <w:p w:rsidR="00822065" w:rsidRPr="0006451E" w:rsidRDefault="00AB7672" w:rsidP="0082206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Велика кількість водних об’єктів</w:t>
            </w:r>
          </w:p>
        </w:tc>
        <w:tc>
          <w:tcPr>
            <w:tcW w:w="3253" w:type="dxa"/>
          </w:tcPr>
          <w:p w:rsidR="00822065" w:rsidRPr="0006451E" w:rsidRDefault="00AB7672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Характер розміщення та величина водних об’єктів</w:t>
            </w:r>
          </w:p>
        </w:tc>
        <w:tc>
          <w:tcPr>
            <w:tcW w:w="3600" w:type="dxa"/>
          </w:tcPr>
          <w:p w:rsidR="00630037" w:rsidRPr="00630037" w:rsidRDefault="00630037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Сухі</w:t>
            </w:r>
            <w:r w:rsidRPr="00630037">
              <w:rPr>
                <w:sz w:val="24"/>
                <w:szCs w:val="24"/>
                <w:lang w:val="uk-UA"/>
              </w:rPr>
              <w:t xml:space="preserve"> балки, </w:t>
            </w:r>
            <w:proofErr w:type="spellStart"/>
            <w:r w:rsidRPr="00630037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ідки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малі</w:t>
            </w:r>
            <w:r w:rsidRPr="0063003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струмки</w:t>
            </w:r>
            <w:r w:rsidRPr="0063003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</w:t>
            </w:r>
            <w:r w:rsidRPr="00630037">
              <w:rPr>
                <w:sz w:val="24"/>
                <w:szCs w:val="24"/>
                <w:lang w:val="uk-UA"/>
              </w:rPr>
              <w:t>озера</w:t>
            </w:r>
          </w:p>
          <w:p w:rsidR="00630037" w:rsidRPr="00630037" w:rsidRDefault="0081267B" w:rsidP="006300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Середні озера та річки</w:t>
            </w:r>
            <w:r w:rsidR="00630037" w:rsidRPr="00630037">
              <w:rPr>
                <w:sz w:val="24"/>
                <w:szCs w:val="24"/>
                <w:lang w:val="uk-UA"/>
              </w:rPr>
              <w:t>; част</w:t>
            </w:r>
            <w:r>
              <w:rPr>
                <w:sz w:val="24"/>
                <w:szCs w:val="24"/>
                <w:lang w:val="uk-UA"/>
              </w:rPr>
              <w:t>і малі озера и струмки</w:t>
            </w:r>
          </w:p>
          <w:p w:rsidR="00822065" w:rsidRPr="0006451E" w:rsidRDefault="0081267B" w:rsidP="0081267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Великі</w:t>
            </w:r>
            <w:r w:rsidR="00630037" w:rsidRPr="00630037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ічки</w:t>
            </w:r>
            <w:r w:rsidR="00630037" w:rsidRPr="0063003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</w:t>
            </w:r>
            <w:r w:rsidR="0056431A">
              <w:rPr>
                <w:sz w:val="24"/>
                <w:szCs w:val="24"/>
                <w:lang w:val="uk-UA"/>
              </w:rPr>
              <w:t xml:space="preserve"> долинни</w:t>
            </w:r>
            <w:r w:rsidR="00630037" w:rsidRPr="00630037">
              <w:rPr>
                <w:sz w:val="24"/>
                <w:szCs w:val="24"/>
                <w:lang w:val="uk-UA"/>
              </w:rPr>
              <w:t>ми комплексами, озера</w:t>
            </w:r>
          </w:p>
        </w:tc>
        <w:tc>
          <w:tcPr>
            <w:tcW w:w="674" w:type="dxa"/>
          </w:tcPr>
          <w:p w:rsidR="00822065" w:rsidRDefault="00630037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81267B" w:rsidRDefault="0081267B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630037" w:rsidRDefault="00630037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56431A" w:rsidRDefault="0056431A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630037" w:rsidRPr="0006451E" w:rsidRDefault="00630037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22065" w:rsidRPr="0006451E" w:rsidTr="00662BB7">
        <w:tc>
          <w:tcPr>
            <w:tcW w:w="2044" w:type="dxa"/>
            <w:vMerge/>
          </w:tcPr>
          <w:p w:rsidR="00822065" w:rsidRPr="0006451E" w:rsidRDefault="00822065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3" w:type="dxa"/>
          </w:tcPr>
          <w:p w:rsidR="00822065" w:rsidRPr="0006451E" w:rsidRDefault="00630037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Проглядність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водних об’єктів </w:t>
            </w:r>
          </w:p>
        </w:tc>
        <w:tc>
          <w:tcPr>
            <w:tcW w:w="3600" w:type="dxa"/>
          </w:tcPr>
          <w:p w:rsidR="0056431A" w:rsidRPr="0056431A" w:rsidRDefault="0056431A" w:rsidP="0056431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Погана – закри</w:t>
            </w:r>
            <w:r w:rsidRPr="0056431A">
              <w:rPr>
                <w:sz w:val="24"/>
                <w:szCs w:val="24"/>
                <w:lang w:val="uk-UA"/>
              </w:rPr>
              <w:t xml:space="preserve">та </w:t>
            </w:r>
            <w:r>
              <w:rPr>
                <w:sz w:val="24"/>
                <w:szCs w:val="24"/>
                <w:lang w:val="uk-UA"/>
              </w:rPr>
              <w:t>рослинністю</w:t>
            </w:r>
            <w:r w:rsidRPr="0056431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або схована у рельєфі</w:t>
            </w:r>
          </w:p>
          <w:p w:rsidR="00822065" w:rsidRPr="0006451E" w:rsidRDefault="00623E0A" w:rsidP="00623E0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Добра</w:t>
            </w:r>
            <w:r w:rsidR="0056431A" w:rsidRPr="0056431A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>проглядається</w:t>
            </w:r>
            <w:r w:rsidR="0056431A" w:rsidRPr="0056431A">
              <w:rPr>
                <w:sz w:val="24"/>
                <w:szCs w:val="24"/>
                <w:lang w:val="uk-UA"/>
              </w:rPr>
              <w:t>, форм</w:t>
            </w:r>
            <w:r>
              <w:rPr>
                <w:sz w:val="24"/>
                <w:szCs w:val="24"/>
                <w:lang w:val="uk-UA"/>
              </w:rPr>
              <w:t xml:space="preserve">ує </w:t>
            </w:r>
            <w:r w:rsidR="0056431A" w:rsidRPr="0056431A">
              <w:rPr>
                <w:sz w:val="24"/>
                <w:szCs w:val="24"/>
                <w:lang w:val="uk-UA"/>
              </w:rPr>
              <w:t>пейзаж</w:t>
            </w:r>
          </w:p>
        </w:tc>
        <w:tc>
          <w:tcPr>
            <w:tcW w:w="674" w:type="dxa"/>
          </w:tcPr>
          <w:p w:rsidR="00822065" w:rsidRDefault="00623E0A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623E0A" w:rsidRDefault="00623E0A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623E0A" w:rsidRPr="0006451E" w:rsidRDefault="00623E0A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E1AFF" w:rsidRPr="0006451E" w:rsidTr="00662BB7">
        <w:tc>
          <w:tcPr>
            <w:tcW w:w="2044" w:type="dxa"/>
            <w:vMerge w:val="restart"/>
          </w:tcPr>
          <w:p w:rsidR="008E1AFF" w:rsidRDefault="008E1AFF" w:rsidP="008752A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Просторова різноманітність</w:t>
            </w:r>
          </w:p>
          <w:p w:rsidR="008752AA" w:rsidRDefault="008752AA" w:rsidP="008752A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</w:t>
            </w:r>
            <w:r w:rsidR="0004415B">
              <w:rPr>
                <w:sz w:val="24"/>
                <w:szCs w:val="24"/>
                <w:lang w:val="uk-UA"/>
              </w:rPr>
              <w:t>слинності</w:t>
            </w:r>
          </w:p>
          <w:p w:rsidR="008E1AFF" w:rsidRPr="0006451E" w:rsidRDefault="008E1AFF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3" w:type="dxa"/>
          </w:tcPr>
          <w:p w:rsidR="008E1AFF" w:rsidRPr="0006451E" w:rsidRDefault="0004415B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Тип просторів</w:t>
            </w:r>
          </w:p>
        </w:tc>
        <w:tc>
          <w:tcPr>
            <w:tcW w:w="3600" w:type="dxa"/>
          </w:tcPr>
          <w:p w:rsidR="0004415B" w:rsidRPr="0004415B" w:rsidRDefault="00607913" w:rsidP="0004415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Закритий – з</w:t>
            </w:r>
            <w:r w:rsidR="0004415B" w:rsidRPr="0004415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4415B" w:rsidRPr="0004415B">
              <w:rPr>
                <w:sz w:val="24"/>
                <w:szCs w:val="24"/>
                <w:lang w:val="uk-UA"/>
              </w:rPr>
              <w:t>зал</w:t>
            </w:r>
            <w:r>
              <w:rPr>
                <w:sz w:val="24"/>
                <w:szCs w:val="24"/>
                <w:lang w:val="uk-UA"/>
              </w:rPr>
              <w:t>існеністю</w:t>
            </w:r>
            <w:proofErr w:type="spellEnd"/>
            <w:r w:rsidR="0004415B" w:rsidRPr="0004415B">
              <w:rPr>
                <w:sz w:val="24"/>
                <w:szCs w:val="24"/>
                <w:lang w:val="uk-UA"/>
              </w:rPr>
              <w:t xml:space="preserve"> 60%</w:t>
            </w:r>
          </w:p>
          <w:p w:rsidR="0004415B" w:rsidRPr="0004415B" w:rsidRDefault="00B611B4" w:rsidP="0004415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відкритий</w:t>
            </w:r>
            <w:r w:rsidR="0004415B" w:rsidRPr="0004415B">
              <w:rPr>
                <w:sz w:val="24"/>
                <w:szCs w:val="24"/>
                <w:lang w:val="uk-UA"/>
              </w:rPr>
              <w:t xml:space="preserve"> – с </w:t>
            </w:r>
            <w:proofErr w:type="spellStart"/>
            <w:r w:rsidR="0004415B" w:rsidRPr="0004415B">
              <w:rPr>
                <w:sz w:val="24"/>
                <w:szCs w:val="24"/>
                <w:lang w:val="uk-UA"/>
              </w:rPr>
              <w:t>зал</w:t>
            </w:r>
            <w:r>
              <w:rPr>
                <w:sz w:val="24"/>
                <w:szCs w:val="24"/>
                <w:lang w:val="uk-UA"/>
              </w:rPr>
              <w:t>існеністю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A13A39" w:rsidRPr="0004415B">
              <w:rPr>
                <w:sz w:val="24"/>
                <w:szCs w:val="24"/>
                <w:lang w:val="uk-UA"/>
              </w:rPr>
              <w:t>м</w:t>
            </w:r>
            <w:r w:rsidR="00A13A39">
              <w:rPr>
                <w:sz w:val="24"/>
                <w:szCs w:val="24"/>
                <w:lang w:val="uk-UA"/>
              </w:rPr>
              <w:t>енше</w:t>
            </w:r>
            <w:r w:rsidR="0004415B" w:rsidRPr="0004415B">
              <w:rPr>
                <w:sz w:val="24"/>
                <w:szCs w:val="24"/>
                <w:lang w:val="uk-UA"/>
              </w:rPr>
              <w:t xml:space="preserve"> 20%</w:t>
            </w:r>
            <w:r>
              <w:rPr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uk-UA"/>
              </w:rPr>
              <w:t>зверхвідкрите</w:t>
            </w:r>
            <w:proofErr w:type="spellEnd"/>
          </w:p>
          <w:p w:rsidR="008E1AFF" w:rsidRPr="0006451E" w:rsidRDefault="00A13A39" w:rsidP="0004415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Напів</w:t>
            </w:r>
            <w:r w:rsidR="00B611B4">
              <w:rPr>
                <w:sz w:val="24"/>
                <w:szCs w:val="24"/>
                <w:lang w:val="uk-UA"/>
              </w:rPr>
              <w:t>відкрите 20-</w:t>
            </w:r>
            <w:r w:rsidR="0004415B" w:rsidRPr="0004415B">
              <w:rPr>
                <w:sz w:val="24"/>
                <w:szCs w:val="24"/>
                <w:lang w:val="uk-UA"/>
              </w:rPr>
              <w:t>60%</w:t>
            </w:r>
          </w:p>
        </w:tc>
        <w:tc>
          <w:tcPr>
            <w:tcW w:w="674" w:type="dxa"/>
          </w:tcPr>
          <w:p w:rsidR="008E1AFF" w:rsidRDefault="0004415B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B611B4" w:rsidRDefault="00B611B4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04415B" w:rsidRDefault="0004415B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04415B" w:rsidRPr="0006451E" w:rsidRDefault="0004415B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E1AFF" w:rsidRPr="0006451E" w:rsidTr="00662BB7">
        <w:tc>
          <w:tcPr>
            <w:tcW w:w="2044" w:type="dxa"/>
            <w:vMerge/>
          </w:tcPr>
          <w:p w:rsidR="008E1AFF" w:rsidRPr="0006451E" w:rsidRDefault="008E1AFF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3" w:type="dxa"/>
          </w:tcPr>
          <w:p w:rsidR="008E1AFF" w:rsidRPr="0006451E" w:rsidRDefault="0004415B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Характер розміщення</w:t>
            </w:r>
          </w:p>
        </w:tc>
        <w:tc>
          <w:tcPr>
            <w:tcW w:w="3600" w:type="dxa"/>
          </w:tcPr>
          <w:p w:rsidR="00A13A39" w:rsidRPr="00A13A39" w:rsidRDefault="00A13A39" w:rsidP="00A13A3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Тільки </w:t>
            </w:r>
            <w:proofErr w:type="spellStart"/>
            <w:r>
              <w:rPr>
                <w:sz w:val="24"/>
                <w:szCs w:val="24"/>
                <w:lang w:val="uk-UA"/>
              </w:rPr>
              <w:t>насажденн</w:t>
            </w:r>
            <w:r w:rsidRPr="00A13A39">
              <w:rPr>
                <w:sz w:val="24"/>
                <w:szCs w:val="24"/>
                <w:lang w:val="uk-UA"/>
              </w:rPr>
              <w:t>я</w:t>
            </w:r>
            <w:proofErr w:type="spellEnd"/>
            <w:r w:rsidRPr="00A13A39">
              <w:rPr>
                <w:sz w:val="24"/>
                <w:szCs w:val="24"/>
                <w:lang w:val="uk-UA"/>
              </w:rPr>
              <w:t xml:space="preserve"> спец</w:t>
            </w:r>
            <w:r>
              <w:rPr>
                <w:sz w:val="24"/>
                <w:szCs w:val="24"/>
                <w:lang w:val="uk-UA"/>
              </w:rPr>
              <w:t>іа</w:t>
            </w:r>
            <w:r w:rsidRPr="00A13A39">
              <w:rPr>
                <w:sz w:val="24"/>
                <w:szCs w:val="24"/>
                <w:lang w:val="uk-UA"/>
              </w:rPr>
              <w:t>льного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приз</w:t>
            </w:r>
            <w:r w:rsidRPr="00A13A39">
              <w:rPr>
                <w:sz w:val="24"/>
                <w:szCs w:val="24"/>
                <w:lang w:val="uk-UA"/>
              </w:rPr>
              <w:t>начения</w:t>
            </w:r>
            <w:proofErr w:type="spellEnd"/>
          </w:p>
          <w:p w:rsidR="00A13A39" w:rsidRPr="00A13A39" w:rsidRDefault="006D4179" w:rsidP="006D417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Невеликі</w:t>
            </w:r>
            <w:r w:rsidR="00A13A39" w:rsidRPr="00A13A39">
              <w:rPr>
                <w:sz w:val="24"/>
                <w:szCs w:val="24"/>
                <w:lang w:val="uk-UA"/>
              </w:rPr>
              <w:t xml:space="preserve"> площ</w:t>
            </w:r>
            <w:r>
              <w:rPr>
                <w:sz w:val="24"/>
                <w:szCs w:val="24"/>
                <w:lang w:val="uk-UA"/>
              </w:rPr>
              <w:t>і</w:t>
            </w:r>
            <w:r w:rsidR="00A13A39" w:rsidRPr="00A13A3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гаїв</w:t>
            </w:r>
            <w:r w:rsidR="00A13A39" w:rsidRPr="00A13A3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 повноцінні ліси</w:t>
            </w:r>
          </w:p>
          <w:p w:rsidR="008E1AFF" w:rsidRPr="0006451E" w:rsidRDefault="006D4179" w:rsidP="00F52AB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Місцями</w:t>
            </w:r>
            <w:r w:rsidR="00A13A39" w:rsidRPr="00A13A3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утворю</w:t>
            </w:r>
            <w:r w:rsidR="00A13A39" w:rsidRPr="00A13A39">
              <w:rPr>
                <w:sz w:val="24"/>
                <w:szCs w:val="24"/>
                <w:lang w:val="uk-UA"/>
              </w:rPr>
              <w:t>ют</w:t>
            </w:r>
            <w:r>
              <w:rPr>
                <w:sz w:val="24"/>
                <w:szCs w:val="24"/>
                <w:lang w:val="uk-UA"/>
              </w:rPr>
              <w:t>ь масиви, скопища розсіяних гаїв</w:t>
            </w:r>
          </w:p>
        </w:tc>
        <w:tc>
          <w:tcPr>
            <w:tcW w:w="674" w:type="dxa"/>
          </w:tcPr>
          <w:p w:rsidR="008E1AFF" w:rsidRDefault="00A13A39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F52ABE" w:rsidRDefault="00F52ABE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A13A39" w:rsidRDefault="00A13A39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F52ABE" w:rsidRDefault="00F52ABE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A13A39" w:rsidRPr="0006451E" w:rsidRDefault="00A13A39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22065" w:rsidRPr="0006451E" w:rsidTr="00662BB7">
        <w:tc>
          <w:tcPr>
            <w:tcW w:w="2044" w:type="dxa"/>
          </w:tcPr>
          <w:p w:rsidR="00822065" w:rsidRPr="0006451E" w:rsidRDefault="00F52ABE" w:rsidP="00F52A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Природоохоронні та унікальні об’єкти</w:t>
            </w:r>
          </w:p>
        </w:tc>
        <w:tc>
          <w:tcPr>
            <w:tcW w:w="3253" w:type="dxa"/>
          </w:tcPr>
          <w:p w:rsidR="00822065" w:rsidRPr="0006451E" w:rsidRDefault="00F52ABE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Наявність та характер об’єктів </w:t>
            </w:r>
          </w:p>
        </w:tc>
        <w:tc>
          <w:tcPr>
            <w:tcW w:w="3600" w:type="dxa"/>
          </w:tcPr>
          <w:p w:rsidR="00822065" w:rsidRDefault="00F52ABE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Немає</w:t>
            </w:r>
          </w:p>
          <w:p w:rsidR="00F52ABE" w:rsidRDefault="00F52ABE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Однообразні</w:t>
            </w:r>
            <w:proofErr w:type="spellEnd"/>
          </w:p>
          <w:p w:rsidR="00F52ABE" w:rsidRPr="0006451E" w:rsidRDefault="00F52ABE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Різноманітні</w:t>
            </w:r>
          </w:p>
        </w:tc>
        <w:tc>
          <w:tcPr>
            <w:tcW w:w="674" w:type="dxa"/>
          </w:tcPr>
          <w:p w:rsidR="00822065" w:rsidRDefault="001D08D5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1D08D5" w:rsidRDefault="001D08D5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1D08D5" w:rsidRPr="0006451E" w:rsidRDefault="001D08D5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1D08D5" w:rsidRPr="0006451E" w:rsidTr="00662BB7">
        <w:tc>
          <w:tcPr>
            <w:tcW w:w="2044" w:type="dxa"/>
            <w:vMerge w:val="restart"/>
          </w:tcPr>
          <w:p w:rsidR="001D08D5" w:rsidRPr="0006451E" w:rsidRDefault="001D08D5" w:rsidP="001D08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Антропогенний вплив</w:t>
            </w:r>
          </w:p>
        </w:tc>
        <w:tc>
          <w:tcPr>
            <w:tcW w:w="3253" w:type="dxa"/>
          </w:tcPr>
          <w:p w:rsidR="001D08D5" w:rsidRPr="0006451E" w:rsidRDefault="001D08D5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Ступінь та характер змін</w:t>
            </w:r>
          </w:p>
        </w:tc>
        <w:tc>
          <w:tcPr>
            <w:tcW w:w="3600" w:type="dxa"/>
          </w:tcPr>
          <w:p w:rsidR="001D08D5" w:rsidRDefault="00AA643C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Умовно змінні</w:t>
            </w:r>
          </w:p>
          <w:p w:rsidR="00AA643C" w:rsidRDefault="00AA643C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Слабо змінні</w:t>
            </w:r>
          </w:p>
          <w:p w:rsidR="00AA643C" w:rsidRPr="0006451E" w:rsidRDefault="00AA643C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Раціонально </w:t>
            </w:r>
            <w:r w:rsidR="007A53C8">
              <w:rPr>
                <w:sz w:val="24"/>
                <w:szCs w:val="24"/>
                <w:lang w:val="uk-UA"/>
              </w:rPr>
              <w:t>перетворені</w:t>
            </w:r>
          </w:p>
        </w:tc>
        <w:tc>
          <w:tcPr>
            <w:tcW w:w="674" w:type="dxa"/>
          </w:tcPr>
          <w:p w:rsidR="001D08D5" w:rsidRDefault="007A53C8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  <w:p w:rsidR="007A53C8" w:rsidRDefault="007A53C8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7A53C8" w:rsidRPr="0006451E" w:rsidRDefault="007A53C8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</w:tr>
      <w:tr w:rsidR="001D08D5" w:rsidRPr="0006451E" w:rsidTr="00662BB7">
        <w:tc>
          <w:tcPr>
            <w:tcW w:w="2044" w:type="dxa"/>
            <w:vMerge/>
          </w:tcPr>
          <w:p w:rsidR="001D08D5" w:rsidRPr="0006451E" w:rsidRDefault="001D08D5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3" w:type="dxa"/>
          </w:tcPr>
          <w:p w:rsidR="001D08D5" w:rsidRPr="0006451E" w:rsidRDefault="007A53C8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Наявність пам’яток </w:t>
            </w:r>
          </w:p>
        </w:tc>
        <w:tc>
          <w:tcPr>
            <w:tcW w:w="3600" w:type="dxa"/>
          </w:tcPr>
          <w:p w:rsidR="007A53C8" w:rsidRDefault="007A53C8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Немає</w:t>
            </w:r>
          </w:p>
          <w:p w:rsidR="007A53C8" w:rsidRPr="0006451E" w:rsidRDefault="007A53C8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</w:t>
            </w:r>
          </w:p>
        </w:tc>
        <w:tc>
          <w:tcPr>
            <w:tcW w:w="674" w:type="dxa"/>
          </w:tcPr>
          <w:p w:rsidR="001D08D5" w:rsidRDefault="007A53C8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7A53C8" w:rsidRPr="0006451E" w:rsidRDefault="007A53C8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7A53C8" w:rsidRPr="0006451E" w:rsidTr="00662BB7">
        <w:tc>
          <w:tcPr>
            <w:tcW w:w="2044" w:type="dxa"/>
            <w:vMerge w:val="restart"/>
          </w:tcPr>
          <w:p w:rsidR="007A53C8" w:rsidRPr="0006451E" w:rsidRDefault="007A53C8" w:rsidP="007A53C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Використання території в рекреаційних цілях</w:t>
            </w:r>
          </w:p>
        </w:tc>
        <w:tc>
          <w:tcPr>
            <w:tcW w:w="3253" w:type="dxa"/>
          </w:tcPr>
          <w:p w:rsidR="007A53C8" w:rsidRPr="0006451E" w:rsidRDefault="00440746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Придатність території для відпочинку</w:t>
            </w:r>
          </w:p>
        </w:tc>
        <w:tc>
          <w:tcPr>
            <w:tcW w:w="3600" w:type="dxa"/>
          </w:tcPr>
          <w:p w:rsidR="007A53C8" w:rsidRDefault="00440746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Незручна (</w:t>
            </w:r>
            <w:r w:rsidR="00A72AE2" w:rsidRPr="007459F9">
              <w:rPr>
                <w:sz w:val="24"/>
                <w:szCs w:val="24"/>
                <w:lang w:val="uk-UA"/>
              </w:rPr>
              <w:t>труднодоступна або територія, що іинтенсивно використовується у господарській діяльності</w:t>
            </w:r>
            <w:r>
              <w:rPr>
                <w:sz w:val="24"/>
                <w:szCs w:val="24"/>
                <w:lang w:val="uk-UA"/>
              </w:rPr>
              <w:t>)</w:t>
            </w:r>
          </w:p>
          <w:p w:rsidR="00440746" w:rsidRPr="0006451E" w:rsidRDefault="00440746" w:rsidP="007459F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Зручна</w:t>
            </w:r>
            <w:r w:rsidR="007459F9">
              <w:rPr>
                <w:sz w:val="24"/>
                <w:szCs w:val="24"/>
                <w:lang w:val="uk-UA"/>
              </w:rPr>
              <w:t xml:space="preserve"> (</w:t>
            </w:r>
            <w:r w:rsidR="007459F9" w:rsidRPr="007459F9">
              <w:rPr>
                <w:sz w:val="24"/>
                <w:szCs w:val="24"/>
                <w:lang w:val="uk-UA"/>
              </w:rPr>
              <w:t xml:space="preserve">екстенсивно </w:t>
            </w:r>
            <w:r w:rsidR="007459F9">
              <w:rPr>
                <w:sz w:val="24"/>
                <w:szCs w:val="24"/>
                <w:lang w:val="uk-UA"/>
              </w:rPr>
              <w:t>використовується у</w:t>
            </w:r>
            <w:r w:rsidR="007459F9" w:rsidRPr="007459F9">
              <w:rPr>
                <w:sz w:val="24"/>
                <w:szCs w:val="24"/>
                <w:lang w:val="uk-UA"/>
              </w:rPr>
              <w:t xml:space="preserve"> </w:t>
            </w:r>
            <w:r w:rsidR="007459F9">
              <w:rPr>
                <w:sz w:val="24"/>
                <w:szCs w:val="24"/>
                <w:lang w:val="uk-UA"/>
              </w:rPr>
              <w:t>господарській діяльності, легкодоступна територія)</w:t>
            </w:r>
          </w:p>
        </w:tc>
        <w:tc>
          <w:tcPr>
            <w:tcW w:w="674" w:type="dxa"/>
          </w:tcPr>
          <w:p w:rsidR="007A53C8" w:rsidRDefault="00440746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A72AE2" w:rsidRDefault="00A72AE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A72AE2" w:rsidRDefault="00A72AE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A72AE2" w:rsidRDefault="00A72AE2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440746" w:rsidRPr="0006451E" w:rsidRDefault="00440746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7A53C8" w:rsidRPr="0006451E" w:rsidTr="00662BB7">
        <w:tc>
          <w:tcPr>
            <w:tcW w:w="2044" w:type="dxa"/>
            <w:vMerge/>
          </w:tcPr>
          <w:p w:rsidR="007A53C8" w:rsidRPr="0006451E" w:rsidRDefault="007A53C8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3" w:type="dxa"/>
          </w:tcPr>
          <w:p w:rsidR="007A53C8" w:rsidRPr="0006451E" w:rsidRDefault="00440746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рекреаційних територій</w:t>
            </w:r>
          </w:p>
        </w:tc>
        <w:tc>
          <w:tcPr>
            <w:tcW w:w="3600" w:type="dxa"/>
          </w:tcPr>
          <w:p w:rsidR="007A53C8" w:rsidRDefault="00DE70D6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Території епізодичного відпочинку</w:t>
            </w:r>
          </w:p>
          <w:p w:rsidR="00DE70D6" w:rsidRPr="0006451E" w:rsidRDefault="00DE70D6" w:rsidP="000645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Стаціонарні (санаторії, бази відпочинку, дитячі оздоровчі заклади)</w:t>
            </w:r>
          </w:p>
        </w:tc>
        <w:tc>
          <w:tcPr>
            <w:tcW w:w="674" w:type="dxa"/>
          </w:tcPr>
          <w:p w:rsidR="007A53C8" w:rsidRDefault="00440746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DE70D6" w:rsidRDefault="00DE70D6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440746" w:rsidRPr="0006451E" w:rsidRDefault="00440746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7459F9" w:rsidRPr="0006451E" w:rsidTr="007459F9">
        <w:tc>
          <w:tcPr>
            <w:tcW w:w="8897" w:type="dxa"/>
            <w:gridSpan w:val="3"/>
          </w:tcPr>
          <w:p w:rsidR="007459F9" w:rsidRPr="0006451E" w:rsidRDefault="007459F9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  <w:tc>
          <w:tcPr>
            <w:tcW w:w="674" w:type="dxa"/>
          </w:tcPr>
          <w:p w:rsidR="007459F9" w:rsidRPr="0006451E" w:rsidRDefault="007459F9" w:rsidP="00CF136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</w:tbl>
    <w:p w:rsidR="00B214B6" w:rsidRPr="009D50E4" w:rsidRDefault="00B214B6" w:rsidP="00B95014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sectPr w:rsidR="00B214B6" w:rsidRPr="009D50E4" w:rsidSect="002D55D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2B" w:rsidRDefault="0071312B" w:rsidP="006C26BC">
      <w:r>
        <w:separator/>
      </w:r>
    </w:p>
  </w:endnote>
  <w:endnote w:type="continuationSeparator" w:id="0">
    <w:p w:rsidR="0071312B" w:rsidRDefault="0071312B" w:rsidP="006C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3860"/>
      <w:docPartObj>
        <w:docPartGallery w:val="Page Numbers (Bottom of Page)"/>
        <w:docPartUnique/>
      </w:docPartObj>
    </w:sdtPr>
    <w:sdtEndPr/>
    <w:sdtContent>
      <w:p w:rsidR="00DE70D6" w:rsidRDefault="0071312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4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70D6" w:rsidRDefault="00DE70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2B" w:rsidRDefault="0071312B" w:rsidP="006C26BC">
      <w:r>
        <w:separator/>
      </w:r>
    </w:p>
  </w:footnote>
  <w:footnote w:type="continuationSeparator" w:id="0">
    <w:p w:rsidR="0071312B" w:rsidRDefault="0071312B" w:rsidP="006C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1C92"/>
    <w:multiLevelType w:val="hybridMultilevel"/>
    <w:tmpl w:val="7C22817C"/>
    <w:lvl w:ilvl="0" w:tplc="14F8D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F7456"/>
    <w:multiLevelType w:val="hybridMultilevel"/>
    <w:tmpl w:val="1FE6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32055"/>
    <w:multiLevelType w:val="hybridMultilevel"/>
    <w:tmpl w:val="EB744FAC"/>
    <w:lvl w:ilvl="0" w:tplc="730274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9E5BE9"/>
    <w:multiLevelType w:val="hybridMultilevel"/>
    <w:tmpl w:val="1FE6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652"/>
    <w:rsid w:val="00002BB3"/>
    <w:rsid w:val="00037F4F"/>
    <w:rsid w:val="0004415B"/>
    <w:rsid w:val="000521E2"/>
    <w:rsid w:val="00053C45"/>
    <w:rsid w:val="0006451E"/>
    <w:rsid w:val="000E3A5E"/>
    <w:rsid w:val="000E5964"/>
    <w:rsid w:val="000F679A"/>
    <w:rsid w:val="001058A6"/>
    <w:rsid w:val="001116B9"/>
    <w:rsid w:val="00120CA1"/>
    <w:rsid w:val="00135888"/>
    <w:rsid w:val="00144AC0"/>
    <w:rsid w:val="00153092"/>
    <w:rsid w:val="0017212F"/>
    <w:rsid w:val="0017292A"/>
    <w:rsid w:val="0017568E"/>
    <w:rsid w:val="0017693B"/>
    <w:rsid w:val="00183228"/>
    <w:rsid w:val="00185459"/>
    <w:rsid w:val="00187446"/>
    <w:rsid w:val="001A3E11"/>
    <w:rsid w:val="001B01A2"/>
    <w:rsid w:val="001B16F2"/>
    <w:rsid w:val="001B4549"/>
    <w:rsid w:val="001C35A2"/>
    <w:rsid w:val="001D08D5"/>
    <w:rsid w:val="001E0CD7"/>
    <w:rsid w:val="001E741B"/>
    <w:rsid w:val="001F7BB8"/>
    <w:rsid w:val="002034AF"/>
    <w:rsid w:val="00211EA3"/>
    <w:rsid w:val="00247154"/>
    <w:rsid w:val="00247FD5"/>
    <w:rsid w:val="00253AE0"/>
    <w:rsid w:val="00257824"/>
    <w:rsid w:val="0026150A"/>
    <w:rsid w:val="00267E5D"/>
    <w:rsid w:val="00277F11"/>
    <w:rsid w:val="002974C0"/>
    <w:rsid w:val="002A2A78"/>
    <w:rsid w:val="002C305B"/>
    <w:rsid w:val="002D2CA5"/>
    <w:rsid w:val="002D3C46"/>
    <w:rsid w:val="002D55D6"/>
    <w:rsid w:val="00313511"/>
    <w:rsid w:val="00327E83"/>
    <w:rsid w:val="00335AB2"/>
    <w:rsid w:val="0034549E"/>
    <w:rsid w:val="003544C1"/>
    <w:rsid w:val="00361BF8"/>
    <w:rsid w:val="003642FF"/>
    <w:rsid w:val="00365C1D"/>
    <w:rsid w:val="00384CD3"/>
    <w:rsid w:val="00387AF2"/>
    <w:rsid w:val="003B67F2"/>
    <w:rsid w:val="003E619B"/>
    <w:rsid w:val="003F33AF"/>
    <w:rsid w:val="00401CFA"/>
    <w:rsid w:val="004077D2"/>
    <w:rsid w:val="00416110"/>
    <w:rsid w:val="004215B5"/>
    <w:rsid w:val="004314E3"/>
    <w:rsid w:val="00440746"/>
    <w:rsid w:val="004419B8"/>
    <w:rsid w:val="0044555C"/>
    <w:rsid w:val="00455E23"/>
    <w:rsid w:val="00466168"/>
    <w:rsid w:val="00466BB4"/>
    <w:rsid w:val="004702DB"/>
    <w:rsid w:val="00480BB5"/>
    <w:rsid w:val="0049082F"/>
    <w:rsid w:val="004A5311"/>
    <w:rsid w:val="004B198C"/>
    <w:rsid w:val="004E6F1E"/>
    <w:rsid w:val="004E7F1E"/>
    <w:rsid w:val="004F4583"/>
    <w:rsid w:val="005239D8"/>
    <w:rsid w:val="00535C7C"/>
    <w:rsid w:val="005366DA"/>
    <w:rsid w:val="005368B5"/>
    <w:rsid w:val="005530D7"/>
    <w:rsid w:val="0056431A"/>
    <w:rsid w:val="00580582"/>
    <w:rsid w:val="005B4A92"/>
    <w:rsid w:val="005D5C27"/>
    <w:rsid w:val="005F3A98"/>
    <w:rsid w:val="00607913"/>
    <w:rsid w:val="00615C2C"/>
    <w:rsid w:val="006163CC"/>
    <w:rsid w:val="00620293"/>
    <w:rsid w:val="00623E0A"/>
    <w:rsid w:val="00624021"/>
    <w:rsid w:val="00630037"/>
    <w:rsid w:val="00636313"/>
    <w:rsid w:val="00641453"/>
    <w:rsid w:val="00643518"/>
    <w:rsid w:val="0065050C"/>
    <w:rsid w:val="0066008E"/>
    <w:rsid w:val="00662BB7"/>
    <w:rsid w:val="00662CA3"/>
    <w:rsid w:val="006645DB"/>
    <w:rsid w:val="00664C7A"/>
    <w:rsid w:val="00671349"/>
    <w:rsid w:val="006801BC"/>
    <w:rsid w:val="006B660E"/>
    <w:rsid w:val="006C0581"/>
    <w:rsid w:val="006C104F"/>
    <w:rsid w:val="006C26BC"/>
    <w:rsid w:val="006C3FF9"/>
    <w:rsid w:val="006D15E7"/>
    <w:rsid w:val="006D322C"/>
    <w:rsid w:val="006D4179"/>
    <w:rsid w:val="006F59C1"/>
    <w:rsid w:val="006F5E64"/>
    <w:rsid w:val="007014B9"/>
    <w:rsid w:val="00702337"/>
    <w:rsid w:val="0071312B"/>
    <w:rsid w:val="00726A33"/>
    <w:rsid w:val="00727D8E"/>
    <w:rsid w:val="00732D13"/>
    <w:rsid w:val="00737272"/>
    <w:rsid w:val="00740018"/>
    <w:rsid w:val="007459F9"/>
    <w:rsid w:val="007527F7"/>
    <w:rsid w:val="007558B9"/>
    <w:rsid w:val="00780AA9"/>
    <w:rsid w:val="0078127C"/>
    <w:rsid w:val="007919FE"/>
    <w:rsid w:val="00794067"/>
    <w:rsid w:val="007A53C8"/>
    <w:rsid w:val="007A61A5"/>
    <w:rsid w:val="007B0CE2"/>
    <w:rsid w:val="007D4419"/>
    <w:rsid w:val="007D75AF"/>
    <w:rsid w:val="007E085F"/>
    <w:rsid w:val="00800674"/>
    <w:rsid w:val="0080708D"/>
    <w:rsid w:val="0081267B"/>
    <w:rsid w:val="00822065"/>
    <w:rsid w:val="00851EA5"/>
    <w:rsid w:val="00860652"/>
    <w:rsid w:val="0086393F"/>
    <w:rsid w:val="008752AA"/>
    <w:rsid w:val="0087605F"/>
    <w:rsid w:val="00894A42"/>
    <w:rsid w:val="008A6AB2"/>
    <w:rsid w:val="008D06C7"/>
    <w:rsid w:val="008E1AFF"/>
    <w:rsid w:val="008E6C1C"/>
    <w:rsid w:val="008F5C65"/>
    <w:rsid w:val="008F5F16"/>
    <w:rsid w:val="009001A1"/>
    <w:rsid w:val="009050E6"/>
    <w:rsid w:val="009147D6"/>
    <w:rsid w:val="0092139E"/>
    <w:rsid w:val="009251A9"/>
    <w:rsid w:val="00931134"/>
    <w:rsid w:val="00943492"/>
    <w:rsid w:val="0094600D"/>
    <w:rsid w:val="00957CA6"/>
    <w:rsid w:val="009711E3"/>
    <w:rsid w:val="00973D09"/>
    <w:rsid w:val="009762A2"/>
    <w:rsid w:val="00983206"/>
    <w:rsid w:val="009959EE"/>
    <w:rsid w:val="00997727"/>
    <w:rsid w:val="009A3E1A"/>
    <w:rsid w:val="009D50E4"/>
    <w:rsid w:val="009F6073"/>
    <w:rsid w:val="00A03B29"/>
    <w:rsid w:val="00A119A0"/>
    <w:rsid w:val="00A13A39"/>
    <w:rsid w:val="00A26CA6"/>
    <w:rsid w:val="00A31356"/>
    <w:rsid w:val="00A32CF4"/>
    <w:rsid w:val="00A35B2C"/>
    <w:rsid w:val="00A5258C"/>
    <w:rsid w:val="00A72AE2"/>
    <w:rsid w:val="00A852F4"/>
    <w:rsid w:val="00A93692"/>
    <w:rsid w:val="00AA643C"/>
    <w:rsid w:val="00AB0993"/>
    <w:rsid w:val="00AB3613"/>
    <w:rsid w:val="00AB7672"/>
    <w:rsid w:val="00AC0173"/>
    <w:rsid w:val="00AD2BEF"/>
    <w:rsid w:val="00AD3776"/>
    <w:rsid w:val="00AE2953"/>
    <w:rsid w:val="00AE7BCC"/>
    <w:rsid w:val="00B043B4"/>
    <w:rsid w:val="00B07B37"/>
    <w:rsid w:val="00B131E7"/>
    <w:rsid w:val="00B2118E"/>
    <w:rsid w:val="00B214B6"/>
    <w:rsid w:val="00B23CEE"/>
    <w:rsid w:val="00B23E89"/>
    <w:rsid w:val="00B26BBD"/>
    <w:rsid w:val="00B40B4B"/>
    <w:rsid w:val="00B47525"/>
    <w:rsid w:val="00B51A87"/>
    <w:rsid w:val="00B563B6"/>
    <w:rsid w:val="00B611B4"/>
    <w:rsid w:val="00B70160"/>
    <w:rsid w:val="00B75F3B"/>
    <w:rsid w:val="00B773F2"/>
    <w:rsid w:val="00B7779C"/>
    <w:rsid w:val="00B805FD"/>
    <w:rsid w:val="00B84A91"/>
    <w:rsid w:val="00B95014"/>
    <w:rsid w:val="00BC0F51"/>
    <w:rsid w:val="00BE0635"/>
    <w:rsid w:val="00C00A33"/>
    <w:rsid w:val="00C333F4"/>
    <w:rsid w:val="00C34558"/>
    <w:rsid w:val="00C52EDC"/>
    <w:rsid w:val="00C65898"/>
    <w:rsid w:val="00C77668"/>
    <w:rsid w:val="00CA2B4B"/>
    <w:rsid w:val="00CB36B9"/>
    <w:rsid w:val="00CC6C1C"/>
    <w:rsid w:val="00CC7577"/>
    <w:rsid w:val="00CF1362"/>
    <w:rsid w:val="00CF2C1A"/>
    <w:rsid w:val="00D06E53"/>
    <w:rsid w:val="00D129E3"/>
    <w:rsid w:val="00D12FB4"/>
    <w:rsid w:val="00D37CC4"/>
    <w:rsid w:val="00D65394"/>
    <w:rsid w:val="00D704FE"/>
    <w:rsid w:val="00D74808"/>
    <w:rsid w:val="00D75175"/>
    <w:rsid w:val="00D75318"/>
    <w:rsid w:val="00D917D4"/>
    <w:rsid w:val="00D9182C"/>
    <w:rsid w:val="00D9207E"/>
    <w:rsid w:val="00DA5302"/>
    <w:rsid w:val="00DB1957"/>
    <w:rsid w:val="00DB7FA2"/>
    <w:rsid w:val="00DC55AD"/>
    <w:rsid w:val="00DD0742"/>
    <w:rsid w:val="00DD6B74"/>
    <w:rsid w:val="00DE70D6"/>
    <w:rsid w:val="00DF19BE"/>
    <w:rsid w:val="00E11CCC"/>
    <w:rsid w:val="00E13EF8"/>
    <w:rsid w:val="00E27C0C"/>
    <w:rsid w:val="00E32B14"/>
    <w:rsid w:val="00E416F0"/>
    <w:rsid w:val="00E64E82"/>
    <w:rsid w:val="00E70CF4"/>
    <w:rsid w:val="00E75FE3"/>
    <w:rsid w:val="00E77214"/>
    <w:rsid w:val="00E911EE"/>
    <w:rsid w:val="00EA3DE1"/>
    <w:rsid w:val="00EA7D67"/>
    <w:rsid w:val="00F059FA"/>
    <w:rsid w:val="00F07D58"/>
    <w:rsid w:val="00F13D27"/>
    <w:rsid w:val="00F158A0"/>
    <w:rsid w:val="00F25522"/>
    <w:rsid w:val="00F43069"/>
    <w:rsid w:val="00F43F3D"/>
    <w:rsid w:val="00F52ABE"/>
    <w:rsid w:val="00F705D8"/>
    <w:rsid w:val="00F721A1"/>
    <w:rsid w:val="00F774E7"/>
    <w:rsid w:val="00F93AE9"/>
    <w:rsid w:val="00F94CC7"/>
    <w:rsid w:val="00FB60F8"/>
    <w:rsid w:val="00FC2693"/>
    <w:rsid w:val="00FC39AA"/>
    <w:rsid w:val="00FC48A9"/>
    <w:rsid w:val="00FD7434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E5D"/>
    <w:pPr>
      <w:ind w:left="720"/>
      <w:contextualSpacing/>
    </w:pPr>
  </w:style>
  <w:style w:type="table" w:styleId="a4">
    <w:name w:val="Table Grid"/>
    <w:basedOn w:val="a1"/>
    <w:uiPriority w:val="59"/>
    <w:rsid w:val="007A6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C2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2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C26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26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A1903-3058-4653-BE0B-9A84E1CA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18</Pages>
  <Words>19214</Words>
  <Characters>10952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Бондар Дарина Сергіївна</cp:lastModifiedBy>
  <cp:revision>33</cp:revision>
  <dcterms:created xsi:type="dcterms:W3CDTF">2019-02-18T19:18:00Z</dcterms:created>
  <dcterms:modified xsi:type="dcterms:W3CDTF">2020-11-04T09:08:00Z</dcterms:modified>
</cp:coreProperties>
</file>