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C23" w:rsidRPr="00291B9F" w:rsidRDefault="00A27C23" w:rsidP="00A27C23">
      <w:pPr>
        <w:ind w:firstLine="709"/>
        <w:jc w:val="center"/>
        <w:rPr>
          <w:b/>
        </w:rPr>
      </w:pPr>
      <w:r w:rsidRPr="00291B9F">
        <w:rPr>
          <w:b/>
        </w:rPr>
        <w:t>Лекция 3. ТЕХНОЛОГИЧЕСКИЕ СХЕМЫ СОКРАЩЕНИЯ ВЫБРОСОВ ПЫЛИ ПРИ БУРОВЗРЫВНЫХ РАБОТАХ, ПРИ РАБОТЕ ОЧИСТНЫХ И ПРОХОДЧЕСКИХ КОМБАЙНОВ</w:t>
      </w:r>
    </w:p>
    <w:p w:rsidR="00A27C23" w:rsidRPr="00291B9F" w:rsidRDefault="00A27C23" w:rsidP="00A27C23">
      <w:pPr>
        <w:ind w:firstLine="709"/>
        <w:jc w:val="both"/>
        <w:rPr>
          <w:b/>
        </w:rPr>
      </w:pPr>
    </w:p>
    <w:p w:rsidR="00A27C23" w:rsidRPr="00291B9F" w:rsidRDefault="00A27C23" w:rsidP="00A27C23">
      <w:pPr>
        <w:ind w:firstLine="709"/>
        <w:jc w:val="center"/>
        <w:rPr>
          <w:bCs/>
          <w:spacing w:val="-7"/>
        </w:rPr>
      </w:pPr>
      <w:r w:rsidRPr="00291B9F">
        <w:rPr>
          <w:bCs/>
          <w:spacing w:val="-7"/>
        </w:rPr>
        <w:t>План</w:t>
      </w:r>
    </w:p>
    <w:p w:rsidR="00A27C23" w:rsidRPr="00291B9F" w:rsidRDefault="00A27C23" w:rsidP="00A27C23">
      <w:pPr>
        <w:jc w:val="both"/>
        <w:rPr>
          <w:bCs/>
          <w:spacing w:val="-7"/>
        </w:rPr>
      </w:pPr>
      <w:r w:rsidRPr="00291B9F">
        <w:rPr>
          <w:bCs/>
          <w:spacing w:val="-7"/>
        </w:rPr>
        <w:t>3.1 Борьба с пылью при буровзрывных работах</w:t>
      </w:r>
    </w:p>
    <w:p w:rsidR="00A27C23" w:rsidRPr="00291B9F" w:rsidRDefault="00A27C23" w:rsidP="00A27C23">
      <w:pPr>
        <w:jc w:val="both"/>
        <w:rPr>
          <w:bCs/>
          <w:spacing w:val="-7"/>
        </w:rPr>
      </w:pPr>
      <w:r w:rsidRPr="00291B9F">
        <w:rPr>
          <w:bCs/>
          <w:spacing w:val="-7"/>
        </w:rPr>
        <w:t>3.2 Технологические схемы сокращения выбросов пыли при работе очистных и проходческих комбайнов</w:t>
      </w:r>
    </w:p>
    <w:p w:rsidR="00A27C23" w:rsidRPr="00291B9F" w:rsidRDefault="00A27C23" w:rsidP="00A27C23">
      <w:pPr>
        <w:jc w:val="both"/>
        <w:rPr>
          <w:bCs/>
          <w:spacing w:val="-5"/>
        </w:rPr>
      </w:pPr>
      <w:r w:rsidRPr="00291B9F">
        <w:rPr>
          <w:b/>
          <w:bCs/>
          <w:spacing w:val="-7"/>
        </w:rPr>
        <w:tab/>
      </w:r>
      <w:r w:rsidRPr="00291B9F">
        <w:rPr>
          <w:bCs/>
          <w:spacing w:val="-7"/>
        </w:rPr>
        <w:t xml:space="preserve">3.2.1 </w:t>
      </w:r>
      <w:r w:rsidRPr="00291B9F">
        <w:rPr>
          <w:bCs/>
          <w:spacing w:val="-5"/>
        </w:rPr>
        <w:t>Орошение на горных машинах</w:t>
      </w:r>
    </w:p>
    <w:p w:rsidR="00A27C23" w:rsidRPr="00291B9F" w:rsidRDefault="00A27C23" w:rsidP="00A27C23">
      <w:pPr>
        <w:jc w:val="both"/>
      </w:pPr>
      <w:r w:rsidRPr="00291B9F">
        <w:rPr>
          <w:bCs/>
          <w:spacing w:val="-5"/>
        </w:rPr>
        <w:tab/>
        <w:t xml:space="preserve">3.2.2 </w:t>
      </w:r>
      <w:r w:rsidRPr="00291B9F">
        <w:t>Технологические схемы проветривания и пылеулавливания при работе комбайнов</w:t>
      </w:r>
    </w:p>
    <w:p w:rsidR="00A27C23" w:rsidRPr="00291B9F" w:rsidRDefault="00A27C23" w:rsidP="00A27C23">
      <w:pPr>
        <w:jc w:val="both"/>
        <w:rPr>
          <w:bCs/>
          <w:spacing w:val="-7"/>
        </w:rPr>
      </w:pPr>
    </w:p>
    <w:p w:rsidR="00A27C23" w:rsidRPr="00291B9F" w:rsidRDefault="00A27C23" w:rsidP="00A27C23">
      <w:pPr>
        <w:jc w:val="both"/>
        <w:rPr>
          <w:b/>
          <w:bCs/>
          <w:spacing w:val="-7"/>
        </w:rPr>
      </w:pPr>
      <w:r w:rsidRPr="00291B9F">
        <w:rPr>
          <w:b/>
          <w:bCs/>
          <w:spacing w:val="-7"/>
        </w:rPr>
        <w:t>3.1 Борьба с пылью при буровзрывных работах</w:t>
      </w:r>
    </w:p>
    <w:p w:rsidR="00A27C23" w:rsidRPr="00291B9F" w:rsidRDefault="00A27C23" w:rsidP="00A27C23">
      <w:pPr>
        <w:ind w:firstLine="709"/>
        <w:jc w:val="both"/>
        <w:rPr>
          <w:spacing w:val="-7"/>
        </w:rPr>
      </w:pPr>
    </w:p>
    <w:p w:rsidR="00A27C23" w:rsidRPr="00291B9F" w:rsidRDefault="00A27C23" w:rsidP="00A27C23">
      <w:pPr>
        <w:ind w:firstLine="709"/>
        <w:jc w:val="both"/>
      </w:pPr>
      <w:r w:rsidRPr="00291B9F">
        <w:rPr>
          <w:spacing w:val="-7"/>
        </w:rPr>
        <w:t xml:space="preserve">При бурении шпуров и </w:t>
      </w:r>
      <w:r w:rsidRPr="00291B9F">
        <w:rPr>
          <w:spacing w:val="-2"/>
        </w:rPr>
        <w:t>скважин применяют промывку либо орошение их устья или сухое пыле</w:t>
      </w:r>
      <w:r w:rsidRPr="00291B9F">
        <w:rPr>
          <w:spacing w:val="-2"/>
        </w:rPr>
        <w:softHyphen/>
      </w:r>
      <w:r w:rsidRPr="00291B9F">
        <w:t>улавливание.</w:t>
      </w:r>
    </w:p>
    <w:p w:rsidR="00A27C23" w:rsidRPr="00291B9F" w:rsidRDefault="00A27C23" w:rsidP="00A27C23">
      <w:pPr>
        <w:ind w:firstLine="709"/>
        <w:jc w:val="both"/>
      </w:pPr>
      <w:r w:rsidRPr="00291B9F">
        <w:rPr>
          <w:spacing w:val="-1"/>
        </w:rPr>
        <w:t xml:space="preserve">При бурении шпуров и скважин с промывкой (рис. 3.1) используются </w:t>
      </w:r>
      <w:r w:rsidRPr="00291B9F">
        <w:rPr>
          <w:spacing w:val="-2"/>
        </w:rPr>
        <w:t>промывочные устройства различной конструкции, поставляемых заводом-</w:t>
      </w:r>
      <w:r w:rsidRPr="00291B9F">
        <w:rPr>
          <w:spacing w:val="-3"/>
        </w:rPr>
        <w:t>изготовителем вместе с бурильной машиной или буровой установкой. Про</w:t>
      </w:r>
      <w:r w:rsidRPr="00291B9F">
        <w:rPr>
          <w:spacing w:val="-3"/>
        </w:rPr>
        <w:softHyphen/>
        <w:t>мывочные устройства могут быть с боковой и осевой подачей воды в буро</w:t>
      </w:r>
      <w:r w:rsidRPr="00291B9F">
        <w:rPr>
          <w:spacing w:val="-3"/>
        </w:rPr>
        <w:softHyphen/>
      </w:r>
      <w:r w:rsidRPr="00291B9F">
        <w:t>вую штангу.</w:t>
      </w:r>
    </w:p>
    <w:p w:rsidR="00A27C23" w:rsidRPr="00291B9F" w:rsidRDefault="00A27C23" w:rsidP="00A27C23">
      <w:pPr>
        <w:ind w:firstLine="709"/>
        <w:jc w:val="both"/>
      </w:pPr>
      <w:r w:rsidRPr="00291B9F">
        <w:rPr>
          <w:spacing w:val="-2"/>
        </w:rPr>
        <w:t xml:space="preserve">Расход воды при бурении шпуров колонковыми и ручными сверлами </w:t>
      </w:r>
      <w:r w:rsidRPr="00291B9F">
        <w:t>должен в среднем составлять 5 л/мин.</w:t>
      </w:r>
    </w:p>
    <w:p w:rsidR="00A27C23" w:rsidRPr="00291B9F" w:rsidRDefault="00A27C23" w:rsidP="00A27C23">
      <w:pPr>
        <w:ind w:firstLine="709"/>
        <w:jc w:val="both"/>
      </w:pPr>
      <w:r w:rsidRPr="00291B9F">
        <w:rPr>
          <w:spacing w:val="-2"/>
        </w:rPr>
        <w:t xml:space="preserve">В зависимости от скорости бурения оптимальный расход воды имеет </w:t>
      </w:r>
      <w:r w:rsidRPr="00291B9F">
        <w:t>следующие значения:</w:t>
      </w:r>
    </w:p>
    <w:p w:rsidR="00A27C23" w:rsidRPr="00291B9F" w:rsidRDefault="00A27C23" w:rsidP="00A27C23">
      <w:pPr>
        <w:ind w:firstLine="709"/>
        <w:jc w:val="both"/>
      </w:pPr>
      <w:r w:rsidRPr="00291B9F">
        <w:rPr>
          <w:spacing w:val="-1"/>
        </w:rPr>
        <w:t>скорость бурения, м/мин ……………………   &lt;0,2       0,5       1</w:t>
      </w:r>
      <w:r w:rsidRPr="00291B9F">
        <w:rPr>
          <w:rFonts w:ascii="Arial" w:cs="Arial"/>
        </w:rPr>
        <w:tab/>
        <w:t xml:space="preserve"> </w:t>
      </w:r>
      <w:r w:rsidRPr="00291B9F">
        <w:rPr>
          <w:spacing w:val="-4"/>
        </w:rPr>
        <w:t>1,5      2</w:t>
      </w:r>
    </w:p>
    <w:p w:rsidR="00A27C23" w:rsidRPr="00291B9F" w:rsidRDefault="00A27C23" w:rsidP="00A27C23">
      <w:pPr>
        <w:ind w:firstLine="709"/>
        <w:jc w:val="both"/>
      </w:pPr>
      <w:r w:rsidRPr="00291B9F">
        <w:t>расход воды на промывку, л/мин</w:t>
      </w:r>
      <w:r w:rsidRPr="00291B9F">
        <w:tab/>
        <w:t>……………3,5      4,5      5,5      7       13</w:t>
      </w:r>
    </w:p>
    <w:p w:rsidR="00A27C23" w:rsidRPr="00291B9F" w:rsidRDefault="00A27C23" w:rsidP="00A27C23">
      <w:pPr>
        <w:ind w:firstLine="709"/>
        <w:jc w:val="both"/>
      </w:pPr>
      <w:r w:rsidRPr="00291B9F">
        <w:t>Давление воды, подаваемой для промывки шпуров, должно состав</w:t>
      </w:r>
      <w:r w:rsidRPr="00291B9F">
        <w:softHyphen/>
        <w:t>лять 0,4—1 МПа.</w:t>
      </w:r>
    </w:p>
    <w:p w:rsidR="00A27C23" w:rsidRPr="00291B9F" w:rsidRDefault="00A27C23" w:rsidP="00A27C23">
      <w:pPr>
        <w:shd w:val="clear" w:color="auto" w:fill="FFFFFF"/>
        <w:spacing w:before="365"/>
        <w:ind w:right="48" w:firstLine="720"/>
        <w:jc w:val="both"/>
      </w:pPr>
      <w:r w:rsidRPr="00291B9F">
        <w:rPr>
          <w:spacing w:val="-1"/>
        </w:rPr>
        <w:t xml:space="preserve">При орошении устья шпура с помощью кольцевого оросителя расход </w:t>
      </w:r>
      <w:r w:rsidRPr="00291B9F">
        <w:t xml:space="preserve">воды должен составлять 10 л/мин при давлении 0,4 МПа. Для повышения </w:t>
      </w:r>
      <w:r w:rsidRPr="00291B9F">
        <w:rPr>
          <w:spacing w:val="-2"/>
        </w:rPr>
        <w:t>эффективности промывки и орошения при бурении шпуров и скважин по углю необходимо применять водный раствор смачивателя ДБ или ему ана</w:t>
      </w:r>
      <w:r w:rsidRPr="00291B9F">
        <w:rPr>
          <w:spacing w:val="-2"/>
        </w:rPr>
        <w:softHyphen/>
      </w:r>
      <w:r w:rsidRPr="00291B9F">
        <w:t>логичного с концентрацией 0,05—0,2%.</w:t>
      </w:r>
    </w:p>
    <w:p w:rsidR="00A27C23" w:rsidRPr="00291B9F" w:rsidRDefault="00A27C23" w:rsidP="00A27C23">
      <w:pPr>
        <w:ind w:firstLine="709"/>
        <w:jc w:val="both"/>
      </w:pPr>
    </w:p>
    <w:p w:rsidR="00A27C23" w:rsidRPr="00291B9F" w:rsidRDefault="00A27C23" w:rsidP="00A27C23">
      <w:pPr>
        <w:ind w:firstLine="709"/>
        <w:jc w:val="center"/>
        <w:rPr>
          <w:bCs/>
        </w:rPr>
      </w:pPr>
      <w:r w:rsidRPr="00291B9F">
        <w:rPr>
          <w:noProof/>
        </w:rPr>
        <w:drawing>
          <wp:inline distT="0" distB="0" distL="0" distR="0">
            <wp:extent cx="3181350" cy="12287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C23" w:rsidRPr="00291B9F" w:rsidRDefault="00A27C23" w:rsidP="00A27C23">
      <w:pPr>
        <w:shd w:val="clear" w:color="auto" w:fill="FFFFFF"/>
        <w:spacing w:before="413"/>
        <w:ind w:left="5"/>
      </w:pPr>
      <w:r w:rsidRPr="00291B9F">
        <w:t xml:space="preserve">Рис. 3.1. Технологическая схема бурения шпуров (скважин) с промывкой: 1 — фланцевый вентиль; 2— переходник; </w:t>
      </w:r>
      <w:r w:rsidRPr="00291B9F">
        <w:rPr>
          <w:i/>
          <w:iCs/>
        </w:rPr>
        <w:t>3</w:t>
      </w:r>
      <w:r w:rsidRPr="00291B9F">
        <w:t xml:space="preserve">—рукав; </w:t>
      </w:r>
      <w:r w:rsidRPr="00291B9F">
        <w:rPr>
          <w:i/>
          <w:iCs/>
        </w:rPr>
        <w:t xml:space="preserve">4 — </w:t>
      </w:r>
      <w:r w:rsidRPr="00291B9F">
        <w:t>штрековый фильтр; 5 — про</w:t>
      </w:r>
      <w:r w:rsidRPr="00291B9F">
        <w:softHyphen/>
        <w:t xml:space="preserve">ходной муфтовый кран; </w:t>
      </w:r>
      <w:r w:rsidRPr="00291B9F">
        <w:rPr>
          <w:i/>
          <w:iCs/>
        </w:rPr>
        <w:t xml:space="preserve">6 </w:t>
      </w:r>
      <w:r w:rsidRPr="00291B9F">
        <w:t xml:space="preserve">— дозатор смачивателя; 7 — манометр; </w:t>
      </w:r>
      <w:r w:rsidRPr="00291B9F">
        <w:rPr>
          <w:i/>
          <w:iCs/>
        </w:rPr>
        <w:t xml:space="preserve">8 </w:t>
      </w:r>
      <w:r w:rsidRPr="00291B9F">
        <w:t xml:space="preserve">— напорный рукав; </w:t>
      </w:r>
      <w:r w:rsidRPr="00291B9F">
        <w:rPr>
          <w:i/>
          <w:iCs/>
        </w:rPr>
        <w:t>9</w:t>
      </w:r>
      <w:r w:rsidRPr="00291B9F">
        <w:t xml:space="preserve">— коллектор; </w:t>
      </w:r>
      <w:r w:rsidRPr="00291B9F">
        <w:rPr>
          <w:i/>
          <w:iCs/>
        </w:rPr>
        <w:t xml:space="preserve">10 </w:t>
      </w:r>
      <w:r w:rsidRPr="00291B9F">
        <w:t xml:space="preserve">— бурильная машина; 11 — трубопровод сжатого воздуха; </w:t>
      </w:r>
      <w:r w:rsidRPr="00291B9F">
        <w:rPr>
          <w:i/>
          <w:iCs/>
        </w:rPr>
        <w:t xml:space="preserve">12 </w:t>
      </w:r>
      <w:r w:rsidRPr="00291B9F">
        <w:t>— пнев</w:t>
      </w:r>
      <w:r w:rsidRPr="00291B9F">
        <w:softHyphen/>
        <w:t>матический распылитель</w:t>
      </w:r>
    </w:p>
    <w:p w:rsidR="00A27C23" w:rsidRPr="00291B9F" w:rsidRDefault="00A27C23" w:rsidP="00A27C23">
      <w:pPr>
        <w:shd w:val="clear" w:color="auto" w:fill="FFFFFF"/>
        <w:spacing w:before="413"/>
        <w:ind w:left="5"/>
      </w:pPr>
    </w:p>
    <w:p w:rsidR="00A27C23" w:rsidRPr="00291B9F" w:rsidRDefault="00A27C23" w:rsidP="00A27C23">
      <w:pPr>
        <w:shd w:val="clear" w:color="auto" w:fill="FFFFFF"/>
        <w:ind w:left="5" w:right="58" w:firstLine="278"/>
        <w:jc w:val="both"/>
      </w:pPr>
      <w:r w:rsidRPr="00291B9F">
        <w:rPr>
          <w:spacing w:val="-2"/>
        </w:rPr>
        <w:t xml:space="preserve">Технологическую схему с отсосом и улавливанием пыли при бурении </w:t>
      </w:r>
      <w:r w:rsidRPr="00291B9F">
        <w:rPr>
          <w:spacing w:val="-1"/>
        </w:rPr>
        <w:t xml:space="preserve">шпуров или скважин (рис. 3.2) наиболее целесообразно использовать при разработке угольных пластов </w:t>
      </w:r>
      <w:r w:rsidRPr="00291B9F">
        <w:rPr>
          <w:spacing w:val="-1"/>
        </w:rPr>
        <w:lastRenderedPageBreak/>
        <w:t xml:space="preserve">в зонах многолетней мерзлоты или в забоях, </w:t>
      </w:r>
      <w:r w:rsidRPr="00291B9F">
        <w:t>характеризующихся высокой температурой воздуха.</w:t>
      </w:r>
    </w:p>
    <w:p w:rsidR="00A27C23" w:rsidRPr="00291B9F" w:rsidRDefault="00A27C23" w:rsidP="00A27C23">
      <w:pPr>
        <w:shd w:val="clear" w:color="auto" w:fill="FFFFFF"/>
        <w:spacing w:before="413"/>
        <w:ind w:left="5"/>
        <w:jc w:val="center"/>
      </w:pPr>
      <w:r w:rsidRPr="00291B9F">
        <w:rPr>
          <w:noProof/>
        </w:rPr>
        <w:drawing>
          <wp:inline distT="0" distB="0" distL="0" distR="0">
            <wp:extent cx="3286125" cy="10191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C23" w:rsidRPr="00291B9F" w:rsidRDefault="00A27C23" w:rsidP="00A27C23">
      <w:pPr>
        <w:shd w:val="clear" w:color="auto" w:fill="FFFFFF"/>
        <w:spacing w:before="221"/>
        <w:ind w:left="14"/>
      </w:pPr>
      <w:r w:rsidRPr="00291B9F">
        <w:t>Рис. 3.2. Технологическая схема бурения шпуров с отсосом запыленного воздуха</w:t>
      </w:r>
    </w:p>
    <w:p w:rsidR="00A27C23" w:rsidRPr="00291B9F" w:rsidRDefault="00A27C23" w:rsidP="00A27C23">
      <w:pPr>
        <w:shd w:val="clear" w:color="auto" w:fill="FFFFFF"/>
        <w:ind w:left="29"/>
      </w:pPr>
      <w:r w:rsidRPr="00291B9F">
        <w:t>(боковым или осевым):</w:t>
      </w:r>
    </w:p>
    <w:p w:rsidR="00A27C23" w:rsidRPr="00291B9F" w:rsidRDefault="00A27C23" w:rsidP="00A27C23">
      <w:pPr>
        <w:shd w:val="clear" w:color="auto" w:fill="FFFFFF"/>
        <w:ind w:left="14"/>
      </w:pPr>
      <w:r w:rsidRPr="00291B9F">
        <w:t xml:space="preserve">1 — вакуум-насос; 2 — пылеотделитель; 3 — рукав; </w:t>
      </w:r>
      <w:r w:rsidRPr="00291B9F">
        <w:rPr>
          <w:i/>
          <w:iCs/>
        </w:rPr>
        <w:t xml:space="preserve">4 </w:t>
      </w:r>
      <w:r w:rsidRPr="00291B9F">
        <w:t>— бурильная машина</w:t>
      </w:r>
    </w:p>
    <w:p w:rsidR="00A27C23" w:rsidRPr="00291B9F" w:rsidRDefault="00A27C23" w:rsidP="00A27C23">
      <w:pPr>
        <w:ind w:firstLine="709"/>
        <w:jc w:val="both"/>
      </w:pPr>
    </w:p>
    <w:p w:rsidR="00A27C23" w:rsidRPr="00291B9F" w:rsidRDefault="00A27C23" w:rsidP="00A27C23">
      <w:pPr>
        <w:ind w:firstLine="709"/>
        <w:jc w:val="both"/>
      </w:pPr>
      <w:r w:rsidRPr="00291B9F">
        <w:rPr>
          <w:spacing w:val="-1"/>
        </w:rPr>
        <w:t xml:space="preserve">При взрывных работах противопылевые мероприятия направлены на </w:t>
      </w:r>
      <w:r w:rsidRPr="00291B9F">
        <w:t>предупреждение распространения пыли и газов после взрыва и пре</w:t>
      </w:r>
      <w:r w:rsidRPr="00291B9F">
        <w:softHyphen/>
      </w:r>
      <w:r w:rsidRPr="00291B9F">
        <w:rPr>
          <w:spacing w:val="-3"/>
        </w:rPr>
        <w:t xml:space="preserve">дотвращение взрывов угольной пыли и газов при ведении взрывных работ. </w:t>
      </w:r>
      <w:r w:rsidRPr="00291B9F">
        <w:t>Для этого необходимо применять:</w:t>
      </w:r>
    </w:p>
    <w:p w:rsidR="00A27C23" w:rsidRPr="00291B9F" w:rsidRDefault="00A27C23" w:rsidP="00A27C23">
      <w:pPr>
        <w:ind w:firstLine="709"/>
        <w:jc w:val="both"/>
      </w:pPr>
      <w:r w:rsidRPr="00291B9F">
        <w:t>орошение или связывание отложившейся на поверхности выработок пыли перед взрыванием зарядов ВВ в шпурах;</w:t>
      </w:r>
    </w:p>
    <w:p w:rsidR="00A27C23" w:rsidRPr="00291B9F" w:rsidRDefault="00A27C23" w:rsidP="00A27C23">
      <w:pPr>
        <w:ind w:firstLine="709"/>
        <w:jc w:val="both"/>
      </w:pPr>
      <w:r w:rsidRPr="00291B9F">
        <w:t>водяные завесы, создаваемые взрыванием зарядов ВВ в полиэтилено</w:t>
      </w:r>
      <w:r w:rsidRPr="00291B9F">
        <w:softHyphen/>
        <w:t>вых сосудах с водой;</w:t>
      </w:r>
    </w:p>
    <w:p w:rsidR="00A27C23" w:rsidRPr="00291B9F" w:rsidRDefault="00A27C23" w:rsidP="00A27C23">
      <w:pPr>
        <w:ind w:firstLine="709"/>
        <w:jc w:val="both"/>
      </w:pPr>
      <w:r w:rsidRPr="00291B9F">
        <w:t>гидрозабойку шпуров;</w:t>
      </w:r>
    </w:p>
    <w:p w:rsidR="00A27C23" w:rsidRPr="00291B9F" w:rsidRDefault="00A27C23" w:rsidP="00A27C23">
      <w:pPr>
        <w:ind w:firstLine="709"/>
        <w:jc w:val="both"/>
      </w:pPr>
      <w:r w:rsidRPr="00291B9F">
        <w:rPr>
          <w:spacing w:val="-1"/>
        </w:rPr>
        <w:t>водяные завесы, создаваемые с помощью форсунок или туманообразо-</w:t>
      </w:r>
      <w:r w:rsidRPr="00291B9F">
        <w:rPr>
          <w:spacing w:val="-1"/>
        </w:rPr>
        <w:br/>
      </w:r>
      <w:r w:rsidRPr="00291B9F">
        <w:t>вателей;</w:t>
      </w:r>
    </w:p>
    <w:p w:rsidR="00A27C23" w:rsidRPr="00291B9F" w:rsidRDefault="00A27C23" w:rsidP="00A27C23">
      <w:pPr>
        <w:ind w:firstLine="709"/>
        <w:jc w:val="both"/>
      </w:pPr>
      <w:r w:rsidRPr="00291B9F">
        <w:t>инертизацию призабойного пространства пеной высокой кратности;</w:t>
      </w:r>
    </w:p>
    <w:p w:rsidR="00A27C23" w:rsidRPr="00291B9F" w:rsidRDefault="00A27C23" w:rsidP="00A27C23">
      <w:pPr>
        <w:ind w:firstLine="709"/>
        <w:jc w:val="both"/>
      </w:pPr>
      <w:r w:rsidRPr="00291B9F">
        <w:t>рациональное проветривание выработок.</w:t>
      </w:r>
    </w:p>
    <w:p w:rsidR="00A27C23" w:rsidRPr="00291B9F" w:rsidRDefault="00A27C23" w:rsidP="00A27C23">
      <w:pPr>
        <w:ind w:firstLine="709"/>
        <w:jc w:val="both"/>
      </w:pPr>
      <w:r w:rsidRPr="00291B9F">
        <w:rPr>
          <w:i/>
          <w:iCs/>
          <w:spacing w:val="-1"/>
        </w:rPr>
        <w:t xml:space="preserve">Орошение </w:t>
      </w:r>
      <w:r w:rsidRPr="00291B9F">
        <w:rPr>
          <w:spacing w:val="-1"/>
        </w:rPr>
        <w:t xml:space="preserve">(обмывка) поверхности выработок водой перед взрыванием </w:t>
      </w:r>
      <w:r w:rsidRPr="00291B9F">
        <w:t>зарядов в шпурах должно использоваться на призабойных участках под</w:t>
      </w:r>
      <w:r w:rsidRPr="00291B9F">
        <w:softHyphen/>
        <w:t xml:space="preserve">готовительных выработок. Орошению подлежит забой и выработка по ее периметру на расстоянии </w:t>
      </w:r>
      <w:smartTag w:uri="urn:schemas-microsoft-com:office:smarttags" w:element="metricconverter">
        <w:smartTagPr>
          <w:attr w:name="ProductID" w:val="20 м"/>
        </w:smartTagPr>
        <w:r w:rsidRPr="00291B9F">
          <w:t>20 м</w:t>
        </w:r>
      </w:smartTag>
      <w:r w:rsidRPr="00291B9F">
        <w:t xml:space="preserve"> от взрываемых зарядов не более чем за </w:t>
      </w:r>
      <w:r w:rsidRPr="00291B9F">
        <w:rPr>
          <w:spacing w:val="-2"/>
        </w:rPr>
        <w:t xml:space="preserve">20—30 мин до взрывания. Удельный расход воды должен составлять 1,5— </w:t>
      </w:r>
      <w:smartTag w:uri="urn:schemas-microsoft-com:office:smarttags" w:element="metricconverter">
        <w:smartTagPr>
          <w:attr w:name="ProductID" w:val="1,8 л"/>
        </w:smartTagPr>
        <w:r w:rsidRPr="00291B9F">
          <w:t>1,8 л</w:t>
        </w:r>
      </w:smartTag>
      <w:r w:rsidRPr="00291B9F">
        <w:t xml:space="preserve"> на </w:t>
      </w:r>
      <w:r w:rsidRPr="00291B9F">
        <w:rPr>
          <w:lang w:val="en-US"/>
        </w:rPr>
        <w:t>I</w:t>
      </w:r>
      <w:r w:rsidRPr="00291B9F">
        <w:t xml:space="preserve"> м</w:t>
      </w:r>
      <w:r w:rsidRPr="00291B9F">
        <w:rPr>
          <w:vertAlign w:val="superscript"/>
        </w:rPr>
        <w:t>2</w:t>
      </w:r>
      <w:r w:rsidRPr="00291B9F">
        <w:t xml:space="preserve"> поверхности выработок.</w:t>
      </w:r>
    </w:p>
    <w:p w:rsidR="00A27C23" w:rsidRPr="00291B9F" w:rsidRDefault="00A27C23" w:rsidP="00A27C23">
      <w:pPr>
        <w:ind w:firstLine="709"/>
        <w:jc w:val="both"/>
      </w:pPr>
      <w:r w:rsidRPr="00291B9F">
        <w:rPr>
          <w:spacing w:val="-2"/>
        </w:rPr>
        <w:t xml:space="preserve">При проведении выработок, особенно по пластам, опасным по пыли, </w:t>
      </w:r>
      <w:r w:rsidRPr="00291B9F">
        <w:t xml:space="preserve">вместо орошения может применяться </w:t>
      </w:r>
      <w:r w:rsidRPr="00291B9F">
        <w:rPr>
          <w:i/>
          <w:iCs/>
        </w:rPr>
        <w:t xml:space="preserve">связывание </w:t>
      </w:r>
      <w:r w:rsidRPr="00291B9F">
        <w:t xml:space="preserve">отложившейся пыли растворами смачивателей. Связывание (орошение) пыли на поверхности </w:t>
      </w:r>
      <w:r w:rsidRPr="00291B9F">
        <w:rPr>
          <w:spacing w:val="-1"/>
        </w:rPr>
        <w:t xml:space="preserve">выработки производится 0,1%-ным водным раствором смачивателя ДБ по всему периметру на протяжении </w:t>
      </w:r>
      <w:smartTag w:uri="urn:schemas-microsoft-com:office:smarttags" w:element="metricconverter">
        <w:smartTagPr>
          <w:attr w:name="ProductID" w:val="20 м"/>
        </w:smartTagPr>
        <w:r w:rsidRPr="00291B9F">
          <w:rPr>
            <w:spacing w:val="-1"/>
          </w:rPr>
          <w:t>20 м</w:t>
        </w:r>
      </w:smartTag>
      <w:r w:rsidRPr="00291B9F">
        <w:rPr>
          <w:spacing w:val="-1"/>
        </w:rPr>
        <w:t xml:space="preserve"> от забоя не более чем за 20—30 мин </w:t>
      </w:r>
      <w:r w:rsidRPr="00291B9F">
        <w:t xml:space="preserve">до взрывания. Расход раствора должен составлять 1,0—1,1 л на </w:t>
      </w:r>
      <w:smartTag w:uri="urn:schemas-microsoft-com:office:smarttags" w:element="metricconverter">
        <w:smartTagPr>
          <w:attr w:name="ProductID" w:val="1 м2"/>
        </w:smartTagPr>
        <w:r w:rsidRPr="00291B9F">
          <w:t>1 м</w:t>
        </w:r>
        <w:r w:rsidRPr="00291B9F">
          <w:rPr>
            <w:vertAlign w:val="superscript"/>
          </w:rPr>
          <w:t>2</w:t>
        </w:r>
      </w:smartTag>
      <w:r w:rsidRPr="00291B9F">
        <w:t xml:space="preserve"> по</w:t>
      </w:r>
      <w:r w:rsidRPr="00291B9F">
        <w:softHyphen/>
        <w:t>верхности выработки.</w:t>
      </w:r>
    </w:p>
    <w:p w:rsidR="00A27C23" w:rsidRPr="00291B9F" w:rsidRDefault="00A27C23" w:rsidP="00A27C23">
      <w:pPr>
        <w:ind w:firstLine="709"/>
        <w:jc w:val="both"/>
      </w:pPr>
      <w:r w:rsidRPr="00291B9F">
        <w:rPr>
          <w:spacing w:val="-3"/>
        </w:rPr>
        <w:t xml:space="preserve">Орошение выработки следует вести с помощью ручного оросителя РО-1 </w:t>
      </w:r>
      <w:r w:rsidRPr="00291B9F">
        <w:t>или форсунками типа КФ (при наличии дозатора смачивателя).</w:t>
      </w:r>
    </w:p>
    <w:p w:rsidR="00A27C23" w:rsidRPr="00291B9F" w:rsidRDefault="00A27C23" w:rsidP="00A27C23">
      <w:pPr>
        <w:ind w:firstLine="709"/>
        <w:jc w:val="both"/>
      </w:pPr>
      <w:r w:rsidRPr="00291B9F">
        <w:t>Орошение выработки или связывание пыли перед взрыванием зарядов в шпурах позволяет снизить запыленность воздуха в подготовительных забоях после взрывных работ на 30—40%.</w:t>
      </w:r>
    </w:p>
    <w:p w:rsidR="00A27C23" w:rsidRPr="00291B9F" w:rsidRDefault="00A27C23" w:rsidP="00A27C23">
      <w:pPr>
        <w:ind w:firstLine="709"/>
        <w:jc w:val="both"/>
      </w:pPr>
      <w:r w:rsidRPr="00291B9F">
        <w:rPr>
          <w:i/>
          <w:iCs/>
        </w:rPr>
        <w:t xml:space="preserve">Водяные завесы, </w:t>
      </w:r>
      <w:r w:rsidRPr="00291B9F">
        <w:t xml:space="preserve">создаваемые распылением воды из полиэтиленовых </w:t>
      </w:r>
      <w:r w:rsidRPr="00291B9F">
        <w:rPr>
          <w:spacing w:val="-2"/>
        </w:rPr>
        <w:t xml:space="preserve">мешков с помощью взрыва специальных ВВ, должны применяться при </w:t>
      </w:r>
      <w:r w:rsidRPr="00291B9F">
        <w:rPr>
          <w:spacing w:val="-1"/>
        </w:rPr>
        <w:t>проведении подготовительных и нарезных выработок по углю и смешан</w:t>
      </w:r>
      <w:r w:rsidRPr="00291B9F">
        <w:rPr>
          <w:spacing w:val="-1"/>
        </w:rPr>
        <w:softHyphen/>
        <w:t>ным забоем с абсолютной газообильностью свыше 5 м</w:t>
      </w:r>
      <w:r w:rsidRPr="00291B9F">
        <w:rPr>
          <w:spacing w:val="-1"/>
          <w:vertAlign w:val="superscript"/>
        </w:rPr>
        <w:t>3</w:t>
      </w:r>
      <w:r w:rsidRPr="00291B9F">
        <w:rPr>
          <w:spacing w:val="-1"/>
        </w:rPr>
        <w:t>/т, в забоях с суфлярными выделениями газа, а также на пластах, опасных по пыли, вне за</w:t>
      </w:r>
      <w:r w:rsidRPr="00291B9F">
        <w:rPr>
          <w:spacing w:val="-1"/>
        </w:rPr>
        <w:softHyphen/>
      </w:r>
      <w:r w:rsidRPr="00291B9F">
        <w:t>висимости от их газоносности.</w:t>
      </w:r>
    </w:p>
    <w:p w:rsidR="00A27C23" w:rsidRPr="00291B9F" w:rsidRDefault="00A27C23" w:rsidP="00A27C23">
      <w:pPr>
        <w:ind w:firstLine="709"/>
        <w:jc w:val="both"/>
      </w:pPr>
      <w:r w:rsidRPr="00291B9F">
        <w:t xml:space="preserve">Для создания завес применяют мешки вместимостью 20—25 или 40— </w:t>
      </w:r>
      <w:smartTag w:uri="urn:schemas-microsoft-com:office:smarttags" w:element="metricconverter">
        <w:smartTagPr>
          <w:attr w:name="ProductID" w:val="50 л"/>
        </w:smartTagPr>
        <w:r w:rsidRPr="00291B9F">
          <w:rPr>
            <w:spacing w:val="-1"/>
          </w:rPr>
          <w:t>50 л</w:t>
        </w:r>
      </w:smartTag>
      <w:r w:rsidRPr="00291B9F">
        <w:rPr>
          <w:spacing w:val="-1"/>
        </w:rPr>
        <w:t xml:space="preserve">. Мешки вместимостью 20—25 л подвешивают к кровле выработки на </w:t>
      </w:r>
      <w:r w:rsidRPr="00291B9F">
        <w:t>крюках или укладывают на почву выработки, а мешки вместимостью 40—50 л укладывают на почву выработки на расстоянии 1—2 м от забоя.</w:t>
      </w:r>
    </w:p>
    <w:p w:rsidR="00A27C23" w:rsidRPr="00291B9F" w:rsidRDefault="00A27C23" w:rsidP="00A27C23">
      <w:pPr>
        <w:ind w:firstLine="709"/>
        <w:jc w:val="both"/>
      </w:pPr>
      <w:r w:rsidRPr="00291B9F">
        <w:lastRenderedPageBreak/>
        <w:t xml:space="preserve">Распыление воды из полиэтиленового мешка вместимостью 20—25 л </w:t>
      </w:r>
      <w:r w:rsidRPr="00291B9F">
        <w:rPr>
          <w:spacing w:val="-1"/>
        </w:rPr>
        <w:t>или 40—50 л осуществляется взрывом одного патрона ПВП-1-У или уг</w:t>
      </w:r>
      <w:r w:rsidRPr="00291B9F">
        <w:t>ленита Э-6.</w:t>
      </w:r>
    </w:p>
    <w:p w:rsidR="00A27C23" w:rsidRPr="00291B9F" w:rsidRDefault="00A27C23" w:rsidP="00A27C23">
      <w:pPr>
        <w:ind w:firstLine="709"/>
        <w:jc w:val="both"/>
      </w:pPr>
      <w:r w:rsidRPr="00291B9F">
        <w:rPr>
          <w:spacing w:val="-1"/>
        </w:rPr>
        <w:t>Инициирование зарядов в мешках с водой должно производиться толь</w:t>
      </w:r>
      <w:r w:rsidRPr="00291B9F">
        <w:rPr>
          <w:spacing w:val="-1"/>
        </w:rPr>
        <w:softHyphen/>
      </w:r>
      <w:r w:rsidRPr="00291B9F">
        <w:t>ко предохранительными электродетонаторами мгновенного действия за 25—30 мс до взрыва шпуровых зарядов.</w:t>
      </w:r>
    </w:p>
    <w:p w:rsidR="00A27C23" w:rsidRPr="00291B9F" w:rsidRDefault="00A27C23" w:rsidP="00A27C23">
      <w:pPr>
        <w:ind w:firstLine="709"/>
        <w:jc w:val="both"/>
      </w:pPr>
      <w:r w:rsidRPr="00291B9F">
        <w:rPr>
          <w:spacing w:val="-1"/>
        </w:rPr>
        <w:t>При применении водяных завес максимальное время последней ступе</w:t>
      </w:r>
      <w:r w:rsidRPr="00291B9F">
        <w:rPr>
          <w:spacing w:val="-1"/>
        </w:rPr>
        <w:softHyphen/>
      </w:r>
      <w:r w:rsidRPr="00291B9F">
        <w:t>ни замедления электродетонаторов короткозамедленного действия не должно превышать 200 мс.</w:t>
      </w:r>
    </w:p>
    <w:p w:rsidR="00A27C23" w:rsidRPr="00291B9F" w:rsidRDefault="00A27C23" w:rsidP="00A27C23">
      <w:pPr>
        <w:ind w:firstLine="709"/>
        <w:jc w:val="both"/>
      </w:pPr>
      <w:r w:rsidRPr="00291B9F">
        <w:t>Заряд ВВ в сосуде с водой располагают: в подвешенном к кровле —в центре мешка, в уложенном на почву — на дне его.</w:t>
      </w:r>
    </w:p>
    <w:p w:rsidR="00A27C23" w:rsidRPr="00291B9F" w:rsidRDefault="00A27C23" w:rsidP="00A27C23">
      <w:pPr>
        <w:ind w:firstLine="709"/>
        <w:jc w:val="both"/>
      </w:pPr>
      <w:r w:rsidRPr="00291B9F">
        <w:rPr>
          <w:spacing w:val="-2"/>
        </w:rPr>
        <w:t>Электродетонаторы шпуровых зарядов и зарядов в мешках с водой сое</w:t>
      </w:r>
      <w:r w:rsidRPr="00291B9F">
        <w:rPr>
          <w:spacing w:val="-2"/>
        </w:rPr>
        <w:softHyphen/>
        <w:t>диняются в общую взрывную цепь последовательно и взрываются от одно</w:t>
      </w:r>
      <w:r w:rsidRPr="00291B9F">
        <w:rPr>
          <w:spacing w:val="-2"/>
        </w:rPr>
        <w:softHyphen/>
      </w:r>
      <w:r w:rsidRPr="00291B9F">
        <w:t>го взрывного импульса.</w:t>
      </w:r>
    </w:p>
    <w:p w:rsidR="00A27C23" w:rsidRPr="00291B9F" w:rsidRDefault="00A27C23" w:rsidP="00A27C23">
      <w:pPr>
        <w:ind w:firstLine="709"/>
        <w:jc w:val="both"/>
      </w:pPr>
      <w:r w:rsidRPr="00291B9F">
        <w:t xml:space="preserve">В забоях, где взрывание производится в два приема, водяные завесы необходимо применять при каждом взрывании. Расход воды на завесу должен составлять не менее </w:t>
      </w:r>
      <w:smartTag w:uri="urn:schemas-microsoft-com:office:smarttags" w:element="metricconverter">
        <w:smartTagPr>
          <w:attr w:name="ProductID" w:val="5 л"/>
        </w:smartTagPr>
        <w:r w:rsidRPr="00291B9F">
          <w:t>5 л</w:t>
        </w:r>
      </w:smartTag>
      <w:r w:rsidRPr="00291B9F">
        <w:t xml:space="preserve"> на 1  м</w:t>
      </w:r>
      <w:r w:rsidRPr="00291B9F">
        <w:rPr>
          <w:vertAlign w:val="superscript"/>
        </w:rPr>
        <w:t>2</w:t>
      </w:r>
      <w:r w:rsidRPr="00291B9F">
        <w:t xml:space="preserve"> площади поперечного сечения выработки.</w:t>
      </w:r>
    </w:p>
    <w:p w:rsidR="00A27C23" w:rsidRPr="00291B9F" w:rsidRDefault="00A27C23" w:rsidP="00A27C23">
      <w:pPr>
        <w:ind w:firstLine="709"/>
        <w:jc w:val="both"/>
      </w:pPr>
      <w:r w:rsidRPr="00291B9F">
        <w:t>Эффективность пылеподавления с помощью водяных завес, создавае</w:t>
      </w:r>
      <w:r w:rsidRPr="00291B9F">
        <w:softHyphen/>
      </w:r>
      <w:r w:rsidRPr="00291B9F">
        <w:rPr>
          <w:spacing w:val="-1"/>
        </w:rPr>
        <w:t xml:space="preserve">мых взрыванием зарядов ВВ в полиэтиленовых мешках с водой, равна в </w:t>
      </w:r>
      <w:r w:rsidRPr="00291B9F">
        <w:t>среднем 60%.</w:t>
      </w:r>
    </w:p>
    <w:p w:rsidR="00A27C23" w:rsidRPr="00291B9F" w:rsidRDefault="00A27C23" w:rsidP="00A27C23">
      <w:pPr>
        <w:ind w:firstLine="709"/>
        <w:jc w:val="both"/>
      </w:pPr>
      <w:r w:rsidRPr="00291B9F">
        <w:rPr>
          <w:i/>
          <w:iCs/>
          <w:spacing w:val="-1"/>
        </w:rPr>
        <w:t xml:space="preserve">Гидрозабойка шпуров </w:t>
      </w:r>
      <w:r w:rsidRPr="00291B9F">
        <w:rPr>
          <w:spacing w:val="-1"/>
        </w:rPr>
        <w:t xml:space="preserve">рекомендуется при ведении взрывных работ в </w:t>
      </w:r>
      <w:r w:rsidRPr="00291B9F">
        <w:rPr>
          <w:spacing w:val="-2"/>
        </w:rPr>
        <w:t>шахтах, опасных по пыли и газу всех категорий. Кроме того, гидрозабойка может применяться также в шахтах, не опасных по пыли и газу, если при</w:t>
      </w:r>
      <w:r w:rsidRPr="00291B9F">
        <w:rPr>
          <w:spacing w:val="-2"/>
        </w:rPr>
        <w:softHyphen/>
      </w:r>
      <w:r w:rsidRPr="00291B9F">
        <w:rPr>
          <w:spacing w:val="-1"/>
        </w:rPr>
        <w:t>меняемые обеспыливающие мероприятия при взрывных работах не обес</w:t>
      </w:r>
      <w:r w:rsidRPr="00291B9F">
        <w:rPr>
          <w:spacing w:val="-1"/>
        </w:rPr>
        <w:softHyphen/>
      </w:r>
      <w:r w:rsidRPr="00291B9F">
        <w:t>печивают достаточной эффективности пылеподавления.</w:t>
      </w:r>
    </w:p>
    <w:p w:rsidR="00A27C23" w:rsidRPr="00291B9F" w:rsidRDefault="00A27C23" w:rsidP="00A27C23">
      <w:pPr>
        <w:ind w:firstLine="709"/>
        <w:jc w:val="both"/>
      </w:pPr>
      <w:r w:rsidRPr="00291B9F">
        <w:t>Для гидрозабойки шпуров могут использоваться пластикатовые са</w:t>
      </w:r>
      <w:r w:rsidRPr="00291B9F">
        <w:softHyphen/>
        <w:t xml:space="preserve">морасклинивающиеся ампулы с запирающими клапанами. Наружный </w:t>
      </w:r>
      <w:r w:rsidRPr="00291B9F">
        <w:rPr>
          <w:spacing w:val="-2"/>
        </w:rPr>
        <w:t>диаметр ампул с водой в шпурах, пробуренных буровыми коронками диа</w:t>
      </w:r>
      <w:r w:rsidRPr="00291B9F">
        <w:rPr>
          <w:spacing w:val="-2"/>
        </w:rPr>
        <w:softHyphen/>
      </w:r>
      <w:r w:rsidRPr="00291B9F">
        <w:t xml:space="preserve">метром 42—43 мм, должен составлять 37—38 мм, а их длина — 300— </w:t>
      </w:r>
      <w:smartTag w:uri="urn:schemas-microsoft-com:office:smarttags" w:element="metricconverter">
        <w:smartTagPr>
          <w:attr w:name="ProductID" w:val="400 мм"/>
        </w:smartTagPr>
        <w:r w:rsidRPr="00291B9F">
          <w:rPr>
            <w:spacing w:val="-1"/>
          </w:rPr>
          <w:t>400 мм</w:t>
        </w:r>
      </w:smartTag>
      <w:r w:rsidRPr="00291B9F">
        <w:rPr>
          <w:spacing w:val="-1"/>
        </w:rPr>
        <w:t>. В шпуре ампулу с водой располагают между зарядом и запираю</w:t>
      </w:r>
      <w:r w:rsidRPr="00291B9F">
        <w:rPr>
          <w:spacing w:val="-1"/>
        </w:rPr>
        <w:softHyphen/>
        <w:t xml:space="preserve">щей забойкой из глины длиной не менее </w:t>
      </w:r>
      <w:smartTag w:uri="urn:schemas-microsoft-com:office:smarttags" w:element="metricconverter">
        <w:smartTagPr>
          <w:attr w:name="ProductID" w:val="150 мм"/>
        </w:smartTagPr>
        <w:r w:rsidRPr="00291B9F">
          <w:rPr>
            <w:spacing w:val="-1"/>
          </w:rPr>
          <w:t>150 мм</w:t>
        </w:r>
      </w:smartTag>
      <w:r w:rsidRPr="00291B9F">
        <w:rPr>
          <w:spacing w:val="-1"/>
        </w:rPr>
        <w:t xml:space="preserve">. При этом необходимо, </w:t>
      </w:r>
      <w:r w:rsidRPr="00291B9F">
        <w:rPr>
          <w:spacing w:val="-3"/>
        </w:rPr>
        <w:t>чтобы ампула плотно прилегала к патрону-боевику с одной стороны и под</w:t>
      </w:r>
      <w:r w:rsidRPr="00291B9F">
        <w:rPr>
          <w:spacing w:val="-3"/>
        </w:rPr>
        <w:softHyphen/>
      </w:r>
      <w:r w:rsidRPr="00291B9F">
        <w:t xml:space="preserve">жималась запирающей забойкой с другой. Для гидрозабойки могут быть </w:t>
      </w:r>
      <w:r w:rsidRPr="00291B9F">
        <w:rPr>
          <w:spacing w:val="-1"/>
        </w:rPr>
        <w:t>использованы также саморасклинивающиеся ампулы с химическим реа</w:t>
      </w:r>
      <w:r w:rsidRPr="00291B9F">
        <w:rPr>
          <w:spacing w:val="-1"/>
        </w:rPr>
        <w:softHyphen/>
      </w:r>
      <w:r w:rsidRPr="00291B9F">
        <w:t>гентом.</w:t>
      </w:r>
    </w:p>
    <w:p w:rsidR="00A27C23" w:rsidRPr="00291B9F" w:rsidRDefault="00A27C23" w:rsidP="00A27C23">
      <w:pPr>
        <w:ind w:firstLine="709"/>
        <w:jc w:val="both"/>
      </w:pPr>
      <w:r w:rsidRPr="00291B9F">
        <w:t>Запыленность воздуха в забое после взрывания зарядов в шпурах с водяной забойкой уменьшается на 40—50%.</w:t>
      </w:r>
    </w:p>
    <w:p w:rsidR="00A27C23" w:rsidRPr="00291B9F" w:rsidRDefault="00A27C23" w:rsidP="00A27C23">
      <w:pPr>
        <w:ind w:firstLine="709"/>
        <w:jc w:val="both"/>
      </w:pPr>
      <w:r w:rsidRPr="00291B9F">
        <w:rPr>
          <w:spacing w:val="-4"/>
        </w:rPr>
        <w:t xml:space="preserve">При </w:t>
      </w:r>
      <w:r w:rsidRPr="00291B9F">
        <w:rPr>
          <w:i/>
          <w:iCs/>
          <w:spacing w:val="-4"/>
        </w:rPr>
        <w:t xml:space="preserve">инертизации призабойного пространства пеной </w:t>
      </w:r>
      <w:r w:rsidRPr="00291B9F">
        <w:rPr>
          <w:spacing w:val="-4"/>
        </w:rPr>
        <w:t xml:space="preserve">высокой кратности </w:t>
      </w:r>
      <w:r w:rsidRPr="00291B9F">
        <w:t>ее получают из 3—5%-ного раствора пенообразователей ПО-1, «Прог</w:t>
      </w:r>
      <w:r w:rsidRPr="00291B9F">
        <w:softHyphen/>
      </w:r>
      <w:r w:rsidRPr="00291B9F">
        <w:rPr>
          <w:spacing w:val="-1"/>
        </w:rPr>
        <w:t>ресс» или любых других, обеспечивающих образование пены кратностью не менее 300. Для получения пены применяются пеногенераторы ПГВ-1, ПГП-В с кольцевым зазором между сеткой и трубопроводом. Производи</w:t>
      </w:r>
      <w:r w:rsidRPr="00291B9F">
        <w:rPr>
          <w:spacing w:val="-1"/>
        </w:rPr>
        <w:softHyphen/>
        <w:t xml:space="preserve">тельность пеногенераторной установки должна составлять 30—100 м /мин </w:t>
      </w:r>
      <w:r w:rsidRPr="00291B9F">
        <w:t>пены высокой кратности.</w:t>
      </w:r>
    </w:p>
    <w:p w:rsidR="00A27C23" w:rsidRPr="00291B9F" w:rsidRDefault="00A27C23" w:rsidP="00A27C23">
      <w:pPr>
        <w:ind w:firstLine="709"/>
        <w:jc w:val="both"/>
      </w:pPr>
      <w:r w:rsidRPr="00291B9F">
        <w:t xml:space="preserve">Длина пенной пробки должна быть не менее </w:t>
      </w:r>
      <w:smartTag w:uri="urn:schemas-microsoft-com:office:smarttags" w:element="metricconverter">
        <w:smartTagPr>
          <w:attr w:name="ProductID" w:val="10 м"/>
        </w:smartTagPr>
        <w:r w:rsidRPr="00291B9F">
          <w:t>10 м</w:t>
        </w:r>
      </w:smartTag>
      <w:r w:rsidRPr="00291B9F">
        <w:t xml:space="preserve"> по верху от забоя. Зазор между кровлей выработки и верхней поверхностью пенной пробки не должен быть менее </w:t>
      </w:r>
      <w:smartTag w:uri="urn:schemas-microsoft-com:office:smarttags" w:element="metricconverter">
        <w:smartTagPr>
          <w:attr w:name="ProductID" w:val="0,2 м"/>
        </w:smartTagPr>
        <w:r w:rsidRPr="00291B9F">
          <w:t>0,2 м</w:t>
        </w:r>
      </w:smartTag>
      <w:r w:rsidRPr="00291B9F">
        <w:t>, что контролируется специальным дат</w:t>
      </w:r>
      <w:r w:rsidRPr="00291B9F">
        <w:softHyphen/>
        <w:t>чиком.</w:t>
      </w:r>
    </w:p>
    <w:p w:rsidR="00A27C23" w:rsidRPr="00291B9F" w:rsidRDefault="00A27C23" w:rsidP="00A27C23">
      <w:pPr>
        <w:ind w:firstLine="709"/>
        <w:jc w:val="both"/>
      </w:pPr>
      <w:r w:rsidRPr="00291B9F">
        <w:t>Чтобы уменьшить образование оксида углерода и оксидов азота, нельзя допускать неполного взрывания ВВ, забойки шпуров угольной мелочью, необходимо применять ВВ с нулевым или близкими к нему кислородным балансом и со специальными добавками как в самом ВВ, так и в оболочках патронов и в забойке.</w:t>
      </w:r>
    </w:p>
    <w:p w:rsidR="00A27C23" w:rsidRPr="00291B9F" w:rsidRDefault="00A27C23" w:rsidP="00A27C23">
      <w:pPr>
        <w:ind w:firstLine="709"/>
        <w:jc w:val="both"/>
      </w:pPr>
    </w:p>
    <w:p w:rsidR="00A27C23" w:rsidRPr="00291B9F" w:rsidRDefault="00A27C23" w:rsidP="00A27C23">
      <w:pPr>
        <w:jc w:val="both"/>
        <w:rPr>
          <w:b/>
          <w:bCs/>
          <w:spacing w:val="-7"/>
        </w:rPr>
      </w:pPr>
      <w:r w:rsidRPr="00291B9F">
        <w:rPr>
          <w:b/>
          <w:bCs/>
          <w:spacing w:val="-7"/>
        </w:rPr>
        <w:t>3.2 Технологические схемы сокращения выбросов пыли при работе очистных и проходческих комбайнов</w:t>
      </w:r>
    </w:p>
    <w:p w:rsidR="00A27C23" w:rsidRPr="00291B9F" w:rsidRDefault="00A27C23" w:rsidP="00A27C23">
      <w:pPr>
        <w:ind w:firstLine="709"/>
        <w:jc w:val="both"/>
      </w:pPr>
    </w:p>
    <w:p w:rsidR="00A27C23" w:rsidRPr="00291B9F" w:rsidRDefault="00A27C23" w:rsidP="00A27C23">
      <w:pPr>
        <w:ind w:firstLine="709"/>
        <w:jc w:val="both"/>
        <w:rPr>
          <w:b/>
          <w:bCs/>
          <w:spacing w:val="-5"/>
        </w:rPr>
      </w:pPr>
      <w:r w:rsidRPr="00291B9F">
        <w:rPr>
          <w:b/>
          <w:bCs/>
          <w:spacing w:val="-5"/>
        </w:rPr>
        <w:t>3.2.1 Орошение на горных машинах</w:t>
      </w:r>
    </w:p>
    <w:p w:rsidR="00A27C23" w:rsidRPr="00291B9F" w:rsidRDefault="00A27C23" w:rsidP="00A27C23">
      <w:pPr>
        <w:ind w:firstLine="709"/>
        <w:jc w:val="both"/>
        <w:rPr>
          <w:spacing w:val="-5"/>
        </w:rPr>
      </w:pPr>
    </w:p>
    <w:p w:rsidR="00A27C23" w:rsidRPr="00291B9F" w:rsidRDefault="00A27C23" w:rsidP="00A27C23">
      <w:pPr>
        <w:ind w:firstLine="709"/>
        <w:jc w:val="both"/>
      </w:pPr>
      <w:r w:rsidRPr="00291B9F">
        <w:rPr>
          <w:spacing w:val="-5"/>
        </w:rPr>
        <w:t xml:space="preserve">Орошение при работе проходческих и </w:t>
      </w:r>
      <w:r w:rsidRPr="00291B9F">
        <w:rPr>
          <w:spacing w:val="-2"/>
        </w:rPr>
        <w:t>выемочных комбайнов должно производиться оросительными устройства</w:t>
      </w:r>
      <w:r w:rsidRPr="00291B9F">
        <w:rPr>
          <w:spacing w:val="-2"/>
        </w:rPr>
        <w:softHyphen/>
        <w:t xml:space="preserve">ми, которыми они комплектуются на заводе-изготовителе. В </w:t>
      </w:r>
      <w:r w:rsidRPr="00291B9F">
        <w:rPr>
          <w:spacing w:val="-2"/>
        </w:rPr>
        <w:lastRenderedPageBreak/>
        <w:t>качестве оро</w:t>
      </w:r>
      <w:r w:rsidRPr="00291B9F">
        <w:rPr>
          <w:spacing w:val="-2"/>
        </w:rPr>
        <w:softHyphen/>
        <w:t>сителей используются унифицированные форсунки или специальные оро</w:t>
      </w:r>
      <w:r w:rsidRPr="00291B9F">
        <w:rPr>
          <w:spacing w:val="-2"/>
        </w:rPr>
        <w:softHyphen/>
      </w:r>
      <w:r w:rsidRPr="00291B9F">
        <w:t>сители, рекомендованные приемочной комиссией горной машины.</w:t>
      </w:r>
    </w:p>
    <w:p w:rsidR="00A27C23" w:rsidRPr="00291B9F" w:rsidRDefault="00A27C23" w:rsidP="00A27C23">
      <w:pPr>
        <w:ind w:firstLine="709"/>
        <w:jc w:val="both"/>
      </w:pPr>
      <w:r w:rsidRPr="00291B9F">
        <w:rPr>
          <w:spacing w:val="-1"/>
        </w:rPr>
        <w:t>Помимо высокого эффекта пылеподавления эти системы должны обеспечивать взрывозащиту от искрения. На проходческих комбайнах следует применять внут</w:t>
      </w:r>
      <w:r w:rsidRPr="00291B9F">
        <w:rPr>
          <w:spacing w:val="-1"/>
        </w:rPr>
        <w:softHyphen/>
      </w:r>
      <w:r w:rsidRPr="00291B9F">
        <w:rPr>
          <w:spacing w:val="-2"/>
        </w:rPr>
        <w:t>ренние системы орошения, обеспечивающие подачу воды в зону разруше</w:t>
      </w:r>
      <w:r w:rsidRPr="00291B9F">
        <w:rPr>
          <w:spacing w:val="-2"/>
        </w:rPr>
        <w:softHyphen/>
      </w:r>
      <w:r w:rsidRPr="00291B9F">
        <w:t>ния горной породы резцовым инструментом.</w:t>
      </w:r>
    </w:p>
    <w:p w:rsidR="00A27C23" w:rsidRPr="00291B9F" w:rsidRDefault="00A27C23" w:rsidP="00A27C23">
      <w:pPr>
        <w:ind w:firstLine="709"/>
        <w:jc w:val="both"/>
      </w:pPr>
      <w:r w:rsidRPr="00291B9F">
        <w:t xml:space="preserve">Технологическая схема орошения (рис. 3.3) может предусматривать </w:t>
      </w:r>
      <w:r w:rsidRPr="00291B9F">
        <w:rPr>
          <w:spacing w:val="-2"/>
        </w:rPr>
        <w:t>питание водой от насосной установки для повышения давления или непос</w:t>
      </w:r>
      <w:r w:rsidRPr="00291B9F">
        <w:t>редственно от противопожарно-оросительного водопровода при давлении в нем более 1,5 МПа.</w:t>
      </w:r>
    </w:p>
    <w:p w:rsidR="00A27C23" w:rsidRPr="00291B9F" w:rsidRDefault="00A27C23" w:rsidP="00A27C23">
      <w:pPr>
        <w:shd w:val="clear" w:color="auto" w:fill="FFFFFF"/>
        <w:ind w:left="67" w:right="43" w:firstLine="278"/>
        <w:jc w:val="both"/>
      </w:pPr>
    </w:p>
    <w:p w:rsidR="00A27C23" w:rsidRPr="00291B9F" w:rsidRDefault="00A27C23" w:rsidP="00A27C23">
      <w:pPr>
        <w:shd w:val="clear" w:color="auto" w:fill="FFFFFF"/>
        <w:ind w:left="10" w:right="82" w:firstLine="274"/>
        <w:jc w:val="both"/>
      </w:pPr>
    </w:p>
    <w:p w:rsidR="00A27C23" w:rsidRPr="00291B9F" w:rsidRDefault="00A27C23" w:rsidP="00A27C23">
      <w:pPr>
        <w:shd w:val="clear" w:color="auto" w:fill="FFFFFF"/>
        <w:ind w:left="10" w:right="82" w:firstLine="274"/>
        <w:jc w:val="center"/>
      </w:pPr>
      <w:r w:rsidRPr="00291B9F">
        <w:rPr>
          <w:noProof/>
        </w:rPr>
        <w:drawing>
          <wp:inline distT="0" distB="0" distL="0" distR="0">
            <wp:extent cx="3838575" cy="10668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C23" w:rsidRPr="00291B9F" w:rsidRDefault="00A27C23" w:rsidP="00A27C23">
      <w:pPr>
        <w:ind w:firstLine="709"/>
        <w:jc w:val="both"/>
      </w:pPr>
      <w:r w:rsidRPr="00291B9F">
        <w:t xml:space="preserve">Рис. 3.3. Технологическая схема орошения при работе проходческих комбайнов: </w:t>
      </w:r>
      <w:r w:rsidRPr="00291B9F">
        <w:rPr>
          <w:i/>
          <w:iCs/>
          <w:spacing w:val="-1"/>
        </w:rPr>
        <w:t xml:space="preserve">1,10 </w:t>
      </w:r>
      <w:r w:rsidRPr="00291B9F">
        <w:rPr>
          <w:spacing w:val="-1"/>
        </w:rPr>
        <w:t xml:space="preserve">— рукава; </w:t>
      </w:r>
      <w:r w:rsidRPr="00291B9F">
        <w:rPr>
          <w:i/>
          <w:iCs/>
          <w:spacing w:val="-1"/>
        </w:rPr>
        <w:t xml:space="preserve">2,9 </w:t>
      </w:r>
      <w:r w:rsidRPr="00291B9F">
        <w:rPr>
          <w:spacing w:val="-1"/>
        </w:rPr>
        <w:t xml:space="preserve">— переходники; </w:t>
      </w:r>
      <w:r w:rsidRPr="00291B9F">
        <w:rPr>
          <w:i/>
          <w:iCs/>
          <w:spacing w:val="-1"/>
        </w:rPr>
        <w:t xml:space="preserve">3 </w:t>
      </w:r>
      <w:r w:rsidRPr="00291B9F">
        <w:rPr>
          <w:spacing w:val="-1"/>
        </w:rPr>
        <w:t xml:space="preserve">— манометры; </w:t>
      </w:r>
      <w:r w:rsidRPr="00291B9F">
        <w:rPr>
          <w:i/>
          <w:iCs/>
          <w:spacing w:val="-1"/>
        </w:rPr>
        <w:t xml:space="preserve">4 </w:t>
      </w:r>
      <w:r w:rsidRPr="00291B9F">
        <w:rPr>
          <w:spacing w:val="-1"/>
        </w:rPr>
        <w:t xml:space="preserve">— насосная установка; 5 — вентиль с </w:t>
      </w:r>
      <w:r w:rsidRPr="00291B9F">
        <w:t xml:space="preserve">электромагнитным управлением; </w:t>
      </w:r>
      <w:r w:rsidRPr="00291B9F">
        <w:rPr>
          <w:i/>
          <w:iCs/>
        </w:rPr>
        <w:t>б</w:t>
      </w:r>
      <w:r w:rsidRPr="00291B9F">
        <w:t xml:space="preserve">—муфтовые краны; 7— дозатор смачивателя; 8 — штрековый фильтр; // — редукционный штрековый клапан; </w:t>
      </w:r>
      <w:r w:rsidRPr="00291B9F">
        <w:rPr>
          <w:i/>
          <w:iCs/>
        </w:rPr>
        <w:t xml:space="preserve">12 </w:t>
      </w:r>
      <w:r w:rsidRPr="00291B9F">
        <w:t xml:space="preserve">— фланцевый вентиль; </w:t>
      </w:r>
      <w:r w:rsidRPr="00291B9F">
        <w:rPr>
          <w:i/>
          <w:iCs/>
        </w:rPr>
        <w:t xml:space="preserve">13 </w:t>
      </w:r>
      <w:r w:rsidRPr="00291B9F">
        <w:t xml:space="preserve">— водяная завеса; </w:t>
      </w:r>
      <w:r w:rsidRPr="00291B9F">
        <w:rPr>
          <w:i/>
          <w:iCs/>
        </w:rPr>
        <w:t xml:space="preserve">14 </w:t>
      </w:r>
      <w:r w:rsidRPr="00291B9F">
        <w:t>— противопожарно-оросительный трубопровод</w:t>
      </w:r>
    </w:p>
    <w:p w:rsidR="00A27C23" w:rsidRPr="00291B9F" w:rsidRDefault="00A27C23" w:rsidP="00A27C23">
      <w:pPr>
        <w:ind w:firstLine="709"/>
        <w:jc w:val="both"/>
        <w:rPr>
          <w:b/>
        </w:rPr>
      </w:pPr>
    </w:p>
    <w:p w:rsidR="00A27C23" w:rsidRPr="00291B9F" w:rsidRDefault="00A27C23" w:rsidP="00A27C23">
      <w:pPr>
        <w:framePr w:h="4138" w:hSpace="38" w:wrap="notBeside" w:vAnchor="text" w:hAnchor="page" w:x="2505" w:y="1114"/>
        <w:jc w:val="both"/>
      </w:pPr>
      <w:r w:rsidRPr="00291B9F">
        <w:rPr>
          <w:noProof/>
        </w:rPr>
        <w:drawing>
          <wp:inline distT="0" distB="0" distL="0" distR="0">
            <wp:extent cx="3914775" cy="2638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C23" w:rsidRPr="00291B9F" w:rsidRDefault="00A27C23" w:rsidP="00A27C23">
      <w:pPr>
        <w:ind w:firstLine="709"/>
        <w:jc w:val="both"/>
      </w:pPr>
      <w:r w:rsidRPr="00291B9F">
        <w:rPr>
          <w:spacing w:val="-2"/>
        </w:rPr>
        <w:t>Аналогичные технологические схемы необходимо применять при рабо</w:t>
      </w:r>
      <w:r w:rsidRPr="00291B9F">
        <w:rPr>
          <w:spacing w:val="-2"/>
        </w:rPr>
        <w:softHyphen/>
      </w:r>
      <w:r w:rsidRPr="00291B9F">
        <w:t>те выемочных комбайнов (рис. 3.4).</w:t>
      </w:r>
    </w:p>
    <w:p w:rsidR="00A27C23" w:rsidRPr="00291B9F" w:rsidRDefault="00A27C23" w:rsidP="00A27C23">
      <w:pPr>
        <w:ind w:firstLine="709"/>
        <w:jc w:val="both"/>
      </w:pPr>
      <w:r w:rsidRPr="00291B9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7315200</wp:posOffset>
                </wp:positionH>
                <wp:positionV relativeFrom="paragraph">
                  <wp:posOffset>0</wp:posOffset>
                </wp:positionV>
                <wp:extent cx="0" cy="1356360"/>
                <wp:effectExtent l="24765" t="31750" r="32385" b="3111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6360"/>
                        </a:xfrm>
                        <a:prstGeom prst="line">
                          <a:avLst/>
                        </a:prstGeom>
                        <a:noFill/>
                        <a:ln w="488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8E13B" id="Прямая соединительная линия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in,0" to="8in,1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" strokeweight="3.85pt">
                <w10:wrap anchorx="margin"/>
              </v:line>
            </w:pict>
          </mc:Fallback>
        </mc:AlternateContent>
      </w:r>
      <w:r w:rsidRPr="00291B9F">
        <w:t xml:space="preserve">Рис. 3.4. Технологическая схема орошения при работе выемочного комбайна: </w:t>
      </w:r>
      <w:r w:rsidRPr="00291B9F">
        <w:rPr>
          <w:i/>
          <w:iCs/>
          <w:lang w:val="en-US"/>
        </w:rPr>
        <w:t>I</w:t>
      </w:r>
      <w:r w:rsidRPr="00291B9F">
        <w:rPr>
          <w:i/>
          <w:iCs/>
        </w:rPr>
        <w:t xml:space="preserve"> </w:t>
      </w:r>
      <w:r w:rsidRPr="00291B9F">
        <w:t xml:space="preserve">— забойные водопроводы; </w:t>
      </w:r>
      <w:r w:rsidRPr="00291B9F">
        <w:rPr>
          <w:i/>
          <w:iCs/>
        </w:rPr>
        <w:t xml:space="preserve">2 — </w:t>
      </w:r>
      <w:r w:rsidRPr="00291B9F">
        <w:t xml:space="preserve">зонтичная форсунка; </w:t>
      </w:r>
      <w:r w:rsidRPr="00291B9F">
        <w:rPr>
          <w:i/>
          <w:iCs/>
        </w:rPr>
        <w:t xml:space="preserve">3 </w:t>
      </w:r>
      <w:r w:rsidRPr="00291B9F">
        <w:t xml:space="preserve">— проходной муфтовый кран; </w:t>
      </w:r>
      <w:r w:rsidRPr="00291B9F">
        <w:rPr>
          <w:i/>
          <w:iCs/>
        </w:rPr>
        <w:t xml:space="preserve">4, 10 </w:t>
      </w:r>
      <w:r w:rsidRPr="00291B9F">
        <w:t xml:space="preserve">— переходники; </w:t>
      </w:r>
      <w:r w:rsidRPr="00291B9F">
        <w:rPr>
          <w:i/>
          <w:iCs/>
        </w:rPr>
        <w:t xml:space="preserve">5,8 </w:t>
      </w:r>
      <w:r w:rsidRPr="00291B9F">
        <w:t xml:space="preserve">— манометры; </w:t>
      </w:r>
      <w:r w:rsidRPr="00291B9F">
        <w:rPr>
          <w:i/>
          <w:iCs/>
        </w:rPr>
        <w:t xml:space="preserve">6 </w:t>
      </w:r>
      <w:r w:rsidRPr="00291B9F">
        <w:t>— насосная установка; 7 — вентиль с электро</w:t>
      </w:r>
      <w:r w:rsidRPr="00291B9F">
        <w:softHyphen/>
        <w:t xml:space="preserve">магнитным управлением; </w:t>
      </w:r>
      <w:r w:rsidRPr="00291B9F">
        <w:rPr>
          <w:i/>
          <w:iCs/>
        </w:rPr>
        <w:t xml:space="preserve">9 </w:t>
      </w:r>
      <w:r w:rsidRPr="00291B9F">
        <w:t xml:space="preserve">— штрековый фильтр; 11 — напорный рукав; </w:t>
      </w:r>
      <w:r w:rsidRPr="00291B9F">
        <w:rPr>
          <w:i/>
          <w:iCs/>
        </w:rPr>
        <w:t xml:space="preserve">12 ~ </w:t>
      </w:r>
      <w:r w:rsidRPr="00291B9F">
        <w:t>редукцион</w:t>
      </w:r>
      <w:r w:rsidRPr="00291B9F">
        <w:softHyphen/>
        <w:t xml:space="preserve">ный клапан; </w:t>
      </w:r>
      <w:r w:rsidRPr="00291B9F">
        <w:rPr>
          <w:i/>
          <w:iCs/>
        </w:rPr>
        <w:t xml:space="preserve">13 </w:t>
      </w:r>
      <w:r w:rsidRPr="00291B9F">
        <w:t xml:space="preserve">— фланцевый вентиль; </w:t>
      </w:r>
      <w:r w:rsidRPr="00291B9F">
        <w:rPr>
          <w:i/>
          <w:iCs/>
        </w:rPr>
        <w:t xml:space="preserve">14 </w:t>
      </w:r>
      <w:r w:rsidRPr="00291B9F">
        <w:t xml:space="preserve">— дозатор смачивателя; </w:t>
      </w:r>
      <w:r w:rsidRPr="00291B9F">
        <w:rPr>
          <w:i/>
          <w:iCs/>
        </w:rPr>
        <w:t xml:space="preserve">15 </w:t>
      </w:r>
      <w:r w:rsidRPr="00291B9F">
        <w:t>— трехходовой муф</w:t>
      </w:r>
      <w:r w:rsidRPr="00291B9F">
        <w:softHyphen/>
        <w:t>товый кран</w:t>
      </w:r>
    </w:p>
    <w:p w:rsidR="00A27C23" w:rsidRPr="00291B9F" w:rsidRDefault="00A27C23" w:rsidP="00A27C23">
      <w:pPr>
        <w:ind w:firstLine="709"/>
        <w:jc w:val="both"/>
        <w:rPr>
          <w:b/>
        </w:rPr>
      </w:pPr>
    </w:p>
    <w:p w:rsidR="00A27C23" w:rsidRPr="00291B9F" w:rsidRDefault="00A27C23" w:rsidP="00A27C23">
      <w:pPr>
        <w:ind w:firstLine="709"/>
        <w:jc w:val="both"/>
      </w:pPr>
      <w:r w:rsidRPr="00291B9F">
        <w:rPr>
          <w:spacing w:val="-1"/>
        </w:rPr>
        <w:t>Пылеподавление пеной на горных машинах осуществляется по тем же технологическим схемам, только вместо дозатора смачивателя должен ис</w:t>
      </w:r>
      <w:r w:rsidRPr="00291B9F">
        <w:rPr>
          <w:spacing w:val="-1"/>
        </w:rPr>
        <w:softHyphen/>
      </w:r>
      <w:r w:rsidRPr="00291B9F">
        <w:t>пользоваться дозатор пенообразователя.</w:t>
      </w:r>
    </w:p>
    <w:p w:rsidR="00A27C23" w:rsidRPr="00291B9F" w:rsidRDefault="00A27C23" w:rsidP="00A27C23">
      <w:pPr>
        <w:ind w:firstLine="709"/>
        <w:jc w:val="both"/>
      </w:pPr>
    </w:p>
    <w:p w:rsidR="00A27C23" w:rsidRPr="00291B9F" w:rsidRDefault="00A27C23" w:rsidP="00A27C23">
      <w:pPr>
        <w:ind w:firstLine="708"/>
        <w:jc w:val="both"/>
        <w:rPr>
          <w:b/>
        </w:rPr>
      </w:pPr>
      <w:r w:rsidRPr="00291B9F">
        <w:rPr>
          <w:b/>
          <w:bCs/>
          <w:spacing w:val="-5"/>
        </w:rPr>
        <w:t xml:space="preserve">3.2.2 </w:t>
      </w:r>
      <w:r w:rsidRPr="00291B9F">
        <w:rPr>
          <w:b/>
        </w:rPr>
        <w:t>Технологические схемы проветривания и пылеулавливания при работе комбайнов</w:t>
      </w:r>
    </w:p>
    <w:p w:rsidR="00A27C23" w:rsidRPr="00291B9F" w:rsidRDefault="00A27C23" w:rsidP="00A27C23">
      <w:pPr>
        <w:ind w:firstLine="709"/>
        <w:jc w:val="both"/>
        <w:rPr>
          <w:b/>
          <w:spacing w:val="-1"/>
        </w:rPr>
      </w:pPr>
    </w:p>
    <w:p w:rsidR="00A27C23" w:rsidRPr="00291B9F" w:rsidRDefault="00A27C23" w:rsidP="00A27C23">
      <w:pPr>
        <w:ind w:firstLine="709"/>
        <w:jc w:val="both"/>
      </w:pPr>
      <w:r w:rsidRPr="00291B9F">
        <w:rPr>
          <w:spacing w:val="-1"/>
        </w:rPr>
        <w:t>В подготовительных забоях эффективность пылеулавлива</w:t>
      </w:r>
      <w:r w:rsidRPr="00291B9F">
        <w:rPr>
          <w:spacing w:val="-1"/>
        </w:rPr>
        <w:softHyphen/>
        <w:t>ния зависит от схемы проветривания забоев, соотношения между объема</w:t>
      </w:r>
      <w:r w:rsidRPr="00291B9F">
        <w:rPr>
          <w:spacing w:val="-1"/>
        </w:rPr>
        <w:softHyphen/>
      </w:r>
      <w:r w:rsidRPr="00291B9F">
        <w:t>ми нагнетаемого в забой и отсасываемого установкой воздуха и степени его очистки.</w:t>
      </w:r>
    </w:p>
    <w:p w:rsidR="00A27C23" w:rsidRPr="00291B9F" w:rsidRDefault="00A27C23" w:rsidP="00A27C23">
      <w:pPr>
        <w:ind w:firstLine="709"/>
        <w:jc w:val="both"/>
      </w:pPr>
      <w:r w:rsidRPr="00291B9F">
        <w:rPr>
          <w:spacing w:val="-1"/>
        </w:rPr>
        <w:t>В забоях на пластах, опасных по газу и пыли, наибольший эффект дос</w:t>
      </w:r>
      <w:r w:rsidRPr="00291B9F">
        <w:rPr>
          <w:spacing w:val="-1"/>
        </w:rPr>
        <w:softHyphen/>
      </w:r>
      <w:r w:rsidRPr="00291B9F">
        <w:rPr>
          <w:spacing w:val="-2"/>
        </w:rPr>
        <w:t xml:space="preserve">тигается при применении схем проветривания, исключающих попадание </w:t>
      </w:r>
      <w:r w:rsidRPr="00291B9F">
        <w:t>запыленного воздуха на рабочие места обслуживающего персонала от мест -разрушения горных пород исполнительными органами комбайнов.</w:t>
      </w:r>
    </w:p>
    <w:p w:rsidR="00A27C23" w:rsidRPr="00291B9F" w:rsidRDefault="00A27C23" w:rsidP="00A27C23">
      <w:pPr>
        <w:ind w:firstLine="709"/>
        <w:jc w:val="both"/>
      </w:pPr>
      <w:r w:rsidRPr="00291B9F">
        <w:t>Локализация источников пылеобразования у забоя достагается путем рассредоточенного нагнетания свежего воздуха (рис. 3.5). При этом при-</w:t>
      </w:r>
      <w:r w:rsidRPr="00291B9F">
        <w:rPr>
          <w:spacing w:val="-1"/>
        </w:rPr>
        <w:t>забойное пространство проветривается свободной турбулентной струей, а остальная часть воздуха через специальные регулируемые отверстия в по</w:t>
      </w:r>
      <w:r w:rsidRPr="00291B9F">
        <w:rPr>
          <w:spacing w:val="-1"/>
        </w:rPr>
        <w:softHyphen/>
      </w:r>
      <w:r w:rsidRPr="00291B9F">
        <w:t xml:space="preserve">дающем воздухопроводе выпускается на расстоянии 15—25 м от забоя. </w:t>
      </w:r>
      <w:r w:rsidRPr="00291B9F">
        <w:rPr>
          <w:spacing w:val="-2"/>
        </w:rPr>
        <w:t xml:space="preserve">При этом подача воздуха </w:t>
      </w:r>
      <w:r w:rsidRPr="00291B9F">
        <w:rPr>
          <w:spacing w:val="-2"/>
          <w:lang w:val="en-US"/>
        </w:rPr>
        <w:t>Q</w:t>
      </w:r>
      <w:r w:rsidRPr="00291B9F">
        <w:rPr>
          <w:spacing w:val="-2"/>
        </w:rPr>
        <w:t xml:space="preserve"> в призабойное пространство рассчитывается </w:t>
      </w:r>
      <w:r w:rsidRPr="00291B9F">
        <w:t xml:space="preserve">исходя из условий создания взрывобезопасной концентрации метана на участке выработки от забоя до сечения </w:t>
      </w:r>
      <w:r w:rsidRPr="00291B9F">
        <w:rPr>
          <w:i/>
          <w:iCs/>
        </w:rPr>
        <w:t>В</w:t>
      </w:r>
      <w:r w:rsidRPr="00291B9F">
        <w:t>—</w:t>
      </w:r>
      <w:r w:rsidRPr="00291B9F">
        <w:rPr>
          <w:i/>
          <w:iCs/>
        </w:rPr>
        <w:t>В.</w:t>
      </w:r>
    </w:p>
    <w:p w:rsidR="00A27C23" w:rsidRPr="00291B9F" w:rsidRDefault="00A27C23" w:rsidP="00A27C23">
      <w:pPr>
        <w:framePr w:h="2755" w:hSpace="38" w:wrap="notBeside" w:vAnchor="text" w:hAnchor="page" w:x="3225" w:y="560"/>
      </w:pPr>
      <w:r w:rsidRPr="00291B9F">
        <w:rPr>
          <w:noProof/>
        </w:rPr>
        <w:drawing>
          <wp:inline distT="0" distB="0" distL="0" distR="0">
            <wp:extent cx="3943350" cy="1752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C23" w:rsidRPr="00291B9F" w:rsidRDefault="00A27C23" w:rsidP="00A27C23">
      <w:pPr>
        <w:ind w:firstLine="709"/>
        <w:jc w:val="both"/>
        <w:rPr>
          <w:lang w:val="en-US"/>
        </w:rPr>
      </w:pPr>
    </w:p>
    <w:p w:rsidR="00A27C23" w:rsidRPr="00291B9F" w:rsidRDefault="00A27C23" w:rsidP="00A27C23">
      <w:pPr>
        <w:ind w:firstLine="709"/>
        <w:jc w:val="both"/>
      </w:pPr>
      <w:r w:rsidRPr="00291B9F">
        <w:t>Рис. 3.5. Технологическая схема проветривания и пылеулавливания в подготови</w:t>
      </w:r>
      <w:r w:rsidRPr="00291B9F">
        <w:softHyphen/>
        <w:t>тельном забое:</w:t>
      </w:r>
    </w:p>
    <w:p w:rsidR="00A27C23" w:rsidRPr="00291B9F" w:rsidRDefault="00A27C23" w:rsidP="00A27C23">
      <w:pPr>
        <w:ind w:firstLine="709"/>
        <w:jc w:val="both"/>
      </w:pPr>
      <w:r w:rsidRPr="00291B9F">
        <w:t xml:space="preserve">1 — комбайн; </w:t>
      </w:r>
      <w:r w:rsidRPr="00291B9F">
        <w:rPr>
          <w:i/>
          <w:iCs/>
        </w:rPr>
        <w:t xml:space="preserve">2 </w:t>
      </w:r>
      <w:r w:rsidRPr="00291B9F">
        <w:t xml:space="preserve">— датчик контроля воздуха; </w:t>
      </w:r>
      <w:r w:rsidRPr="00291B9F">
        <w:rPr>
          <w:i/>
          <w:iCs/>
        </w:rPr>
        <w:t>3</w:t>
      </w:r>
      <w:r w:rsidRPr="00291B9F">
        <w:t xml:space="preserve">— воздуховыпускной клапан; </w:t>
      </w:r>
      <w:r w:rsidRPr="00291B9F">
        <w:rPr>
          <w:i/>
          <w:iCs/>
        </w:rPr>
        <w:t xml:space="preserve">4 </w:t>
      </w:r>
      <w:r w:rsidRPr="00291B9F">
        <w:t>— нагнета</w:t>
      </w:r>
      <w:r w:rsidRPr="00291B9F">
        <w:softHyphen/>
        <w:t xml:space="preserve">тельный трубопровод; 5 — вентилятор; </w:t>
      </w:r>
      <w:r w:rsidRPr="00291B9F">
        <w:rPr>
          <w:i/>
          <w:iCs/>
        </w:rPr>
        <w:t xml:space="preserve">6 </w:t>
      </w:r>
      <w:r w:rsidRPr="00291B9F">
        <w:t xml:space="preserve">— пылеулавливающая установка; 7 — датчик контроля содержания метана; </w:t>
      </w:r>
      <w:r w:rsidRPr="00291B9F">
        <w:rPr>
          <w:lang w:val="en-US"/>
        </w:rPr>
        <w:t>Q</w:t>
      </w:r>
      <w:r w:rsidRPr="00291B9F">
        <w:rPr>
          <w:vertAlign w:val="subscript"/>
        </w:rPr>
        <w:t>1</w:t>
      </w:r>
      <w:r w:rsidRPr="00291B9F">
        <w:t xml:space="preserve"> , </w:t>
      </w:r>
      <w:r w:rsidRPr="00291B9F">
        <w:rPr>
          <w:lang w:val="en-US"/>
        </w:rPr>
        <w:t>Q</w:t>
      </w:r>
      <w:r w:rsidRPr="00291B9F">
        <w:t>!</w:t>
      </w:r>
      <w:r w:rsidRPr="00291B9F">
        <w:rPr>
          <w:vertAlign w:val="subscript"/>
        </w:rPr>
        <w:t>1</w:t>
      </w:r>
      <w:r w:rsidRPr="00291B9F">
        <w:t xml:space="preserve"> ,</w:t>
      </w:r>
      <w:r w:rsidRPr="00291B9F">
        <w:rPr>
          <w:lang w:val="en-US"/>
        </w:rPr>
        <w:t>Q</w:t>
      </w:r>
      <w:r w:rsidRPr="00291B9F">
        <w:rPr>
          <w:vertAlign w:val="subscript"/>
        </w:rPr>
        <w:t>3</w:t>
      </w:r>
      <w:r w:rsidRPr="00291B9F">
        <w:t xml:space="preserve"> — расход воздуха: в выработке, в призабойном пространстве и через воздухораздатчик соответственно; </w:t>
      </w:r>
      <w:r w:rsidRPr="00291B9F">
        <w:rPr>
          <w:lang w:val="en-US"/>
        </w:rPr>
        <w:t>Q</w:t>
      </w:r>
      <w:r w:rsidRPr="00291B9F">
        <w:rPr>
          <w:vertAlign w:val="subscript"/>
        </w:rPr>
        <w:t>2</w:t>
      </w:r>
      <w:r w:rsidRPr="00291B9F">
        <w:t xml:space="preserve"> — расход воздуха пылеулав</w:t>
      </w:r>
      <w:r w:rsidRPr="00291B9F">
        <w:softHyphen/>
        <w:t>ливающей установкой</w:t>
      </w:r>
    </w:p>
    <w:p w:rsidR="00A27C23" w:rsidRPr="00291B9F" w:rsidRDefault="00A27C23" w:rsidP="00A27C23">
      <w:pPr>
        <w:ind w:firstLine="709"/>
        <w:jc w:val="both"/>
      </w:pPr>
    </w:p>
    <w:p w:rsidR="00A27C23" w:rsidRPr="00291B9F" w:rsidRDefault="00A27C23" w:rsidP="00A27C23">
      <w:pPr>
        <w:ind w:firstLine="709"/>
        <w:jc w:val="both"/>
      </w:pPr>
      <w:r w:rsidRPr="00291B9F">
        <w:t>В очистных забоях пылеотсос при работе комбайнов может осу</w:t>
      </w:r>
      <w:r w:rsidRPr="00291B9F">
        <w:softHyphen/>
        <w:t>ществляться по одной из трех схем с помощью:</w:t>
      </w:r>
    </w:p>
    <w:p w:rsidR="00A27C23" w:rsidRPr="00291B9F" w:rsidRDefault="00A27C23" w:rsidP="00A27C23">
      <w:pPr>
        <w:ind w:firstLine="709"/>
        <w:jc w:val="both"/>
      </w:pPr>
      <w:r w:rsidRPr="00291B9F">
        <w:t>встроенной в комбайн или прицепной пылеулавливающей установки при возвратноточном проветривании забоя (рис. 3.6, а);</w:t>
      </w:r>
    </w:p>
    <w:p w:rsidR="00A27C23" w:rsidRPr="00291B9F" w:rsidRDefault="00A27C23" w:rsidP="00A27C23">
      <w:pPr>
        <w:ind w:firstLine="709"/>
        <w:jc w:val="both"/>
      </w:pPr>
      <w:r w:rsidRPr="00291B9F">
        <w:rPr>
          <w:spacing w:val="-1"/>
        </w:rPr>
        <w:t>автономной пылеулавливающей установки, расположенной на вентиляционном штреке, при прямоточном проветривании забоя без подсвеже</w:t>
      </w:r>
      <w:r w:rsidRPr="00291B9F">
        <w:t>ния исходящей вентиляционной струи (рис. 3.6, б);</w:t>
      </w:r>
    </w:p>
    <w:p w:rsidR="00A27C23" w:rsidRPr="00291B9F" w:rsidRDefault="00A27C23" w:rsidP="00A27C23">
      <w:pPr>
        <w:ind w:firstLine="709"/>
        <w:jc w:val="both"/>
        <w:rPr>
          <w:i/>
          <w:iCs/>
        </w:rPr>
      </w:pPr>
      <w:r w:rsidRPr="00291B9F">
        <w:rPr>
          <w:spacing w:val="-1"/>
        </w:rPr>
        <w:t>автономной пылеулавливающей установки, расположенной на венти</w:t>
      </w:r>
      <w:r w:rsidRPr="00291B9F">
        <w:t xml:space="preserve">ляционном штреке, при прямоточном проветривании забоя с подсвежением исходящей вентиляционной струи (рис. 3.6, </w:t>
      </w:r>
      <w:r w:rsidRPr="00291B9F">
        <w:rPr>
          <w:i/>
          <w:iCs/>
        </w:rPr>
        <w:t>в).</w:t>
      </w:r>
    </w:p>
    <w:p w:rsidR="00A27C23" w:rsidRPr="00291B9F" w:rsidRDefault="00A27C23" w:rsidP="00A27C23">
      <w:pPr>
        <w:ind w:firstLine="709"/>
        <w:jc w:val="both"/>
        <w:rPr>
          <w:i/>
          <w:iCs/>
        </w:rPr>
      </w:pPr>
    </w:p>
    <w:p w:rsidR="00A27C23" w:rsidRPr="00291B9F" w:rsidRDefault="00A27C23" w:rsidP="00A27C23">
      <w:pPr>
        <w:ind w:firstLine="709"/>
        <w:jc w:val="center"/>
      </w:pPr>
      <w:r w:rsidRPr="00291B9F">
        <w:rPr>
          <w:noProof/>
        </w:rPr>
        <w:lastRenderedPageBreak/>
        <w:drawing>
          <wp:inline distT="0" distB="0" distL="0" distR="0">
            <wp:extent cx="3181350" cy="1638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C23" w:rsidRPr="00291B9F" w:rsidRDefault="00A27C23" w:rsidP="00A27C23">
      <w:pPr>
        <w:ind w:firstLine="709"/>
        <w:jc w:val="both"/>
      </w:pPr>
      <w:r w:rsidRPr="00291B9F">
        <w:t>Рис. 3.6. Технологические схемы проветривания и пылеотсоса в очистных забоях на пологих пластах:</w:t>
      </w:r>
    </w:p>
    <w:p w:rsidR="00A27C23" w:rsidRPr="00291B9F" w:rsidRDefault="00A27C23" w:rsidP="00A27C23">
      <w:pPr>
        <w:ind w:firstLine="709"/>
        <w:jc w:val="both"/>
      </w:pPr>
      <w:r w:rsidRPr="00291B9F">
        <w:rPr>
          <w:iCs/>
          <w:lang w:val="en-US"/>
        </w:rPr>
        <w:t>Q</w:t>
      </w:r>
      <w:r w:rsidRPr="00291B9F">
        <w:rPr>
          <w:iCs/>
        </w:rPr>
        <w:t>,</w:t>
      </w:r>
      <w:r w:rsidRPr="00291B9F">
        <w:rPr>
          <w:i/>
          <w:iCs/>
        </w:rPr>
        <w:t xml:space="preserve"> </w:t>
      </w:r>
      <w:r w:rsidRPr="00291B9F">
        <w:rPr>
          <w:lang w:val="en-US"/>
        </w:rPr>
        <w:t>Q</w:t>
      </w:r>
      <w:r w:rsidRPr="00291B9F">
        <w:rPr>
          <w:vertAlign w:val="subscript"/>
        </w:rPr>
        <w:t>1</w:t>
      </w:r>
      <w:r w:rsidRPr="00291B9F">
        <w:rPr>
          <w:iCs/>
        </w:rPr>
        <w:t xml:space="preserve"> </w:t>
      </w:r>
      <w:r w:rsidRPr="00291B9F">
        <w:t xml:space="preserve">— подача воздуха соответственно в забой и на подсвежение; </w:t>
      </w:r>
      <w:r w:rsidRPr="00291B9F">
        <w:rPr>
          <w:lang w:val="en-US"/>
        </w:rPr>
        <w:t>Qo</w:t>
      </w:r>
      <w:r w:rsidRPr="00291B9F">
        <w:t xml:space="preserve"> — количество воз</w:t>
      </w:r>
      <w:r w:rsidRPr="00291B9F">
        <w:softHyphen/>
        <w:t>духа, проходящее через пылеулавливающую установку</w:t>
      </w:r>
    </w:p>
    <w:p w:rsidR="00A27C23" w:rsidRPr="00291B9F" w:rsidRDefault="00A27C23" w:rsidP="00A27C23">
      <w:pPr>
        <w:ind w:firstLine="709"/>
        <w:jc w:val="both"/>
      </w:pPr>
    </w:p>
    <w:p w:rsidR="00A27C23" w:rsidRPr="00291B9F" w:rsidRDefault="00A27C23" w:rsidP="00A27C23">
      <w:pPr>
        <w:ind w:firstLine="709"/>
        <w:jc w:val="both"/>
      </w:pPr>
      <w:r w:rsidRPr="00291B9F">
        <w:rPr>
          <w:spacing w:val="-2"/>
        </w:rPr>
        <w:t xml:space="preserve">Для первой схемы необходимы специальные пылеотсасывающие установки, а для второй и третьей — те же, что и для подготовительных забоев. В последнем случае могут использоваться автономные пылеулавливающие </w:t>
      </w:r>
      <w:r w:rsidRPr="00291B9F">
        <w:rPr>
          <w:spacing w:val="-1"/>
        </w:rPr>
        <w:t xml:space="preserve">установки с гофрированными трубопроводами, обеспечивающими забор </w:t>
      </w:r>
      <w:r w:rsidRPr="00291B9F">
        <w:t>всего исходящего из забоя запыленного воздуха.</w:t>
      </w:r>
    </w:p>
    <w:p w:rsidR="00A27C23" w:rsidRPr="00291B9F" w:rsidRDefault="00A27C23" w:rsidP="00A27C23">
      <w:pPr>
        <w:ind w:firstLine="709"/>
        <w:jc w:val="both"/>
        <w:rPr>
          <w:bCs/>
        </w:rPr>
      </w:pPr>
      <w:r w:rsidRPr="00291B9F">
        <w:rPr>
          <w:spacing w:val="-1"/>
        </w:rPr>
        <w:t>Пылеотсос в местах пересыпа горной массы должен осуществляться специальными установками с укрытием мест пылевыделения (рис. 3</w:t>
      </w:r>
      <w:r w:rsidRPr="00291B9F">
        <w:rPr>
          <w:bCs/>
        </w:rPr>
        <w:t>.7).</w:t>
      </w:r>
    </w:p>
    <w:p w:rsidR="00A27C23" w:rsidRPr="00291B9F" w:rsidRDefault="00A27C23" w:rsidP="00A27C23">
      <w:pPr>
        <w:ind w:firstLine="709"/>
        <w:jc w:val="both"/>
      </w:pPr>
    </w:p>
    <w:p w:rsidR="00A27C23" w:rsidRPr="00291B9F" w:rsidRDefault="00A27C23" w:rsidP="00A27C23">
      <w:pPr>
        <w:ind w:firstLine="709"/>
        <w:jc w:val="both"/>
      </w:pPr>
    </w:p>
    <w:p w:rsidR="00A27C23" w:rsidRPr="00291B9F" w:rsidRDefault="00A27C23" w:rsidP="00A27C23">
      <w:pPr>
        <w:ind w:firstLine="709"/>
        <w:jc w:val="center"/>
      </w:pPr>
      <w:r w:rsidRPr="00291B9F">
        <w:rPr>
          <w:noProof/>
        </w:rPr>
        <w:drawing>
          <wp:inline distT="0" distB="0" distL="0" distR="0">
            <wp:extent cx="3419475" cy="441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C23" w:rsidRPr="00291B9F" w:rsidRDefault="00A27C23" w:rsidP="00A27C23">
      <w:pPr>
        <w:ind w:firstLine="709"/>
        <w:jc w:val="both"/>
        <w:rPr>
          <w:iCs/>
        </w:rPr>
      </w:pPr>
      <w:r w:rsidRPr="00291B9F">
        <w:rPr>
          <w:iCs/>
          <w:spacing w:val="-9"/>
        </w:rPr>
        <w:t>Рис. 3</w:t>
      </w:r>
      <w:r w:rsidRPr="00291B9F">
        <w:rPr>
          <w:bCs/>
          <w:iCs/>
        </w:rPr>
        <w:t>.7.</w:t>
      </w:r>
      <w:r w:rsidRPr="00291B9F">
        <w:rPr>
          <w:b/>
          <w:bCs/>
          <w:iCs/>
          <w:spacing w:val="-9"/>
        </w:rPr>
        <w:t xml:space="preserve"> </w:t>
      </w:r>
      <w:r w:rsidRPr="00291B9F">
        <w:rPr>
          <w:iCs/>
          <w:spacing w:val="-9"/>
        </w:rPr>
        <w:t>Схемы пылеотсоса в месте перегрузки горной массы в горизонтальной</w:t>
      </w:r>
    </w:p>
    <w:p w:rsidR="00A27C23" w:rsidRPr="00291B9F" w:rsidRDefault="00A27C23" w:rsidP="00A27C23">
      <w:pPr>
        <w:ind w:firstLine="709"/>
        <w:jc w:val="both"/>
        <w:rPr>
          <w:iCs/>
        </w:rPr>
      </w:pPr>
      <w:r w:rsidRPr="00291B9F">
        <w:rPr>
          <w:iCs/>
          <w:spacing w:val="-2"/>
        </w:rPr>
        <w:t>выработке (а), уклоне (б) и бремсберге (в):</w:t>
      </w:r>
    </w:p>
    <w:p w:rsidR="00A27C23" w:rsidRPr="00291B9F" w:rsidRDefault="00A27C23" w:rsidP="00A27C23">
      <w:pPr>
        <w:ind w:firstLine="709"/>
        <w:jc w:val="both"/>
        <w:rPr>
          <w:iCs/>
        </w:rPr>
      </w:pPr>
      <w:r w:rsidRPr="00291B9F">
        <w:rPr>
          <w:iCs/>
        </w:rPr>
        <w:t>1 — ленточные конвейеры; 2 — укрытие; 3 — эжекционная пылеотсасывающая установка</w:t>
      </w:r>
    </w:p>
    <w:p w:rsidR="00F01FFC" w:rsidRDefault="00F01FFC">
      <w:bookmarkStart w:id="0" w:name="_GoBack"/>
      <w:bookmarkEnd w:id="0"/>
    </w:p>
    <w:sectPr w:rsidR="00F01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23"/>
    <w:rsid w:val="00A27C23"/>
    <w:rsid w:val="00F0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A29E58C-44F2-4700-AA8B-97B1BE2C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2020-10-29T10:42:00Z</dcterms:created>
  <dcterms:modified xsi:type="dcterms:W3CDTF">2020-10-29T10:43:00Z</dcterms:modified>
</cp:coreProperties>
</file>