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1E471" w14:textId="086B9E4E" w:rsidR="005D141F" w:rsidRPr="005D141F" w:rsidRDefault="005D141F" w:rsidP="005D141F">
      <w:pPr>
        <w:ind w:right="-8"/>
        <w:jc w:val="center"/>
        <w:rPr>
          <w:rFonts w:asciiTheme="minorHAnsi" w:hAnsiTheme="minorHAnsi"/>
          <w:b w:val="0"/>
          <w:sz w:val="28"/>
          <w:szCs w:val="28"/>
          <w:lang w:val="uk-UA" w:eastAsia="en-US"/>
        </w:rPr>
      </w:pPr>
      <w:r w:rsidRPr="005D141F">
        <w:rPr>
          <w:sz w:val="28"/>
          <w:szCs w:val="28"/>
          <w:lang w:val="uk-UA"/>
        </w:rPr>
        <w:t>Тема 3.1. Рівняння руху для визначення допустимих похибок вимірювання параметрів руху компонентами ЕВС.</w:t>
      </w:r>
    </w:p>
    <w:p w14:paraId="271CCF8D" w14:textId="23A4D833" w:rsidR="0026213A" w:rsidRDefault="005D141F" w:rsidP="005D141F">
      <w:pPr>
        <w:jc w:val="center"/>
        <w:rPr>
          <w:rFonts w:asciiTheme="minorHAnsi" w:hAnsiTheme="minorHAnsi"/>
          <w:sz w:val="28"/>
          <w:szCs w:val="28"/>
        </w:rPr>
      </w:pPr>
      <w:r w:rsidRPr="005D141F">
        <w:rPr>
          <w:sz w:val="28"/>
          <w:szCs w:val="28"/>
        </w:rPr>
        <w:t xml:space="preserve">Тема 3.2. </w:t>
      </w:r>
      <w:proofErr w:type="spellStart"/>
      <w:r w:rsidRPr="005D141F">
        <w:rPr>
          <w:sz w:val="28"/>
          <w:szCs w:val="28"/>
        </w:rPr>
        <w:t>Зв'язок</w:t>
      </w:r>
      <w:proofErr w:type="spellEnd"/>
      <w:r w:rsidRPr="005D141F">
        <w:rPr>
          <w:sz w:val="28"/>
          <w:szCs w:val="28"/>
        </w:rPr>
        <w:t xml:space="preserve"> </w:t>
      </w:r>
      <w:proofErr w:type="spellStart"/>
      <w:r w:rsidRPr="005D141F">
        <w:rPr>
          <w:sz w:val="28"/>
          <w:szCs w:val="28"/>
        </w:rPr>
        <w:t>між</w:t>
      </w:r>
      <w:proofErr w:type="spellEnd"/>
      <w:r w:rsidRPr="005D141F">
        <w:rPr>
          <w:sz w:val="28"/>
          <w:szCs w:val="28"/>
        </w:rPr>
        <w:t xml:space="preserve"> </w:t>
      </w:r>
      <w:proofErr w:type="spellStart"/>
      <w:r w:rsidRPr="005D141F">
        <w:rPr>
          <w:sz w:val="28"/>
          <w:szCs w:val="28"/>
        </w:rPr>
        <w:t>абсолютними</w:t>
      </w:r>
      <w:proofErr w:type="spellEnd"/>
      <w:r w:rsidRPr="005D141F">
        <w:rPr>
          <w:sz w:val="28"/>
          <w:szCs w:val="28"/>
        </w:rPr>
        <w:t xml:space="preserve"> </w:t>
      </w:r>
      <w:proofErr w:type="spellStart"/>
      <w:r w:rsidRPr="005D141F">
        <w:rPr>
          <w:sz w:val="28"/>
          <w:szCs w:val="28"/>
        </w:rPr>
        <w:t>значеннями</w:t>
      </w:r>
      <w:proofErr w:type="spellEnd"/>
      <w:r w:rsidRPr="005D141F">
        <w:rPr>
          <w:sz w:val="28"/>
          <w:szCs w:val="28"/>
        </w:rPr>
        <w:t xml:space="preserve"> </w:t>
      </w:r>
      <w:proofErr w:type="spellStart"/>
      <w:r w:rsidRPr="005D141F">
        <w:rPr>
          <w:sz w:val="28"/>
          <w:szCs w:val="28"/>
        </w:rPr>
        <w:t>похибок</w:t>
      </w:r>
      <w:proofErr w:type="spellEnd"/>
      <w:r w:rsidRPr="005D141F">
        <w:rPr>
          <w:sz w:val="28"/>
          <w:szCs w:val="28"/>
        </w:rPr>
        <w:t xml:space="preserve"> </w:t>
      </w:r>
      <w:proofErr w:type="spellStart"/>
      <w:r w:rsidRPr="005D141F">
        <w:rPr>
          <w:sz w:val="28"/>
          <w:szCs w:val="28"/>
        </w:rPr>
        <w:t>параметрів</w:t>
      </w:r>
      <w:proofErr w:type="spellEnd"/>
      <w:r w:rsidRPr="005D141F">
        <w:rPr>
          <w:sz w:val="28"/>
          <w:szCs w:val="28"/>
        </w:rPr>
        <w:t xml:space="preserve"> </w:t>
      </w:r>
      <w:proofErr w:type="spellStart"/>
      <w:r w:rsidRPr="005D141F">
        <w:rPr>
          <w:sz w:val="28"/>
          <w:szCs w:val="28"/>
        </w:rPr>
        <w:t>підсистем</w:t>
      </w:r>
      <w:proofErr w:type="spellEnd"/>
      <w:r w:rsidRPr="005D141F">
        <w:rPr>
          <w:sz w:val="28"/>
          <w:szCs w:val="28"/>
        </w:rPr>
        <w:t xml:space="preserve"> ЕВС.</w:t>
      </w:r>
    </w:p>
    <w:p w14:paraId="0606E968" w14:textId="77777777" w:rsidR="005D141F" w:rsidRPr="005D141F" w:rsidRDefault="005D141F" w:rsidP="005D141F">
      <w:pPr>
        <w:jc w:val="center"/>
        <w:rPr>
          <w:rFonts w:asciiTheme="minorHAnsi" w:hAnsiTheme="minorHAnsi"/>
          <w:sz w:val="28"/>
          <w:szCs w:val="28"/>
        </w:rPr>
      </w:pPr>
    </w:p>
    <w:p w14:paraId="7938EF4F" w14:textId="4159780A" w:rsidR="00B70E44" w:rsidRDefault="00B70E44" w:rsidP="00B70E44">
      <w:pPr>
        <w:spacing w:line="36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4.4. Аналіз  методичних похибок </w:t>
      </w:r>
      <w:r w:rsidR="00E5053A">
        <w:rPr>
          <w:rFonts w:ascii="Times New Roman" w:hAnsi="Times New Roman"/>
          <w:sz w:val="28"/>
          <w:lang w:val="uk-UA"/>
        </w:rPr>
        <w:t>ЕВС</w:t>
      </w:r>
      <w:r>
        <w:rPr>
          <w:rFonts w:ascii="Times New Roman" w:hAnsi="Times New Roman"/>
          <w:sz w:val="28"/>
          <w:lang w:val="uk-UA"/>
        </w:rPr>
        <w:t xml:space="preserve"> у разі довільного руху основи. </w:t>
      </w:r>
      <w:proofErr w:type="spellStart"/>
      <w:r>
        <w:rPr>
          <w:rFonts w:ascii="Times New Roman" w:hAnsi="Times New Roman"/>
          <w:sz w:val="28"/>
          <w:lang w:val="uk-UA"/>
        </w:rPr>
        <w:t>Точнісні</w:t>
      </w:r>
      <w:proofErr w:type="spellEnd"/>
      <w:r>
        <w:rPr>
          <w:rFonts w:ascii="Times New Roman" w:hAnsi="Times New Roman"/>
          <w:sz w:val="28"/>
          <w:lang w:val="uk-UA"/>
        </w:rPr>
        <w:t xml:space="preserve"> вимоги до основних елементів системи</w:t>
      </w:r>
    </w:p>
    <w:p w14:paraId="18419B12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</w:p>
    <w:p w14:paraId="27E6AE46" w14:textId="6963E1F6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Скористуємося рівнянням (4.30) для визначення допустимих похибок вимірювання параметрів руху літака компонентами </w:t>
      </w:r>
      <w:r w:rsidR="00E5053A">
        <w:rPr>
          <w:rFonts w:ascii="Times New Roman" w:hAnsi="Times New Roman"/>
          <w:b w:val="0"/>
          <w:sz w:val="28"/>
          <w:lang w:val="uk-UA"/>
        </w:rPr>
        <w:t>ЕВС.</w:t>
      </w:r>
      <w:r>
        <w:rPr>
          <w:rFonts w:ascii="Times New Roman" w:hAnsi="Times New Roman"/>
          <w:b w:val="0"/>
          <w:sz w:val="28"/>
          <w:lang w:val="uk-UA"/>
        </w:rPr>
        <w:t xml:space="preserve"> Перепишемо рівняння (4.30) у вигляді </w:t>
      </w:r>
    </w:p>
    <w:p w14:paraId="57B877C3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                      </w:t>
      </w:r>
      <w:r>
        <w:rPr>
          <w:rFonts w:ascii="Times New Roman" w:hAnsi="Times New Roman"/>
          <w:b w:val="0"/>
          <w:position w:val="-10"/>
          <w:sz w:val="28"/>
          <w:lang w:val="uk-UA"/>
        </w:rPr>
        <w:object w:dxaOrig="1280" w:dyaOrig="340" w14:anchorId="116602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7.25pt" o:ole="">
            <v:imagedata r:id="rId5" o:title=""/>
          </v:shape>
          <o:OLEObject Type="Embed" ProgID="Equation.2" ShapeID="_x0000_i1025" DrawAspect="Content" ObjectID="_1661066782" r:id="rId6"/>
        </w:object>
      </w:r>
      <w:r>
        <w:rPr>
          <w:rFonts w:ascii="Times New Roman" w:hAnsi="Times New Roman"/>
          <w:b w:val="0"/>
          <w:sz w:val="28"/>
          <w:lang w:val="uk-UA"/>
        </w:rPr>
        <w:t>,                                                                       (4.35)</w:t>
      </w:r>
    </w:p>
    <w:p w14:paraId="5AD766DA" w14:textId="74D7C02B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де  D - сумарна похибка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14:paraId="1491B26F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>З урахуванням поправок (4.32)-(4.34) вираз,  який визначає D, набуває вигляду</w:t>
      </w:r>
    </w:p>
    <w:p w14:paraId="3476FBC1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</w:t>
      </w:r>
      <w:r>
        <w:rPr>
          <w:rFonts w:ascii="Times New Roman" w:hAnsi="Times New Roman"/>
          <w:b w:val="0"/>
          <w:position w:val="-56"/>
          <w:sz w:val="28"/>
          <w:lang w:val="uk-UA"/>
        </w:rPr>
        <w:object w:dxaOrig="7660" w:dyaOrig="1280" w14:anchorId="11800D7F">
          <v:shape id="_x0000_i1026" type="#_x0000_t75" style="width:383.25pt;height:64.5pt" o:ole="">
            <v:imagedata r:id="rId7" o:title=""/>
          </v:shape>
          <o:OLEObject Type="Embed" ProgID="Equation.2" ShapeID="_x0000_i1026" DrawAspect="Content" ObjectID="_1661066783" r:id="rId8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      (4.36)</w:t>
      </w:r>
    </w:p>
    <w:p w14:paraId="53A4F421" w14:textId="18BB2DC0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Параметри, що входять у рівність (4.36), визначаються окремими підсистемами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14:paraId="7A3667BB" w14:textId="52EC42F8" w:rsidR="00B70E44" w:rsidRDefault="00B70E44" w:rsidP="00B70E44">
      <w:pPr>
        <w:spacing w:line="360" w:lineRule="auto"/>
        <w:ind w:firstLine="708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Параметри, що входять у рівність (4.36), визначаються окремими підсистемами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14:paraId="143677A8" w14:textId="30B3D83A" w:rsidR="00B70E44" w:rsidRDefault="00B70E44" w:rsidP="00B70E44">
      <w:pPr>
        <w:spacing w:line="360" w:lineRule="auto"/>
        <w:ind w:firstLine="708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Параметри, що входять у рівність (4.36), визначаються окремими підсистемами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14:paraId="0899324A" w14:textId="5011977B" w:rsidR="00B70E44" w:rsidRDefault="00B70E44" w:rsidP="00B70E44">
      <w:pPr>
        <w:spacing w:line="360" w:lineRule="auto"/>
        <w:ind w:firstLine="708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Параметри, що входять у рівність (4.36), визначаються окремими підсистемами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14:paraId="782AF495" w14:textId="77777777" w:rsidR="00B70E44" w:rsidRDefault="00B70E44" w:rsidP="00B70E44">
      <w:pPr>
        <w:spacing w:line="360" w:lineRule="auto"/>
        <w:ind w:firstLine="708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Зв’язок між абсолютними значеннями похибок  </w:t>
      </w:r>
      <w:r>
        <w:rPr>
          <w:rFonts w:ascii="Times New Roman" w:hAnsi="Times New Roman"/>
          <w:b w:val="0"/>
          <w:position w:val="-10"/>
          <w:sz w:val="28"/>
          <w:lang w:val="uk-UA"/>
        </w:rPr>
        <w:object w:dxaOrig="2220" w:dyaOrig="380" w14:anchorId="78927DCA">
          <v:shape id="_x0000_i1027" type="#_x0000_t75" style="width:111pt;height:19.5pt" o:ole="">
            <v:imagedata r:id="rId9" o:title=""/>
          </v:shape>
          <o:OLEObject Type="Embed" ProgID="Equation.2" ShapeID="_x0000_i1027" DrawAspect="Content" ObjectID="_1661066784" r:id="rId10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підсистем можна представити у вигляді повного диференціала функції  D: </w:t>
      </w:r>
    </w:p>
    <w:p w14:paraId="22F5DEB5" w14:textId="77777777" w:rsidR="00B70E44" w:rsidRDefault="00B70E44" w:rsidP="00B70E44">
      <w:pPr>
        <w:spacing w:line="360" w:lineRule="auto"/>
        <w:jc w:val="center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position w:val="-30"/>
          <w:sz w:val="28"/>
          <w:lang w:val="uk-UA"/>
        </w:rPr>
        <w:object w:dxaOrig="7080" w:dyaOrig="740" w14:anchorId="26F09CDE">
          <v:shape id="_x0000_i1028" type="#_x0000_t75" style="width:354pt;height:36.75pt" o:ole="">
            <v:imagedata r:id="rId11" o:title=""/>
          </v:shape>
          <o:OLEObject Type="Embed" ProgID="Equation.2" ShapeID="_x0000_i1028" DrawAspect="Content" ObjectID="_1661066785" r:id="rId12"/>
        </w:object>
      </w:r>
      <w:r>
        <w:rPr>
          <w:rFonts w:ascii="Times New Roman" w:hAnsi="Times New Roman"/>
          <w:b w:val="0"/>
          <w:sz w:val="28"/>
          <w:lang w:val="uk-UA"/>
        </w:rPr>
        <w:t>,</w:t>
      </w:r>
    </w:p>
    <w:p w14:paraId="4D6D92DB" w14:textId="1D396033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lastRenderedPageBreak/>
        <w:t xml:space="preserve">де </w:t>
      </w:r>
      <w:r>
        <w:rPr>
          <w:rFonts w:ascii="Times New Roman" w:hAnsi="Times New Roman"/>
          <w:b w:val="0"/>
          <w:position w:val="-28"/>
          <w:sz w:val="28"/>
          <w:lang w:val="uk-UA"/>
        </w:rPr>
        <w:object w:dxaOrig="2740" w:dyaOrig="680" w14:anchorId="77BEB0DC">
          <v:shape id="_x0000_i1029" type="#_x0000_t75" style="width:136.5pt;height:34.5pt" o:ole="">
            <v:imagedata r:id="rId13" o:title=""/>
          </v:shape>
          <o:OLEObject Type="Embed" ProgID="Equation.2" ShapeID="_x0000_i1029" DrawAspect="Content" ObjectID="_1661066786" r:id="rId14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- коефіцієнти чутливості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до похибок вимірювання відповідних параметрів, </w:t>
      </w:r>
    </w:p>
    <w:p w14:paraId="7FA7B1DF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position w:val="-218"/>
          <w:sz w:val="28"/>
          <w:lang w:val="uk-UA"/>
        </w:rPr>
        <w:object w:dxaOrig="7940" w:dyaOrig="4640" w14:anchorId="6993DB4F">
          <v:shape id="_x0000_i1030" type="#_x0000_t75" style="width:396.75pt;height:231.75pt" o:ole="">
            <v:imagedata r:id="rId15" o:title=""/>
          </v:shape>
          <o:OLEObject Type="Embed" ProgID="Equation.2" ShapeID="_x0000_i1030" DrawAspect="Content" ObjectID="_1661066787" r:id="rId16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     (4.37)</w:t>
      </w:r>
    </w:p>
    <w:p w14:paraId="5F5FC1CE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>Числові значення коефіцієнтів чутливості (табл. 4.5) відповідають  таким  параметрам:   h = 5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.</w:t>
      </w:r>
      <w:r>
        <w:rPr>
          <w:rFonts w:ascii="Times New Roman" w:hAnsi="Times New Roman"/>
          <w:b w:val="0"/>
          <w:sz w:val="28"/>
          <w:lang w:val="uk-UA"/>
        </w:rPr>
        <w:t>10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3</w:t>
      </w:r>
      <w:r>
        <w:rPr>
          <w:rFonts w:ascii="Times New Roman" w:hAnsi="Times New Roman"/>
          <w:b w:val="0"/>
          <w:sz w:val="28"/>
          <w:lang w:val="uk-UA"/>
        </w:rPr>
        <w:t xml:space="preserve"> м, e = 3,4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.</w:t>
      </w:r>
      <w:r>
        <w:rPr>
          <w:rFonts w:ascii="Times New Roman" w:hAnsi="Times New Roman"/>
          <w:b w:val="0"/>
          <w:sz w:val="28"/>
          <w:lang w:val="uk-UA"/>
        </w:rPr>
        <w:t>10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-3</w:t>
      </w:r>
      <w:r>
        <w:rPr>
          <w:rFonts w:ascii="Times New Roman" w:hAnsi="Times New Roman"/>
          <w:b w:val="0"/>
          <w:sz w:val="28"/>
          <w:lang w:val="uk-UA"/>
        </w:rPr>
        <w:t>, r =6,4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.</w:t>
      </w:r>
      <w:r>
        <w:rPr>
          <w:rFonts w:ascii="Times New Roman" w:hAnsi="Times New Roman"/>
          <w:b w:val="0"/>
          <w:sz w:val="28"/>
          <w:lang w:val="uk-UA"/>
        </w:rPr>
        <w:t>10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6</w:t>
      </w:r>
      <w:r>
        <w:rPr>
          <w:rFonts w:ascii="Times New Roman" w:hAnsi="Times New Roman"/>
          <w:b w:val="0"/>
          <w:sz w:val="28"/>
          <w:lang w:val="uk-UA"/>
        </w:rPr>
        <w:t xml:space="preserve">, </w:t>
      </w:r>
      <w:r>
        <w:rPr>
          <w:rFonts w:ascii="Times New Roman" w:hAnsi="Times New Roman"/>
          <w:b w:val="0"/>
          <w:sz w:val="28"/>
          <w:lang w:val="uk-UA"/>
        </w:rPr>
        <w:sym w:font="Symbol" w:char="F077"/>
      </w:r>
      <w:r>
        <w:rPr>
          <w:rFonts w:ascii="Times New Roman" w:hAnsi="Times New Roman"/>
          <w:b w:val="0"/>
          <w:sz w:val="28"/>
          <w:vertAlign w:val="subscript"/>
          <w:lang w:val="uk-UA"/>
        </w:rPr>
        <w:t>3</w:t>
      </w:r>
      <w:r>
        <w:rPr>
          <w:rFonts w:ascii="Times New Roman" w:hAnsi="Times New Roman"/>
          <w:b w:val="0"/>
          <w:sz w:val="28"/>
          <w:lang w:val="uk-UA"/>
        </w:rPr>
        <w:t>=7,3.10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-5</w:t>
      </w:r>
      <w:r>
        <w:rPr>
          <w:rFonts w:ascii="Times New Roman" w:hAnsi="Times New Roman"/>
          <w:b w:val="0"/>
          <w:sz w:val="28"/>
          <w:lang w:val="uk-UA"/>
        </w:rPr>
        <w:t xml:space="preserve"> c-1, </w:t>
      </w:r>
      <w:r>
        <w:rPr>
          <w:rFonts w:ascii="Times New Roman" w:hAnsi="Times New Roman"/>
          <w:b w:val="0"/>
          <w:sz w:val="28"/>
          <w:lang w:val="uk-UA"/>
        </w:rPr>
        <w:sym w:font="Symbol" w:char="F067"/>
      </w:r>
      <w:r>
        <w:rPr>
          <w:rFonts w:ascii="Times New Roman" w:hAnsi="Times New Roman"/>
          <w:b w:val="0"/>
          <w:sz w:val="28"/>
          <w:vertAlign w:val="subscript"/>
          <w:lang w:val="uk-UA"/>
        </w:rPr>
        <w:t>0э</w:t>
      </w:r>
      <w:r>
        <w:rPr>
          <w:rFonts w:ascii="Times New Roman" w:hAnsi="Times New Roman"/>
          <w:b w:val="0"/>
          <w:sz w:val="28"/>
          <w:lang w:val="uk-UA"/>
        </w:rPr>
        <w:t xml:space="preserve"> =9,78049 м/с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2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14:paraId="779AD72C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Таблиця 4.5.</w:t>
      </w:r>
    </w:p>
    <w:p w14:paraId="0A3D9CF0" w14:textId="6672B8C1" w:rsidR="00B70E44" w:rsidRDefault="00B70E44" w:rsidP="00B70E44">
      <w:pPr>
        <w:spacing w:line="360" w:lineRule="auto"/>
        <w:jc w:val="center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Максимальні коефіцієнти чутливості похибки вихідного сигналу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до похибок вимірюванні параметрів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542"/>
        <w:gridCol w:w="1542"/>
        <w:gridCol w:w="1542"/>
        <w:gridCol w:w="1542"/>
      </w:tblGrid>
      <w:tr w:rsidR="00B70E44" w14:paraId="71B2C046" w14:textId="77777777" w:rsidTr="00D1688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BA50AA" w14:textId="77777777" w:rsidR="00B70E44" w:rsidRDefault="00B70E44" w:rsidP="00D16887">
            <w:pPr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 xml:space="preserve">      V, м/с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3C7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258</w:t>
            </w:r>
          </w:p>
        </w:tc>
        <w:tc>
          <w:tcPr>
            <w:tcW w:w="15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6F30340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150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6C71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90</w:t>
            </w:r>
          </w:p>
        </w:tc>
        <w:tc>
          <w:tcPr>
            <w:tcW w:w="1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DCFBC0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75</w:t>
            </w:r>
          </w:p>
        </w:tc>
      </w:tr>
      <w:tr w:rsidR="00B70E44" w14:paraId="5A4F18F4" w14:textId="77777777" w:rsidTr="00D16887">
        <w:tc>
          <w:tcPr>
            <w:tcW w:w="3227" w:type="dxa"/>
            <w:tcBorders>
              <w:left w:val="single" w:sz="6" w:space="0" w:color="auto"/>
            </w:tcBorders>
          </w:tcPr>
          <w:p w14:paraId="7187413A" w14:textId="77777777" w:rsidR="00B70E44" w:rsidRDefault="00B70E44" w:rsidP="00D16887">
            <w:pPr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b w:val="0"/>
                <w:position w:val="-4"/>
                <w:sz w:val="28"/>
                <w:lang w:val="uk-UA"/>
              </w:rPr>
              <w:object w:dxaOrig="200" w:dyaOrig="320" w14:anchorId="68515B69">
                <v:shape id="_x0000_i1031" type="#_x0000_t75" style="width:9.75pt;height:15.75pt" o:ole="">
                  <v:imagedata r:id="rId17" o:title=""/>
                </v:shape>
                <o:OLEObject Type="Embed" ProgID="Equation.2" ShapeID="_x0000_i1031" DrawAspect="Content" ObjectID="_1661066788" r:id="rId18"/>
              </w:objec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>, м/с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3B63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40</w:t>
            </w:r>
          </w:p>
        </w:tc>
        <w:tc>
          <w:tcPr>
            <w:tcW w:w="1542" w:type="dxa"/>
            <w:tcBorders>
              <w:left w:val="nil"/>
            </w:tcBorders>
          </w:tcPr>
          <w:p w14:paraId="249945C5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30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5356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21</w:t>
            </w:r>
          </w:p>
        </w:tc>
        <w:tc>
          <w:tcPr>
            <w:tcW w:w="1542" w:type="dxa"/>
            <w:tcBorders>
              <w:left w:val="nil"/>
              <w:right w:val="single" w:sz="6" w:space="0" w:color="auto"/>
            </w:tcBorders>
          </w:tcPr>
          <w:p w14:paraId="1E87C9A2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15</w:t>
            </w:r>
          </w:p>
        </w:tc>
      </w:tr>
      <w:tr w:rsidR="00B70E44" w14:paraId="315AEC46" w14:textId="77777777" w:rsidTr="00D1688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7D1EF6" w14:textId="77777777" w:rsidR="00B70E44" w:rsidRDefault="00B70E44" w:rsidP="00D16887">
            <w:pPr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b w:val="0"/>
                <w:position w:val="-18"/>
                <w:sz w:val="28"/>
                <w:lang w:val="uk-UA"/>
              </w:rPr>
              <w:object w:dxaOrig="800" w:dyaOrig="520" w14:anchorId="142CB2B3">
                <v:shape id="_x0000_i1032" type="#_x0000_t75" style="width:39.75pt;height:25.5pt" o:ole="">
                  <v:imagedata r:id="rId19" o:title=""/>
                </v:shape>
                <o:OLEObject Type="Embed" ProgID="Equation.2" ShapeID="_x0000_i1032" DrawAspect="Content" ObjectID="_1661066789" r:id="rId20"/>
              </w:objec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lang w:val="uk-UA"/>
              </w:rPr>
              <w:t>мГл</w:t>
            </w:r>
            <w:proofErr w:type="spellEnd"/>
            <w:r>
              <w:rPr>
                <w:rFonts w:ascii="Times New Roman" w:hAnsi="Times New Roman"/>
                <w:b w:val="0"/>
                <w:sz w:val="28"/>
                <w:lang w:val="uk-UA"/>
              </w:rPr>
              <w:t>/м/с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8070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22,80</w:t>
            </w:r>
          </w:p>
        </w:tc>
        <w:tc>
          <w:tcPr>
            <w:tcW w:w="15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B60FD97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19,80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4678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18,00</w:t>
            </w:r>
          </w:p>
        </w:tc>
        <w:tc>
          <w:tcPr>
            <w:tcW w:w="1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B567C7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17,00</w:t>
            </w:r>
          </w:p>
        </w:tc>
      </w:tr>
      <w:tr w:rsidR="00B70E44" w14:paraId="1AD09238" w14:textId="77777777" w:rsidTr="00D16887">
        <w:tc>
          <w:tcPr>
            <w:tcW w:w="3227" w:type="dxa"/>
            <w:tcBorders>
              <w:left w:val="single" w:sz="6" w:space="0" w:color="auto"/>
            </w:tcBorders>
          </w:tcPr>
          <w:p w14:paraId="08270F00" w14:textId="77777777" w:rsidR="00B70E44" w:rsidRDefault="00B70E44" w:rsidP="00D16887">
            <w:pPr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b w:val="0"/>
                <w:position w:val="-18"/>
                <w:sz w:val="28"/>
                <w:lang w:val="uk-UA"/>
              </w:rPr>
              <w:object w:dxaOrig="720" w:dyaOrig="520" w14:anchorId="11D0318E">
                <v:shape id="_x0000_i1033" type="#_x0000_t75" style="width:36pt;height:25.5pt" o:ole="">
                  <v:imagedata r:id="rId21" o:title=""/>
                </v:shape>
                <o:OLEObject Type="Embed" ProgID="Equation.2" ShapeID="_x0000_i1033" DrawAspect="Content" ObjectID="_1661066790" r:id="rId22"/>
              </w:objec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lang w:val="uk-UA"/>
              </w:rPr>
              <w:t>мГл</w:t>
            </w:r>
            <w:proofErr w:type="spellEnd"/>
            <w:r>
              <w:rPr>
                <w:rFonts w:ascii="Times New Roman" w:hAnsi="Times New Roman"/>
                <w:b w:val="0"/>
                <w:sz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/>
                <w:b w:val="0"/>
                <w:sz w:val="28"/>
                <w:lang w:val="uk-UA"/>
              </w:rPr>
              <w:t>кут.хвил</w:t>
            </w:r>
            <w:proofErr w:type="spellEnd"/>
            <w:r>
              <w:rPr>
                <w:rFonts w:ascii="Times New Roman" w:hAnsi="Times New Roman"/>
                <w:b w:val="0"/>
                <w:sz w:val="28"/>
                <w:lang w:val="uk-UA"/>
              </w:rPr>
              <w:t>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371C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1,1</w:t>
            </w:r>
          </w:p>
        </w:tc>
        <w:tc>
          <w:tcPr>
            <w:tcW w:w="1542" w:type="dxa"/>
            <w:tcBorders>
              <w:left w:val="nil"/>
            </w:tcBorders>
          </w:tcPr>
          <w:p w14:paraId="418A0B48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0,70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A863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0,45</w:t>
            </w:r>
          </w:p>
        </w:tc>
        <w:tc>
          <w:tcPr>
            <w:tcW w:w="1542" w:type="dxa"/>
            <w:tcBorders>
              <w:left w:val="nil"/>
              <w:right w:val="single" w:sz="6" w:space="0" w:color="auto"/>
            </w:tcBorders>
          </w:tcPr>
          <w:p w14:paraId="0A4BD900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0,32</w:t>
            </w:r>
          </w:p>
        </w:tc>
      </w:tr>
      <w:tr w:rsidR="00B70E44" w14:paraId="58FF103D" w14:textId="77777777" w:rsidTr="00D1688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86312E" w14:textId="77777777" w:rsidR="00B70E44" w:rsidRDefault="00B70E44" w:rsidP="00D16887">
            <w:pPr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b w:val="0"/>
                <w:position w:val="-24"/>
                <w:sz w:val="28"/>
                <w:lang w:val="uk-UA"/>
              </w:rPr>
              <w:object w:dxaOrig="760" w:dyaOrig="620" w14:anchorId="7B09D4B9">
                <v:shape id="_x0000_i1034" type="#_x0000_t75" style="width:37.5pt;height:30.75pt" o:ole="">
                  <v:imagedata r:id="rId23" o:title=""/>
                </v:shape>
                <o:OLEObject Type="Embed" ProgID="Equation.2" ShapeID="_x0000_i1034" DrawAspect="Content" ObjectID="_1661066791" r:id="rId24"/>
              </w:objec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lang w:val="uk-UA"/>
              </w:rPr>
              <w:t>мГл</w:t>
            </w:r>
            <w:proofErr w:type="spellEnd"/>
            <w:r>
              <w:rPr>
                <w:rFonts w:ascii="Times New Roman" w:hAnsi="Times New Roman"/>
                <w:b w:val="0"/>
                <w:sz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/>
                <w:b w:val="0"/>
                <w:sz w:val="28"/>
                <w:lang w:val="uk-UA"/>
              </w:rPr>
              <w:t>кут.хвил</w:t>
            </w:r>
            <w:proofErr w:type="spellEnd"/>
            <w:r>
              <w:rPr>
                <w:rFonts w:ascii="Times New Roman" w:hAnsi="Times New Roman"/>
                <w:b w:val="0"/>
                <w:sz w:val="28"/>
                <w:lang w:val="uk-UA"/>
              </w:rPr>
              <w:t>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8C74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2,31</w:t>
            </w:r>
          </w:p>
        </w:tc>
        <w:tc>
          <w:tcPr>
            <w:tcW w:w="15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82DF058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2,06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2E46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1,90</w:t>
            </w:r>
          </w:p>
        </w:tc>
        <w:tc>
          <w:tcPr>
            <w:tcW w:w="1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7DDFC9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1,81</w:t>
            </w:r>
          </w:p>
        </w:tc>
      </w:tr>
      <w:tr w:rsidR="00B70E44" w14:paraId="78B48AE4" w14:textId="77777777" w:rsidTr="00D16887">
        <w:tc>
          <w:tcPr>
            <w:tcW w:w="3227" w:type="dxa"/>
            <w:tcBorders>
              <w:left w:val="single" w:sz="6" w:space="0" w:color="auto"/>
            </w:tcBorders>
          </w:tcPr>
          <w:p w14:paraId="4C1ED56B" w14:textId="77777777" w:rsidR="00B70E44" w:rsidRDefault="00B70E44" w:rsidP="00D16887">
            <w:pPr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b w:val="0"/>
                <w:position w:val="-18"/>
                <w:sz w:val="28"/>
                <w:lang w:val="uk-UA"/>
              </w:rPr>
              <w:object w:dxaOrig="720" w:dyaOrig="520" w14:anchorId="4332A9A1">
                <v:shape id="_x0000_i1035" type="#_x0000_t75" style="width:36pt;height:25.5pt" o:ole="">
                  <v:imagedata r:id="rId25" o:title=""/>
                </v:shape>
                <o:OLEObject Type="Embed" ProgID="Equation.2" ShapeID="_x0000_i1035" DrawAspect="Content" ObjectID="_1661066792" r:id="rId26"/>
              </w:objec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lang w:val="uk-UA"/>
              </w:rPr>
              <w:t>мГл</w:t>
            </w:r>
            <w:proofErr w:type="spellEnd"/>
            <w:r>
              <w:rPr>
                <w:rFonts w:ascii="Times New Roman" w:hAnsi="Times New Roman"/>
                <w:b w:val="0"/>
                <w:sz w:val="28"/>
                <w:lang w:val="uk-UA"/>
              </w:rPr>
              <w:t>/м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3ADE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0,30</w:t>
            </w:r>
          </w:p>
        </w:tc>
        <w:tc>
          <w:tcPr>
            <w:tcW w:w="1542" w:type="dxa"/>
            <w:tcBorders>
              <w:left w:val="nil"/>
            </w:tcBorders>
          </w:tcPr>
          <w:p w14:paraId="2F553E0D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0,30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45AC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0,30</w:t>
            </w:r>
          </w:p>
        </w:tc>
        <w:tc>
          <w:tcPr>
            <w:tcW w:w="1542" w:type="dxa"/>
            <w:tcBorders>
              <w:left w:val="nil"/>
              <w:right w:val="single" w:sz="6" w:space="0" w:color="auto"/>
            </w:tcBorders>
          </w:tcPr>
          <w:p w14:paraId="7A8FC63A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0,30</w:t>
            </w:r>
          </w:p>
        </w:tc>
      </w:tr>
      <w:tr w:rsidR="00B70E44" w14:paraId="23C53A21" w14:textId="77777777" w:rsidTr="00D1688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41355A" w14:textId="77777777" w:rsidR="00B70E44" w:rsidRDefault="00B70E44" w:rsidP="00D16887">
            <w:pPr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b w:val="0"/>
                <w:position w:val="-22"/>
                <w:sz w:val="28"/>
                <w:lang w:val="uk-UA"/>
              </w:rPr>
              <w:object w:dxaOrig="700" w:dyaOrig="600" w14:anchorId="09A25909">
                <v:shape id="_x0000_i1036" type="#_x0000_t75" style="width:35.25pt;height:30pt" o:ole="">
                  <v:imagedata r:id="rId27" o:title=""/>
                </v:shape>
                <o:OLEObject Type="Embed" ProgID="Equation.2" ShapeID="_x0000_i1036" DrawAspect="Content" ObjectID="_1661066793" r:id="rId28"/>
              </w:objec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lang w:val="uk-UA"/>
              </w:rPr>
              <w:t>мГл</w:t>
            </w:r>
            <w:proofErr w:type="spellEnd"/>
            <w:r>
              <w:rPr>
                <w:rFonts w:ascii="Times New Roman" w:hAnsi="Times New Roman"/>
                <w:b w:val="0"/>
                <w:sz w:val="28"/>
                <w:lang w:val="uk-UA"/>
              </w:rPr>
              <w:t>/м/с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A684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3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D7"/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>10</w:t>
            </w:r>
            <w:r>
              <w:rPr>
                <w:rFonts w:ascii="Times New Roman" w:hAnsi="Times New Roman"/>
                <w:b w:val="0"/>
                <w:sz w:val="28"/>
                <w:vertAlign w:val="superscript"/>
                <w:lang w:val="uk-UA"/>
              </w:rPr>
              <w:t>-2</w:t>
            </w:r>
          </w:p>
        </w:tc>
        <w:tc>
          <w:tcPr>
            <w:tcW w:w="15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A091A93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D7"/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>10</w:t>
            </w:r>
            <w:r>
              <w:rPr>
                <w:rFonts w:ascii="Times New Roman" w:hAnsi="Times New Roman"/>
                <w:b w:val="0"/>
                <w:sz w:val="28"/>
                <w:vertAlign w:val="superscript"/>
                <w:lang w:val="uk-UA"/>
              </w:rPr>
              <w:t>-2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66B9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1,08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D7"/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>10</w:t>
            </w:r>
            <w:r>
              <w:rPr>
                <w:rFonts w:ascii="Times New Roman" w:hAnsi="Times New Roman"/>
                <w:b w:val="0"/>
                <w:sz w:val="28"/>
                <w:vertAlign w:val="superscript"/>
                <w:lang w:val="uk-UA"/>
              </w:rPr>
              <w:t>-2</w:t>
            </w:r>
          </w:p>
        </w:tc>
        <w:tc>
          <w:tcPr>
            <w:tcW w:w="1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6AA192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0,8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D7"/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>10</w:t>
            </w:r>
            <w:r>
              <w:rPr>
                <w:rFonts w:ascii="Times New Roman" w:hAnsi="Times New Roman"/>
                <w:b w:val="0"/>
                <w:sz w:val="28"/>
                <w:vertAlign w:val="superscript"/>
                <w:lang w:val="uk-UA"/>
              </w:rPr>
              <w:t>-2</w:t>
            </w:r>
          </w:p>
        </w:tc>
      </w:tr>
      <w:tr w:rsidR="00B70E44" w14:paraId="27CFD1DB" w14:textId="77777777" w:rsidTr="00D16887">
        <w:tc>
          <w:tcPr>
            <w:tcW w:w="3227" w:type="dxa"/>
            <w:tcBorders>
              <w:left w:val="single" w:sz="6" w:space="0" w:color="auto"/>
              <w:bottom w:val="single" w:sz="6" w:space="0" w:color="auto"/>
            </w:tcBorders>
          </w:tcPr>
          <w:p w14:paraId="6053C087" w14:textId="77777777" w:rsidR="00B70E44" w:rsidRDefault="00B70E44" w:rsidP="00D16887">
            <w:pPr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</w:t>
            </w:r>
            <w:r>
              <w:rPr>
                <w:rFonts w:ascii="Times New Roman" w:hAnsi="Times New Roman"/>
                <w:position w:val="-22"/>
                <w:lang w:val="uk-UA"/>
              </w:rPr>
              <w:object w:dxaOrig="700" w:dyaOrig="600" w14:anchorId="343E760D">
                <v:shape id="_x0000_i1037" type="#_x0000_t75" style="width:35.25pt;height:30pt" o:ole="">
                  <v:imagedata r:id="rId29" o:title=""/>
                </v:shape>
                <o:OLEObject Type="Embed" ProgID="Equation.2" ShapeID="_x0000_i1037" DrawAspect="Content" ObjectID="_1661066794" r:id="rId30"/>
              </w:objec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lang w:val="uk-UA"/>
              </w:rPr>
              <w:t>мГл</w:t>
            </w:r>
            <w:proofErr w:type="spellEnd"/>
            <w:r>
              <w:rPr>
                <w:rFonts w:ascii="Times New Roman" w:hAnsi="Times New Roman"/>
                <w:b w:val="0"/>
                <w:sz w:val="28"/>
                <w:lang w:val="uk-UA"/>
              </w:rPr>
              <w:t>/м/с</w:t>
            </w:r>
            <w:r>
              <w:rPr>
                <w:rFonts w:ascii="Times New Roman" w:hAnsi="Times New Roman"/>
                <w:b w:val="0"/>
                <w:sz w:val="28"/>
                <w:vertAlign w:val="superscript"/>
                <w:lang w:val="uk-UA"/>
              </w:rPr>
              <w:t>2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F242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D7"/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>10</w:t>
            </w:r>
            <w:r>
              <w:rPr>
                <w:rFonts w:ascii="Times New Roman" w:hAnsi="Times New Roman"/>
                <w:b w:val="0"/>
                <w:sz w:val="28"/>
                <w:vertAlign w:val="superscript"/>
                <w:lang w:val="uk-UA"/>
              </w:rPr>
              <w:t>-5</w:t>
            </w:r>
          </w:p>
        </w:tc>
        <w:tc>
          <w:tcPr>
            <w:tcW w:w="1542" w:type="dxa"/>
            <w:tcBorders>
              <w:left w:val="nil"/>
              <w:bottom w:val="single" w:sz="6" w:space="0" w:color="auto"/>
            </w:tcBorders>
          </w:tcPr>
          <w:p w14:paraId="1A138115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D7"/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>10</w:t>
            </w:r>
            <w:r>
              <w:rPr>
                <w:rFonts w:ascii="Times New Roman" w:hAnsi="Times New Roman"/>
                <w:b w:val="0"/>
                <w:sz w:val="28"/>
                <w:vertAlign w:val="superscript"/>
                <w:lang w:val="uk-UA"/>
              </w:rPr>
              <w:t>-5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B175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D7"/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>10</w:t>
            </w:r>
            <w:r>
              <w:rPr>
                <w:rFonts w:ascii="Times New Roman" w:hAnsi="Times New Roman"/>
                <w:b w:val="0"/>
                <w:sz w:val="28"/>
                <w:vertAlign w:val="superscript"/>
                <w:lang w:val="uk-UA"/>
              </w:rPr>
              <w:t>-5</w:t>
            </w:r>
          </w:p>
        </w:tc>
        <w:tc>
          <w:tcPr>
            <w:tcW w:w="154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7E3C37F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D7"/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>10</w:t>
            </w:r>
            <w:r>
              <w:rPr>
                <w:rFonts w:ascii="Times New Roman" w:hAnsi="Times New Roman"/>
                <w:b w:val="0"/>
                <w:sz w:val="28"/>
                <w:vertAlign w:val="superscript"/>
                <w:lang w:val="uk-UA"/>
              </w:rPr>
              <w:t>-5</w:t>
            </w:r>
          </w:p>
        </w:tc>
      </w:tr>
    </w:tbl>
    <w:p w14:paraId="6AB2758E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</w:p>
    <w:p w14:paraId="5B54AEDD" w14:textId="1A46801F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За даними табл. 4.5 можна визначити максимально допустимі похибки вимірювання основних параметрів компонентами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14:paraId="5AC52BCD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</w:p>
    <w:p w14:paraId="592E374E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lang w:val="uk-UA"/>
        </w:rPr>
        <w:tab/>
      </w:r>
      <w:r>
        <w:rPr>
          <w:rFonts w:ascii="Times New Roman" w:hAnsi="Times New Roman"/>
          <w:b w:val="0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Допустима похибка вимірювання швидкості</w:t>
      </w:r>
    </w:p>
    <w:p w14:paraId="5D0C9163" w14:textId="3201951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Виразимо чутливість вихідного сигналу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до похибок вимірювання швидкості</w:t>
      </w:r>
    </w:p>
    <w:p w14:paraId="46326BF0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</w:t>
      </w:r>
      <w:r>
        <w:rPr>
          <w:rFonts w:ascii="Times New Roman" w:hAnsi="Times New Roman"/>
          <w:b w:val="0"/>
          <w:position w:val="-22"/>
          <w:sz w:val="28"/>
          <w:lang w:val="uk-UA"/>
        </w:rPr>
        <w:object w:dxaOrig="7560" w:dyaOrig="660" w14:anchorId="5B43AB03">
          <v:shape id="_x0000_i1038" type="#_x0000_t75" style="width:378pt;height:33pt" o:ole="">
            <v:imagedata r:id="rId31" o:title=""/>
          </v:shape>
          <o:OLEObject Type="Embed" ProgID="Equation.2" ShapeID="_x0000_i1038" DrawAspect="Content" ObjectID="_1661066795" r:id="rId32"/>
        </w:object>
      </w:r>
      <w:r>
        <w:rPr>
          <w:rFonts w:ascii="Times New Roman" w:hAnsi="Times New Roman"/>
          <w:b w:val="0"/>
          <w:sz w:val="28"/>
          <w:lang w:val="uk-UA"/>
        </w:rPr>
        <w:t>.          (4.38)</w:t>
      </w:r>
    </w:p>
    <w:p w14:paraId="1763C263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Якщо підставити чисельні значення  V= 258 м/с, </w:t>
      </w:r>
      <w:r>
        <w:rPr>
          <w:rFonts w:ascii="Times New Roman" w:hAnsi="Times New Roman"/>
          <w:b w:val="0"/>
          <w:sz w:val="28"/>
          <w:lang w:val="uk-UA"/>
        </w:rPr>
        <w:sym w:font="Symbol" w:char="F077"/>
      </w:r>
      <w:r>
        <w:rPr>
          <w:rFonts w:ascii="Times New Roman" w:hAnsi="Times New Roman"/>
          <w:b w:val="0"/>
          <w:sz w:val="28"/>
          <w:vertAlign w:val="subscript"/>
          <w:lang w:val="uk-UA"/>
        </w:rPr>
        <w:t>3</w:t>
      </w:r>
      <w:r>
        <w:rPr>
          <w:rFonts w:ascii="Times New Roman" w:hAnsi="Times New Roman"/>
          <w:b w:val="0"/>
          <w:sz w:val="28"/>
          <w:lang w:val="uk-UA"/>
        </w:rPr>
        <w:t xml:space="preserve"> = 7,3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.</w:t>
      </w:r>
      <w:r>
        <w:rPr>
          <w:rFonts w:ascii="Times New Roman" w:hAnsi="Times New Roman"/>
          <w:b w:val="0"/>
          <w:sz w:val="28"/>
          <w:lang w:val="uk-UA"/>
        </w:rPr>
        <w:t>10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-5</w:t>
      </w:r>
      <w:r>
        <w:rPr>
          <w:rFonts w:ascii="Times New Roman" w:hAnsi="Times New Roman"/>
          <w:b w:val="0"/>
          <w:sz w:val="28"/>
          <w:lang w:val="uk-UA"/>
        </w:rPr>
        <w:t xml:space="preserve"> c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-1</w:t>
      </w:r>
      <w:r>
        <w:rPr>
          <w:rFonts w:ascii="Times New Roman" w:hAnsi="Times New Roman"/>
          <w:b w:val="0"/>
          <w:sz w:val="28"/>
          <w:lang w:val="uk-UA"/>
        </w:rPr>
        <w:t>, r = 6,4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.</w:t>
      </w:r>
      <w:r>
        <w:rPr>
          <w:rFonts w:ascii="Times New Roman" w:hAnsi="Times New Roman"/>
          <w:b w:val="0"/>
          <w:sz w:val="28"/>
          <w:lang w:val="uk-UA"/>
        </w:rPr>
        <w:t>10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6</w:t>
      </w:r>
      <w:r>
        <w:rPr>
          <w:rFonts w:ascii="Times New Roman" w:hAnsi="Times New Roman"/>
          <w:b w:val="0"/>
          <w:sz w:val="28"/>
          <w:lang w:val="uk-UA"/>
        </w:rPr>
        <w:t xml:space="preserve"> м, </w:t>
      </w:r>
      <w:r>
        <w:rPr>
          <w:rFonts w:ascii="Times New Roman" w:hAnsi="Times New Roman"/>
          <w:b w:val="0"/>
          <w:position w:val="-4"/>
          <w:sz w:val="28"/>
          <w:lang w:val="uk-UA"/>
        </w:rPr>
        <w:object w:dxaOrig="200" w:dyaOrig="320" w14:anchorId="4E046735">
          <v:shape id="_x0000_i1039" type="#_x0000_t75" style="width:9.75pt;height:15.75pt" o:ole="">
            <v:imagedata r:id="rId17" o:title=""/>
          </v:shape>
          <o:OLEObject Type="Embed" ProgID="Equation.2" ShapeID="_x0000_i1039" DrawAspect="Content" ObjectID="_1661066796" r:id="rId33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= 40 м/c, e = 3,4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.</w:t>
      </w:r>
      <w:r>
        <w:rPr>
          <w:rFonts w:ascii="Times New Roman" w:hAnsi="Times New Roman"/>
          <w:b w:val="0"/>
          <w:sz w:val="28"/>
          <w:lang w:val="uk-UA"/>
        </w:rPr>
        <w:t>10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 xml:space="preserve">-3  </w:t>
      </w:r>
      <w:r>
        <w:rPr>
          <w:rFonts w:ascii="Times New Roman" w:hAnsi="Times New Roman"/>
          <w:b w:val="0"/>
          <w:sz w:val="28"/>
          <w:lang w:val="uk-UA"/>
        </w:rPr>
        <w:t>і знехтувати деякими складовими через їх малість порівняно з іншими членами рівняння, то рівність (4.38) можна записати у спрощеному вигляді</w:t>
      </w:r>
    </w:p>
    <w:p w14:paraId="69250E87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position w:val="-22"/>
          <w:sz w:val="28"/>
          <w:lang w:val="uk-UA"/>
        </w:rPr>
        <w:object w:dxaOrig="3120" w:dyaOrig="620" w14:anchorId="19F84348">
          <v:shape id="_x0000_i1040" type="#_x0000_t75" style="width:156pt;height:30.75pt" o:ole="">
            <v:imagedata r:id="rId34" o:title=""/>
          </v:shape>
          <o:OLEObject Type="Embed" ProgID="Equation.2" ShapeID="_x0000_i1040" DrawAspect="Content" ObjectID="_1661066797" r:id="rId35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,  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мГл</w:t>
      </w:r>
      <w:proofErr w:type="spellEnd"/>
      <w:r>
        <w:rPr>
          <w:rFonts w:ascii="Times New Roman" w:hAnsi="Times New Roman"/>
          <w:b w:val="0"/>
          <w:sz w:val="28"/>
          <w:lang w:val="uk-UA"/>
        </w:rPr>
        <w:t>/(м/с),                      (4.39)</w:t>
      </w:r>
    </w:p>
    <w:p w14:paraId="4DAB4495" w14:textId="745EAAA5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Скористаємося (4.39) для побудування графіків чутливості вихідного сигналу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до похибок вимірювання швидкості залежно від широти місця при сталих значеннях курсу відповідно до даних табл. 4.6.</w:t>
      </w:r>
    </w:p>
    <w:p w14:paraId="3E72E56A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Таблиця 4.6.</w:t>
      </w:r>
    </w:p>
    <w:p w14:paraId="58D7F2D1" w14:textId="264D21BE" w:rsidR="00B70E44" w:rsidRDefault="00B70E44" w:rsidP="00B70E44">
      <w:pPr>
        <w:pStyle w:val="1"/>
        <w:spacing w:before="0"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Чутливість </w:t>
      </w:r>
      <w:r w:rsidR="00E5053A">
        <w:rPr>
          <w:rFonts w:ascii="Times New Roman" w:hAnsi="Times New Roman"/>
          <w:b/>
          <w:lang w:val="uk-UA"/>
        </w:rPr>
        <w:t>ЕВС</w:t>
      </w:r>
      <w:r>
        <w:rPr>
          <w:rFonts w:ascii="Times New Roman" w:hAnsi="Times New Roman"/>
          <w:lang w:val="uk-UA"/>
        </w:rPr>
        <w:t xml:space="preserve"> до похибок вимірювання швидкості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3225"/>
        <w:gridCol w:w="3225"/>
      </w:tblGrid>
      <w:tr w:rsidR="00B70E44" w14:paraId="29D856FB" w14:textId="77777777" w:rsidTr="00D16887">
        <w:tc>
          <w:tcPr>
            <w:tcW w:w="1668" w:type="dxa"/>
            <w:tcBorders>
              <w:bottom w:val="nil"/>
              <w:right w:val="nil"/>
            </w:tcBorders>
          </w:tcPr>
          <w:p w14:paraId="6F8B178F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6A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CEC5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position w:val="-10"/>
                <w:sz w:val="28"/>
                <w:lang w:val="uk-UA"/>
              </w:rPr>
              <w:object w:dxaOrig="580" w:dyaOrig="260" w14:anchorId="6439F1A1">
                <v:shape id="_x0000_i1041" type="#_x0000_t75" style="width:29.25pt;height:12.75pt" o:ole="">
                  <v:imagedata r:id="rId36" o:title=""/>
                </v:shape>
                <o:OLEObject Type="Embed" ProgID="Equation.2" ShapeID="_x0000_i1041" DrawAspect="Content" ObjectID="_1661066798" r:id="rId37"/>
              </w:object>
            </w:r>
          </w:p>
        </w:tc>
        <w:tc>
          <w:tcPr>
            <w:tcW w:w="3225" w:type="dxa"/>
            <w:tcBorders>
              <w:left w:val="nil"/>
              <w:bottom w:val="nil"/>
              <w:right w:val="nil"/>
            </w:tcBorders>
          </w:tcPr>
          <w:p w14:paraId="00F0454B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Східний курс k=90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B0"/>
            </w:r>
          </w:p>
          <w:p w14:paraId="1C9F0D0A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position w:val="-22"/>
                <w:sz w:val="28"/>
                <w:lang w:val="uk-UA"/>
              </w:rPr>
              <w:object w:dxaOrig="460" w:dyaOrig="620" w14:anchorId="1DF78A7A">
                <v:shape id="_x0000_i1042" type="#_x0000_t75" style="width:23.25pt;height:30.75pt" o:ole="">
                  <v:imagedata r:id="rId38" o:title=""/>
                </v:shape>
                <o:OLEObject Type="Embed" ProgID="Equation.2" ShapeID="_x0000_i1042" DrawAspect="Content" ObjectID="_1661066799" r:id="rId39"/>
              </w:objec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D7"/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 xml:space="preserve">3,6,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lang w:val="uk-UA"/>
              </w:rPr>
              <w:t>мГл</w:t>
            </w:r>
            <w:proofErr w:type="spellEnd"/>
            <w:r>
              <w:rPr>
                <w:rFonts w:ascii="Times New Roman" w:hAnsi="Times New Roman"/>
                <w:b w:val="0"/>
                <w:sz w:val="28"/>
                <w:lang w:val="uk-UA"/>
              </w:rPr>
              <w:t>/(м/с)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C3F45B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Західний курс k=270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B0"/>
            </w:r>
          </w:p>
          <w:p w14:paraId="2481FD1F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position w:val="-22"/>
                <w:sz w:val="28"/>
                <w:lang w:val="uk-UA"/>
              </w:rPr>
              <w:object w:dxaOrig="460" w:dyaOrig="620" w14:anchorId="3C882DC2">
                <v:shape id="_x0000_i1043" type="#_x0000_t75" style="width:23.25pt;height:30.75pt" o:ole="">
                  <v:imagedata r:id="rId38" o:title=""/>
                </v:shape>
                <o:OLEObject Type="Embed" ProgID="Equation.2" ShapeID="_x0000_i1043" DrawAspect="Content" ObjectID="_1661066800" r:id="rId40"/>
              </w:objec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D7"/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 xml:space="preserve">3,6,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lang w:val="uk-UA"/>
              </w:rPr>
              <w:t>мГл</w:t>
            </w:r>
            <w:proofErr w:type="spellEnd"/>
            <w:r>
              <w:rPr>
                <w:rFonts w:ascii="Times New Roman" w:hAnsi="Times New Roman"/>
                <w:b w:val="0"/>
                <w:sz w:val="28"/>
                <w:lang w:val="uk-UA"/>
              </w:rPr>
              <w:t>/(м/с)</w:t>
            </w:r>
          </w:p>
        </w:tc>
      </w:tr>
      <w:tr w:rsidR="00B70E44" w14:paraId="68F653C9" w14:textId="77777777" w:rsidTr="00D16887">
        <w:tc>
          <w:tcPr>
            <w:tcW w:w="16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B8DACAA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F746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</w:t>
            </w:r>
          </w:p>
        </w:tc>
        <w:tc>
          <w:tcPr>
            <w:tcW w:w="3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8BFDE4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2,24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97D5EA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2,24</w:t>
            </w:r>
          </w:p>
        </w:tc>
      </w:tr>
      <w:tr w:rsidR="00B70E44" w14:paraId="108A145B" w14:textId="77777777" w:rsidTr="00D16887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14:paraId="4CF947DF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0789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0,87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49F8DE39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2,93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72072C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1,55</w:t>
            </w:r>
          </w:p>
        </w:tc>
      </w:tr>
      <w:tr w:rsidR="00B70E44" w14:paraId="413EE056" w14:textId="77777777" w:rsidTr="00D16887">
        <w:tc>
          <w:tcPr>
            <w:tcW w:w="16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C3B93CB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9715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0,26</w:t>
            </w:r>
          </w:p>
        </w:tc>
        <w:tc>
          <w:tcPr>
            <w:tcW w:w="3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2DCD48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3,30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291608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1,18</w:t>
            </w:r>
          </w:p>
        </w:tc>
      </w:tr>
      <w:tr w:rsidR="00B70E44" w14:paraId="4B573EC8" w14:textId="77777777" w:rsidTr="00D16887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14:paraId="24311C42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E1BA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0,50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61815690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4,26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E2C2C8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0,22</w:t>
            </w:r>
          </w:p>
        </w:tc>
      </w:tr>
      <w:tr w:rsidR="00B70E44" w14:paraId="12200A7C" w14:textId="77777777" w:rsidTr="00D16887">
        <w:tc>
          <w:tcPr>
            <w:tcW w:w="16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D106D79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AD99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0,71</w:t>
            </w:r>
          </w:p>
        </w:tc>
        <w:tc>
          <w:tcPr>
            <w:tcW w:w="3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C49D20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5,10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CCA699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-0,62</w:t>
            </w:r>
          </w:p>
        </w:tc>
      </w:tr>
      <w:tr w:rsidR="00B70E44" w14:paraId="542A3B69" w14:textId="77777777" w:rsidTr="00D16887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14:paraId="723EF4C9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B6A2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0,87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1808492F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5,77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EC4BF2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-1,29</w:t>
            </w:r>
          </w:p>
        </w:tc>
      </w:tr>
      <w:tr w:rsidR="00B70E44" w14:paraId="17202230" w14:textId="77777777" w:rsidTr="00D16887">
        <w:tc>
          <w:tcPr>
            <w:tcW w:w="16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3360355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CC10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0,95</w:t>
            </w:r>
          </w:p>
        </w:tc>
        <w:tc>
          <w:tcPr>
            <w:tcW w:w="3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E36923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6,17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455022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-1,69</w:t>
            </w:r>
          </w:p>
        </w:tc>
      </w:tr>
      <w:tr w:rsidR="00B70E44" w14:paraId="05BB4029" w14:textId="77777777" w:rsidTr="00D16887">
        <w:tc>
          <w:tcPr>
            <w:tcW w:w="1668" w:type="dxa"/>
            <w:tcBorders>
              <w:top w:val="nil"/>
              <w:right w:val="nil"/>
            </w:tcBorders>
          </w:tcPr>
          <w:p w14:paraId="46CC4C66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167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</w:tcPr>
          <w:p w14:paraId="42BD28EB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6,29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D7AAAA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-1,81</w:t>
            </w:r>
          </w:p>
        </w:tc>
      </w:tr>
    </w:tbl>
    <w:p w14:paraId="7B9916DE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</w:p>
    <w:p w14:paraId="3B0F48C5" w14:textId="3C76F7E9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Вказані графіки зображено на рис. 4.6, де крива 1 відповідає східному курсу (k=90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>), крива 2 - західному (k= 270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>), пряма 3 - південному (k=180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>) і північному (k= 360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 xml:space="preserve">) курсам. </w:t>
      </w:r>
      <w:r>
        <w:rPr>
          <w:rFonts w:ascii="Times New Roman" w:hAnsi="Times New Roman"/>
          <w:b w:val="0"/>
          <w:sz w:val="28"/>
          <w:lang w:val="uk-UA"/>
        </w:rPr>
        <w:tab/>
        <w:t xml:space="preserve">Залежність від курсу чутливості вихідного сигналу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до похибок вимірювань швидкості  при постійних широтах (відповідно до даних табл. 4.7) зображено на рис. 4.7.</w:t>
      </w:r>
    </w:p>
    <w:p w14:paraId="54678CCD" w14:textId="77777777" w:rsidR="00B70E44" w:rsidRDefault="00B70E44" w:rsidP="00B70E44">
      <w:pPr>
        <w:spacing w:line="360" w:lineRule="auto"/>
        <w:jc w:val="center"/>
        <w:rPr>
          <w:rFonts w:ascii="Times New Roman" w:hAnsi="Times New Roman"/>
          <w:b w:val="0"/>
          <w:noProof/>
          <w:sz w:val="28"/>
        </w:rPr>
      </w:pPr>
    </w:p>
    <w:bookmarkStart w:id="0" w:name="_MON_1237717323"/>
    <w:bookmarkEnd w:id="0"/>
    <w:p w14:paraId="23916925" w14:textId="77777777" w:rsidR="00B70E44" w:rsidRDefault="00B70E44" w:rsidP="00B70E44">
      <w:pPr>
        <w:spacing w:line="360" w:lineRule="auto"/>
        <w:jc w:val="center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noProof/>
          <w:sz w:val="28"/>
        </w:rPr>
        <w:object w:dxaOrig="9736" w:dyaOrig="10687" w14:anchorId="4F50313C">
          <v:shape id="_x0000_i1044" type="#_x0000_t75" style="width:435pt;height:477pt" o:ole="" fillcolor="window">
            <v:imagedata r:id="rId41" o:title=""/>
          </v:shape>
          <o:OLEObject Type="Embed" ProgID="Word.Picture.8" ShapeID="_x0000_i1044" DrawAspect="Content" ObjectID="_1661066801" r:id="rId42"/>
        </w:object>
      </w:r>
    </w:p>
    <w:p w14:paraId="1C7B6DA9" w14:textId="77777777" w:rsidR="00B70E44" w:rsidRDefault="00B70E44" w:rsidP="00B70E44">
      <w:pPr>
        <w:spacing w:line="360" w:lineRule="auto"/>
        <w:jc w:val="center"/>
        <w:rPr>
          <w:rFonts w:ascii="Times New Roman" w:hAnsi="Times New Roman"/>
          <w:b w:val="0"/>
          <w:sz w:val="28"/>
          <w:lang w:val="uk-UA"/>
        </w:rPr>
      </w:pPr>
    </w:p>
    <w:p w14:paraId="462AAF3B" w14:textId="25D3B212" w:rsidR="00B70E44" w:rsidRDefault="00B70E44" w:rsidP="00B70E44">
      <w:pPr>
        <w:spacing w:line="360" w:lineRule="auto"/>
        <w:jc w:val="center"/>
        <w:rPr>
          <w:rFonts w:ascii="Times New Roman" w:hAnsi="Times New Roman"/>
          <w:b w:val="0"/>
          <w:sz w:val="28"/>
          <w:vertAlign w:val="superscript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Рис. 4.6. Широтна залежність чутливості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до похибки вимірювання швидкості (див. табл. 4.6): 1 – k=90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>; 2 – k=270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>; 3 – k=180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>, 360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</w:p>
    <w:p w14:paraId="6E91452B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br w:type="page"/>
      </w:r>
      <w:r>
        <w:rPr>
          <w:rFonts w:ascii="Times New Roman" w:hAnsi="Times New Roman"/>
          <w:b w:val="0"/>
          <w:sz w:val="28"/>
          <w:lang w:val="uk-UA"/>
        </w:rPr>
        <w:lastRenderedPageBreak/>
        <w:t>Таблиця 4.7.</w:t>
      </w:r>
    </w:p>
    <w:p w14:paraId="5617818C" w14:textId="074FD9C3" w:rsidR="00B70E44" w:rsidRDefault="00B70E44" w:rsidP="00B70E44">
      <w:pPr>
        <w:spacing w:line="360" w:lineRule="auto"/>
        <w:jc w:val="center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Чутливість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до похибок вимірювання швидкості (</w:t>
      </w:r>
      <w:r>
        <w:rPr>
          <w:rFonts w:ascii="Times New Roman" w:hAnsi="Times New Roman"/>
          <w:b w:val="0"/>
          <w:position w:val="-16"/>
          <w:sz w:val="28"/>
          <w:lang w:val="uk-UA"/>
        </w:rPr>
        <w:object w:dxaOrig="1200" w:dyaOrig="480" w14:anchorId="527DA8C2">
          <v:shape id="_x0000_i1045" type="#_x0000_t75" style="width:60pt;height:24pt" o:ole="">
            <v:imagedata r:id="rId43" o:title=""/>
          </v:shape>
          <o:OLEObject Type="Embed" ProgID="Equation.2" ShapeID="_x0000_i1045" DrawAspect="Content" ObjectID="_1661066802" r:id="rId44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) залежно від курсу, 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мГл</w:t>
      </w:r>
      <w:proofErr w:type="spellEnd"/>
      <w:r>
        <w:rPr>
          <w:rFonts w:ascii="Times New Roman" w:hAnsi="Times New Roman"/>
          <w:b w:val="0"/>
          <w:sz w:val="28"/>
          <w:lang w:val="uk-UA"/>
        </w:rPr>
        <w:t>/(м/с)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1984"/>
        <w:gridCol w:w="2127"/>
        <w:gridCol w:w="1984"/>
      </w:tblGrid>
      <w:tr w:rsidR="00B70E44" w14:paraId="3F3C220E" w14:textId="77777777" w:rsidTr="00D16887">
        <w:tc>
          <w:tcPr>
            <w:tcW w:w="1242" w:type="dxa"/>
            <w:tcBorders>
              <w:top w:val="single" w:sz="6" w:space="0" w:color="auto"/>
              <w:bottom w:val="nil"/>
              <w:right w:val="nil"/>
            </w:tcBorders>
          </w:tcPr>
          <w:p w14:paraId="5ED1CCAC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k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B0"/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A5C325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position w:val="-16"/>
                <w:sz w:val="28"/>
                <w:lang w:val="uk-UA"/>
              </w:rPr>
              <w:object w:dxaOrig="1200" w:dyaOrig="480" w14:anchorId="39BFEBC6">
                <v:shape id="_x0000_i1046" type="#_x0000_t75" style="width:60pt;height:24pt" o:ole="">
                  <v:imagedata r:id="rId43" o:title=""/>
                </v:shape>
                <o:OLEObject Type="Embed" ProgID="Equation.2" ShapeID="_x0000_i1046" DrawAspect="Content" ObjectID="_1661066803" r:id="rId45"/>
              </w:objec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lang w:val="uk-UA"/>
              </w:rPr>
              <w:t>мГл</w:t>
            </w:r>
            <w:proofErr w:type="spellEnd"/>
            <w:r>
              <w:rPr>
                <w:rFonts w:ascii="Times New Roman" w:hAnsi="Times New Roman"/>
                <w:b w:val="0"/>
                <w:sz w:val="28"/>
                <w:lang w:val="uk-UA"/>
              </w:rPr>
              <w:t>/(м/с)</w:t>
            </w:r>
          </w:p>
        </w:tc>
      </w:tr>
      <w:tr w:rsidR="00B70E44" w14:paraId="53F13365" w14:textId="77777777" w:rsidTr="00D16887">
        <w:tc>
          <w:tcPr>
            <w:tcW w:w="1242" w:type="dxa"/>
            <w:tcBorders>
              <w:top w:val="nil"/>
              <w:bottom w:val="single" w:sz="6" w:space="0" w:color="auto"/>
              <w:right w:val="nil"/>
            </w:tcBorders>
          </w:tcPr>
          <w:p w14:paraId="00F35519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43AD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6A"/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>=0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B0"/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75020A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6A"/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>=45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B0"/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15D5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6A"/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>=60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B0"/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</w:tcPr>
          <w:p w14:paraId="6B3E668E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6A"/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>=75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B0"/>
            </w:r>
          </w:p>
        </w:tc>
      </w:tr>
      <w:tr w:rsidR="00B70E44" w14:paraId="4FD60227" w14:textId="77777777" w:rsidTr="00D16887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14:paraId="674D936A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2EAA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2,24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893EB7A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2,24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783E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2,24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18BAC2F5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2,24</w:t>
            </w:r>
          </w:p>
        </w:tc>
      </w:tr>
      <w:tr w:rsidR="00B70E44" w14:paraId="5D5A8592" w14:textId="77777777" w:rsidTr="00D16887"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01D6124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8D26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4,26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47DA4D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3,67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7A3C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3,25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EF44DD3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2,76</w:t>
            </w:r>
          </w:p>
        </w:tc>
      </w:tr>
      <w:tr w:rsidR="00B70E44" w14:paraId="6FA06109" w14:textId="77777777" w:rsidTr="00D16887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14:paraId="74C31DC8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897F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5,74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59D97A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4,72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FF66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4,00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106AE358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3,15</w:t>
            </w:r>
          </w:p>
        </w:tc>
      </w:tr>
      <w:tr w:rsidR="00B70E44" w14:paraId="7F28F3CC" w14:textId="77777777" w:rsidTr="00D16887"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6B78DB4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20E8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6,29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2F617C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5,10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BFF8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4,26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AC0527A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3,29</w:t>
            </w:r>
          </w:p>
        </w:tc>
      </w:tr>
      <w:tr w:rsidR="00B70E44" w14:paraId="3E44F801" w14:textId="77777777" w:rsidTr="00D16887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14:paraId="611DE560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EE9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5,74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ACD516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4,72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6ACE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4,00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69495B6B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3,15</w:t>
            </w:r>
          </w:p>
        </w:tc>
      </w:tr>
      <w:tr w:rsidR="00B70E44" w14:paraId="469BE033" w14:textId="77777777" w:rsidTr="00D16887"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6EB19EC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7197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4,26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687543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3,67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6927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3,25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39C087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2,76</w:t>
            </w:r>
          </w:p>
        </w:tc>
      </w:tr>
      <w:tr w:rsidR="00B70E44" w14:paraId="4B4C05EA" w14:textId="77777777" w:rsidTr="00D16887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14:paraId="64F4D73F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7A1C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2,24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433F11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2,24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402D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2,24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66C5BF62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2,24</w:t>
            </w:r>
          </w:p>
        </w:tc>
      </w:tr>
      <w:tr w:rsidR="00B70E44" w14:paraId="109D23CD" w14:textId="77777777" w:rsidTr="00D16887"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E8BD0C1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416D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0,22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DEA6C0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0,81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D769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1,23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1E7B1CE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1,72</w:t>
            </w:r>
          </w:p>
        </w:tc>
      </w:tr>
      <w:tr w:rsidR="00B70E44" w14:paraId="7888346E" w14:textId="77777777" w:rsidTr="00D16887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14:paraId="77731B87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02C1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-1,30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1A7191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-0,24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9E26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7656BC71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1,33</w:t>
            </w:r>
          </w:p>
        </w:tc>
      </w:tr>
      <w:tr w:rsidR="00B70E44" w14:paraId="7C4B2AE7" w14:textId="77777777" w:rsidTr="00D16887"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C506A0E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6BEF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1,81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96894A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-0,62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B114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0,22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1F13E7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1,19</w:t>
            </w:r>
          </w:p>
        </w:tc>
      </w:tr>
      <w:tr w:rsidR="00B70E44" w14:paraId="14B0E0B3" w14:textId="77777777" w:rsidTr="00D16887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14:paraId="6AB9E3A4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300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F101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-1,30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D5098D0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-0,24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61AB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44C6AB92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1,33</w:t>
            </w:r>
          </w:p>
        </w:tc>
      </w:tr>
      <w:tr w:rsidR="00B70E44" w14:paraId="20646D47" w14:textId="77777777" w:rsidTr="00D16887"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0A8F2A4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330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5F95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0,22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6CC773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0,81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44F8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1,23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95EAECA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1,72</w:t>
            </w:r>
          </w:p>
        </w:tc>
      </w:tr>
      <w:tr w:rsidR="00B70E44" w14:paraId="627F9C64" w14:textId="77777777" w:rsidTr="00D16887">
        <w:tc>
          <w:tcPr>
            <w:tcW w:w="1242" w:type="dxa"/>
            <w:tcBorders>
              <w:top w:val="nil"/>
              <w:right w:val="nil"/>
            </w:tcBorders>
          </w:tcPr>
          <w:p w14:paraId="47C0F3DD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360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5288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2,24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6762FECD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2,24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DEAE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2,24</w:t>
            </w:r>
          </w:p>
        </w:tc>
        <w:tc>
          <w:tcPr>
            <w:tcW w:w="1984" w:type="dxa"/>
            <w:tcBorders>
              <w:top w:val="nil"/>
              <w:left w:val="nil"/>
            </w:tcBorders>
          </w:tcPr>
          <w:p w14:paraId="36CC9BBE" w14:textId="77777777" w:rsidR="00B70E44" w:rsidRDefault="00B70E44" w:rsidP="00D16887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2,24</w:t>
            </w:r>
          </w:p>
        </w:tc>
      </w:tr>
    </w:tbl>
    <w:p w14:paraId="549F9666" w14:textId="77777777" w:rsidR="00B70E44" w:rsidRDefault="00B70E44" w:rsidP="00B70E44">
      <w:pPr>
        <w:tabs>
          <w:tab w:val="left" w:pos="8505"/>
        </w:tabs>
        <w:spacing w:line="360" w:lineRule="auto"/>
        <w:ind w:left="2127" w:hanging="2127"/>
        <w:jc w:val="both"/>
        <w:rPr>
          <w:rFonts w:ascii="Times New Roman" w:hAnsi="Times New Roman"/>
          <w:b w:val="0"/>
          <w:sz w:val="28"/>
          <w:lang w:val="uk-UA"/>
        </w:rPr>
      </w:pPr>
    </w:p>
    <w:p w14:paraId="09599A61" w14:textId="77777777" w:rsidR="00B70E44" w:rsidRDefault="00B70E44" w:rsidP="00B70E44">
      <w:pPr>
        <w:pStyle w:val="a3"/>
        <w:spacing w:before="0"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Аналіз рис. 4.6 і 4.7 дає змогу зробити такі висновки: </w:t>
      </w:r>
    </w:p>
    <w:p w14:paraId="4D842E1D" w14:textId="4BD47FFE" w:rsidR="00B70E44" w:rsidRDefault="00B70E44" w:rsidP="00B70E4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чутливість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до похибок вимірювання швидкості буде максимальна для   східного   і   західного   курсів  (відповідно   22,6   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мГл</w:t>
      </w:r>
      <w:proofErr w:type="spellEnd"/>
      <w:r>
        <w:rPr>
          <w:rFonts w:ascii="Times New Roman" w:hAnsi="Times New Roman"/>
          <w:b w:val="0"/>
          <w:sz w:val="28"/>
          <w:lang w:val="uk-UA"/>
        </w:rPr>
        <w:t xml:space="preserve">/(м/с)  і      -6,5 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мГл</w:t>
      </w:r>
      <w:proofErr w:type="spellEnd"/>
      <w:r>
        <w:rPr>
          <w:rFonts w:ascii="Times New Roman" w:hAnsi="Times New Roman"/>
          <w:b w:val="0"/>
          <w:sz w:val="28"/>
          <w:lang w:val="uk-UA"/>
        </w:rPr>
        <w:t xml:space="preserve">/(м/с)), при широті </w:t>
      </w:r>
      <w:r>
        <w:rPr>
          <w:rFonts w:ascii="Times New Roman" w:hAnsi="Times New Roman"/>
          <w:b w:val="0"/>
          <w:sz w:val="28"/>
          <w:lang w:val="uk-UA"/>
        </w:rPr>
        <w:sym w:font="Symbol" w:char="F06A"/>
      </w:r>
      <w:r>
        <w:rPr>
          <w:rFonts w:ascii="Times New Roman" w:hAnsi="Times New Roman"/>
          <w:b w:val="0"/>
          <w:sz w:val="28"/>
          <w:lang w:val="uk-UA"/>
        </w:rPr>
        <w:t>=0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>, тобто при роботі на екваторі.</w:t>
      </w:r>
    </w:p>
    <w:p w14:paraId="62E9F52F" w14:textId="379C2692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2) чутливість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до похибок вимірювання швидкості мінімальна під час руху літака за північним і південним курсом і при </w:t>
      </w:r>
      <w:r>
        <w:rPr>
          <w:rFonts w:ascii="Times New Roman" w:hAnsi="Times New Roman"/>
          <w:b w:val="0"/>
          <w:sz w:val="28"/>
          <w:lang w:val="uk-UA"/>
        </w:rPr>
        <w:sym w:font="Symbol" w:char="F06A"/>
      </w:r>
      <w:r>
        <w:rPr>
          <w:rFonts w:ascii="Times New Roman" w:hAnsi="Times New Roman"/>
          <w:b w:val="0"/>
          <w:sz w:val="28"/>
          <w:lang w:val="uk-UA"/>
        </w:rPr>
        <w:t>=90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 xml:space="preserve"> незалежно від курсу (8,05 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мГл</w:t>
      </w:r>
      <w:proofErr w:type="spellEnd"/>
      <w:r>
        <w:rPr>
          <w:rFonts w:ascii="Times New Roman" w:hAnsi="Times New Roman"/>
          <w:b w:val="0"/>
          <w:sz w:val="28"/>
          <w:lang w:val="uk-UA"/>
        </w:rPr>
        <w:t>/(м/с)).</w:t>
      </w:r>
    </w:p>
    <w:p w14:paraId="4470066F" w14:textId="77777777" w:rsidR="00B70E44" w:rsidRDefault="00B70E44" w:rsidP="00B70E44">
      <w:pPr>
        <w:spacing w:line="360" w:lineRule="auto"/>
        <w:jc w:val="center"/>
        <w:rPr>
          <w:rFonts w:ascii="Times New Roman" w:hAnsi="Times New Roman"/>
          <w:b w:val="0"/>
          <w:sz w:val="28"/>
          <w:lang w:val="uk-UA"/>
        </w:rPr>
      </w:pPr>
    </w:p>
    <w:p w14:paraId="18B39B8E" w14:textId="7D470C8C" w:rsidR="00B70E44" w:rsidRDefault="00B70E44" w:rsidP="00B70E44">
      <w:pPr>
        <w:spacing w:line="360" w:lineRule="auto"/>
        <w:jc w:val="center"/>
        <w:rPr>
          <w:rFonts w:ascii="Times New Roman" w:hAnsi="Times New Roman"/>
          <w:b w:val="0"/>
          <w:sz w:val="28"/>
          <w:lang w:val="uk-UA"/>
        </w:rPr>
      </w:pPr>
      <w:r>
        <w:rPr>
          <w:noProof/>
        </w:rPr>
        <w:lastRenderedPageBreak/>
        <w:drawing>
          <wp:inline distT="0" distB="0" distL="0" distR="0" wp14:anchorId="12C4E7D8" wp14:editId="49C3F2D1">
            <wp:extent cx="5638800" cy="5924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35826" w14:textId="68CDFFE4" w:rsidR="00B70E44" w:rsidRDefault="00B70E44" w:rsidP="00B70E44">
      <w:pPr>
        <w:spacing w:line="360" w:lineRule="auto"/>
        <w:jc w:val="center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Рис. 4.7. Залежність від чутливості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до похибки вимірювання швидкості (див. табл. 4.7); широта </w:t>
      </w:r>
      <w:r>
        <w:rPr>
          <w:rFonts w:ascii="Times New Roman" w:hAnsi="Times New Roman"/>
          <w:b w:val="0"/>
          <w:sz w:val="28"/>
          <w:lang w:val="uk-UA"/>
        </w:rPr>
        <w:sym w:font="Symbol" w:char="F06A"/>
      </w:r>
      <w:r>
        <w:rPr>
          <w:rFonts w:ascii="Times New Roman" w:hAnsi="Times New Roman"/>
          <w:b w:val="0"/>
          <w:sz w:val="28"/>
          <w:lang w:val="uk-UA"/>
        </w:rPr>
        <w:t xml:space="preserve">, град: </w:t>
      </w:r>
      <w:r>
        <w:rPr>
          <w:rFonts w:ascii="Times New Roman" w:hAnsi="Times New Roman"/>
          <w:b w:val="0"/>
          <w:sz w:val="28"/>
          <w:lang w:val="uk-UA"/>
        </w:rPr>
        <w:br/>
        <w:t>1 – 0; 2 – 45; 3 – 60; 4 – 75; 5 - 90</w:t>
      </w:r>
    </w:p>
    <w:p w14:paraId="2739812C" w14:textId="77777777" w:rsidR="00B70E44" w:rsidRDefault="00B70E44" w:rsidP="00B70E44">
      <w:pPr>
        <w:spacing w:line="360" w:lineRule="auto"/>
        <w:jc w:val="center"/>
        <w:rPr>
          <w:rFonts w:ascii="Times New Roman" w:hAnsi="Times New Roman"/>
          <w:b w:val="0"/>
          <w:sz w:val="28"/>
          <w:lang w:val="uk-UA"/>
        </w:rPr>
      </w:pPr>
    </w:p>
    <w:p w14:paraId="641D46E1" w14:textId="1BB5590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Отже, для зменшення чутливості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до похибок вимірювання швидкості перевагу слід віддавати меридіональному розташуванню маршрутів вимірювання аномалій прискорення сили ваги.</w:t>
      </w:r>
    </w:p>
    <w:p w14:paraId="52351408" w14:textId="4DAA1E12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Позначимо </w:t>
      </w:r>
      <w:r>
        <w:rPr>
          <w:rFonts w:ascii="Times New Roman" w:hAnsi="Times New Roman"/>
          <w:b w:val="0"/>
          <w:position w:val="-4"/>
          <w:sz w:val="28"/>
          <w:lang w:val="uk-UA"/>
        </w:rPr>
        <w:object w:dxaOrig="420" w:dyaOrig="260" w14:anchorId="26FF05F0">
          <v:shape id="_x0000_i1047" type="#_x0000_t75" style="width:21pt;height:12.75pt" o:ole="">
            <v:imagedata r:id="rId47" o:title=""/>
          </v:shape>
          <o:OLEObject Type="Embed" ProgID="Equation.2" ShapeID="_x0000_i1047" DrawAspect="Content" ObjectID="_1661066804" r:id="rId48"/>
        </w:object>
      </w:r>
      <w:r>
        <w:rPr>
          <w:rFonts w:ascii="Times New Roman" w:hAnsi="Times New Roman"/>
          <w:b w:val="0"/>
          <w:sz w:val="28"/>
          <w:vertAlign w:val="subscript"/>
          <w:lang w:val="uk-UA"/>
        </w:rPr>
        <w:t>i</w:t>
      </w:r>
      <w:r>
        <w:rPr>
          <w:rFonts w:ascii="Times New Roman" w:hAnsi="Times New Roman"/>
          <w:b w:val="0"/>
          <w:sz w:val="28"/>
          <w:lang w:val="uk-UA"/>
        </w:rPr>
        <w:t xml:space="preserve"> - помилка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, спричинена похибками вимірювання кожного з параметрів руху літака, де </w:t>
      </w:r>
      <w:r>
        <w:rPr>
          <w:rFonts w:ascii="Times New Roman" w:hAnsi="Times New Roman"/>
          <w:b w:val="0"/>
          <w:position w:val="-10"/>
          <w:sz w:val="28"/>
          <w:lang w:val="uk-UA"/>
        </w:rPr>
        <w:object w:dxaOrig="1600" w:dyaOrig="380" w14:anchorId="20939212">
          <v:shape id="_x0000_i1048" type="#_x0000_t75" style="width:112.5pt;height:19.5pt" o:ole="">
            <v:imagedata r:id="rId49" o:title=""/>
          </v:shape>
          <o:OLEObject Type="Embed" ProgID="Equation.2" ShapeID="_x0000_i1048" DrawAspect="Content" ObjectID="_1661066805" r:id="rId50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. З виразу (4.36) видно, </w:t>
      </w:r>
      <w:r>
        <w:rPr>
          <w:rFonts w:ascii="Times New Roman" w:hAnsi="Times New Roman"/>
          <w:b w:val="0"/>
          <w:sz w:val="28"/>
          <w:lang w:val="uk-UA"/>
        </w:rPr>
        <w:lastRenderedPageBreak/>
        <w:t xml:space="preserve">що похибку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>
        <w:rPr>
          <w:rFonts w:ascii="Times New Roman" w:hAnsi="Times New Roman"/>
          <w:b w:val="0"/>
          <w:position w:val="-10"/>
          <w:sz w:val="28"/>
          <w:lang w:val="uk-UA"/>
        </w:rPr>
        <w:object w:dxaOrig="520" w:dyaOrig="340" w14:anchorId="585773C3">
          <v:shape id="_x0000_i1049" type="#_x0000_t75" style="width:25.5pt;height:17.25pt" o:ole="">
            <v:imagedata r:id="rId51" o:title=""/>
          </v:shape>
          <o:OLEObject Type="Embed" ProgID="Equation.2" ShapeID="_x0000_i1049" DrawAspect="Content" ObjectID="_1661066806" r:id="rId52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, спричинену похибками вимірювання швидкості </w:t>
      </w:r>
      <w:r>
        <w:rPr>
          <w:rFonts w:ascii="Times New Roman" w:hAnsi="Times New Roman"/>
          <w:b w:val="0"/>
          <w:position w:val="-4"/>
          <w:sz w:val="28"/>
          <w:lang w:val="uk-UA"/>
        </w:rPr>
        <w:object w:dxaOrig="420" w:dyaOrig="260" w14:anchorId="2E00D4A9">
          <v:shape id="_x0000_i1050" type="#_x0000_t75" style="width:21pt;height:12.75pt" o:ole="">
            <v:imagedata r:id="rId53" o:title=""/>
          </v:shape>
          <o:OLEObject Type="Embed" ProgID="Equation.2" ShapeID="_x0000_i1050" DrawAspect="Content" ObjectID="_1661066807" r:id="rId54"/>
        </w:object>
      </w:r>
      <w:r>
        <w:rPr>
          <w:rFonts w:ascii="Times New Roman" w:hAnsi="Times New Roman"/>
          <w:b w:val="0"/>
          <w:sz w:val="28"/>
          <w:lang w:val="uk-UA"/>
        </w:rPr>
        <w:t>, можна  представити у формі</w:t>
      </w:r>
    </w:p>
    <w:p w14:paraId="594E5F21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                        </w:t>
      </w:r>
      <w:r>
        <w:rPr>
          <w:rFonts w:ascii="Times New Roman" w:hAnsi="Times New Roman"/>
          <w:b w:val="0"/>
          <w:position w:val="-26"/>
          <w:sz w:val="28"/>
          <w:lang w:val="uk-UA"/>
        </w:rPr>
        <w:object w:dxaOrig="1719" w:dyaOrig="680" w14:anchorId="70EB228C">
          <v:shape id="_x0000_i1051" type="#_x0000_t75" style="width:86.25pt;height:34.5pt" o:ole="">
            <v:imagedata r:id="rId55" o:title=""/>
          </v:shape>
          <o:OLEObject Type="Embed" ProgID="Equation.2" ShapeID="_x0000_i1051" DrawAspect="Content" ObjectID="_1661066808" r:id="rId56"/>
        </w:object>
      </w:r>
      <w:r>
        <w:rPr>
          <w:rFonts w:ascii="Times New Roman" w:hAnsi="Times New Roman"/>
          <w:b w:val="0"/>
          <w:sz w:val="28"/>
          <w:lang w:val="uk-UA"/>
        </w:rPr>
        <w:t>.                                         (4.40)</w:t>
      </w:r>
    </w:p>
    <w:p w14:paraId="2EA4683B" w14:textId="32DF094F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Враховуючи дані табл. 2.2, визначимо з рівності (4.40) допустиме значення максимальної похибки вимірювання швидкості за умови, що похибка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 </w:t>
      </w:r>
      <w:r>
        <w:rPr>
          <w:rFonts w:ascii="Times New Roman" w:hAnsi="Times New Roman"/>
          <w:b w:val="0"/>
          <w:position w:val="-10"/>
          <w:sz w:val="28"/>
          <w:lang w:val="uk-UA"/>
        </w:rPr>
        <w:object w:dxaOrig="520" w:dyaOrig="340" w14:anchorId="079935D2">
          <v:shape id="_x0000_i1052" type="#_x0000_t75" style="width:25.5pt;height:17.25pt" o:ole="">
            <v:imagedata r:id="rId57" o:title=""/>
          </v:shape>
          <o:OLEObject Type="Embed" ProgID="Equation.2" ShapeID="_x0000_i1052" DrawAspect="Content" ObjectID="_1661066809" r:id="rId58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має бути не більша 1…0, 3 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мГл</w:t>
      </w:r>
      <w:proofErr w:type="spellEnd"/>
      <w:r>
        <w:rPr>
          <w:rFonts w:ascii="Times New Roman" w:hAnsi="Times New Roman"/>
          <w:b w:val="0"/>
          <w:sz w:val="28"/>
          <w:lang w:val="uk-UA"/>
        </w:rPr>
        <w:t>:</w:t>
      </w:r>
    </w:p>
    <w:p w14:paraId="743F60D8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                </w:t>
      </w:r>
      <w:r>
        <w:rPr>
          <w:rFonts w:ascii="Times New Roman" w:hAnsi="Times New Roman"/>
          <w:b w:val="0"/>
          <w:position w:val="-40"/>
          <w:sz w:val="28"/>
          <w:lang w:val="uk-UA"/>
        </w:rPr>
        <w:object w:dxaOrig="2760" w:dyaOrig="820" w14:anchorId="1BB26E91">
          <v:shape id="_x0000_i1053" type="#_x0000_t75" style="width:138pt;height:41.25pt" o:ole="">
            <v:imagedata r:id="rId59" o:title=""/>
          </v:shape>
          <o:OLEObject Type="Embed" ProgID="Equation.2" ShapeID="_x0000_i1053" DrawAspect="Content" ObjectID="_1661066810" r:id="rId60"/>
        </w:object>
      </w:r>
      <w:r>
        <w:rPr>
          <w:rFonts w:ascii="Times New Roman" w:hAnsi="Times New Roman"/>
          <w:b w:val="0"/>
          <w:sz w:val="28"/>
          <w:lang w:val="uk-UA"/>
        </w:rPr>
        <w:t>,м/с .                              (4.41)</w:t>
      </w:r>
    </w:p>
    <w:p w14:paraId="3E732E43" w14:textId="77777777" w:rsidR="00B70E44" w:rsidRDefault="00B70E44" w:rsidP="00B70E44">
      <w:pPr>
        <w:tabs>
          <w:tab w:val="left" w:pos="8505"/>
        </w:tabs>
        <w:spacing w:line="360" w:lineRule="auto"/>
        <w:ind w:left="2127" w:hanging="2127"/>
        <w:jc w:val="both"/>
        <w:rPr>
          <w:rFonts w:ascii="Times New Roman" w:hAnsi="Times New Roman"/>
          <w:b w:val="0"/>
          <w:sz w:val="28"/>
          <w:lang w:val="uk-UA"/>
        </w:rPr>
      </w:pPr>
    </w:p>
    <w:p w14:paraId="63C29A7A" w14:textId="77777777" w:rsidR="00B70E44" w:rsidRDefault="00B70E44" w:rsidP="00B70E44">
      <w:pPr>
        <w:pStyle w:val="5"/>
      </w:pPr>
      <w:r>
        <w:t>Допустима похибка вимірювання широти</w:t>
      </w:r>
    </w:p>
    <w:p w14:paraId="3BAD27DE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</w:p>
    <w:p w14:paraId="7CDF388D" w14:textId="6CEB9899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Виразимо  чутливість похибки вихідного сигналу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до похибок вимірювання широти</w:t>
      </w:r>
    </w:p>
    <w:p w14:paraId="1A896F50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</w:t>
      </w:r>
      <w:r>
        <w:rPr>
          <w:rFonts w:ascii="Times New Roman" w:hAnsi="Times New Roman"/>
          <w:b w:val="0"/>
          <w:position w:val="-60"/>
          <w:sz w:val="28"/>
          <w:lang w:val="uk-UA"/>
        </w:rPr>
        <w:object w:dxaOrig="7940" w:dyaOrig="1340" w14:anchorId="274869C6">
          <v:shape id="_x0000_i1054" type="#_x0000_t75" style="width:396.75pt;height:66.75pt" o:ole="">
            <v:imagedata r:id="rId61" o:title=""/>
          </v:shape>
          <o:OLEObject Type="Embed" ProgID="Equation.2" ShapeID="_x0000_i1054" DrawAspect="Content" ObjectID="_1661066811" r:id="rId62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    (4.42)</w:t>
      </w:r>
    </w:p>
    <w:p w14:paraId="25800DBB" w14:textId="77777777" w:rsidR="00B70E44" w:rsidRDefault="00B70E44" w:rsidP="00B70E44">
      <w:pPr>
        <w:tabs>
          <w:tab w:val="left" w:pos="8505"/>
        </w:tabs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Підставивши   числові   значення    V= 258 м/с,  r = 6,4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.</w:t>
      </w:r>
      <w:r>
        <w:rPr>
          <w:rFonts w:ascii="Times New Roman" w:hAnsi="Times New Roman"/>
          <w:b w:val="0"/>
          <w:sz w:val="28"/>
          <w:lang w:val="uk-UA"/>
        </w:rPr>
        <w:t>10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6</w:t>
      </w:r>
      <w:r>
        <w:rPr>
          <w:rFonts w:ascii="Times New Roman" w:hAnsi="Times New Roman"/>
          <w:b w:val="0"/>
          <w:sz w:val="28"/>
          <w:lang w:val="uk-UA"/>
        </w:rPr>
        <w:t xml:space="preserve"> м, </w:t>
      </w:r>
      <w:r>
        <w:rPr>
          <w:rFonts w:ascii="Times New Roman" w:hAnsi="Times New Roman"/>
          <w:b w:val="0"/>
          <w:position w:val="-4"/>
          <w:sz w:val="28"/>
          <w:lang w:val="uk-UA"/>
        </w:rPr>
        <w:object w:dxaOrig="200" w:dyaOrig="320" w14:anchorId="200E9425">
          <v:shape id="_x0000_i1055" type="#_x0000_t75" style="width:9.75pt;height:15.75pt" o:ole="">
            <v:imagedata r:id="rId17" o:title=""/>
          </v:shape>
          <o:OLEObject Type="Embed" ProgID="Equation.2" ShapeID="_x0000_i1055" DrawAspect="Content" ObjectID="_1661066812" r:id="rId63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= = 40 м/с, e = 3,4 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.</w:t>
      </w:r>
      <w:r>
        <w:rPr>
          <w:rFonts w:ascii="Times New Roman" w:hAnsi="Times New Roman"/>
          <w:b w:val="0"/>
          <w:sz w:val="28"/>
          <w:lang w:val="uk-UA"/>
        </w:rPr>
        <w:t>10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-3</w:t>
      </w:r>
      <w:r>
        <w:rPr>
          <w:rFonts w:ascii="Times New Roman" w:hAnsi="Times New Roman"/>
          <w:b w:val="0"/>
          <w:sz w:val="28"/>
          <w:lang w:val="uk-UA"/>
        </w:rPr>
        <w:t xml:space="preserve">, </w:t>
      </w:r>
      <w:r>
        <w:rPr>
          <w:rFonts w:ascii="Times New Roman" w:hAnsi="Times New Roman"/>
          <w:b w:val="0"/>
          <w:sz w:val="28"/>
          <w:lang w:val="uk-UA"/>
        </w:rPr>
        <w:sym w:font="Symbol" w:char="F077"/>
      </w:r>
      <w:r>
        <w:rPr>
          <w:rFonts w:ascii="Times New Roman" w:hAnsi="Times New Roman"/>
          <w:b w:val="0"/>
          <w:sz w:val="28"/>
          <w:vertAlign w:val="subscript"/>
          <w:lang w:val="uk-UA"/>
        </w:rPr>
        <w:t>3</w:t>
      </w:r>
      <w:r>
        <w:rPr>
          <w:rFonts w:ascii="Times New Roman" w:hAnsi="Times New Roman"/>
          <w:b w:val="0"/>
          <w:sz w:val="28"/>
          <w:lang w:val="uk-UA"/>
        </w:rPr>
        <w:t xml:space="preserve"> =7,3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.</w:t>
      </w:r>
      <w:r>
        <w:rPr>
          <w:rFonts w:ascii="Times New Roman" w:hAnsi="Times New Roman"/>
          <w:b w:val="0"/>
          <w:sz w:val="28"/>
          <w:lang w:val="uk-UA"/>
        </w:rPr>
        <w:t>10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-5</w:t>
      </w:r>
      <w:r>
        <w:rPr>
          <w:rFonts w:ascii="Times New Roman" w:hAnsi="Times New Roman"/>
          <w:b w:val="0"/>
          <w:sz w:val="28"/>
          <w:lang w:val="uk-UA"/>
        </w:rPr>
        <w:t xml:space="preserve"> c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-1</w:t>
      </w:r>
      <w:r>
        <w:rPr>
          <w:rFonts w:ascii="Times New Roman" w:hAnsi="Times New Roman"/>
          <w:b w:val="0"/>
          <w:sz w:val="28"/>
          <w:lang w:val="uk-UA"/>
        </w:rPr>
        <w:t>, h = 9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.</w:t>
      </w:r>
      <w:r>
        <w:rPr>
          <w:rFonts w:ascii="Times New Roman" w:hAnsi="Times New Roman"/>
          <w:b w:val="0"/>
          <w:sz w:val="28"/>
          <w:lang w:val="uk-UA"/>
        </w:rPr>
        <w:t>10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3</w:t>
      </w:r>
      <w:r>
        <w:rPr>
          <w:rFonts w:ascii="Times New Roman" w:hAnsi="Times New Roman"/>
          <w:b w:val="0"/>
          <w:sz w:val="28"/>
          <w:lang w:val="uk-UA"/>
        </w:rPr>
        <w:t xml:space="preserve"> м, </w:t>
      </w:r>
      <w:r>
        <w:rPr>
          <w:rFonts w:ascii="Times New Roman" w:hAnsi="Times New Roman"/>
          <w:b w:val="0"/>
          <w:sz w:val="28"/>
          <w:lang w:val="uk-UA"/>
        </w:rPr>
        <w:sym w:font="Symbol" w:char="F067"/>
      </w:r>
      <w:proofErr w:type="spellStart"/>
      <w:r>
        <w:rPr>
          <w:rFonts w:ascii="Times New Roman" w:hAnsi="Times New Roman"/>
          <w:b w:val="0"/>
          <w:sz w:val="28"/>
          <w:vertAlign w:val="subscript"/>
          <w:lang w:val="uk-UA"/>
        </w:rPr>
        <w:t>oe</w:t>
      </w:r>
      <w:proofErr w:type="spellEnd"/>
      <w:r>
        <w:rPr>
          <w:rFonts w:ascii="Times New Roman" w:hAnsi="Times New Roman"/>
          <w:b w:val="0"/>
          <w:sz w:val="28"/>
          <w:lang w:val="uk-UA"/>
        </w:rPr>
        <w:t xml:space="preserve"> = 9,78 м/c, нехтуючи  деякими  складовими  через  їх  малість  порівняно з іншими членами рівняння, дістанемо відповідні (4.42) рівності:</w:t>
      </w:r>
    </w:p>
    <w:p w14:paraId="3C9B8538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                   </w:t>
      </w:r>
      <w:r>
        <w:rPr>
          <w:rFonts w:ascii="Times New Roman" w:hAnsi="Times New Roman"/>
          <w:b w:val="0"/>
          <w:position w:val="-96"/>
          <w:sz w:val="28"/>
          <w:lang w:val="uk-UA"/>
        </w:rPr>
        <w:object w:dxaOrig="2880" w:dyaOrig="2040" w14:anchorId="6A56004B">
          <v:shape id="_x0000_i1056" type="#_x0000_t75" style="width:2in;height:102pt" o:ole="">
            <v:imagedata r:id="rId64" o:title=""/>
          </v:shape>
          <o:OLEObject Type="Embed" ProgID="Equation.2" ShapeID="_x0000_i1056" DrawAspect="Content" ObjectID="_1661066813" r:id="rId65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                                (4.43)</w:t>
      </w:r>
    </w:p>
    <w:p w14:paraId="3552775B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для k:  90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>,  180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 xml:space="preserve"> , 270</w:t>
      </w:r>
      <w:r>
        <w:rPr>
          <w:rFonts w:ascii="Times New Roman" w:hAnsi="Times New Roman"/>
          <w:b w:val="0"/>
          <w:sz w:val="28"/>
          <w:lang w:val="uk-UA"/>
        </w:rPr>
        <w:sym w:font="Symbol" w:char="F0B0"/>
      </w:r>
      <w:r>
        <w:rPr>
          <w:rFonts w:ascii="Times New Roman" w:hAnsi="Times New Roman"/>
          <w:b w:val="0"/>
          <w:sz w:val="28"/>
          <w:lang w:val="uk-UA"/>
        </w:rPr>
        <w:t xml:space="preserve">  i 360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 xml:space="preserve"> відповідно.</w:t>
      </w:r>
    </w:p>
    <w:p w14:paraId="37B9B8DF" w14:textId="08A94431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 На рис. 4.8 побудовано графіки зміни чутливості похибки вихідного сигналу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у залежності від широти згідно з даними табл. 4.8. При цьому крива 1 відповідає k= 90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 xml:space="preserve"> і першій рівності (4.43), крива 2 відповідає k= 270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 xml:space="preserve"> і </w:t>
      </w:r>
      <w:r>
        <w:rPr>
          <w:rFonts w:ascii="Times New Roman" w:hAnsi="Times New Roman"/>
          <w:b w:val="0"/>
          <w:sz w:val="28"/>
          <w:lang w:val="uk-UA"/>
        </w:rPr>
        <w:lastRenderedPageBreak/>
        <w:t>другій рівності (4.43), крива 3 відповідає k, що дорівнює 180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 xml:space="preserve"> і 360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 xml:space="preserve"> і третій рівності (4.43).</w:t>
      </w:r>
    </w:p>
    <w:p w14:paraId="6AF6228B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lang w:val="uk-UA"/>
        </w:rPr>
      </w:pPr>
    </w:p>
    <w:p w14:paraId="7F981F09" w14:textId="6F9B5DA3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noProof/>
          <w:lang w:val="uk-UA"/>
        </w:rPr>
        <w:drawing>
          <wp:inline distT="0" distB="0" distL="0" distR="0" wp14:anchorId="00562793" wp14:editId="766A85C9">
            <wp:extent cx="5743575" cy="4276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B95E2" w14:textId="77777777" w:rsidR="00B70E44" w:rsidRDefault="00B70E44" w:rsidP="00B70E44">
      <w:pPr>
        <w:pStyle w:val="2"/>
        <w:spacing w:before="0" w:line="360" w:lineRule="auto"/>
        <w:rPr>
          <w:rFonts w:ascii="Times New Roman" w:hAnsi="Times New Roman"/>
          <w:lang w:val="uk-UA"/>
        </w:rPr>
      </w:pPr>
    </w:p>
    <w:p w14:paraId="2DE1AB16" w14:textId="272E3210" w:rsidR="00B70E44" w:rsidRDefault="00B70E44" w:rsidP="00B70E44">
      <w:pPr>
        <w:pStyle w:val="2"/>
        <w:spacing w:before="0"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Рис. 4.8. Залежність чутливості вихідного сигналу </w:t>
      </w:r>
      <w:r w:rsidR="00E5053A">
        <w:rPr>
          <w:rFonts w:ascii="Times New Roman" w:hAnsi="Times New Roman"/>
          <w:b/>
          <w:lang w:val="uk-UA"/>
        </w:rPr>
        <w:t>ЕВС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br/>
        <w:t>до похибок по широті (див. табл. 4.8)</w:t>
      </w:r>
    </w:p>
    <w:p w14:paraId="456D365F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b w:val="0"/>
          <w:sz w:val="28"/>
          <w:lang w:val="uk-UA"/>
        </w:rPr>
        <w:br w:type="page"/>
      </w:r>
      <w:r>
        <w:rPr>
          <w:rFonts w:ascii="Times New Roman" w:hAnsi="Times New Roman"/>
          <w:b w:val="0"/>
          <w:sz w:val="28"/>
          <w:lang w:val="uk-UA"/>
        </w:rPr>
        <w:lastRenderedPageBreak/>
        <w:t>Таблиця 4.8</w:t>
      </w:r>
    </w:p>
    <w:p w14:paraId="09CBAA04" w14:textId="5387A737" w:rsidR="00B70E44" w:rsidRDefault="00B70E44" w:rsidP="00B70E44">
      <w:pPr>
        <w:spacing w:line="360" w:lineRule="auto"/>
        <w:jc w:val="center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Чутливість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 </w:t>
      </w:r>
      <w:r>
        <w:rPr>
          <w:rFonts w:ascii="Times New Roman" w:hAnsi="Times New Roman"/>
          <w:b w:val="0"/>
          <w:position w:val="-28"/>
          <w:sz w:val="28"/>
          <w:lang w:val="uk-UA"/>
        </w:rPr>
        <w:object w:dxaOrig="460" w:dyaOrig="680" w14:anchorId="0438DC37">
          <v:shape id="_x0000_i1057" type="#_x0000_t75" style="width:23.25pt;height:34.5pt" o:ole="">
            <v:imagedata r:id="rId67" o:title=""/>
          </v:shape>
          <o:OLEObject Type="Embed" ProgID="Equation.2" ShapeID="_x0000_i1057" DrawAspect="Content" ObjectID="_1661066814" r:id="rId68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до похибок вимірювання широти, кут. хв.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850"/>
        <w:gridCol w:w="851"/>
        <w:gridCol w:w="956"/>
        <w:gridCol w:w="1218"/>
        <w:gridCol w:w="1142"/>
        <w:gridCol w:w="936"/>
        <w:gridCol w:w="993"/>
      </w:tblGrid>
      <w:tr w:rsidR="00B70E44" w14:paraId="4A1C84A0" w14:textId="77777777" w:rsidTr="00D16887">
        <w:trPr>
          <w:jc w:val="center"/>
        </w:trPr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460436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k = 90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B0"/>
            </w:r>
          </w:p>
        </w:tc>
      </w:tr>
      <w:tr w:rsidR="00B70E44" w14:paraId="06D053D2" w14:textId="77777777" w:rsidTr="00D16887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18D560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6A"/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B0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A941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B0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F6FF33C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15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B0"/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2FB8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30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B0"/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DA877A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45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B0"/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20CB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60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B0"/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D304E9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75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B0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072F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90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B0"/>
            </w:r>
          </w:p>
        </w:tc>
      </w:tr>
      <w:tr w:rsidR="00B70E44" w14:paraId="40E4AA0B" w14:textId="77777777" w:rsidTr="00D16887">
        <w:trPr>
          <w:jc w:val="center"/>
        </w:trPr>
        <w:tc>
          <w:tcPr>
            <w:tcW w:w="2268" w:type="dxa"/>
            <w:tcBorders>
              <w:left w:val="single" w:sz="6" w:space="0" w:color="auto"/>
            </w:tcBorders>
          </w:tcPr>
          <w:p w14:paraId="012C462E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position w:val="-28"/>
                <w:sz w:val="28"/>
                <w:lang w:val="uk-UA"/>
              </w:rPr>
              <w:object w:dxaOrig="460" w:dyaOrig="680" w14:anchorId="1464EB19">
                <v:shape id="_x0000_i1058" type="#_x0000_t75" style="width:23.25pt;height:34.5pt" o:ole="">
                  <v:imagedata r:id="rId67" o:title=""/>
                </v:shape>
                <o:OLEObject Type="Embed" ProgID="Equation.2" ShapeID="_x0000_i1058" DrawAspect="Content" ObjectID="_1661066815" r:id="rId69"/>
              </w:objec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>,</w:t>
            </w:r>
            <w:proofErr w:type="spellStart"/>
            <w:r>
              <w:rPr>
                <w:rFonts w:ascii="Times New Roman" w:hAnsi="Times New Roman"/>
                <w:b w:val="0"/>
                <w:sz w:val="28"/>
                <w:lang w:val="uk-UA"/>
              </w:rPr>
              <w:t>м</w:t>
            </w:r>
            <w:r>
              <w:rPr>
                <w:rFonts w:ascii="Times New Roman" w:hAnsi="Times New Roman"/>
                <w:b w:val="0"/>
                <w:lang w:val="uk-UA"/>
              </w:rPr>
              <w:t>Гл</w:t>
            </w:r>
            <w:proofErr w:type="spellEnd"/>
            <w:r>
              <w:rPr>
                <w:rFonts w:ascii="Times New Roman" w:hAnsi="Times New Roman"/>
                <w:b w:val="0"/>
                <w:lang w:val="uk-UA"/>
              </w:rPr>
              <w:t>/</w:t>
            </w:r>
            <w:proofErr w:type="spellStart"/>
            <w:r>
              <w:rPr>
                <w:rFonts w:ascii="Times New Roman" w:hAnsi="Times New Roman"/>
                <w:b w:val="0"/>
                <w:lang w:val="uk-UA"/>
              </w:rPr>
              <w:t>кут.хвил</w:t>
            </w:r>
            <w:proofErr w:type="spellEnd"/>
            <w:r>
              <w:rPr>
                <w:rFonts w:ascii="Times New Roman" w:hAnsi="Times New Roman"/>
                <w:b w:val="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109B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</w:t>
            </w:r>
          </w:p>
        </w:tc>
        <w:tc>
          <w:tcPr>
            <w:tcW w:w="851" w:type="dxa"/>
            <w:tcBorders>
              <w:left w:val="nil"/>
            </w:tcBorders>
          </w:tcPr>
          <w:p w14:paraId="30C2BF23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1,08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62DE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1,94</w:t>
            </w:r>
          </w:p>
        </w:tc>
        <w:tc>
          <w:tcPr>
            <w:tcW w:w="1218" w:type="dxa"/>
            <w:tcBorders>
              <w:left w:val="nil"/>
            </w:tcBorders>
          </w:tcPr>
          <w:p w14:paraId="2D7CA2DF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2,31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1A6F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2,35</w:t>
            </w:r>
          </w:p>
        </w:tc>
        <w:tc>
          <w:tcPr>
            <w:tcW w:w="936" w:type="dxa"/>
            <w:tcBorders>
              <w:left w:val="nil"/>
            </w:tcBorders>
          </w:tcPr>
          <w:p w14:paraId="70DFCA7F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1,88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507D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1,13</w:t>
            </w:r>
          </w:p>
        </w:tc>
      </w:tr>
      <w:tr w:rsidR="00B70E44" w14:paraId="6094235A" w14:textId="77777777" w:rsidTr="00D16887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5C51A6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</w:p>
        </w:tc>
        <w:tc>
          <w:tcPr>
            <w:tcW w:w="850" w:type="dxa"/>
          </w:tcPr>
          <w:p w14:paraId="33B50521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29282D4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</w:p>
        </w:tc>
        <w:tc>
          <w:tcPr>
            <w:tcW w:w="956" w:type="dxa"/>
          </w:tcPr>
          <w:p w14:paraId="09B1CF91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</w:tcPr>
          <w:p w14:paraId="0574AB45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k=270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B0"/>
            </w:r>
          </w:p>
        </w:tc>
        <w:tc>
          <w:tcPr>
            <w:tcW w:w="1142" w:type="dxa"/>
          </w:tcPr>
          <w:p w14:paraId="67DB3561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</w:p>
        </w:tc>
        <w:tc>
          <w:tcPr>
            <w:tcW w:w="936" w:type="dxa"/>
            <w:tcBorders>
              <w:top w:val="single" w:sz="6" w:space="0" w:color="auto"/>
            </w:tcBorders>
          </w:tcPr>
          <w:p w14:paraId="5F9BB6BC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</w:p>
        </w:tc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</w:tcPr>
          <w:p w14:paraId="73BE24BC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</w:p>
        </w:tc>
      </w:tr>
      <w:tr w:rsidR="00B70E44" w14:paraId="3609E9D6" w14:textId="77777777" w:rsidTr="00D16887">
        <w:trPr>
          <w:jc w:val="center"/>
        </w:trPr>
        <w:tc>
          <w:tcPr>
            <w:tcW w:w="2268" w:type="dxa"/>
            <w:tcBorders>
              <w:left w:val="single" w:sz="6" w:space="0" w:color="auto"/>
            </w:tcBorders>
          </w:tcPr>
          <w:p w14:paraId="2E1D12A2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position w:val="-28"/>
                <w:sz w:val="28"/>
                <w:lang w:val="uk-UA"/>
              </w:rPr>
              <w:object w:dxaOrig="460" w:dyaOrig="680" w14:anchorId="7E9BDA02">
                <v:shape id="_x0000_i1059" type="#_x0000_t75" style="width:23.25pt;height:34.5pt" o:ole="">
                  <v:imagedata r:id="rId67" o:title=""/>
                </v:shape>
                <o:OLEObject Type="Embed" ProgID="Equation.2" ShapeID="_x0000_i1059" DrawAspect="Content" ObjectID="_1661066816" r:id="rId70"/>
              </w:objec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>,</w:t>
            </w:r>
            <w:proofErr w:type="spellStart"/>
            <w:r>
              <w:rPr>
                <w:rFonts w:ascii="Times New Roman" w:hAnsi="Times New Roman"/>
                <w:b w:val="0"/>
                <w:lang w:val="uk-UA"/>
              </w:rPr>
              <w:t>мГл</w:t>
            </w:r>
            <w:proofErr w:type="spellEnd"/>
            <w:r>
              <w:rPr>
                <w:rFonts w:ascii="Times New Roman" w:hAnsi="Times New Roman"/>
                <w:b w:val="0"/>
                <w:lang w:val="uk-UA"/>
              </w:rPr>
              <w:t>/</w:t>
            </w:r>
            <w:proofErr w:type="spellStart"/>
            <w:r>
              <w:rPr>
                <w:rFonts w:ascii="Times New Roman" w:hAnsi="Times New Roman"/>
                <w:b w:val="0"/>
                <w:lang w:val="uk-UA"/>
              </w:rPr>
              <w:t>кут.хвил</w:t>
            </w:r>
            <w:proofErr w:type="spellEnd"/>
            <w:r>
              <w:rPr>
                <w:rFonts w:ascii="Times New Roman" w:hAnsi="Times New Roman"/>
                <w:b w:val="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89A6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</w:t>
            </w:r>
          </w:p>
        </w:tc>
        <w:tc>
          <w:tcPr>
            <w:tcW w:w="851" w:type="dxa"/>
            <w:tcBorders>
              <w:left w:val="nil"/>
            </w:tcBorders>
          </w:tcPr>
          <w:p w14:paraId="0E8D7302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0,50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D510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0,81</w:t>
            </w:r>
          </w:p>
        </w:tc>
        <w:tc>
          <w:tcPr>
            <w:tcW w:w="1218" w:type="dxa"/>
            <w:tcBorders>
              <w:left w:val="nil"/>
            </w:tcBorders>
          </w:tcPr>
          <w:p w14:paraId="06D7AFA4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0,78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E7A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0,40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58B521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-0,30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14:paraId="3F297F6A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-1,13</w:t>
            </w:r>
          </w:p>
        </w:tc>
      </w:tr>
      <w:tr w:rsidR="00B70E44" w14:paraId="76540DB0" w14:textId="77777777" w:rsidTr="00D16887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5C98E6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</w:p>
        </w:tc>
        <w:tc>
          <w:tcPr>
            <w:tcW w:w="850" w:type="dxa"/>
          </w:tcPr>
          <w:p w14:paraId="3C628772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AF2FCBA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</w:p>
        </w:tc>
        <w:tc>
          <w:tcPr>
            <w:tcW w:w="956" w:type="dxa"/>
          </w:tcPr>
          <w:p w14:paraId="46D63D04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</w:tcPr>
          <w:p w14:paraId="23EFAD4E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k=180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B0"/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>,</w:t>
            </w:r>
          </w:p>
        </w:tc>
        <w:tc>
          <w:tcPr>
            <w:tcW w:w="1142" w:type="dxa"/>
          </w:tcPr>
          <w:p w14:paraId="3CD83D90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k=360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B0"/>
            </w:r>
          </w:p>
        </w:tc>
        <w:tc>
          <w:tcPr>
            <w:tcW w:w="936" w:type="dxa"/>
          </w:tcPr>
          <w:p w14:paraId="4EBE87F1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FF17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</w:p>
        </w:tc>
      </w:tr>
      <w:tr w:rsidR="00B70E44" w14:paraId="17144DCF" w14:textId="77777777" w:rsidTr="00D16887">
        <w:trPr>
          <w:jc w:val="center"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119E0E5A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position w:val="-28"/>
                <w:sz w:val="28"/>
                <w:lang w:val="uk-UA"/>
              </w:rPr>
              <w:object w:dxaOrig="460" w:dyaOrig="680" w14:anchorId="3C077407">
                <v:shape id="_x0000_i1060" type="#_x0000_t75" style="width:23.25pt;height:34.5pt" o:ole="">
                  <v:imagedata r:id="rId67" o:title=""/>
                </v:shape>
                <o:OLEObject Type="Embed" ProgID="Equation.2" ShapeID="_x0000_i1060" DrawAspect="Content" ObjectID="_1661066817" r:id="rId71"/>
              </w:objec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t>,</w:t>
            </w:r>
            <w:proofErr w:type="spellStart"/>
            <w:r>
              <w:rPr>
                <w:rFonts w:ascii="Times New Roman" w:hAnsi="Times New Roman"/>
                <w:b w:val="0"/>
                <w:lang w:val="uk-UA"/>
              </w:rPr>
              <w:t>мГл</w:t>
            </w:r>
            <w:proofErr w:type="spellEnd"/>
            <w:r>
              <w:rPr>
                <w:rFonts w:ascii="Times New Roman" w:hAnsi="Times New Roman"/>
                <w:b w:val="0"/>
                <w:lang w:val="uk-UA"/>
              </w:rPr>
              <w:t>/</w:t>
            </w:r>
            <w:proofErr w:type="spellStart"/>
            <w:r>
              <w:rPr>
                <w:rFonts w:ascii="Times New Roman" w:hAnsi="Times New Roman"/>
                <w:b w:val="0"/>
                <w:lang w:val="uk-UA"/>
              </w:rPr>
              <w:t>кут.хвил</w:t>
            </w:r>
            <w:proofErr w:type="spellEnd"/>
            <w:r>
              <w:rPr>
                <w:rFonts w:ascii="Times New Roman" w:hAnsi="Times New Roman"/>
                <w:b w:val="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5E72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14:paraId="51C92DC1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0,79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2626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1,37</w:t>
            </w:r>
          </w:p>
        </w:tc>
        <w:tc>
          <w:tcPr>
            <w:tcW w:w="1218" w:type="dxa"/>
            <w:tcBorders>
              <w:left w:val="nil"/>
              <w:bottom w:val="single" w:sz="6" w:space="0" w:color="auto"/>
            </w:tcBorders>
          </w:tcPr>
          <w:p w14:paraId="7DDD3BE5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1,58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B3F5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1,37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B789E8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0,79</w:t>
            </w:r>
          </w:p>
        </w:tc>
        <w:tc>
          <w:tcPr>
            <w:tcW w:w="9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B326332" w14:textId="77777777" w:rsidR="00B70E44" w:rsidRDefault="00B70E44" w:rsidP="00D16887">
            <w:pPr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</w:t>
            </w:r>
          </w:p>
        </w:tc>
      </w:tr>
    </w:tbl>
    <w:p w14:paraId="00F9AD1C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</w:p>
    <w:p w14:paraId="0572B36A" w14:textId="73AC59AE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Аналіз графіків на рис. 4.8 показує, що чутливість похибки вихідного сигналу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до похибок по широті  максимальна у разі  руху літака на схід, тобто при k=90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 xml:space="preserve"> (</w:t>
      </w:r>
      <w:r>
        <w:rPr>
          <w:rFonts w:ascii="Times New Roman" w:hAnsi="Times New Roman"/>
          <w:b w:val="0"/>
          <w:position w:val="-28"/>
          <w:sz w:val="28"/>
          <w:lang w:val="uk-UA"/>
        </w:rPr>
        <w:object w:dxaOrig="420" w:dyaOrig="680" w14:anchorId="04FB04FE">
          <v:shape id="_x0000_i1061" type="#_x0000_t75" style="width:21pt;height:34.5pt" o:ole="">
            <v:imagedata r:id="rId72" o:title=""/>
          </v:shape>
          <o:OLEObject Type="Embed" ProgID="Equation.2" ShapeID="_x0000_i1061" DrawAspect="Content" ObjectID="_1661066818" r:id="rId73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= 2,35 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мГл</w:t>
      </w:r>
      <w:proofErr w:type="spellEnd"/>
      <w:r>
        <w:rPr>
          <w:rFonts w:ascii="Times New Roman" w:hAnsi="Times New Roman"/>
          <w:b w:val="0"/>
          <w:sz w:val="28"/>
          <w:lang w:val="uk-UA"/>
        </w:rPr>
        <w:t>/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кут.хв</w:t>
      </w:r>
      <w:proofErr w:type="spellEnd"/>
      <w:r>
        <w:rPr>
          <w:rFonts w:ascii="Times New Roman" w:hAnsi="Times New Roman"/>
          <w:b w:val="0"/>
          <w:sz w:val="28"/>
          <w:lang w:val="uk-UA"/>
        </w:rPr>
        <w:t xml:space="preserve">. при </w:t>
      </w:r>
      <w:r>
        <w:rPr>
          <w:rFonts w:ascii="Times New Roman" w:hAnsi="Times New Roman"/>
          <w:b w:val="0"/>
          <w:sz w:val="28"/>
          <w:lang w:val="uk-UA"/>
        </w:rPr>
        <w:sym w:font="Symbol" w:char="F06A"/>
      </w:r>
      <w:r>
        <w:rPr>
          <w:rFonts w:ascii="Times New Roman" w:hAnsi="Times New Roman"/>
          <w:b w:val="0"/>
          <w:sz w:val="28"/>
          <w:lang w:val="uk-UA"/>
        </w:rPr>
        <w:t>=60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 xml:space="preserve">), дещо менша під час руху літака на  північ  або  південь  ( </w:t>
      </w:r>
      <w:r>
        <w:rPr>
          <w:rFonts w:ascii="Times New Roman" w:hAnsi="Times New Roman"/>
          <w:b w:val="0"/>
          <w:position w:val="-28"/>
          <w:sz w:val="28"/>
          <w:lang w:val="uk-UA"/>
        </w:rPr>
        <w:object w:dxaOrig="420" w:dyaOrig="680" w14:anchorId="2CFB2C96">
          <v:shape id="_x0000_i1062" type="#_x0000_t75" style="width:21pt;height:34.5pt" o:ole="">
            <v:imagedata r:id="rId72" o:title=""/>
          </v:shape>
          <o:OLEObject Type="Embed" ProgID="Equation.2" ShapeID="_x0000_i1062" DrawAspect="Content" ObjectID="_1661066819" r:id="rId74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= 1,58 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мГл</w:t>
      </w:r>
      <w:proofErr w:type="spellEnd"/>
      <w:r>
        <w:rPr>
          <w:rFonts w:ascii="Times New Roman" w:hAnsi="Times New Roman"/>
          <w:b w:val="0"/>
          <w:sz w:val="28"/>
          <w:lang w:val="uk-UA"/>
        </w:rPr>
        <w:t>/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кут.хв</w:t>
      </w:r>
      <w:proofErr w:type="spellEnd"/>
      <w:r>
        <w:rPr>
          <w:rFonts w:ascii="Times New Roman" w:hAnsi="Times New Roman"/>
          <w:b w:val="0"/>
          <w:sz w:val="28"/>
          <w:lang w:val="uk-UA"/>
        </w:rPr>
        <w:t>. при</w:t>
      </w:r>
      <w:r>
        <w:rPr>
          <w:rFonts w:ascii="Times New Roman" w:hAnsi="Times New Roman"/>
          <w:b w:val="0"/>
          <w:sz w:val="28"/>
          <w:lang w:val="uk-UA"/>
        </w:rPr>
        <w:sym w:font="Symbol" w:char="F06A"/>
      </w:r>
      <w:r>
        <w:rPr>
          <w:rFonts w:ascii="Times New Roman" w:hAnsi="Times New Roman"/>
          <w:b w:val="0"/>
          <w:sz w:val="28"/>
          <w:lang w:val="uk-UA"/>
        </w:rPr>
        <w:t>=45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>)  і ще менша, коли літак рухається на захід (</w:t>
      </w:r>
      <w:r>
        <w:rPr>
          <w:rFonts w:ascii="Times New Roman" w:hAnsi="Times New Roman"/>
          <w:b w:val="0"/>
          <w:position w:val="-28"/>
          <w:sz w:val="28"/>
          <w:lang w:val="uk-UA"/>
        </w:rPr>
        <w:object w:dxaOrig="420" w:dyaOrig="680" w14:anchorId="3AEA45B1">
          <v:shape id="_x0000_i1063" type="#_x0000_t75" style="width:21pt;height:34.5pt" o:ole="">
            <v:imagedata r:id="rId72" o:title=""/>
          </v:shape>
          <o:OLEObject Type="Embed" ProgID="Equation.2" ShapeID="_x0000_i1063" DrawAspect="Content" ObjectID="_1661066820" r:id="rId75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= 0,81 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мГл</w:t>
      </w:r>
      <w:proofErr w:type="spellEnd"/>
      <w:r>
        <w:rPr>
          <w:rFonts w:ascii="Times New Roman" w:hAnsi="Times New Roman"/>
          <w:b w:val="0"/>
          <w:sz w:val="28"/>
          <w:lang w:val="uk-UA"/>
        </w:rPr>
        <w:t>/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кут.хв</w:t>
      </w:r>
      <w:proofErr w:type="spellEnd"/>
      <w:r>
        <w:rPr>
          <w:rFonts w:ascii="Times New Roman" w:hAnsi="Times New Roman"/>
          <w:b w:val="0"/>
          <w:sz w:val="28"/>
          <w:lang w:val="uk-UA"/>
        </w:rPr>
        <w:t xml:space="preserve">. при </w:t>
      </w:r>
      <w:r>
        <w:rPr>
          <w:rFonts w:ascii="Times New Roman" w:hAnsi="Times New Roman"/>
          <w:b w:val="0"/>
          <w:sz w:val="28"/>
          <w:lang w:val="uk-UA"/>
        </w:rPr>
        <w:sym w:font="Symbol" w:char="F06A"/>
      </w:r>
      <w:r>
        <w:rPr>
          <w:rFonts w:ascii="Times New Roman" w:hAnsi="Times New Roman"/>
          <w:b w:val="0"/>
          <w:sz w:val="28"/>
          <w:lang w:val="uk-UA"/>
        </w:rPr>
        <w:t>= 30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 xml:space="preserve">). Крім того, чутливість похибки вихідного сигналу системи до похибок по широті  максимальна у разі руху літака у середніх широтах (при </w:t>
      </w:r>
      <w:r>
        <w:rPr>
          <w:rFonts w:ascii="Times New Roman" w:hAnsi="Times New Roman"/>
          <w:b w:val="0"/>
          <w:sz w:val="28"/>
          <w:lang w:val="uk-UA"/>
        </w:rPr>
        <w:sym w:font="Symbol" w:char="F06A"/>
      </w:r>
      <w:r>
        <w:rPr>
          <w:rFonts w:ascii="Times New Roman" w:hAnsi="Times New Roman"/>
          <w:b w:val="0"/>
          <w:sz w:val="28"/>
          <w:lang w:val="uk-UA"/>
        </w:rPr>
        <w:t>=45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 xml:space="preserve"> …60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 xml:space="preserve">) і близька до нуля для всіх курсів, коли </w:t>
      </w:r>
      <w:r>
        <w:rPr>
          <w:rFonts w:ascii="Times New Roman" w:hAnsi="Times New Roman"/>
          <w:b w:val="0"/>
          <w:sz w:val="28"/>
          <w:lang w:val="uk-UA"/>
        </w:rPr>
        <w:sym w:font="Symbol" w:char="F06A"/>
      </w:r>
      <w:r>
        <w:rPr>
          <w:rFonts w:ascii="Times New Roman" w:hAnsi="Times New Roman"/>
          <w:b w:val="0"/>
          <w:sz w:val="28"/>
          <w:lang w:val="uk-UA"/>
        </w:rPr>
        <w:t>= 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>, а для літака, що рухається з курсом k = 180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 xml:space="preserve"> або 360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 xml:space="preserve">,  </w:t>
      </w:r>
      <w:r>
        <w:rPr>
          <w:rFonts w:ascii="Times New Roman" w:hAnsi="Times New Roman"/>
          <w:b w:val="0"/>
          <w:position w:val="-28"/>
          <w:sz w:val="28"/>
          <w:lang w:val="uk-UA"/>
        </w:rPr>
        <w:object w:dxaOrig="420" w:dyaOrig="680" w14:anchorId="488070EA">
          <v:shape id="_x0000_i1064" type="#_x0000_t75" style="width:21pt;height:34.5pt" o:ole="">
            <v:imagedata r:id="rId72" o:title=""/>
          </v:shape>
          <o:OLEObject Type="Embed" ProgID="Equation.2" ShapeID="_x0000_i1064" DrawAspect="Content" ObjectID="_1661066821" r:id="rId76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=0 при </w:t>
      </w:r>
      <w:r>
        <w:rPr>
          <w:rFonts w:ascii="Times New Roman" w:hAnsi="Times New Roman"/>
          <w:b w:val="0"/>
          <w:sz w:val="28"/>
          <w:lang w:val="uk-UA"/>
        </w:rPr>
        <w:sym w:font="Symbol" w:char="F06A"/>
      </w:r>
      <w:r>
        <w:rPr>
          <w:rFonts w:ascii="Times New Roman" w:hAnsi="Times New Roman"/>
          <w:b w:val="0"/>
          <w:sz w:val="28"/>
          <w:lang w:val="uk-UA"/>
        </w:rPr>
        <w:t>=90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14:paraId="1C598B61" w14:textId="3B7DE3CF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З виразу (4.36) видно, що похибку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 </w:t>
      </w:r>
      <w:r>
        <w:rPr>
          <w:rFonts w:ascii="Times New Roman" w:hAnsi="Times New Roman"/>
          <w:b w:val="0"/>
          <w:sz w:val="28"/>
          <w:lang w:val="uk-UA"/>
        </w:rPr>
        <w:sym w:font="Symbol" w:char="F044"/>
      </w:r>
      <w:r>
        <w:rPr>
          <w:rFonts w:ascii="Times New Roman" w:hAnsi="Times New Roman"/>
          <w:b w:val="0"/>
          <w:sz w:val="28"/>
          <w:lang w:val="uk-UA"/>
        </w:rPr>
        <w:t>D</w:t>
      </w:r>
      <w:r>
        <w:rPr>
          <w:rFonts w:ascii="Times New Roman" w:hAnsi="Times New Roman"/>
          <w:b w:val="0"/>
          <w:sz w:val="28"/>
          <w:vertAlign w:val="subscript"/>
          <w:lang w:val="uk-UA"/>
        </w:rPr>
        <w:sym w:font="Symbol" w:char="F06A"/>
      </w:r>
      <w:r>
        <w:rPr>
          <w:rFonts w:ascii="Times New Roman" w:hAnsi="Times New Roman"/>
          <w:b w:val="0"/>
          <w:sz w:val="28"/>
          <w:lang w:val="uk-UA"/>
        </w:rPr>
        <w:t xml:space="preserve">, спричинену похибками вимірювання широти </w:t>
      </w:r>
      <w:r>
        <w:rPr>
          <w:rFonts w:ascii="Times New Roman" w:hAnsi="Times New Roman"/>
          <w:b w:val="0"/>
          <w:sz w:val="28"/>
          <w:lang w:val="uk-UA"/>
        </w:rPr>
        <w:sym w:font="Symbol" w:char="F044"/>
      </w:r>
      <w:r>
        <w:rPr>
          <w:rFonts w:ascii="Times New Roman" w:hAnsi="Times New Roman"/>
          <w:b w:val="0"/>
          <w:sz w:val="28"/>
          <w:lang w:val="uk-UA"/>
        </w:rPr>
        <w:sym w:font="Symbol" w:char="F06A"/>
      </w:r>
      <w:r>
        <w:rPr>
          <w:rFonts w:ascii="Times New Roman" w:hAnsi="Times New Roman"/>
          <w:b w:val="0"/>
          <w:sz w:val="28"/>
          <w:lang w:val="uk-UA"/>
        </w:rPr>
        <w:t>, можна представити у вигляді</w:t>
      </w:r>
    </w:p>
    <w:p w14:paraId="3244CB1C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position w:val="-30"/>
          <w:sz w:val="28"/>
          <w:lang w:val="uk-UA"/>
        </w:rPr>
        <w:object w:dxaOrig="1680" w:dyaOrig="740" w14:anchorId="0278A424">
          <v:shape id="_x0000_i1065" type="#_x0000_t75" style="width:84pt;height:36.75pt" o:ole="">
            <v:imagedata r:id="rId77" o:title=""/>
          </v:shape>
          <o:OLEObject Type="Embed" ProgID="Equation.2" ShapeID="_x0000_i1065" DrawAspect="Content" ObjectID="_1661066822" r:id="rId78"/>
        </w:object>
      </w:r>
      <w:r>
        <w:rPr>
          <w:rFonts w:ascii="Times New Roman" w:hAnsi="Times New Roman"/>
          <w:b w:val="0"/>
          <w:sz w:val="28"/>
          <w:lang w:val="uk-UA"/>
        </w:rPr>
        <w:t>.                                       (4.44)</w:t>
      </w:r>
    </w:p>
    <w:p w14:paraId="1430B493" w14:textId="026699B6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 Враховуючи дані 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табл</w:t>
      </w:r>
      <w:proofErr w:type="spellEnd"/>
      <w:r>
        <w:rPr>
          <w:rFonts w:ascii="Times New Roman" w:hAnsi="Times New Roman"/>
          <w:b w:val="0"/>
          <w:sz w:val="28"/>
          <w:lang w:val="uk-UA"/>
        </w:rPr>
        <w:t xml:space="preserve"> 4.5, з рівності (4.44) визначимо допустиму максимальну похибку вимірювання широти за умови, що похибка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 </w:t>
      </w:r>
      <w:r>
        <w:rPr>
          <w:rFonts w:ascii="Times New Roman" w:hAnsi="Times New Roman"/>
          <w:b w:val="0"/>
          <w:sz w:val="28"/>
          <w:lang w:val="uk-UA"/>
        </w:rPr>
        <w:sym w:font="Symbol" w:char="F044"/>
      </w:r>
      <w:r>
        <w:rPr>
          <w:rFonts w:ascii="Times New Roman" w:hAnsi="Times New Roman"/>
          <w:b w:val="0"/>
          <w:sz w:val="28"/>
          <w:lang w:val="uk-UA"/>
        </w:rPr>
        <w:t xml:space="preserve">D не перевищувати  1…3 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мГл</w:t>
      </w:r>
      <w:proofErr w:type="spellEnd"/>
      <w:r>
        <w:rPr>
          <w:rFonts w:ascii="Times New Roman" w:hAnsi="Times New Roman"/>
          <w:b w:val="0"/>
          <w:sz w:val="28"/>
          <w:lang w:val="uk-UA"/>
        </w:rPr>
        <w:t>:</w:t>
      </w:r>
    </w:p>
    <w:p w14:paraId="2B8C1A7F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lastRenderedPageBreak/>
        <w:t xml:space="preserve">                              </w:t>
      </w:r>
      <w:r>
        <w:rPr>
          <w:rFonts w:ascii="Times New Roman" w:hAnsi="Times New Roman"/>
          <w:b w:val="0"/>
          <w:position w:val="-60"/>
          <w:sz w:val="28"/>
          <w:lang w:val="uk-UA"/>
        </w:rPr>
        <w:object w:dxaOrig="2280" w:dyaOrig="1040" w14:anchorId="693DB877">
          <v:shape id="_x0000_i1066" type="#_x0000_t75" style="width:114pt;height:51.75pt" o:ole="">
            <v:imagedata r:id="rId79" o:title=""/>
          </v:shape>
          <o:OLEObject Type="Embed" ProgID="Equation.2" ShapeID="_x0000_i1066" DrawAspect="Content" ObjectID="_1661066823" r:id="rId80"/>
        </w:object>
      </w:r>
      <w:r>
        <w:rPr>
          <w:rFonts w:ascii="Times New Roman" w:hAnsi="Times New Roman"/>
          <w:b w:val="0"/>
          <w:sz w:val="28"/>
          <w:lang w:val="uk-UA"/>
        </w:rPr>
        <w:t>, кут./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хвил</w:t>
      </w:r>
      <w:proofErr w:type="spellEnd"/>
      <w:r>
        <w:rPr>
          <w:rFonts w:ascii="Times New Roman" w:hAnsi="Times New Roman"/>
          <w:b w:val="0"/>
          <w:sz w:val="28"/>
          <w:lang w:val="uk-UA"/>
        </w:rPr>
        <w:t>.                   (4.45)</w:t>
      </w:r>
    </w:p>
    <w:p w14:paraId="38E146FA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</w:p>
    <w:p w14:paraId="356CB5EE" w14:textId="77777777" w:rsidR="00B70E44" w:rsidRDefault="00B70E44" w:rsidP="00B70E44">
      <w:pPr>
        <w:pStyle w:val="1"/>
        <w:spacing w:before="0" w:line="36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Допустима похибка вимірювання курсу</w:t>
      </w:r>
    </w:p>
    <w:p w14:paraId="268C4A2C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</w:p>
    <w:p w14:paraId="6F06443C" w14:textId="306A0BA9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Виразимо чутливість похибки вихідного сигналу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до похибок вимірювання курсу</w:t>
      </w:r>
    </w:p>
    <w:p w14:paraId="5E74B239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   </w:t>
      </w:r>
      <w:r>
        <w:rPr>
          <w:rFonts w:ascii="Times New Roman" w:hAnsi="Times New Roman"/>
          <w:b w:val="0"/>
          <w:position w:val="-22"/>
          <w:sz w:val="28"/>
          <w:lang w:val="uk-UA"/>
        </w:rPr>
        <w:object w:dxaOrig="6160" w:dyaOrig="660" w14:anchorId="7FDAA0B2">
          <v:shape id="_x0000_i1067" type="#_x0000_t75" style="width:308.25pt;height:33pt" o:ole="">
            <v:imagedata r:id="rId81" o:title=""/>
          </v:shape>
          <o:OLEObject Type="Embed" ProgID="Equation.2" ShapeID="_x0000_i1067" DrawAspect="Content" ObjectID="_1661066824" r:id="rId82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              (4.46)</w:t>
      </w:r>
    </w:p>
    <w:p w14:paraId="3DE61B6F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Якщо підставити V= 258 м/с, </w:t>
      </w:r>
      <w:r>
        <w:rPr>
          <w:rFonts w:ascii="Times New Roman" w:hAnsi="Times New Roman"/>
          <w:b w:val="0"/>
          <w:sz w:val="28"/>
          <w:lang w:val="uk-UA"/>
        </w:rPr>
        <w:sym w:font="Symbol" w:char="F077"/>
      </w:r>
      <w:r>
        <w:rPr>
          <w:rFonts w:ascii="Times New Roman" w:hAnsi="Times New Roman"/>
          <w:b w:val="0"/>
          <w:sz w:val="28"/>
          <w:vertAlign w:val="subscript"/>
          <w:lang w:val="uk-UA"/>
        </w:rPr>
        <w:t>3</w:t>
      </w:r>
      <w:r>
        <w:rPr>
          <w:rFonts w:ascii="Times New Roman" w:hAnsi="Times New Roman"/>
          <w:b w:val="0"/>
          <w:sz w:val="28"/>
          <w:lang w:val="uk-UA"/>
        </w:rPr>
        <w:t>=7,3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.</w:t>
      </w:r>
      <w:r>
        <w:rPr>
          <w:rFonts w:ascii="Times New Roman" w:hAnsi="Times New Roman"/>
          <w:b w:val="0"/>
          <w:sz w:val="28"/>
          <w:lang w:val="uk-UA"/>
        </w:rPr>
        <w:t>10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-5</w:t>
      </w:r>
      <w:r>
        <w:rPr>
          <w:rFonts w:ascii="Times New Roman" w:hAnsi="Times New Roman"/>
          <w:b w:val="0"/>
          <w:sz w:val="28"/>
          <w:lang w:val="uk-UA"/>
        </w:rPr>
        <w:t xml:space="preserve"> c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-1</w:t>
      </w:r>
      <w:r>
        <w:rPr>
          <w:rFonts w:ascii="Times New Roman" w:hAnsi="Times New Roman"/>
          <w:b w:val="0"/>
          <w:sz w:val="28"/>
          <w:lang w:val="uk-UA"/>
        </w:rPr>
        <w:t>, r=6,4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.</w:t>
      </w:r>
      <w:r>
        <w:rPr>
          <w:rFonts w:ascii="Times New Roman" w:hAnsi="Times New Roman"/>
          <w:b w:val="0"/>
          <w:sz w:val="28"/>
          <w:lang w:val="uk-UA"/>
        </w:rPr>
        <w:t>10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6</w:t>
      </w:r>
      <w:r>
        <w:rPr>
          <w:rFonts w:ascii="Times New Roman" w:hAnsi="Times New Roman"/>
          <w:b w:val="0"/>
          <w:sz w:val="28"/>
          <w:lang w:val="uk-UA"/>
        </w:rPr>
        <w:t xml:space="preserve"> м, </w:t>
      </w:r>
      <w:r>
        <w:rPr>
          <w:rFonts w:ascii="Times New Roman" w:hAnsi="Times New Roman"/>
          <w:b w:val="0"/>
          <w:position w:val="-4"/>
          <w:sz w:val="28"/>
          <w:lang w:val="uk-UA"/>
        </w:rPr>
        <w:object w:dxaOrig="200" w:dyaOrig="320" w14:anchorId="0153B9FD">
          <v:shape id="_x0000_i1068" type="#_x0000_t75" style="width:9.75pt;height:15.75pt" o:ole="">
            <v:imagedata r:id="rId17" o:title=""/>
          </v:shape>
          <o:OLEObject Type="Embed" ProgID="Equation.2" ShapeID="_x0000_i1068" DrawAspect="Content" ObjectID="_1661066825" r:id="rId83"/>
        </w:object>
      </w:r>
      <w:r>
        <w:rPr>
          <w:rFonts w:ascii="Times New Roman" w:hAnsi="Times New Roman"/>
          <w:b w:val="0"/>
          <w:sz w:val="28"/>
          <w:lang w:val="uk-UA"/>
        </w:rPr>
        <w:t>= 30 м/с, e=3,4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.</w:t>
      </w:r>
      <w:r>
        <w:rPr>
          <w:rFonts w:ascii="Times New Roman" w:hAnsi="Times New Roman"/>
          <w:b w:val="0"/>
          <w:sz w:val="28"/>
          <w:lang w:val="uk-UA"/>
        </w:rPr>
        <w:t>10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-3</w:t>
      </w:r>
      <w:r>
        <w:rPr>
          <w:rFonts w:ascii="Times New Roman" w:hAnsi="Times New Roman"/>
          <w:b w:val="0"/>
          <w:sz w:val="28"/>
          <w:lang w:val="uk-UA"/>
        </w:rPr>
        <w:t xml:space="preserve">  і знехтувати деякими складовими через їхню малість порівняно з іншими членами рівняння, то рівність (4.46) можна представити у спрощеному вигляді</w:t>
      </w:r>
    </w:p>
    <w:p w14:paraId="3FB74C4A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         </w:t>
      </w:r>
      <w:r>
        <w:rPr>
          <w:rFonts w:ascii="Times New Roman" w:hAnsi="Times New Roman"/>
          <w:b w:val="0"/>
          <w:position w:val="-22"/>
          <w:sz w:val="28"/>
          <w:lang w:val="uk-UA"/>
        </w:rPr>
        <w:object w:dxaOrig="4920" w:dyaOrig="620" w14:anchorId="0412D2FD">
          <v:shape id="_x0000_i1069" type="#_x0000_t75" style="width:246pt;height:30.75pt" o:ole="">
            <v:imagedata r:id="rId84" o:title=""/>
          </v:shape>
          <o:OLEObject Type="Embed" ProgID="Equation.2" ShapeID="_x0000_i1069" DrawAspect="Content" ObjectID="_1661066826" r:id="rId85"/>
        </w:object>
      </w:r>
      <w:r>
        <w:rPr>
          <w:rFonts w:ascii="Times New Roman" w:hAnsi="Times New Roman"/>
          <w:b w:val="0"/>
          <w:sz w:val="28"/>
          <w:lang w:val="uk-UA"/>
        </w:rPr>
        <w:t>.                     (4.47)</w:t>
      </w:r>
    </w:p>
    <w:p w14:paraId="75F679FD" w14:textId="247411F0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 З виразу (4.47) видно, що чутливість похибки вихідного сигналу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до похибок вимірювання курсу найменша, коли система працює на полюсі, при  </w:t>
      </w:r>
      <w:r>
        <w:rPr>
          <w:rFonts w:ascii="Times New Roman" w:hAnsi="Times New Roman"/>
          <w:b w:val="0"/>
          <w:sz w:val="28"/>
          <w:lang w:val="uk-UA"/>
        </w:rPr>
        <w:sym w:font="Symbol" w:char="F06A"/>
      </w:r>
      <w:r>
        <w:rPr>
          <w:rFonts w:ascii="Times New Roman" w:hAnsi="Times New Roman"/>
          <w:b w:val="0"/>
          <w:sz w:val="28"/>
          <w:lang w:val="uk-UA"/>
        </w:rPr>
        <w:sym w:font="Symbol" w:char="F03D"/>
      </w:r>
      <w:r>
        <w:rPr>
          <w:rFonts w:ascii="Times New Roman" w:hAnsi="Times New Roman"/>
          <w:b w:val="0"/>
          <w:sz w:val="28"/>
          <w:lang w:val="uk-UA"/>
        </w:rPr>
        <w:t>90</w:t>
      </w:r>
      <w:r>
        <w:rPr>
          <w:rFonts w:ascii="Times New Roman" w:hAnsi="Times New Roman"/>
          <w:b w:val="0"/>
          <w:sz w:val="28"/>
          <w:lang w:val="uk-UA"/>
        </w:rPr>
        <w:sym w:font="Symbol" w:char="F0B0"/>
      </w:r>
      <w:r>
        <w:rPr>
          <w:rFonts w:ascii="Times New Roman" w:hAnsi="Times New Roman"/>
          <w:b w:val="0"/>
          <w:sz w:val="28"/>
          <w:lang w:val="uk-UA"/>
        </w:rPr>
        <w:t xml:space="preserve">, і  найбільша на екваторі, коли </w:t>
      </w:r>
      <w:r>
        <w:rPr>
          <w:rFonts w:ascii="Times New Roman" w:hAnsi="Times New Roman"/>
          <w:b w:val="0"/>
          <w:sz w:val="28"/>
          <w:lang w:val="uk-UA"/>
        </w:rPr>
        <w:sym w:font="Symbol" w:char="F06A"/>
      </w:r>
      <w:r>
        <w:rPr>
          <w:rFonts w:ascii="Times New Roman" w:hAnsi="Times New Roman"/>
          <w:b w:val="0"/>
          <w:sz w:val="28"/>
          <w:lang w:val="uk-UA"/>
        </w:rPr>
        <w:t>=0</w:t>
      </w:r>
      <w:r>
        <w:rPr>
          <w:rFonts w:ascii="Times New Roman" w:hAnsi="Times New Roman"/>
          <w:b w:val="0"/>
          <w:sz w:val="28"/>
          <w:lang w:val="uk-UA"/>
        </w:rPr>
        <w:sym w:font="Symbol" w:char="F0B0"/>
      </w:r>
      <w:r>
        <w:rPr>
          <w:rFonts w:ascii="Times New Roman" w:hAnsi="Times New Roman"/>
          <w:b w:val="0"/>
          <w:sz w:val="28"/>
          <w:lang w:val="uk-UA"/>
        </w:rPr>
        <w:t xml:space="preserve">. Тому проаналізуємо залежність  </w:t>
      </w:r>
      <w:r>
        <w:rPr>
          <w:rFonts w:ascii="Times New Roman" w:hAnsi="Times New Roman"/>
          <w:b w:val="0"/>
          <w:position w:val="-22"/>
          <w:sz w:val="28"/>
          <w:lang w:val="uk-UA"/>
        </w:rPr>
        <w:object w:dxaOrig="1140" w:dyaOrig="620" w14:anchorId="6134F09A">
          <v:shape id="_x0000_i1070" type="#_x0000_t75" style="width:57pt;height:30.75pt" o:ole="">
            <v:imagedata r:id="rId86" o:title=""/>
          </v:shape>
          <o:OLEObject Type="Embed" ProgID="Equation.2" ShapeID="_x0000_i1070" DrawAspect="Content" ObjectID="_1661066827" r:id="rId87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для випадку </w:t>
      </w:r>
      <w:r>
        <w:rPr>
          <w:rFonts w:ascii="Times New Roman" w:hAnsi="Times New Roman"/>
          <w:b w:val="0"/>
          <w:sz w:val="28"/>
          <w:lang w:val="uk-UA"/>
        </w:rPr>
        <w:sym w:font="Symbol" w:char="F06A"/>
      </w:r>
      <w:r>
        <w:rPr>
          <w:rFonts w:ascii="Times New Roman" w:hAnsi="Times New Roman"/>
          <w:b w:val="0"/>
          <w:sz w:val="28"/>
          <w:lang w:val="uk-UA"/>
        </w:rPr>
        <w:t>=0</w:t>
      </w:r>
      <w:r>
        <w:rPr>
          <w:rFonts w:ascii="Times New Roman" w:hAnsi="Times New Roman"/>
          <w:b w:val="0"/>
          <w:sz w:val="28"/>
          <w:lang w:val="uk-UA"/>
        </w:rPr>
        <w:sym w:font="Symbol" w:char="F0B0"/>
      </w:r>
      <w:r>
        <w:rPr>
          <w:rFonts w:ascii="Times New Roman" w:hAnsi="Times New Roman"/>
          <w:b w:val="0"/>
          <w:sz w:val="28"/>
          <w:lang w:val="uk-UA"/>
        </w:rPr>
        <w:t xml:space="preserve">  відповідно до виразу</w:t>
      </w:r>
    </w:p>
    <w:p w14:paraId="0BB2C737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                 </w:t>
      </w:r>
      <w:r>
        <w:rPr>
          <w:rFonts w:ascii="Times New Roman" w:hAnsi="Times New Roman"/>
          <w:b w:val="0"/>
          <w:position w:val="-22"/>
          <w:sz w:val="28"/>
          <w:lang w:val="uk-UA"/>
        </w:rPr>
        <w:object w:dxaOrig="3820" w:dyaOrig="620" w14:anchorId="46FF2E3A">
          <v:shape id="_x0000_i1071" type="#_x0000_t75" style="width:191.25pt;height:30.75pt" o:ole="">
            <v:imagedata r:id="rId88" o:title=""/>
          </v:shape>
          <o:OLEObject Type="Embed" ProgID="Equation.2" ShapeID="_x0000_i1071" DrawAspect="Content" ObjectID="_1661066828" r:id="rId89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                        (4.48)</w:t>
      </w:r>
    </w:p>
    <w:p w14:paraId="64913676" w14:textId="7A05E73A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>На рис. 4.9 зображено графік вказаної залежності, побудований у відповідності до даних табл. 19. Видно, що в разі руху літака за північним (k= 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>) або південним (k=180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 xml:space="preserve">) курсом чутливість похибки вихідного сигналу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до похибок вимірювання курсу  найбільша     (</w:t>
      </w:r>
      <w:r>
        <w:rPr>
          <w:rFonts w:ascii="Times New Roman" w:hAnsi="Times New Roman"/>
          <w:b w:val="0"/>
          <w:sz w:val="28"/>
          <w:lang w:val="uk-UA"/>
        </w:rPr>
        <w:sym w:font="Symbol" w:char="F0B1"/>
      </w:r>
      <w:r>
        <w:rPr>
          <w:rFonts w:ascii="Times New Roman" w:hAnsi="Times New Roman"/>
          <w:b w:val="0"/>
          <w:sz w:val="28"/>
          <w:lang w:val="uk-UA"/>
        </w:rPr>
        <w:t xml:space="preserve"> 1,09 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мГл</w:t>
      </w:r>
      <w:proofErr w:type="spellEnd"/>
      <w:r>
        <w:rPr>
          <w:rFonts w:ascii="Times New Roman" w:hAnsi="Times New Roman"/>
          <w:b w:val="0"/>
          <w:sz w:val="28"/>
          <w:lang w:val="uk-UA"/>
        </w:rPr>
        <w:t>/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кут.хв</w:t>
      </w:r>
      <w:proofErr w:type="spellEnd"/>
      <w:r>
        <w:rPr>
          <w:rFonts w:ascii="Times New Roman" w:hAnsi="Times New Roman"/>
          <w:b w:val="0"/>
          <w:sz w:val="28"/>
          <w:lang w:val="uk-UA"/>
        </w:rPr>
        <w:t>. відповідно); коли система рухається за східним (k=90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>) або західним (k= 270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0</w:t>
      </w:r>
      <w:r>
        <w:rPr>
          <w:rFonts w:ascii="Times New Roman" w:hAnsi="Times New Roman"/>
          <w:b w:val="0"/>
          <w:sz w:val="28"/>
          <w:lang w:val="uk-UA"/>
        </w:rPr>
        <w:t xml:space="preserve">) курсом чутливість похибки вихідного сигналу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до похибок вимірювання курсу найменша.</w:t>
      </w:r>
    </w:p>
    <w:p w14:paraId="31E33086" w14:textId="1DD36841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noProof/>
        </w:rPr>
        <w:lastRenderedPageBreak/>
        <w:drawing>
          <wp:inline distT="0" distB="0" distL="0" distR="0" wp14:anchorId="469D3F56" wp14:editId="4FA591B3">
            <wp:extent cx="5610225" cy="5553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94E7B" w14:textId="2BF08C40" w:rsidR="00B70E44" w:rsidRDefault="00B70E44" w:rsidP="00B70E44">
      <w:pPr>
        <w:pStyle w:val="2"/>
        <w:spacing w:before="0"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Рис. 4.9. Залежність чутливості вихідного сигналу </w:t>
      </w:r>
      <w:r w:rsidR="00E5053A">
        <w:rPr>
          <w:rFonts w:ascii="Times New Roman" w:hAnsi="Times New Roman"/>
          <w:b/>
          <w:lang w:val="uk-UA"/>
        </w:rPr>
        <w:t>ЕВС</w:t>
      </w:r>
      <w:r>
        <w:rPr>
          <w:rFonts w:ascii="Times New Roman" w:hAnsi="Times New Roman"/>
          <w:lang w:val="uk-UA"/>
        </w:rPr>
        <w:t xml:space="preserve"> до похибки вимірювання курсу (див. табл. 4.9)</w:t>
      </w:r>
    </w:p>
    <w:p w14:paraId="0CD4C1AB" w14:textId="77777777" w:rsidR="00B70E44" w:rsidRDefault="00B70E44" w:rsidP="00B70E44">
      <w:pPr>
        <w:spacing w:line="360" w:lineRule="auto"/>
        <w:ind w:firstLine="708"/>
        <w:jc w:val="both"/>
        <w:rPr>
          <w:rFonts w:ascii="Times New Roman" w:hAnsi="Times New Roman"/>
          <w:b w:val="0"/>
          <w:sz w:val="28"/>
          <w:lang w:val="uk-UA"/>
        </w:rPr>
      </w:pPr>
    </w:p>
    <w:p w14:paraId="59166FB2" w14:textId="4E7A0818" w:rsidR="00B70E44" w:rsidRDefault="00B70E44" w:rsidP="00B70E44">
      <w:pPr>
        <w:spacing w:line="360" w:lineRule="auto"/>
        <w:ind w:firstLine="708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Отже, дослідження чутливості похибки вихідного сигналу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до похибок вимірювання швидкості, широти і курсу залежно від ряду параметрів руху літака, показало, що в разі проведення авіаційних гравіметричних вимірювань вздовж земного меридіана належить точно визначати курс; у разі руху вздовж земної паралелі важливо точно вимірювати швидкість. </w:t>
      </w:r>
    </w:p>
    <w:p w14:paraId="4CC7F0CE" w14:textId="0D5E6188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З виразу (4.36) видно, що похибку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lang w:val="uk-UA"/>
        </w:rPr>
        <w:sym w:font="Symbol" w:char="F044"/>
      </w:r>
      <w:proofErr w:type="spellStart"/>
      <w:r>
        <w:rPr>
          <w:rFonts w:ascii="Times New Roman" w:hAnsi="Times New Roman"/>
          <w:b w:val="0"/>
          <w:sz w:val="28"/>
          <w:lang w:val="uk-UA"/>
        </w:rPr>
        <w:t>D</w:t>
      </w:r>
      <w:r>
        <w:rPr>
          <w:rFonts w:ascii="Times New Roman" w:hAnsi="Times New Roman"/>
          <w:b w:val="0"/>
          <w:sz w:val="28"/>
          <w:vertAlign w:val="subscript"/>
          <w:lang w:val="uk-UA"/>
        </w:rPr>
        <w:t>k</w:t>
      </w:r>
      <w:proofErr w:type="spellEnd"/>
      <w:r>
        <w:rPr>
          <w:rFonts w:ascii="Times New Roman" w:hAnsi="Times New Roman"/>
          <w:b w:val="0"/>
          <w:sz w:val="28"/>
          <w:lang w:val="uk-UA"/>
        </w:rPr>
        <w:t xml:space="preserve">, зумовлену похибками вимірювання курсу, може  представити у вигляді </w:t>
      </w:r>
    </w:p>
    <w:p w14:paraId="2D6DF351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                                </w:t>
      </w:r>
      <w:r>
        <w:rPr>
          <w:rFonts w:ascii="Times New Roman" w:hAnsi="Times New Roman"/>
          <w:b w:val="0"/>
          <w:position w:val="-26"/>
          <w:sz w:val="28"/>
          <w:lang w:val="uk-UA"/>
        </w:rPr>
        <w:object w:dxaOrig="1620" w:dyaOrig="680" w14:anchorId="19939F09">
          <v:shape id="_x0000_i1072" type="#_x0000_t75" style="width:81pt;height:34.5pt" o:ole="">
            <v:imagedata r:id="rId91" o:title=""/>
          </v:shape>
          <o:OLEObject Type="Embed" ProgID="Equation.2" ShapeID="_x0000_i1072" DrawAspect="Content" ObjectID="_1661066829" r:id="rId92"/>
        </w:object>
      </w:r>
      <w:r>
        <w:rPr>
          <w:rFonts w:ascii="Times New Roman" w:hAnsi="Times New Roman"/>
          <w:b w:val="0"/>
          <w:sz w:val="28"/>
          <w:lang w:val="uk-UA"/>
        </w:rPr>
        <w:t>.                                         (4.49)</w:t>
      </w:r>
    </w:p>
    <w:p w14:paraId="6E1C3427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lastRenderedPageBreak/>
        <w:t xml:space="preserve">Таблиця 4.9. </w:t>
      </w:r>
    </w:p>
    <w:p w14:paraId="4B09B22E" w14:textId="6C0A2F73" w:rsidR="00B70E44" w:rsidRDefault="00B70E44" w:rsidP="00B70E44">
      <w:pPr>
        <w:pStyle w:val="1"/>
        <w:spacing w:before="0"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Чутливість </w:t>
      </w:r>
      <w:r w:rsidR="00E5053A">
        <w:rPr>
          <w:rFonts w:ascii="Times New Roman" w:hAnsi="Times New Roman"/>
          <w:b/>
          <w:lang w:val="uk-UA"/>
        </w:rPr>
        <w:t>ЕВС</w:t>
      </w:r>
      <w:r>
        <w:rPr>
          <w:rFonts w:ascii="Times New Roman" w:hAnsi="Times New Roman"/>
          <w:lang w:val="uk-UA"/>
        </w:rPr>
        <w:t xml:space="preserve"> до похибок вимірювання курсу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993"/>
        <w:gridCol w:w="992"/>
        <w:gridCol w:w="850"/>
        <w:gridCol w:w="993"/>
        <w:gridCol w:w="992"/>
        <w:gridCol w:w="850"/>
      </w:tblGrid>
      <w:tr w:rsidR="00B70E44" w14:paraId="2EF14C69" w14:textId="77777777" w:rsidTr="00D16887">
        <w:tc>
          <w:tcPr>
            <w:tcW w:w="25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E056BD9" w14:textId="77777777" w:rsidR="00B70E44" w:rsidRDefault="00B70E44" w:rsidP="00D16887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k</w:t>
            </w:r>
            <w:r>
              <w:rPr>
                <w:rFonts w:ascii="Times New Roman" w:hAnsi="Times New Roman"/>
                <w:b w:val="0"/>
                <w:sz w:val="28"/>
                <w:lang w:val="uk-UA"/>
              </w:rPr>
              <w:sym w:font="Symbol" w:char="F0B0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3534" w14:textId="77777777" w:rsidR="00B70E44" w:rsidRDefault="00B70E44" w:rsidP="00D16887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90EFC5" w14:textId="77777777" w:rsidR="00B70E44" w:rsidRDefault="00B70E44" w:rsidP="00D16887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3746" w14:textId="77777777" w:rsidR="00B70E44" w:rsidRDefault="00B70E44" w:rsidP="00D16887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94690C" w14:textId="77777777" w:rsidR="00B70E44" w:rsidRDefault="00B70E44" w:rsidP="00D16887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CB7F" w14:textId="77777777" w:rsidR="00B70E44" w:rsidRDefault="00B70E44" w:rsidP="00D16887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21B4B0" w14:textId="77777777" w:rsidR="00B70E44" w:rsidRDefault="00B70E44" w:rsidP="00D16887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C1D667B" w14:textId="77777777" w:rsidR="00B70E44" w:rsidRDefault="00B70E44" w:rsidP="00D16887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90</w:t>
            </w:r>
          </w:p>
        </w:tc>
      </w:tr>
      <w:tr w:rsidR="00B70E44" w14:paraId="64D7D03B" w14:textId="77777777" w:rsidTr="00D16887">
        <w:tc>
          <w:tcPr>
            <w:tcW w:w="2518" w:type="dxa"/>
            <w:tcBorders>
              <w:top w:val="nil"/>
              <w:right w:val="nil"/>
            </w:tcBorders>
          </w:tcPr>
          <w:p w14:paraId="7A0D15CF" w14:textId="77777777" w:rsidR="00B70E44" w:rsidRDefault="00B70E44" w:rsidP="00D16887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position w:val="-22"/>
                <w:sz w:val="28"/>
                <w:lang w:val="uk-UA"/>
              </w:rPr>
              <w:object w:dxaOrig="540" w:dyaOrig="620" w14:anchorId="4F48D91C">
                <v:shape id="_x0000_i1073" type="#_x0000_t75" style="width:27pt;height:30.75pt" o:ole="">
                  <v:imagedata r:id="rId93" o:title=""/>
                </v:shape>
                <o:OLEObject Type="Embed" ProgID="Equation.2" ShapeID="_x0000_i1073" DrawAspect="Content" ObjectID="_1661066830" r:id="rId94"/>
              </w:object>
            </w:r>
            <w:proofErr w:type="spellStart"/>
            <w:r>
              <w:rPr>
                <w:rFonts w:ascii="Times New Roman" w:hAnsi="Times New Roman"/>
                <w:b w:val="0"/>
                <w:lang w:val="uk-UA"/>
              </w:rPr>
              <w:t>мГл</w:t>
            </w:r>
            <w:proofErr w:type="spellEnd"/>
            <w:r>
              <w:rPr>
                <w:rFonts w:ascii="Times New Roman" w:hAnsi="Times New Roman"/>
                <w:b w:val="0"/>
                <w:lang w:val="uk-UA"/>
              </w:rPr>
              <w:t>/</w:t>
            </w:r>
            <w:proofErr w:type="spellStart"/>
            <w:r>
              <w:rPr>
                <w:rFonts w:ascii="Times New Roman" w:hAnsi="Times New Roman"/>
                <w:b w:val="0"/>
                <w:lang w:val="uk-UA"/>
              </w:rPr>
              <w:t>кут.хвил</w:t>
            </w:r>
            <w:proofErr w:type="spellEnd"/>
            <w:r>
              <w:rPr>
                <w:rFonts w:ascii="Times New Roman" w:hAnsi="Times New Roman"/>
                <w:b w:val="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92D8" w14:textId="77777777" w:rsidR="00B70E44" w:rsidRDefault="00B70E44" w:rsidP="00D16887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1,09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27B050FF" w14:textId="77777777" w:rsidR="00B70E44" w:rsidRDefault="00B70E44" w:rsidP="00D16887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1,06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0906" w14:textId="77777777" w:rsidR="00B70E44" w:rsidRDefault="00B70E44" w:rsidP="00D16887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12070279" w14:textId="77777777" w:rsidR="00B70E44" w:rsidRDefault="00B70E44" w:rsidP="00D16887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A6E3" w14:textId="77777777" w:rsidR="00B70E44" w:rsidRDefault="00B70E44" w:rsidP="00D16887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0,55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6D1E84" w14:textId="77777777" w:rsidR="00B70E44" w:rsidRDefault="00B70E44" w:rsidP="00D16887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1B3895CE" w14:textId="77777777" w:rsidR="00B70E44" w:rsidRDefault="00B70E44" w:rsidP="00D16887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lang w:val="uk-UA"/>
              </w:rPr>
              <w:t>0</w:t>
            </w:r>
          </w:p>
        </w:tc>
      </w:tr>
    </w:tbl>
    <w:p w14:paraId="465C63D1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</w:p>
    <w:p w14:paraId="616E107B" w14:textId="5B3489D8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 Враховуючи дані табл. 4.5, визначимо з рівності (4.49) допустиму  максимальну похибку вимірювання курсу за умови, що похибка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  </w:t>
      </w:r>
      <w:r>
        <w:rPr>
          <w:rFonts w:ascii="Times New Roman" w:hAnsi="Times New Roman"/>
          <w:b w:val="0"/>
          <w:sz w:val="28"/>
          <w:lang w:val="uk-UA"/>
        </w:rPr>
        <w:sym w:font="Symbol" w:char="F044"/>
      </w:r>
      <w:proofErr w:type="spellStart"/>
      <w:r>
        <w:rPr>
          <w:rFonts w:ascii="Times New Roman" w:hAnsi="Times New Roman"/>
          <w:b w:val="0"/>
          <w:sz w:val="28"/>
          <w:lang w:val="uk-UA"/>
        </w:rPr>
        <w:t>D</w:t>
      </w:r>
      <w:r>
        <w:rPr>
          <w:rFonts w:ascii="Times New Roman" w:hAnsi="Times New Roman"/>
          <w:b w:val="0"/>
          <w:sz w:val="28"/>
          <w:vertAlign w:val="subscript"/>
          <w:lang w:val="uk-UA"/>
        </w:rPr>
        <w:t>k</w:t>
      </w:r>
      <w:proofErr w:type="spellEnd"/>
      <w:r>
        <w:rPr>
          <w:rFonts w:ascii="Times New Roman" w:hAnsi="Times New Roman"/>
          <w:b w:val="0"/>
          <w:sz w:val="28"/>
          <w:lang w:val="uk-UA"/>
        </w:rPr>
        <w:t xml:space="preserve">  має бути більш, ніж 1…3 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мГл</w:t>
      </w:r>
      <w:proofErr w:type="spellEnd"/>
    </w:p>
    <w:p w14:paraId="567B2A6E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                      </w:t>
      </w:r>
      <w:r>
        <w:rPr>
          <w:rFonts w:ascii="Times New Roman" w:hAnsi="Times New Roman"/>
          <w:b w:val="0"/>
          <w:position w:val="-54"/>
          <w:sz w:val="28"/>
          <w:lang w:val="uk-UA"/>
        </w:rPr>
        <w:object w:dxaOrig="2040" w:dyaOrig="960" w14:anchorId="38BDF3E5">
          <v:shape id="_x0000_i1074" type="#_x0000_t75" style="width:102pt;height:48pt" o:ole="">
            <v:imagedata r:id="rId95" o:title=""/>
          </v:shape>
          <o:OLEObject Type="Embed" ProgID="Equation.2" ShapeID="_x0000_i1074" DrawAspect="Content" ObjectID="_1661066831" r:id="rId96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кут/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хвил</w:t>
      </w:r>
      <w:proofErr w:type="spellEnd"/>
      <w:r>
        <w:rPr>
          <w:rFonts w:ascii="Times New Roman" w:hAnsi="Times New Roman"/>
          <w:b w:val="0"/>
          <w:sz w:val="28"/>
          <w:lang w:val="uk-UA"/>
        </w:rPr>
        <w:t>.                       (4.50)</w:t>
      </w:r>
    </w:p>
    <w:p w14:paraId="4E179F71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</w:p>
    <w:p w14:paraId="7B4C97F3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 </w:t>
      </w:r>
      <w:r>
        <w:rPr>
          <w:rFonts w:ascii="Times New Roman" w:hAnsi="Times New Roman"/>
          <w:b w:val="0"/>
          <w:sz w:val="28"/>
          <w:lang w:val="uk-UA"/>
        </w:rPr>
        <w:tab/>
      </w:r>
      <w:r>
        <w:rPr>
          <w:rFonts w:ascii="Times New Roman" w:hAnsi="Times New Roman"/>
          <w:b w:val="0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Допустима похибка вимірювання висоти</w:t>
      </w:r>
    </w:p>
    <w:p w14:paraId="446E46AE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</w:p>
    <w:p w14:paraId="559A4F5C" w14:textId="4EAD60B0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Чутливість похибки вихідного сигналу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до похибок вимірювання висоти описується виразом</w:t>
      </w:r>
    </w:p>
    <w:p w14:paraId="1BE36792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                         </w:t>
      </w:r>
      <w:r>
        <w:rPr>
          <w:rFonts w:ascii="Times New Roman" w:hAnsi="Times New Roman"/>
          <w:b w:val="0"/>
          <w:position w:val="-22"/>
          <w:sz w:val="28"/>
          <w:lang w:val="uk-UA"/>
        </w:rPr>
        <w:object w:dxaOrig="2280" w:dyaOrig="639" w14:anchorId="6A42612B">
          <v:shape id="_x0000_i1075" type="#_x0000_t75" style="width:114pt;height:32.25pt" o:ole="">
            <v:imagedata r:id="rId97" o:title=""/>
          </v:shape>
          <o:OLEObject Type="Embed" ProgID="Equation.2" ShapeID="_x0000_i1075" DrawAspect="Content" ObjectID="_1661066832" r:id="rId98"/>
        </w:object>
      </w:r>
      <w:r>
        <w:rPr>
          <w:rFonts w:ascii="Times New Roman" w:hAnsi="Times New Roman"/>
          <w:b w:val="0"/>
          <w:sz w:val="28"/>
          <w:lang w:val="uk-UA"/>
        </w:rPr>
        <w:t>.                                 (4.51)</w:t>
      </w:r>
    </w:p>
    <w:p w14:paraId="7E091C22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Аналогічно попередньому, похибку системи </w:t>
      </w:r>
      <w:r>
        <w:rPr>
          <w:rFonts w:ascii="Times New Roman" w:hAnsi="Times New Roman"/>
          <w:b w:val="0"/>
          <w:sz w:val="28"/>
          <w:lang w:val="uk-UA"/>
        </w:rPr>
        <w:sym w:font="Symbol" w:char="F044"/>
      </w:r>
      <w:proofErr w:type="spellStart"/>
      <w:r>
        <w:rPr>
          <w:rFonts w:ascii="Times New Roman" w:hAnsi="Times New Roman"/>
          <w:b w:val="0"/>
          <w:sz w:val="28"/>
          <w:lang w:val="uk-UA"/>
        </w:rPr>
        <w:t>D</w:t>
      </w:r>
      <w:r>
        <w:rPr>
          <w:rFonts w:ascii="Times New Roman" w:hAnsi="Times New Roman"/>
          <w:b w:val="0"/>
          <w:sz w:val="28"/>
          <w:vertAlign w:val="subscript"/>
          <w:lang w:val="uk-UA"/>
        </w:rPr>
        <w:t>h</w:t>
      </w:r>
      <w:proofErr w:type="spellEnd"/>
      <w:r>
        <w:rPr>
          <w:rFonts w:ascii="Times New Roman" w:hAnsi="Times New Roman"/>
          <w:b w:val="0"/>
          <w:sz w:val="28"/>
          <w:lang w:val="uk-UA"/>
        </w:rPr>
        <w:t>, спричинену похибками вимірювання висоти, представимо у вигляді</w:t>
      </w:r>
    </w:p>
    <w:p w14:paraId="3E894B39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                              </w:t>
      </w:r>
      <w:r>
        <w:rPr>
          <w:rFonts w:ascii="Times New Roman" w:hAnsi="Times New Roman"/>
          <w:b w:val="0"/>
          <w:position w:val="-26"/>
          <w:sz w:val="28"/>
          <w:lang w:val="uk-UA"/>
        </w:rPr>
        <w:object w:dxaOrig="1620" w:dyaOrig="680" w14:anchorId="0F96ABAE">
          <v:shape id="_x0000_i1076" type="#_x0000_t75" style="width:81pt;height:34.5pt" o:ole="">
            <v:imagedata r:id="rId99" o:title=""/>
          </v:shape>
          <o:OLEObject Type="Embed" ProgID="Equation.2" ShapeID="_x0000_i1076" DrawAspect="Content" ObjectID="_1661066833" r:id="rId100"/>
        </w:object>
      </w:r>
      <w:r>
        <w:rPr>
          <w:rFonts w:ascii="Times New Roman" w:hAnsi="Times New Roman"/>
          <w:b w:val="0"/>
          <w:sz w:val="28"/>
          <w:lang w:val="uk-UA"/>
        </w:rPr>
        <w:t>,                                  (4.52)</w:t>
      </w:r>
    </w:p>
    <w:p w14:paraId="3417A1C0" w14:textId="31A1504D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звідки визначимо допустиму  максимальну похибку вимірювання висоти на підставі значень </w:t>
      </w:r>
      <w:r>
        <w:rPr>
          <w:rFonts w:ascii="Times New Roman" w:hAnsi="Times New Roman"/>
          <w:b w:val="0"/>
          <w:position w:val="-22"/>
          <w:sz w:val="28"/>
          <w:lang w:val="uk-UA"/>
        </w:rPr>
        <w:object w:dxaOrig="420" w:dyaOrig="620" w14:anchorId="2244EBC2">
          <v:shape id="_x0000_i1077" type="#_x0000_t75" style="width:21pt;height:30.75pt" o:ole="">
            <v:imagedata r:id="rId101" o:title=""/>
          </v:shape>
          <o:OLEObject Type="Embed" ProgID="Equation.2" ShapeID="_x0000_i1077" DrawAspect="Content" ObjectID="_1661066834" r:id="rId102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(див. табл. 4.5) і того, що похибка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 </w:t>
      </w:r>
      <w:r>
        <w:rPr>
          <w:rFonts w:ascii="Times New Roman" w:hAnsi="Times New Roman"/>
          <w:b w:val="0"/>
          <w:sz w:val="28"/>
          <w:lang w:val="uk-UA"/>
        </w:rPr>
        <w:sym w:font="Symbol" w:char="F044"/>
      </w:r>
      <w:proofErr w:type="spellStart"/>
      <w:r>
        <w:rPr>
          <w:rFonts w:ascii="Times New Roman" w:hAnsi="Times New Roman"/>
          <w:b w:val="0"/>
          <w:sz w:val="28"/>
          <w:lang w:val="uk-UA"/>
        </w:rPr>
        <w:t>D</w:t>
      </w:r>
      <w:r>
        <w:rPr>
          <w:rFonts w:ascii="Times New Roman" w:hAnsi="Times New Roman"/>
          <w:b w:val="0"/>
          <w:sz w:val="28"/>
          <w:vertAlign w:val="subscript"/>
          <w:lang w:val="uk-UA"/>
        </w:rPr>
        <w:t>h</w:t>
      </w:r>
      <w:proofErr w:type="spellEnd"/>
      <w:r>
        <w:rPr>
          <w:rFonts w:ascii="Times New Roman" w:hAnsi="Times New Roman"/>
          <w:b w:val="0"/>
          <w:sz w:val="28"/>
          <w:lang w:val="uk-UA"/>
        </w:rPr>
        <w:t xml:space="preserve">  має не перевищувати 1…3 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мГл</w:t>
      </w:r>
      <w:proofErr w:type="spellEnd"/>
    </w:p>
    <w:p w14:paraId="09A506A4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                           </w:t>
      </w:r>
      <w:r>
        <w:rPr>
          <w:rFonts w:ascii="Times New Roman" w:hAnsi="Times New Roman"/>
          <w:b w:val="0"/>
          <w:position w:val="-54"/>
          <w:sz w:val="28"/>
          <w:lang w:val="uk-UA"/>
        </w:rPr>
        <w:object w:dxaOrig="2220" w:dyaOrig="960" w14:anchorId="49153822">
          <v:shape id="_x0000_i1078" type="#_x0000_t75" style="width:111pt;height:48pt" o:ole="">
            <v:imagedata r:id="rId103" o:title=""/>
          </v:shape>
          <o:OLEObject Type="Embed" ProgID="Equation.2" ShapeID="_x0000_i1078" DrawAspect="Content" ObjectID="_1661066835" r:id="rId104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м.                            (4.53)</w:t>
      </w:r>
    </w:p>
    <w:p w14:paraId="1AFC646C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</w:p>
    <w:p w14:paraId="5FA54877" w14:textId="77777777" w:rsidR="00B70E44" w:rsidRDefault="00B70E44" w:rsidP="00B70E44">
      <w:pPr>
        <w:pStyle w:val="4"/>
        <w:spacing w:after="12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Допустима похибка визначення вертикальної швидкості</w:t>
      </w:r>
    </w:p>
    <w:p w14:paraId="62D9F723" w14:textId="504111F1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Чутливість похибки вихідного сигналу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до похибок вимірювання вертикальної швидкості можна записана у вигляді</w:t>
      </w:r>
    </w:p>
    <w:p w14:paraId="5EEAE7DC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                            </w:t>
      </w:r>
      <w:r>
        <w:rPr>
          <w:rFonts w:ascii="Times New Roman" w:hAnsi="Times New Roman"/>
          <w:b w:val="0"/>
          <w:position w:val="-24"/>
          <w:sz w:val="28"/>
          <w:lang w:val="uk-UA"/>
        </w:rPr>
        <w:object w:dxaOrig="2439" w:dyaOrig="639" w14:anchorId="4E175534">
          <v:shape id="_x0000_i1079" type="#_x0000_t75" style="width:122.25pt;height:32.25pt" o:ole="">
            <v:imagedata r:id="rId105" o:title=""/>
          </v:shape>
          <o:OLEObject Type="Embed" ProgID="Equation.2" ShapeID="_x0000_i1079" DrawAspect="Content" ObjectID="_1661066836" r:id="rId106"/>
        </w:object>
      </w:r>
      <w:r>
        <w:rPr>
          <w:rFonts w:ascii="Times New Roman" w:hAnsi="Times New Roman"/>
          <w:b w:val="0"/>
          <w:sz w:val="28"/>
          <w:lang w:val="uk-UA"/>
        </w:rPr>
        <w:t>.                            (4.54)</w:t>
      </w:r>
    </w:p>
    <w:p w14:paraId="74CDBD35" w14:textId="7E5AC92A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З виразу (4.36) видно, що похибку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>, спричинену похибкою визначення вертикальної швидкості, можна представити таким чином:</w:t>
      </w:r>
    </w:p>
    <w:p w14:paraId="13E095BD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                              </w:t>
      </w:r>
      <w:r>
        <w:rPr>
          <w:rFonts w:ascii="Times New Roman" w:hAnsi="Times New Roman"/>
          <w:b w:val="0"/>
          <w:position w:val="-26"/>
          <w:sz w:val="28"/>
          <w:lang w:val="uk-UA"/>
        </w:rPr>
        <w:object w:dxaOrig="1620" w:dyaOrig="680" w14:anchorId="702C9876">
          <v:shape id="_x0000_i1080" type="#_x0000_t75" style="width:81pt;height:34.5pt" o:ole="">
            <v:imagedata r:id="rId107" o:title=""/>
          </v:shape>
          <o:OLEObject Type="Embed" ProgID="Equation.2" ShapeID="_x0000_i1080" DrawAspect="Content" ObjectID="_1661066837" r:id="rId108"/>
        </w:object>
      </w:r>
      <w:r>
        <w:rPr>
          <w:rFonts w:ascii="Times New Roman" w:hAnsi="Times New Roman"/>
          <w:b w:val="0"/>
          <w:sz w:val="28"/>
          <w:lang w:val="uk-UA"/>
        </w:rPr>
        <w:t>.                                  (4.55)</w:t>
      </w:r>
    </w:p>
    <w:p w14:paraId="29DD3453" w14:textId="030BF84E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Враховуючи дані табл. 4.5, визначимо з рівності (4.55) допустиму максимальну   похибку вимірювання </w:t>
      </w:r>
      <w:r>
        <w:rPr>
          <w:rFonts w:ascii="Times New Roman" w:hAnsi="Times New Roman"/>
          <w:b w:val="0"/>
          <w:position w:val="-4"/>
          <w:sz w:val="28"/>
          <w:lang w:val="uk-UA"/>
        </w:rPr>
        <w:object w:dxaOrig="340" w:dyaOrig="320" w14:anchorId="79E1C845">
          <v:shape id="_x0000_i1081" type="#_x0000_t75" style="width:17.25pt;height:15.75pt" o:ole="">
            <v:imagedata r:id="rId109" o:title=""/>
          </v:shape>
          <o:OLEObject Type="Embed" ProgID="Equation.2" ShapeID="_x0000_i1081" DrawAspect="Content" ObjectID="_1661066838" r:id="rId110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за умови, що похибка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 </w:t>
      </w:r>
      <w:r>
        <w:rPr>
          <w:rFonts w:ascii="Times New Roman" w:hAnsi="Times New Roman"/>
          <w:b w:val="0"/>
          <w:position w:val="-14"/>
          <w:sz w:val="28"/>
          <w:lang w:val="uk-UA"/>
        </w:rPr>
        <w:object w:dxaOrig="499" w:dyaOrig="380" w14:anchorId="65CD045D">
          <v:shape id="_x0000_i1082" type="#_x0000_t75" style="width:24.75pt;height:19.5pt" o:ole="">
            <v:imagedata r:id="rId111" o:title=""/>
          </v:shape>
          <o:OLEObject Type="Embed" ProgID="Equation.2" ShapeID="_x0000_i1082" DrawAspect="Content" ObjectID="_1661066839" r:id="rId112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має не перевищувати 1…3 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мГл</w:t>
      </w:r>
      <w:proofErr w:type="spellEnd"/>
    </w:p>
    <w:p w14:paraId="262D24A1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                           </w:t>
      </w:r>
      <w:r>
        <w:rPr>
          <w:rFonts w:ascii="Times New Roman" w:hAnsi="Times New Roman"/>
          <w:b w:val="0"/>
          <w:position w:val="-56"/>
          <w:sz w:val="28"/>
          <w:lang w:val="uk-UA"/>
        </w:rPr>
        <w:object w:dxaOrig="2600" w:dyaOrig="999" w14:anchorId="052D4306">
          <v:shape id="_x0000_i1083" type="#_x0000_t75" style="width:129.75pt;height:50.25pt" o:ole="">
            <v:imagedata r:id="rId113" o:title=""/>
          </v:shape>
          <o:OLEObject Type="Embed" ProgID="Equation.2" ShapeID="_x0000_i1083" DrawAspect="Content" ObjectID="_1661066840" r:id="rId114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м/с                     (4.56)</w:t>
      </w:r>
    </w:p>
    <w:p w14:paraId="2CE2EB1D" w14:textId="77777777" w:rsidR="00B70E44" w:rsidRDefault="00B70E44" w:rsidP="00B70E44">
      <w:pPr>
        <w:pStyle w:val="5"/>
        <w:spacing w:before="120" w:after="120"/>
      </w:pPr>
      <w:r>
        <w:t>Допустима похибка визначення вертикального прискорення</w:t>
      </w:r>
    </w:p>
    <w:p w14:paraId="18627AF9" w14:textId="54152DCA" w:rsidR="00B70E44" w:rsidRDefault="00B70E44" w:rsidP="00B70E44">
      <w:pPr>
        <w:pStyle w:val="a3"/>
        <w:spacing w:before="0"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Чутливість похибки вихідного сигналу </w:t>
      </w:r>
      <w:r w:rsidR="00E5053A">
        <w:rPr>
          <w:rFonts w:ascii="Times New Roman" w:hAnsi="Times New Roman"/>
          <w:b/>
          <w:lang w:val="uk-UA"/>
        </w:rPr>
        <w:t>ЕВС</w:t>
      </w:r>
      <w:r>
        <w:rPr>
          <w:rFonts w:ascii="Times New Roman" w:hAnsi="Times New Roman"/>
          <w:lang w:val="uk-UA"/>
        </w:rPr>
        <w:t xml:space="preserve"> до похибок вимірювання вертикального прискорення літака</w:t>
      </w:r>
    </w:p>
    <w:p w14:paraId="15146838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                                    </w:t>
      </w:r>
      <w:r>
        <w:rPr>
          <w:rFonts w:ascii="Times New Roman" w:hAnsi="Times New Roman"/>
          <w:b w:val="0"/>
          <w:position w:val="-24"/>
          <w:sz w:val="28"/>
          <w:lang w:val="uk-UA"/>
        </w:rPr>
        <w:object w:dxaOrig="880" w:dyaOrig="639" w14:anchorId="3470EB7D">
          <v:shape id="_x0000_i1084" type="#_x0000_t75" style="width:44.25pt;height:32.25pt" o:ole="">
            <v:imagedata r:id="rId115" o:title=""/>
          </v:shape>
          <o:OLEObject Type="Embed" ProgID="Equation.2" ShapeID="_x0000_i1084" DrawAspect="Content" ObjectID="_1661066841" r:id="rId116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                                   (4.57)                </w:t>
      </w:r>
    </w:p>
    <w:p w14:paraId="4AEEE3F1" w14:textId="1980BC66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Похибку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, зумовлену похибкою вимірювання вертикального прискорення  </w:t>
      </w:r>
      <w:r>
        <w:rPr>
          <w:rFonts w:ascii="Times New Roman" w:hAnsi="Times New Roman"/>
          <w:b w:val="0"/>
          <w:position w:val="-14"/>
          <w:sz w:val="28"/>
          <w:lang w:val="uk-UA"/>
        </w:rPr>
        <w:object w:dxaOrig="499" w:dyaOrig="380" w14:anchorId="6B06D7A0">
          <v:shape id="_x0000_i1085" type="#_x0000_t75" style="width:24.75pt;height:19.5pt" o:ole="">
            <v:imagedata r:id="rId117" o:title=""/>
          </v:shape>
          <o:OLEObject Type="Embed" ProgID="Equation.2" ShapeID="_x0000_i1085" DrawAspect="Content" ObjectID="_1661066842" r:id="rId118"/>
        </w:object>
      </w:r>
      <w:r>
        <w:rPr>
          <w:rFonts w:ascii="Times New Roman" w:hAnsi="Times New Roman"/>
          <w:b w:val="0"/>
          <w:sz w:val="28"/>
          <w:lang w:val="uk-UA"/>
        </w:rPr>
        <w:t>, можна представити у вигляді</w:t>
      </w:r>
    </w:p>
    <w:p w14:paraId="49AB65D9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                                </w:t>
      </w:r>
      <w:r>
        <w:rPr>
          <w:rFonts w:ascii="Times New Roman" w:hAnsi="Times New Roman"/>
          <w:b w:val="0"/>
          <w:position w:val="-26"/>
          <w:sz w:val="28"/>
          <w:lang w:val="uk-UA"/>
        </w:rPr>
        <w:object w:dxaOrig="1620" w:dyaOrig="680" w14:anchorId="008AFE54">
          <v:shape id="_x0000_i1086" type="#_x0000_t75" style="width:81pt;height:34.5pt" o:ole="">
            <v:imagedata r:id="rId119" o:title=""/>
          </v:shape>
          <o:OLEObject Type="Embed" ProgID="Equation.2" ShapeID="_x0000_i1086" DrawAspect="Content" ObjectID="_1661066843" r:id="rId120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                               (4.58)</w:t>
      </w:r>
    </w:p>
    <w:p w14:paraId="4F6F12BE" w14:textId="744DB024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Визначимо з рівності (4.58) допустиму максимальну похибку вимірювання вертикального прискорення з урахуванням значень чутливості  </w:t>
      </w:r>
      <w:r>
        <w:rPr>
          <w:rFonts w:ascii="Times New Roman" w:hAnsi="Times New Roman"/>
          <w:b w:val="0"/>
          <w:position w:val="-24"/>
          <w:sz w:val="28"/>
          <w:lang w:val="uk-UA"/>
        </w:rPr>
        <w:object w:dxaOrig="420" w:dyaOrig="639" w14:anchorId="6F4B90E3">
          <v:shape id="_x0000_i1087" type="#_x0000_t75" style="width:21pt;height:32.25pt" o:ole="">
            <v:imagedata r:id="rId121" o:title=""/>
          </v:shape>
          <o:OLEObject Type="Embed" ProgID="Equation.2" ShapeID="_x0000_i1087" DrawAspect="Content" ObjectID="_1661066844" r:id="rId122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 (див. табл. 4.5), і того, що похибка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 </w:t>
      </w:r>
      <w:r>
        <w:rPr>
          <w:rFonts w:ascii="Times New Roman" w:hAnsi="Times New Roman"/>
          <w:b w:val="0"/>
          <w:position w:val="-14"/>
          <w:sz w:val="28"/>
          <w:lang w:val="uk-UA"/>
        </w:rPr>
        <w:object w:dxaOrig="499" w:dyaOrig="380" w14:anchorId="41025365">
          <v:shape id="_x0000_i1088" type="#_x0000_t75" style="width:24.75pt;height:19.5pt" o:ole="">
            <v:imagedata r:id="rId117" o:title=""/>
          </v:shape>
          <o:OLEObject Type="Embed" ProgID="Equation.2" ShapeID="_x0000_i1088" DrawAspect="Content" ObjectID="_1661066845" r:id="rId123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має не  перевищувати 1…3 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мГл</w:t>
      </w:r>
      <w:proofErr w:type="spellEnd"/>
      <w:r>
        <w:rPr>
          <w:rFonts w:ascii="Times New Roman" w:hAnsi="Times New Roman"/>
          <w:b w:val="0"/>
          <w:sz w:val="28"/>
          <w:lang w:val="uk-UA"/>
        </w:rPr>
        <w:t>:</w:t>
      </w:r>
    </w:p>
    <w:p w14:paraId="732EE5DA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                         </w:t>
      </w:r>
      <w:r>
        <w:rPr>
          <w:rFonts w:ascii="Times New Roman" w:hAnsi="Times New Roman"/>
          <w:b w:val="0"/>
          <w:position w:val="-56"/>
          <w:sz w:val="28"/>
          <w:lang w:val="uk-UA"/>
        </w:rPr>
        <w:object w:dxaOrig="2460" w:dyaOrig="999" w14:anchorId="11462389">
          <v:shape id="_x0000_i1089" type="#_x0000_t75" style="width:123pt;height:50.25pt" o:ole="">
            <v:imagedata r:id="rId124" o:title=""/>
          </v:shape>
          <o:OLEObject Type="Embed" ProgID="Equation.2" ShapeID="_x0000_i1089" DrawAspect="Content" ObjectID="_1661066846" r:id="rId125"/>
        </w:object>
      </w:r>
      <w:r>
        <w:rPr>
          <w:rFonts w:ascii="Times New Roman" w:hAnsi="Times New Roman"/>
          <w:b w:val="0"/>
          <w:sz w:val="28"/>
          <w:lang w:val="uk-UA"/>
        </w:rPr>
        <w:t>, м/с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2</w:t>
      </w:r>
      <w:r>
        <w:rPr>
          <w:rFonts w:ascii="Times New Roman" w:hAnsi="Times New Roman"/>
          <w:b w:val="0"/>
          <w:sz w:val="28"/>
          <w:lang w:val="uk-UA"/>
        </w:rPr>
        <w:t xml:space="preserve">                      (4.59)</w:t>
      </w:r>
    </w:p>
    <w:p w14:paraId="6934CC70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</w:p>
    <w:p w14:paraId="2993C26D" w14:textId="77777777" w:rsidR="00B70E44" w:rsidRDefault="00B70E44" w:rsidP="00B70E44">
      <w:pPr>
        <w:pStyle w:val="1"/>
        <w:spacing w:before="0" w:line="36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Допустима похибка стабілізації осі чутливості</w:t>
      </w:r>
    </w:p>
    <w:p w14:paraId="24968BFE" w14:textId="77777777" w:rsidR="00B70E44" w:rsidRDefault="00B70E44" w:rsidP="00B70E44">
      <w:pPr>
        <w:spacing w:line="360" w:lineRule="auto"/>
        <w:jc w:val="center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гравіметра у положення вертикалі</w:t>
      </w:r>
    </w:p>
    <w:p w14:paraId="3E85522F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Як було зазначено вище, у реальних умовах вісь чутливості гравіметра відхиляється на деякий кут </w:t>
      </w:r>
      <w:r>
        <w:rPr>
          <w:rFonts w:ascii="Times New Roman" w:hAnsi="Times New Roman"/>
          <w:b w:val="0"/>
          <w:sz w:val="28"/>
          <w:lang w:val="uk-UA"/>
        </w:rPr>
        <w:sym w:font="Symbol" w:char="F063"/>
      </w:r>
      <w:r>
        <w:rPr>
          <w:rFonts w:ascii="Times New Roman" w:hAnsi="Times New Roman"/>
          <w:b w:val="0"/>
          <w:sz w:val="28"/>
          <w:lang w:val="uk-UA"/>
        </w:rPr>
        <w:t xml:space="preserve"> від напрямку істинної вертикалі, внаслідок чого прилад вимірює не дійсне значення питомої сили f, а його проекцію f</w:t>
      </w:r>
      <w:r>
        <w:rPr>
          <w:rFonts w:ascii="Times New Roman" w:hAnsi="Times New Roman"/>
          <w:b w:val="0"/>
          <w:sz w:val="28"/>
          <w:vertAlign w:val="subscript"/>
          <w:lang w:val="uk-UA"/>
        </w:rPr>
        <w:t>1</w:t>
      </w:r>
      <w:r>
        <w:rPr>
          <w:rFonts w:ascii="Times New Roman" w:hAnsi="Times New Roman"/>
          <w:b w:val="0"/>
          <w:sz w:val="28"/>
          <w:lang w:val="uk-UA"/>
        </w:rPr>
        <w:t xml:space="preserve"> на миттєве або плинне положення осі чутливості, значення які менше  істинної питомої сили на  </w:t>
      </w:r>
      <w:r>
        <w:rPr>
          <w:rFonts w:ascii="Times New Roman" w:hAnsi="Times New Roman"/>
          <w:b w:val="0"/>
          <w:sz w:val="28"/>
          <w:lang w:val="uk-UA"/>
        </w:rPr>
        <w:sym w:font="Symbol" w:char="F044"/>
      </w:r>
      <w:r>
        <w:rPr>
          <w:rFonts w:ascii="Times New Roman" w:hAnsi="Times New Roman"/>
          <w:b w:val="0"/>
          <w:sz w:val="28"/>
          <w:lang w:val="uk-UA"/>
        </w:rPr>
        <w:t>f  (рис. 4.10).</w:t>
      </w:r>
    </w:p>
    <w:p w14:paraId="1BAEB6C9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</w:p>
    <w:p w14:paraId="18A6EB1A" w14:textId="5589362B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0E5F7F4" wp14:editId="3A9DDF38">
                <wp:simplePos x="0" y="0"/>
                <wp:positionH relativeFrom="column">
                  <wp:posOffset>1635125</wp:posOffset>
                </wp:positionH>
                <wp:positionV relativeFrom="paragraph">
                  <wp:posOffset>80010</wp:posOffset>
                </wp:positionV>
                <wp:extent cx="1353185" cy="2074545"/>
                <wp:effectExtent l="68580" t="10795" r="64135" b="1968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2074545"/>
                          <a:chOff x="5112" y="1954"/>
                          <a:chExt cx="2131" cy="3267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12" y="1954"/>
                            <a:ext cx="1" cy="32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12" y="1954"/>
                            <a:ext cx="2131" cy="2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5112" y="2787"/>
                            <a:ext cx="569" cy="20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5821 h 20000"/>
                              <a:gd name="T2" fmla="*/ 1898 w 20000"/>
                              <a:gd name="T3" fmla="*/ 19900 h 20000"/>
                              <a:gd name="T4" fmla="*/ 12373 w 20000"/>
                              <a:gd name="T5" fmla="*/ 19900 h 20000"/>
                              <a:gd name="T6" fmla="*/ 15220 w 20000"/>
                              <a:gd name="T7" fmla="*/ 14229 h 20000"/>
                              <a:gd name="T8" fmla="*/ 18067 w 20000"/>
                              <a:gd name="T9" fmla="*/ 11343 h 20000"/>
                              <a:gd name="T10" fmla="*/ 18067 w 20000"/>
                              <a:gd name="T11" fmla="*/ 8557 h 20000"/>
                              <a:gd name="T12" fmla="*/ 19965 w 20000"/>
                              <a:gd name="T13" fmla="*/ 2886 h 20000"/>
                              <a:gd name="T14" fmla="*/ 19965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5821"/>
                                </a:moveTo>
                                <a:lnTo>
                                  <a:pt x="1898" y="19900"/>
                                </a:lnTo>
                                <a:lnTo>
                                  <a:pt x="12373" y="19900"/>
                                </a:lnTo>
                                <a:lnTo>
                                  <a:pt x="15220" y="14229"/>
                                </a:lnTo>
                                <a:lnTo>
                                  <a:pt x="18067" y="11343"/>
                                </a:lnTo>
                                <a:lnTo>
                                  <a:pt x="18067" y="8557"/>
                                </a:lnTo>
                                <a:lnTo>
                                  <a:pt x="19965" y="2886"/>
                                </a:lnTo>
                                <a:lnTo>
                                  <a:pt x="1996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112" y="4269"/>
                            <a:ext cx="1657" cy="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5112" y="3666"/>
                            <a:ext cx="1209" cy="5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rc 8"/>
                        <wps:cNvSpPr>
                          <a:spLocks/>
                        </wps:cNvSpPr>
                        <wps:spPr bwMode="auto">
                          <a:xfrm flipH="1" flipV="1">
                            <a:off x="6020" y="3303"/>
                            <a:ext cx="65" cy="43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239" y="3518"/>
                            <a:ext cx="65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113" y="3955"/>
                            <a:ext cx="15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95BB4" id="Группа 5" o:spid="_x0000_s1026" style="position:absolute;margin-left:128.75pt;margin-top:6.3pt;width:106.55pt;height:163.35pt;z-index:251659264" coordorigin="5112,1954" coordsize="2131,3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" o:allowincell="f">
                <v:line id="Line 3" o:spid="_x0000_s1027" style="position:absolute;visibility:visible;mso-wrap-style:square" from="5112,1954" to="5113,5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" strokeweight="1pt">
                  <v:stroke startarrowwidth="narrow" startarrowlength="short" endarrow="open" endarrowwidth="narrow" endarrowlength="short"/>
                </v:line>
                <v:line id="Line 4" o:spid="_x0000_s1028" style="position:absolute;visibility:visible;mso-wrap-style:square" from="5112,1954" to="7243,4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" strokeweight="1pt">
                  <v:stroke startarrowwidth="narrow" startarrowlength="short" endarrow="open" endarrowwidth="narrow" endarrowlength="short"/>
                </v:line>
                <v:shape id="Freeform 5" o:spid="_x0000_s1029" style="position:absolute;left:5112;top:2787;width:569;height:20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" path="m,15821r1898,4079l12373,19900r2847,-5671l18067,11343r,-2786l19965,2886,19965,e" filled="f" strokeweight="1pt">
                  <v:stroke startarrowwidth="narrow" startarrowlength="short" endarrow="open" endarrowwidth="narrow" endarrowlength="short"/>
                  <v:path arrowok="t" o:connecttype="custom" o:connectlocs="0,159;54,200;352,200;433,143;514,114;514,86;568,29;568,0" o:connectangles="0,0,0,0,0,0,0,0"/>
                </v:shape>
                <v:line id="Line 6" o:spid="_x0000_s1030" style="position:absolute;visibility:visible;mso-wrap-style:square" from="5112,4269" to="6769,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line id="Line 7" o:spid="_x0000_s1031" style="position:absolute;flip:y;visibility:visible;mso-wrap-style:square" from="5112,3666" to="6321,4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shape id="Arc 8" o:spid="_x0000_s1032" style="position:absolute;left:6020;top:3303;width:65;height:43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" path="m,nfc11929,,21600,9670,21600,21600em,nsc11929,,21600,9670,21600,21600l,21600,,xe" filled="f" strokeweight="1pt">
                  <v:path arrowok="t" o:extrusionok="f" o:connecttype="custom" o:connectlocs="0,0;65,433;0,433" o:connectangles="0,0,0"/>
                </v:shape>
                <v:line id="Line 9" o:spid="_x0000_s1033" style="position:absolute;visibility:visible;mso-wrap-style:square" from="6239,3518" to="6304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">
                  <v:stroke startarrowwidth="narrow" startarrowlength="short" endarrow="open"/>
                </v:line>
                <v:line id="Line 10" o:spid="_x0000_s1034" style="position:absolute;visibility:visible;mso-wrap-style:square" from="5113,3955" to="5128,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">
                  <v:stroke endarrow="open"/>
                </v:line>
              </v:group>
            </w:pict>
          </mc:Fallback>
        </mc:AlternateContent>
      </w:r>
      <w:r>
        <w:rPr>
          <w:rFonts w:ascii="Times New Roman" w:hAnsi="Times New Roman"/>
          <w:b w:val="0"/>
          <w:sz w:val="28"/>
          <w:lang w:val="uk-UA"/>
        </w:rPr>
        <w:t xml:space="preserve">                                 0</w:t>
      </w:r>
    </w:p>
    <w:p w14:paraId="5696131E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                             </w:t>
      </w:r>
      <w:r>
        <w:rPr>
          <w:rFonts w:ascii="Times New Roman" w:hAnsi="Times New Roman"/>
          <w:b w:val="0"/>
          <w:sz w:val="28"/>
          <w:lang w:val="uk-UA"/>
        </w:rPr>
        <w:sym w:font="Symbol" w:char="F063"/>
      </w:r>
    </w:p>
    <w:p w14:paraId="56685B76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                        </w:t>
      </w:r>
      <w:r>
        <w:rPr>
          <w:rFonts w:ascii="Times New Roman" w:hAnsi="Times New Roman"/>
          <w:b w:val="0"/>
          <w:position w:val="-10"/>
          <w:sz w:val="28"/>
          <w:lang w:val="uk-UA"/>
        </w:rPr>
        <w:object w:dxaOrig="240" w:dyaOrig="320" w14:anchorId="4ACDEA14">
          <v:shape id="_x0000_i1090" type="#_x0000_t75" style="width:12pt;height:15.75pt" o:ole="">
            <v:imagedata r:id="rId126" o:title=""/>
          </v:shape>
          <o:OLEObject Type="Embed" ProgID="Equation.2" ShapeID="_x0000_i1090" DrawAspect="Content" ObjectID="_1661066847" r:id="rId127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             </w:t>
      </w:r>
      <w:r>
        <w:rPr>
          <w:rFonts w:ascii="Times New Roman" w:hAnsi="Times New Roman"/>
          <w:b w:val="0"/>
          <w:position w:val="-10"/>
          <w:sz w:val="28"/>
          <w:lang w:val="uk-UA"/>
        </w:rPr>
        <w:object w:dxaOrig="240" w:dyaOrig="340" w14:anchorId="5899DAA7">
          <v:shape id="_x0000_i1091" type="#_x0000_t75" style="width:12pt;height:17.25pt" o:ole="">
            <v:imagedata r:id="rId128" o:title=""/>
          </v:shape>
          <o:OLEObject Type="Embed" ProgID="Equation.2" ShapeID="_x0000_i1091" DrawAspect="Content" ObjectID="_1661066848" r:id="rId129"/>
        </w:object>
      </w:r>
    </w:p>
    <w:p w14:paraId="7C89977A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                                   </w:t>
      </w:r>
      <w:r>
        <w:rPr>
          <w:rFonts w:ascii="Times New Roman" w:hAnsi="Times New Roman"/>
          <w:b w:val="0"/>
          <w:position w:val="-10"/>
          <w:sz w:val="28"/>
          <w:lang w:val="uk-UA"/>
        </w:rPr>
        <w:object w:dxaOrig="340" w:dyaOrig="320" w14:anchorId="21662D42">
          <v:shape id="_x0000_i1092" type="#_x0000_t75" style="width:17.25pt;height:15.75pt" o:ole="">
            <v:imagedata r:id="rId130" o:title=""/>
          </v:shape>
          <o:OLEObject Type="Embed" ProgID="Equation.2" ShapeID="_x0000_i1092" DrawAspect="Content" ObjectID="_1661066849" r:id="rId131"/>
        </w:object>
      </w:r>
    </w:p>
    <w:p w14:paraId="45852CD0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</w:p>
    <w:p w14:paraId="21150D64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</w:p>
    <w:p w14:paraId="3FAF8966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                        z                           z</w:t>
      </w:r>
      <w:r>
        <w:rPr>
          <w:rFonts w:ascii="Times New Roman" w:hAnsi="Times New Roman"/>
          <w:b w:val="0"/>
          <w:sz w:val="28"/>
          <w:vertAlign w:val="subscript"/>
          <w:lang w:val="uk-UA"/>
        </w:rPr>
        <w:t>1</w:t>
      </w:r>
    </w:p>
    <w:p w14:paraId="4C36E040" w14:textId="77777777" w:rsidR="00B70E44" w:rsidRDefault="00B70E44" w:rsidP="00B70E44">
      <w:pPr>
        <w:spacing w:line="360" w:lineRule="auto"/>
        <w:ind w:left="2127" w:hanging="2127"/>
        <w:rPr>
          <w:rFonts w:ascii="Times New Roman" w:hAnsi="Times New Roman"/>
          <w:b w:val="0"/>
          <w:sz w:val="28"/>
          <w:lang w:val="uk-UA"/>
        </w:rPr>
      </w:pPr>
    </w:p>
    <w:p w14:paraId="7045DB0D" w14:textId="23D6A965" w:rsidR="00B70E44" w:rsidRDefault="00B70E44" w:rsidP="00B70E44">
      <w:pPr>
        <w:spacing w:line="360" w:lineRule="auto"/>
        <w:ind w:left="2127" w:hanging="2127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Рис. 4.10. Схема істинної (f) і реальної (f1) осей чутливості гравіметра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</w:p>
    <w:p w14:paraId="42F17FD4" w14:textId="4BF8CA25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Для того, щоб похибки вимірювання питомої сили не перевищували допустимих значень, гравіметр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 встановлюють на 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гіростабілізованій</w:t>
      </w:r>
      <w:proofErr w:type="spellEnd"/>
      <w:r>
        <w:rPr>
          <w:rFonts w:ascii="Times New Roman" w:hAnsi="Times New Roman"/>
          <w:b w:val="0"/>
          <w:sz w:val="28"/>
          <w:lang w:val="uk-UA"/>
        </w:rPr>
        <w:t xml:space="preserve"> платформі. Тому важливо обчислити допустиму похибку стабілізації осі чутливості гравіметра в положення вертикалі. З рис. 4.10 видно, що</w:t>
      </w:r>
    </w:p>
    <w:p w14:paraId="45C1B677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                                       </w:t>
      </w:r>
      <w:r>
        <w:rPr>
          <w:rFonts w:ascii="Times New Roman" w:hAnsi="Times New Roman"/>
          <w:b w:val="0"/>
          <w:position w:val="-26"/>
          <w:sz w:val="28"/>
          <w:lang w:val="uk-UA"/>
        </w:rPr>
        <w:object w:dxaOrig="1939" w:dyaOrig="680" w14:anchorId="67E308BA">
          <v:shape id="_x0000_i1093" type="#_x0000_t75" style="width:96.75pt;height:34.5pt" o:ole="">
            <v:imagedata r:id="rId132" o:title=""/>
          </v:shape>
          <o:OLEObject Type="Embed" ProgID="Equation.2" ShapeID="_x0000_i1093" DrawAspect="Content" ObjectID="_1661066850" r:id="rId133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.                            (4.60)</w:t>
      </w:r>
    </w:p>
    <w:p w14:paraId="3381D3E4" w14:textId="77777777" w:rsidR="00B70E44" w:rsidRDefault="00B70E44" w:rsidP="00B70E44">
      <w:pPr>
        <w:spacing w:line="360" w:lineRule="auto"/>
        <w:ind w:firstLine="708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Замінюючи  </w:t>
      </w:r>
      <w:r>
        <w:rPr>
          <w:rFonts w:ascii="Times New Roman" w:hAnsi="Times New Roman"/>
          <w:b w:val="0"/>
          <w:position w:val="-10"/>
          <w:sz w:val="28"/>
          <w:lang w:val="uk-UA"/>
        </w:rPr>
        <w:object w:dxaOrig="580" w:dyaOrig="260" w14:anchorId="0BD2B9EA">
          <v:shape id="_x0000_i1094" type="#_x0000_t75" style="width:29.25pt;height:12.75pt" o:ole="">
            <v:imagedata r:id="rId134" o:title=""/>
          </v:shape>
          <o:OLEObject Type="Embed" ProgID="Equation.2" ShapeID="_x0000_i1094" DrawAspect="Content" ObjectID="_1661066851" r:id="rId135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 двома першими членами розкладу в ряд цієї тригонометричної функції, перепишемо рівність (4.60) </w:t>
      </w:r>
    </w:p>
    <w:p w14:paraId="16AA9172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 </w:t>
      </w:r>
      <w:r>
        <w:rPr>
          <w:rFonts w:ascii="Times New Roman" w:hAnsi="Times New Roman"/>
          <w:b w:val="0"/>
          <w:position w:val="-26"/>
          <w:sz w:val="28"/>
          <w:lang w:val="uk-UA"/>
        </w:rPr>
        <w:object w:dxaOrig="1579" w:dyaOrig="700" w14:anchorId="2E330087">
          <v:shape id="_x0000_i1095" type="#_x0000_t75" style="width:78.75pt;height:35.25pt" o:ole="">
            <v:imagedata r:id="rId136" o:title=""/>
          </v:shape>
          <o:OLEObject Type="Embed" ProgID="Equation.2" ShapeID="_x0000_i1095" DrawAspect="Content" ObjectID="_1661066852" r:id="rId137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.                              (4.61)</w:t>
      </w:r>
    </w:p>
    <w:p w14:paraId="289A7E0F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lastRenderedPageBreak/>
        <w:tab/>
        <w:t xml:space="preserve">Пропонуючи значення питомої сили  </w:t>
      </w:r>
      <w:r>
        <w:rPr>
          <w:rFonts w:ascii="Times New Roman" w:hAnsi="Times New Roman"/>
          <w:b w:val="0"/>
          <w:position w:val="-10"/>
          <w:sz w:val="28"/>
          <w:lang w:val="uk-UA"/>
        </w:rPr>
        <w:object w:dxaOrig="700" w:dyaOrig="320" w14:anchorId="75A80F8F">
          <v:shape id="_x0000_i1096" type="#_x0000_t75" style="width:35.25pt;height:15.75pt" o:ole="">
            <v:imagedata r:id="rId138" o:title=""/>
          </v:shape>
          <o:OLEObject Type="Embed" ProgID="Equation.2" ShapeID="_x0000_i1096" DrawAspect="Content" ObjectID="_1661066853" r:id="rId139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та приймаючи до уваги, що  </w:t>
      </w:r>
      <w:r>
        <w:rPr>
          <w:rFonts w:ascii="Times New Roman" w:hAnsi="Times New Roman"/>
          <w:b w:val="0"/>
          <w:position w:val="-10"/>
          <w:sz w:val="28"/>
          <w:lang w:val="uk-UA"/>
        </w:rPr>
        <w:object w:dxaOrig="340" w:dyaOrig="320" w14:anchorId="4B69DCF5">
          <v:shape id="_x0000_i1097" type="#_x0000_t75" style="width:17.25pt;height:15.75pt" o:ole="">
            <v:imagedata r:id="rId130" o:title=""/>
          </v:shape>
          <o:OLEObject Type="Embed" ProgID="Equation.2" ShapeID="_x0000_i1097" DrawAspect="Content" ObjectID="_1661066854" r:id="rId140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має не  перевищувати 1…3 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мГл</w:t>
      </w:r>
      <w:proofErr w:type="spellEnd"/>
      <w:r>
        <w:rPr>
          <w:rFonts w:ascii="Times New Roman" w:hAnsi="Times New Roman"/>
          <w:b w:val="0"/>
          <w:sz w:val="28"/>
          <w:lang w:val="uk-UA"/>
        </w:rPr>
        <w:t>, або (1-3)</w:t>
      </w:r>
      <w:r>
        <w:rPr>
          <w:rFonts w:ascii="Times New Roman" w:hAnsi="Times New Roman"/>
          <w:b w:val="0"/>
          <w:sz w:val="28"/>
          <w:lang w:val="uk-UA"/>
        </w:rPr>
        <w:sym w:font="Symbol" w:char="F0D7"/>
      </w:r>
      <w:r>
        <w:rPr>
          <w:rFonts w:ascii="Times New Roman" w:hAnsi="Times New Roman"/>
          <w:b w:val="0"/>
          <w:sz w:val="28"/>
          <w:lang w:val="uk-UA"/>
        </w:rPr>
        <w:t>10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-6</w:t>
      </w:r>
      <w:r>
        <w:rPr>
          <w:rFonts w:ascii="Times New Roman" w:hAnsi="Times New Roman"/>
          <w:b w:val="0"/>
          <w:sz w:val="28"/>
          <w:lang w:val="uk-UA"/>
        </w:rPr>
        <w:t xml:space="preserve"> g, дістанемо з (4.61), що допустима похибка стабілізації осі чутливості гравіметра в положення вертикалі не повинна перевищувати</w:t>
      </w:r>
    </w:p>
    <w:p w14:paraId="49E2CF67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position w:val="-28"/>
          <w:sz w:val="28"/>
          <w:lang w:val="uk-UA"/>
        </w:rPr>
        <w:object w:dxaOrig="3000" w:dyaOrig="740" w14:anchorId="374E6E28">
          <v:shape id="_x0000_i1098" type="#_x0000_t75" style="width:150pt;height:36.75pt" o:ole="">
            <v:imagedata r:id="rId141" o:title=""/>
          </v:shape>
          <o:OLEObject Type="Embed" ProgID="Equation.2" ShapeID="_x0000_i1098" DrawAspect="Content" ObjectID="_1661066855" r:id="rId142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рад </w:t>
      </w:r>
      <w:r>
        <w:rPr>
          <w:rFonts w:ascii="Times New Roman" w:hAnsi="Times New Roman"/>
          <w:b w:val="0"/>
          <w:position w:val="-10"/>
          <w:sz w:val="28"/>
          <w:lang w:val="uk-UA"/>
        </w:rPr>
        <w:object w:dxaOrig="999" w:dyaOrig="320" w14:anchorId="56E4D57D">
          <v:shape id="_x0000_i1099" type="#_x0000_t75" style="width:50.25pt;height:15.75pt" o:ole="">
            <v:imagedata r:id="rId143" o:title=""/>
          </v:shape>
          <o:OLEObject Type="Embed" ProgID="Equation.2" ShapeID="_x0000_i1099" DrawAspect="Content" ObjectID="_1661066856" r:id="rId144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кут/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хвил</w:t>
      </w:r>
      <w:proofErr w:type="spellEnd"/>
      <w:r>
        <w:rPr>
          <w:rFonts w:ascii="Times New Roman" w:hAnsi="Times New Roman"/>
          <w:b w:val="0"/>
          <w:sz w:val="28"/>
          <w:lang w:val="uk-UA"/>
        </w:rPr>
        <w:t xml:space="preserve"> .       (4.62)</w:t>
      </w:r>
    </w:p>
    <w:p w14:paraId="1D3B86F9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</w:p>
    <w:p w14:paraId="0FB5CF28" w14:textId="77777777" w:rsidR="00B70E44" w:rsidRDefault="00B70E44" w:rsidP="00B70E44">
      <w:pPr>
        <w:pStyle w:val="a5"/>
        <w:spacing w:after="0"/>
      </w:pPr>
      <w:r>
        <w:t>Допустима похибка визначення шляху</w:t>
      </w:r>
    </w:p>
    <w:p w14:paraId="4CD8FD0F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</w:p>
    <w:p w14:paraId="3B7105E3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>Обчислимо допустиму похибку визначення шляху (рис. 4.11), скориставшись співвідношенням (4.40):</w:t>
      </w:r>
    </w:p>
    <w:p w14:paraId="79FB9C58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position w:val="-54"/>
          <w:sz w:val="28"/>
          <w:lang w:val="uk-UA"/>
        </w:rPr>
        <w:object w:dxaOrig="2299" w:dyaOrig="940" w14:anchorId="23DEF7E6">
          <v:shape id="_x0000_i1100" type="#_x0000_t75" style="width:114.75pt;height:47.25pt" o:ole="">
            <v:imagedata r:id="rId145" o:title=""/>
          </v:shape>
          <o:OLEObject Type="Embed" ProgID="Equation.2" ShapeID="_x0000_i1100" DrawAspect="Content" ObjectID="_1661066857" r:id="rId146"/>
        </w:object>
      </w:r>
      <w:r>
        <w:rPr>
          <w:rFonts w:ascii="Times New Roman" w:hAnsi="Times New Roman"/>
          <w:b w:val="0"/>
          <w:sz w:val="28"/>
          <w:lang w:val="uk-UA"/>
        </w:rPr>
        <w:t xml:space="preserve">  м/с,                       (4.63)</w:t>
      </w:r>
    </w:p>
    <w:p w14:paraId="44A9D5BA" w14:textId="77777777" w:rsidR="00B70E44" w:rsidRDefault="00B70E44" w:rsidP="00B70E44">
      <w:pPr>
        <w:spacing w:line="360" w:lineRule="auto"/>
        <w:jc w:val="right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звідки  </w:t>
      </w:r>
      <w:r>
        <w:rPr>
          <w:rFonts w:ascii="Times New Roman" w:hAnsi="Times New Roman"/>
          <w:b w:val="0"/>
          <w:position w:val="-4"/>
          <w:sz w:val="28"/>
          <w:lang w:val="uk-UA"/>
        </w:rPr>
        <w:object w:dxaOrig="859" w:dyaOrig="260" w14:anchorId="3BD90414">
          <v:shape id="_x0000_i1101" type="#_x0000_t75" style="width:42.75pt;height:12.75pt" o:ole="">
            <v:imagedata r:id="rId147" o:title=""/>
          </v:shape>
          <o:OLEObject Type="Embed" ProgID="Equation.2" ShapeID="_x0000_i1101" DrawAspect="Content" ObjectID="_1661066858" r:id="rId148"/>
        </w:object>
      </w:r>
      <w:r>
        <w:rPr>
          <w:rFonts w:ascii="Times New Roman" w:hAnsi="Times New Roman"/>
          <w:b w:val="0"/>
          <w:sz w:val="28"/>
          <w:lang w:val="uk-UA"/>
        </w:rPr>
        <w:t>(0,05 - 0,15) м.                                                  (4.64)</w:t>
      </w:r>
    </w:p>
    <w:p w14:paraId="427920DA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 xml:space="preserve">Оскільки (як буде показано у главі 8) час визначення і усереднення основних навігаційних параметрів 30 с, то, підставивши у (4.64)   </w:t>
      </w:r>
      <w:r>
        <w:rPr>
          <w:rFonts w:ascii="Times New Roman" w:hAnsi="Times New Roman"/>
          <w:b w:val="0"/>
          <w:sz w:val="28"/>
          <w:lang w:val="uk-UA"/>
        </w:rPr>
        <w:sym w:font="Symbol" w:char="F044"/>
      </w:r>
      <w:r>
        <w:rPr>
          <w:rFonts w:ascii="Times New Roman" w:hAnsi="Times New Roman"/>
          <w:b w:val="0"/>
          <w:sz w:val="28"/>
          <w:lang w:val="uk-UA"/>
        </w:rPr>
        <w:t xml:space="preserve">t=30с, дістанемо </w:t>
      </w:r>
      <w:r>
        <w:rPr>
          <w:rFonts w:ascii="Times New Roman" w:hAnsi="Times New Roman"/>
          <w:b w:val="0"/>
          <w:sz w:val="28"/>
          <w:lang w:val="uk-UA"/>
        </w:rPr>
        <w:sym w:font="Symbol" w:char="F044"/>
      </w:r>
      <w:r>
        <w:rPr>
          <w:rFonts w:ascii="Times New Roman" w:hAnsi="Times New Roman"/>
          <w:b w:val="0"/>
          <w:sz w:val="28"/>
          <w:lang w:val="uk-UA"/>
        </w:rPr>
        <w:t>S = 1,5 … 4,5 м.</w:t>
      </w:r>
    </w:p>
    <w:p w14:paraId="3BEE34B2" w14:textId="77777777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</w:p>
    <w:p w14:paraId="3C6860EA" w14:textId="56FFC448" w:rsidR="00B70E44" w:rsidRDefault="00B70E44" w:rsidP="00B70E44">
      <w:pP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noProof/>
          <w:lang w:val="uk-UA"/>
        </w:rPr>
        <w:drawing>
          <wp:inline distT="0" distB="0" distL="0" distR="0" wp14:anchorId="0F7E3EB9" wp14:editId="6CAD7F76">
            <wp:extent cx="5705475" cy="2400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AB918" w14:textId="77777777" w:rsidR="00B70E44" w:rsidRDefault="00B70E44" w:rsidP="00B70E44">
      <w:pPr>
        <w:pStyle w:val="2"/>
        <w:spacing w:before="0"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Рис. 4.11. Схема руху літака: 1 – траєкторія руху літака в разі допустимої похибки </w:t>
      </w:r>
      <w:r>
        <w:rPr>
          <w:rFonts w:ascii="Times New Roman" w:hAnsi="Times New Roman"/>
          <w:lang w:val="uk-UA"/>
        </w:rPr>
        <w:sym w:font="Symbol" w:char="F044"/>
      </w:r>
      <w:r>
        <w:rPr>
          <w:rFonts w:ascii="Times New Roman" w:hAnsi="Times New Roman"/>
          <w:lang w:val="uk-UA"/>
        </w:rPr>
        <w:t xml:space="preserve">D  вимірювань аномалій прискорення </w:t>
      </w:r>
      <w:r>
        <w:rPr>
          <w:rFonts w:ascii="Times New Roman" w:hAnsi="Times New Roman"/>
          <w:lang w:val="uk-UA"/>
        </w:rPr>
        <w:sym w:font="Symbol" w:char="F044"/>
      </w:r>
      <w:r>
        <w:rPr>
          <w:rFonts w:ascii="Times New Roman" w:hAnsi="Times New Roman"/>
          <w:lang w:val="uk-UA"/>
        </w:rPr>
        <w:t xml:space="preserve">g до 1…3 </w:t>
      </w:r>
      <w:proofErr w:type="spellStart"/>
      <w:r>
        <w:rPr>
          <w:rFonts w:ascii="Times New Roman" w:hAnsi="Times New Roman"/>
          <w:lang w:val="uk-UA"/>
        </w:rPr>
        <w:t>мГл</w:t>
      </w:r>
      <w:proofErr w:type="spellEnd"/>
      <w:r>
        <w:rPr>
          <w:rFonts w:ascii="Times New Roman" w:hAnsi="Times New Roman"/>
          <w:lang w:val="uk-UA"/>
        </w:rPr>
        <w:t xml:space="preserve">; </w:t>
      </w:r>
      <w:r>
        <w:rPr>
          <w:rFonts w:ascii="Times New Roman" w:hAnsi="Times New Roman"/>
          <w:lang w:val="uk-UA"/>
        </w:rPr>
        <w:br/>
        <w:t>2 – рельєф поверхні Землі; 3 – сфероїд Землі</w:t>
      </w:r>
    </w:p>
    <w:p w14:paraId="327B7728" w14:textId="77777777" w:rsidR="00B70E44" w:rsidRDefault="00B70E44" w:rsidP="00B70E44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</w:p>
    <w:p w14:paraId="4596FE2A" w14:textId="77777777" w:rsidR="00B70E44" w:rsidRDefault="00B70E44" w:rsidP="00B70E44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ab/>
        <w:t>Отже, наведемо обчислені максимальні значення   похибок вимірювання досліджуваних параметрів:</w:t>
      </w:r>
    </w:p>
    <w:p w14:paraId="4CA179C8" w14:textId="77777777" w:rsidR="00B70E44" w:rsidRDefault="00B70E44" w:rsidP="00B70E44">
      <w:pPr>
        <w:tabs>
          <w:tab w:val="left" w:pos="6379"/>
        </w:tabs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шляхова швидкість  v, м/c</w:t>
      </w:r>
      <w:r>
        <w:rPr>
          <w:rFonts w:ascii="Times New Roman" w:hAnsi="Times New Roman"/>
          <w:b w:val="0"/>
          <w:sz w:val="28"/>
          <w:lang w:val="uk-UA"/>
        </w:rPr>
        <w:tab/>
      </w:r>
      <w:r>
        <w:rPr>
          <w:rFonts w:ascii="Times New Roman" w:hAnsi="Times New Roman"/>
          <w:b w:val="0"/>
          <w:sz w:val="28"/>
          <w:lang w:val="uk-UA"/>
        </w:rPr>
        <w:tab/>
        <w:t>0,05…0,15</w:t>
      </w:r>
    </w:p>
    <w:p w14:paraId="69C9D667" w14:textId="77777777" w:rsidR="00B70E44" w:rsidRDefault="00B70E44" w:rsidP="00B70E44">
      <w:pPr>
        <w:tabs>
          <w:tab w:val="left" w:pos="6379"/>
        </w:tabs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курс k, хв.</w:t>
      </w:r>
      <w:r>
        <w:rPr>
          <w:rFonts w:ascii="Times New Roman" w:hAnsi="Times New Roman"/>
          <w:b w:val="0"/>
          <w:sz w:val="28"/>
          <w:lang w:val="uk-UA"/>
        </w:rPr>
        <w:tab/>
      </w:r>
      <w:r>
        <w:rPr>
          <w:rFonts w:ascii="Times New Roman" w:hAnsi="Times New Roman"/>
          <w:b w:val="0"/>
          <w:sz w:val="28"/>
          <w:lang w:val="uk-UA"/>
        </w:rPr>
        <w:tab/>
        <w:t>1,43…3,00</w:t>
      </w:r>
    </w:p>
    <w:p w14:paraId="7F332B12" w14:textId="77777777" w:rsidR="00B70E44" w:rsidRDefault="00B70E44" w:rsidP="00B70E44">
      <w:pPr>
        <w:tabs>
          <w:tab w:val="left" w:pos="6379"/>
        </w:tabs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Географічна широта, 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кут.хв</w:t>
      </w:r>
      <w:proofErr w:type="spellEnd"/>
      <w:r>
        <w:rPr>
          <w:rFonts w:ascii="Times New Roman" w:hAnsi="Times New Roman"/>
          <w:b w:val="0"/>
          <w:sz w:val="28"/>
          <w:lang w:val="uk-UA"/>
        </w:rPr>
        <w:t>.</w:t>
      </w:r>
      <w:r>
        <w:rPr>
          <w:rFonts w:ascii="Times New Roman" w:hAnsi="Times New Roman"/>
          <w:b w:val="0"/>
          <w:sz w:val="28"/>
          <w:lang w:val="uk-UA"/>
        </w:rPr>
        <w:tab/>
      </w:r>
      <w:r>
        <w:rPr>
          <w:rFonts w:ascii="Times New Roman" w:hAnsi="Times New Roman"/>
          <w:b w:val="0"/>
          <w:sz w:val="28"/>
          <w:lang w:val="uk-UA"/>
        </w:rPr>
        <w:tab/>
        <w:t>0,5…1,5</w:t>
      </w:r>
    </w:p>
    <w:p w14:paraId="690842D4" w14:textId="77777777" w:rsidR="00B70E44" w:rsidRDefault="00B70E44" w:rsidP="00B70E44">
      <w:pPr>
        <w:tabs>
          <w:tab w:val="left" w:pos="6379"/>
        </w:tabs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Висота, м</w:t>
      </w:r>
      <w:r>
        <w:rPr>
          <w:rFonts w:ascii="Times New Roman" w:hAnsi="Times New Roman"/>
          <w:b w:val="0"/>
          <w:sz w:val="28"/>
          <w:lang w:val="uk-UA"/>
        </w:rPr>
        <w:tab/>
      </w:r>
      <w:r>
        <w:rPr>
          <w:rFonts w:ascii="Times New Roman" w:hAnsi="Times New Roman"/>
          <w:b w:val="0"/>
          <w:sz w:val="28"/>
          <w:lang w:val="uk-UA"/>
        </w:rPr>
        <w:tab/>
        <w:t>3,3…10</w:t>
      </w:r>
    </w:p>
    <w:p w14:paraId="7CF8B16D" w14:textId="77777777" w:rsidR="00B70E44" w:rsidRDefault="00B70E44" w:rsidP="00B70E44">
      <w:pPr>
        <w:tabs>
          <w:tab w:val="left" w:pos="6379"/>
        </w:tabs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Вертикальна швидкість, м/с</w:t>
      </w:r>
      <w:r>
        <w:rPr>
          <w:rFonts w:ascii="Times New Roman" w:hAnsi="Times New Roman"/>
          <w:b w:val="0"/>
          <w:sz w:val="28"/>
          <w:lang w:val="uk-UA"/>
        </w:rPr>
        <w:tab/>
      </w:r>
      <w:r>
        <w:rPr>
          <w:rFonts w:ascii="Times New Roman" w:hAnsi="Times New Roman"/>
          <w:b w:val="0"/>
          <w:sz w:val="28"/>
          <w:lang w:val="uk-UA"/>
        </w:rPr>
        <w:tab/>
        <w:t>(0,5…1)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.</w:t>
      </w:r>
      <w:r>
        <w:rPr>
          <w:rFonts w:ascii="Times New Roman" w:hAnsi="Times New Roman"/>
          <w:b w:val="0"/>
          <w:sz w:val="28"/>
          <w:lang w:val="uk-UA"/>
        </w:rPr>
        <w:t>10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2</w:t>
      </w:r>
    </w:p>
    <w:p w14:paraId="6BBBB0CF" w14:textId="77777777" w:rsidR="00B70E44" w:rsidRDefault="00B70E44" w:rsidP="00B70E44">
      <w:pPr>
        <w:tabs>
          <w:tab w:val="left" w:pos="6379"/>
        </w:tabs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Вертикальне прискорення, м/с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2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ab/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ab/>
      </w:r>
      <w:r>
        <w:rPr>
          <w:rFonts w:ascii="Times New Roman" w:hAnsi="Times New Roman"/>
          <w:b w:val="0"/>
          <w:sz w:val="28"/>
          <w:lang w:val="uk-UA"/>
        </w:rPr>
        <w:t>(1…3)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.</w:t>
      </w:r>
      <w:r>
        <w:rPr>
          <w:rFonts w:ascii="Times New Roman" w:hAnsi="Times New Roman"/>
          <w:b w:val="0"/>
          <w:sz w:val="28"/>
          <w:lang w:val="uk-UA"/>
        </w:rPr>
        <w:t>10</w:t>
      </w:r>
      <w:r>
        <w:rPr>
          <w:rFonts w:ascii="Times New Roman" w:hAnsi="Times New Roman"/>
          <w:b w:val="0"/>
          <w:sz w:val="28"/>
          <w:vertAlign w:val="superscript"/>
          <w:lang w:val="uk-UA"/>
        </w:rPr>
        <w:t>-5</w:t>
      </w:r>
    </w:p>
    <w:p w14:paraId="1A7AEC1D" w14:textId="77777777" w:rsidR="00B70E44" w:rsidRDefault="00B70E44" w:rsidP="00B70E44">
      <w:pPr>
        <w:tabs>
          <w:tab w:val="left" w:pos="6379"/>
        </w:tabs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Шлях, м</w:t>
      </w:r>
      <w:r>
        <w:rPr>
          <w:rFonts w:ascii="Times New Roman" w:hAnsi="Times New Roman"/>
          <w:b w:val="0"/>
          <w:sz w:val="28"/>
          <w:lang w:val="uk-UA"/>
        </w:rPr>
        <w:tab/>
      </w:r>
      <w:r>
        <w:rPr>
          <w:rFonts w:ascii="Times New Roman" w:hAnsi="Times New Roman"/>
          <w:b w:val="0"/>
          <w:sz w:val="28"/>
          <w:lang w:val="uk-UA"/>
        </w:rPr>
        <w:tab/>
        <w:t>1,5…4,5</w:t>
      </w:r>
    </w:p>
    <w:p w14:paraId="78C0D233" w14:textId="77777777" w:rsidR="00B70E44" w:rsidRDefault="00B70E44" w:rsidP="00B70E44">
      <w:pPr>
        <w:tabs>
          <w:tab w:val="left" w:pos="6379"/>
        </w:tabs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Похибка стабілізації осі чутливості</w:t>
      </w:r>
    </w:p>
    <w:p w14:paraId="184CDB2D" w14:textId="36849816" w:rsidR="00B70E44" w:rsidRDefault="00B70E44" w:rsidP="00B70E44">
      <w:pPr>
        <w:pBdr>
          <w:bottom w:val="single" w:sz="6" w:space="1" w:color="auto"/>
        </w:pBdr>
        <w:tabs>
          <w:tab w:val="left" w:pos="6379"/>
        </w:tabs>
        <w:spacing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гравіметра </w:t>
      </w:r>
      <w:r w:rsidR="00E5053A">
        <w:rPr>
          <w:rFonts w:ascii="Times New Roman" w:hAnsi="Times New Roman"/>
          <w:b w:val="0"/>
          <w:sz w:val="28"/>
          <w:lang w:val="uk-UA"/>
        </w:rPr>
        <w:t>ЕВС</w:t>
      </w:r>
      <w:r>
        <w:rPr>
          <w:rFonts w:ascii="Times New Roman" w:hAnsi="Times New Roman"/>
          <w:b w:val="0"/>
          <w:sz w:val="28"/>
          <w:lang w:val="uk-UA"/>
        </w:rPr>
        <w:t xml:space="preserve">, </w:t>
      </w:r>
      <w:proofErr w:type="spellStart"/>
      <w:r>
        <w:rPr>
          <w:rFonts w:ascii="Times New Roman" w:hAnsi="Times New Roman"/>
          <w:b w:val="0"/>
          <w:sz w:val="28"/>
          <w:lang w:val="uk-UA"/>
        </w:rPr>
        <w:t>кут.хв</w:t>
      </w:r>
      <w:proofErr w:type="spellEnd"/>
      <w:r>
        <w:rPr>
          <w:rFonts w:ascii="Times New Roman" w:hAnsi="Times New Roman"/>
          <w:b w:val="0"/>
          <w:sz w:val="28"/>
          <w:lang w:val="uk-UA"/>
        </w:rPr>
        <w:t>.</w:t>
      </w:r>
      <w:r>
        <w:rPr>
          <w:rFonts w:ascii="Times New Roman" w:hAnsi="Times New Roman"/>
          <w:b w:val="0"/>
          <w:sz w:val="28"/>
          <w:lang w:val="uk-UA"/>
        </w:rPr>
        <w:tab/>
      </w:r>
      <w:r>
        <w:rPr>
          <w:rFonts w:ascii="Times New Roman" w:hAnsi="Times New Roman"/>
          <w:b w:val="0"/>
          <w:sz w:val="28"/>
          <w:lang w:val="uk-UA"/>
        </w:rPr>
        <w:tab/>
        <w:t>5…15</w:t>
      </w:r>
    </w:p>
    <w:p w14:paraId="5DEC5AE2" w14:textId="77777777" w:rsidR="00B70E44" w:rsidRDefault="00B70E44"/>
    <w:sectPr w:rsidR="00B7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B1D4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44"/>
    <w:rsid w:val="0026213A"/>
    <w:rsid w:val="004819C8"/>
    <w:rsid w:val="005D141F"/>
    <w:rsid w:val="00B70E44"/>
    <w:rsid w:val="00CF655A"/>
    <w:rsid w:val="00D372A9"/>
    <w:rsid w:val="00E5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87CF"/>
  <w15:chartTrackingRefBased/>
  <w15:docId w15:val="{9B411EA9-5FD1-4410-ADE5-D192F8F5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E44"/>
    <w:pPr>
      <w:spacing w:after="0" w:line="240" w:lineRule="auto"/>
    </w:pPr>
    <w:rPr>
      <w:rFonts w:ascii="UkrainianPeterburg" w:eastAsia="Times New Roman" w:hAnsi="UkrainianPeterburg" w:cs="Times New Roman"/>
      <w:b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70E44"/>
    <w:pPr>
      <w:keepNext/>
      <w:spacing w:before="120"/>
      <w:jc w:val="center"/>
      <w:outlineLvl w:val="0"/>
    </w:pPr>
    <w:rPr>
      <w:rFonts w:ascii="Kudriashov" w:hAnsi="Kudriashov"/>
      <w:b w:val="0"/>
      <w:sz w:val="28"/>
    </w:rPr>
  </w:style>
  <w:style w:type="paragraph" w:styleId="4">
    <w:name w:val="heading 4"/>
    <w:basedOn w:val="a"/>
    <w:next w:val="a"/>
    <w:link w:val="40"/>
    <w:qFormat/>
    <w:rsid w:val="00B70E44"/>
    <w:pPr>
      <w:keepNext/>
      <w:spacing w:line="360" w:lineRule="auto"/>
      <w:ind w:left="1416"/>
      <w:jc w:val="both"/>
      <w:outlineLvl w:val="3"/>
    </w:pPr>
    <w:rPr>
      <w:rFonts w:ascii="Kudriashov" w:hAnsi="Kudriashov"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B70E44"/>
    <w:pPr>
      <w:keepNext/>
      <w:spacing w:line="360" w:lineRule="auto"/>
      <w:jc w:val="center"/>
      <w:outlineLvl w:val="4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E44"/>
    <w:rPr>
      <w:rFonts w:ascii="Kudriashov" w:eastAsia="Times New Roman" w:hAnsi="Kudriashov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B70E44"/>
    <w:rPr>
      <w:rFonts w:ascii="Kudriashov" w:eastAsia="Times New Roman" w:hAnsi="Kudriashov" w:cs="Times New Roman"/>
      <w:b/>
      <w:bCs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B70E4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rsid w:val="00B70E44"/>
    <w:pPr>
      <w:spacing w:before="120"/>
      <w:jc w:val="both"/>
    </w:pPr>
    <w:rPr>
      <w:rFonts w:ascii="Kudriashov" w:hAnsi="Kudriashov"/>
      <w:b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B70E44"/>
    <w:rPr>
      <w:rFonts w:ascii="Kudriashov" w:eastAsia="Times New Roman" w:hAnsi="Kudriashov" w:cs="Times New Roman"/>
      <w:sz w:val="28"/>
      <w:szCs w:val="20"/>
      <w:lang w:val="ru-RU" w:eastAsia="ru-RU"/>
    </w:rPr>
  </w:style>
  <w:style w:type="paragraph" w:styleId="2">
    <w:name w:val="Body Text 2"/>
    <w:basedOn w:val="a"/>
    <w:link w:val="20"/>
    <w:semiHidden/>
    <w:rsid w:val="00B70E44"/>
    <w:pPr>
      <w:spacing w:before="120"/>
      <w:jc w:val="center"/>
    </w:pPr>
    <w:rPr>
      <w:rFonts w:ascii="Kudriashov" w:hAnsi="Kudriashov"/>
      <w:b w:val="0"/>
      <w:sz w:val="28"/>
    </w:rPr>
  </w:style>
  <w:style w:type="character" w:customStyle="1" w:styleId="20">
    <w:name w:val="Основной текст 2 Знак"/>
    <w:basedOn w:val="a0"/>
    <w:link w:val="2"/>
    <w:semiHidden/>
    <w:rsid w:val="00B70E44"/>
    <w:rPr>
      <w:rFonts w:ascii="Kudriashov" w:eastAsia="Times New Roman" w:hAnsi="Kudriashov" w:cs="Times New Roman"/>
      <w:sz w:val="28"/>
      <w:szCs w:val="20"/>
      <w:lang w:val="ru-RU" w:eastAsia="ru-RU"/>
    </w:rPr>
  </w:style>
  <w:style w:type="paragraph" w:styleId="a5">
    <w:name w:val="caption"/>
    <w:basedOn w:val="a"/>
    <w:next w:val="a"/>
    <w:qFormat/>
    <w:rsid w:val="00B70E44"/>
    <w:pPr>
      <w:spacing w:before="120" w:after="120" w:line="360" w:lineRule="auto"/>
      <w:jc w:val="center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1.bin"/><Relationship Id="rId84" Type="http://schemas.openxmlformats.org/officeDocument/2006/relationships/image" Target="media/image36.wmf"/><Relationship Id="rId138" Type="http://schemas.openxmlformats.org/officeDocument/2006/relationships/image" Target="media/image63.wmf"/><Relationship Id="rId107" Type="http://schemas.openxmlformats.org/officeDocument/2006/relationships/image" Target="media/image48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8.bin"/><Relationship Id="rId128" Type="http://schemas.openxmlformats.org/officeDocument/2006/relationships/image" Target="media/image58.wmf"/><Relationship Id="rId149" Type="http://schemas.openxmlformats.org/officeDocument/2006/relationships/image" Target="media/image68.png"/><Relationship Id="rId5" Type="http://schemas.openxmlformats.org/officeDocument/2006/relationships/image" Target="media/image1.wmf"/><Relationship Id="rId95" Type="http://schemas.openxmlformats.org/officeDocument/2006/relationships/image" Target="media/image42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61.bin"/><Relationship Id="rId134" Type="http://schemas.openxmlformats.org/officeDocument/2006/relationships/image" Target="media/image61.wmf"/><Relationship Id="rId139" Type="http://schemas.openxmlformats.org/officeDocument/2006/relationships/oleObject" Target="embeddings/oleObject72.bin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5.bin"/><Relationship Id="rId150" Type="http://schemas.openxmlformats.org/officeDocument/2006/relationships/fontTable" Target="fontTable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6.bin"/><Relationship Id="rId124" Type="http://schemas.openxmlformats.org/officeDocument/2006/relationships/image" Target="media/image56.wmf"/><Relationship Id="rId129" Type="http://schemas.openxmlformats.org/officeDocument/2006/relationships/oleObject" Target="embeddings/oleObject67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9.bin"/><Relationship Id="rId91" Type="http://schemas.openxmlformats.org/officeDocument/2006/relationships/image" Target="media/image40.wmf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3.bin"/><Relationship Id="rId145" Type="http://schemas.openxmlformats.org/officeDocument/2006/relationships/image" Target="media/image6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9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81" Type="http://schemas.openxmlformats.org/officeDocument/2006/relationships/image" Target="media/image35.wmf"/><Relationship Id="rId86" Type="http://schemas.openxmlformats.org/officeDocument/2006/relationships/image" Target="media/image37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70.bin"/><Relationship Id="rId151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9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40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5.bin"/><Relationship Id="rId141" Type="http://schemas.openxmlformats.org/officeDocument/2006/relationships/image" Target="media/image64.wmf"/><Relationship Id="rId146" Type="http://schemas.openxmlformats.org/officeDocument/2006/relationships/oleObject" Target="embeddings/oleObject76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image" Target="media/image30.png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57.bin"/><Relationship Id="rId115" Type="http://schemas.openxmlformats.org/officeDocument/2006/relationships/image" Target="media/image52.wmf"/><Relationship Id="rId131" Type="http://schemas.openxmlformats.org/officeDocument/2006/relationships/oleObject" Target="embeddings/oleObject68.bin"/><Relationship Id="rId136" Type="http://schemas.openxmlformats.org/officeDocument/2006/relationships/image" Target="media/image62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image" Target="media/image67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4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0.png"/><Relationship Id="rId67" Type="http://schemas.openxmlformats.org/officeDocument/2006/relationships/image" Target="media/image31.wmf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png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8.wmf"/><Relationship Id="rId111" Type="http://schemas.openxmlformats.org/officeDocument/2006/relationships/image" Target="media/image50.wmf"/><Relationship Id="rId132" Type="http://schemas.openxmlformats.org/officeDocument/2006/relationships/image" Target="media/image60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1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3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69.bin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75.bin"/><Relationship Id="rId90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4</cp:revision>
  <dcterms:created xsi:type="dcterms:W3CDTF">2020-09-08T07:14:00Z</dcterms:created>
  <dcterms:modified xsi:type="dcterms:W3CDTF">2020-09-08T07:39:00Z</dcterms:modified>
</cp:coreProperties>
</file>