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95E1" w14:textId="7D4B6C39" w:rsidR="0026213A" w:rsidRDefault="0026213A"/>
    <w:p w14:paraId="2AFB1B22" w14:textId="5DE4D147" w:rsidR="00C027A5" w:rsidRPr="00C027A5" w:rsidRDefault="00C027A5" w:rsidP="00C027A5">
      <w:pPr>
        <w:ind w:right="-8"/>
        <w:jc w:val="center"/>
        <w:rPr>
          <w:b/>
          <w:bCs/>
          <w:lang w:val="uk-UA"/>
        </w:rPr>
      </w:pPr>
      <w:r w:rsidRPr="00C027A5">
        <w:rPr>
          <w:b/>
          <w:bCs/>
          <w:lang w:val="uk-UA"/>
        </w:rPr>
        <w:t>Тема 2.1. Вираз для вертикальної складової вихідного сигналу ЕВС. Рівняння руху ЕВС у скороченому вигляді.</w:t>
      </w:r>
    </w:p>
    <w:p w14:paraId="5183C170" w14:textId="2E3D7F9D" w:rsidR="00C027A5" w:rsidRDefault="00C027A5" w:rsidP="00C027A5">
      <w:pPr>
        <w:jc w:val="center"/>
        <w:rPr>
          <w:rFonts w:asciiTheme="minorHAnsi" w:hAnsiTheme="minorHAnsi"/>
          <w:b/>
          <w:bCs/>
          <w:lang w:val="uk-UA"/>
        </w:rPr>
      </w:pPr>
      <w:r w:rsidRPr="00C027A5">
        <w:rPr>
          <w:b/>
          <w:bCs/>
          <w:lang w:val="uk-UA"/>
        </w:rPr>
        <w:t>Тема 2.2. Аналітичні вирази корисного сигналу та сигналів-похибок. Функціональна схема ЕВС на основі аналізу рівняння руху.</w:t>
      </w:r>
    </w:p>
    <w:p w14:paraId="08557651" w14:textId="77777777" w:rsidR="00C027A5" w:rsidRPr="00C027A5" w:rsidRDefault="00C027A5" w:rsidP="00C027A5">
      <w:pPr>
        <w:jc w:val="center"/>
        <w:rPr>
          <w:rFonts w:asciiTheme="minorHAnsi" w:hAnsiTheme="minorHAnsi"/>
          <w:b/>
          <w:bCs/>
        </w:rPr>
      </w:pPr>
    </w:p>
    <w:p w14:paraId="1BFA31B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proofErr w:type="spellStart"/>
      <w:r>
        <w:rPr>
          <w:rFonts w:ascii="Times New Roman" w:hAnsi="Times New Roman"/>
          <w:lang w:val="uk-UA"/>
        </w:rPr>
        <w:t>Запишемо</w:t>
      </w:r>
      <w:proofErr w:type="spellEnd"/>
      <w:r>
        <w:rPr>
          <w:rFonts w:ascii="Times New Roman" w:hAnsi="Times New Roman"/>
          <w:lang w:val="uk-UA"/>
        </w:rPr>
        <w:t xml:space="preserve"> вираз третього рядка матриці (4.14) для вертикальної складової питомої сили ваги з урахуванням третього рівняння системи (4.15)</w:t>
      </w:r>
    </w:p>
    <w:p w14:paraId="469452CA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position w:val="-32"/>
          <w:lang w:val="uk-UA"/>
        </w:rPr>
        <w:object w:dxaOrig="6520" w:dyaOrig="800" w14:anchorId="3FAB3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pt;height:40pt" o:ole="">
            <v:imagedata r:id="rId4" o:title=""/>
          </v:shape>
          <o:OLEObject Type="Embed" ProgID="Equation.2" ShapeID="_x0000_i1025" DrawAspect="Content" ObjectID="_1661067844" r:id="rId5"/>
        </w:object>
      </w:r>
      <w:r>
        <w:rPr>
          <w:rFonts w:ascii="Times New Roman" w:hAnsi="Times New Roman"/>
          <w:b/>
          <w:lang w:val="uk-UA"/>
        </w:rPr>
        <w:t xml:space="preserve">       (4.20)</w:t>
      </w:r>
    </w:p>
    <w:p w14:paraId="4338D71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де позначимо  </w:t>
      </w:r>
    </w:p>
    <w:p w14:paraId="769FA8B9" w14:textId="77777777" w:rsidR="00C027A5" w:rsidRDefault="00C027A5" w:rsidP="00C027A5">
      <w:pPr>
        <w:spacing w:line="360" w:lineRule="auto"/>
        <w:ind w:firstLine="70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Візьмемо до уваги таку залежність зміни гравітаційного прискорення від висоти  h  до об’єкту над довідковим еліпсоїдом                                  </w:t>
      </w:r>
    </w:p>
    <w:p w14:paraId="6618C395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position w:val="-22"/>
          <w:lang w:val="uk-UA"/>
        </w:rPr>
        <w:object w:dxaOrig="1660" w:dyaOrig="620" w14:anchorId="277A4BCE">
          <v:shape id="_x0000_i1026" type="#_x0000_t75" style="width:83pt;height:31pt" o:ole="">
            <v:imagedata r:id="rId6" o:title=""/>
          </v:shape>
          <o:OLEObject Type="Embed" ProgID="Equation.2" ShapeID="_x0000_i1026" DrawAspect="Content" ObjectID="_1661067845" r:id="rId7"/>
        </w:object>
      </w:r>
      <w:r>
        <w:rPr>
          <w:rFonts w:ascii="Times New Roman" w:hAnsi="Times New Roman"/>
          <w:b/>
          <w:lang w:val="uk-UA"/>
        </w:rPr>
        <w:t>.                                      (4.21)</w:t>
      </w:r>
    </w:p>
    <w:p w14:paraId="5F140710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Розкладемо вираз (4.21) у степеневий ряд для випадку  </w:t>
      </w:r>
      <w:r>
        <w:rPr>
          <w:rFonts w:ascii="Times New Roman" w:hAnsi="Times New Roman"/>
          <w:b/>
          <w:position w:val="-4"/>
          <w:lang w:val="uk-UA"/>
        </w:rPr>
        <w:object w:dxaOrig="680" w:dyaOrig="260" w14:anchorId="19BAE7F1">
          <v:shape id="_x0000_i1027" type="#_x0000_t75" style="width:34pt;height:13pt" o:ole="">
            <v:imagedata r:id="rId8" o:title=""/>
          </v:shape>
          <o:OLEObject Type="Embed" ProgID="Equation.2" ShapeID="_x0000_i1027" DrawAspect="Content" ObjectID="_1661067846" r:id="rId9"/>
        </w:object>
      </w:r>
    </w:p>
    <w:p w14:paraId="1E5FEC26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1780" w:dyaOrig="360" w14:anchorId="3260D4AE">
          <v:shape id="_x0000_i1028" type="#_x0000_t75" style="width:89pt;height:18pt" o:ole="">
            <v:imagedata r:id="rId10" o:title=""/>
          </v:shape>
          <o:OLEObject Type="Embed" ProgID="Equation.2" ShapeID="_x0000_i1028" DrawAspect="Content" ObjectID="_1661067847" r:id="rId11"/>
        </w:object>
      </w:r>
      <w:r>
        <w:rPr>
          <w:rFonts w:ascii="Times New Roman" w:hAnsi="Times New Roman"/>
          <w:b/>
          <w:lang w:val="uk-UA"/>
        </w:rPr>
        <w:t>.                                     (4.22)</w:t>
      </w:r>
    </w:p>
    <w:p w14:paraId="60F32088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Візьмемо до уваги також співвідношення </w:t>
      </w:r>
    </w:p>
    <w:p w14:paraId="6A33DA1E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3100" w:dyaOrig="360" w14:anchorId="47CBDFAB">
          <v:shape id="_x0000_i1029" type="#_x0000_t75" style="width:155pt;height:18pt" o:ole="">
            <v:imagedata r:id="rId12" o:title=""/>
          </v:shape>
          <o:OLEObject Type="Embed" ProgID="Equation.2" ShapeID="_x0000_i1029" DrawAspect="Content" ObjectID="_1661067848" r:id="rId13"/>
        </w:object>
      </w:r>
      <w:r>
        <w:rPr>
          <w:rFonts w:ascii="Times New Roman" w:hAnsi="Times New Roman"/>
          <w:b/>
          <w:lang w:val="uk-UA"/>
        </w:rPr>
        <w:t>,                          (4.23)</w:t>
      </w:r>
    </w:p>
    <w:p w14:paraId="6243B37F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де g - зведене до поверхні еліпсоїда вимірюване  прискорення сили ваги. </w:t>
      </w:r>
    </w:p>
    <w:p w14:paraId="5A49FFFA" w14:textId="77777777" w:rsidR="00C027A5" w:rsidRDefault="00C027A5" w:rsidP="00C027A5">
      <w:pPr>
        <w:spacing w:line="360" w:lineRule="auto"/>
        <w:ind w:firstLine="70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Оскільки вісь чутливості гравіметра виставлена по нормалі до довідкового еліпсоїда (по осі  z географічної системи координат),  то можна вважати </w:t>
      </w:r>
    </w:p>
    <w:p w14:paraId="63EE08CA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g = </w:t>
      </w:r>
      <w:proofErr w:type="spellStart"/>
      <w:r>
        <w:rPr>
          <w:rFonts w:ascii="Times New Roman" w:hAnsi="Times New Roman"/>
          <w:b/>
          <w:lang w:val="uk-UA"/>
        </w:rPr>
        <w:t>g</w:t>
      </w:r>
      <w:r>
        <w:rPr>
          <w:rFonts w:ascii="Times New Roman" w:hAnsi="Times New Roman"/>
          <w:b/>
          <w:vertAlign w:val="subscript"/>
          <w:lang w:val="uk-UA"/>
        </w:rPr>
        <w:t>z</w:t>
      </w:r>
      <w:proofErr w:type="spellEnd"/>
      <w:r>
        <w:rPr>
          <w:rFonts w:ascii="Times New Roman" w:hAnsi="Times New Roman"/>
          <w:b/>
          <w:lang w:val="uk-UA"/>
        </w:rPr>
        <w:t xml:space="preserve"> .                                            (4.24)</w:t>
      </w:r>
    </w:p>
    <w:p w14:paraId="3DD40799" w14:textId="77777777" w:rsidR="00C027A5" w:rsidRDefault="00C027A5" w:rsidP="00C027A5">
      <w:pPr>
        <w:pStyle w:val="a3"/>
        <w:spacing w:line="360" w:lineRule="auto"/>
        <w:rPr>
          <w:rFonts w:ascii="Times New Roman" w:hAnsi="Times New Roman"/>
          <w:lang w:val="uk-UA"/>
        </w:rPr>
      </w:pPr>
    </w:p>
    <w:p w14:paraId="0A3446BC" w14:textId="77777777" w:rsidR="00C027A5" w:rsidRDefault="00C027A5" w:rsidP="00C027A5">
      <w:pPr>
        <w:pStyle w:val="a3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Підставивши рівність (4.24) у (4.23) і (4.23) у (4.22), а потім (4.22) у (4.20), дістанемо вираз (4.20) у формі</w:t>
      </w:r>
    </w:p>
    <w:p w14:paraId="128A5F16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position w:val="-32"/>
          <w:lang w:val="uk-UA"/>
        </w:rPr>
        <w:object w:dxaOrig="8260" w:dyaOrig="800" w14:anchorId="73506F65">
          <v:shape id="_x0000_i1030" type="#_x0000_t75" style="width:413pt;height:40pt" o:ole="">
            <v:imagedata r:id="rId14" o:title=""/>
          </v:shape>
          <o:OLEObject Type="Embed" ProgID="Equation.2" ShapeID="_x0000_i1030" DrawAspect="Content" ObjectID="_1661067849" r:id="rId15"/>
        </w:object>
      </w:r>
      <w:r>
        <w:rPr>
          <w:rFonts w:ascii="Times New Roman" w:hAnsi="Times New Roman"/>
          <w:b/>
          <w:lang w:val="uk-UA"/>
        </w:rPr>
        <w:t xml:space="preserve">  (2.25)</w:t>
      </w:r>
    </w:p>
    <w:p w14:paraId="616E78BA" w14:textId="77777777" w:rsidR="00C027A5" w:rsidRDefault="00C027A5" w:rsidP="00C027A5">
      <w:pPr>
        <w:pStyle w:val="a3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  <w:t>З врахуванням співвідношення (4.16) і (4.17) та здійснюючи необхідні тригонометричні перетворення, рівняння (4.25) можна записати у вигляді</w:t>
      </w:r>
    </w:p>
    <w:p w14:paraId="661A5813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 xml:space="preserve"> </w:t>
      </w:r>
      <w:r>
        <w:rPr>
          <w:rFonts w:ascii="Times New Roman" w:hAnsi="Times New Roman"/>
          <w:b/>
          <w:position w:val="-56"/>
          <w:lang w:val="uk-UA"/>
        </w:rPr>
        <w:object w:dxaOrig="7600" w:dyaOrig="1280" w14:anchorId="6FCE7272">
          <v:shape id="_x0000_i1031" type="#_x0000_t75" style="width:380pt;height:64pt" o:ole="">
            <v:imagedata r:id="rId16" o:title=""/>
          </v:shape>
          <o:OLEObject Type="Embed" ProgID="Equation.2" ShapeID="_x0000_i1031" DrawAspect="Content" ObjectID="_1661067850" r:id="rId17"/>
        </w:object>
      </w:r>
      <w:r>
        <w:rPr>
          <w:rFonts w:ascii="Times New Roman" w:hAnsi="Times New Roman"/>
          <w:b/>
          <w:lang w:val="uk-UA"/>
        </w:rPr>
        <w:t xml:space="preserve">        (4.26)</w:t>
      </w:r>
    </w:p>
    <w:p w14:paraId="1BB1CF4F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 виразі (4.26) треба врахувати, що АГС перебуває на висоті  h над еліпсоїдом. Для цього перепишемо рівняння (4.26), скориставшись співвідношенням (4.18) і виразом для місцевого геоцентричного радіуса еліпсоїда r</w:t>
      </w:r>
      <w:r>
        <w:rPr>
          <w:rFonts w:ascii="Times New Roman" w:hAnsi="Times New Roman"/>
          <w:b/>
          <w:vertAlign w:val="subscript"/>
          <w:lang w:val="uk-UA"/>
        </w:rPr>
        <w:t>0</w:t>
      </w:r>
      <w:r>
        <w:rPr>
          <w:rFonts w:ascii="Times New Roman" w:hAnsi="Times New Roman"/>
          <w:b/>
          <w:lang w:val="uk-UA"/>
        </w:rPr>
        <w:t>:</w:t>
      </w:r>
    </w:p>
    <w:p w14:paraId="0F6ACD96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1840" w:dyaOrig="360" w14:anchorId="5E0969E3">
          <v:shape id="_x0000_i1032" type="#_x0000_t75" style="width:92pt;height:18pt" o:ole="">
            <v:imagedata r:id="rId18" o:title=""/>
          </v:shape>
          <o:OLEObject Type="Embed" ProgID="Equation.2" ShapeID="_x0000_i1032" DrawAspect="Content" ObjectID="_1661067851" r:id="rId19"/>
        </w:object>
      </w:r>
      <w:r>
        <w:rPr>
          <w:rFonts w:ascii="Times New Roman" w:hAnsi="Times New Roman"/>
          <w:b/>
          <w:lang w:val="uk-UA"/>
        </w:rPr>
        <w:t>.                               (4.27)</w:t>
      </w:r>
    </w:p>
    <w:p w14:paraId="0F5DBCB3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Підставивши (4.27) у (4.18), знайшовши першу і другу похідні від r, скориставшись першою з </w:t>
      </w:r>
      <w:proofErr w:type="spellStart"/>
      <w:r>
        <w:rPr>
          <w:rFonts w:ascii="Times New Roman" w:hAnsi="Times New Roman"/>
          <w:b/>
          <w:lang w:val="uk-UA"/>
        </w:rPr>
        <w:t>рівностей</w:t>
      </w:r>
      <w:proofErr w:type="spellEnd"/>
      <w:r>
        <w:rPr>
          <w:rFonts w:ascii="Times New Roman" w:hAnsi="Times New Roman"/>
          <w:b/>
          <w:lang w:val="uk-UA"/>
        </w:rPr>
        <w:t xml:space="preserve"> (4.17), перетворимо вираз (4.26)</w:t>
      </w:r>
    </w:p>
    <w:p w14:paraId="1A1CE444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</w:t>
      </w:r>
      <w:r>
        <w:rPr>
          <w:rFonts w:ascii="Times New Roman" w:hAnsi="Times New Roman"/>
          <w:b/>
          <w:position w:val="-56"/>
          <w:lang w:val="uk-UA"/>
        </w:rPr>
        <w:object w:dxaOrig="6320" w:dyaOrig="1280" w14:anchorId="2A3007A7">
          <v:shape id="_x0000_i1033" type="#_x0000_t75" style="width:316pt;height:64pt" o:ole="">
            <v:imagedata r:id="rId20" o:title=""/>
          </v:shape>
          <o:OLEObject Type="Embed" ProgID="Equation.2" ShapeID="_x0000_i1033" DrawAspect="Content" ObjectID="_1661067852" r:id="rId21"/>
        </w:object>
      </w:r>
      <w:r>
        <w:rPr>
          <w:rFonts w:ascii="Times New Roman" w:hAnsi="Times New Roman"/>
          <w:b/>
          <w:lang w:val="uk-UA"/>
        </w:rPr>
        <w:t xml:space="preserve">          (4.28)</w:t>
      </w:r>
    </w:p>
    <w:p w14:paraId="616DB1E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Усі члени рівняння (4.28), за винятком  </w:t>
      </w:r>
      <w:proofErr w:type="spellStart"/>
      <w:r>
        <w:rPr>
          <w:rFonts w:ascii="Times New Roman" w:hAnsi="Times New Roman"/>
          <w:b/>
          <w:lang w:val="uk-UA"/>
        </w:rPr>
        <w:t>g</w:t>
      </w:r>
      <w:r>
        <w:rPr>
          <w:rFonts w:ascii="Times New Roman" w:hAnsi="Times New Roman"/>
          <w:b/>
          <w:vertAlign w:val="subscript"/>
          <w:lang w:val="uk-UA"/>
        </w:rPr>
        <w:t>z</w:t>
      </w:r>
      <w:proofErr w:type="spellEnd"/>
      <w:r>
        <w:rPr>
          <w:rFonts w:ascii="Times New Roman" w:hAnsi="Times New Roman"/>
          <w:b/>
          <w:lang w:val="uk-UA"/>
        </w:rPr>
        <w:t xml:space="preserve"> - перешкоди.</w:t>
      </w:r>
    </w:p>
    <w:p w14:paraId="484E193F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Перепишемо рівність (4.28) в іншій формі</w:t>
      </w:r>
    </w:p>
    <w:p w14:paraId="772B602C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</w:t>
      </w:r>
      <w:r>
        <w:rPr>
          <w:rFonts w:ascii="Times New Roman" w:hAnsi="Times New Roman"/>
          <w:b/>
          <w:position w:val="-58"/>
          <w:lang w:val="uk-UA"/>
        </w:rPr>
        <w:object w:dxaOrig="6240" w:dyaOrig="1300" w14:anchorId="0FA25183">
          <v:shape id="_x0000_i1034" type="#_x0000_t75" style="width:312pt;height:65pt" o:ole="">
            <v:imagedata r:id="rId22" o:title=""/>
          </v:shape>
          <o:OLEObject Type="Embed" ProgID="Equation.2" ShapeID="_x0000_i1034" DrawAspect="Content" ObjectID="_1661067853" r:id="rId23"/>
        </w:object>
      </w:r>
      <w:r>
        <w:rPr>
          <w:rFonts w:ascii="Times New Roman" w:hAnsi="Times New Roman"/>
          <w:b/>
          <w:lang w:val="uk-UA"/>
        </w:rPr>
        <w:t xml:space="preserve">              (4.29)</w:t>
      </w:r>
    </w:p>
    <w:p w14:paraId="56157377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Рівняння (4.30) руху АГС для визначення аномалії прискорення сили ваги  з урахуванням (4.29) набуває вигляду</w:t>
      </w:r>
    </w:p>
    <w:p w14:paraId="0FFB8343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position w:val="-58"/>
          <w:lang w:val="uk-UA"/>
        </w:rPr>
        <w:object w:dxaOrig="7500" w:dyaOrig="1300" w14:anchorId="611DB8C6">
          <v:shape id="_x0000_i1035" type="#_x0000_t75" style="width:375pt;height:65pt" o:ole="">
            <v:imagedata r:id="rId24" o:title=""/>
          </v:shape>
          <o:OLEObject Type="Embed" ProgID="Equation.2" ShapeID="_x0000_i1035" DrawAspect="Content" ObjectID="_1661067854" r:id="rId25"/>
        </w:object>
      </w:r>
      <w:r>
        <w:rPr>
          <w:rFonts w:ascii="Times New Roman" w:hAnsi="Times New Roman"/>
          <w:b/>
          <w:lang w:val="uk-UA"/>
        </w:rPr>
        <w:t xml:space="preserve">       (4.30)</w:t>
      </w:r>
    </w:p>
    <w:p w14:paraId="3EE74B73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Перепишемо рівняння руху АГС (4.30) у вигляді</w:t>
      </w:r>
    </w:p>
    <w:p w14:paraId="4A4657C3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position w:val="-10"/>
          <w:lang w:val="uk-UA"/>
        </w:rPr>
        <w:object w:dxaOrig="2480" w:dyaOrig="380" w14:anchorId="4C4667E2">
          <v:shape id="_x0000_i1036" type="#_x0000_t75" style="width:124pt;height:19pt" o:ole="">
            <v:imagedata r:id="rId26" o:title=""/>
          </v:shape>
          <o:OLEObject Type="Embed" ProgID="Equation.2" ShapeID="_x0000_i1036" DrawAspect="Content" ObjectID="_1661067855" r:id="rId27"/>
        </w:object>
      </w:r>
      <w:r>
        <w:rPr>
          <w:rFonts w:ascii="Times New Roman" w:hAnsi="Times New Roman"/>
          <w:b/>
          <w:lang w:val="uk-UA"/>
        </w:rPr>
        <w:t xml:space="preserve">,   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       (4.31)</w:t>
      </w:r>
    </w:p>
    <w:p w14:paraId="07A1BDA4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де  </w:t>
      </w:r>
      <w:r>
        <w:rPr>
          <w:rFonts w:ascii="Times New Roman" w:hAnsi="Times New Roman"/>
          <w:b/>
          <w:position w:val="-10"/>
          <w:lang w:val="uk-UA"/>
        </w:rPr>
        <w:object w:dxaOrig="279" w:dyaOrig="340" w14:anchorId="440C2EC8">
          <v:shape id="_x0000_i1037" type="#_x0000_t75" style="width:14pt;height:17pt" o:ole="">
            <v:imagedata r:id="rId28" o:title=""/>
          </v:shape>
          <o:OLEObject Type="Embed" ProgID="Equation.2" ShapeID="_x0000_i1037" DrawAspect="Content" ObjectID="_1661067856" r:id="rId29"/>
        </w:object>
      </w:r>
      <w:r>
        <w:rPr>
          <w:rFonts w:ascii="Times New Roman" w:hAnsi="Times New Roman"/>
          <w:b/>
          <w:lang w:val="uk-UA"/>
        </w:rPr>
        <w:t xml:space="preserve"> - вихідний сигнал гравіметра АГС, </w:t>
      </w:r>
      <w:r>
        <w:rPr>
          <w:rFonts w:ascii="Times New Roman" w:hAnsi="Times New Roman"/>
          <w:b/>
          <w:i/>
          <w:lang w:val="uk-UA"/>
        </w:rPr>
        <w:t>E</w:t>
      </w:r>
      <w:r>
        <w:rPr>
          <w:rFonts w:ascii="Times New Roman" w:hAnsi="Times New Roman"/>
          <w:b/>
          <w:lang w:val="uk-UA"/>
        </w:rPr>
        <w:t xml:space="preserve"> - поправка Етвеша</w:t>
      </w:r>
    </w:p>
    <w:p w14:paraId="62F50256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position w:val="-22"/>
          <w:lang w:val="uk-UA"/>
        </w:rPr>
        <w:object w:dxaOrig="7900" w:dyaOrig="639" w14:anchorId="226B74CB">
          <v:shape id="_x0000_i1038" type="#_x0000_t75" style="width:395pt;height:32pt" o:ole="">
            <v:imagedata r:id="rId30" o:title=""/>
          </v:shape>
          <o:OLEObject Type="Embed" ProgID="Equation.2" ShapeID="_x0000_i1038" DrawAspect="Content" ObjectID="_1661067857" r:id="rId31"/>
        </w:object>
      </w:r>
      <w:r>
        <w:rPr>
          <w:rFonts w:ascii="Times New Roman" w:hAnsi="Times New Roman"/>
          <w:b/>
          <w:lang w:val="uk-UA"/>
        </w:rPr>
        <w:t xml:space="preserve">    (4.32)</w:t>
      </w:r>
    </w:p>
    <w:p w14:paraId="6C677B33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A - поправка за висоту:</w:t>
      </w:r>
    </w:p>
    <w:p w14:paraId="58EE4B30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</w:t>
      </w:r>
      <w:r>
        <w:rPr>
          <w:rFonts w:ascii="Times New Roman" w:hAnsi="Times New Roman"/>
          <w:b/>
          <w:position w:val="-10"/>
          <w:lang w:val="uk-UA"/>
        </w:rPr>
        <w:object w:dxaOrig="2520" w:dyaOrig="360" w14:anchorId="0F6C43D3">
          <v:shape id="_x0000_i1039" type="#_x0000_t75" style="width:126pt;height:18pt" o:ole="">
            <v:imagedata r:id="rId32" o:title=""/>
          </v:shape>
          <o:OLEObject Type="Embed" ProgID="Equation.2" ShapeID="_x0000_i1039" DrawAspect="Content" ObjectID="_1661067858" r:id="rId33"/>
        </w:object>
      </w:r>
      <w:r>
        <w:rPr>
          <w:rFonts w:ascii="Times New Roman" w:hAnsi="Times New Roman"/>
          <w:b/>
          <w:lang w:val="uk-UA"/>
        </w:rPr>
        <w:t>;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(4.33)</w:t>
      </w:r>
    </w:p>
    <w:p w14:paraId="48C74D6C" w14:textId="77777777" w:rsidR="00C027A5" w:rsidRDefault="00C027A5" w:rsidP="00C027A5">
      <w:pPr>
        <w:spacing w:line="360" w:lineRule="auto"/>
        <w:ind w:left="70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position w:val="-10"/>
          <w:lang w:val="uk-UA"/>
        </w:rPr>
        <w:object w:dxaOrig="279" w:dyaOrig="340" w14:anchorId="4772B258">
          <v:shape id="_x0000_i1040" type="#_x0000_t75" style="width:14pt;height:17pt" o:ole="">
            <v:imagedata r:id="rId34" o:title=""/>
          </v:shape>
          <o:OLEObject Type="Embed" ProgID="Equation.2" ShapeID="_x0000_i1040" DrawAspect="Content" ObjectID="_1661067859" r:id="rId35"/>
        </w:object>
      </w:r>
      <w:r>
        <w:rPr>
          <w:rFonts w:ascii="Times New Roman" w:hAnsi="Times New Roman"/>
          <w:b/>
          <w:lang w:val="uk-UA"/>
        </w:rPr>
        <w:t>- довідкове значення прискорення сили ваги</w:t>
      </w:r>
    </w:p>
    <w:p w14:paraId="20F21209" w14:textId="77777777" w:rsidR="00C027A5" w:rsidRDefault="00C027A5" w:rsidP="00C027A5">
      <w:pPr>
        <w:spacing w:line="360" w:lineRule="auto"/>
        <w:ind w:left="708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position w:val="-10"/>
          <w:lang w:val="uk-UA"/>
        </w:rPr>
        <w:object w:dxaOrig="4940" w:dyaOrig="360" w14:anchorId="1630B8C2">
          <v:shape id="_x0000_i1041" type="#_x0000_t75" style="width:247pt;height:18pt" o:ole="">
            <v:imagedata r:id="rId36" o:title=""/>
          </v:shape>
          <o:OLEObject Type="Embed" ProgID="Equation.2" ShapeID="_x0000_i1041" DrawAspect="Content" ObjectID="_1661067860" r:id="rId37"/>
        </w:object>
      </w:r>
      <w:r>
        <w:rPr>
          <w:rFonts w:ascii="Times New Roman" w:hAnsi="Times New Roman"/>
          <w:b/>
          <w:lang w:val="uk-UA"/>
        </w:rPr>
        <w:t xml:space="preserve">;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(4.34)</w:t>
      </w:r>
    </w:p>
    <w:p w14:paraId="01AAA908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</w:t>
      </w:r>
      <w:r>
        <w:rPr>
          <w:rFonts w:ascii="Times New Roman" w:hAnsi="Times New Roman"/>
          <w:b/>
          <w:position w:val="-10"/>
          <w:lang w:val="uk-UA"/>
        </w:rPr>
        <w:object w:dxaOrig="1359" w:dyaOrig="340" w14:anchorId="662C9555">
          <v:shape id="_x0000_i1042" type="#_x0000_t75" style="width:68pt;height:17pt" o:ole="">
            <v:imagedata r:id="rId38" o:title=""/>
          </v:shape>
          <o:OLEObject Type="Embed" ProgID="Equation.2" ShapeID="_x0000_i1042" DrawAspect="Content" ObjectID="_1661067861" r:id="rId39"/>
        </w:object>
      </w:r>
      <w:r>
        <w:rPr>
          <w:rFonts w:ascii="Times New Roman" w:hAnsi="Times New Roman"/>
          <w:b/>
          <w:lang w:val="uk-UA"/>
        </w:rPr>
        <w:t xml:space="preserve">  м/с</w:t>
      </w:r>
      <w:r>
        <w:rPr>
          <w:rFonts w:ascii="Times New Roman" w:hAnsi="Times New Roman"/>
          <w:b/>
          <w:vertAlign w:val="superscript"/>
          <w:lang w:val="uk-UA"/>
        </w:rPr>
        <w:t>2</w:t>
      </w:r>
      <w:r>
        <w:rPr>
          <w:rFonts w:ascii="Times New Roman" w:hAnsi="Times New Roman"/>
          <w:b/>
          <w:lang w:val="uk-UA"/>
        </w:rPr>
        <w:t xml:space="preserve"> - довідкове екваторіальне значення прискорення сили ваги .</w:t>
      </w:r>
    </w:p>
    <w:p w14:paraId="0B234F8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Знайдений вираз поправки Етвеша </w:t>
      </w:r>
      <w:r>
        <w:rPr>
          <w:rFonts w:ascii="Times New Roman" w:hAnsi="Times New Roman"/>
          <w:b/>
          <w:i/>
          <w:lang w:val="uk-UA"/>
        </w:rPr>
        <w:t>E</w:t>
      </w:r>
      <w:r>
        <w:rPr>
          <w:rFonts w:ascii="Times New Roman" w:hAnsi="Times New Roman"/>
          <w:b/>
          <w:lang w:val="uk-UA"/>
        </w:rPr>
        <w:t xml:space="preserve"> відрізняється від відомого наявністю члена  </w:t>
      </w:r>
      <w:r>
        <w:rPr>
          <w:rFonts w:ascii="Times New Roman" w:hAnsi="Times New Roman"/>
          <w:b/>
          <w:position w:val="-22"/>
          <w:lang w:val="uk-UA"/>
        </w:rPr>
        <w:object w:dxaOrig="1840" w:dyaOrig="620" w14:anchorId="5769DA2F">
          <v:shape id="_x0000_i1043" type="#_x0000_t75" style="width:92pt;height:31pt" o:ole="">
            <v:imagedata r:id="rId40" o:title=""/>
          </v:shape>
          <o:OLEObject Type="Embed" ProgID="Equation.2" ShapeID="_x0000_i1043" DrawAspect="Content" ObjectID="_1661067862" r:id="rId41"/>
        </w:object>
      </w:r>
      <w:r>
        <w:rPr>
          <w:rFonts w:ascii="Times New Roman" w:hAnsi="Times New Roman"/>
          <w:b/>
          <w:lang w:val="uk-UA"/>
        </w:rPr>
        <w:t>.</w:t>
      </w:r>
    </w:p>
    <w:p w14:paraId="64ADD929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Обчислимо деякі значення вказаного члена для параметрів e = 3,4</w:t>
      </w:r>
      <w:r>
        <w:rPr>
          <w:rFonts w:ascii="Times New Roman" w:hAnsi="Times New Roman"/>
          <w:b/>
          <w:vertAlign w:val="superscript"/>
          <w:lang w:val="uk-UA"/>
        </w:rPr>
        <w:t>.</w:t>
      </w:r>
      <w:r>
        <w:rPr>
          <w:rFonts w:ascii="Times New Roman" w:hAnsi="Times New Roman"/>
          <w:b/>
          <w:lang w:val="uk-UA"/>
        </w:rPr>
        <w:t>10</w:t>
      </w:r>
      <w:r>
        <w:rPr>
          <w:rFonts w:ascii="Times New Roman" w:hAnsi="Times New Roman"/>
          <w:b/>
          <w:vertAlign w:val="superscript"/>
          <w:lang w:val="uk-UA"/>
        </w:rPr>
        <w:t>-3</w:t>
      </w:r>
      <w:r>
        <w:rPr>
          <w:rFonts w:ascii="Times New Roman" w:hAnsi="Times New Roman"/>
          <w:b/>
          <w:lang w:val="uk-UA"/>
        </w:rPr>
        <w:t>, r = 6,4</w:t>
      </w:r>
      <w:r>
        <w:rPr>
          <w:rFonts w:ascii="Times New Roman" w:hAnsi="Times New Roman"/>
          <w:b/>
          <w:vertAlign w:val="superscript"/>
          <w:lang w:val="uk-UA"/>
        </w:rPr>
        <w:t>.</w:t>
      </w:r>
      <w:r>
        <w:rPr>
          <w:rFonts w:ascii="Times New Roman" w:hAnsi="Times New Roman"/>
          <w:b/>
          <w:lang w:val="uk-UA"/>
        </w:rPr>
        <w:t>10</w:t>
      </w:r>
      <w:r>
        <w:rPr>
          <w:rFonts w:ascii="Times New Roman" w:hAnsi="Times New Roman"/>
          <w:b/>
          <w:vertAlign w:val="superscript"/>
          <w:lang w:val="uk-UA"/>
        </w:rPr>
        <w:t>6</w:t>
      </w:r>
      <w:r>
        <w:rPr>
          <w:rFonts w:ascii="Times New Roman" w:hAnsi="Times New Roman"/>
          <w:b/>
          <w:lang w:val="uk-UA"/>
        </w:rPr>
        <w:t xml:space="preserve"> м, V = 150 м/с, k = 0</w:t>
      </w:r>
      <w:r>
        <w:rPr>
          <w:rFonts w:ascii="Times New Roman" w:hAnsi="Times New Roman"/>
          <w:b/>
          <w:vertAlign w:val="superscript"/>
          <w:lang w:val="uk-UA"/>
        </w:rPr>
        <w:t>0</w:t>
      </w:r>
      <w:r>
        <w:rPr>
          <w:rFonts w:ascii="Times New Roman" w:hAnsi="Times New Roman"/>
          <w:b/>
          <w:lang w:val="uk-UA"/>
        </w:rPr>
        <w:t xml:space="preserve">, </w:t>
      </w:r>
      <w:r>
        <w:rPr>
          <w:rFonts w:ascii="Times New Roman" w:hAnsi="Times New Roman"/>
          <w:b/>
          <w:lang w:val="uk-UA"/>
        </w:rPr>
        <w:sym w:font="Symbol" w:char="F06A"/>
      </w:r>
      <w:r>
        <w:rPr>
          <w:rFonts w:ascii="Times New Roman" w:hAnsi="Times New Roman"/>
          <w:b/>
          <w:lang w:val="uk-UA"/>
        </w:rPr>
        <w:t xml:space="preserve"> = 45</w:t>
      </w:r>
      <w:r>
        <w:rPr>
          <w:rFonts w:ascii="Times New Roman" w:hAnsi="Times New Roman"/>
          <w:b/>
          <w:vertAlign w:val="superscript"/>
          <w:lang w:val="uk-UA"/>
        </w:rPr>
        <w:t>0</w:t>
      </w:r>
      <w:r>
        <w:rPr>
          <w:rFonts w:ascii="Times New Roman" w:hAnsi="Times New Roman"/>
          <w:b/>
          <w:lang w:val="uk-UA"/>
        </w:rPr>
        <w:t xml:space="preserve"> і можливих  </w:t>
      </w:r>
      <w:r>
        <w:rPr>
          <w:rFonts w:ascii="Times New Roman" w:hAnsi="Times New Roman"/>
          <w:b/>
          <w:position w:val="-4"/>
          <w:lang w:val="uk-UA"/>
        </w:rPr>
        <w:object w:dxaOrig="200" w:dyaOrig="320" w14:anchorId="12E42407">
          <v:shape id="_x0000_i1044" type="#_x0000_t75" style="width:10pt;height:16pt" o:ole="">
            <v:imagedata r:id="rId42" o:title=""/>
          </v:shape>
          <o:OLEObject Type="Embed" ProgID="Equation.2" ShapeID="_x0000_i1044" DrawAspect="Content" ObjectID="_1661067863" r:id="rId43"/>
        </w:object>
      </w:r>
      <w:r>
        <w:rPr>
          <w:rFonts w:ascii="Times New Roman" w:hAnsi="Times New Roman"/>
          <w:b/>
          <w:lang w:val="uk-UA"/>
        </w:rPr>
        <w:t>, (табл. 4.4).</w:t>
      </w:r>
    </w:p>
    <w:p w14:paraId="7C70EDCC" w14:textId="77777777" w:rsidR="00C027A5" w:rsidRDefault="00C027A5" w:rsidP="00C027A5">
      <w:pPr>
        <w:spacing w:line="360" w:lineRule="auto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Таблиця 4.4 </w:t>
      </w:r>
    </w:p>
    <w:p w14:paraId="135F9BF4" w14:textId="77777777" w:rsidR="00C027A5" w:rsidRDefault="00C027A5" w:rsidP="00C027A5">
      <w:pPr>
        <w:pStyle w:val="1"/>
        <w:spacing w:before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Обчислені значення додаткового члена в поправці Етвеша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C027A5" w14:paraId="2042AE61" w14:textId="77777777" w:rsidTr="00D168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55EEA865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position w:val="-4"/>
                <w:lang w:val="uk-UA"/>
              </w:rPr>
              <w:object w:dxaOrig="200" w:dyaOrig="320" w14:anchorId="5546EA0C">
                <v:shape id="_x0000_i1045" type="#_x0000_t75" style="width:10pt;height:16pt" o:ole="">
                  <v:imagedata r:id="rId42" o:title=""/>
                </v:shape>
                <o:OLEObject Type="Embed" ProgID="Equation.2" ShapeID="_x0000_i1045" DrawAspect="Content" ObjectID="_1661067864" r:id="rId44"/>
              </w:object>
            </w:r>
            <w:r>
              <w:rPr>
                <w:rFonts w:ascii="Times New Roman" w:hAnsi="Times New Roman"/>
                <w:b/>
                <w:lang w:val="uk-UA"/>
              </w:rPr>
              <w:t>, м/с</w:t>
            </w:r>
          </w:p>
        </w:tc>
        <w:tc>
          <w:tcPr>
            <w:tcW w:w="4536" w:type="dxa"/>
          </w:tcPr>
          <w:p w14:paraId="3FBF12D8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position w:val="-22"/>
                <w:lang w:val="uk-UA"/>
              </w:rPr>
              <w:object w:dxaOrig="1880" w:dyaOrig="620" w14:anchorId="1C8DAF78">
                <v:shape id="_x0000_i1046" type="#_x0000_t75" style="width:94pt;height:31pt" o:ole="">
                  <v:imagedata r:id="rId45" o:title=""/>
                </v:shape>
                <o:OLEObject Type="Embed" ProgID="Equation.2" ShapeID="_x0000_i1046" DrawAspect="Content" ObjectID="_1661067865" r:id="rId46"/>
              </w:objec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мГл</w:t>
            </w:r>
            <w:proofErr w:type="spellEnd"/>
          </w:p>
        </w:tc>
      </w:tr>
      <w:tr w:rsidR="00C027A5" w14:paraId="0D1A6936" w14:textId="77777777" w:rsidTr="00D168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392884C6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4536" w:type="dxa"/>
          </w:tcPr>
          <w:p w14:paraId="627A68FC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0,159</w:t>
            </w:r>
          </w:p>
        </w:tc>
      </w:tr>
      <w:tr w:rsidR="00C027A5" w14:paraId="13B388E1" w14:textId="77777777" w:rsidTr="00D168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4942F20A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4536" w:type="dxa"/>
          </w:tcPr>
          <w:p w14:paraId="284C5708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0,308</w:t>
            </w:r>
          </w:p>
        </w:tc>
      </w:tr>
      <w:tr w:rsidR="00C027A5" w14:paraId="7B58A6CA" w14:textId="77777777" w:rsidTr="00D168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6996D157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4536" w:type="dxa"/>
          </w:tcPr>
          <w:p w14:paraId="59E9D9E2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0,615</w:t>
            </w:r>
          </w:p>
        </w:tc>
      </w:tr>
      <w:tr w:rsidR="00C027A5" w14:paraId="55823A22" w14:textId="77777777" w:rsidTr="00D168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03" w:type="dxa"/>
          </w:tcPr>
          <w:p w14:paraId="13037E9C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65</w:t>
            </w:r>
          </w:p>
        </w:tc>
        <w:tc>
          <w:tcPr>
            <w:tcW w:w="4536" w:type="dxa"/>
          </w:tcPr>
          <w:p w14:paraId="081CD774" w14:textId="77777777" w:rsidR="00C027A5" w:rsidRDefault="00C027A5" w:rsidP="00D1688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</w:tbl>
    <w:p w14:paraId="7FFCFEA4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З </w:t>
      </w:r>
      <w:r>
        <w:rPr>
          <w:rFonts w:ascii="Times New Roman" w:hAnsi="Times New Roman" w:hint="eastAsia"/>
          <w:b/>
          <w:lang w:val="uk-UA"/>
        </w:rPr>
        <w:t>табл.</w:t>
      </w:r>
      <w:r>
        <w:rPr>
          <w:rFonts w:ascii="Times New Roman" w:hAnsi="Times New Roman"/>
          <w:b/>
          <w:lang w:val="uk-UA"/>
        </w:rPr>
        <w:t xml:space="preserve"> 4.4 видно, що вплив  </w:t>
      </w:r>
      <w:r>
        <w:rPr>
          <w:rFonts w:ascii="Times New Roman" w:hAnsi="Times New Roman"/>
          <w:b/>
          <w:position w:val="-22"/>
          <w:lang w:val="uk-UA"/>
        </w:rPr>
        <w:object w:dxaOrig="1780" w:dyaOrig="620" w14:anchorId="029151A9">
          <v:shape id="_x0000_i1047" type="#_x0000_t75" style="width:89pt;height:31pt" o:ole="">
            <v:imagedata r:id="rId47" o:title=""/>
          </v:shape>
          <o:OLEObject Type="Embed" ProgID="Equation.2" ShapeID="_x0000_i1047" DrawAspect="Content" ObjectID="_1661067866" r:id="rId48"/>
        </w:object>
      </w:r>
      <w:r>
        <w:rPr>
          <w:rFonts w:ascii="Times New Roman" w:hAnsi="Times New Roman"/>
          <w:b/>
          <w:lang w:val="uk-UA"/>
        </w:rPr>
        <w:t xml:space="preserve"> треба враховувати при можливих великих  вертикальних швидкостях  </w:t>
      </w:r>
      <w:r>
        <w:rPr>
          <w:rFonts w:ascii="Times New Roman" w:hAnsi="Times New Roman"/>
          <w:b/>
          <w:position w:val="-4"/>
          <w:lang w:val="uk-UA"/>
        </w:rPr>
        <w:object w:dxaOrig="200" w:dyaOrig="320" w14:anchorId="1BF66350">
          <v:shape id="_x0000_i1048" type="#_x0000_t75" style="width:10pt;height:16pt" o:ole="">
            <v:imagedata r:id="rId42" o:title=""/>
          </v:shape>
          <o:OLEObject Type="Embed" ProgID="Equation.2" ShapeID="_x0000_i1048" DrawAspect="Content" ObjectID="_1661067867" r:id="rId49"/>
        </w:object>
      </w:r>
      <w:r>
        <w:rPr>
          <w:rFonts w:ascii="Times New Roman" w:hAnsi="Times New Roman"/>
          <w:b/>
          <w:lang w:val="uk-UA"/>
        </w:rPr>
        <w:t xml:space="preserve"> літака.</w:t>
      </w:r>
    </w:p>
    <w:p w14:paraId="27C1E70B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Одержаний вираз поправки за висоту А відрізняється від відомого додатковим членом  </w:t>
      </w:r>
      <w:r>
        <w:rPr>
          <w:rFonts w:ascii="Times New Roman" w:hAnsi="Times New Roman"/>
          <w:b/>
          <w:position w:val="-10"/>
          <w:lang w:val="uk-UA"/>
        </w:rPr>
        <w:object w:dxaOrig="1140" w:dyaOrig="360" w14:anchorId="564CC044">
          <v:shape id="_x0000_i1049" type="#_x0000_t75" style="width:57pt;height:18pt" o:ole="">
            <v:imagedata r:id="rId50" o:title=""/>
          </v:shape>
          <o:OLEObject Type="Embed" ProgID="Equation.2" ShapeID="_x0000_i1049" DrawAspect="Content" ObjectID="_1661067868" r:id="rId51"/>
        </w:object>
      </w:r>
      <w:r>
        <w:rPr>
          <w:rFonts w:ascii="Times New Roman" w:hAnsi="Times New Roman"/>
          <w:b/>
          <w:lang w:val="uk-UA"/>
        </w:rPr>
        <w:t xml:space="preserve">, який дорівнює 2,67 </w:t>
      </w:r>
      <w:proofErr w:type="spellStart"/>
      <w:r>
        <w:rPr>
          <w:rFonts w:ascii="Times New Roman" w:hAnsi="Times New Roman"/>
          <w:b/>
          <w:lang w:val="uk-UA"/>
        </w:rPr>
        <w:t>мГл</w:t>
      </w:r>
      <w:proofErr w:type="spellEnd"/>
      <w:r>
        <w:rPr>
          <w:rFonts w:ascii="Times New Roman" w:hAnsi="Times New Roman"/>
          <w:b/>
          <w:lang w:val="uk-UA"/>
        </w:rPr>
        <w:t xml:space="preserve"> при   вказаних    параметрах     і  h = 5</w:t>
      </w:r>
      <w:r>
        <w:rPr>
          <w:rFonts w:ascii="Times New Roman" w:hAnsi="Times New Roman"/>
          <w:b/>
          <w:vertAlign w:val="superscript"/>
          <w:lang w:val="uk-UA"/>
        </w:rPr>
        <w:t>.</w:t>
      </w:r>
      <w:r>
        <w:rPr>
          <w:rFonts w:ascii="Times New Roman" w:hAnsi="Times New Roman"/>
          <w:b/>
          <w:lang w:val="uk-UA"/>
        </w:rPr>
        <w:t>10</w:t>
      </w:r>
      <w:r>
        <w:rPr>
          <w:rFonts w:ascii="Times New Roman" w:hAnsi="Times New Roman"/>
          <w:b/>
          <w:vertAlign w:val="superscript"/>
          <w:lang w:val="uk-UA"/>
        </w:rPr>
        <w:t>3</w:t>
      </w:r>
      <w:r>
        <w:rPr>
          <w:rFonts w:ascii="Times New Roman" w:hAnsi="Times New Roman"/>
          <w:b/>
          <w:lang w:val="uk-UA"/>
        </w:rPr>
        <w:t xml:space="preserve"> м,  тобто похибка при неврахуванні впливу цього члена недопустимо велика. Тому треба брати до уваги вплив додаткової поправки </w:t>
      </w:r>
      <w:r>
        <w:rPr>
          <w:rFonts w:ascii="Times New Roman" w:hAnsi="Times New Roman"/>
          <w:b/>
          <w:position w:val="-10"/>
          <w:lang w:val="uk-UA"/>
        </w:rPr>
        <w:object w:dxaOrig="1140" w:dyaOrig="360" w14:anchorId="5978D721">
          <v:shape id="_x0000_i1050" type="#_x0000_t75" style="width:57pt;height:18pt" o:ole="">
            <v:imagedata r:id="rId50" o:title=""/>
          </v:shape>
          <o:OLEObject Type="Embed" ProgID="Equation.2" ShapeID="_x0000_i1050" DrawAspect="Content" ObjectID="_1661067869" r:id="rId52"/>
        </w:object>
      </w:r>
      <w:r>
        <w:rPr>
          <w:rFonts w:ascii="Times New Roman" w:hAnsi="Times New Roman"/>
          <w:b/>
          <w:lang w:val="uk-UA"/>
        </w:rPr>
        <w:t xml:space="preserve">  на роботу АГС.</w:t>
      </w:r>
    </w:p>
    <w:p w14:paraId="54C96870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 xml:space="preserve">Отже, добуто рівняння (4.30) руху гравіметричної системи, що працює на рухомій основі, зокрема на літаку. Аналіз цього рівняння показує, що будь-яка АГС має складатися з підсистем, які виконують такі основні функції: вимірюють питому силу, стабілізують ось чутливості гравіметра в положення вертикалі, визначають координати </w:t>
      </w:r>
      <w:r>
        <w:rPr>
          <w:rFonts w:ascii="Times New Roman" w:hAnsi="Times New Roman"/>
          <w:b/>
          <w:lang w:val="uk-UA"/>
        </w:rPr>
        <w:lastRenderedPageBreak/>
        <w:t>місцезнаходження і швидкості, вимірюють висоту, здійснюють обчислювальні операції.</w:t>
      </w:r>
    </w:p>
    <w:p w14:paraId="4DB8698D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Вираз (4.30) або (4.31) можна представити функціональною схемою, (рис. 4.5), на якій зображено графічне здобуття інформації про аномалії прискорення сили ваги із сукупності корисного сигналу і сигналів-перешкод. Переваги даної схеми над відомими і доцільність її використання  підтверджено експериментально.</w:t>
      </w:r>
      <w:r>
        <w:rPr>
          <w:rFonts w:ascii="Times New Roman" w:hAnsi="Times New Roman"/>
          <w:b/>
          <w:lang w:val="uk-UA"/>
        </w:rPr>
        <w:tab/>
      </w:r>
    </w:p>
    <w:p w14:paraId="36B63066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</w:p>
    <w:p w14:paraId="066B7B4C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</w:p>
    <w:p w14:paraId="6465B599" w14:textId="43CDE6C3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C234218" wp14:editId="028BAF3A">
                <wp:simplePos x="0" y="0"/>
                <wp:positionH relativeFrom="column">
                  <wp:posOffset>-53340</wp:posOffset>
                </wp:positionH>
                <wp:positionV relativeFrom="paragraph">
                  <wp:posOffset>-309245</wp:posOffset>
                </wp:positionV>
                <wp:extent cx="6222365" cy="6222365"/>
                <wp:effectExtent l="18415" t="12700" r="1714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222365"/>
                          <a:chOff x="1562" y="1462"/>
                          <a:chExt cx="9799" cy="9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62" y="1723"/>
                            <a:ext cx="2131" cy="24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92" y="1723"/>
                            <a:ext cx="853" cy="24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92" y="2443"/>
                            <a:ext cx="85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92" y="3304"/>
                            <a:ext cx="853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8071" y="1809"/>
                            <a:ext cx="1440" cy="1440"/>
                          </a:xfrm>
                          <a:prstGeom prst="callout1">
                            <a:avLst>
                              <a:gd name="adj1" fmla="val 13750"/>
                              <a:gd name="adj2" fmla="val -8264"/>
                              <a:gd name="adj3" fmla="val 13750"/>
                              <a:gd name="adj4" fmla="val -2449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D2F26B" w14:textId="77777777" w:rsidR="00C027A5" w:rsidRDefault="00C027A5" w:rsidP="00C027A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10AAB7E2" w14:textId="77777777" w:rsidR="00C027A5" w:rsidRDefault="00C027A5" w:rsidP="00C027A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005D17BF" w14:textId="77777777" w:rsidR="00C027A5" w:rsidRDefault="00C027A5" w:rsidP="00C027A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      E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44" y="2585"/>
                            <a:ext cx="340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52" y="1723"/>
                            <a:ext cx="1705" cy="1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544" y="3446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0" y="3157"/>
                            <a:ext cx="1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70" y="3157"/>
                            <a:ext cx="298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2" y="5022"/>
                            <a:ext cx="2983" cy="14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92" y="5022"/>
                            <a:ext cx="1" cy="14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952" y="4160"/>
                            <a:ext cx="1705" cy="1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44" y="3735"/>
                            <a:ext cx="26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42" y="3735"/>
                            <a:ext cx="1" cy="11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42" y="4880"/>
                            <a:ext cx="71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44" y="4019"/>
                            <a:ext cx="24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62" y="7502"/>
                            <a:ext cx="2983" cy="142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692" y="7502"/>
                            <a:ext cx="1" cy="142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52" y="6593"/>
                            <a:ext cx="1705" cy="1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958" y="4014"/>
                            <a:ext cx="1" cy="3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58" y="7019"/>
                            <a:ext cx="9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44" y="5737"/>
                            <a:ext cx="213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674" y="5732"/>
                            <a:ext cx="1" cy="19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674" y="7734"/>
                            <a:ext cx="127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96" y="6021"/>
                            <a:ext cx="853" cy="9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2" y="5737"/>
                            <a:ext cx="1" cy="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22" y="7019"/>
                            <a:ext cx="1" cy="1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544" y="8762"/>
                            <a:ext cx="28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828" y="8762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68" y="9177"/>
                            <a:ext cx="370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825" y="8904"/>
                            <a:ext cx="255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786" y="8244"/>
                            <a:ext cx="1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139" y="9183"/>
                            <a:ext cx="11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650" y="9475"/>
                            <a:ext cx="1" cy="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656" y="4880"/>
                            <a:ext cx="99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650" y="4880"/>
                            <a:ext cx="1" cy="40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656" y="2585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082" y="2585"/>
                            <a:ext cx="1" cy="64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154" y="8886"/>
                            <a:ext cx="929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8502" y="8737"/>
                            <a:ext cx="569" cy="569"/>
                            <a:chOff x="8522" y="9208"/>
                            <a:chExt cx="569" cy="569"/>
                          </a:xfrm>
                        </wpg:grpSpPr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2" y="9208"/>
                              <a:ext cx="569" cy="569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64" y="9350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4" y="9350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0349" y="8892"/>
                            <a:ext cx="569" cy="569"/>
                            <a:chOff x="10368" y="9208"/>
                            <a:chExt cx="569" cy="569"/>
                          </a:xfrm>
                        </wpg:grpSpPr>
                        <wps:wsp>
                          <wps:cNvPr id="47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68" y="9208"/>
                              <a:ext cx="569" cy="569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10" y="9350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510" y="9350"/>
                              <a:ext cx="285" cy="28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28" y="1462"/>
                            <a:ext cx="6533" cy="9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6" y="8746"/>
                            <a:ext cx="1" cy="4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34218" id="Группа 1" o:spid="_x0000_s1026" style="position:absolute;left:0;text-align:left;margin-left:-4.2pt;margin-top:-24.35pt;width:489.95pt;height:489.95pt;z-index:251659264" coordorigin="1562,1462" coordsize="9799,9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t/BAoAAEtyAAAOAAAAZHJzL2Uyb0RvYy54bWzsXdtu20YQfS/QfyD4npj3ixAlCJw0LZA2&#10;QZP2nZYoiS1FqiQdOX0q0E/oj/QP+gvJH3V29sIladmWLK4dZ1vAIEOKWu2ePTNzZnf45NnFOjc+&#10;pFWdlcXUtB9bppEWs3KeFcup+cv77x5FplE3STFP8rJIp+bHtDafPf32myfbzSR1ylWZz9PKgIcU&#10;9WS7mZqrptlMTk7q2SpdJ/XjcpMWcHFRVuukgdNqeTKvki08fZ2fOJYVnGzLar6pylla1/CvL+hF&#10;8yk+f7FIZ82bxaJOGyOfmtC2Bv9W+PeM/D15+iSZLKtks8pmrBnJAa1YJ1kBXyoe9SJpEuO8ygaP&#10;WmezqqzLRfN4Vq5PysUim6X4G+DX2Fbv17yqyvMN/pblZLvciG6Cru3108GPnf304W1lZHMYO9Mo&#10;kjUM0ad/Pv/1+e9P/8H//xo26aHtZjmBG19Vm3ebtxX9mXD4upz9XsPlk/51cr6kNxtn2x/LOTw1&#10;OW9K7KGLRbUmj4DfblzgQHwUA5FeNMYM/jFwHMcNfNOYwTV+gkM1W8F4ks/ZfuCYBly2PThg116y&#10;z8dhHNMP4xFpYzKhX4yNZY0jvwxgV7c9W9+uZ9+tkk2KA1aTDmM9C+2kPfszwDEplnlquLRb8S7e&#10;pzXtUKMoT1dwV/q8qsrtKk3m0CgcBmi69AFyUsNwXNvDbU+FDn5vMuH97NguDDvpZMezfdIm0U/J&#10;ZFPVzau0XBvkYGpW0HgcwOTD67qht/JbyHgW5XdZnuNA5IWxhUf6nmXhJ+oyz+bkKrmvrpZnp3ll&#10;fEjIlMT/2Bd3bltnDRBDnq2nZiRuSiakP14Wc/yaJslyegytzgvy8BSnPGsf7yE6zGfl/CP0VlVS&#10;DgDOgoNVWf1pGluY/1Oz/uM8qVLTyH8ooMdj2/MIYeCJ54cOnFTylTP5SlLM4FFTszENenjaUJI5&#10;31TZcgXfZGNPFOVzmAeLDPuPtI+2CucQIlERJN0hJD2FkHSDmE3eASQjH9qmEfnVIdLjiHydFamB&#10;XMTo7rSgNmd2UTCbIygS+fb9xw3Ylw5D0o/w+X8tQwo4Op7XY0gBR/p8bkUG7JhDqxWyIzgGjAQZ&#10;IRoN9kIBThbwGZDZGogsBZcMDmSyvOa+mxMpMQCkg8F6KuIscAeoGUWEBBJdKUSI61pIlK0N1Qhh&#10;SCDOiGxq1SMk4AghRha5wQglmPQcLd4+cNTolRvzRWSF4DYR3zOyYjq9uEdFvQZiv/CIfMdOzpgl&#10;eV6eN9QzQK+KuDDLOYN5Mv8NvmWxziEgAWfJsN3Q5wGLdA8Y0vaeR5ETMHzKzwGT2t6z4zlAwO09&#10;j4AJY/ANaftZ2+CXXOnwxb7jj+TvMdpqqgz957Eprrk4u4CfTgCxp9toOyE4vcxtZCfUbWQn1G1k&#10;J1+a2xjyCYYUHElza3wK9nwPIEpCFT9C96ClYNeDaYhOI0csDzI5XlkMs7eVvhWkb2ukr0L7fTbU&#10;IPn0411kSTKdBNlCIDhSvBvCoFF2HgQXdmgxUQGPrmRnHe8+oHgX6EHyHW00owyOCpnL9Tx0W1vm&#10;8hygVPQWmKk9FnFRA4N6ywHiy22Za1cYcp9ZC0DRwQiaknExYizybPMr14aYIOrFIbQE7Jxr++i9&#10;tmhhWh3EIBotdxxq2DAWMqOgBD0uWshkvh4jThwxAU37QqiPy248MfhkkNSJFvYl4r99J+q/bzks&#10;T8JjVQkqnnMNWrQ39IC8IQBgh7xk6X98d0iorUNEMgNnXwvHvQO52yWjvkp/SCjybdqS5giZmevJ&#10;aUKUP1beUsRxnh0w3Yszl47jvtK8JQCww1xqswBCgnJDtydBOQFfcXCNId2buXQkt3uBzOXrLWyR&#10;B0CZ0pZzAOObt9DxqPw0BAk3b6DA6wDurgO4rpZtqxWzBUi8KOrZtpCElmNIQlrLvnKx3Q4uEWI2&#10;5RJZyB6fS4TB8Sy7l2jEBVuj4EQbnL0NjpCXW1cZ1ouxDKKClIdY4gcZYh3k6yV+ZD0vWbAoKZRU&#10;4FGmUIogf4hIbt50kH/3K2YAFQwkEnPJWrayID/w497SOx3kf6VBPujUHeaS5fLxfa4g9sHng/wb&#10;+Fy9pX6MuVzbwibtXtmlg/zxN1V0NWxHrYYtQBIOHPM45ktMjhzj6/jtgPgNcNHhErULy0X85odU&#10;8mlz+e3Wm2MLhhonh+CkKyw7aoXlIAjp2kbASS9+495yHKEAcESbo3FyCE662jIs32qjfAW+CcdJ&#10;GLp938QJ9RpYvr7jHgRWQl6WAitZYx47sPLdGKAKbmxg0dC/NT1ixwpxVUiX7dyhUOk9nw9nz6fT&#10;lbIdBVL2pQsc/YgEeIDMoVPEjJ1DF/jvxqWOr8aPr4SmjYkPuuRUmXwoMDKMr7hDFHnHTqJqh+gA&#10;hwiAIQdYdM+YMpyIACsKeRUIvkaIkIjOj8Fi17t3hkiRCSkVQUMcdRiJiOUDezPECOMSPzh2bKVz&#10;qPvmUAEUHYyoFX29IKAYie0QzUrrLbuh3lwoypXcAy7p6r40DFbGJeCXgFUhXBL36wA4vv8gDc6X&#10;ugsVkNEhFLXKbxRGNPyOYCc9CbJbQmFGB1yXq4PvvYMc7b8e4r92hV9XrfAb2y7EWcAnsQ3btrow&#10;IaveR3FgNU4OwUlX+KXpHGV2x7YCqP2BQPHC3tJz7sTCutErxTzNJ3TnnyijOEqxPwBGx+zImu/4&#10;CYI48KnZGa4r1nlpWrWQzNl74MZ2xViwAjB374BOhjjh7onlHnuRi7Y7h9idrg4LNSlVAkXwybDo&#10;ji5dcW/qnpFCpZK+5qEjoJBMrIgmdIYgYWQSHD/Y0QrbvgobwKKDEnmZ70ieCeb/vu8VOIltiHxR&#10;Q4kgRu7EPDEkJTHkwbY9mPzfKBIKK7FNvAaszs2KTZPNh5QLsHq4QQua9it0k0Llx6rgHZE9Jzie&#10;g0VuRFjH8WQKezIR9bsjn2WBY8dCH5lce8nqd/c/J5BwB9W7oQNZh74hVRipmsPIdexFHJd0Ek9v&#10;7eyitkgjK3qX5lBlqL7T6rQ4yXW57huU/L98FyKpfCgbeAVa5qXUHQVQXRRVCJeXIuV4FOnW4y/e&#10;0LU79jb1XVGTVp1T5hBqlLSFt8Fy3fDNBMCRbW2q1s5R+47WemDqhSTJTD1bjDreyzpg44tH9eoo&#10;ggr+Hd+tb5AkWw8f4+nV+27shXpHjb2s3o1t7C/rJc6u/c4VDpG29uaDezmH19UGYcbBRFPG3rbl&#10;k1KYJCeljfyB9E0Ga/QVmoSJJaeQOmTjwuRSp1ADRnrRxoGA6dp7BeAh2UQKnnZ/gi/rhmNbO4+v&#10;ymvf38WNXeBD6gFlg8HbuwbmTu9QeEB1KQGAHUZTpVAOSjDzLGoU9gt28+wYyGzEYd+5c2bvZPuD&#10;0rORzuCNhdhD7O2K5JWI8jmGO+07IJ/+DwAA//8DAFBLAwQUAAYACAAAACEAYAkdmuIAAAAKAQAA&#10;DwAAAGRycy9kb3ducmV2LnhtbEyPTU/DMAyG70j8h8hI3LY0+2ClNJ2mCThNk9iQELes9dpqjVM1&#10;Wdv9e8wJTrblR68fp+vRNqLHzteONKhpBAIpd0VNpYbP49skBuGDocI0jlDDDT2ss/u71CSFG+gD&#10;+0MoBYeQT4yGKoQ2kdLnFVrjp65F4t3ZddYEHrtSFp0ZONw2chZFT9KamvhCZVrcVphfDler4X0w&#10;w2auXvvd5by9fR+X+6+dQq0fH8bNC4iAY/iD4Vef1SFjp5O7UuFFo2ESL5jkuohXIBh4XqkliBM3&#10;czUDmaXy/wvZDwAAAP//AwBQSwECLQAUAAYACAAAACEAtoM4kv4AAADhAQAAEwAAAAAAAAAAAAAA&#10;AAAAAAAAW0NvbnRlbnRfVHlwZXNdLnhtbFBLAQItABQABgAIAAAAIQA4/SH/1gAAAJQBAAALAAAA&#10;AAAAAAAAAAAAAC8BAABfcmVscy8ucmVsc1BLAQItABQABgAIAAAAIQCNcVt/BAoAAEtyAAAOAAAA&#10;AAAAAAAAAAAAAC4CAABkcnMvZTJvRG9jLnhtbFBLAQItABQABgAIAAAAIQBgCR2a4gAAAAoBAAAP&#10;AAAAAAAAAAAAAAAAAF4MAABkcnMvZG93bnJldi54bWxQSwUGAAAAAAQABADzAAAAbQ0AAAAA&#10;" o:allowincell="f">
                <v:rect id="Rectangle 3" o:spid="_x0000_s1027" style="position:absolute;left:1562;top:1723;width:213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rect id="Rectangle 4" o:spid="_x0000_s1028" style="position:absolute;left:3692;top:1723;width:85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line id="Line 5" o:spid="_x0000_s1029" style="position:absolute;visibility:visible;mso-wrap-style:square" from="3692,2443" to="4545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cfwwAAANoAAAAPAAAAZHJzL2Rvd25yZXYueG1sRI/NasMw&#10;EITvhb6D2EBvjZw2FONENiFt6c+lNMkDLNbGUmKtjKQ67ttXhUKPw8x8w6ybyfVipBCtZwWLeQGC&#10;uPXacqfgsH++LUHEhKyx90wKvilCU19frbHS/sKfNO5SJzKEY4UKTEpDJWVsDTmMcz8QZ+/og8OU&#10;ZeikDnjJcNfLu6J4kA4t5wWDA20Ntefdl1PQlfZt+ljeF+9mW748hfG0ae2jUjezabMCkWhK/+G/&#10;9qtWsITfK/kGyPoHAAD//wMAUEsBAi0AFAAGAAgAAAAhANvh9svuAAAAhQEAABMAAAAAAAAAAAAA&#10;AAAAAAAAAFtDb250ZW50X1R5cGVzXS54bWxQSwECLQAUAAYACAAAACEAWvQsW78AAAAVAQAACwAA&#10;AAAAAAAAAAAAAAAfAQAAX3JlbHMvLnJlbHNQSwECLQAUAAYACAAAACEAxBg3H8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6" o:spid="_x0000_s1030" style="position:absolute;visibility:visible;mso-wrap-style:square" from="3692,3304" to="4545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KEwwAAANoAAAAPAAAAZHJzL2Rvd25yZXYueG1sRI/dagIx&#10;FITvC32HcITeadb+sWyNIrZS643U9gEOm9NN2s3JksR1fXsjCL0cZuYbZrYYXCt6CtF6VjCdFCCI&#10;a68tNwq+v9bjEkRMyBpbz6TgRBEW89ubGVbaH/mT+n1qRIZwrFCBSamrpIy1IYdx4jvi7P344DBl&#10;GRqpAx4z3LXyviiepUPLecFgRytD9d/+4BQ0pf0Ydo8Pxdasyve30P8ua/uq1N1oWL6ASDSk//C1&#10;vdEKnuByJd8AOT8DAAD//wMAUEsBAi0AFAAGAAgAAAAhANvh9svuAAAAhQEAABMAAAAAAAAAAAAA&#10;AAAAAAAAAFtDb250ZW50X1R5cGVzXS54bWxQSwECLQAUAAYACAAAACEAWvQsW78AAAAVAQAACwAA&#10;AAAAAAAAAAAAAAAfAQAAX3JlbHMvLnJlbHNQSwECLQAUAAYACAAAACEAq1SSh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AutoShape 7" o:spid="_x0000_s1031" type="#_x0000_t41" style="position:absolute;left:8071;top:1809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71wAAAANoAAAAPAAAAZHJzL2Rvd25yZXYueG1sRI9Bi8Iw&#10;FITvgv8hPMGbpgrWpRrLYhE8WnXx+mjett1tXmoTtf77zYLgcZiZb5h12ptG3KlztWUFs2kEgriw&#10;uuZSwfm0m3yAcB5ZY2OZFDzJQboZDtaYaPvgnO5HX4oAYZeggsr7NpHSFRUZdFPbEgfv23YGfZBd&#10;KXWHjwA3jZxHUSwN1hwWKmxpW1Hxe7wZBUvKvhz5G/0s8uvhkuVndnGk1HjUf65AeOr9O/xq77WC&#10;GP6vhBsgN38AAAD//wMAUEsBAi0AFAAGAAgAAAAhANvh9svuAAAAhQEAABMAAAAAAAAAAAAAAAAA&#10;AAAAAFtDb250ZW50X1R5cGVzXS54bWxQSwECLQAUAAYACAAAACEAWvQsW78AAAAVAQAACwAAAAAA&#10;AAAAAAAAAAAfAQAAX3JlbHMvLnJlbHNQSwECLQAUAAYACAAAACEAJ8/u9cAAAADaAAAADwAAAAAA&#10;AAAAAAAAAAAHAgAAZHJzL2Rvd25yZXYueG1sUEsFBgAAAAADAAMAtwAAAPQCAAAAAA==&#10;" adj="-52905,2970,-1785,2970" filled="f">
                  <v:stroke startarrowwidth="narrow" startarrowlength="short" endarrow="block" endarrowwidth="narrow" endarrowlength="short"/>
                  <v:textbox inset="1pt,1pt,1pt,1pt">
                    <w:txbxContent>
                      <w:p w14:paraId="2DD2F26B" w14:textId="77777777" w:rsidR="00C027A5" w:rsidRDefault="00C027A5" w:rsidP="00C027A5">
                        <w:pPr>
                          <w:rPr>
                            <w:lang w:val="en-US"/>
                          </w:rPr>
                        </w:pPr>
                      </w:p>
                      <w:p w14:paraId="10AAB7E2" w14:textId="77777777" w:rsidR="00C027A5" w:rsidRDefault="00C027A5" w:rsidP="00C027A5">
                        <w:pPr>
                          <w:rPr>
                            <w:lang w:val="en-US"/>
                          </w:rPr>
                        </w:pPr>
                      </w:p>
                      <w:p w14:paraId="005D17BF" w14:textId="77777777" w:rsidR="00C027A5" w:rsidRDefault="00C027A5" w:rsidP="00C027A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      E 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544,2585" to="7953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IlwgAAANoAAAAPAAAAZHJzL2Rvd25yZXYueG1sRI9fa8Iw&#10;FMXfB36HcAVfhqYKdaMzLepw7GmgGz5fmmtT1tyEJrP125vBYI+H8+fH2VSj7cSV+tA6VrBcZCCI&#10;a6dbbhR8fR7mzyBCRNbYOSYFNwpQlZOHDRbaDXyk6yk2Io1wKFCBidEXUobakMWwcJ44eRfXW4xJ&#10;9o3UPQ5p3HZylWVrabHlRDDoaW+o/j792ATJl12+DhJ3lzfvV6/m8Wx3H0rNpuP2BUSkMf6H/9rv&#10;WsET/F5JN0CWdwAAAP//AwBQSwECLQAUAAYACAAAACEA2+H2y+4AAACFAQAAEwAAAAAAAAAAAAAA&#10;AAAAAAAAW0NvbnRlbnRfVHlwZXNdLnhtbFBLAQItABQABgAIAAAAIQBa9CxbvwAAABUBAAALAAAA&#10;AAAAAAAAAAAAAB8BAABfcmVscy8ucmVsc1BLAQItABQABgAIAAAAIQCyGbIlwgAAANoAAAAPAAAA&#10;AAAAAAAAAAAAAAcCAABkcnMvZG93bnJldi54bWxQSwUGAAAAAAMAAwC3AAAA9gIAAAAA&#10;">
                  <v:stroke startarrowwidth="narrow" startarrowlength="short" endarrow="block" endarrowwidth="narrow" endarrowlength="short"/>
                </v:line>
                <v:rect id="Rectangle 9" o:spid="_x0000_s1033" style="position:absolute;left:7952;top:1723;width:170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LJvgAAANoAAAAPAAAAZHJzL2Rvd25yZXYueG1sRE/NisIw&#10;EL4LvkMYYW+a6mHRapQqCJ5Eax9gaMa22ExqE9u6T785CB4/vv/NbjC16Kh1lWUF81kEgji3uuJC&#10;QXY7TpcgnEfWWFsmBW9ysNuORxuMte35Sl3qCxFC2MWooPS+iaV0eUkG3cw2xIG729agD7AtpG6x&#10;D+Gmloso+pUGKw4NJTZ0KCl/pC+j4OGH7pwU6d9xle1X+WWf9K9notTPZEjWIDwN/iv+uE9aQdga&#10;roQbILf/AAAA//8DAFBLAQItABQABgAIAAAAIQDb4fbL7gAAAIUBAAATAAAAAAAAAAAAAAAAAAAA&#10;AABbQ29udGVudF9UeXBlc10ueG1sUEsBAi0AFAAGAAgAAAAhAFr0LFu/AAAAFQEAAAsAAAAAAAAA&#10;AAAAAAAAHwEAAF9yZWxzLy5yZWxzUEsBAi0AFAAGAAgAAAAhALLwssm+AAAA2gAAAA8AAAAAAAAA&#10;AAAAAAAABwIAAGRycy9kb3ducmV2LnhtbFBLBQYAAAAAAwADALcAAADyAgAAAAA=&#10;" filled="f" strokeweight="2pt"/>
                <v:line id="Line 10" o:spid="_x0000_s1034" style="position:absolute;visibility:visible;mso-wrap-style:square" from="4544,3446" to="4971,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11" o:spid="_x0000_s1035" style="position:absolute;flip:y;visibility:visible;mso-wrap-style:square" from="4970,3157" to="4971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qVwgAAANsAAAAPAAAAZHJzL2Rvd25yZXYueG1sRI9Bi8JA&#10;DIXvgv9hiLAX0akeSqmOIoKw4Mm6rNfQybZlO5nama31328OgreE9/Lel+1+dK0aqA+NZwOrZQKK&#10;uPS24crA1/W0yECFiGyx9UwGnhRgv5tOtphb/+ALDUWslIRwyNFAHWOXax3KmhyGpe+IRfvxvcMo&#10;a19p2+NDwl2r10mSaocNS0ONHR1rKn+LP2eg9Nn3OXveVun9mq6zZq6LwWljPmbjYQMq0hjf5tf1&#10;pxV8oZdfZAC9+wcAAP//AwBQSwECLQAUAAYACAAAACEA2+H2y+4AAACFAQAAEwAAAAAAAAAAAAAA&#10;AAAAAAAAW0NvbnRlbnRfVHlwZXNdLnhtbFBLAQItABQABgAIAAAAIQBa9CxbvwAAABUBAAALAAAA&#10;AAAAAAAAAAAAAB8BAABfcmVscy8ucmVsc1BLAQItABQABgAIAAAAIQDVf5qV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12" o:spid="_x0000_s1036" style="position:absolute;visibility:visible;mso-wrap-style:square" from="4970,3157" to="795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GcwgAAANsAAAAPAAAAZHJzL2Rvd25yZXYueG1sRI9Bi8Iw&#10;EIXvgv8hjOBFNK2gSDXKusuKJ0Fd9jw0Y1O2mYQmq/XfG0HwNsN78743q01nG3GlNtSOFeSTDARx&#10;6XTNlYKf8/d4ASJEZI2NY1JwpwCbdb+3wkK7Gx/peoqVSCEcClRgYvSFlKE0ZDFMnCdO2sW1FmNa&#10;20rqFm8p3DZymmVzabHmRDDo6dNQ+Xf6twkyy5vZPEjcXnbeT7/M6NduD0oNB93HEkSkLr7Nr+u9&#10;TvVzeP6SBpDrBwAAAP//AwBQSwECLQAUAAYACAAAACEA2+H2y+4AAACFAQAAEwAAAAAAAAAAAAAA&#10;AAAAAAAAW0NvbnRlbnRfVHlwZXNdLnhtbFBLAQItABQABgAIAAAAIQBa9CxbvwAAABUBAAALAAAA&#10;AAAAAAAAAAAAAB8BAABfcmVscy8ucmVsc1BLAQItABQABgAIAAAAIQC4azGc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rect id="Rectangle 13" o:spid="_x0000_s1037" style="position:absolute;left:1562;top:5022;width:298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PMwQAAANsAAAAPAAAAZHJzL2Rvd25yZXYueG1sRE/NaoNA&#10;EL4H+g7LBHqLa3IojckqpiDkVFrrAwzuVCXurHXXn/Tpu4VCb/Px/c45W00vZhpdZ1nBPopBENdW&#10;d9woqD6K3TMI55E19pZJwZ0cZOnD5oyJtgu/01z6RoQQdgkqaL0fEild3ZJBF9mBOHCfdjToAxwb&#10;qUdcQrjp5SGOn6TBjkNDiwO9tFTfyskouPl1fs2b8rs4Vpdj/XbJl+krV+pxu+YnEJ5W/y/+c191&#10;mH+A31/CATL9AQAA//8DAFBLAQItABQABgAIAAAAIQDb4fbL7gAAAIUBAAATAAAAAAAAAAAAAAAA&#10;AAAAAABbQ29udGVudF9UeXBlc10ueG1sUEsBAi0AFAAGAAgAAAAhAFr0LFu/AAAAFQEAAAsAAAAA&#10;AAAAAAAAAAAAHwEAAF9yZWxzLy5yZWxzUEsBAi0AFAAGAAgAAAAhAJRsM8zBAAAA2wAAAA8AAAAA&#10;AAAAAAAAAAAABwIAAGRycy9kb3ducmV2LnhtbFBLBQYAAAAAAwADALcAAAD1AgAAAAA=&#10;" filled="f" strokeweight="2pt"/>
                <v:line id="Line 14" o:spid="_x0000_s1038" style="position:absolute;visibility:visible;mso-wrap-style:square" from="3692,5022" to="3693,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x0wgAAANsAAAAPAAAAZHJzL2Rvd25yZXYueG1sRE/dSsMw&#10;FL4XfIdwBt65dE6kdEvLmIo/N+K2Bzg0Z0225qQksatvbwTBu/Px/Z51M7lejBSi9axgMS9AELde&#10;W+4UHPbPtyWImJA19p5JwTdFaOrrqzVW2l/4k8Zd6kQO4VihApPSUEkZW0MO49wPxJk7+uAwZRg6&#10;qQNecrjr5V1RPEiHlnODwYG2htrz7ssp6Er7Nn3cL4t3sy1fnsJ42rT2Uamb2bRZgUg0pX/xn/tV&#10;5/lL+P0lHyDrHwAAAP//AwBQSwECLQAUAAYACAAAACEA2+H2y+4AAACFAQAAEwAAAAAAAAAAAAAA&#10;AAAAAAAAW0NvbnRlbnRfVHlwZXNdLnhtbFBLAQItABQABgAIAAAAIQBa9CxbvwAAABUBAAALAAAA&#10;AAAAAAAAAAAAAB8BAABfcmVscy8ucmVsc1BLAQItABQABgAIAAAAIQDhyJx0wgAAANsAAAAPAAAA&#10;AAAAAAAAAAAAAAcCAABkcnMvZG93bnJldi54bWxQSwUGAAAAAAMAAwC3AAAA9gIAAAAA&#10;" strokeweight="2pt">
                  <v:stroke startarrowwidth="narrow" startarrowlength="short" endarrowwidth="narrow" endarrowlength="short"/>
                </v:line>
                <v:rect id="Rectangle 15" o:spid="_x0000_s1039" style="position:absolute;left:7952;top:4160;width:170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4jwgAAANsAAAAPAAAAZHJzL2Rvd25yZXYueG1sRE9LasMw&#10;EN0Hegcxge5iOaWU2I0S7EKgq5I6PsBgTW0Ta+Ra8qc9fVQoZDeP9539cTGdmGhwrWUF2ygGQVxZ&#10;3XKtoLycNjsQziNr7CyTgh9ycDw8rPaYajvzJ02Fr0UIYZeigsb7PpXSVQ0ZdJHtiQP3ZQeDPsCh&#10;lnrAOYSbTj7F8Ys02HJoaLCnt4aqazEaBVe/TB9ZXfyekjJPqnOezeN3ptTjesleQXha/F38737X&#10;Yf4z/P0SDpCHGwAAAP//AwBQSwECLQAUAAYACAAAACEA2+H2y+4AAACFAQAAEwAAAAAAAAAAAAAA&#10;AAAAAAAAW0NvbnRlbnRfVHlwZXNdLnhtbFBLAQItABQABgAIAAAAIQBa9CxbvwAAABUBAAALAAAA&#10;AAAAAAAAAAAAAB8BAABfcmVscy8ucmVsc1BLAQItABQABgAIAAAAIQB0yQ4jwgAAANsAAAAPAAAA&#10;AAAAAAAAAAAAAAcCAABkcnMvZG93bnJldi54bWxQSwUGAAAAAAMAAwC3AAAA9gIAAAAA&#10;" filled="f" strokeweight="2pt"/>
                <v:line id="Line 16" o:spid="_x0000_s1040" style="position:absolute;visibility:visible;mso-wrap-style:square" from="4544,3735" to="7243,3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0bvwAAANsAAAAPAAAAZHJzL2Rvd25yZXYueG1sRE9La8JA&#10;EL4L/odlCt50UyElRFcpBUHwILWC1yE7JsHsbMhOHv57t1DobT6+52z3k2vUQF2oPRt4XyWgiAtv&#10;ay4NXH8OywxUEGSLjWcy8KQA+918tsXc+pG/abhIqWIIhxwNVCJtrnUoKnIYVr4ljtzddw4lwq7U&#10;tsMxhrtGr5PkQzusOTZU2NJXRcXj0jsDvdxPNF377EYZpzJm59QNZ2MWb9PnBpTQJP/iP/fRxvkp&#10;/P4SD9C7FwAAAP//AwBQSwECLQAUAAYACAAAACEA2+H2y+4AAACFAQAAEwAAAAAAAAAAAAAAAAAA&#10;AAAAW0NvbnRlbnRfVHlwZXNdLnhtbFBLAQItABQABgAIAAAAIQBa9CxbvwAAABUBAAALAAAAAAAA&#10;AAAAAAAAAB8BAABfcmVscy8ucmVsc1BLAQItABQABgAIAAAAIQBvrY0bvwAAANs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17" o:spid="_x0000_s1041" style="position:absolute;visibility:visible;mso-wrap-style:square" from="7242,3735" to="7243,4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8" o:spid="_x0000_s1042" style="position:absolute;visibility:visible;mso-wrap-style:square" from="7242,4880" to="7953,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xzxAAAANsAAAAPAAAAZHJzL2Rvd25yZXYueG1sRI9Ba8JA&#10;EIXvBf/DMoKXohuF2JK6CWqx9FTQFs9DdsyGZmeX7NbEf+8WCr3N8N68782mGm0nrtSH1rGC5SID&#10;QVw73XKj4OvzMH8GESKyxs4xKbhRgKqcPGyw0G7gI11PsREphEOBCkyMvpAy1IYshoXzxEm7uN5i&#10;TGvfSN3jkMJtJ1dZtpYWW04Eg572hurv049NkHzZ5esgcXd58371ah7Pdveh1Gw6bl9ARBrjv/nv&#10;+l2n+k/w+0saQJZ3AAAA//8DAFBLAQItABQABgAIAAAAIQDb4fbL7gAAAIUBAAATAAAAAAAAAAAA&#10;AAAAAAAAAABbQ29udGVudF9UeXBlc10ueG1sUEsBAi0AFAAGAAgAAAAhAFr0LFu/AAAAFQEAAAsA&#10;AAAAAAAAAAAAAAAAHwEAAF9yZWxzLy5yZWxzUEsBAi0AFAAGAAgAAAAhAFjODHPEAAAA2wAAAA8A&#10;AAAAAAAAAAAAAAAABwIAAGRycy9kb3ducmV2LnhtbFBLBQYAAAAAAwADALcAAAD4AgAAAAA=&#10;">
                  <v:stroke startarrowwidth="narrow" startarrowlength="short" endarrow="block" endarrowwidth="narrow" endarrowlength="short"/>
                </v:line>
                <v:line id="Line 19" o:spid="_x0000_s1043" style="position:absolute;visibility:visible;mso-wrap-style:square" from="4544,4019" to="6959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KF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sPqLDmB3vwAAAP//AwBQSwECLQAUAAYACAAAACEA2+H2y+4AAACFAQAAEwAAAAAAAAAAAAAA&#10;AAAAAAAAW0NvbnRlbnRfVHlwZXNdLnhtbFBLAQItABQABgAIAAAAIQBa9CxbvwAAABUBAAALAAAA&#10;AAAAAAAAAAAAAB8BAABfcmVscy8ucmVsc1BLAQItABQABgAIAAAAIQCBrCKF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20" o:spid="_x0000_s1044" style="position:absolute;left:1562;top:7502;width:2983;height:1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G9wAAAANsAAAAPAAAAZHJzL2Rvd25yZXYueG1sRE/NisIw&#10;EL4LvkMYYW+a6kG2XaNUQfAka+0DDM1sW2wmtYlt3affCAve5uP7nc1uNI3oqXO1ZQXLRQSCuLC6&#10;5lJBfj3OP0E4j6yxsUwKnuRgt51ONphoO/CF+syXIoSwS1BB5X2bSOmKigy6hW2JA/djO4M+wK6U&#10;usMhhJtGrqJoLQ3WHBoqbOlQUXHLHkbBzY/9OS2z32Oc7+Pie58Oj3uq1MdsTL9AeBr9W/zvPukw&#10;P4bXL+EAuf0DAAD//wMAUEsBAi0AFAAGAAgAAAAhANvh9svuAAAAhQEAABMAAAAAAAAAAAAAAAAA&#10;AAAAAFtDb250ZW50X1R5cGVzXS54bWxQSwECLQAUAAYACAAAACEAWvQsW78AAAAVAQAACwAAAAAA&#10;AAAAAAAAAAAfAQAAX3JlbHMvLnJlbHNQSwECLQAUAAYACAAAACEAmsihvcAAAADbAAAADwAAAAAA&#10;AAAAAAAAAAAHAgAAZHJzL2Rvd25yZXYueG1sUEsFBgAAAAADAAMAtwAAAPQCAAAAAA==&#10;" filled="f" strokeweight="2pt"/>
                <v:line id="Line 21" o:spid="_x0000_s1045" style="position:absolute;visibility:visible;mso-wrap-style:square" from="3692,7502" to="3693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i+wQAAANsAAAAPAAAAZHJzL2Rvd25yZXYueG1sRE/LagIx&#10;FN0X/Idwhe5qRlvKMDWK+MC2G1H7AZfJ7SR1cjMkcRz/vlkUujyc93w5uFb0FKL1rGA6KUAQ115b&#10;bhR8nXdPJYiYkDW2nknBnSIsF6OHOVba3/hI/Sk1IodwrFCBSamrpIy1IYdx4jvizH374DBlGBqp&#10;A95yuGvlrChepUPLucFgR2tD9eV0dQqa0n4Mh5fn4tOsy/029D+r2m6UehwPqzcQiYb0L/5zv2sF&#10;s7w+f8k/QC5+AQAA//8DAFBLAQItABQABgAIAAAAIQDb4fbL7gAAAIUBAAATAAAAAAAAAAAAAAAA&#10;AAAAAABbQ29udGVudF9UeXBlc10ueG1sUEsBAi0AFAAGAAgAAAAhAFr0LFu/AAAAFQEAAAsAAAAA&#10;AAAAAAAAAAAAHwEAAF9yZWxzLy5yZWxzUEsBAi0AFAAGAAgAAAAhAN92yL7BAAAA2wAAAA8AAAAA&#10;AAAAAAAAAAAABwIAAGRycy9kb3ducmV2LnhtbFBLBQYAAAAAAwADALcAAAD1AgAAAAA=&#10;" strokeweight="2pt">
                  <v:stroke startarrowwidth="narrow" startarrowlength="short" endarrowwidth="narrow" endarrowlength="short"/>
                </v:line>
                <v:rect id="Rectangle 22" o:spid="_x0000_s1046" style="position:absolute;left:7952;top:6593;width:1705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<v:line id="Line 23" o:spid="_x0000_s1047" style="position:absolute;visibility:visible;mso-wrap-style:square" from="6958,4014" to="6959,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/SwgAAANsAAAAPAAAAZHJzL2Rvd25yZXYueG1sRI9La8Mw&#10;EITvhfwHsYHcGrmGBONGCaUQCOQQ8oBeF2tjm1orY60f+fdRoNDjMDPfMJvd5Bo1UBdqzwY+lgko&#10;4sLbmksDt+v+PQMVBNli45kMPCjAbjt722Bu/chnGi5SqgjhkKOBSqTNtQ5FRQ7D0rfE0bv7zqFE&#10;2ZXadjhGuGt0miRr7bDmuFBhS98VFb+X3hno5X6k6dZnP5TxSsbstHLDyZjFfPr6BCU0yX/4r32w&#10;BtIUXl/iD9DbJwAAAP//AwBQSwECLQAUAAYACAAAACEA2+H2y+4AAACFAQAAEwAAAAAAAAAAAAAA&#10;AAAAAAAAW0NvbnRlbnRfVHlwZXNdLnhtbFBLAQItABQABgAIAAAAIQBa9CxbvwAAABUBAAALAAAA&#10;AAAAAAAAAAAAAB8BAABfcmVscy8ucmVsc1BLAQItABQABgAIAAAAIQAuKN/S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24" o:spid="_x0000_s1048" style="position:absolute;visibility:visible;mso-wrap-style:square" from="6958,7019" to="7953,7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DNwgAAANsAAAAPAAAAZHJzL2Rvd25yZXYueG1sRI9da8Iw&#10;FIbvBf9DOANvZKZ2KKM2ik42diX4gdeH5rQpa05Ck2n375fBwMuX9+PhLTeD7cSN+tA6VjCfZSCI&#10;K6dbbhRczu/PryBCRNbYOSYFPxRgsx6PSiy0u/ORbqfYiDTCoUAFJkZfSBkqQxbDzHni5NWutxiT&#10;7Bupe7yncdvJPMuW0mLLiWDQ05uh6uv0bRNkMe8WyyBxV394n+/N9Gp3B6UmT8N2BSLSEB/h//an&#10;VpC/wN+X9APk+hcAAP//AwBQSwECLQAUAAYACAAAACEA2+H2y+4AAACFAQAAEwAAAAAAAAAAAAAA&#10;AAAAAAAAW0NvbnRlbnRfVHlwZXNdLnhtbFBLAQItABQABgAIAAAAIQBa9CxbvwAAABUBAAALAAAA&#10;AAAAAAAAAAAAAB8BAABfcmVscy8ucmVsc1BLAQItABQABgAIAAAAIQDpmcDN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25" o:spid="_x0000_s1049" style="position:absolute;visibility:visible;mso-wrap-style:square" from="4544,5737" to="6675,5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i5wgAAANsAAAAPAAAAZHJzL2Rvd25yZXYueG1sRI9da8Iw&#10;FIbvBf9DOANvZKaWKaM2ik42diX4gdeH5rQpa05Ck2n375fBwMuX9+PhLTeD7cSN+tA6VjCfZSCI&#10;K6dbbhRczu/PryBCRNbYOSYFPxRgsx6PSiy0u/ORbqfYiDTCoUAFJkZfSBkqQxbDzHni5NWutxiT&#10;7Bupe7yncdvJPMuW0mLLiWDQ05uh6uv0bRNkMe8WyyBxV394n+/N9Gp3B6UmT8N2BSLSEB/h//an&#10;VpC/wN+X9APk+hcAAP//AwBQSwECLQAUAAYACAAAACEA2+H2y+4AAACFAQAAEwAAAAAAAAAAAAAA&#10;AAAAAAAAW0NvbnRlbnRfVHlwZXNdLnhtbFBLAQItABQABgAIAAAAIQBa9CxbvwAAABUBAAALAAAA&#10;AAAAAAAAAAAAAB8BAABfcmVscy8ucmVsc1BLAQItABQABgAIAAAAIQBmcFi5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26" o:spid="_x0000_s1050" style="position:absolute;visibility:visible;mso-wrap-style:square" from="6674,5732" to="6675,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0iwgAAANsAAAAPAAAAZHJzL2Rvd25yZXYueG1sRI9fa8Iw&#10;FMXfB36HcAVfxkwtVEZnKtOxsaeBnfh8aW6bsuYmNFHrt18GAx8P58+Ps9lOdhAXGkPvWMFqmYEg&#10;bpzuuVNw/H5/egYRIrLGwTEpuFGAbTV72GCp3ZUPdKljJ9IIhxIVmBh9KWVoDFkMS+eJk9e60WJM&#10;cuykHvGaxu0g8yxbS4s9J4JBT3tDzU99tglSrIZiHSTu2g/v8zfzeLK7L6UW8+n1BUSkKd7D/+1P&#10;rSAv4O9L+gGy+gUAAP//AwBQSwECLQAUAAYACAAAACEA2+H2y+4AAACFAQAAEwAAAAAAAAAAAAAA&#10;AAAAAAAAW0NvbnRlbnRfVHlwZXNdLnhtbFBLAQItABQABgAIAAAAIQBa9CxbvwAAABUBAAALAAAA&#10;AAAAAAAAAAAAAB8BAABfcmVscy8ucmVsc1BLAQItABQABgAIAAAAIQAJPP0i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27" o:spid="_x0000_s1051" style="position:absolute;visibility:visible;mso-wrap-style:square" from="6674,7734" to="7953,7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mNVwgAAANsAAAAPAAAAZHJzL2Rvd25yZXYueG1sRI9fa8Iw&#10;FMXfhX2HcAd7EU0tWEY1Fd3Y8GlgN/Z8aW6bYnMTmky7b78IAx8P58+Ps91NdhAXGkPvWMFqmYEg&#10;bpzuuVPw9fm2eAYRIrLGwTEp+KUAu+phtsVSuyuf6FLHTqQRDiUqMDH6UsrQGLIYls4TJ691o8WY&#10;5NhJPeI1jdtB5llWSIs9J4JBTy+GmnP9YxNkvRrWRZB4aN+9z1/N/NsePpR6epz2GxCRpngP/7eP&#10;WkFewO1L+gGy+gMAAP//AwBQSwECLQAUAAYACAAAACEA2+H2y+4AAACFAQAAEwAAAAAAAAAAAAAA&#10;AAAAAAAAW0NvbnRlbnRfVHlwZXNdLnhtbFBLAQItABQABgAIAAAAIQBa9CxbvwAAABUBAAALAAAA&#10;AAAAAAAAAAAAAB8BAABfcmVscy8ucmVsc1BLAQItABQABgAIAAAAIQD57mNV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rect id="Rectangle 28" o:spid="_x0000_s1052" style="position:absolute;left:5396;top:6021;width:853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rpxAAAANsAAAAPAAAAZHJzL2Rvd25yZXYueG1sRI/NasMw&#10;EITvgbyD2EBviVwf2tiNEuyCoaeSunmAxdraJtbKteSf9umjQiHHYWa+YQ6nxXRiosG1lhU87iIQ&#10;xJXVLdcKLp/Fdg/CeWSNnWVS8EMOTsf16oCptjN/0FT6WgQIuxQVNN73qZSuasig29meOHhfdjDo&#10;gxxqqQecA9x0Mo6iJ2mw5bDQYE+vDVXXcjQKrn6Z3rO6/C2SS55U5zybx+9MqYfNkr2A8LT4e/i/&#10;/aYVxM/w9yX8AHm8AQAA//8DAFBLAQItABQABgAIAAAAIQDb4fbL7gAAAIUBAAATAAAAAAAAAAAA&#10;AAAAAAAAAABbQ29udGVudF9UeXBlc10ueG1sUEsBAi0AFAAGAAgAAAAhAFr0LFu/AAAAFQEAAAsA&#10;AAAAAAAAAAAAAAAAHwEAAF9yZWxzLy5yZWxzUEsBAi0AFAAGAAgAAAAhAEp3WunEAAAA2wAAAA8A&#10;AAAAAAAAAAAAAAAABwIAAGRycy9kb3ducmV2LnhtbFBLBQYAAAAAAwADALcAAAD4AgAAAAA=&#10;" filled="f" strokeweight="2pt"/>
                <v:line id="Line 29" o:spid="_x0000_s1053" style="position:absolute;flip:y;visibility:visible;mso-wrap-style:square" from="5822,5737" to="5823,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wuwAAAANsAAAAPAAAAZHJzL2Rvd25yZXYueG1sRE/LasJA&#10;FN0L/YfhFrqRZmIWIaRORAqFgiuj6PaSuSbBzJ2Ymebx952F4PJw3tvdbDox0uBaywo2UQyCuLK6&#10;5VrB+fTzmYFwHlljZ5kULORgV7yttphrO/GRxtLXIoSwy1FB432fS+mqhgy6yPbEgbvZwaAPcKil&#10;HnAK4aaTSRyn0mDLoaHBnr4bqu7ln1FQ2exyyJbrJn2c0iRr17IcjVTq433ef4HwNPuX+On+1QqS&#10;MDZ8CT9AFv8AAAD//wMAUEsBAi0AFAAGAAgAAAAhANvh9svuAAAAhQEAABMAAAAAAAAAAAAAAAAA&#10;AAAAAFtDb250ZW50X1R5cGVzXS54bWxQSwECLQAUAAYACAAAACEAWvQsW78AAAAVAQAACwAAAAAA&#10;AAAAAAAAAAAfAQAAX3JlbHMvLnJlbHNQSwECLQAUAAYACAAAACEA5WVcLsAAAADb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30" o:spid="_x0000_s1054" style="position:absolute;visibility:visible;mso-wrap-style:square" from="5822,7019" to="5823,8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fcnwgAAANsAAAAPAAAAZHJzL2Rvd25yZXYueG1sRI9fa8Iw&#10;FMXfB36HcIW9DE0tKLM2FXVs7GmgE58vzbUpNjehybR+ezMY7PFw/vw45XqwnbhSH1rHCmbTDARx&#10;7XTLjYLj9/vkFUSIyBo7x6TgTgHW1eipxEK7G+/peoiNSCMcClRgYvSFlKE2ZDFMnSdO3tn1FmOS&#10;fSN1j7c0bjuZZ9lCWmw5EQx62hmqL4cfmyDzWTdfBInb84f3+Zt5Odntl1LP42GzAhFpiP/hv/an&#10;VpAv4fdL+gGyegAAAP//AwBQSwECLQAUAAYACAAAACEA2+H2y+4AAACFAQAAEwAAAAAAAAAAAAAA&#10;AAAAAAAAW0NvbnRlbnRfVHlwZXNdLnhtbFBLAQItABQABgAIAAAAIQBa9CxbvwAAABUBAAALAAAA&#10;AAAAAAAAAAAAAB8BAABfcmVscy8ucmVsc1BLAQItABQABgAIAAAAIQCIcfcn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31" o:spid="_x0000_s1055" style="position:absolute;visibility:visible;mso-wrap-style:square" from="4544,8762" to="482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LjvgAAANsAAAAPAAAAZHJzL2Rvd25yZXYueG1sRE9Li8Iw&#10;EL4v+B/CCHtbU12U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DRvcuO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32" o:spid="_x0000_s1056" style="position:absolute;visibility:visible;mso-wrap-style:square" from="4828,8762" to="4829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d4wgAAANsAAAAPAAAAZHJzL2Rvd25yZXYueG1sRI/NasMw&#10;EITvgb6D2EJviZyGFONYDqVQKOQQmhpyXayNbWKtjLX+6dtXhUKPw8x8w+THxXVqoiG0ng1sNwko&#10;4srblmsD5df7OgUVBNli55kMfFOAY/GwyjGzfuZPmi5SqwjhkKGBRqTPtA5VQw7DxvfE0bv5waFE&#10;OdTaDjhHuOv0c5K8aIctx4UGe3prqLpfRmdglNuJlnJMr5TyXub0vHfT2Zinx+X1AEpokf/wX/vD&#10;Gtht4fdL/AG6+AEAAP//AwBQSwECLQAUAAYACAAAACEA2+H2y+4AAACFAQAAEwAAAAAAAAAAAAAA&#10;AAAAAAAAW0NvbnRlbnRfVHlwZXNdLnhtbFBLAQItABQABgAIAAAAIQBa9CxbvwAAABUBAAALAAAA&#10;AAAAAAAAAAAAAB8BAABfcmVscy8ucmVsc1BLAQItABQABgAIAAAAIQBbI9d4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3" o:spid="_x0000_s1057" style="position:absolute;visibility:visible;mso-wrap-style:square" from="4668,9177" to="8377,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OLwgAAANsAAAAPAAAAZHJzL2Rvd25yZXYueG1sRI9da8Iw&#10;FIbvBf9DOANvZKZ2KKM2ik42diX4gdeH5rQpa05Ck2n375fBwMuX9+PhLTeD7cSN+tA6VjCfZSCI&#10;K6dbbhRczu/PryBCRNbYOSYFPxRgsx6PSiy0u/ORbqfYiDTCoUAFJkZfSBkqQxbDzHni5NWutxiT&#10;7Bupe7yncdvJPMuW0mLLiWDQ05uh6uv0bRNkMe8WyyBxV394n+/N9Gp3B6UmT8N2BSLSEB/h//an&#10;VvCSw9+X9APk+hcAAP//AwBQSwECLQAUAAYACAAAACEA2+H2y+4AAACFAQAAEwAAAAAAAAAAAAAA&#10;AAAAAAAAW0NvbnRlbnRfVHlwZXNdLnhtbFBLAQItABQABgAIAAAAIQBa9CxbvwAAABUBAAALAAAA&#10;AAAAAAAAAAAAAB8BAABfcmVscy8ucmVsc1BLAQItABQABgAIAAAAIQADDPOL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34" o:spid="_x0000_s1058" style="position:absolute;visibility:visible;mso-wrap-style:square" from="5825,8904" to="8380,8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FZxAAAANsAAAAPAAAAZHJzL2Rvd25yZXYueG1sRI9Ba8JA&#10;FITvgv9heUJvulFBJHUVKxh7aA8m/QGv2dds6O7bkF1N2l/fLRR6HGbmG2Z3GJ0Vd+pD61nBcpGB&#10;IK69brlR8Fad51sQISJrtJ5JwRcFOOynkx3m2g98pXsZG5EgHHJUYGLscilDbchhWPiOOHkfvncY&#10;k+wbqXscEtxZucqyjXTYclow2NHJUP1Z3pyCTVU9ncOlKF7eb0UdjT2+2u9BqYfZeHwEEWmM/+G/&#10;9rNWsF7D75f0A+T+BwAA//8DAFBLAQItABQABgAIAAAAIQDb4fbL7gAAAIUBAAATAAAAAAAAAAAA&#10;AAAAAAAAAABbQ29udGVudF9UeXBlc10ueG1sUEsBAi0AFAAGAAgAAAAhAFr0LFu/AAAAFQEAAAsA&#10;AAAAAAAAAAAAAAAAHwEAAF9yZWxzLy5yZWxzUEsBAi0AFAAGAAgAAAAhAB32kVnEAAAA2wAAAA8A&#10;AAAAAAAAAAAAAAAABwIAAGRycy9kb3ducmV2LnhtbFBLBQYAAAAAAwADALcAAAD4AgAAAAA=&#10;" strokeweight="1pt">
                  <v:stroke startarrowwidth="narrow" startarrowlength="short" endarrow="block" endarrowwidth="narrow" endarrowlength="short"/>
                </v:line>
                <v:line id="Line 35" o:spid="_x0000_s1059" style="position:absolute;visibility:visible;mso-wrap-style:square" from="8786,8244" to="8787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5kwQAAANsAAAAPAAAAZHJzL2Rvd25yZXYueG1sRI9LawIx&#10;FIX3Qv9DuEI3UjM+kdEo1VJxVagV15fJdTI4uQmTqNN/bwTB5eE8Ps5i1dpaXKkJlWMFg34Ggrhw&#10;uuJSweHv+2MGIkRkjbVjUvBPAVbLt84Cc+1u/EvXfSxFGuGQowITo8+lDIUhi6HvPHHyTq6xGJNs&#10;SqkbvKVxW8thlk2lxYoTwaCnjaHivL/YBJkM6sk0SFyftt4Pv0zvaNc/Sr132885iEhtfIWf7Z1W&#10;MBrD40v6AXJ5BwAA//8DAFBLAQItABQABgAIAAAAIQDb4fbL7gAAAIUBAAATAAAAAAAAAAAAAAAA&#10;AAAAAABbQ29udGVudF9UeXBlc10ueG1sUEsBAi0AFAAGAAgAAAAhAFr0LFu/AAAAFQEAAAsAAAAA&#10;AAAAAAAAAAAAHwEAAF9yZWxzLy5yZWxzUEsBAi0AFAAGAAgAAAAhAOOpzmTBAAAA2wAAAA8AAAAA&#10;AAAAAAAAAAAABwIAAGRycy9kb3ducmV2LnhtbFBLBQYAAAAAAwADALcAAAD1AgAAAAA=&#10;">
                  <v:stroke startarrowwidth="narrow" startarrowlength="short" endarrow="block" endarrowwidth="narrow" endarrowlength="short"/>
                </v:line>
                <v:line id="Line 36" o:spid="_x0000_s1060" style="position:absolute;visibility:visible;mso-wrap-style:square" from="9139,9183" to="10299,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v/wgAAANsAAAAPAAAAZHJzL2Rvd25yZXYueG1sRI9fa8Iw&#10;FMXfhX2HcIW9iKY6WqQzynRMfBJ0Y8+X5toUm5vQRO2+vRkIPh7Onx9nseptK67UhcaxgukkA0Fc&#10;Od1wreDn+2s8BxEissbWMSn4owCr5ctggaV2Nz7Q9RhrkUY4lKjAxOhLKUNlyGKYOE+cvJPrLMYk&#10;u1rqDm9p3LZylmWFtNhwIhj0tDFUnY8XmyD5tM2LIHF92no/+zSjX7veK/U67D/eQUTq4zP8aO+0&#10;grcc/r+kHyCXdwAAAP//AwBQSwECLQAUAAYACAAAACEA2+H2y+4AAACFAQAAEwAAAAAAAAAAAAAA&#10;AAAAAAAAW0NvbnRlbnRfVHlwZXNdLnhtbFBLAQItABQABgAIAAAAIQBa9CxbvwAAABUBAAALAAAA&#10;AAAAAAAAAAAAAB8BAABfcmVscy8ucmVsc1BLAQItABQABgAIAAAAIQCM5Wv/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37" o:spid="_x0000_s1061" style="position:absolute;visibility:visible;mso-wrap-style:square" from="10650,9475" to="10651,9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WIwgAAANsAAAAPAAAAZHJzL2Rvd25yZXYueG1sRI9fa8Iw&#10;FMXfB36HcAe+jJmqWEY1ik6UPQ2s4vOluTZlzU1oMq3f3giDPR7Onx9nseptK67UhcaxgvEoA0Fc&#10;Od1wreB03L1/gAgRWWPrmBTcKcBqOXhZYKHdjQ90LWMt0giHAhWYGH0hZagMWQwj54mTd3GdxZhk&#10;V0vd4S2N21ZOsiyXFhtOBIOePg1VP+WvTZDZuJ3lQeLmsvd+sjVvZ7v5Vmr42q/nICL18T/81/7S&#10;CqY5PL+kHyCXDwAAAP//AwBQSwECLQAUAAYACAAAACEA2+H2y+4AAACFAQAAEwAAAAAAAAAAAAAA&#10;AAAAAAAAW0NvbnRlbnRfVHlwZXNdLnhtbFBLAQItABQABgAIAAAAIQBa9CxbvwAAABUBAAALAAAA&#10;AAAAAAAAAAAAAB8BAABfcmVscy8ucmVsc1BLAQItABQABgAIAAAAIQB8N/WI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38" o:spid="_x0000_s1062" style="position:absolute;visibility:visible;mso-wrap-style:square" from="9656,4880" to="10651,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ATwwAAANsAAAAPAAAAZHJzL2Rvd25yZXYueG1sRI9LawIx&#10;FIX3gv8hXKEb0YwWtUzNDNrS4krwQdeXyXUydHITJlGn/74pFFwezuPjrMvetuJGXWgcK5hNMxDE&#10;ldMN1wrOp4/JC4gQkTW2jknBDwUoi+Fgjbl2dz7Q7RhrkUY45KjAxOhzKUNlyGKYOk+cvIvrLMYk&#10;u1rqDu9p3LZynmVLabHhRDDo6c1Q9X282gRZzNrFMkjcXj69n7+b8Zfd7pV6GvWbVxCR+vgI/7d3&#10;WsHzCv6+pB8gi18AAAD//wMAUEsBAi0AFAAGAAgAAAAhANvh9svuAAAAhQEAABMAAAAAAAAAAAAA&#10;AAAAAAAAAFtDb250ZW50X1R5cGVzXS54bWxQSwECLQAUAAYACAAAACEAWvQsW78AAAAVAQAACwAA&#10;AAAAAAAAAAAAAAAfAQAAX3JlbHMvLnJlbHNQSwECLQAUAAYACAAAACEAE3tQE8MAAADbAAAADwAA&#10;AAAAAAAAAAAAAAAHAgAAZHJzL2Rvd25yZXYueG1sUEsFBgAAAAADAAMAtwAAAPcCAAAAAA==&#10;">
                  <v:stroke startarrowwidth="narrow" startarrowlength="short" endarrow="block" endarrowwidth="narrow" endarrowlength="short"/>
                </v:line>
                <v:line id="Line 39" o:spid="_x0000_s1063" style="position:absolute;visibility:visible;mso-wrap-style:square" from="10650,4880" to="10651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MRhvwAAANsAAAAPAAAAZHJzL2Rvd25yZXYueG1sRE9NawIx&#10;EL0X+h/CFLwUzaooZTWKWhRPhdriediMm8XNJGxS3f77zkHo8fG+l+vet+pGXWoCGxiPClDEVbAN&#10;1wa+v/bDN1ApI1tsA5OBX0qwXj0/LbG04c6fdDvlWkkIpxINuJxjqXWqHHlMoxCJhbuEzmMW2NXa&#10;dniXcN/qSVHMtceGpcFhpJ2j6nr68VIyG7ezedK4vRxinLy717PffhgzeOk3C1CZ+vwvfriP1sBU&#10;xsoX+QF69QcAAP//AwBQSwECLQAUAAYACAAAACEA2+H2y+4AAACFAQAAEwAAAAAAAAAAAAAAAAAA&#10;AAAAW0NvbnRlbnRfVHlwZXNdLnhtbFBLAQItABQABgAIAAAAIQBa9CxbvwAAABUBAAALAAAAAAAA&#10;AAAAAAAAAB8BAABfcmVscy8ucmVsc1BLAQItABQABgAIAAAAIQBi5MRhvwAAANsAAAAPAAAAAAAA&#10;AAAAAAAAAAcCAABkcnMvZG93bnJldi54bWxQSwUGAAAAAAMAAwC3AAAA8wIAAAAA&#10;">
                  <v:stroke startarrowwidth="narrow" startarrowlength="short" endarrow="block" endarrowwidth="narrow" endarrowlength="short"/>
                </v:line>
                <v:line id="Line 40" o:spid="_x0000_s1064" style="position:absolute;visibility:visible;mso-wrap-style:square" from="9656,2585" to="10083,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t+wgAAANsAAAAPAAAAZHJzL2Rvd25yZXYueG1sRI9La8Mw&#10;EITvhfwHsYXeGrktCY4b2YRCodBDyANyXayNbWqtjLV+5N9HhUKPw8x8w2yL2bVqpD40ng28LBNQ&#10;xKW3DVcGzqfP5xRUEGSLrWcycKMARb542GJm/cQHGo9SqQjhkKGBWqTLtA5lTQ7D0nfE0bv63qFE&#10;2Vfa9jhFuGv1a5KstcOG40KNHX3UVP4cB2dgkOs3zechvVDKK5nS/cqNe2OeHufdOyihWf7Df+0v&#10;a+BtA79f4g/Q+R0AAP//AwBQSwECLQAUAAYACAAAACEA2+H2y+4AAACFAQAAEwAAAAAAAAAAAAAA&#10;AAAAAAAAW0NvbnRlbnRfVHlwZXNdLnhtbFBLAQItABQABgAIAAAAIQBa9CxbvwAAABUBAAALAAAA&#10;AAAAAAAAAAAAAB8BAABfcmVscy8ucmVsc1BLAQItABQABgAIAAAAIQClVdt+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1" o:spid="_x0000_s1065" style="position:absolute;visibility:visible;mso-wrap-style:square" from="10082,2585" to="10083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GevgAAANsAAAAPAAAAZHJzL2Rvd25yZXYueG1sRE9Li8Iw&#10;EL4v+B/CCHtbU2WV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GxpAZ6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42" o:spid="_x0000_s1066" style="position:absolute;flip:x;visibility:visible;mso-wrap-style:square" from="9154,8886" to="10083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l+wQAAANsAAAAPAAAAZHJzL2Rvd25yZXYueG1sRI9Bi8Iw&#10;FITvgv8hvAVvmlZkWapp2RUE9aar92fzbLttXkoTa/33ZkHwOMzMN8wqG0wjeupcZVlBPItAEOdW&#10;V1woOP1upl8gnEfW2FgmBQ9ykKXj0QoTbe98oP7oCxEg7BJUUHrfJlK6vCSDbmZb4uBdbWfQB9kV&#10;Und4D3DTyHkUfUqDFYeFEltal5TXx5sJlKK+9Lvq2p/Whz98/OxjHuqzUpOP4XsJwtPg3+FXe6sV&#10;LGL4/xJ+gEyfAAAA//8DAFBLAQItABQABgAIAAAAIQDb4fbL7gAAAIUBAAATAAAAAAAAAAAAAAAA&#10;AAAAAABbQ29udGVudF9UeXBlc10ueG1sUEsBAi0AFAAGAAgAAAAhAFr0LFu/AAAAFQEAAAsAAAAA&#10;AAAAAAAAAAAAHwEAAF9yZWxzLy5yZWxzUEsBAi0AFAAGAAgAAAAhAL/K+X7BAAAA2wAAAA8AAAAA&#10;AAAAAAAAAAAABwIAAGRycy9kb3ducmV2LnhtbFBLBQYAAAAAAwADALcAAAD1AgAAAAA=&#10;" strokeweight="1pt">
                  <v:stroke startarrowwidth="narrow" startarrowlength="short" endarrow="block" endarrowwidth="narrow" endarrowlength="short"/>
                </v:line>
                <v:group id="Group 43" o:spid="_x0000_s1067" style="position:absolute;left:8502;top:8737;width:569;height:569" coordorigin="8522,9208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oval id="Oval 44" o:spid="_x0000_s1068" style="position:absolute;left:8522;top:9208;width:56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GhxAAAANsAAAAPAAAAZHJzL2Rvd25yZXYueG1sRI9Ba8JA&#10;FITvQv/D8gpepG6qtZQ0qxRB8VaqPfT4yL7NhmTfhuxqor/eLRR6HGbmG6bYjK4VF+pD7VnB8zwD&#10;QVx6XXOl4Pu0e3oDESKyxtYzKbhSgM36YVJgrv3AX3Q5xkokCIccFdgYu1zKUFpyGOa+I06e8b3D&#10;mGRfSd3jkOCulYsse5UOa04LFjvaWiqb49kp+Nzb1iyHLkR/a/YLOTOrH2OUmj6OH+8gIo3xP/zX&#10;PmgFL0v4/ZJ+gFzfAQAA//8DAFBLAQItABQABgAIAAAAIQDb4fbL7gAAAIUBAAATAAAAAAAAAAAA&#10;AAAAAAAAAABbQ29udGVudF9UeXBlc10ueG1sUEsBAi0AFAAGAAgAAAAhAFr0LFu/AAAAFQEAAAsA&#10;AAAAAAAAAAAAAAAAHwEAAF9yZWxzLy5yZWxzUEsBAi0AFAAGAAgAAAAhABEuEaHEAAAA2wAAAA8A&#10;AAAAAAAAAAAAAAAABwIAAGRycy9kb3ducmV2LnhtbFBLBQYAAAAAAwADALcAAAD4AgAAAAA=&#10;" filled="f" strokeweight="2pt"/>
                  <v:line id="Line 45" o:spid="_x0000_s1069" style="position:absolute;flip:x;visibility:visible;mso-wrap-style:square" from="8664,9350" to="8949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17wwAAANsAAAAPAAAAZHJzL2Rvd25yZXYueG1sRI9Pi8Iw&#10;FMTvwn6H8Bb2pulqEa1GWUTBQy/+ueztbfNsi81LSaJ2/fRGEDwOM/MbZr7sTCOu5HxtWcH3IAFB&#10;XFhdc6ngeNj0JyB8QNbYWCYF/+RhufjozTHT9sY7uu5DKSKEfYYKqhDaTEpfVGTQD2xLHL2TdQZD&#10;lK6U2uEtwk0jh0kylgZrjgsVtrSqqDjvL0bByKXTk10f8/LP3ze/OJ2M8pAr9fXZ/cxABOrCO/xq&#10;b7WCNIXnl/gD5OIBAAD//wMAUEsBAi0AFAAGAAgAAAAhANvh9svuAAAAhQEAABMAAAAAAAAAAAAA&#10;AAAAAAAAAFtDb250ZW50X1R5cGVzXS54bWxQSwECLQAUAAYACAAAACEAWvQsW78AAAAVAQAACwAA&#10;AAAAAAAAAAAAAAAfAQAAX3JlbHMvLnJlbHNQSwECLQAUAAYACAAAACEAAUote8MAAADbAAAADwAA&#10;AAAAAAAAAAAAAAAHAgAAZHJzL2Rvd25yZXYueG1sUEsFBgAAAAADAAMAtwAAAPcCAAAAAA==&#10;" strokeweight="2pt">
                    <v:stroke startarrowwidth="narrow" startarrowlength="short" endarrowwidth="narrow" endarrowlength="short"/>
                  </v:line>
                  <v:line id="Line 46" o:spid="_x0000_s1070" style="position:absolute;visibility:visible;mso-wrap-style:square" from="8664,9350" to="8949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6GxAAAANsAAAAPAAAAZHJzL2Rvd25yZXYueG1sRI/RTgIx&#10;FETfTfiH5pL4Jl0ByWahEAIYlRci8gE32+u2ur3dtHVZ/96amPg4mZkzmdVmcK3oKUTrWcH9pABB&#10;XHttuVFweXu8K0HEhKyx9UwKvinCZj26WWGl/ZVfqT+nRmQIxwoVmJS6SspYG3IYJ74jzt67Dw5T&#10;lqGROuA1w10rp0WxkA4t5wWDHe0M1Z/nL6egKe3LcJrPiqPZlU+H0H9sa7tX6nY8bJcgEg3pP/zX&#10;ftYK5g/w+yX/ALn+AQAA//8DAFBLAQItABQABgAIAAAAIQDb4fbL7gAAAIUBAAATAAAAAAAAAAAA&#10;AAAAAAAAAABbQ29udGVudF9UeXBlc10ueG1sUEsBAi0AFAAGAAgAAAAhAFr0LFu/AAAAFQEAAAsA&#10;AAAAAAAAAAAAAAAAHwEAAF9yZWxzLy5yZWxzUEsBAi0AFAAGAAgAAAAhABLejobEAAAA2wAAAA8A&#10;AAAAAAAAAAAAAAAABwIAAGRycy9kb3ducmV2LnhtbFBLBQYAAAAAAwADALcAAAD4AgAAAAA=&#10;" strokeweight="2pt">
                    <v:stroke startarrowwidth="narrow" startarrowlength="short" endarrowwidth="narrow" endarrowlength="short"/>
                  </v:line>
                </v:group>
                <v:group id="Group 47" o:spid="_x0000_s1071" style="position:absolute;left:10349;top:8892;width:569;height:569" coordorigin="10368,9208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Oval 48" o:spid="_x0000_s1072" style="position:absolute;left:10368;top:9208;width:56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eixAAAANsAAAAPAAAAZHJzL2Rvd25yZXYueG1sRI9BawIx&#10;FITvQv9DeIVeRLNVa2U1SilUvEm3PfT42LxsFjcvyyZ1t/31RhA8DjPzDbPZDa4RZ+pC7VnB8zQD&#10;QVx6XXOl4PvrY7ICESKyxsYzKfijALvtw2iDufY9f9K5iJVIEA45KrAxtrmUobTkMEx9S5w84zuH&#10;McmukrrDPsFdI2dZtpQOa04LFlt6t1Seil+n4Li3jZn3bYj+/7SfybF5+TFGqafH4W0NItIQ7+Fb&#10;+6AVLF7h+iX9ALm9AAAA//8DAFBLAQItABQABgAIAAAAIQDb4fbL7gAAAIUBAAATAAAAAAAAAAAA&#10;AAAAAAAAAABbQ29udGVudF9UeXBlc10ueG1sUEsBAi0AFAAGAAgAAAAhAFr0LFu/AAAAFQEAAAsA&#10;AAAAAAAAAAAAAAAAHwEAAF9yZWxzLy5yZWxzUEsBAi0AFAAGAAgAAAAhAG4VF6LEAAAA2wAAAA8A&#10;AAAAAAAAAAAAAAAABwIAAGRycy9kb3ducmV2LnhtbFBLBQYAAAAAAwADALcAAAD4AgAAAAA=&#10;" filled="f" strokeweight="2pt"/>
                  <v:line id="Line 49" o:spid="_x0000_s1073" style="position:absolute;visibility:visible;mso-wrap-style:square" from="10510,9350" to="10795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yEYwQAAANsAAAAPAAAAZHJzL2Rvd25yZXYueG1sRE/JasMw&#10;EL0X8g9iAr01chaKcaOEkIUul5CkHzBYU0uNNTKS4rh/Xx0KPT7evlwPrhU9hWg9K5hOChDEtdeW&#10;GwWfl8NTCSImZI2tZ1LwQxHWq9HDEivt73yi/pwakUM4VqjApNRVUsbakMM48R1x5r58cJgyDI3U&#10;Ae853LVyVhTP0qHl3GCwo62h+nq+OQVNad+H42JefJht+boP/femtjulHsfD5gVEoiH9i//cb1rB&#10;Io/NX/IPkKtfAAAA//8DAFBLAQItABQABgAIAAAAIQDb4fbL7gAAAIUBAAATAAAAAAAAAAAAAAAA&#10;AAAAAABbQ29udGVudF9UeXBlc10ueG1sUEsBAi0AFAAGAAgAAAAhAFr0LFu/AAAAFQEAAAsAAAAA&#10;AAAAAAAAAAAAHwEAAF9yZWxzLy5yZWxzUEsBAi0AFAAGAAgAAAAhAPzfIRjBAAAA2wAAAA8AAAAA&#10;AAAAAAAAAAAABwIAAGRycy9kb3ducmV2LnhtbFBLBQYAAAAAAwADALcAAAD1AgAAAAA=&#10;" strokeweight="2pt">
                    <v:stroke startarrowwidth="narrow" startarrowlength="short" endarrowwidth="narrow" endarrowlength="short"/>
                  </v:line>
                  <v:line id="Line 50" o:spid="_x0000_s1074" style="position:absolute;flip:x;visibility:visible;mso-wrap-style:square" from="10510,9350" to="10795,9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LlxQAAANsAAAAPAAAAZHJzL2Rvd25yZXYueG1sRI9Ba8JA&#10;FITvBf/D8gRvdWMTikldg5QGesil6sXbM/tMQrNvw+5WY399t1DocZiZb5hNOZlBXMn53rKC1TIB&#10;QdxY3XOr4HioHtcgfEDWOFgmBXfyUG5nDxsstL3xB133oRURwr5ABV0IYyGlbzoy6Jd2JI7exTqD&#10;IUrXSu3wFuFmkE9J8iwN9hwXOhzptaPmc/9lFKQuyy/27Vi3Z/9dnTBfp3WolVrMp90LiEBT+A//&#10;td+1giyH3y/xB8jtDwAAAP//AwBQSwECLQAUAAYACAAAACEA2+H2y+4AAACFAQAAEwAAAAAAAAAA&#10;AAAAAAAAAAAAW0NvbnRlbnRfVHlwZXNdLnhtbFBLAQItABQABgAIAAAAIQBa9CxbvwAAABUBAAAL&#10;AAAAAAAAAAAAAAAAAB8BAABfcmVscy8ucmVsc1BLAQItABQABgAIAAAAIQDvS4LlxQAAANsAAAAP&#10;AAAAAAAAAAAAAAAAAAcCAABkcnMvZG93bnJldi54bWxQSwUGAAAAAAMAAwC3AAAA+QIAAAAA&#10;" strokeweight="2pt">
                    <v:stroke startarrowwidth="narrow" startarrowlength="short" endarrowwidth="narrow" endarrowlength="short"/>
                  </v:line>
                </v:group>
                <v:rect id="Rectangle 51" o:spid="_x0000_s1075" style="position:absolute;left:4828;top:1462;width:6533;height:9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HgvwAAANsAAAAPAAAAZHJzL2Rvd25yZXYueG1sRE/NisIw&#10;EL4LvkMYwZumCop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CdmLHgvwAAANsAAAAPAAAAAAAA&#10;AAAAAAAAAAcCAABkcnMvZG93bnJldi54bWxQSwUGAAAAAAMAAwC3AAAA8wIAAAAA&#10;" filled="f" strokeweight="2pt"/>
                <v:line id="Line 52" o:spid="_x0000_s1076" style="position:absolute;flip:y;visibility:visible;mso-wrap-style:square" from="4656,8746" to="4657,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OwQAAANsAAAAPAAAAZHJzL2Rvd25yZXYueG1sRI9Bi8Iw&#10;FITvC/6H8AQvi6YVLKUaRYQFwZN10eujebbF5qU22Vr/vRGEPQ4z8w2z2gymET11rrasIJ5FIIgL&#10;q2suFfyefqYpCOeRNTaWScGTHGzWo68VZto++Eh97ksRIOwyVFB532ZSuqIig25mW+LgXW1n0AfZ&#10;lVJ3+Ahw08h5FCXSYM1hocKWdhUVt/zPKChsej6kz0uc3E/JPK2/Zd4bqdRkPGyXIDwN/j/8ae+1&#10;gkUM7y/hB8j1CwAA//8DAFBLAQItABQABgAIAAAAIQDb4fbL7gAAAIUBAAATAAAAAAAAAAAAAAAA&#10;AAAAAABbQ29udGVudF9UeXBlc10ueG1sUEsBAi0AFAAGAAgAAAAhAFr0LFu/AAAAFQEAAAsAAAAA&#10;AAAAAAAAAAAAHwEAAF9yZWxzLy5yZWxzUEsBAi0AFAAGAAgAAAAhACxZhs7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Times New Roman" w:hAnsi="Times New Roman"/>
          <w:b/>
          <w:lang w:val="uk-UA"/>
        </w:rPr>
        <w:t>Вимірювачі            V</w:t>
      </w:r>
    </w:p>
    <w:p w14:paraId="2CF4A81E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швидкості та</w:t>
      </w:r>
    </w:p>
    <w:p w14:paraId="40E25234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координат              k</w:t>
      </w:r>
    </w:p>
    <w:p w14:paraId="45785D6C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розташування</w:t>
      </w:r>
    </w:p>
    <w:p w14:paraId="35A4CB7B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</w:t>
      </w:r>
      <w:r>
        <w:rPr>
          <w:rFonts w:ascii="Times New Roman" w:hAnsi="Times New Roman"/>
          <w:b/>
          <w:lang w:val="uk-UA"/>
        </w:rPr>
        <w:sym w:font="Symbol" w:char="F06A"/>
      </w:r>
    </w:p>
    <w:p w14:paraId="0E1EFFF5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sz w:val="16"/>
          <w:lang w:val="uk-UA"/>
        </w:rPr>
      </w:pPr>
    </w:p>
    <w:p w14:paraId="564E1E6A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lang w:val="uk-UA"/>
        </w:rPr>
        <w:sym w:font="Symbol" w:char="F067"/>
      </w:r>
      <w:r>
        <w:rPr>
          <w:rFonts w:ascii="Times New Roman" w:hAnsi="Times New Roman"/>
          <w:b/>
          <w:vertAlign w:val="subscript"/>
          <w:lang w:val="uk-UA"/>
        </w:rPr>
        <w:t>0</w:t>
      </w:r>
    </w:p>
    <w:p w14:paraId="0DF19C2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Вимірювачі</w:t>
      </w:r>
    </w:p>
    <w:p w14:paraId="08FF6CBE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висоти                      h</w:t>
      </w:r>
    </w:p>
    <w:p w14:paraId="49FB64D4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</w:t>
      </w:r>
      <w:r>
        <w:rPr>
          <w:rFonts w:ascii="Times New Roman" w:hAnsi="Times New Roman"/>
          <w:b/>
          <w:position w:val="-22"/>
          <w:lang w:val="uk-UA"/>
        </w:rPr>
        <w:object w:dxaOrig="420" w:dyaOrig="660" w14:anchorId="0BE1F272">
          <v:shape id="_x0000_i1051" type="#_x0000_t75" style="width:25.5pt;height:33pt" o:ole="">
            <v:imagedata r:id="rId53" o:title=""/>
          </v:shape>
          <o:OLEObject Type="Embed" ProgID="Equation.2" ShapeID="_x0000_i1051" DrawAspect="Content" ObjectID="_1661067870" r:id="rId54"/>
        </w:object>
      </w:r>
    </w:p>
    <w:p w14:paraId="4C57EE8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sz w:val="16"/>
          <w:lang w:val="uk-UA"/>
        </w:rPr>
      </w:pPr>
    </w:p>
    <w:p w14:paraId="6465D4BB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A</w:t>
      </w:r>
    </w:p>
    <w:p w14:paraId="319EEC2A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Вимірювач                                                          </w:t>
      </w:r>
    </w:p>
    <w:p w14:paraId="38D6E61E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питомої сили           </w:t>
      </w:r>
      <w:r>
        <w:rPr>
          <w:rFonts w:ascii="Times New Roman" w:hAnsi="Times New Roman"/>
          <w:b/>
          <w:position w:val="-10"/>
          <w:lang w:val="uk-UA"/>
        </w:rPr>
        <w:object w:dxaOrig="260" w:dyaOrig="340" w14:anchorId="761EB0A4">
          <v:shape id="_x0000_i1052" type="#_x0000_t75" style="width:13pt;height:17pt" o:ole="">
            <v:imagedata r:id="rId55" o:title=""/>
          </v:shape>
          <o:OLEObject Type="Embed" ProgID="Equation.2" ShapeID="_x0000_i1052" DrawAspect="Content" ObjectID="_1661067871" r:id="rId56"/>
        </w:object>
      </w:r>
      <w:r>
        <w:rPr>
          <w:rFonts w:ascii="Times New Roman" w:hAnsi="Times New Roman"/>
          <w:b/>
          <w:lang w:val="uk-UA"/>
        </w:rPr>
        <w:t xml:space="preserve">                       </w:t>
      </w:r>
      <w:r>
        <w:rPr>
          <w:rFonts w:ascii="Times New Roman" w:hAnsi="Times New Roman"/>
          <w:b/>
          <w:position w:val="-4"/>
          <w:lang w:val="uk-UA"/>
        </w:rPr>
        <w:object w:dxaOrig="400" w:dyaOrig="320" w14:anchorId="126B6A62">
          <v:shape id="_x0000_i1053" type="#_x0000_t75" style="width:20pt;height:16pt" o:ole="">
            <v:imagedata r:id="rId57" o:title=""/>
          </v:shape>
          <o:OLEObject Type="Embed" ProgID="Equation.2" ShapeID="_x0000_i1053" DrawAspect="Content" ObjectID="_1661067872" r:id="rId58"/>
        </w:objec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</w:t>
      </w:r>
      <w:r>
        <w:rPr>
          <w:rFonts w:ascii="Times New Roman" w:hAnsi="Times New Roman"/>
          <w:b/>
          <w:lang w:val="uk-UA"/>
        </w:rPr>
        <w:tab/>
        <w:t xml:space="preserve">   +А+Е</w:t>
      </w:r>
    </w:p>
    <w:p w14:paraId="2746E517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480" w:dyaOrig="340" w14:anchorId="3DDCED2C">
          <v:shape id="_x0000_i1054" type="#_x0000_t75" style="width:24pt;height:17pt" o:ole="">
            <v:imagedata r:id="rId59" o:title=""/>
          </v:shape>
          <o:OLEObject Type="Embed" ProgID="Equation.2" ShapeID="_x0000_i1054" DrawAspect="Content" ObjectID="_1661067873" r:id="rId60"/>
        </w:object>
      </w:r>
      <w:r>
        <w:rPr>
          <w:rFonts w:ascii="Times New Roman" w:hAnsi="Times New Roman"/>
          <w:b/>
          <w:lang w:val="uk-UA"/>
        </w:rPr>
        <w:t xml:space="preserve"> </w:t>
      </w:r>
    </w:p>
    <w:p w14:paraId="65CF752D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260" w:dyaOrig="340" w14:anchorId="5F8373F8">
          <v:shape id="_x0000_i1055" type="#_x0000_t75" style="width:13pt;height:17pt" o:ole="">
            <v:imagedata r:id="rId55" o:title=""/>
          </v:shape>
          <o:OLEObject Type="Embed" ProgID="Equation.2" ShapeID="_x0000_i1055" DrawAspect="Content" ObjectID="_1661067874" r:id="rId61"/>
        </w:object>
      </w:r>
      <w:r>
        <w:rPr>
          <w:rFonts w:ascii="Times New Roman" w:hAnsi="Times New Roman"/>
          <w:b/>
          <w:lang w:val="uk-UA"/>
        </w:rPr>
        <w:t xml:space="preserve">                   </w:t>
      </w:r>
      <w:r>
        <w:rPr>
          <w:rFonts w:ascii="Times New Roman" w:hAnsi="Times New Roman"/>
          <w:b/>
          <w:position w:val="-10"/>
          <w:lang w:val="uk-UA"/>
        </w:rPr>
        <w:object w:dxaOrig="279" w:dyaOrig="340" w14:anchorId="5104D9C5">
          <v:shape id="_x0000_i1056" type="#_x0000_t75" style="width:14pt;height:17pt" o:ole="">
            <v:imagedata r:id="rId62" o:title=""/>
          </v:shape>
          <o:OLEObject Type="Embed" ProgID="Equation.2" ShapeID="_x0000_i1056" DrawAspect="Content" ObjectID="_1661067875" r:id="rId63"/>
        </w:object>
      </w:r>
    </w:p>
    <w:p w14:paraId="62CF26AC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2439" w:dyaOrig="380" w14:anchorId="42232AE4">
          <v:shape id="_x0000_i1057" type="#_x0000_t75" style="width:122pt;height:19pt" o:ole="">
            <v:imagedata r:id="rId64" o:title=""/>
          </v:shape>
          <o:OLEObject Type="Embed" ProgID="Equation.2" ShapeID="_x0000_i1057" DrawAspect="Content" ObjectID="_1661067876" r:id="rId65"/>
        </w:object>
      </w:r>
      <w:r>
        <w:rPr>
          <w:rFonts w:ascii="Times New Roman" w:hAnsi="Times New Roman"/>
          <w:b/>
          <w:lang w:val="uk-UA"/>
        </w:rPr>
        <w:t xml:space="preserve">                                         </w:t>
      </w:r>
      <w:r>
        <w:rPr>
          <w:rFonts w:ascii="Times New Roman" w:hAnsi="Times New Roman"/>
          <w:b/>
          <w:position w:val="-10"/>
          <w:lang w:val="uk-UA"/>
        </w:rPr>
        <w:object w:dxaOrig="360" w:dyaOrig="320" w14:anchorId="5A313BE0">
          <v:shape id="_x0000_i1058" type="#_x0000_t75" style="width:18pt;height:16pt" o:ole="">
            <v:imagedata r:id="rId66" o:title=""/>
          </v:shape>
          <o:OLEObject Type="Embed" ProgID="Equation.2" ShapeID="_x0000_i1058" DrawAspect="Content" ObjectID="_1661067877" r:id="rId67"/>
        </w:object>
      </w:r>
      <w:r>
        <w:rPr>
          <w:rFonts w:ascii="Times New Roman" w:hAnsi="Times New Roman"/>
          <w:b/>
          <w:lang w:val="uk-UA"/>
        </w:rPr>
        <w:t xml:space="preserve">   </w:t>
      </w:r>
    </w:p>
    <w:p w14:paraId="400B80D5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>БЦОМ</w:t>
      </w:r>
    </w:p>
    <w:p w14:paraId="145A37E2" w14:textId="77777777" w:rsidR="00C027A5" w:rsidRDefault="00C027A5" w:rsidP="00C027A5">
      <w:pPr>
        <w:spacing w:line="360" w:lineRule="auto"/>
        <w:jc w:val="both"/>
        <w:rPr>
          <w:rFonts w:ascii="Times New Roman" w:hAnsi="Times New Roman"/>
          <w:b/>
          <w:lang w:val="uk-UA"/>
        </w:rPr>
      </w:pPr>
    </w:p>
    <w:p w14:paraId="641E9E09" w14:textId="77777777" w:rsidR="00C027A5" w:rsidRDefault="00C027A5" w:rsidP="00C027A5">
      <w:pPr>
        <w:spacing w:line="36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Рис. 4.5. Функціональна схема АГС  </w:t>
      </w:r>
    </w:p>
    <w:p w14:paraId="5FB06759" w14:textId="77777777" w:rsidR="00C027A5" w:rsidRPr="00C027A5" w:rsidRDefault="00C027A5">
      <w:pPr>
        <w:rPr>
          <w:lang w:val="uk-UA"/>
        </w:rPr>
      </w:pPr>
    </w:p>
    <w:sectPr w:rsidR="00C027A5" w:rsidRPr="00C0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4D"/>
    <w:rsid w:val="0026213A"/>
    <w:rsid w:val="0027404D"/>
    <w:rsid w:val="004673C9"/>
    <w:rsid w:val="004819C8"/>
    <w:rsid w:val="00C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9E01"/>
  <w15:chartTrackingRefBased/>
  <w15:docId w15:val="{B5A5623A-5D58-441E-98B7-E21B173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7A5"/>
    <w:pPr>
      <w:spacing w:after="0" w:line="300" w:lineRule="auto"/>
    </w:pPr>
    <w:rPr>
      <w:rFonts w:ascii="Kudriashov" w:eastAsia="Times New Roman" w:hAnsi="Kudriashov" w:cs="Times New Roman"/>
      <w:sz w:val="28"/>
      <w:szCs w:val="20"/>
      <w:lang w:val="hr-HR" w:eastAsia="ru-RU"/>
    </w:rPr>
  </w:style>
  <w:style w:type="paragraph" w:styleId="1">
    <w:name w:val="heading 1"/>
    <w:basedOn w:val="a"/>
    <w:next w:val="a"/>
    <w:link w:val="10"/>
    <w:qFormat/>
    <w:rsid w:val="00C027A5"/>
    <w:pPr>
      <w:keepNext/>
      <w:spacing w:before="120" w:line="240" w:lineRule="auto"/>
      <w:jc w:val="center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7A5"/>
    <w:rPr>
      <w:rFonts w:ascii="Kudriashov" w:eastAsia="Times New Roman" w:hAnsi="Kudriashov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semiHidden/>
    <w:rsid w:val="00C027A5"/>
    <w:pPr>
      <w:spacing w:before="120" w:line="240" w:lineRule="auto"/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semiHidden/>
    <w:rsid w:val="00C027A5"/>
    <w:rPr>
      <w:rFonts w:ascii="Kudriashov" w:eastAsia="Times New Roman" w:hAnsi="Kudriashov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32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2020-09-08T07:39:00Z</dcterms:created>
  <dcterms:modified xsi:type="dcterms:W3CDTF">2020-09-08T07:45:00Z</dcterms:modified>
</cp:coreProperties>
</file>