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F96DC4">
        <w:rPr>
          <w:rFonts w:ascii="Times New Roman" w:hAnsi="Times New Roman" w:cs="Times New Roman"/>
          <w:b/>
          <w:iCs/>
          <w:sz w:val="28"/>
          <w:szCs w:val="28"/>
        </w:rPr>
        <w:t>Геолого-</w:t>
      </w:r>
      <w:proofErr w:type="spellStart"/>
      <w:r w:rsidRPr="00F96DC4">
        <w:rPr>
          <w:rFonts w:ascii="Times New Roman" w:hAnsi="Times New Roman" w:cs="Times New Roman"/>
          <w:b/>
          <w:iCs/>
          <w:sz w:val="28"/>
          <w:szCs w:val="28"/>
        </w:rPr>
        <w:t>розв</w:t>
      </w:r>
      <w:r w:rsidRPr="00F96DC4">
        <w:rPr>
          <w:rFonts w:ascii="Times New Roman" w:hAnsi="Times New Roman" w:cs="Times New Roman"/>
          <w:b/>
          <w:iCs/>
          <w:sz w:val="28"/>
          <w:szCs w:val="28"/>
          <w:lang w:val="uk-UA"/>
        </w:rPr>
        <w:t>ідувальні</w:t>
      </w:r>
      <w:proofErr w:type="spellEnd"/>
      <w:r w:rsidRPr="00F96DC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роботи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F96DC4" w:rsidRPr="008065E0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5E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Геологорозвідувальні роботи </w:t>
      </w:r>
      <w:r w:rsidRPr="008065E0">
        <w:rPr>
          <w:rFonts w:ascii="Times New Roman" w:hAnsi="Times New Roman" w:cs="Times New Roman"/>
          <w:sz w:val="28"/>
          <w:szCs w:val="28"/>
          <w:lang w:val="uk-UA"/>
        </w:rPr>
        <w:t>– це комплекс різних спеціальних</w:t>
      </w:r>
      <w:r w:rsidR="008065E0" w:rsidRPr="00806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5E0">
        <w:rPr>
          <w:rFonts w:ascii="Times New Roman" w:hAnsi="Times New Roman" w:cs="Times New Roman"/>
          <w:sz w:val="28"/>
          <w:szCs w:val="28"/>
          <w:lang w:val="uk-UA"/>
        </w:rPr>
        <w:t>геологічних та інших робіт, які виконують з метою виявлення і підготовки</w:t>
      </w:r>
      <w:r w:rsidR="00806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5E0">
        <w:rPr>
          <w:rFonts w:ascii="Times New Roman" w:hAnsi="Times New Roman" w:cs="Times New Roman"/>
          <w:sz w:val="28"/>
          <w:szCs w:val="28"/>
          <w:lang w:val="uk-UA"/>
        </w:rPr>
        <w:t>для промислового освоєння родовищ корисних копалин та дослідження</w:t>
      </w:r>
      <w:r w:rsidR="008065E0" w:rsidRPr="00806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5E0">
        <w:rPr>
          <w:rFonts w:ascii="Times New Roman" w:hAnsi="Times New Roman" w:cs="Times New Roman"/>
          <w:sz w:val="28"/>
          <w:szCs w:val="28"/>
          <w:lang w:val="uk-UA"/>
        </w:rPr>
        <w:t>будови надр Землі і включають: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закономірностей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речовинного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залягання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детальної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>• геолого-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Загальна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мета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обґрунтуванні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планомірному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народного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розвіданими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запасами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комплексного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видобування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</w:t>
      </w:r>
      <w:r w:rsidR="008065E0">
        <w:rPr>
          <w:rFonts w:ascii="Times New Roman" w:hAnsi="Times New Roman" w:cs="Times New Roman"/>
          <w:sz w:val="28"/>
          <w:szCs w:val="28"/>
        </w:rPr>
        <w:t>довищ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нав</w:t>
      </w:r>
      <w:r w:rsidRPr="00F96DC4">
        <w:rPr>
          <w:rFonts w:ascii="Times New Roman" w:hAnsi="Times New Roman" w:cs="Times New Roman"/>
          <w:sz w:val="28"/>
          <w:szCs w:val="28"/>
        </w:rPr>
        <w:t>колишнього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Загальний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принцип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супутні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з’ясовуються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утилізації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гідрогеологічні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гірничотехнічні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інженерно-геологічні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природничо-кліматичні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 географо-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соціально-економічні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>геолого-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великомасштабні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топогеодезичні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геофізичні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геохімічні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аерокосмічні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знімання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гідрогеологічних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інженерно-геологічних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аналітико-мінерально-технологічни</w:t>
      </w:r>
      <w:r w:rsidR="008065E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>, геолого-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науково</w:t>
      </w:r>
      <w:r w:rsidRPr="00F96DC4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підраховуються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порядку запаси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кількісне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прогнозних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геологічна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галузям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надр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 для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потреб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інженерно-геологічного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структур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скидання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вод та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: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геолого-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знімальні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геофізичні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три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детальні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пошуково-оцінювальні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промислове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lastRenderedPageBreak/>
        <w:t xml:space="preserve">4. Детальна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промислова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доведено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частинах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Експлуатаційна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гірничо-підготовчих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виробок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шахт, проходки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штолень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відбирання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проб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геофізичних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досконалим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розповсюдженим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виробок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круглого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буровим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чином),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термічним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гідроерозійним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вибуховим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безкернове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породи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вибою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колонкове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кільцевого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простору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виймання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керна).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Керн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циліндричний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моноліт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породи,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за колонкового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виймають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керноприймачем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промивної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фіксацією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відбирання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Витягнутий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надр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керн є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геологічної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розрізу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: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буровий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насос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компресор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подавання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бурового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розчину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газу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бурильні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труби;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бурова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вишка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блочною системою талей;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породоруйнувальний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промивальної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шламу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дегазації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противикидне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контрольно-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вимірювальна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апаратура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шахтним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способом,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пробуреного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шахтного ствола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до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покладів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покладами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За такого способу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геологи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шахти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проходки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виробок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геохімічні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Шурф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вертикальна (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похила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прямокутного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), яка пройдена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інженерно-геологічних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гідрогеологічних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геологорозвідці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Розвідувальні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умов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залягання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літологічного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основою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запроектованої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відбирання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аналізів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lastRenderedPageBreak/>
        <w:t>Дослідні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експериментів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оцінюванням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несучої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фільтрувальної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Експлуатаційні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шахт,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водовідливу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спускання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підіймання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Неглибокі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круглого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дудками.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штольні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Штольня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пройдена на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рельєфом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горизонтально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незначним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Форму і величину поперечного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перерізу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, 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кріплення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штольні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вибирають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гірничогеологічних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гірничотехнічних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умов.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геологорозвідці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Канава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поперечні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розшукування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відбирання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проб,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поверхневих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вод.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форму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трапеції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розширенням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будують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канавокопачів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екскаваторів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бульдозерів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мерзлих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ґрунтах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вибухівки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газу.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за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обраною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системою.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вод. Тут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детальна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експлуатаційна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морська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Морська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розвідка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</w:t>
      </w:r>
      <w:r w:rsidR="008065E0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>, геолого-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акваторіях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океанів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розташуванням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морські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прибережних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зон;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близького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далекого шельфу;</w:t>
      </w:r>
    </w:p>
    <w:p w:rsidR="00F96DC4" w:rsidRPr="00F96DC4" w:rsidRDefault="00F96DC4" w:rsidP="00F96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глибоководних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океанічних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упадин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246E47" w:rsidRDefault="00F96DC4" w:rsidP="00806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96DC4">
        <w:rPr>
          <w:rFonts w:ascii="Times New Roman" w:hAnsi="Times New Roman" w:cs="Times New Roman"/>
          <w:i/>
          <w:iCs/>
          <w:sz w:val="28"/>
          <w:szCs w:val="28"/>
        </w:rPr>
        <w:t>прибережних</w:t>
      </w:r>
      <w:proofErr w:type="spellEnd"/>
      <w:r w:rsidRPr="00F96DC4">
        <w:rPr>
          <w:rFonts w:ascii="Times New Roman" w:hAnsi="Times New Roman" w:cs="Times New Roman"/>
          <w:i/>
          <w:iCs/>
          <w:sz w:val="28"/>
          <w:szCs w:val="28"/>
        </w:rPr>
        <w:t xml:space="preserve"> зонах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перспективні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поклади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суші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морське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дно.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Розвідку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шляхом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проходки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похилих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моря.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Похилі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бурити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штучно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насипаних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островів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дамб.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r w:rsidRPr="00F96DC4">
        <w:rPr>
          <w:rFonts w:ascii="Times New Roman" w:hAnsi="Times New Roman" w:cs="Times New Roman"/>
          <w:sz w:val="28"/>
          <w:szCs w:val="28"/>
        </w:rPr>
        <w:t xml:space="preserve">Проходку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розвідувально-експлуатаційних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морським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дном</w:t>
      </w:r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геологічного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пошуках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–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кілометрів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Надглибока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свердловина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Кольському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півострові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12 км. 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піднімаються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об’єми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захаращують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забруднюють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околиці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глибині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5 км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розбурених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підняти</w:t>
      </w:r>
      <w:r w:rsidR="008065E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800 м</w:t>
      </w:r>
      <w:r w:rsidRPr="008065E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96D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Залишені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відвалів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техногенні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відклади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розмиваються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дощовими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талими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водами і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lastRenderedPageBreak/>
        <w:t>забруднюють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навколишню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шкідливими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сполуками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DC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бурові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розчини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до складу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водорозчинні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обважнювачі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забруднюють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земну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водоносні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водопроникні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горизонти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нафто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газоносних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пластів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викиди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газу,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забруднюють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грунти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і воду, а 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самозагорянні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атмосферне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Атмосфера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інтенсивно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забруднюється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бурових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бурінні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глибоких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свердловин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вихлопних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отруйних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двигунів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бурових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ус</w:t>
      </w:r>
      <w:r w:rsidR="008065E0">
        <w:rPr>
          <w:rFonts w:ascii="Times New Roman" w:hAnsi="Times New Roman" w:cs="Times New Roman"/>
          <w:sz w:val="28"/>
          <w:szCs w:val="28"/>
        </w:rPr>
        <w:t xml:space="preserve">тановок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5E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="008065E0">
        <w:rPr>
          <w:rFonts w:ascii="Times New Roman" w:hAnsi="Times New Roman" w:cs="Times New Roman"/>
          <w:sz w:val="28"/>
          <w:szCs w:val="28"/>
        </w:rPr>
        <w:t xml:space="preserve"> 260 000 м</w:t>
      </w:r>
      <w:bookmarkStart w:id="0" w:name="_GoBack"/>
      <w:r w:rsidRPr="008065E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bookmarkEnd w:id="0"/>
      <w:r w:rsidRPr="00F96D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p w:rsidR="00F96DC4" w:rsidRPr="00F96DC4" w:rsidRDefault="00F96DC4" w:rsidP="00F96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Поверхневі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розвідувальні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виробки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шурфи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активізують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ерозійні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яроутворення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вилучає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родючих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земель.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того, в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геологорозвідувальних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грунтоворослинний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як правило, сильно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пошкоджується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транспортними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забруднюється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нафтопродуктами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засмічується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виробничими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побутовими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твердими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DC4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F96DC4">
        <w:rPr>
          <w:rFonts w:ascii="Times New Roman" w:hAnsi="Times New Roman" w:cs="Times New Roman"/>
          <w:sz w:val="28"/>
          <w:szCs w:val="28"/>
        </w:rPr>
        <w:t>.</w:t>
      </w:r>
    </w:p>
    <w:sectPr w:rsidR="00F96DC4" w:rsidRPr="00F9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C4"/>
    <w:rsid w:val="00246E47"/>
    <w:rsid w:val="008065E0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051A-054F-4E55-B73C-37AC1CF1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2020-09-14T18:35:00Z</dcterms:created>
  <dcterms:modified xsi:type="dcterms:W3CDTF">2020-09-14T20:06:00Z</dcterms:modified>
</cp:coreProperties>
</file>