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A88" w:rsidRPr="000F6A88" w:rsidRDefault="009B3A81" w:rsidP="000F6A88">
      <w:pPr>
        <w:shd w:val="clear" w:color="auto" w:fill="FFFFFF"/>
        <w:spacing w:after="0" w:line="288" w:lineRule="atLeast"/>
        <w:jc w:val="center"/>
        <w:rPr>
          <w:rFonts w:ascii="Times New Roman" w:eastAsia="Times New Roman" w:hAnsi="Times New Roman" w:cs="Times New Roman"/>
          <w:b/>
          <w:bCs/>
          <w:color w:val="333333"/>
          <w:sz w:val="28"/>
          <w:szCs w:val="28"/>
          <w:lang w:val="uk-UA" w:eastAsia="ru-RU"/>
        </w:rPr>
      </w:pPr>
      <w:r>
        <w:rPr>
          <w:rFonts w:ascii="Times New Roman" w:eastAsia="Times New Roman" w:hAnsi="Times New Roman" w:cs="Times New Roman"/>
          <w:b/>
          <w:bCs/>
          <w:color w:val="333333"/>
          <w:sz w:val="28"/>
          <w:szCs w:val="28"/>
          <w:lang w:val="uk-UA" w:eastAsia="ru-RU"/>
        </w:rPr>
        <w:t>Лекція 6</w:t>
      </w:r>
      <w:r w:rsidR="000F6A88" w:rsidRPr="000F6A88">
        <w:rPr>
          <w:rFonts w:ascii="Times New Roman" w:eastAsia="Times New Roman" w:hAnsi="Times New Roman" w:cs="Times New Roman"/>
          <w:b/>
          <w:bCs/>
          <w:color w:val="333333"/>
          <w:sz w:val="28"/>
          <w:szCs w:val="28"/>
          <w:lang w:eastAsia="ru-RU"/>
        </w:rPr>
        <w:t xml:space="preserve">. </w:t>
      </w:r>
      <w:r w:rsidR="000F6A88" w:rsidRPr="000F6A88">
        <w:rPr>
          <w:rFonts w:ascii="Times New Roman" w:eastAsia="Times New Roman" w:hAnsi="Times New Roman" w:cs="Times New Roman"/>
          <w:b/>
          <w:bCs/>
          <w:color w:val="333333"/>
          <w:sz w:val="28"/>
          <w:szCs w:val="28"/>
          <w:lang w:val="uk-UA" w:eastAsia="ru-RU"/>
        </w:rPr>
        <w:t>Т</w:t>
      </w:r>
      <w:proofErr w:type="spellStart"/>
      <w:r w:rsidR="000F6A88" w:rsidRPr="000F6A88">
        <w:rPr>
          <w:rFonts w:ascii="Times New Roman" w:eastAsia="Times New Roman" w:hAnsi="Times New Roman" w:cs="Times New Roman"/>
          <w:b/>
          <w:bCs/>
          <w:color w:val="333333"/>
          <w:sz w:val="28"/>
          <w:szCs w:val="28"/>
          <w:lang w:eastAsia="ru-RU"/>
        </w:rPr>
        <w:t>еоретичні</w:t>
      </w:r>
      <w:proofErr w:type="spellEnd"/>
      <w:r w:rsidR="000F6A88" w:rsidRPr="000F6A88">
        <w:rPr>
          <w:rFonts w:ascii="Times New Roman" w:eastAsia="Times New Roman" w:hAnsi="Times New Roman" w:cs="Times New Roman"/>
          <w:b/>
          <w:bCs/>
          <w:color w:val="333333"/>
          <w:sz w:val="28"/>
          <w:szCs w:val="28"/>
          <w:lang w:eastAsia="ru-RU"/>
        </w:rPr>
        <w:t xml:space="preserve"> </w:t>
      </w:r>
      <w:proofErr w:type="spellStart"/>
      <w:r w:rsidR="000F6A88" w:rsidRPr="000F6A88">
        <w:rPr>
          <w:rFonts w:ascii="Times New Roman" w:eastAsia="Times New Roman" w:hAnsi="Times New Roman" w:cs="Times New Roman"/>
          <w:b/>
          <w:bCs/>
          <w:color w:val="333333"/>
          <w:sz w:val="28"/>
          <w:szCs w:val="28"/>
          <w:lang w:eastAsia="ru-RU"/>
        </w:rPr>
        <w:t>аспекти</w:t>
      </w:r>
      <w:proofErr w:type="spellEnd"/>
      <w:r w:rsidR="000F6A88" w:rsidRPr="000F6A88">
        <w:rPr>
          <w:rFonts w:ascii="Times New Roman" w:eastAsia="Times New Roman" w:hAnsi="Times New Roman" w:cs="Times New Roman"/>
          <w:b/>
          <w:bCs/>
          <w:color w:val="333333"/>
          <w:sz w:val="28"/>
          <w:szCs w:val="28"/>
          <w:lang w:eastAsia="ru-RU"/>
        </w:rPr>
        <w:t xml:space="preserve"> </w:t>
      </w:r>
      <w:proofErr w:type="spellStart"/>
      <w:r w:rsidR="000F6A88" w:rsidRPr="000F6A88">
        <w:rPr>
          <w:rFonts w:ascii="Times New Roman" w:eastAsia="Times New Roman" w:hAnsi="Times New Roman" w:cs="Times New Roman"/>
          <w:b/>
          <w:bCs/>
          <w:color w:val="333333"/>
          <w:sz w:val="28"/>
          <w:szCs w:val="28"/>
          <w:lang w:eastAsia="ru-RU"/>
        </w:rPr>
        <w:t>побудови</w:t>
      </w:r>
      <w:proofErr w:type="spellEnd"/>
      <w:r w:rsidR="000F6A88" w:rsidRPr="000F6A88">
        <w:rPr>
          <w:rFonts w:ascii="Times New Roman" w:eastAsia="Times New Roman" w:hAnsi="Times New Roman" w:cs="Times New Roman"/>
          <w:b/>
          <w:bCs/>
          <w:color w:val="333333"/>
          <w:sz w:val="28"/>
          <w:szCs w:val="28"/>
          <w:lang w:eastAsia="ru-RU"/>
        </w:rPr>
        <w:t xml:space="preserve"> та </w:t>
      </w:r>
      <w:proofErr w:type="spellStart"/>
      <w:r w:rsidR="000F6A88" w:rsidRPr="000F6A88">
        <w:rPr>
          <w:rFonts w:ascii="Times New Roman" w:eastAsia="Times New Roman" w:hAnsi="Times New Roman" w:cs="Times New Roman"/>
          <w:b/>
          <w:bCs/>
          <w:color w:val="333333"/>
          <w:sz w:val="28"/>
          <w:szCs w:val="28"/>
          <w:lang w:eastAsia="ru-RU"/>
        </w:rPr>
        <w:t>розвитку</w:t>
      </w:r>
      <w:proofErr w:type="spellEnd"/>
      <w:r w:rsidR="000F6A88" w:rsidRPr="000F6A88">
        <w:rPr>
          <w:rFonts w:ascii="Times New Roman" w:eastAsia="Times New Roman" w:hAnsi="Times New Roman" w:cs="Times New Roman"/>
          <w:b/>
          <w:bCs/>
          <w:color w:val="333333"/>
          <w:sz w:val="28"/>
          <w:szCs w:val="28"/>
          <w:lang w:val="uk-UA" w:eastAsia="ru-RU"/>
        </w:rPr>
        <w:t xml:space="preserve"> </w:t>
      </w:r>
      <w:proofErr w:type="spellStart"/>
      <w:r w:rsidR="000F6A88" w:rsidRPr="000F6A88">
        <w:rPr>
          <w:rFonts w:ascii="Times New Roman" w:eastAsia="Times New Roman" w:hAnsi="Times New Roman" w:cs="Times New Roman"/>
          <w:b/>
          <w:bCs/>
          <w:color w:val="333333"/>
          <w:sz w:val="28"/>
          <w:szCs w:val="28"/>
          <w:lang w:eastAsia="ru-RU"/>
        </w:rPr>
        <w:t>бухгалтерського</w:t>
      </w:r>
      <w:proofErr w:type="spellEnd"/>
      <w:r w:rsidR="000F6A88" w:rsidRPr="000F6A88">
        <w:rPr>
          <w:rFonts w:ascii="Times New Roman" w:eastAsia="Times New Roman" w:hAnsi="Times New Roman" w:cs="Times New Roman"/>
          <w:b/>
          <w:bCs/>
          <w:color w:val="333333"/>
          <w:sz w:val="28"/>
          <w:szCs w:val="28"/>
          <w:lang w:eastAsia="ru-RU"/>
        </w:rPr>
        <w:t xml:space="preserve"> </w:t>
      </w:r>
      <w:proofErr w:type="spellStart"/>
      <w:r w:rsidR="000F6A88" w:rsidRPr="000F6A88">
        <w:rPr>
          <w:rFonts w:ascii="Times New Roman" w:eastAsia="Times New Roman" w:hAnsi="Times New Roman" w:cs="Times New Roman"/>
          <w:b/>
          <w:bCs/>
          <w:color w:val="333333"/>
          <w:sz w:val="28"/>
          <w:szCs w:val="28"/>
          <w:lang w:eastAsia="ru-RU"/>
        </w:rPr>
        <w:t>обліку</w:t>
      </w:r>
      <w:proofErr w:type="spellEnd"/>
      <w:r w:rsidR="000F6A88" w:rsidRPr="000F6A88">
        <w:rPr>
          <w:rFonts w:ascii="Times New Roman" w:eastAsia="Times New Roman" w:hAnsi="Times New Roman" w:cs="Times New Roman"/>
          <w:b/>
          <w:bCs/>
          <w:color w:val="333333"/>
          <w:sz w:val="28"/>
          <w:szCs w:val="28"/>
          <w:lang w:eastAsia="ru-RU"/>
        </w:rPr>
        <w:t xml:space="preserve"> в </w:t>
      </w:r>
      <w:proofErr w:type="spellStart"/>
      <w:r w:rsidR="000F6A88" w:rsidRPr="000F6A88">
        <w:rPr>
          <w:rFonts w:ascii="Times New Roman" w:eastAsia="Times New Roman" w:hAnsi="Times New Roman" w:cs="Times New Roman"/>
          <w:b/>
          <w:bCs/>
          <w:color w:val="333333"/>
          <w:sz w:val="28"/>
          <w:szCs w:val="28"/>
          <w:lang w:eastAsia="ru-RU"/>
        </w:rPr>
        <w:t>галуз</w:t>
      </w:r>
      <w:r w:rsidR="000F6A88" w:rsidRPr="000F6A88">
        <w:rPr>
          <w:rFonts w:ascii="Times New Roman" w:eastAsia="Times New Roman" w:hAnsi="Times New Roman" w:cs="Times New Roman"/>
          <w:b/>
          <w:bCs/>
          <w:color w:val="333333"/>
          <w:sz w:val="28"/>
          <w:szCs w:val="28"/>
          <w:lang w:val="uk-UA" w:eastAsia="ru-RU"/>
        </w:rPr>
        <w:t>ях</w:t>
      </w:r>
      <w:proofErr w:type="spellEnd"/>
      <w:r w:rsidR="000F6A88" w:rsidRPr="000F6A88">
        <w:rPr>
          <w:rFonts w:ascii="Times New Roman" w:eastAsia="Times New Roman" w:hAnsi="Times New Roman" w:cs="Times New Roman"/>
          <w:b/>
          <w:bCs/>
          <w:color w:val="333333"/>
          <w:sz w:val="28"/>
          <w:szCs w:val="28"/>
          <w:lang w:val="uk-UA" w:eastAsia="ru-RU"/>
        </w:rPr>
        <w:t xml:space="preserve"> економіки</w:t>
      </w:r>
    </w:p>
    <w:p w:rsidR="000F6A88" w:rsidRPr="000F6A88" w:rsidRDefault="000F6A88" w:rsidP="000F6A88">
      <w:pPr>
        <w:shd w:val="clear" w:color="auto" w:fill="FFFFFF"/>
        <w:spacing w:after="0" w:line="288" w:lineRule="atLeast"/>
        <w:ind w:firstLine="708"/>
        <w:jc w:val="both"/>
        <w:rPr>
          <w:rFonts w:ascii="Times New Roman" w:eastAsia="Times New Roman" w:hAnsi="Times New Roman" w:cs="Times New Roman"/>
          <w:color w:val="333333"/>
          <w:sz w:val="24"/>
          <w:szCs w:val="24"/>
          <w:lang w:val="uk-UA" w:eastAsia="ru-RU"/>
        </w:rPr>
      </w:pPr>
    </w:p>
    <w:p w:rsidR="000F6A88" w:rsidRPr="000F6A88" w:rsidRDefault="000F6A88" w:rsidP="000F6A88">
      <w:pPr>
        <w:shd w:val="clear" w:color="auto" w:fill="FFFFFF"/>
        <w:spacing w:after="0" w:line="288" w:lineRule="atLeast"/>
        <w:ind w:firstLine="708"/>
        <w:jc w:val="center"/>
        <w:rPr>
          <w:rFonts w:ascii="Times New Roman" w:eastAsia="Times New Roman" w:hAnsi="Times New Roman" w:cs="Times New Roman"/>
          <w:b/>
          <w:color w:val="333333"/>
          <w:sz w:val="28"/>
          <w:szCs w:val="28"/>
          <w:lang w:val="uk-UA" w:eastAsia="ru-RU"/>
        </w:rPr>
      </w:pPr>
      <w:r w:rsidRPr="000F6A88">
        <w:rPr>
          <w:rFonts w:ascii="Times New Roman" w:eastAsia="Times New Roman" w:hAnsi="Times New Roman" w:cs="Times New Roman"/>
          <w:b/>
          <w:color w:val="333333"/>
          <w:sz w:val="28"/>
          <w:szCs w:val="28"/>
          <w:lang w:val="uk-UA" w:eastAsia="ru-RU"/>
        </w:rPr>
        <w:t>План</w:t>
      </w:r>
    </w:p>
    <w:p w:rsidR="000F6A88" w:rsidRPr="000F6A88" w:rsidRDefault="000F6A88" w:rsidP="000F6A88">
      <w:pPr>
        <w:shd w:val="clear" w:color="auto" w:fill="FFFFFF"/>
        <w:spacing w:after="0" w:line="288" w:lineRule="atLeast"/>
        <w:ind w:firstLine="708"/>
        <w:jc w:val="center"/>
        <w:rPr>
          <w:rFonts w:ascii="Times New Roman" w:eastAsia="Times New Roman" w:hAnsi="Times New Roman" w:cs="Times New Roman"/>
          <w:b/>
          <w:color w:val="333333"/>
          <w:sz w:val="28"/>
          <w:szCs w:val="28"/>
          <w:lang w:val="uk-UA" w:eastAsia="ru-RU"/>
        </w:rPr>
      </w:pPr>
    </w:p>
    <w:p w:rsidR="00B429AC" w:rsidRPr="00B429AC" w:rsidRDefault="00B429AC" w:rsidP="000F6A88">
      <w:pPr>
        <w:numPr>
          <w:ilvl w:val="0"/>
          <w:numId w:val="1"/>
        </w:numPr>
        <w:shd w:val="clear" w:color="auto" w:fill="FFFFFF"/>
        <w:spacing w:after="0" w:line="288" w:lineRule="atLeast"/>
        <w:jc w:val="both"/>
        <w:rPr>
          <w:rFonts w:ascii="Times New Roman" w:eastAsia="Times New Roman" w:hAnsi="Times New Roman" w:cs="Times New Roman"/>
          <w:color w:val="333333"/>
          <w:sz w:val="28"/>
          <w:szCs w:val="28"/>
          <w:lang w:val="uk-UA" w:eastAsia="ru-RU"/>
        </w:rPr>
      </w:pPr>
      <w:r w:rsidRPr="00B429AC">
        <w:rPr>
          <w:rFonts w:ascii="Times New Roman" w:eastAsia="Times New Roman" w:hAnsi="Times New Roman" w:cs="Times New Roman"/>
          <w:color w:val="333333"/>
          <w:sz w:val="28"/>
          <w:szCs w:val="28"/>
          <w:lang w:val="uk-UA"/>
        </w:rPr>
        <w:t>Теоретичні засади побудови бухгалтерського обліку в аграрній галузі економіки. Галузеві аспекти поглиблення предмету та об’єктів бухгалтерського обліку.</w:t>
      </w:r>
    </w:p>
    <w:p w:rsidR="000F6A88" w:rsidRPr="000F6A88" w:rsidRDefault="000F6A88" w:rsidP="000F6A88">
      <w:pPr>
        <w:numPr>
          <w:ilvl w:val="0"/>
          <w:numId w:val="1"/>
        </w:numPr>
        <w:shd w:val="clear" w:color="auto" w:fill="FFFFFF"/>
        <w:spacing w:after="0" w:line="288" w:lineRule="atLeast"/>
        <w:jc w:val="both"/>
        <w:rPr>
          <w:rFonts w:ascii="Times New Roman" w:eastAsia="Times New Roman" w:hAnsi="Times New Roman" w:cs="Times New Roman"/>
          <w:color w:val="333333"/>
          <w:sz w:val="28"/>
          <w:szCs w:val="28"/>
          <w:lang w:val="uk-UA" w:eastAsia="ru-RU"/>
        </w:rPr>
      </w:pPr>
      <w:r w:rsidRPr="000F6A88">
        <w:rPr>
          <w:rFonts w:ascii="Times New Roman" w:eastAsia="Times New Roman" w:hAnsi="Times New Roman" w:cs="Times New Roman"/>
          <w:color w:val="333333"/>
          <w:sz w:val="28"/>
          <w:szCs w:val="28"/>
          <w:lang w:val="uk-UA" w:eastAsia="ru-RU"/>
        </w:rPr>
        <w:t>Методологічне забезпечення формування галузевих стандартів бухгалтерського обліку</w:t>
      </w:r>
    </w:p>
    <w:p w:rsidR="000F6A88" w:rsidRPr="000F6A88" w:rsidRDefault="009B3A81" w:rsidP="000F6A88">
      <w:pPr>
        <w:numPr>
          <w:ilvl w:val="0"/>
          <w:numId w:val="1"/>
        </w:numPr>
        <w:shd w:val="clear" w:color="auto" w:fill="FFFFFF"/>
        <w:spacing w:after="0" w:line="288" w:lineRule="atLeast"/>
        <w:jc w:val="both"/>
        <w:rPr>
          <w:rFonts w:ascii="Times New Roman" w:eastAsia="Times New Roman" w:hAnsi="Times New Roman" w:cs="Times New Roman"/>
          <w:color w:val="333333"/>
          <w:sz w:val="28"/>
          <w:szCs w:val="28"/>
          <w:lang w:val="uk-UA" w:eastAsia="ru-RU"/>
        </w:rPr>
      </w:pPr>
      <w:hyperlink r:id="rId6" w:anchor="_Toc488582629" w:history="1">
        <w:r w:rsidR="000F6A88" w:rsidRPr="000F6A88">
          <w:rPr>
            <w:rFonts w:ascii="Times New Roman" w:eastAsia="Times New Roman" w:hAnsi="Times New Roman" w:cs="Times New Roman"/>
            <w:color w:val="333333"/>
            <w:sz w:val="28"/>
            <w:szCs w:val="28"/>
            <w:lang w:val="uk-UA" w:eastAsia="ru-RU"/>
          </w:rPr>
          <w:t>Електронний бізнес та його вплив на систему бухгалтерського обліку. Трансформація системи бухгалтерського обліку на підприємствах е-бізнесу.</w:t>
        </w:r>
        <w:r w:rsidR="000F6A88" w:rsidRPr="000F6A88">
          <w:rPr>
            <w:rFonts w:ascii="Times New Roman" w:eastAsia="Times New Roman" w:hAnsi="Times New Roman" w:cs="Times New Roman"/>
            <w:webHidden/>
            <w:color w:val="333333"/>
            <w:sz w:val="28"/>
            <w:szCs w:val="28"/>
            <w:lang w:val="uk-UA" w:eastAsia="ru-RU"/>
          </w:rPr>
          <w:tab/>
        </w:r>
      </w:hyperlink>
    </w:p>
    <w:p w:rsidR="000F6A88" w:rsidRPr="000F6A88" w:rsidRDefault="000F6A88" w:rsidP="000F6A88">
      <w:pPr>
        <w:shd w:val="clear" w:color="auto" w:fill="FFFFFF"/>
        <w:spacing w:after="0" w:line="288" w:lineRule="atLeast"/>
        <w:ind w:firstLine="708"/>
        <w:jc w:val="both"/>
        <w:rPr>
          <w:rFonts w:ascii="Times New Roman" w:eastAsia="Times New Roman" w:hAnsi="Times New Roman" w:cs="Times New Roman"/>
          <w:noProof/>
          <w:sz w:val="24"/>
          <w:szCs w:val="24"/>
          <w:lang w:val="uk-UA" w:eastAsia="uk-UA"/>
        </w:rPr>
      </w:pPr>
    </w:p>
    <w:p w:rsidR="00B24DCB" w:rsidRDefault="00B24DCB" w:rsidP="00B429AC">
      <w:pPr>
        <w:spacing w:after="0" w:line="360" w:lineRule="auto"/>
        <w:ind w:firstLine="708"/>
        <w:jc w:val="both"/>
        <w:rPr>
          <w:rFonts w:ascii="Times New Roman" w:eastAsia="Times New Roman" w:hAnsi="Times New Roman" w:cs="Times New Roman"/>
          <w:b/>
          <w:color w:val="333333"/>
          <w:sz w:val="28"/>
          <w:szCs w:val="28"/>
          <w:lang w:val="uk-UA"/>
        </w:rPr>
      </w:pPr>
    </w:p>
    <w:p w:rsidR="00B429AC" w:rsidRPr="00C20A93" w:rsidRDefault="009B3A81" w:rsidP="00B429AC">
      <w:pPr>
        <w:spacing w:after="0" w:line="360" w:lineRule="auto"/>
        <w:ind w:firstLine="708"/>
        <w:jc w:val="both"/>
        <w:rPr>
          <w:rFonts w:ascii="Times New Roman" w:eastAsia="Times New Roman" w:hAnsi="Times New Roman" w:cs="Times New Roman"/>
          <w:b/>
          <w:color w:val="333333"/>
          <w:sz w:val="28"/>
          <w:szCs w:val="28"/>
          <w:lang w:val="uk-UA"/>
        </w:rPr>
      </w:pPr>
      <w:r>
        <w:rPr>
          <w:rFonts w:ascii="Times New Roman" w:eastAsia="Times New Roman" w:hAnsi="Times New Roman" w:cs="Times New Roman"/>
          <w:b/>
          <w:color w:val="333333"/>
          <w:sz w:val="28"/>
          <w:szCs w:val="28"/>
          <w:lang w:val="uk-UA"/>
        </w:rPr>
        <w:t>6</w:t>
      </w:r>
      <w:r w:rsidR="00B429AC">
        <w:rPr>
          <w:rFonts w:ascii="Times New Roman" w:eastAsia="Times New Roman" w:hAnsi="Times New Roman" w:cs="Times New Roman"/>
          <w:b/>
          <w:color w:val="333333"/>
          <w:sz w:val="28"/>
          <w:szCs w:val="28"/>
          <w:lang w:val="uk-UA"/>
        </w:rPr>
        <w:t xml:space="preserve">.1. </w:t>
      </w:r>
      <w:r w:rsidR="00B429AC" w:rsidRPr="00C20A93">
        <w:rPr>
          <w:rFonts w:ascii="Times New Roman" w:eastAsia="Times New Roman" w:hAnsi="Times New Roman" w:cs="Times New Roman"/>
          <w:b/>
          <w:color w:val="333333"/>
          <w:sz w:val="28"/>
          <w:szCs w:val="28"/>
          <w:lang w:val="uk-UA"/>
        </w:rPr>
        <w:t xml:space="preserve">Теоретичні засади побудови бухгалтерського обліку в аграрній галузі економіки. </w:t>
      </w:r>
      <w:r w:rsidR="00B429AC">
        <w:rPr>
          <w:rFonts w:ascii="Times New Roman" w:eastAsia="Times New Roman" w:hAnsi="Times New Roman" w:cs="Times New Roman"/>
          <w:b/>
          <w:color w:val="333333"/>
          <w:sz w:val="28"/>
          <w:szCs w:val="28"/>
          <w:lang w:val="uk-UA"/>
        </w:rPr>
        <w:t>Галузеві аспекти поглиблення предмету та об’єктів бухгалтерського обліку.</w:t>
      </w:r>
    </w:p>
    <w:p w:rsidR="00B429AC" w:rsidRDefault="00B429AC" w:rsidP="00B429AC">
      <w:pPr>
        <w:spacing w:after="0" w:line="360" w:lineRule="auto"/>
        <w:ind w:firstLine="708"/>
        <w:jc w:val="both"/>
        <w:rPr>
          <w:rFonts w:ascii="Times New Roman" w:eastAsia="Times New Roman" w:hAnsi="Times New Roman" w:cs="Times New Roman"/>
          <w:sz w:val="28"/>
          <w:szCs w:val="28"/>
          <w:lang w:val="uk-UA" w:eastAsia="ru-RU"/>
        </w:rPr>
      </w:pPr>
      <w:r w:rsidRPr="00C20A93">
        <w:rPr>
          <w:rFonts w:ascii="Times New Roman" w:eastAsia="Times New Roman" w:hAnsi="Times New Roman" w:cs="Times New Roman"/>
          <w:sz w:val="28"/>
          <w:szCs w:val="28"/>
          <w:lang w:val="uk-UA" w:eastAsia="ru-RU"/>
        </w:rPr>
        <w:t xml:space="preserve">Прийнято вважати, що теорія бухгалтерського обліку є універсальною та не потребує розвитку через галузеві аспекти. На практиці ця проблема проявляється єдиними для всіх та </w:t>
      </w:r>
      <w:proofErr w:type="spellStart"/>
      <w:r w:rsidRPr="00C20A93">
        <w:rPr>
          <w:rFonts w:ascii="Times New Roman" w:eastAsia="Times New Roman" w:hAnsi="Times New Roman" w:cs="Times New Roman"/>
          <w:sz w:val="28"/>
          <w:szCs w:val="28"/>
          <w:lang w:val="uk-UA" w:eastAsia="ru-RU"/>
        </w:rPr>
        <w:t>малозатребуваними</w:t>
      </w:r>
      <w:proofErr w:type="spellEnd"/>
      <w:r w:rsidRPr="00C20A93">
        <w:rPr>
          <w:rFonts w:ascii="Times New Roman" w:eastAsia="Times New Roman" w:hAnsi="Times New Roman" w:cs="Times New Roman"/>
          <w:sz w:val="28"/>
          <w:szCs w:val="28"/>
          <w:lang w:val="uk-UA" w:eastAsia="ru-RU"/>
        </w:rPr>
        <w:t xml:space="preserve"> формами фінансової звітності, відстороненням галузевого управління від методологічного впливу на розвиток ключової функції управління – яким є бухгалтерський облік, другорядністю цієї інформаційної системи в економічній роботі. Проте, нездатність традиційних підходів реагувати та запобігати кризовим явищам, змінюватись в період глобальних викликів, вимагає перегляду теоретичних доктрин. Діловий світ вимагає від бухгалтерського обліку повнішої інформації, розвиток, конкуренція в глобальній економіці проходить в галузевій площині</w:t>
      </w:r>
      <w:r>
        <w:rPr>
          <w:rFonts w:ascii="Times New Roman" w:eastAsia="Times New Roman" w:hAnsi="Times New Roman" w:cs="Times New Roman"/>
          <w:sz w:val="28"/>
          <w:szCs w:val="28"/>
          <w:lang w:val="uk-UA" w:eastAsia="ru-RU"/>
        </w:rPr>
        <w:t>.</w:t>
      </w:r>
    </w:p>
    <w:p w:rsidR="00B429AC" w:rsidRDefault="00B429AC" w:rsidP="00B429AC">
      <w:pPr>
        <w:spacing w:after="0" w:line="360" w:lineRule="auto"/>
        <w:ind w:firstLine="708"/>
        <w:jc w:val="both"/>
        <w:rPr>
          <w:rFonts w:ascii="Times New Roman" w:hAnsi="Times New Roman" w:cs="Times New Roman"/>
          <w:sz w:val="28"/>
          <w:szCs w:val="28"/>
          <w:lang w:val="uk-UA"/>
        </w:rPr>
      </w:pPr>
      <w:r w:rsidRPr="00C20A93">
        <w:rPr>
          <w:rFonts w:ascii="Times New Roman" w:hAnsi="Times New Roman" w:cs="Times New Roman"/>
          <w:sz w:val="28"/>
          <w:szCs w:val="28"/>
          <w:lang w:val="uk-UA"/>
        </w:rPr>
        <w:t xml:space="preserve">Визначення предмета і об’єкта бухгалтерського обліку є фундаментом його теорії. В сучасній Україні дослідженню цих категорій присвячені роботи практично всіх провідних вчених з бухгалтерського обліку. </w:t>
      </w:r>
      <w:r>
        <w:rPr>
          <w:rFonts w:ascii="Times New Roman" w:hAnsi="Times New Roman" w:cs="Times New Roman"/>
          <w:sz w:val="28"/>
          <w:szCs w:val="28"/>
          <w:lang w:val="uk-UA"/>
        </w:rPr>
        <w:t>(таблиця 7.1.</w:t>
      </w:r>
    </w:p>
    <w:p w:rsidR="00B24DCB" w:rsidRDefault="00B24DCB" w:rsidP="00B429AC">
      <w:pPr>
        <w:spacing w:after="0" w:line="360" w:lineRule="auto"/>
        <w:ind w:firstLine="708"/>
        <w:jc w:val="right"/>
        <w:rPr>
          <w:rFonts w:ascii="Times New Roman" w:hAnsi="Times New Roman" w:cs="Times New Roman"/>
          <w:sz w:val="28"/>
          <w:szCs w:val="28"/>
          <w:lang w:val="uk-UA"/>
        </w:rPr>
      </w:pPr>
    </w:p>
    <w:p w:rsidR="00B24DCB" w:rsidRDefault="00B24DCB" w:rsidP="00B429AC">
      <w:pPr>
        <w:spacing w:after="0" w:line="360" w:lineRule="auto"/>
        <w:ind w:firstLine="708"/>
        <w:jc w:val="right"/>
        <w:rPr>
          <w:rFonts w:ascii="Times New Roman" w:hAnsi="Times New Roman" w:cs="Times New Roman"/>
          <w:sz w:val="28"/>
          <w:szCs w:val="28"/>
          <w:lang w:val="uk-UA"/>
        </w:rPr>
      </w:pPr>
    </w:p>
    <w:p w:rsidR="00B429AC" w:rsidRDefault="00B429AC" w:rsidP="00B429AC">
      <w:pPr>
        <w:spacing w:after="0" w:line="360" w:lineRule="auto"/>
        <w:ind w:firstLine="708"/>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Таблиця 7.1.</w:t>
      </w:r>
    </w:p>
    <w:p w:rsidR="00B429AC" w:rsidRDefault="00B429AC" w:rsidP="00B24DCB">
      <w:pPr>
        <w:spacing w:after="0"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П</w:t>
      </w:r>
      <w:r w:rsidRPr="00C20A93">
        <w:rPr>
          <w:rFonts w:ascii="Times New Roman" w:hAnsi="Times New Roman" w:cs="Times New Roman"/>
          <w:b/>
          <w:sz w:val="28"/>
          <w:szCs w:val="28"/>
          <w:lang w:val="uk-UA"/>
        </w:rPr>
        <w:t>ідходи вчених до визначення</w:t>
      </w:r>
      <w:r>
        <w:rPr>
          <w:rFonts w:ascii="Times New Roman" w:hAnsi="Times New Roman" w:cs="Times New Roman"/>
          <w:b/>
          <w:sz w:val="28"/>
          <w:szCs w:val="28"/>
          <w:lang w:val="uk-UA"/>
        </w:rPr>
        <w:t xml:space="preserve"> предмету та об’єкта </w:t>
      </w:r>
      <w:r w:rsidRPr="00C20A93">
        <w:rPr>
          <w:rFonts w:ascii="Times New Roman" w:hAnsi="Times New Roman" w:cs="Times New Roman"/>
          <w:b/>
          <w:sz w:val="28"/>
          <w:szCs w:val="28"/>
          <w:lang w:val="uk-UA"/>
        </w:rPr>
        <w:t xml:space="preserve"> бухгалтерського обліку</w:t>
      </w:r>
    </w:p>
    <w:tbl>
      <w:tblPr>
        <w:tblStyle w:val="a3"/>
        <w:tblW w:w="0" w:type="auto"/>
        <w:tblLook w:val="04A0" w:firstRow="1" w:lastRow="0" w:firstColumn="1" w:lastColumn="0" w:noHBand="0" w:noVBand="1"/>
      </w:tblPr>
      <w:tblGrid>
        <w:gridCol w:w="4785"/>
        <w:gridCol w:w="4786"/>
      </w:tblGrid>
      <w:tr w:rsidR="00B429AC" w:rsidTr="00E6451D">
        <w:tc>
          <w:tcPr>
            <w:tcW w:w="4785" w:type="dxa"/>
          </w:tcPr>
          <w:p w:rsidR="00B429AC" w:rsidRPr="009967CE" w:rsidRDefault="00B429AC" w:rsidP="00E6451D">
            <w:pPr>
              <w:spacing w:line="360" w:lineRule="auto"/>
              <w:jc w:val="center"/>
              <w:rPr>
                <w:rFonts w:ascii="Times New Roman" w:hAnsi="Times New Roman" w:cs="Times New Roman"/>
                <w:sz w:val="26"/>
                <w:szCs w:val="26"/>
                <w:lang w:val="uk-UA"/>
              </w:rPr>
            </w:pPr>
            <w:proofErr w:type="spellStart"/>
            <w:r w:rsidRPr="009967CE">
              <w:rPr>
                <w:rFonts w:ascii="Times New Roman" w:hAnsi="Times New Roman" w:cs="Times New Roman"/>
                <w:sz w:val="26"/>
                <w:szCs w:val="26"/>
                <w:lang w:val="uk-UA"/>
              </w:rPr>
              <w:t>ПіП</w:t>
            </w:r>
            <w:proofErr w:type="spellEnd"/>
            <w:r w:rsidRPr="009967CE">
              <w:rPr>
                <w:rFonts w:ascii="Times New Roman" w:hAnsi="Times New Roman" w:cs="Times New Roman"/>
                <w:sz w:val="26"/>
                <w:szCs w:val="26"/>
                <w:lang w:val="uk-UA"/>
              </w:rPr>
              <w:t xml:space="preserve"> вченого/джерело</w:t>
            </w:r>
          </w:p>
        </w:tc>
        <w:tc>
          <w:tcPr>
            <w:tcW w:w="4786" w:type="dxa"/>
          </w:tcPr>
          <w:p w:rsidR="00B429AC" w:rsidRPr="009967CE" w:rsidRDefault="00B429AC" w:rsidP="00E6451D">
            <w:pPr>
              <w:spacing w:line="360" w:lineRule="auto"/>
              <w:jc w:val="center"/>
              <w:rPr>
                <w:rFonts w:ascii="Times New Roman" w:hAnsi="Times New Roman" w:cs="Times New Roman"/>
                <w:sz w:val="26"/>
                <w:szCs w:val="26"/>
                <w:lang w:val="uk-UA"/>
              </w:rPr>
            </w:pPr>
            <w:r w:rsidRPr="009967CE">
              <w:rPr>
                <w:rFonts w:ascii="Times New Roman" w:hAnsi="Times New Roman" w:cs="Times New Roman"/>
                <w:sz w:val="26"/>
                <w:szCs w:val="26"/>
                <w:lang w:val="uk-UA"/>
              </w:rPr>
              <w:t>трактування сутності</w:t>
            </w:r>
          </w:p>
        </w:tc>
      </w:tr>
      <w:tr w:rsidR="00B429AC" w:rsidRPr="009B3A81" w:rsidTr="00E6451D">
        <w:tc>
          <w:tcPr>
            <w:tcW w:w="4785" w:type="dxa"/>
          </w:tcPr>
          <w:p w:rsidR="00B429AC" w:rsidRPr="009967CE" w:rsidRDefault="00B429AC" w:rsidP="00E6451D">
            <w:pPr>
              <w:jc w:val="both"/>
              <w:rPr>
                <w:rFonts w:ascii="Times New Roman" w:hAnsi="Times New Roman" w:cs="Times New Roman"/>
                <w:sz w:val="26"/>
                <w:szCs w:val="26"/>
                <w:lang w:val="uk-UA"/>
              </w:rPr>
            </w:pPr>
            <w:r w:rsidRPr="009967CE">
              <w:rPr>
                <w:rFonts w:ascii="Times New Roman" w:hAnsi="Times New Roman" w:cs="Times New Roman"/>
                <w:sz w:val="26"/>
                <w:szCs w:val="26"/>
                <w:lang w:val="uk-UA"/>
              </w:rPr>
              <w:t xml:space="preserve">Швець, В.Г. Теорія бухгалтерського обліку [Текст]: </w:t>
            </w:r>
            <w:proofErr w:type="spellStart"/>
            <w:r w:rsidRPr="009967CE">
              <w:rPr>
                <w:rFonts w:ascii="Times New Roman" w:hAnsi="Times New Roman" w:cs="Times New Roman"/>
                <w:sz w:val="26"/>
                <w:szCs w:val="26"/>
                <w:lang w:val="uk-UA"/>
              </w:rPr>
              <w:t>навч</w:t>
            </w:r>
            <w:proofErr w:type="spellEnd"/>
            <w:r w:rsidRPr="009967CE">
              <w:rPr>
                <w:rFonts w:ascii="Times New Roman" w:hAnsi="Times New Roman" w:cs="Times New Roman"/>
                <w:sz w:val="26"/>
                <w:szCs w:val="26"/>
                <w:lang w:val="uk-UA"/>
              </w:rPr>
              <w:t>. посібник / В.Г. Швець. – К.: Знання–Прес, 2003. – 444 с.</w:t>
            </w:r>
          </w:p>
        </w:tc>
        <w:tc>
          <w:tcPr>
            <w:tcW w:w="4786" w:type="dxa"/>
          </w:tcPr>
          <w:p w:rsidR="00B429AC" w:rsidRPr="009967CE" w:rsidRDefault="00B429AC" w:rsidP="00E6451D">
            <w:pPr>
              <w:jc w:val="both"/>
              <w:rPr>
                <w:rFonts w:ascii="Times New Roman" w:hAnsi="Times New Roman" w:cs="Times New Roman"/>
                <w:sz w:val="26"/>
                <w:szCs w:val="26"/>
                <w:lang w:val="uk-UA"/>
              </w:rPr>
            </w:pPr>
            <w:r w:rsidRPr="009967CE">
              <w:rPr>
                <w:rFonts w:ascii="Times New Roman" w:hAnsi="Times New Roman" w:cs="Times New Roman"/>
                <w:sz w:val="26"/>
                <w:szCs w:val="26"/>
                <w:lang w:val="uk-UA"/>
              </w:rPr>
              <w:t>предметом бухгалтерського обліку є господарські засоби за їх складом і використанням, джерела формування та їх цільове призначення, господарські процеси, що відбуваються на підприємстві</w:t>
            </w:r>
          </w:p>
        </w:tc>
      </w:tr>
      <w:tr w:rsidR="00B429AC" w:rsidTr="00E6451D">
        <w:tc>
          <w:tcPr>
            <w:tcW w:w="4785" w:type="dxa"/>
          </w:tcPr>
          <w:p w:rsidR="00B429AC" w:rsidRPr="009967CE" w:rsidRDefault="00B429AC" w:rsidP="00E6451D">
            <w:pPr>
              <w:jc w:val="both"/>
              <w:rPr>
                <w:rFonts w:ascii="Times New Roman" w:hAnsi="Times New Roman" w:cs="Times New Roman"/>
                <w:sz w:val="26"/>
                <w:szCs w:val="26"/>
                <w:lang w:val="uk-UA"/>
              </w:rPr>
            </w:pPr>
            <w:proofErr w:type="spellStart"/>
            <w:r w:rsidRPr="009967CE">
              <w:rPr>
                <w:rFonts w:ascii="Times New Roman" w:eastAsia="Calibri" w:hAnsi="Times New Roman" w:cs="Times New Roman"/>
                <w:sz w:val="26"/>
                <w:szCs w:val="26"/>
                <w:lang w:val="uk-UA"/>
              </w:rPr>
              <w:t>Малюга</w:t>
            </w:r>
            <w:proofErr w:type="spellEnd"/>
            <w:r w:rsidRPr="009967CE">
              <w:rPr>
                <w:rFonts w:ascii="Times New Roman" w:eastAsia="Calibri" w:hAnsi="Times New Roman" w:cs="Times New Roman"/>
                <w:sz w:val="26"/>
                <w:szCs w:val="26"/>
                <w:lang w:val="uk-UA"/>
              </w:rPr>
              <w:t xml:space="preserve">, Н.М. Концепція розвитку бухгалтерського обліку в Україні: теоретико–методологічні основи [Текст]: наукова доповідь за дисертацією на здобуття наукового ступеня доктора економічних наук: 08.06.04 / </w:t>
            </w:r>
            <w:proofErr w:type="spellStart"/>
            <w:r w:rsidRPr="009967CE">
              <w:rPr>
                <w:rFonts w:ascii="Times New Roman" w:eastAsia="Calibri" w:hAnsi="Times New Roman" w:cs="Times New Roman"/>
                <w:sz w:val="26"/>
                <w:szCs w:val="26"/>
                <w:lang w:val="uk-UA"/>
              </w:rPr>
              <w:t>Малюга</w:t>
            </w:r>
            <w:proofErr w:type="spellEnd"/>
            <w:r w:rsidRPr="009967CE">
              <w:rPr>
                <w:rFonts w:ascii="Times New Roman" w:eastAsia="Calibri" w:hAnsi="Times New Roman" w:cs="Times New Roman"/>
                <w:sz w:val="26"/>
                <w:szCs w:val="26"/>
                <w:lang w:val="uk-UA"/>
              </w:rPr>
              <w:t xml:space="preserve"> Наталя Михайлівна; Житомирський </w:t>
            </w:r>
            <w:proofErr w:type="spellStart"/>
            <w:r w:rsidRPr="009967CE">
              <w:rPr>
                <w:rFonts w:ascii="Times New Roman" w:eastAsia="Calibri" w:hAnsi="Times New Roman" w:cs="Times New Roman"/>
                <w:sz w:val="26"/>
                <w:szCs w:val="26"/>
                <w:lang w:val="uk-UA"/>
              </w:rPr>
              <w:t>держ.технолог.ун–тет</w:t>
            </w:r>
            <w:proofErr w:type="spellEnd"/>
            <w:r w:rsidRPr="009967CE">
              <w:rPr>
                <w:rFonts w:ascii="Times New Roman" w:eastAsia="Calibri" w:hAnsi="Times New Roman" w:cs="Times New Roman"/>
                <w:sz w:val="26"/>
                <w:szCs w:val="26"/>
                <w:lang w:val="uk-UA"/>
              </w:rPr>
              <w:t>. – Житомир. – 2006. – 84 с</w:t>
            </w:r>
          </w:p>
        </w:tc>
        <w:tc>
          <w:tcPr>
            <w:tcW w:w="4786" w:type="dxa"/>
          </w:tcPr>
          <w:p w:rsidR="00B429AC" w:rsidRPr="009967CE" w:rsidRDefault="00B429AC" w:rsidP="00E6451D">
            <w:pPr>
              <w:jc w:val="both"/>
              <w:rPr>
                <w:rFonts w:ascii="Times New Roman" w:eastAsia="Calibri" w:hAnsi="Times New Roman" w:cs="Times New Roman"/>
                <w:sz w:val="26"/>
                <w:szCs w:val="26"/>
                <w:lang w:val="uk-UA"/>
              </w:rPr>
            </w:pPr>
            <w:r w:rsidRPr="009967CE">
              <w:rPr>
                <w:rFonts w:ascii="Times New Roman" w:eastAsia="Calibri" w:hAnsi="Times New Roman" w:cs="Times New Roman"/>
                <w:sz w:val="26"/>
                <w:szCs w:val="26"/>
                <w:lang w:val="uk-UA"/>
              </w:rPr>
              <w:t>предметом бухгалтерського обліку є відносини власності, зумовлені фактами господарського життя, у результаті яких відбувається зміна стану майна, зобов’язань, капіталу та фінансових результатів підприємства, тобто вивчення того, що підлягає відображенню в бухгалтерському обліку.</w:t>
            </w:r>
          </w:p>
          <w:p w:rsidR="00B429AC" w:rsidRPr="009967CE" w:rsidRDefault="00B429AC" w:rsidP="00E6451D">
            <w:pPr>
              <w:jc w:val="both"/>
              <w:rPr>
                <w:rFonts w:ascii="Times New Roman" w:hAnsi="Times New Roman" w:cs="Times New Roman"/>
                <w:sz w:val="26"/>
                <w:szCs w:val="26"/>
                <w:lang w:val="uk-UA"/>
              </w:rPr>
            </w:pPr>
            <w:r w:rsidRPr="009967CE">
              <w:rPr>
                <w:rFonts w:ascii="Times New Roman" w:eastAsia="Calibri" w:hAnsi="Times New Roman" w:cs="Times New Roman"/>
                <w:sz w:val="26"/>
                <w:szCs w:val="26"/>
                <w:lang w:val="uk-UA"/>
              </w:rPr>
              <w:t>Об’єктами бухгалтерського обліку є явища та процеси, які пов’язані з діяльністю підприємства, виражені за допомогою грошового вимірника та зафіксовані в первинних документах. Це засоби підприємства та джерела їх утворення, господарські процеси та їх результати.</w:t>
            </w:r>
          </w:p>
        </w:tc>
      </w:tr>
      <w:tr w:rsidR="00B429AC" w:rsidTr="00E6451D">
        <w:tc>
          <w:tcPr>
            <w:tcW w:w="4785" w:type="dxa"/>
          </w:tcPr>
          <w:p w:rsidR="00B429AC" w:rsidRPr="009967CE" w:rsidRDefault="00B429AC" w:rsidP="00E6451D">
            <w:pPr>
              <w:jc w:val="both"/>
              <w:rPr>
                <w:rFonts w:ascii="Times New Roman" w:hAnsi="Times New Roman" w:cs="Times New Roman"/>
                <w:sz w:val="26"/>
                <w:szCs w:val="26"/>
                <w:lang w:val="uk-UA"/>
              </w:rPr>
            </w:pPr>
            <w:proofErr w:type="spellStart"/>
            <w:r w:rsidRPr="009967CE">
              <w:rPr>
                <w:rFonts w:ascii="Times New Roman" w:eastAsia="Calibri" w:hAnsi="Times New Roman" w:cs="Times New Roman"/>
                <w:sz w:val="26"/>
                <w:szCs w:val="26"/>
                <w:lang w:val="uk-UA"/>
              </w:rPr>
              <w:t>Бутинець</w:t>
            </w:r>
            <w:proofErr w:type="spellEnd"/>
            <w:r w:rsidRPr="009967CE">
              <w:rPr>
                <w:rFonts w:ascii="Times New Roman" w:eastAsia="Calibri" w:hAnsi="Times New Roman" w:cs="Times New Roman"/>
                <w:sz w:val="26"/>
                <w:szCs w:val="26"/>
                <w:lang w:val="uk-UA"/>
              </w:rPr>
              <w:t xml:space="preserve">, Ф.Ф. Організація бухгалтерського обліку [Текст]: підручник для студентів спеціальності 7.050106 «Облік і аудит» вищих навчальних закладів; вид. 4–е, </w:t>
            </w:r>
            <w:proofErr w:type="spellStart"/>
            <w:r w:rsidRPr="009967CE">
              <w:rPr>
                <w:rFonts w:ascii="Times New Roman" w:eastAsia="Calibri" w:hAnsi="Times New Roman" w:cs="Times New Roman"/>
                <w:sz w:val="26"/>
                <w:szCs w:val="26"/>
                <w:lang w:val="uk-UA"/>
              </w:rPr>
              <w:t>доп</w:t>
            </w:r>
            <w:proofErr w:type="spellEnd"/>
            <w:r w:rsidRPr="009967CE">
              <w:rPr>
                <w:rFonts w:ascii="Times New Roman" w:eastAsia="Calibri" w:hAnsi="Times New Roman" w:cs="Times New Roman"/>
                <w:sz w:val="26"/>
                <w:szCs w:val="26"/>
                <w:lang w:val="uk-UA"/>
              </w:rPr>
              <w:t xml:space="preserve">. і перероб. / Ф.Ф. </w:t>
            </w:r>
            <w:proofErr w:type="spellStart"/>
            <w:r w:rsidRPr="009967CE">
              <w:rPr>
                <w:rFonts w:ascii="Times New Roman" w:eastAsia="Calibri" w:hAnsi="Times New Roman" w:cs="Times New Roman"/>
                <w:sz w:val="26"/>
                <w:szCs w:val="26"/>
                <w:lang w:val="uk-UA"/>
              </w:rPr>
              <w:t>Бутинець</w:t>
            </w:r>
            <w:proofErr w:type="spellEnd"/>
            <w:r w:rsidRPr="009967CE">
              <w:rPr>
                <w:rFonts w:ascii="Times New Roman" w:eastAsia="Calibri" w:hAnsi="Times New Roman" w:cs="Times New Roman"/>
                <w:sz w:val="26"/>
                <w:szCs w:val="26"/>
                <w:lang w:val="uk-UA"/>
              </w:rPr>
              <w:t xml:space="preserve">, О.П. </w:t>
            </w:r>
            <w:proofErr w:type="spellStart"/>
            <w:r w:rsidRPr="009967CE">
              <w:rPr>
                <w:rFonts w:ascii="Times New Roman" w:eastAsia="Calibri" w:hAnsi="Times New Roman" w:cs="Times New Roman"/>
                <w:sz w:val="26"/>
                <w:szCs w:val="26"/>
                <w:lang w:val="uk-UA"/>
              </w:rPr>
              <w:t>Войналович</w:t>
            </w:r>
            <w:proofErr w:type="spellEnd"/>
            <w:r w:rsidRPr="009967CE">
              <w:rPr>
                <w:rFonts w:ascii="Times New Roman" w:eastAsia="Calibri" w:hAnsi="Times New Roman" w:cs="Times New Roman"/>
                <w:sz w:val="26"/>
                <w:szCs w:val="26"/>
                <w:lang w:val="uk-UA"/>
              </w:rPr>
              <w:t xml:space="preserve">, І.Л. </w:t>
            </w:r>
            <w:proofErr w:type="spellStart"/>
            <w:r w:rsidRPr="009967CE">
              <w:rPr>
                <w:rFonts w:ascii="Times New Roman" w:eastAsia="Calibri" w:hAnsi="Times New Roman" w:cs="Times New Roman"/>
                <w:sz w:val="26"/>
                <w:szCs w:val="26"/>
                <w:lang w:val="uk-UA"/>
              </w:rPr>
              <w:t>Томашевська</w:t>
            </w:r>
            <w:proofErr w:type="spellEnd"/>
            <w:r w:rsidRPr="009967CE">
              <w:rPr>
                <w:rFonts w:ascii="Times New Roman" w:eastAsia="Calibri" w:hAnsi="Times New Roman" w:cs="Times New Roman"/>
                <w:sz w:val="26"/>
                <w:szCs w:val="26"/>
                <w:lang w:val="uk-UA"/>
              </w:rPr>
              <w:t xml:space="preserve">; Житомирський </w:t>
            </w:r>
            <w:proofErr w:type="spellStart"/>
            <w:r w:rsidRPr="009967CE">
              <w:rPr>
                <w:rFonts w:ascii="Times New Roman" w:eastAsia="Calibri" w:hAnsi="Times New Roman" w:cs="Times New Roman"/>
                <w:sz w:val="26"/>
                <w:szCs w:val="26"/>
                <w:lang w:val="uk-UA"/>
              </w:rPr>
              <w:t>держ.технолог</w:t>
            </w:r>
            <w:proofErr w:type="spellEnd"/>
            <w:r w:rsidRPr="009967CE">
              <w:rPr>
                <w:rFonts w:ascii="Times New Roman" w:eastAsia="Calibri" w:hAnsi="Times New Roman" w:cs="Times New Roman"/>
                <w:sz w:val="26"/>
                <w:szCs w:val="26"/>
                <w:lang w:val="uk-UA"/>
              </w:rPr>
              <w:t xml:space="preserve">. </w:t>
            </w:r>
            <w:proofErr w:type="spellStart"/>
            <w:r w:rsidRPr="009967CE">
              <w:rPr>
                <w:rFonts w:ascii="Times New Roman" w:eastAsia="Calibri" w:hAnsi="Times New Roman" w:cs="Times New Roman"/>
                <w:sz w:val="26"/>
                <w:szCs w:val="26"/>
                <w:lang w:val="uk-UA"/>
              </w:rPr>
              <w:t>ун–</w:t>
            </w:r>
            <w:proofErr w:type="spellEnd"/>
            <w:r w:rsidRPr="009967CE">
              <w:rPr>
                <w:rFonts w:ascii="Times New Roman" w:eastAsia="Calibri" w:hAnsi="Times New Roman" w:cs="Times New Roman"/>
                <w:sz w:val="26"/>
                <w:szCs w:val="26"/>
                <w:lang w:val="uk-UA"/>
              </w:rPr>
              <w:t xml:space="preserve"> </w:t>
            </w:r>
            <w:proofErr w:type="spellStart"/>
            <w:r w:rsidRPr="009967CE">
              <w:rPr>
                <w:rFonts w:ascii="Times New Roman" w:eastAsia="Calibri" w:hAnsi="Times New Roman" w:cs="Times New Roman"/>
                <w:sz w:val="26"/>
                <w:szCs w:val="26"/>
                <w:lang w:val="uk-UA"/>
              </w:rPr>
              <w:t>тет</w:t>
            </w:r>
            <w:proofErr w:type="spellEnd"/>
            <w:r w:rsidRPr="009967CE">
              <w:rPr>
                <w:rFonts w:ascii="Times New Roman" w:eastAsia="Calibri" w:hAnsi="Times New Roman" w:cs="Times New Roman"/>
                <w:sz w:val="26"/>
                <w:szCs w:val="26"/>
                <w:lang w:val="uk-UA"/>
              </w:rPr>
              <w:t>. – Житомир: Рута, 2005. – 528 с.</w:t>
            </w:r>
          </w:p>
        </w:tc>
        <w:tc>
          <w:tcPr>
            <w:tcW w:w="4786" w:type="dxa"/>
          </w:tcPr>
          <w:p w:rsidR="00B429AC" w:rsidRPr="009967CE" w:rsidRDefault="00B429AC" w:rsidP="00E6451D">
            <w:pPr>
              <w:jc w:val="both"/>
              <w:rPr>
                <w:rFonts w:ascii="Times New Roman" w:hAnsi="Times New Roman" w:cs="Times New Roman"/>
                <w:sz w:val="26"/>
                <w:szCs w:val="26"/>
                <w:lang w:val="uk-UA"/>
              </w:rPr>
            </w:pPr>
            <w:r w:rsidRPr="009967CE">
              <w:rPr>
                <w:rFonts w:ascii="Times New Roman" w:eastAsia="Calibri" w:hAnsi="Times New Roman" w:cs="Times New Roman"/>
                <w:sz w:val="26"/>
                <w:szCs w:val="26"/>
                <w:lang w:val="uk-UA"/>
              </w:rPr>
              <w:t>Предмет бухгалтерського обліку  визначається діяльністю підприємства</w:t>
            </w:r>
          </w:p>
        </w:tc>
      </w:tr>
      <w:tr w:rsidR="00B429AC" w:rsidRPr="009B3A81" w:rsidTr="00E6451D">
        <w:tc>
          <w:tcPr>
            <w:tcW w:w="4785" w:type="dxa"/>
          </w:tcPr>
          <w:p w:rsidR="00B429AC" w:rsidRPr="008B5795" w:rsidRDefault="00B429AC" w:rsidP="00E6451D">
            <w:pPr>
              <w:jc w:val="both"/>
              <w:rPr>
                <w:rFonts w:ascii="Times New Roman" w:eastAsia="Calibri" w:hAnsi="Times New Roman" w:cs="Times New Roman"/>
                <w:sz w:val="26"/>
                <w:szCs w:val="26"/>
                <w:lang w:val="uk-UA"/>
              </w:rPr>
            </w:pPr>
            <w:proofErr w:type="spellStart"/>
            <w:r w:rsidRPr="008B5795">
              <w:rPr>
                <w:rFonts w:ascii="Times New Roman" w:hAnsi="Times New Roman" w:cs="Times New Roman"/>
                <w:sz w:val="26"/>
                <w:szCs w:val="26"/>
                <w:shd w:val="clear" w:color="auto" w:fill="FFFFFF"/>
                <w:lang w:val="uk-UA"/>
              </w:rPr>
              <w:t>Гринман</w:t>
            </w:r>
            <w:proofErr w:type="spellEnd"/>
            <w:r w:rsidRPr="008B5795">
              <w:rPr>
                <w:rFonts w:ascii="Times New Roman" w:hAnsi="Times New Roman" w:cs="Times New Roman"/>
                <w:sz w:val="26"/>
                <w:szCs w:val="26"/>
                <w:shd w:val="clear" w:color="auto" w:fill="FFFFFF"/>
                <w:lang w:val="uk-UA"/>
              </w:rPr>
              <w:t xml:space="preserve"> Г.И. </w:t>
            </w:r>
            <w:proofErr w:type="spellStart"/>
            <w:r w:rsidRPr="008B5795">
              <w:rPr>
                <w:rFonts w:ascii="Times New Roman" w:hAnsi="Times New Roman" w:cs="Times New Roman"/>
                <w:sz w:val="26"/>
                <w:szCs w:val="26"/>
                <w:shd w:val="clear" w:color="auto" w:fill="FFFFFF"/>
                <w:lang w:val="uk-UA"/>
              </w:rPr>
              <w:t>Бухгалтерский</w:t>
            </w:r>
            <w:proofErr w:type="spellEnd"/>
            <w:r w:rsidRPr="008B5795">
              <w:rPr>
                <w:rFonts w:ascii="Times New Roman" w:hAnsi="Times New Roman" w:cs="Times New Roman"/>
                <w:sz w:val="26"/>
                <w:szCs w:val="26"/>
                <w:shd w:val="clear" w:color="auto" w:fill="FFFFFF"/>
                <w:lang w:val="uk-UA"/>
              </w:rPr>
              <w:t xml:space="preserve"> </w:t>
            </w:r>
            <w:proofErr w:type="spellStart"/>
            <w:r w:rsidRPr="008B5795">
              <w:rPr>
                <w:rFonts w:ascii="Times New Roman" w:hAnsi="Times New Roman" w:cs="Times New Roman"/>
                <w:sz w:val="26"/>
                <w:szCs w:val="26"/>
                <w:shd w:val="clear" w:color="auto" w:fill="FFFFFF"/>
                <w:lang w:val="uk-UA"/>
              </w:rPr>
              <w:t>учет</w:t>
            </w:r>
            <w:proofErr w:type="spellEnd"/>
            <w:r w:rsidRPr="008B5795">
              <w:rPr>
                <w:rFonts w:ascii="Times New Roman" w:hAnsi="Times New Roman" w:cs="Times New Roman"/>
                <w:sz w:val="26"/>
                <w:szCs w:val="26"/>
                <w:shd w:val="clear" w:color="auto" w:fill="FFFFFF"/>
                <w:lang w:val="uk-UA"/>
              </w:rPr>
              <w:t xml:space="preserve"> в </w:t>
            </w:r>
            <w:proofErr w:type="spellStart"/>
            <w:r w:rsidRPr="008B5795">
              <w:rPr>
                <w:rFonts w:ascii="Times New Roman" w:hAnsi="Times New Roman" w:cs="Times New Roman"/>
                <w:sz w:val="26"/>
                <w:szCs w:val="26"/>
                <w:shd w:val="clear" w:color="auto" w:fill="FFFFFF"/>
                <w:lang w:val="uk-UA"/>
              </w:rPr>
              <w:t>сельском</w:t>
            </w:r>
            <w:proofErr w:type="spellEnd"/>
            <w:r w:rsidRPr="008B5795">
              <w:rPr>
                <w:rFonts w:ascii="Times New Roman" w:hAnsi="Times New Roman" w:cs="Times New Roman"/>
                <w:sz w:val="26"/>
                <w:szCs w:val="26"/>
                <w:shd w:val="clear" w:color="auto" w:fill="FFFFFF"/>
                <w:lang w:val="uk-UA"/>
              </w:rPr>
              <w:t xml:space="preserve"> </w:t>
            </w:r>
            <w:proofErr w:type="spellStart"/>
            <w:r w:rsidRPr="008B5795">
              <w:rPr>
                <w:rFonts w:ascii="Times New Roman" w:hAnsi="Times New Roman" w:cs="Times New Roman"/>
                <w:sz w:val="26"/>
                <w:szCs w:val="26"/>
                <w:shd w:val="clear" w:color="auto" w:fill="FFFFFF"/>
                <w:lang w:val="uk-UA"/>
              </w:rPr>
              <w:t>хозяйстве</w:t>
            </w:r>
            <w:proofErr w:type="spellEnd"/>
            <w:r w:rsidRPr="008B5795">
              <w:rPr>
                <w:rFonts w:ascii="Times New Roman" w:hAnsi="Times New Roman" w:cs="Times New Roman"/>
                <w:sz w:val="26"/>
                <w:szCs w:val="26"/>
                <w:shd w:val="clear" w:color="auto" w:fill="FFFFFF"/>
                <w:lang w:val="uk-UA"/>
              </w:rPr>
              <w:t xml:space="preserve">: [3–е </w:t>
            </w:r>
            <w:proofErr w:type="spellStart"/>
            <w:r w:rsidRPr="008B5795">
              <w:rPr>
                <w:rFonts w:ascii="Times New Roman" w:hAnsi="Times New Roman" w:cs="Times New Roman"/>
                <w:sz w:val="26"/>
                <w:szCs w:val="26"/>
                <w:shd w:val="clear" w:color="auto" w:fill="FFFFFF"/>
                <w:lang w:val="uk-UA"/>
              </w:rPr>
              <w:t>изд</w:t>
            </w:r>
            <w:proofErr w:type="spellEnd"/>
            <w:r w:rsidRPr="008B5795">
              <w:rPr>
                <w:rFonts w:ascii="Times New Roman" w:hAnsi="Times New Roman" w:cs="Times New Roman"/>
                <w:sz w:val="26"/>
                <w:szCs w:val="26"/>
                <w:shd w:val="clear" w:color="auto" w:fill="FFFFFF"/>
                <w:lang w:val="uk-UA"/>
              </w:rPr>
              <w:t xml:space="preserve">., </w:t>
            </w:r>
            <w:proofErr w:type="spellStart"/>
            <w:r w:rsidRPr="008B5795">
              <w:rPr>
                <w:rFonts w:ascii="Times New Roman" w:hAnsi="Times New Roman" w:cs="Times New Roman"/>
                <w:sz w:val="26"/>
                <w:szCs w:val="26"/>
                <w:shd w:val="clear" w:color="auto" w:fill="FFFFFF"/>
                <w:lang w:val="uk-UA"/>
              </w:rPr>
              <w:t>перераб</w:t>
            </w:r>
            <w:proofErr w:type="spellEnd"/>
            <w:r w:rsidRPr="008B5795">
              <w:rPr>
                <w:rFonts w:ascii="Times New Roman" w:hAnsi="Times New Roman" w:cs="Times New Roman"/>
                <w:sz w:val="26"/>
                <w:szCs w:val="26"/>
                <w:shd w:val="clear" w:color="auto" w:fill="FFFFFF"/>
                <w:lang w:val="uk-UA"/>
              </w:rPr>
              <w:t xml:space="preserve">. и </w:t>
            </w:r>
            <w:proofErr w:type="spellStart"/>
            <w:r w:rsidRPr="008B5795">
              <w:rPr>
                <w:rFonts w:ascii="Times New Roman" w:hAnsi="Times New Roman" w:cs="Times New Roman"/>
                <w:sz w:val="26"/>
                <w:szCs w:val="26"/>
                <w:shd w:val="clear" w:color="auto" w:fill="FFFFFF"/>
                <w:lang w:val="uk-UA"/>
              </w:rPr>
              <w:t>доп</w:t>
            </w:r>
            <w:proofErr w:type="spellEnd"/>
            <w:r w:rsidRPr="008B5795">
              <w:rPr>
                <w:rFonts w:ascii="Times New Roman" w:hAnsi="Times New Roman" w:cs="Times New Roman"/>
                <w:sz w:val="26"/>
                <w:szCs w:val="26"/>
                <w:shd w:val="clear" w:color="auto" w:fill="FFFFFF"/>
                <w:lang w:val="uk-UA"/>
              </w:rPr>
              <w:t xml:space="preserve">.] / Г.И. </w:t>
            </w:r>
            <w:proofErr w:type="spellStart"/>
            <w:r w:rsidRPr="008B5795">
              <w:rPr>
                <w:rFonts w:ascii="Times New Roman" w:hAnsi="Times New Roman" w:cs="Times New Roman"/>
                <w:sz w:val="26"/>
                <w:szCs w:val="26"/>
                <w:shd w:val="clear" w:color="auto" w:fill="FFFFFF"/>
                <w:lang w:val="uk-UA"/>
              </w:rPr>
              <w:t>Гринман</w:t>
            </w:r>
            <w:proofErr w:type="spellEnd"/>
            <w:r w:rsidRPr="008B5795">
              <w:rPr>
                <w:rFonts w:ascii="Times New Roman" w:hAnsi="Times New Roman" w:cs="Times New Roman"/>
                <w:sz w:val="26"/>
                <w:szCs w:val="26"/>
                <w:shd w:val="clear" w:color="auto" w:fill="FFFFFF"/>
                <w:lang w:val="uk-UA"/>
              </w:rPr>
              <w:t xml:space="preserve">. – М.: </w:t>
            </w:r>
            <w:proofErr w:type="spellStart"/>
            <w:r w:rsidRPr="008B5795">
              <w:rPr>
                <w:rFonts w:ascii="Times New Roman" w:hAnsi="Times New Roman" w:cs="Times New Roman"/>
                <w:sz w:val="26"/>
                <w:szCs w:val="26"/>
                <w:shd w:val="clear" w:color="auto" w:fill="FFFFFF"/>
                <w:lang w:val="uk-UA"/>
              </w:rPr>
              <w:t>Агропромиздат</w:t>
            </w:r>
            <w:proofErr w:type="spellEnd"/>
            <w:r w:rsidRPr="008B5795">
              <w:rPr>
                <w:rFonts w:ascii="Times New Roman" w:hAnsi="Times New Roman" w:cs="Times New Roman"/>
                <w:sz w:val="26"/>
                <w:szCs w:val="26"/>
                <w:shd w:val="clear" w:color="auto" w:fill="FFFFFF"/>
                <w:lang w:val="uk-UA"/>
              </w:rPr>
              <w:t>, 1989. – 495 с.</w:t>
            </w:r>
          </w:p>
        </w:tc>
        <w:tc>
          <w:tcPr>
            <w:tcW w:w="4786" w:type="dxa"/>
          </w:tcPr>
          <w:p w:rsidR="00B429AC" w:rsidRPr="008B5795" w:rsidRDefault="00B429AC" w:rsidP="00E6451D">
            <w:pPr>
              <w:jc w:val="both"/>
              <w:rPr>
                <w:rFonts w:ascii="Times New Roman" w:eastAsia="Calibri" w:hAnsi="Times New Roman" w:cs="Times New Roman"/>
                <w:sz w:val="26"/>
                <w:szCs w:val="26"/>
                <w:lang w:val="uk-UA"/>
              </w:rPr>
            </w:pPr>
            <w:r w:rsidRPr="008B5795">
              <w:rPr>
                <w:rFonts w:ascii="Times New Roman" w:hAnsi="Times New Roman" w:cs="Times New Roman"/>
                <w:sz w:val="26"/>
                <w:szCs w:val="26"/>
                <w:shd w:val="clear" w:color="auto" w:fill="FFFFFF"/>
                <w:lang w:val="uk-UA"/>
              </w:rPr>
              <w:t xml:space="preserve">Предметом обліку є «господарські засоби, джерела їх формування та кругообіг засобів в процесі виконання планів підприємства, організації і їх об’єднаннями. … Але бухгалтерський облік відображає лише ті сторони господарської діяльності підприємства, які мають вартісну форму. Це і визначає об’єкти бухгалтерського обліку». Об’єкти бухгалтерського обліку </w:t>
            </w:r>
            <w:r w:rsidRPr="008B5795">
              <w:rPr>
                <w:rFonts w:ascii="Times New Roman" w:hAnsi="Times New Roman" w:cs="Times New Roman"/>
                <w:sz w:val="26"/>
                <w:szCs w:val="26"/>
                <w:shd w:val="clear" w:color="auto" w:fill="FFFFFF"/>
                <w:lang w:val="uk-UA"/>
              </w:rPr>
              <w:lastRenderedPageBreak/>
              <w:t>залежать від галузевих особливостей господарства. Розглядаючи об’єкти бухгалтерського обліку, автор наводить їх класифікацію для сільськогосподарських підприємств у розрізі господарських засобів та джерел їх утворення.</w:t>
            </w:r>
          </w:p>
        </w:tc>
      </w:tr>
      <w:tr w:rsidR="00B429AC" w:rsidTr="00E6451D">
        <w:tc>
          <w:tcPr>
            <w:tcW w:w="4785" w:type="dxa"/>
          </w:tcPr>
          <w:p w:rsidR="00B429AC" w:rsidRPr="009967CE" w:rsidRDefault="00B429AC" w:rsidP="00E6451D">
            <w:pPr>
              <w:jc w:val="center"/>
              <w:rPr>
                <w:rFonts w:ascii="Times New Roman" w:hAnsi="Times New Roman" w:cs="Times New Roman"/>
                <w:sz w:val="26"/>
                <w:szCs w:val="26"/>
                <w:lang w:val="uk-UA"/>
              </w:rPr>
            </w:pPr>
            <w:proofErr w:type="spellStart"/>
            <w:r w:rsidRPr="009967CE">
              <w:rPr>
                <w:rFonts w:ascii="Times New Roman" w:eastAsia="Calibri" w:hAnsi="Times New Roman" w:cs="Times New Roman"/>
                <w:sz w:val="26"/>
                <w:szCs w:val="26"/>
              </w:rPr>
              <w:lastRenderedPageBreak/>
              <w:t>Новий</w:t>
            </w:r>
            <w:proofErr w:type="spellEnd"/>
            <w:r w:rsidRPr="009967CE">
              <w:rPr>
                <w:rFonts w:ascii="Times New Roman" w:eastAsia="Calibri" w:hAnsi="Times New Roman" w:cs="Times New Roman"/>
                <w:sz w:val="26"/>
                <w:szCs w:val="26"/>
              </w:rPr>
              <w:t xml:space="preserve"> </w:t>
            </w:r>
            <w:proofErr w:type="spellStart"/>
            <w:r w:rsidRPr="009967CE">
              <w:rPr>
                <w:rFonts w:ascii="Times New Roman" w:eastAsia="Calibri" w:hAnsi="Times New Roman" w:cs="Times New Roman"/>
                <w:sz w:val="26"/>
                <w:szCs w:val="26"/>
              </w:rPr>
              <w:t>тлумачний</w:t>
            </w:r>
            <w:proofErr w:type="spellEnd"/>
            <w:r w:rsidRPr="009967CE">
              <w:rPr>
                <w:rFonts w:ascii="Times New Roman" w:eastAsia="Calibri" w:hAnsi="Times New Roman" w:cs="Times New Roman"/>
                <w:sz w:val="26"/>
                <w:szCs w:val="26"/>
              </w:rPr>
              <w:t xml:space="preserve"> словник </w:t>
            </w:r>
            <w:proofErr w:type="spellStart"/>
            <w:r w:rsidRPr="009967CE">
              <w:rPr>
                <w:rFonts w:ascii="Times New Roman" w:eastAsia="Calibri" w:hAnsi="Times New Roman" w:cs="Times New Roman"/>
                <w:sz w:val="26"/>
                <w:szCs w:val="26"/>
              </w:rPr>
              <w:t>української</w:t>
            </w:r>
            <w:proofErr w:type="spellEnd"/>
            <w:r w:rsidRPr="009967CE">
              <w:rPr>
                <w:rFonts w:ascii="Times New Roman" w:eastAsia="Calibri" w:hAnsi="Times New Roman" w:cs="Times New Roman"/>
                <w:sz w:val="26"/>
                <w:szCs w:val="26"/>
              </w:rPr>
              <w:t xml:space="preserve"> </w:t>
            </w:r>
            <w:proofErr w:type="spellStart"/>
            <w:r w:rsidRPr="009967CE">
              <w:rPr>
                <w:rFonts w:ascii="Times New Roman" w:eastAsia="Calibri" w:hAnsi="Times New Roman" w:cs="Times New Roman"/>
                <w:sz w:val="26"/>
                <w:szCs w:val="26"/>
              </w:rPr>
              <w:t>мови</w:t>
            </w:r>
            <w:proofErr w:type="spellEnd"/>
            <w:r w:rsidRPr="009967CE">
              <w:rPr>
                <w:rFonts w:ascii="Times New Roman" w:eastAsia="Calibri" w:hAnsi="Times New Roman" w:cs="Times New Roman"/>
                <w:sz w:val="26"/>
                <w:szCs w:val="26"/>
              </w:rPr>
              <w:t xml:space="preserve"> у </w:t>
            </w:r>
            <w:proofErr w:type="spellStart"/>
            <w:r w:rsidRPr="009967CE">
              <w:rPr>
                <w:rFonts w:ascii="Times New Roman" w:eastAsia="Calibri" w:hAnsi="Times New Roman" w:cs="Times New Roman"/>
                <w:sz w:val="26"/>
                <w:szCs w:val="26"/>
              </w:rPr>
              <w:t>чотирьох</w:t>
            </w:r>
            <w:proofErr w:type="spellEnd"/>
            <w:r w:rsidRPr="009967CE">
              <w:rPr>
                <w:rFonts w:ascii="Times New Roman" w:eastAsia="Calibri" w:hAnsi="Times New Roman" w:cs="Times New Roman"/>
                <w:sz w:val="26"/>
                <w:szCs w:val="26"/>
              </w:rPr>
              <w:t xml:space="preserve"> </w:t>
            </w:r>
            <w:proofErr w:type="gramStart"/>
            <w:r w:rsidRPr="009967CE">
              <w:rPr>
                <w:rFonts w:ascii="Times New Roman" w:eastAsia="Calibri" w:hAnsi="Times New Roman" w:cs="Times New Roman"/>
                <w:sz w:val="26"/>
                <w:szCs w:val="26"/>
              </w:rPr>
              <w:t>томах</w:t>
            </w:r>
            <w:proofErr w:type="gramEnd"/>
            <w:r w:rsidRPr="009967CE">
              <w:rPr>
                <w:rFonts w:ascii="Times New Roman" w:eastAsia="Calibri" w:hAnsi="Times New Roman" w:cs="Times New Roman"/>
                <w:sz w:val="26"/>
                <w:szCs w:val="26"/>
              </w:rPr>
              <w:t xml:space="preserve"> [Текст]: Т.2. – Т.4. – К.: </w:t>
            </w:r>
            <w:proofErr w:type="spellStart"/>
            <w:r w:rsidRPr="009967CE">
              <w:rPr>
                <w:rFonts w:ascii="Times New Roman" w:eastAsia="Calibri" w:hAnsi="Times New Roman" w:cs="Times New Roman"/>
                <w:sz w:val="26"/>
                <w:szCs w:val="26"/>
              </w:rPr>
              <w:t>Діамант</w:t>
            </w:r>
            <w:proofErr w:type="spellEnd"/>
            <w:r w:rsidRPr="009967CE">
              <w:rPr>
                <w:rFonts w:ascii="Times New Roman" w:eastAsia="Calibri" w:hAnsi="Times New Roman" w:cs="Times New Roman"/>
                <w:sz w:val="26"/>
                <w:szCs w:val="26"/>
              </w:rPr>
              <w:t>. – 2000. – 942 с.</w:t>
            </w:r>
          </w:p>
        </w:tc>
        <w:tc>
          <w:tcPr>
            <w:tcW w:w="4786" w:type="dxa"/>
          </w:tcPr>
          <w:p w:rsidR="00B429AC" w:rsidRPr="009967CE" w:rsidRDefault="00B429AC" w:rsidP="00E6451D">
            <w:pPr>
              <w:jc w:val="both"/>
              <w:rPr>
                <w:rFonts w:ascii="Times New Roman" w:hAnsi="Times New Roman" w:cs="Times New Roman"/>
                <w:sz w:val="26"/>
                <w:szCs w:val="26"/>
                <w:lang w:val="uk-UA"/>
              </w:rPr>
            </w:pPr>
            <w:r w:rsidRPr="009967CE">
              <w:rPr>
                <w:rFonts w:ascii="Times New Roman" w:eastAsia="Calibri" w:hAnsi="Times New Roman" w:cs="Times New Roman"/>
                <w:sz w:val="26"/>
                <w:szCs w:val="26"/>
                <w:lang w:val="uk-UA"/>
              </w:rPr>
              <w:t>Предмет – це будь-яке конкретне матеріальне явище, що сприймається органами чуття; річ; те, на що спрямована пізнавальна, творча, практична діяльність, об’єкт; логічне поняття, що становить зміст думки, пізнання. Об’єкт же трактується як матеріальний предмет пізнання та практичного впливу з боку людини (суб’єкта); будь-який предмет думки, дослідження, художнього віддзеркалення</w:t>
            </w:r>
          </w:p>
        </w:tc>
      </w:tr>
      <w:tr w:rsidR="00B429AC" w:rsidRPr="009B3A81" w:rsidTr="00E6451D">
        <w:tc>
          <w:tcPr>
            <w:tcW w:w="4785" w:type="dxa"/>
          </w:tcPr>
          <w:p w:rsidR="00B429AC" w:rsidRPr="006141AD" w:rsidRDefault="00B429AC" w:rsidP="00E6451D">
            <w:pPr>
              <w:jc w:val="both"/>
              <w:rPr>
                <w:rFonts w:ascii="Times New Roman" w:hAnsi="Times New Roman" w:cs="Times New Roman"/>
                <w:sz w:val="26"/>
                <w:szCs w:val="26"/>
                <w:lang w:val="uk-UA"/>
              </w:rPr>
            </w:pPr>
            <w:r w:rsidRPr="006141AD">
              <w:rPr>
                <w:rFonts w:ascii="Times New Roman" w:hAnsi="Times New Roman" w:cs="Times New Roman"/>
                <w:sz w:val="26"/>
                <w:szCs w:val="26"/>
                <w:shd w:val="clear" w:color="auto" w:fill="FFFFFF"/>
              </w:rPr>
              <w:t xml:space="preserve">Голов С.Ф. </w:t>
            </w:r>
            <w:proofErr w:type="spellStart"/>
            <w:r w:rsidRPr="006141AD">
              <w:rPr>
                <w:rFonts w:ascii="Times New Roman" w:hAnsi="Times New Roman" w:cs="Times New Roman"/>
                <w:sz w:val="26"/>
                <w:szCs w:val="26"/>
                <w:shd w:val="clear" w:color="auto" w:fill="FFFFFF"/>
              </w:rPr>
              <w:t>Бухгалтерський</w:t>
            </w:r>
            <w:proofErr w:type="spellEnd"/>
            <w:r w:rsidRPr="006141AD">
              <w:rPr>
                <w:rFonts w:ascii="Times New Roman" w:hAnsi="Times New Roman" w:cs="Times New Roman"/>
                <w:sz w:val="26"/>
                <w:szCs w:val="26"/>
                <w:shd w:val="clear" w:color="auto" w:fill="FFFFFF"/>
              </w:rPr>
              <w:t xml:space="preserve"> </w:t>
            </w:r>
            <w:proofErr w:type="spellStart"/>
            <w:proofErr w:type="gramStart"/>
            <w:r w:rsidRPr="006141AD">
              <w:rPr>
                <w:rFonts w:ascii="Times New Roman" w:hAnsi="Times New Roman" w:cs="Times New Roman"/>
                <w:sz w:val="26"/>
                <w:szCs w:val="26"/>
                <w:shd w:val="clear" w:color="auto" w:fill="FFFFFF"/>
              </w:rPr>
              <w:t>обл</w:t>
            </w:r>
            <w:proofErr w:type="gramEnd"/>
            <w:r w:rsidRPr="006141AD">
              <w:rPr>
                <w:rFonts w:ascii="Times New Roman" w:hAnsi="Times New Roman" w:cs="Times New Roman"/>
                <w:sz w:val="26"/>
                <w:szCs w:val="26"/>
                <w:shd w:val="clear" w:color="auto" w:fill="FFFFFF"/>
              </w:rPr>
              <w:t>ік</w:t>
            </w:r>
            <w:proofErr w:type="spellEnd"/>
            <w:r w:rsidRPr="006141AD">
              <w:rPr>
                <w:rFonts w:ascii="Times New Roman" w:hAnsi="Times New Roman" w:cs="Times New Roman"/>
                <w:sz w:val="26"/>
                <w:szCs w:val="26"/>
                <w:shd w:val="clear" w:color="auto" w:fill="FFFFFF"/>
              </w:rPr>
              <w:t xml:space="preserve"> в </w:t>
            </w:r>
            <w:proofErr w:type="spellStart"/>
            <w:r w:rsidRPr="006141AD">
              <w:rPr>
                <w:rFonts w:ascii="Times New Roman" w:hAnsi="Times New Roman" w:cs="Times New Roman"/>
                <w:sz w:val="26"/>
                <w:szCs w:val="26"/>
                <w:shd w:val="clear" w:color="auto" w:fill="FFFFFF"/>
              </w:rPr>
              <w:t>Україні</w:t>
            </w:r>
            <w:proofErr w:type="spellEnd"/>
            <w:r w:rsidRPr="006141AD">
              <w:rPr>
                <w:rFonts w:ascii="Times New Roman" w:hAnsi="Times New Roman" w:cs="Times New Roman"/>
                <w:sz w:val="26"/>
                <w:szCs w:val="26"/>
                <w:shd w:val="clear" w:color="auto" w:fill="FFFFFF"/>
              </w:rPr>
              <w:t xml:space="preserve">: </w:t>
            </w:r>
            <w:proofErr w:type="spellStart"/>
            <w:r w:rsidRPr="006141AD">
              <w:rPr>
                <w:rFonts w:ascii="Times New Roman" w:hAnsi="Times New Roman" w:cs="Times New Roman"/>
                <w:sz w:val="26"/>
                <w:szCs w:val="26"/>
                <w:shd w:val="clear" w:color="auto" w:fill="FFFFFF"/>
              </w:rPr>
              <w:t>аналіз</w:t>
            </w:r>
            <w:proofErr w:type="spellEnd"/>
            <w:r w:rsidRPr="006141AD">
              <w:rPr>
                <w:rFonts w:ascii="Times New Roman" w:hAnsi="Times New Roman" w:cs="Times New Roman"/>
                <w:sz w:val="26"/>
                <w:szCs w:val="26"/>
                <w:shd w:val="clear" w:color="auto" w:fill="FFFFFF"/>
              </w:rPr>
              <w:t xml:space="preserve"> стану та </w:t>
            </w:r>
            <w:proofErr w:type="spellStart"/>
            <w:r w:rsidRPr="006141AD">
              <w:rPr>
                <w:rFonts w:ascii="Times New Roman" w:hAnsi="Times New Roman" w:cs="Times New Roman"/>
                <w:sz w:val="26"/>
                <w:szCs w:val="26"/>
                <w:shd w:val="clear" w:color="auto" w:fill="FFFFFF"/>
              </w:rPr>
              <w:t>перспективи</w:t>
            </w:r>
            <w:proofErr w:type="spellEnd"/>
            <w:r w:rsidRPr="006141AD">
              <w:rPr>
                <w:rFonts w:ascii="Times New Roman" w:hAnsi="Times New Roman" w:cs="Times New Roman"/>
                <w:sz w:val="26"/>
                <w:szCs w:val="26"/>
                <w:shd w:val="clear" w:color="auto" w:fill="FFFFFF"/>
              </w:rPr>
              <w:t xml:space="preserve"> </w:t>
            </w:r>
            <w:proofErr w:type="spellStart"/>
            <w:r w:rsidRPr="006141AD">
              <w:rPr>
                <w:rFonts w:ascii="Times New Roman" w:hAnsi="Times New Roman" w:cs="Times New Roman"/>
                <w:sz w:val="26"/>
                <w:szCs w:val="26"/>
                <w:shd w:val="clear" w:color="auto" w:fill="FFFFFF"/>
              </w:rPr>
              <w:t>розвитку</w:t>
            </w:r>
            <w:proofErr w:type="spellEnd"/>
            <w:r w:rsidRPr="006141AD">
              <w:rPr>
                <w:rFonts w:ascii="Times New Roman" w:hAnsi="Times New Roman" w:cs="Times New Roman"/>
                <w:sz w:val="26"/>
                <w:szCs w:val="26"/>
                <w:shd w:val="clear" w:color="auto" w:fill="FFFFFF"/>
              </w:rPr>
              <w:t>: [</w:t>
            </w:r>
            <w:proofErr w:type="spellStart"/>
            <w:r w:rsidRPr="006141AD">
              <w:rPr>
                <w:rFonts w:ascii="Times New Roman" w:hAnsi="Times New Roman" w:cs="Times New Roman"/>
                <w:sz w:val="26"/>
                <w:szCs w:val="26"/>
                <w:shd w:val="clear" w:color="auto" w:fill="FFFFFF"/>
              </w:rPr>
              <w:t>монографія</w:t>
            </w:r>
            <w:proofErr w:type="spellEnd"/>
            <w:r w:rsidRPr="006141AD">
              <w:rPr>
                <w:rFonts w:ascii="Times New Roman" w:hAnsi="Times New Roman" w:cs="Times New Roman"/>
                <w:sz w:val="26"/>
                <w:szCs w:val="26"/>
                <w:shd w:val="clear" w:color="auto" w:fill="FFFFFF"/>
              </w:rPr>
              <w:t>] / С.Ф. Голов. – К.: МІ</w:t>
            </w:r>
            <w:proofErr w:type="gramStart"/>
            <w:r w:rsidRPr="006141AD">
              <w:rPr>
                <w:rFonts w:ascii="Times New Roman" w:hAnsi="Times New Roman" w:cs="Times New Roman"/>
                <w:sz w:val="26"/>
                <w:szCs w:val="26"/>
                <w:shd w:val="clear" w:color="auto" w:fill="FFFFFF"/>
              </w:rPr>
              <w:t>М</w:t>
            </w:r>
            <w:proofErr w:type="gramEnd"/>
            <w:r w:rsidRPr="006141AD">
              <w:rPr>
                <w:rFonts w:ascii="Times New Roman" w:hAnsi="Times New Roman" w:cs="Times New Roman"/>
                <w:sz w:val="26"/>
                <w:szCs w:val="26"/>
                <w:shd w:val="clear" w:color="auto" w:fill="FFFFFF"/>
              </w:rPr>
              <w:t xml:space="preserve">; Центр </w:t>
            </w:r>
            <w:proofErr w:type="spellStart"/>
            <w:r w:rsidRPr="006141AD">
              <w:rPr>
                <w:rFonts w:ascii="Times New Roman" w:hAnsi="Times New Roman" w:cs="Times New Roman"/>
                <w:sz w:val="26"/>
                <w:szCs w:val="26"/>
                <w:shd w:val="clear" w:color="auto" w:fill="FFFFFF"/>
              </w:rPr>
              <w:t>учбової</w:t>
            </w:r>
            <w:proofErr w:type="spellEnd"/>
            <w:r w:rsidRPr="006141AD">
              <w:rPr>
                <w:rFonts w:ascii="Times New Roman" w:hAnsi="Times New Roman" w:cs="Times New Roman"/>
                <w:sz w:val="26"/>
                <w:szCs w:val="26"/>
                <w:shd w:val="clear" w:color="auto" w:fill="FFFFFF"/>
              </w:rPr>
              <w:t xml:space="preserve"> </w:t>
            </w:r>
            <w:proofErr w:type="spellStart"/>
            <w:r w:rsidRPr="006141AD">
              <w:rPr>
                <w:rFonts w:ascii="Times New Roman" w:hAnsi="Times New Roman" w:cs="Times New Roman"/>
                <w:sz w:val="26"/>
                <w:szCs w:val="26"/>
                <w:shd w:val="clear" w:color="auto" w:fill="FFFFFF"/>
              </w:rPr>
              <w:t>літератури</w:t>
            </w:r>
            <w:proofErr w:type="spellEnd"/>
            <w:r w:rsidRPr="006141AD">
              <w:rPr>
                <w:rFonts w:ascii="Times New Roman" w:hAnsi="Times New Roman" w:cs="Times New Roman"/>
                <w:sz w:val="26"/>
                <w:szCs w:val="26"/>
                <w:shd w:val="clear" w:color="auto" w:fill="FFFFFF"/>
              </w:rPr>
              <w:t>, 2007. – 522 с.</w:t>
            </w:r>
          </w:p>
        </w:tc>
        <w:tc>
          <w:tcPr>
            <w:tcW w:w="4786" w:type="dxa"/>
          </w:tcPr>
          <w:p w:rsidR="00B429AC" w:rsidRPr="006141AD" w:rsidRDefault="00B429AC" w:rsidP="00E6451D">
            <w:pPr>
              <w:jc w:val="both"/>
              <w:rPr>
                <w:rFonts w:ascii="Times New Roman" w:hAnsi="Times New Roman" w:cs="Times New Roman"/>
                <w:sz w:val="26"/>
                <w:szCs w:val="26"/>
                <w:lang w:val="uk-UA"/>
              </w:rPr>
            </w:pPr>
            <w:r w:rsidRPr="006141AD">
              <w:rPr>
                <w:rFonts w:ascii="Times New Roman" w:hAnsi="Times New Roman" w:cs="Times New Roman"/>
                <w:sz w:val="26"/>
                <w:szCs w:val="26"/>
                <w:shd w:val="clear" w:color="auto" w:fill="FFFFFF"/>
                <w:lang w:val="uk-UA"/>
              </w:rPr>
              <w:t xml:space="preserve"> «В сучасних умовах предметом бухгалтерського обліку як практичної діяльності є ретроспективні та перспективні параметри господарської діяльності підприємства та його середовища, визначені органами, що регулюють бухгалтерський облік та власником підприємства або уповноваженим ним органом (посадовою особою» </w:t>
            </w:r>
          </w:p>
        </w:tc>
      </w:tr>
      <w:tr w:rsidR="00B429AC" w:rsidTr="00E6451D">
        <w:tc>
          <w:tcPr>
            <w:tcW w:w="4785" w:type="dxa"/>
          </w:tcPr>
          <w:p w:rsidR="00B429AC" w:rsidRPr="006141AD" w:rsidRDefault="00B429AC" w:rsidP="00E6451D">
            <w:pPr>
              <w:jc w:val="both"/>
              <w:rPr>
                <w:rFonts w:ascii="Times New Roman" w:hAnsi="Times New Roman" w:cs="Times New Roman"/>
                <w:sz w:val="26"/>
                <w:szCs w:val="26"/>
                <w:lang w:val="uk-UA"/>
              </w:rPr>
            </w:pPr>
            <w:r w:rsidRPr="006141AD">
              <w:rPr>
                <w:rFonts w:ascii="Times New Roman" w:hAnsi="Times New Roman" w:cs="Times New Roman"/>
                <w:sz w:val="26"/>
                <w:szCs w:val="26"/>
                <w:shd w:val="clear" w:color="auto" w:fill="FFFFFF"/>
              </w:rPr>
              <w:t>Соколов Я.В. Основы теории бухгалтерского учета / Я.В. Соколов. – М.: Финансы и статистика, 2000. – 496 с.</w:t>
            </w:r>
          </w:p>
        </w:tc>
        <w:tc>
          <w:tcPr>
            <w:tcW w:w="4786" w:type="dxa"/>
          </w:tcPr>
          <w:p w:rsidR="00B429AC" w:rsidRPr="006141AD" w:rsidRDefault="00B429AC" w:rsidP="00E6451D">
            <w:pPr>
              <w:jc w:val="both"/>
              <w:rPr>
                <w:rFonts w:ascii="Times New Roman" w:hAnsi="Times New Roman" w:cs="Times New Roman"/>
                <w:sz w:val="26"/>
                <w:szCs w:val="26"/>
                <w:lang w:val="uk-UA"/>
              </w:rPr>
            </w:pPr>
            <w:r w:rsidRPr="006141AD">
              <w:rPr>
                <w:rFonts w:ascii="Times New Roman" w:hAnsi="Times New Roman" w:cs="Times New Roman"/>
                <w:sz w:val="26"/>
                <w:szCs w:val="26"/>
                <w:shd w:val="clear" w:color="auto" w:fill="FFFFFF"/>
              </w:rPr>
              <w:t>« Предмет бухгалтерского учета не «дан», а «задан» ему интересами лиц, участвующих в хозяйственных процессах» [7, с. 41].</w:t>
            </w:r>
          </w:p>
        </w:tc>
      </w:tr>
      <w:tr w:rsidR="00B429AC" w:rsidRPr="009B3A81" w:rsidTr="00E6451D">
        <w:tc>
          <w:tcPr>
            <w:tcW w:w="4785" w:type="dxa"/>
          </w:tcPr>
          <w:p w:rsidR="00B429AC" w:rsidRPr="006141AD" w:rsidRDefault="00B429AC" w:rsidP="00E6451D">
            <w:pPr>
              <w:jc w:val="both"/>
              <w:rPr>
                <w:rFonts w:ascii="Times New Roman" w:hAnsi="Times New Roman" w:cs="Times New Roman"/>
                <w:sz w:val="26"/>
                <w:szCs w:val="26"/>
                <w:lang w:val="uk-UA"/>
              </w:rPr>
            </w:pPr>
            <w:r w:rsidRPr="006141AD">
              <w:rPr>
                <w:rFonts w:ascii="Times New Roman" w:hAnsi="Times New Roman" w:cs="Times New Roman"/>
                <w:bCs/>
                <w:sz w:val="26"/>
                <w:szCs w:val="26"/>
                <w:shd w:val="clear" w:color="auto" w:fill="FFFFFF"/>
                <w:lang w:val="uk-UA"/>
              </w:rPr>
              <w:t xml:space="preserve">Жук В.М. Предмет та об'єкти бухгалтерського обліку сільськогосподарської діяльності / В.М. Жук // Проблеми теорії та методології бухгалтерського обліку, контролю і аналізу. Міжнародний збірник наукових праць. - Серія: Бухгалтерський облік, контроль і аналіз. - Випуск 2 (17) / Відповідальний редактор </w:t>
            </w:r>
            <w:proofErr w:type="spellStart"/>
            <w:r w:rsidRPr="006141AD">
              <w:rPr>
                <w:rFonts w:ascii="Times New Roman" w:hAnsi="Times New Roman" w:cs="Times New Roman"/>
                <w:bCs/>
                <w:sz w:val="26"/>
                <w:szCs w:val="26"/>
                <w:shd w:val="clear" w:color="auto" w:fill="FFFFFF"/>
                <w:lang w:val="uk-UA"/>
              </w:rPr>
              <w:t>д.е.н</w:t>
            </w:r>
            <w:proofErr w:type="spellEnd"/>
            <w:r w:rsidRPr="006141AD">
              <w:rPr>
                <w:rFonts w:ascii="Times New Roman" w:hAnsi="Times New Roman" w:cs="Times New Roman"/>
                <w:bCs/>
                <w:sz w:val="26"/>
                <w:szCs w:val="26"/>
                <w:shd w:val="clear" w:color="auto" w:fill="FFFFFF"/>
                <w:lang w:val="uk-UA"/>
              </w:rPr>
              <w:t xml:space="preserve">., проф. Ф.Ф. </w:t>
            </w:r>
            <w:proofErr w:type="spellStart"/>
            <w:r w:rsidRPr="006141AD">
              <w:rPr>
                <w:rFonts w:ascii="Times New Roman" w:hAnsi="Times New Roman" w:cs="Times New Roman"/>
                <w:bCs/>
                <w:sz w:val="26"/>
                <w:szCs w:val="26"/>
                <w:shd w:val="clear" w:color="auto" w:fill="FFFFFF"/>
                <w:lang w:val="uk-UA"/>
              </w:rPr>
              <w:t>Бутинець</w:t>
            </w:r>
            <w:proofErr w:type="spellEnd"/>
            <w:r w:rsidRPr="006141AD">
              <w:rPr>
                <w:rFonts w:ascii="Times New Roman" w:hAnsi="Times New Roman" w:cs="Times New Roman"/>
                <w:bCs/>
                <w:sz w:val="26"/>
                <w:szCs w:val="26"/>
                <w:shd w:val="clear" w:color="auto" w:fill="FFFFFF"/>
                <w:lang w:val="uk-UA"/>
              </w:rPr>
              <w:t>. - Житомир: ЖДТУ, 2010. - 448 с. - С.100-105.</w:t>
            </w:r>
          </w:p>
        </w:tc>
        <w:tc>
          <w:tcPr>
            <w:tcW w:w="4786" w:type="dxa"/>
          </w:tcPr>
          <w:p w:rsidR="00B429AC" w:rsidRPr="006141AD" w:rsidRDefault="00B429AC" w:rsidP="00E6451D">
            <w:pPr>
              <w:shd w:val="clear" w:color="auto" w:fill="FFFFFF"/>
              <w:ind w:firstLine="72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Cs/>
                <w:sz w:val="26"/>
                <w:szCs w:val="26"/>
                <w:lang w:val="uk-UA" w:eastAsia="ru-RU"/>
              </w:rPr>
              <w:t>П</w:t>
            </w:r>
            <w:r w:rsidRPr="006141AD">
              <w:rPr>
                <w:rFonts w:ascii="Times New Roman" w:eastAsia="Times New Roman" w:hAnsi="Times New Roman" w:cs="Times New Roman"/>
                <w:bCs/>
                <w:sz w:val="26"/>
                <w:szCs w:val="26"/>
                <w:lang w:val="uk-UA" w:eastAsia="ru-RU"/>
              </w:rPr>
              <w:t>редметом бухгалтерського обліку</w:t>
            </w:r>
            <w:r w:rsidRPr="006141AD">
              <w:rPr>
                <w:rFonts w:ascii="Times New Roman" w:eastAsia="Times New Roman" w:hAnsi="Times New Roman" w:cs="Times New Roman"/>
                <w:sz w:val="26"/>
                <w:szCs w:val="26"/>
                <w:lang w:val="uk-UA" w:eastAsia="ru-RU"/>
              </w:rPr>
              <w:t xml:space="preserve"> є реальні, визначені соціально-правовими відносинами, господарські процеси та явища, які в обліку відображаються та контролюються запитами інституцій. Зазначимо, запитами не тільки тих інституцій, які його регулюють та </w:t>
            </w:r>
            <w:proofErr w:type="spellStart"/>
            <w:r w:rsidRPr="006141AD">
              <w:rPr>
                <w:rFonts w:ascii="Times New Roman" w:eastAsia="Times New Roman" w:hAnsi="Times New Roman" w:cs="Times New Roman"/>
                <w:sz w:val="26"/>
                <w:szCs w:val="26"/>
                <w:lang w:val="uk-UA" w:eastAsia="ru-RU"/>
              </w:rPr>
              <w:t>зорганізовують</w:t>
            </w:r>
            <w:proofErr w:type="spellEnd"/>
            <w:r w:rsidRPr="006141AD">
              <w:rPr>
                <w:rFonts w:ascii="Times New Roman" w:eastAsia="Times New Roman" w:hAnsi="Times New Roman" w:cs="Times New Roman"/>
                <w:sz w:val="26"/>
                <w:szCs w:val="26"/>
                <w:lang w:val="uk-UA" w:eastAsia="ru-RU"/>
              </w:rPr>
              <w:t>, а й тих, що використовують його інформацію для прийняття управлінських чи інших рішень.</w:t>
            </w:r>
          </w:p>
          <w:p w:rsidR="00B429AC" w:rsidRPr="006141AD" w:rsidRDefault="00B429AC" w:rsidP="00E6451D">
            <w:pPr>
              <w:shd w:val="clear" w:color="auto" w:fill="FFFFFF"/>
              <w:ind w:firstLine="720"/>
              <w:jc w:val="both"/>
              <w:rPr>
                <w:rFonts w:ascii="Times New Roman" w:eastAsia="Times New Roman" w:hAnsi="Times New Roman" w:cs="Times New Roman"/>
                <w:sz w:val="26"/>
                <w:szCs w:val="26"/>
                <w:lang w:val="uk-UA" w:eastAsia="ru-RU"/>
              </w:rPr>
            </w:pPr>
            <w:r w:rsidRPr="006141AD">
              <w:rPr>
                <w:rFonts w:ascii="Times New Roman" w:eastAsia="Times New Roman" w:hAnsi="Times New Roman" w:cs="Times New Roman"/>
                <w:bCs/>
                <w:sz w:val="26"/>
                <w:szCs w:val="26"/>
                <w:lang w:val="uk-UA" w:eastAsia="ru-RU"/>
              </w:rPr>
              <w:t>Об’єктами бухгалтерського обліку</w:t>
            </w:r>
            <w:r w:rsidRPr="006141AD">
              <w:rPr>
                <w:rFonts w:ascii="Times New Roman" w:eastAsia="Times New Roman" w:hAnsi="Times New Roman" w:cs="Times New Roman"/>
                <w:sz w:val="26"/>
                <w:szCs w:val="26"/>
                <w:lang w:val="uk-UA" w:eastAsia="ru-RU"/>
              </w:rPr>
              <w:t xml:space="preserve"> є складові його предмета, які знаходять, окреме як об’єкти, відображення в системі бухгалтерського </w:t>
            </w:r>
            <w:r w:rsidRPr="006141AD">
              <w:rPr>
                <w:rFonts w:ascii="Times New Roman" w:eastAsia="Times New Roman" w:hAnsi="Times New Roman" w:cs="Times New Roman"/>
                <w:sz w:val="26"/>
                <w:szCs w:val="26"/>
                <w:lang w:val="uk-UA" w:eastAsia="ru-RU"/>
              </w:rPr>
              <w:lastRenderedPageBreak/>
              <w:t>обліку та представляють інформаційну цінність загалом для всіх користувачів (інституцій), чи вибірково для їх груп чи індивідуумів.</w:t>
            </w:r>
          </w:p>
          <w:p w:rsidR="00B429AC" w:rsidRPr="006141AD" w:rsidRDefault="00B429AC" w:rsidP="00E6451D">
            <w:pPr>
              <w:spacing w:line="360" w:lineRule="auto"/>
              <w:jc w:val="both"/>
              <w:rPr>
                <w:rFonts w:ascii="Times New Roman" w:hAnsi="Times New Roman" w:cs="Times New Roman"/>
                <w:sz w:val="26"/>
                <w:szCs w:val="26"/>
                <w:lang w:val="uk-UA"/>
              </w:rPr>
            </w:pPr>
          </w:p>
        </w:tc>
      </w:tr>
    </w:tbl>
    <w:p w:rsidR="00B429AC" w:rsidRPr="00C20A93" w:rsidRDefault="00B429AC" w:rsidP="00B429AC">
      <w:pPr>
        <w:spacing w:after="0" w:line="360" w:lineRule="auto"/>
        <w:ind w:firstLine="708"/>
        <w:jc w:val="center"/>
        <w:rPr>
          <w:rFonts w:ascii="Times New Roman" w:hAnsi="Times New Roman" w:cs="Times New Roman"/>
          <w:b/>
          <w:sz w:val="28"/>
          <w:szCs w:val="28"/>
          <w:lang w:val="uk-UA"/>
        </w:rPr>
      </w:pPr>
    </w:p>
    <w:p w:rsidR="00B429AC" w:rsidRPr="0057566B" w:rsidRDefault="00B429AC" w:rsidP="00B429A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П</w:t>
      </w:r>
      <w:r w:rsidRPr="0057566B">
        <w:rPr>
          <w:rFonts w:ascii="Times New Roman" w:hAnsi="Times New Roman" w:cs="Times New Roman"/>
          <w:sz w:val="28"/>
          <w:szCs w:val="28"/>
          <w:shd w:val="clear" w:color="auto" w:fill="FFFFFF"/>
          <w:lang w:val="uk-UA"/>
        </w:rPr>
        <w:t xml:space="preserve">ідхід до сутності облікового предмета та об’єктів посилює </w:t>
      </w:r>
      <w:proofErr w:type="spellStart"/>
      <w:r w:rsidRPr="0057566B">
        <w:rPr>
          <w:rFonts w:ascii="Times New Roman" w:hAnsi="Times New Roman" w:cs="Times New Roman"/>
          <w:sz w:val="28"/>
          <w:szCs w:val="28"/>
          <w:shd w:val="clear" w:color="auto" w:fill="FFFFFF"/>
          <w:lang w:val="uk-UA"/>
        </w:rPr>
        <w:t>теоретико-практичну</w:t>
      </w:r>
      <w:proofErr w:type="spellEnd"/>
      <w:r w:rsidRPr="0057566B">
        <w:rPr>
          <w:rFonts w:ascii="Times New Roman" w:hAnsi="Times New Roman" w:cs="Times New Roman"/>
          <w:sz w:val="28"/>
          <w:szCs w:val="28"/>
          <w:shd w:val="clear" w:color="auto" w:fill="FFFFFF"/>
          <w:lang w:val="uk-UA"/>
        </w:rPr>
        <w:t xml:space="preserve"> основу розвитку бухгалтерського обліку, в т.ч. і через запровадження галузевих стандартів та галузевої підсистеми бухгалтерського обліку.</w:t>
      </w:r>
    </w:p>
    <w:p w:rsidR="00B429AC" w:rsidRPr="00C20A93" w:rsidRDefault="00B429AC" w:rsidP="00B429AC">
      <w:pPr>
        <w:spacing w:after="0" w:line="360" w:lineRule="auto"/>
        <w:ind w:firstLine="708"/>
        <w:jc w:val="both"/>
        <w:rPr>
          <w:rFonts w:ascii="Times New Roman" w:eastAsia="Times New Roman" w:hAnsi="Times New Roman" w:cs="Times New Roman"/>
          <w:sz w:val="28"/>
          <w:szCs w:val="28"/>
          <w:lang w:val="uk-UA" w:eastAsia="ru-RU"/>
        </w:rPr>
      </w:pPr>
      <w:r w:rsidRPr="00C20A93">
        <w:rPr>
          <w:rFonts w:ascii="Times New Roman" w:eastAsia="Times New Roman" w:hAnsi="Times New Roman" w:cs="Times New Roman"/>
          <w:sz w:val="28"/>
          <w:szCs w:val="28"/>
          <w:lang w:val="uk-UA" w:eastAsia="ru-RU"/>
        </w:rPr>
        <w:t>Для України, котра позиціонує себе лідером світової аграрної економіки важливими є теоретична база та концептуальні основи побудови саме галузевого бухгалтерського обліку.</w:t>
      </w:r>
    </w:p>
    <w:p w:rsidR="00B429AC"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rPr>
      </w:pPr>
      <w:r w:rsidRPr="00C20A93">
        <w:rPr>
          <w:rFonts w:ascii="Times New Roman" w:eastAsia="Calibri" w:hAnsi="Times New Roman" w:cs="Times New Roman"/>
          <w:sz w:val="28"/>
          <w:szCs w:val="28"/>
          <w:lang w:val="uk-UA"/>
        </w:rPr>
        <w:t>У теорії бухгалтерського обліку розглядаються питання про предмет, метод, організацію і техніку бухгалтерського обліку, вивчаються загальні його принципи, властиві обліку у всіх галузях і господарських одиницях. Галузевий облік відображає специфік</w:t>
      </w:r>
      <w:r>
        <w:rPr>
          <w:rFonts w:ascii="Times New Roman" w:eastAsia="Calibri" w:hAnsi="Times New Roman" w:cs="Times New Roman"/>
          <w:sz w:val="28"/>
          <w:szCs w:val="28"/>
          <w:lang w:val="uk-UA"/>
        </w:rPr>
        <w:t>у обліку у відповідних галузях. Р</w:t>
      </w:r>
      <w:r w:rsidRPr="00C20A93">
        <w:rPr>
          <w:rFonts w:ascii="Times New Roman" w:eastAsia="Calibri" w:hAnsi="Times New Roman" w:cs="Times New Roman"/>
          <w:sz w:val="28"/>
          <w:szCs w:val="28"/>
          <w:lang w:val="uk-UA"/>
        </w:rPr>
        <w:t>озвит</w:t>
      </w:r>
      <w:r>
        <w:rPr>
          <w:rFonts w:ascii="Times New Roman" w:eastAsia="Calibri" w:hAnsi="Times New Roman" w:cs="Times New Roman"/>
          <w:sz w:val="28"/>
          <w:szCs w:val="28"/>
          <w:lang w:val="uk-UA"/>
        </w:rPr>
        <w:t>о</w:t>
      </w:r>
      <w:r w:rsidRPr="00C20A93">
        <w:rPr>
          <w:rFonts w:ascii="Times New Roman" w:eastAsia="Calibri" w:hAnsi="Times New Roman" w:cs="Times New Roman"/>
          <w:sz w:val="28"/>
          <w:szCs w:val="28"/>
          <w:lang w:val="uk-UA"/>
        </w:rPr>
        <w:t xml:space="preserve">к бухгалтерської науки </w:t>
      </w:r>
      <w:r>
        <w:rPr>
          <w:rFonts w:ascii="Times New Roman" w:eastAsia="Calibri" w:hAnsi="Times New Roman" w:cs="Times New Roman"/>
          <w:sz w:val="28"/>
          <w:szCs w:val="28"/>
          <w:lang w:val="uk-UA"/>
        </w:rPr>
        <w:t xml:space="preserve">та відображення галузевої специфіки в обліку </w:t>
      </w:r>
      <w:r w:rsidRPr="00C20A93">
        <w:rPr>
          <w:rFonts w:ascii="Times New Roman" w:eastAsia="Calibri" w:hAnsi="Times New Roman" w:cs="Times New Roman"/>
          <w:sz w:val="28"/>
          <w:szCs w:val="28"/>
          <w:lang w:val="uk-UA"/>
        </w:rPr>
        <w:t>сприймається не всіма вітчизняними вченими</w:t>
      </w:r>
      <w:r>
        <w:rPr>
          <w:rFonts w:ascii="Times New Roman" w:eastAsia="Calibri" w:hAnsi="Times New Roman" w:cs="Times New Roman"/>
          <w:sz w:val="28"/>
          <w:szCs w:val="28"/>
          <w:lang w:val="uk-UA"/>
        </w:rPr>
        <w:t>.</w:t>
      </w:r>
    </w:p>
    <w:p w:rsidR="00B429AC" w:rsidRPr="0057566B"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rPr>
      </w:pPr>
      <w:r w:rsidRPr="0057566B">
        <w:rPr>
          <w:rFonts w:ascii="Times New Roman" w:hAnsi="Times New Roman" w:cs="Times New Roman"/>
          <w:sz w:val="28"/>
          <w:szCs w:val="28"/>
          <w:lang w:val="uk-UA"/>
        </w:rPr>
        <w:t>Такий підхід прослідковується у побудові обліку розвинутих країн. Так, у США про врахування галузевої специфіки обліку в сільському господарстві при застосуванні загальноприйнятих там принципів бухгалтерського обліку (GAAP US) та аудиту</w:t>
      </w:r>
      <w:r>
        <w:rPr>
          <w:rFonts w:ascii="Times New Roman" w:hAnsi="Times New Roman" w:cs="Times New Roman"/>
          <w:sz w:val="28"/>
          <w:szCs w:val="28"/>
          <w:lang w:val="uk-UA"/>
        </w:rPr>
        <w:t>.</w:t>
      </w:r>
    </w:p>
    <w:p w:rsidR="00B429AC"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w:t>
      </w:r>
      <w:r w:rsidRPr="00C20A93">
        <w:rPr>
          <w:rFonts w:ascii="Times New Roman" w:eastAsia="Calibri" w:hAnsi="Times New Roman" w:cs="Times New Roman"/>
          <w:sz w:val="28"/>
          <w:szCs w:val="28"/>
          <w:lang w:val="uk-UA"/>
        </w:rPr>
        <w:t xml:space="preserve">рактика застосування галузевих стандартів в США та ЄС означення галузевих особливостей в МСФЗ, засвідчує необхідність розширення теоретичних уявлень про основи бухгалтерського обліку (його предмет, об’єкти, систему і тому подібне) саме галузевими аспектами. У США про врахування галузевої специфіки обліку в сільському господарстві при застосуванні загальноприйнятих там принципів бухгалтерського обліку (GAAP US) та аудиту (GAAS) свідчить існування окремого «Керівництва з аудиту та бухгалтерського обліку: сільськогосподарські виробники та сільськогосподарські кооперативи» (остання редакція від 1 травня 2008 </w:t>
      </w:r>
      <w:r w:rsidRPr="00C20A93">
        <w:rPr>
          <w:rFonts w:ascii="Times New Roman" w:eastAsia="Calibri" w:hAnsi="Times New Roman" w:cs="Times New Roman"/>
          <w:sz w:val="28"/>
          <w:szCs w:val="28"/>
          <w:lang w:val="uk-UA"/>
        </w:rPr>
        <w:lastRenderedPageBreak/>
        <w:t>року), яке підготовлене Спеціальним Комітетом Агробізнесу Американського Інституту Сертифікованих Публічних Бухгалтерів (</w:t>
      </w:r>
      <w:proofErr w:type="spellStart"/>
      <w:r w:rsidRPr="00C20A93">
        <w:rPr>
          <w:rFonts w:ascii="Times New Roman" w:eastAsia="Calibri" w:hAnsi="Times New Roman" w:cs="Times New Roman"/>
          <w:sz w:val="28"/>
          <w:szCs w:val="28"/>
          <w:lang w:val="uk-UA"/>
        </w:rPr>
        <w:t>American</w:t>
      </w:r>
      <w:proofErr w:type="spellEnd"/>
      <w:r w:rsidRPr="00C20A93">
        <w:rPr>
          <w:rFonts w:ascii="Times New Roman" w:eastAsia="Calibri" w:hAnsi="Times New Roman" w:cs="Times New Roman"/>
          <w:sz w:val="28"/>
          <w:szCs w:val="28"/>
          <w:lang w:val="uk-UA"/>
        </w:rPr>
        <w:t xml:space="preserve"> </w:t>
      </w:r>
      <w:proofErr w:type="spellStart"/>
      <w:r w:rsidRPr="00C20A93">
        <w:rPr>
          <w:rFonts w:ascii="Times New Roman" w:eastAsia="Calibri" w:hAnsi="Times New Roman" w:cs="Times New Roman"/>
          <w:sz w:val="28"/>
          <w:szCs w:val="28"/>
          <w:lang w:val="uk-UA"/>
        </w:rPr>
        <w:t>Institute</w:t>
      </w:r>
      <w:proofErr w:type="spellEnd"/>
      <w:r w:rsidRPr="00C20A93">
        <w:rPr>
          <w:rFonts w:ascii="Times New Roman" w:eastAsia="Calibri" w:hAnsi="Times New Roman" w:cs="Times New Roman"/>
          <w:sz w:val="28"/>
          <w:szCs w:val="28"/>
          <w:lang w:val="uk-UA"/>
        </w:rPr>
        <w:t xml:space="preserve"> </w:t>
      </w:r>
      <w:proofErr w:type="spellStart"/>
      <w:r w:rsidRPr="00C20A93">
        <w:rPr>
          <w:rFonts w:ascii="Times New Roman" w:eastAsia="Calibri" w:hAnsi="Times New Roman" w:cs="Times New Roman"/>
          <w:sz w:val="28"/>
          <w:szCs w:val="28"/>
          <w:lang w:val="uk-UA"/>
        </w:rPr>
        <w:t>of</w:t>
      </w:r>
      <w:proofErr w:type="spellEnd"/>
      <w:r w:rsidRPr="00C20A93">
        <w:rPr>
          <w:rFonts w:ascii="Times New Roman" w:eastAsia="Calibri" w:hAnsi="Times New Roman" w:cs="Times New Roman"/>
          <w:sz w:val="28"/>
          <w:szCs w:val="28"/>
          <w:lang w:val="uk-UA"/>
        </w:rPr>
        <w:t xml:space="preserve"> </w:t>
      </w:r>
      <w:proofErr w:type="spellStart"/>
      <w:r w:rsidRPr="00C20A93">
        <w:rPr>
          <w:rFonts w:ascii="Times New Roman" w:eastAsia="Calibri" w:hAnsi="Times New Roman" w:cs="Times New Roman"/>
          <w:sz w:val="28"/>
          <w:szCs w:val="28"/>
          <w:lang w:val="uk-UA"/>
        </w:rPr>
        <w:t>Certified</w:t>
      </w:r>
      <w:proofErr w:type="spellEnd"/>
      <w:r w:rsidRPr="00C20A93">
        <w:rPr>
          <w:rFonts w:ascii="Times New Roman" w:eastAsia="Calibri" w:hAnsi="Times New Roman" w:cs="Times New Roman"/>
          <w:sz w:val="28"/>
          <w:szCs w:val="28"/>
          <w:lang w:val="uk-UA"/>
        </w:rPr>
        <w:t xml:space="preserve"> </w:t>
      </w:r>
      <w:proofErr w:type="spellStart"/>
      <w:r w:rsidRPr="00C20A93">
        <w:rPr>
          <w:rFonts w:ascii="Times New Roman" w:eastAsia="Calibri" w:hAnsi="Times New Roman" w:cs="Times New Roman"/>
          <w:sz w:val="28"/>
          <w:szCs w:val="28"/>
          <w:lang w:val="uk-UA"/>
        </w:rPr>
        <w:t>Public</w:t>
      </w:r>
      <w:proofErr w:type="spellEnd"/>
      <w:r w:rsidRPr="00C20A93">
        <w:rPr>
          <w:rFonts w:ascii="Times New Roman" w:eastAsia="Calibri" w:hAnsi="Times New Roman" w:cs="Times New Roman"/>
          <w:sz w:val="28"/>
          <w:szCs w:val="28"/>
          <w:lang w:val="uk-UA"/>
        </w:rPr>
        <w:t xml:space="preserve"> </w:t>
      </w:r>
      <w:proofErr w:type="spellStart"/>
      <w:r w:rsidRPr="00C20A93">
        <w:rPr>
          <w:rFonts w:ascii="Times New Roman" w:eastAsia="Calibri" w:hAnsi="Times New Roman" w:cs="Times New Roman"/>
          <w:sz w:val="28"/>
          <w:szCs w:val="28"/>
          <w:lang w:val="uk-UA"/>
        </w:rPr>
        <w:t>Accountants</w:t>
      </w:r>
      <w:proofErr w:type="spellEnd"/>
      <w:r w:rsidRPr="00C20A93">
        <w:rPr>
          <w:rFonts w:ascii="Times New Roman" w:eastAsia="Calibri" w:hAnsi="Times New Roman" w:cs="Times New Roman"/>
          <w:sz w:val="28"/>
          <w:szCs w:val="28"/>
          <w:lang w:val="uk-UA"/>
        </w:rPr>
        <w:t xml:space="preserve"> – AICPA), однієї з найчисленніших та найбільш впливових професійних бухгалтерських організацій у світі. Це Керівництво встановлює рекомендації по застосуванню загальноприйнятих принципів аудиту при здійсненні перевірок і підтвердженні фінансової звітності сільськогосподарських виробників та кооперативів, а також рекомендації і пояснення принципів і практики фінансового обліку і звітності для сільськогосподарських виробників та кооперативів. </w:t>
      </w:r>
    </w:p>
    <w:p w:rsidR="00B429AC" w:rsidRDefault="00B429AC" w:rsidP="00B429AC">
      <w:pPr>
        <w:spacing w:after="0" w:line="360" w:lineRule="auto"/>
        <w:ind w:firstLine="708"/>
        <w:jc w:val="both"/>
        <w:rPr>
          <w:rFonts w:ascii="Times New Roman" w:eastAsia="Calibri" w:hAnsi="Times New Roman" w:cs="Times New Roman"/>
          <w:sz w:val="28"/>
          <w:szCs w:val="28"/>
          <w:lang w:val="uk-UA"/>
        </w:rPr>
      </w:pPr>
      <w:r w:rsidRPr="004A57DB">
        <w:rPr>
          <w:rFonts w:ascii="Times New Roman" w:eastAsia="Calibri" w:hAnsi="Times New Roman" w:cs="Times New Roman"/>
          <w:sz w:val="28"/>
          <w:szCs w:val="28"/>
          <w:lang w:val="uk-UA"/>
        </w:rPr>
        <w:t xml:space="preserve">Сучасність вимагає від теорії бухгалтерського обліку іншого змісту та місця системи бухгалтерського обліку в управлінських системах глобального світу. </w:t>
      </w:r>
      <w:r w:rsidRPr="004A57DB">
        <w:rPr>
          <w:rFonts w:ascii="Times New Roman" w:eastAsia="Calibri" w:hAnsi="Times New Roman" w:cs="Times New Roman"/>
          <w:sz w:val="28"/>
          <w:szCs w:val="28"/>
        </w:rPr>
        <w:t xml:space="preserve">До </w:t>
      </w:r>
      <w:proofErr w:type="spellStart"/>
      <w:r w:rsidRPr="004A57DB">
        <w:rPr>
          <w:rFonts w:ascii="Times New Roman" w:eastAsia="Calibri" w:hAnsi="Times New Roman" w:cs="Times New Roman"/>
          <w:sz w:val="28"/>
          <w:szCs w:val="28"/>
        </w:rPr>
        <w:t>системи</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бухгалтерського</w:t>
      </w:r>
      <w:proofErr w:type="spellEnd"/>
      <w:r w:rsidRPr="004A57DB">
        <w:rPr>
          <w:rFonts w:ascii="Times New Roman" w:eastAsia="Calibri" w:hAnsi="Times New Roman" w:cs="Times New Roman"/>
          <w:sz w:val="28"/>
          <w:szCs w:val="28"/>
        </w:rPr>
        <w:t xml:space="preserve"> </w:t>
      </w:r>
      <w:proofErr w:type="spellStart"/>
      <w:proofErr w:type="gramStart"/>
      <w:r w:rsidRPr="004A57DB">
        <w:rPr>
          <w:rFonts w:ascii="Times New Roman" w:eastAsia="Calibri" w:hAnsi="Times New Roman" w:cs="Times New Roman"/>
          <w:sz w:val="28"/>
          <w:szCs w:val="28"/>
        </w:rPr>
        <w:t>обл</w:t>
      </w:r>
      <w:proofErr w:type="gramEnd"/>
      <w:r w:rsidRPr="004A57DB">
        <w:rPr>
          <w:rFonts w:ascii="Times New Roman" w:eastAsia="Calibri" w:hAnsi="Times New Roman" w:cs="Times New Roman"/>
          <w:sz w:val="28"/>
          <w:szCs w:val="28"/>
        </w:rPr>
        <w:t>іку</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слід</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відносити</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методи</w:t>
      </w:r>
      <w:proofErr w:type="spellEnd"/>
      <w:r w:rsidRPr="004A57DB">
        <w:rPr>
          <w:rFonts w:ascii="Times New Roman" w:eastAsia="Calibri" w:hAnsi="Times New Roman" w:cs="Times New Roman"/>
          <w:sz w:val="28"/>
          <w:szCs w:val="28"/>
        </w:rPr>
        <w:t xml:space="preserve"> та методики </w:t>
      </w:r>
      <w:proofErr w:type="spellStart"/>
      <w:r w:rsidRPr="004A57DB">
        <w:rPr>
          <w:rFonts w:ascii="Times New Roman" w:eastAsia="Calibri" w:hAnsi="Times New Roman" w:cs="Times New Roman"/>
          <w:sz w:val="28"/>
          <w:szCs w:val="28"/>
        </w:rPr>
        <w:t>їх</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застосування</w:t>
      </w:r>
      <w:proofErr w:type="spellEnd"/>
      <w:r w:rsidRPr="004A57DB">
        <w:rPr>
          <w:rFonts w:ascii="Times New Roman" w:eastAsia="Calibri" w:hAnsi="Times New Roman" w:cs="Times New Roman"/>
          <w:sz w:val="28"/>
          <w:szCs w:val="28"/>
        </w:rPr>
        <w:t xml:space="preserve"> за </w:t>
      </w:r>
      <w:proofErr w:type="spellStart"/>
      <w:r w:rsidRPr="004A57DB">
        <w:rPr>
          <w:rFonts w:ascii="Times New Roman" w:eastAsia="Calibri" w:hAnsi="Times New Roman" w:cs="Times New Roman"/>
          <w:sz w:val="28"/>
          <w:szCs w:val="28"/>
        </w:rPr>
        <w:t>певними</w:t>
      </w:r>
      <w:proofErr w:type="spellEnd"/>
      <w:r w:rsidRPr="004A57DB">
        <w:rPr>
          <w:rFonts w:ascii="Times New Roman" w:eastAsia="Calibri" w:hAnsi="Times New Roman" w:cs="Times New Roman"/>
          <w:sz w:val="28"/>
          <w:szCs w:val="28"/>
        </w:rPr>
        <w:t xml:space="preserve"> формами і </w:t>
      </w:r>
      <w:proofErr w:type="spellStart"/>
      <w:r w:rsidRPr="004A57DB">
        <w:rPr>
          <w:rFonts w:ascii="Times New Roman" w:eastAsia="Calibri" w:hAnsi="Times New Roman" w:cs="Times New Roman"/>
          <w:sz w:val="28"/>
          <w:szCs w:val="28"/>
        </w:rPr>
        <w:t>технологіями</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методологічне</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регулювання</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інституціональне</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споживання</w:t>
      </w:r>
      <w:proofErr w:type="spellEnd"/>
      <w:r w:rsidRPr="004A57DB">
        <w:rPr>
          <w:rFonts w:ascii="Times New Roman" w:eastAsia="Calibri" w:hAnsi="Times New Roman" w:cs="Times New Roman"/>
          <w:sz w:val="28"/>
          <w:szCs w:val="28"/>
        </w:rPr>
        <w:t xml:space="preserve"> та </w:t>
      </w:r>
      <w:proofErr w:type="spellStart"/>
      <w:r w:rsidRPr="004A57DB">
        <w:rPr>
          <w:rFonts w:ascii="Times New Roman" w:eastAsia="Calibri" w:hAnsi="Times New Roman" w:cs="Times New Roman"/>
          <w:sz w:val="28"/>
          <w:szCs w:val="28"/>
        </w:rPr>
        <w:t>забезпечення</w:t>
      </w:r>
      <w:proofErr w:type="spellEnd"/>
      <w:r w:rsidRPr="004A57DB">
        <w:rPr>
          <w:rFonts w:ascii="Times New Roman" w:eastAsia="Calibri" w:hAnsi="Times New Roman" w:cs="Times New Roman"/>
          <w:sz w:val="28"/>
          <w:szCs w:val="28"/>
        </w:rPr>
        <w:t xml:space="preserve">. </w:t>
      </w:r>
    </w:p>
    <w:p w:rsidR="00B429AC" w:rsidRPr="004A57DB" w:rsidRDefault="00B429AC" w:rsidP="00B429AC">
      <w:pPr>
        <w:spacing w:after="0" w:line="360" w:lineRule="auto"/>
        <w:ind w:firstLine="708"/>
        <w:jc w:val="both"/>
        <w:rPr>
          <w:rFonts w:ascii="Times New Roman" w:eastAsia="Calibri" w:hAnsi="Times New Roman" w:cs="Times New Roman"/>
          <w:sz w:val="28"/>
          <w:szCs w:val="28"/>
          <w:lang w:val="uk-UA"/>
        </w:rPr>
      </w:pPr>
      <w:r w:rsidRPr="004A57DB">
        <w:rPr>
          <w:rFonts w:ascii="Times New Roman" w:eastAsia="Calibri" w:hAnsi="Times New Roman" w:cs="Times New Roman"/>
          <w:sz w:val="28"/>
          <w:szCs w:val="28"/>
          <w:lang w:val="uk-UA"/>
        </w:rPr>
        <w:t xml:space="preserve">Певним підтвердженням необхідності нового теоретичного сприйняття змісту та місії облікової системи є розробка моделі забезпечення прозорості компанії Р.Дж. </w:t>
      </w:r>
      <w:proofErr w:type="spellStart"/>
      <w:r w:rsidRPr="004A57DB">
        <w:rPr>
          <w:rFonts w:ascii="Times New Roman" w:eastAsia="Calibri" w:hAnsi="Times New Roman" w:cs="Times New Roman"/>
          <w:sz w:val="28"/>
          <w:szCs w:val="28"/>
          <w:lang w:val="uk-UA"/>
        </w:rPr>
        <w:t>Екклза</w:t>
      </w:r>
      <w:proofErr w:type="spellEnd"/>
      <w:r w:rsidRPr="004A57DB">
        <w:rPr>
          <w:rFonts w:ascii="Times New Roman" w:eastAsia="Calibri" w:hAnsi="Times New Roman" w:cs="Times New Roman"/>
          <w:sz w:val="28"/>
          <w:szCs w:val="28"/>
          <w:lang w:val="uk-UA"/>
        </w:rPr>
        <w:t xml:space="preserve"> та С.А. </w:t>
      </w:r>
      <w:proofErr w:type="spellStart"/>
      <w:r w:rsidRPr="004A57DB">
        <w:rPr>
          <w:rFonts w:ascii="Times New Roman" w:eastAsia="Calibri" w:hAnsi="Times New Roman" w:cs="Times New Roman"/>
          <w:sz w:val="28"/>
          <w:szCs w:val="28"/>
          <w:lang w:val="uk-UA"/>
        </w:rPr>
        <w:t>Діпіази</w:t>
      </w:r>
      <w:proofErr w:type="spellEnd"/>
      <w:r w:rsidRPr="004A57DB">
        <w:rPr>
          <w:rFonts w:ascii="Times New Roman" w:eastAsia="Calibri" w:hAnsi="Times New Roman" w:cs="Times New Roman"/>
          <w:sz w:val="28"/>
          <w:szCs w:val="28"/>
          <w:lang w:val="uk-UA"/>
        </w:rPr>
        <w:t xml:space="preserve">, яка передбачає необхідність запровадження нових Всесвітніх стандартів фінансової звітності з розширенням їх бази – галузевими стандартами, які і мають вирішити більшість проблем МСФЗ. </w:t>
      </w:r>
    </w:p>
    <w:p w:rsidR="00B429AC"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rPr>
      </w:pPr>
      <w:r w:rsidRPr="004A57DB">
        <w:rPr>
          <w:rFonts w:ascii="Calibri" w:eastAsia="Calibri" w:hAnsi="Calibri" w:cs="Times New Roman"/>
          <w:noProof/>
          <w:lang w:val="uk-UA" w:eastAsia="uk-UA"/>
        </w:rPr>
        <w:drawing>
          <wp:inline distT="0" distB="0" distL="0" distR="0" wp14:anchorId="682E8750" wp14:editId="5C0A00B2">
            <wp:extent cx="3859574" cy="2895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3814" t="27366" r="36057" b="29875"/>
                    <a:stretch/>
                  </pic:blipFill>
                  <pic:spPr bwMode="auto">
                    <a:xfrm>
                      <a:off x="0" y="0"/>
                      <a:ext cx="3868114" cy="2902007"/>
                    </a:xfrm>
                    <a:prstGeom prst="rect">
                      <a:avLst/>
                    </a:prstGeom>
                    <a:ln>
                      <a:noFill/>
                    </a:ln>
                    <a:extLst>
                      <a:ext uri="{53640926-AAD7-44D8-BBD7-CCE9431645EC}">
                        <a14:shadowObscured xmlns:a14="http://schemas.microsoft.com/office/drawing/2010/main"/>
                      </a:ext>
                    </a:extLst>
                  </pic:spPr>
                </pic:pic>
              </a:graphicData>
            </a:graphic>
          </wp:inline>
        </w:drawing>
      </w:r>
    </w:p>
    <w:p w:rsidR="00B429AC"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rPr>
      </w:pPr>
    </w:p>
    <w:p w:rsidR="00B429AC" w:rsidRPr="004A57DB" w:rsidRDefault="00B429AC" w:rsidP="00B429AC">
      <w:pPr>
        <w:shd w:val="clear" w:color="auto" w:fill="FFFFFF"/>
        <w:spacing w:after="0" w:line="360" w:lineRule="auto"/>
        <w:ind w:firstLine="720"/>
        <w:jc w:val="center"/>
        <w:rPr>
          <w:rFonts w:ascii="Times New Roman" w:eastAsia="Times New Roman" w:hAnsi="Times New Roman" w:cs="Times New Roman"/>
          <w:color w:val="333333"/>
          <w:sz w:val="28"/>
          <w:szCs w:val="28"/>
          <w:lang w:val="uk-UA" w:eastAsia="ru-RU"/>
        </w:rPr>
      </w:pPr>
      <w:r w:rsidRPr="004A57DB">
        <w:rPr>
          <w:rFonts w:ascii="Times New Roman" w:eastAsia="Calibri" w:hAnsi="Times New Roman" w:cs="Times New Roman"/>
          <w:sz w:val="28"/>
          <w:szCs w:val="28"/>
        </w:rPr>
        <w:t xml:space="preserve">Рис. </w:t>
      </w:r>
      <w:r w:rsidR="009B3A81">
        <w:rPr>
          <w:rFonts w:ascii="Times New Roman" w:eastAsia="Calibri" w:hAnsi="Times New Roman" w:cs="Times New Roman"/>
          <w:sz w:val="28"/>
          <w:szCs w:val="28"/>
          <w:lang w:val="uk-UA"/>
        </w:rPr>
        <w:t>6</w:t>
      </w:r>
      <w:r>
        <w:rPr>
          <w:rFonts w:ascii="Times New Roman" w:eastAsia="Calibri" w:hAnsi="Times New Roman" w:cs="Times New Roman"/>
          <w:sz w:val="28"/>
          <w:szCs w:val="28"/>
          <w:lang w:val="uk-UA"/>
        </w:rPr>
        <w:t>.</w:t>
      </w:r>
      <w:r w:rsidRPr="004A57DB">
        <w:rPr>
          <w:rFonts w:ascii="Times New Roman" w:eastAsia="Calibri" w:hAnsi="Times New Roman" w:cs="Times New Roman"/>
          <w:sz w:val="28"/>
          <w:szCs w:val="28"/>
        </w:rPr>
        <w:t xml:space="preserve">1. </w:t>
      </w:r>
      <w:proofErr w:type="spellStart"/>
      <w:r w:rsidRPr="004A57DB">
        <w:rPr>
          <w:rFonts w:ascii="Times New Roman" w:eastAsia="Calibri" w:hAnsi="Times New Roman" w:cs="Times New Roman"/>
          <w:sz w:val="28"/>
          <w:szCs w:val="28"/>
        </w:rPr>
        <w:t>Трирівнева</w:t>
      </w:r>
      <w:proofErr w:type="spellEnd"/>
      <w:r w:rsidRPr="004A57DB">
        <w:rPr>
          <w:rFonts w:ascii="Times New Roman" w:eastAsia="Calibri" w:hAnsi="Times New Roman" w:cs="Times New Roman"/>
          <w:sz w:val="28"/>
          <w:szCs w:val="28"/>
        </w:rPr>
        <w:t xml:space="preserve"> модель </w:t>
      </w:r>
      <w:proofErr w:type="spellStart"/>
      <w:r w:rsidRPr="004A57DB">
        <w:rPr>
          <w:rFonts w:ascii="Times New Roman" w:eastAsia="Calibri" w:hAnsi="Times New Roman" w:cs="Times New Roman"/>
          <w:sz w:val="28"/>
          <w:szCs w:val="28"/>
        </w:rPr>
        <w:t>забезпечення</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прозорості</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компанії</w:t>
      </w:r>
      <w:proofErr w:type="spellEnd"/>
      <w:r w:rsidRPr="004A57DB">
        <w:rPr>
          <w:rFonts w:ascii="Times New Roman" w:eastAsia="Calibri" w:hAnsi="Times New Roman" w:cs="Times New Roman"/>
          <w:sz w:val="28"/>
          <w:szCs w:val="28"/>
        </w:rPr>
        <w:t xml:space="preserve"> за </w:t>
      </w:r>
      <w:proofErr w:type="spellStart"/>
      <w:r w:rsidRPr="004A57DB">
        <w:rPr>
          <w:rFonts w:ascii="Times New Roman" w:eastAsia="Calibri" w:hAnsi="Times New Roman" w:cs="Times New Roman"/>
          <w:sz w:val="28"/>
          <w:szCs w:val="28"/>
        </w:rPr>
        <w:t>Р.Дж</w:t>
      </w:r>
      <w:proofErr w:type="spellEnd"/>
      <w:r w:rsidRPr="004A57DB">
        <w:rPr>
          <w:rFonts w:ascii="Times New Roman" w:eastAsia="Calibri" w:hAnsi="Times New Roman" w:cs="Times New Roman"/>
          <w:sz w:val="28"/>
          <w:szCs w:val="28"/>
        </w:rPr>
        <w:t xml:space="preserve">. </w:t>
      </w:r>
      <w:proofErr w:type="spellStart"/>
      <w:r w:rsidRPr="004A57DB">
        <w:rPr>
          <w:rFonts w:ascii="Times New Roman" w:eastAsia="Calibri" w:hAnsi="Times New Roman" w:cs="Times New Roman"/>
          <w:sz w:val="28"/>
          <w:szCs w:val="28"/>
        </w:rPr>
        <w:t>Екклзом</w:t>
      </w:r>
      <w:proofErr w:type="spellEnd"/>
      <w:r w:rsidRPr="004A57DB">
        <w:rPr>
          <w:rFonts w:ascii="Times New Roman" w:eastAsia="Calibri" w:hAnsi="Times New Roman" w:cs="Times New Roman"/>
          <w:sz w:val="28"/>
          <w:szCs w:val="28"/>
        </w:rPr>
        <w:t xml:space="preserve"> і С. А. </w:t>
      </w:r>
      <w:proofErr w:type="spellStart"/>
      <w:r w:rsidRPr="004A57DB">
        <w:rPr>
          <w:rFonts w:ascii="Times New Roman" w:eastAsia="Calibri" w:hAnsi="Times New Roman" w:cs="Times New Roman"/>
          <w:sz w:val="28"/>
          <w:szCs w:val="28"/>
        </w:rPr>
        <w:t>Ді</w:t>
      </w:r>
      <w:proofErr w:type="gramStart"/>
      <w:r w:rsidRPr="004A57DB">
        <w:rPr>
          <w:rFonts w:ascii="Times New Roman" w:eastAsia="Calibri" w:hAnsi="Times New Roman" w:cs="Times New Roman"/>
          <w:sz w:val="28"/>
          <w:szCs w:val="28"/>
        </w:rPr>
        <w:t>п</w:t>
      </w:r>
      <w:proofErr w:type="gramEnd"/>
      <w:r w:rsidRPr="004A57DB">
        <w:rPr>
          <w:rFonts w:ascii="Times New Roman" w:eastAsia="Calibri" w:hAnsi="Times New Roman" w:cs="Times New Roman"/>
          <w:sz w:val="28"/>
          <w:szCs w:val="28"/>
        </w:rPr>
        <w:t>іазою</w:t>
      </w:r>
      <w:proofErr w:type="spellEnd"/>
    </w:p>
    <w:p w:rsidR="00B429AC" w:rsidRPr="004A57DB" w:rsidRDefault="00B429AC" w:rsidP="00B429AC">
      <w:pPr>
        <w:shd w:val="clear" w:color="auto" w:fill="FFFFFF"/>
        <w:spacing w:after="0" w:line="360" w:lineRule="auto"/>
        <w:ind w:firstLine="720"/>
        <w:jc w:val="both"/>
        <w:rPr>
          <w:rFonts w:ascii="Helvetica" w:eastAsia="Times New Roman" w:hAnsi="Helvetica" w:cs="Helvetica"/>
          <w:sz w:val="20"/>
          <w:szCs w:val="20"/>
          <w:lang w:val="uk-UA" w:eastAsia="ru-RU"/>
        </w:rPr>
      </w:pPr>
      <w:r w:rsidRPr="004A57DB">
        <w:rPr>
          <w:rFonts w:ascii="Times New Roman" w:eastAsia="Times New Roman" w:hAnsi="Times New Roman" w:cs="Times New Roman"/>
          <w:sz w:val="28"/>
          <w:szCs w:val="28"/>
          <w:lang w:val="uk-UA" w:eastAsia="ru-RU"/>
        </w:rPr>
        <w:t xml:space="preserve">Окрім вищеозначеної моделі </w:t>
      </w:r>
      <w:proofErr w:type="spellStart"/>
      <w:r w:rsidRPr="004A57DB">
        <w:rPr>
          <w:rFonts w:ascii="Times New Roman" w:eastAsia="Times New Roman" w:hAnsi="Times New Roman" w:cs="Times New Roman"/>
          <w:sz w:val="28"/>
          <w:szCs w:val="28"/>
          <w:lang w:val="uk-UA" w:eastAsia="ru-RU"/>
        </w:rPr>
        <w:t>трирівневої</w:t>
      </w:r>
      <w:proofErr w:type="spellEnd"/>
      <w:r w:rsidRPr="004A57DB">
        <w:rPr>
          <w:rFonts w:ascii="Times New Roman" w:eastAsia="Times New Roman" w:hAnsi="Times New Roman" w:cs="Times New Roman"/>
          <w:sz w:val="28"/>
          <w:szCs w:val="28"/>
          <w:lang w:val="uk-UA" w:eastAsia="ru-RU"/>
        </w:rPr>
        <w:t xml:space="preserve"> корпоративної звітності, ознаки галузевої облікової підсистеми спостерігаються і в структурі та змісті МСФЗ. Нині в системі міжнародних стандартів фінансової звітності діють кілька вузькоспеціалізованих стандартів, які в окремих професійних виданнях озвучені як галузеві </w:t>
      </w:r>
      <w:r w:rsidRPr="004A57DB">
        <w:rPr>
          <w:rFonts w:ascii="Times New Roman" w:eastAsia="Times New Roman" w:hAnsi="Times New Roman" w:cs="Times New Roman"/>
          <w:b/>
          <w:sz w:val="28"/>
          <w:szCs w:val="28"/>
          <w:lang w:val="uk-UA" w:eastAsia="ru-RU"/>
        </w:rPr>
        <w:t xml:space="preserve">. </w:t>
      </w:r>
      <w:r w:rsidRPr="004A57DB">
        <w:rPr>
          <w:rFonts w:ascii="Times New Roman" w:eastAsia="Times New Roman" w:hAnsi="Times New Roman" w:cs="Times New Roman"/>
          <w:sz w:val="28"/>
          <w:szCs w:val="28"/>
          <w:lang w:val="uk-UA" w:eastAsia="ru-RU"/>
        </w:rPr>
        <w:t>Зокрема, такими стандартами визнаються:</w:t>
      </w:r>
    </w:p>
    <w:p w:rsidR="00B429AC" w:rsidRPr="004A57DB" w:rsidRDefault="00B429AC" w:rsidP="00B429AC">
      <w:pPr>
        <w:numPr>
          <w:ilvl w:val="0"/>
          <w:numId w:val="3"/>
        </w:numPr>
        <w:shd w:val="clear" w:color="auto" w:fill="FFFFFF"/>
        <w:spacing w:after="0" w:line="360" w:lineRule="auto"/>
        <w:contextualSpacing/>
        <w:jc w:val="both"/>
        <w:rPr>
          <w:rFonts w:ascii="Helvetica" w:eastAsia="Times New Roman" w:hAnsi="Helvetica" w:cs="Helvetica"/>
          <w:sz w:val="20"/>
          <w:szCs w:val="20"/>
          <w:lang w:val="en-US" w:eastAsia="ru-RU"/>
        </w:rPr>
      </w:pPr>
      <w:r w:rsidRPr="004A57DB">
        <w:rPr>
          <w:rFonts w:ascii="Times New Roman" w:eastAsia="Times New Roman" w:hAnsi="Times New Roman" w:cs="Times New Roman"/>
          <w:sz w:val="28"/>
          <w:szCs w:val="28"/>
          <w:lang w:eastAsia="ru-RU"/>
        </w:rPr>
        <w:t>МСФЗ</w:t>
      </w:r>
      <w:r w:rsidRPr="004A57DB">
        <w:rPr>
          <w:rFonts w:ascii="Times New Roman" w:eastAsia="Times New Roman" w:hAnsi="Times New Roman" w:cs="Times New Roman"/>
          <w:sz w:val="28"/>
          <w:szCs w:val="28"/>
          <w:lang w:val="en-US" w:eastAsia="ru-RU"/>
        </w:rPr>
        <w:t xml:space="preserve"> 4 «</w:t>
      </w:r>
      <w:r w:rsidRPr="004A57DB">
        <w:rPr>
          <w:rFonts w:ascii="Times New Roman" w:eastAsia="Times New Roman" w:hAnsi="Times New Roman" w:cs="Times New Roman"/>
          <w:sz w:val="28"/>
          <w:szCs w:val="28"/>
          <w:lang w:eastAsia="ru-RU"/>
        </w:rPr>
        <w:t>Договори</w:t>
      </w:r>
      <w:r w:rsidRPr="004A57DB">
        <w:rPr>
          <w:rFonts w:ascii="Times New Roman" w:eastAsia="Times New Roman" w:hAnsi="Times New Roman" w:cs="Times New Roman"/>
          <w:sz w:val="28"/>
          <w:szCs w:val="28"/>
          <w:lang w:val="en-US" w:eastAsia="ru-RU"/>
        </w:rPr>
        <w:t xml:space="preserve"> </w:t>
      </w:r>
      <w:proofErr w:type="spellStart"/>
      <w:r w:rsidRPr="004A57DB">
        <w:rPr>
          <w:rFonts w:ascii="Times New Roman" w:eastAsia="Times New Roman" w:hAnsi="Times New Roman" w:cs="Times New Roman"/>
          <w:sz w:val="28"/>
          <w:szCs w:val="28"/>
          <w:lang w:eastAsia="ru-RU"/>
        </w:rPr>
        <w:t>страхування</w:t>
      </w:r>
      <w:proofErr w:type="spellEnd"/>
      <w:r w:rsidRPr="004A57DB">
        <w:rPr>
          <w:rFonts w:ascii="Times New Roman" w:eastAsia="Times New Roman" w:hAnsi="Times New Roman" w:cs="Times New Roman"/>
          <w:sz w:val="28"/>
          <w:szCs w:val="28"/>
          <w:lang w:val="en-US" w:eastAsia="ru-RU"/>
        </w:rPr>
        <w:t>» (IFRS 4 «Insurance Contracts»);</w:t>
      </w:r>
    </w:p>
    <w:p w:rsidR="00B429AC" w:rsidRPr="004A57DB" w:rsidRDefault="00B429AC" w:rsidP="00B429AC">
      <w:pPr>
        <w:numPr>
          <w:ilvl w:val="0"/>
          <w:numId w:val="3"/>
        </w:numPr>
        <w:shd w:val="clear" w:color="auto" w:fill="FFFFFF"/>
        <w:spacing w:after="0" w:line="360" w:lineRule="auto"/>
        <w:contextualSpacing/>
        <w:jc w:val="both"/>
        <w:rPr>
          <w:rFonts w:ascii="Helvetica" w:eastAsia="Times New Roman" w:hAnsi="Helvetica" w:cs="Helvetica"/>
          <w:sz w:val="20"/>
          <w:szCs w:val="20"/>
          <w:lang w:val="en-US" w:eastAsia="ru-RU"/>
        </w:rPr>
      </w:pPr>
      <w:r w:rsidRPr="004A57DB">
        <w:rPr>
          <w:rFonts w:ascii="Times New Roman" w:eastAsia="Times New Roman" w:hAnsi="Times New Roman" w:cs="Times New Roman"/>
          <w:sz w:val="28"/>
          <w:szCs w:val="28"/>
          <w:lang w:eastAsia="ru-RU"/>
        </w:rPr>
        <w:t>МСФЗ</w:t>
      </w:r>
      <w:r w:rsidRPr="004A57DB">
        <w:rPr>
          <w:rFonts w:ascii="Times New Roman" w:eastAsia="Times New Roman" w:hAnsi="Times New Roman" w:cs="Times New Roman"/>
          <w:sz w:val="28"/>
          <w:szCs w:val="28"/>
          <w:lang w:val="en-US" w:eastAsia="ru-RU"/>
        </w:rPr>
        <w:t xml:space="preserve"> 11 «</w:t>
      </w:r>
      <w:r w:rsidRPr="004A57DB">
        <w:rPr>
          <w:rFonts w:ascii="Times New Roman" w:eastAsia="Times New Roman" w:hAnsi="Times New Roman" w:cs="Times New Roman"/>
          <w:sz w:val="28"/>
          <w:szCs w:val="28"/>
          <w:lang w:eastAsia="ru-RU"/>
        </w:rPr>
        <w:t>Договори</w:t>
      </w:r>
      <w:r w:rsidRPr="004A57DB">
        <w:rPr>
          <w:rFonts w:ascii="Times New Roman" w:eastAsia="Times New Roman" w:hAnsi="Times New Roman" w:cs="Times New Roman"/>
          <w:sz w:val="28"/>
          <w:szCs w:val="28"/>
          <w:lang w:val="en-US" w:eastAsia="ru-RU"/>
        </w:rPr>
        <w:t xml:space="preserve"> </w:t>
      </w:r>
      <w:proofErr w:type="spellStart"/>
      <w:r w:rsidRPr="004A57DB">
        <w:rPr>
          <w:rFonts w:ascii="Times New Roman" w:eastAsia="Times New Roman" w:hAnsi="Times New Roman" w:cs="Times New Roman"/>
          <w:sz w:val="28"/>
          <w:szCs w:val="28"/>
          <w:lang w:eastAsia="ru-RU"/>
        </w:rPr>
        <w:t>будівельного</w:t>
      </w:r>
      <w:proofErr w:type="spellEnd"/>
      <w:r w:rsidRPr="004A57DB">
        <w:rPr>
          <w:rFonts w:ascii="Times New Roman" w:eastAsia="Times New Roman" w:hAnsi="Times New Roman" w:cs="Times New Roman"/>
          <w:sz w:val="28"/>
          <w:szCs w:val="28"/>
          <w:lang w:val="en-US" w:eastAsia="ru-RU"/>
        </w:rPr>
        <w:t xml:space="preserve"> </w:t>
      </w:r>
      <w:proofErr w:type="spellStart"/>
      <w:proofErr w:type="gramStart"/>
      <w:r w:rsidRPr="004A57DB">
        <w:rPr>
          <w:rFonts w:ascii="Times New Roman" w:eastAsia="Times New Roman" w:hAnsi="Times New Roman" w:cs="Times New Roman"/>
          <w:sz w:val="28"/>
          <w:szCs w:val="28"/>
          <w:lang w:eastAsia="ru-RU"/>
        </w:rPr>
        <w:t>п</w:t>
      </w:r>
      <w:proofErr w:type="gramEnd"/>
      <w:r w:rsidRPr="004A57DB">
        <w:rPr>
          <w:rFonts w:ascii="Times New Roman" w:eastAsia="Times New Roman" w:hAnsi="Times New Roman" w:cs="Times New Roman"/>
          <w:sz w:val="28"/>
          <w:szCs w:val="28"/>
          <w:lang w:eastAsia="ru-RU"/>
        </w:rPr>
        <w:t>ідряду</w:t>
      </w:r>
      <w:proofErr w:type="spellEnd"/>
      <w:r w:rsidRPr="004A57DB">
        <w:rPr>
          <w:rFonts w:ascii="Times New Roman" w:eastAsia="Times New Roman" w:hAnsi="Times New Roman" w:cs="Times New Roman"/>
          <w:sz w:val="28"/>
          <w:szCs w:val="28"/>
          <w:lang w:val="en-US" w:eastAsia="ru-RU"/>
        </w:rPr>
        <w:t>» (IAS 11 «Construction Contracts») ;</w:t>
      </w:r>
    </w:p>
    <w:p w:rsidR="00B429AC" w:rsidRPr="004A57DB" w:rsidRDefault="00B429AC" w:rsidP="00B429AC">
      <w:pPr>
        <w:numPr>
          <w:ilvl w:val="0"/>
          <w:numId w:val="3"/>
        </w:numPr>
        <w:shd w:val="clear" w:color="auto" w:fill="FFFFFF"/>
        <w:spacing w:after="0" w:line="360" w:lineRule="auto"/>
        <w:contextualSpacing/>
        <w:jc w:val="both"/>
        <w:rPr>
          <w:rFonts w:ascii="Helvetica" w:eastAsia="Times New Roman" w:hAnsi="Helvetica" w:cs="Helvetica"/>
          <w:sz w:val="20"/>
          <w:szCs w:val="20"/>
          <w:lang w:val="en-US" w:eastAsia="ru-RU"/>
        </w:rPr>
      </w:pPr>
      <w:r w:rsidRPr="004A57DB">
        <w:rPr>
          <w:rFonts w:ascii="Times New Roman" w:eastAsia="Times New Roman" w:hAnsi="Times New Roman" w:cs="Times New Roman"/>
          <w:sz w:val="28"/>
          <w:szCs w:val="28"/>
          <w:lang w:eastAsia="ru-RU"/>
        </w:rPr>
        <w:t>МСФЗ</w:t>
      </w:r>
      <w:r w:rsidRPr="004A57DB">
        <w:rPr>
          <w:rFonts w:ascii="Times New Roman" w:eastAsia="Times New Roman" w:hAnsi="Times New Roman" w:cs="Times New Roman"/>
          <w:sz w:val="28"/>
          <w:szCs w:val="28"/>
          <w:lang w:val="en-US" w:eastAsia="ru-RU"/>
        </w:rPr>
        <w:t xml:space="preserve"> 30 «</w:t>
      </w:r>
      <w:proofErr w:type="spellStart"/>
      <w:r w:rsidRPr="004A57DB">
        <w:rPr>
          <w:rFonts w:ascii="Times New Roman" w:eastAsia="Times New Roman" w:hAnsi="Times New Roman" w:cs="Times New Roman"/>
          <w:sz w:val="28"/>
          <w:szCs w:val="28"/>
          <w:lang w:eastAsia="ru-RU"/>
        </w:rPr>
        <w:t>Розкриття</w:t>
      </w:r>
      <w:proofErr w:type="spellEnd"/>
      <w:r w:rsidRPr="004A57DB">
        <w:rPr>
          <w:rFonts w:ascii="Times New Roman" w:eastAsia="Times New Roman" w:hAnsi="Times New Roman" w:cs="Times New Roman"/>
          <w:sz w:val="28"/>
          <w:szCs w:val="28"/>
          <w:lang w:val="en-US" w:eastAsia="ru-RU"/>
        </w:rPr>
        <w:t xml:space="preserve"> </w:t>
      </w:r>
      <w:proofErr w:type="spellStart"/>
      <w:r w:rsidRPr="004A57DB">
        <w:rPr>
          <w:rFonts w:ascii="Times New Roman" w:eastAsia="Times New Roman" w:hAnsi="Times New Roman" w:cs="Times New Roman"/>
          <w:sz w:val="28"/>
          <w:szCs w:val="28"/>
          <w:lang w:eastAsia="ru-RU"/>
        </w:rPr>
        <w:t>інформації</w:t>
      </w:r>
      <w:proofErr w:type="spellEnd"/>
      <w:r w:rsidRPr="004A57DB">
        <w:rPr>
          <w:rFonts w:ascii="Times New Roman" w:eastAsia="Times New Roman" w:hAnsi="Times New Roman" w:cs="Times New Roman"/>
          <w:sz w:val="28"/>
          <w:szCs w:val="28"/>
          <w:lang w:val="en-US" w:eastAsia="ru-RU"/>
        </w:rPr>
        <w:t xml:space="preserve"> </w:t>
      </w:r>
      <w:r w:rsidRPr="004A57DB">
        <w:rPr>
          <w:rFonts w:ascii="Times New Roman" w:eastAsia="Times New Roman" w:hAnsi="Times New Roman" w:cs="Times New Roman"/>
          <w:sz w:val="28"/>
          <w:szCs w:val="28"/>
          <w:lang w:eastAsia="ru-RU"/>
        </w:rPr>
        <w:t>банками</w:t>
      </w:r>
      <w:r w:rsidRPr="004A57DB">
        <w:rPr>
          <w:rFonts w:ascii="Times New Roman" w:eastAsia="Times New Roman" w:hAnsi="Times New Roman" w:cs="Times New Roman"/>
          <w:sz w:val="28"/>
          <w:szCs w:val="28"/>
          <w:lang w:val="en-US" w:eastAsia="ru-RU"/>
        </w:rPr>
        <w:t xml:space="preserve"> </w:t>
      </w:r>
      <w:r w:rsidRPr="004A57DB">
        <w:rPr>
          <w:rFonts w:ascii="Times New Roman" w:eastAsia="Times New Roman" w:hAnsi="Times New Roman" w:cs="Times New Roman"/>
          <w:sz w:val="28"/>
          <w:szCs w:val="28"/>
          <w:lang w:eastAsia="ru-RU"/>
        </w:rPr>
        <w:t>і</w:t>
      </w:r>
      <w:r w:rsidRPr="004A57DB">
        <w:rPr>
          <w:rFonts w:ascii="Times New Roman" w:eastAsia="Times New Roman" w:hAnsi="Times New Roman" w:cs="Times New Roman"/>
          <w:sz w:val="28"/>
          <w:szCs w:val="28"/>
          <w:lang w:val="en-US" w:eastAsia="ru-RU"/>
        </w:rPr>
        <w:t xml:space="preserve"> </w:t>
      </w:r>
      <w:proofErr w:type="spellStart"/>
      <w:r w:rsidRPr="004A57DB">
        <w:rPr>
          <w:rFonts w:ascii="Times New Roman" w:eastAsia="Times New Roman" w:hAnsi="Times New Roman" w:cs="Times New Roman"/>
          <w:sz w:val="28"/>
          <w:szCs w:val="28"/>
          <w:lang w:eastAsia="ru-RU"/>
        </w:rPr>
        <w:t>фінансовими</w:t>
      </w:r>
      <w:proofErr w:type="spellEnd"/>
      <w:r w:rsidRPr="004A57DB">
        <w:rPr>
          <w:rFonts w:ascii="Times New Roman" w:eastAsia="Times New Roman" w:hAnsi="Times New Roman" w:cs="Times New Roman"/>
          <w:sz w:val="28"/>
          <w:szCs w:val="28"/>
          <w:lang w:val="en-US" w:eastAsia="ru-RU"/>
        </w:rPr>
        <w:t xml:space="preserve"> </w:t>
      </w:r>
      <w:proofErr w:type="spellStart"/>
      <w:r w:rsidRPr="004A57DB">
        <w:rPr>
          <w:rFonts w:ascii="Times New Roman" w:eastAsia="Times New Roman" w:hAnsi="Times New Roman" w:cs="Times New Roman"/>
          <w:sz w:val="28"/>
          <w:szCs w:val="28"/>
          <w:lang w:eastAsia="ru-RU"/>
        </w:rPr>
        <w:t>установами</w:t>
      </w:r>
      <w:proofErr w:type="spellEnd"/>
      <w:r w:rsidRPr="004A57DB">
        <w:rPr>
          <w:rFonts w:ascii="Times New Roman" w:eastAsia="Times New Roman" w:hAnsi="Times New Roman" w:cs="Times New Roman"/>
          <w:sz w:val="28"/>
          <w:szCs w:val="28"/>
          <w:lang w:val="en-US" w:eastAsia="ru-RU"/>
        </w:rPr>
        <w:t>» (IAS 30 «</w:t>
      </w:r>
      <w:proofErr w:type="spellStart"/>
      <w:r w:rsidRPr="004A57DB">
        <w:rPr>
          <w:rFonts w:ascii="Times New Roman" w:eastAsia="Times New Roman" w:hAnsi="Times New Roman" w:cs="Times New Roman"/>
          <w:sz w:val="28"/>
          <w:szCs w:val="28"/>
          <w:lang w:val="en-US" w:eastAsia="ru-RU"/>
        </w:rPr>
        <w:t>Disc.losures</w:t>
      </w:r>
      <w:proofErr w:type="spellEnd"/>
      <w:r w:rsidRPr="004A57DB">
        <w:rPr>
          <w:rFonts w:ascii="Times New Roman" w:eastAsia="Times New Roman" w:hAnsi="Times New Roman" w:cs="Times New Roman"/>
          <w:sz w:val="28"/>
          <w:szCs w:val="28"/>
          <w:lang w:val="en-US" w:eastAsia="ru-RU"/>
        </w:rPr>
        <w:t xml:space="preserve"> in the Financial Statements of Banks and Similar Financial Institutions»);</w:t>
      </w:r>
    </w:p>
    <w:p w:rsidR="00B429AC" w:rsidRPr="004A57DB" w:rsidRDefault="00B429AC" w:rsidP="00B429AC">
      <w:pPr>
        <w:numPr>
          <w:ilvl w:val="0"/>
          <w:numId w:val="3"/>
        </w:numPr>
        <w:shd w:val="clear" w:color="auto" w:fill="FFFFFF"/>
        <w:spacing w:after="0" w:line="360" w:lineRule="auto"/>
        <w:contextualSpacing/>
        <w:jc w:val="both"/>
        <w:rPr>
          <w:rFonts w:ascii="Helvetica" w:eastAsia="Times New Roman" w:hAnsi="Helvetica" w:cs="Helvetica"/>
          <w:sz w:val="20"/>
          <w:szCs w:val="20"/>
          <w:lang w:val="en-US" w:eastAsia="ru-RU"/>
        </w:rPr>
      </w:pPr>
      <w:r w:rsidRPr="004A57DB">
        <w:rPr>
          <w:rFonts w:ascii="Times New Roman" w:eastAsia="Times New Roman" w:hAnsi="Times New Roman" w:cs="Times New Roman"/>
          <w:sz w:val="28"/>
          <w:szCs w:val="28"/>
          <w:lang w:eastAsia="ru-RU"/>
        </w:rPr>
        <w:t>МСФЗ</w:t>
      </w:r>
      <w:r w:rsidRPr="004A57DB">
        <w:rPr>
          <w:rFonts w:ascii="Times New Roman" w:eastAsia="Times New Roman" w:hAnsi="Times New Roman" w:cs="Times New Roman"/>
          <w:sz w:val="28"/>
          <w:szCs w:val="28"/>
          <w:lang w:val="en-US" w:eastAsia="ru-RU"/>
        </w:rPr>
        <w:t xml:space="preserve"> 41 «</w:t>
      </w:r>
      <w:proofErr w:type="spellStart"/>
      <w:r w:rsidRPr="004A57DB">
        <w:rPr>
          <w:rFonts w:ascii="Times New Roman" w:eastAsia="Times New Roman" w:hAnsi="Times New Roman" w:cs="Times New Roman"/>
          <w:sz w:val="28"/>
          <w:szCs w:val="28"/>
          <w:lang w:eastAsia="ru-RU"/>
        </w:rPr>
        <w:t>Сільське</w:t>
      </w:r>
      <w:proofErr w:type="spellEnd"/>
      <w:r w:rsidRPr="004A57DB">
        <w:rPr>
          <w:rFonts w:ascii="Times New Roman" w:eastAsia="Times New Roman" w:hAnsi="Times New Roman" w:cs="Times New Roman"/>
          <w:sz w:val="28"/>
          <w:szCs w:val="28"/>
          <w:lang w:val="en-US" w:eastAsia="ru-RU"/>
        </w:rPr>
        <w:t xml:space="preserve"> </w:t>
      </w:r>
      <w:proofErr w:type="spellStart"/>
      <w:r w:rsidRPr="004A57DB">
        <w:rPr>
          <w:rFonts w:ascii="Times New Roman" w:eastAsia="Times New Roman" w:hAnsi="Times New Roman" w:cs="Times New Roman"/>
          <w:sz w:val="28"/>
          <w:szCs w:val="28"/>
          <w:lang w:eastAsia="ru-RU"/>
        </w:rPr>
        <w:t>господарство</w:t>
      </w:r>
      <w:proofErr w:type="spellEnd"/>
      <w:r w:rsidRPr="004A57DB">
        <w:rPr>
          <w:rFonts w:ascii="Times New Roman" w:eastAsia="Times New Roman" w:hAnsi="Times New Roman" w:cs="Times New Roman"/>
          <w:sz w:val="28"/>
          <w:szCs w:val="28"/>
          <w:lang w:val="en-US" w:eastAsia="ru-RU"/>
        </w:rPr>
        <w:t>» (IAS 41 «Agriculture»).</w:t>
      </w:r>
    </w:p>
    <w:p w:rsidR="00B429AC" w:rsidRPr="00C20A93"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rPr>
      </w:pPr>
      <w:r w:rsidRPr="00C20A93">
        <w:rPr>
          <w:rFonts w:ascii="Times New Roman" w:eastAsia="Calibri" w:hAnsi="Times New Roman" w:cs="Times New Roman"/>
          <w:sz w:val="28"/>
          <w:szCs w:val="28"/>
          <w:lang w:val="uk-UA"/>
        </w:rPr>
        <w:t xml:space="preserve">Вітчизняна наукова та професійна бухгалтерська спільнота також не може стояти осторонь цих процесів. Визначальна роль аграрного сектору в забезпеченні продовольчої та енергетичної безпеки, суспільної стабільності, реалізації експортного потенціалу держави, а також специфіка, пов’язана з використанням у господарському процесі незамінних природно-біологічних факторів виробництва, ставить специфічні вимоги до галузевого бухгалтерського обліку як інформаційної системи, що має проводити достовірну діагностику стану життєво важливих галузей національної економіки. Діючі підходи до регулювання на державному рівні бухгалтерського обліку не сприяють реалізації місії аграрного сектору економіки, який справедливо оцінюється політиками, вченими і практиками як базова складова національної економіки, що покликана відігравати ключову роль у забезпеченні сталого соціально-економічного розвитку України. </w:t>
      </w:r>
    </w:p>
    <w:p w:rsidR="00B429AC" w:rsidRPr="00C20A93"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rPr>
      </w:pPr>
      <w:r w:rsidRPr="00C20A93">
        <w:rPr>
          <w:rFonts w:ascii="Times New Roman" w:eastAsia="Calibri" w:hAnsi="Times New Roman" w:cs="Times New Roman"/>
          <w:sz w:val="28"/>
          <w:szCs w:val="28"/>
          <w:lang w:val="uk-UA"/>
        </w:rPr>
        <w:lastRenderedPageBreak/>
        <w:t xml:space="preserve">До специфічних особливостей аграрного сектору економіки, що потребують розробки окремих облікових технологій, зокрема, але не виключно, відносяться: </w:t>
      </w:r>
    </w:p>
    <w:p w:rsidR="00B429AC" w:rsidRPr="00C20A93" w:rsidRDefault="00B429AC" w:rsidP="00B429AC">
      <w:pPr>
        <w:numPr>
          <w:ilvl w:val="0"/>
          <w:numId w:val="2"/>
        </w:numPr>
        <w:shd w:val="clear" w:color="auto" w:fill="FFFFFF"/>
        <w:spacing w:after="0" w:line="360" w:lineRule="auto"/>
        <w:ind w:left="0" w:firstLine="708"/>
        <w:contextualSpacing/>
        <w:jc w:val="both"/>
        <w:rPr>
          <w:rFonts w:ascii="Times New Roman" w:eastAsia="Calibri" w:hAnsi="Times New Roman" w:cs="Times New Roman"/>
          <w:sz w:val="28"/>
          <w:szCs w:val="28"/>
          <w:lang w:val="uk-UA"/>
        </w:rPr>
      </w:pPr>
      <w:r w:rsidRPr="00C20A93">
        <w:rPr>
          <w:rFonts w:ascii="Times New Roman" w:eastAsia="Calibri" w:hAnsi="Times New Roman" w:cs="Times New Roman"/>
          <w:sz w:val="28"/>
          <w:szCs w:val="28"/>
          <w:lang w:val="uk-UA"/>
        </w:rPr>
        <w:t xml:space="preserve">біологічна складова економічного процесу, відповідно до якої саме родючий ґрунт, рослина і тварина, біологічні закони, за якими вони існують, визначають технологію побудови бухгалтерського обліку. Це зумовлено насамперед використанням природного феномену, яким є придатні для здійснення сільськогосподарської діяльності землі – унікальний, відтворюваний, обмежений в просторі засіб виробництва і предмет праці; </w:t>
      </w:r>
    </w:p>
    <w:p w:rsidR="00B429AC" w:rsidRPr="00C20A93" w:rsidRDefault="00B429AC" w:rsidP="00B429AC">
      <w:pPr>
        <w:numPr>
          <w:ilvl w:val="0"/>
          <w:numId w:val="2"/>
        </w:numPr>
        <w:shd w:val="clear" w:color="auto" w:fill="FFFFFF"/>
        <w:spacing w:after="0" w:line="360" w:lineRule="auto"/>
        <w:ind w:left="0" w:firstLine="708"/>
        <w:contextualSpacing/>
        <w:jc w:val="both"/>
        <w:rPr>
          <w:rFonts w:ascii="Times New Roman" w:eastAsia="Calibri" w:hAnsi="Times New Roman" w:cs="Times New Roman"/>
          <w:sz w:val="28"/>
          <w:szCs w:val="28"/>
          <w:lang w:val="uk-UA"/>
        </w:rPr>
      </w:pPr>
      <w:r w:rsidRPr="00C20A93">
        <w:rPr>
          <w:rFonts w:ascii="Times New Roman" w:eastAsia="Calibri" w:hAnsi="Times New Roman" w:cs="Times New Roman"/>
          <w:sz w:val="28"/>
          <w:szCs w:val="28"/>
          <w:lang w:val="uk-UA"/>
        </w:rPr>
        <w:t xml:space="preserve">соціальна складова і неоціненна суспільна значимість сільськогосподарської продукції, що апріорі передбачає орієнтацію аграрного бізнесу не стільки на отримання максимального прибутку, скільки на провадження соціально орієнтованого підприємництва в громадянському суспільстві, в основі якого в першу чергу лежить задоволення життєвих потреб суспільства, забезпечення соціальної стабільності і сталого розвитку сільських громад та підвідомчих їм територій; </w:t>
      </w:r>
    </w:p>
    <w:p w:rsidR="00B429AC" w:rsidRPr="00C20A93" w:rsidRDefault="00B429AC" w:rsidP="00B429AC">
      <w:pPr>
        <w:numPr>
          <w:ilvl w:val="0"/>
          <w:numId w:val="2"/>
        </w:numPr>
        <w:shd w:val="clear" w:color="auto" w:fill="FFFFFF"/>
        <w:spacing w:after="0" w:line="360" w:lineRule="auto"/>
        <w:ind w:left="0" w:firstLine="708"/>
        <w:contextualSpacing/>
        <w:jc w:val="both"/>
        <w:rPr>
          <w:rFonts w:ascii="Times New Roman" w:eastAsia="Calibri" w:hAnsi="Times New Roman" w:cs="Times New Roman"/>
          <w:sz w:val="28"/>
          <w:szCs w:val="28"/>
          <w:lang w:val="uk-UA"/>
        </w:rPr>
      </w:pPr>
      <w:r w:rsidRPr="00C20A93">
        <w:rPr>
          <w:rFonts w:ascii="Times New Roman" w:eastAsia="Calibri" w:hAnsi="Times New Roman" w:cs="Times New Roman"/>
          <w:sz w:val="28"/>
          <w:szCs w:val="28"/>
          <w:lang w:val="uk-UA"/>
        </w:rPr>
        <w:t>місія забезпечення продовольчої, екологічної та енергетичної безпеки світу в умовах участі України в Світовій організації торгівлі (далі – СОТ), що вимагає здійснення активної інформаційної політики, спрямованої на підвищення ефективності і конкурентоспроможності виробництва та реалізацію Україною свого значного аграрного експортного потенціалу.</w:t>
      </w:r>
    </w:p>
    <w:p w:rsidR="00B429AC"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rPr>
      </w:pPr>
      <w:r w:rsidRPr="00C20A93">
        <w:rPr>
          <w:rFonts w:ascii="Times New Roman" w:eastAsia="Calibri" w:hAnsi="Times New Roman" w:cs="Times New Roman"/>
          <w:sz w:val="28"/>
          <w:szCs w:val="28"/>
          <w:lang w:val="uk-UA"/>
        </w:rPr>
        <w:t>Без належного інформаційного представлення цих особливостей аграрний сектор, як складова національної економіки, не зможе повною мірою забезпечити збереження та примноження унікальних земельних та біологічних ресурсів, інвестиційної привабливості суб’єктів господарської діяльності і сільських територій, конкурентоспроможності національного аграрного виробництва в світовій господарській системі.</w:t>
      </w:r>
    </w:p>
    <w:p w:rsidR="00B429AC" w:rsidRPr="00A66A8D" w:rsidRDefault="00B429AC" w:rsidP="00B429AC">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Академік Ж.В.М. </w:t>
      </w:r>
      <w:r w:rsidRPr="00A66A8D">
        <w:rPr>
          <w:rFonts w:ascii="Times New Roman" w:eastAsia="Times New Roman" w:hAnsi="Times New Roman" w:cs="Times New Roman"/>
          <w:sz w:val="28"/>
          <w:szCs w:val="28"/>
          <w:lang w:val="uk-UA" w:eastAsia="ru-RU"/>
        </w:rPr>
        <w:t>пров</w:t>
      </w:r>
      <w:r>
        <w:rPr>
          <w:rFonts w:ascii="Times New Roman" w:eastAsia="Times New Roman" w:hAnsi="Times New Roman" w:cs="Times New Roman"/>
          <w:sz w:val="28"/>
          <w:szCs w:val="28"/>
          <w:lang w:val="uk-UA" w:eastAsia="ru-RU"/>
        </w:rPr>
        <w:t>о</w:t>
      </w:r>
      <w:r w:rsidRPr="00A66A8D">
        <w:rPr>
          <w:rFonts w:ascii="Times New Roman" w:eastAsia="Times New Roman" w:hAnsi="Times New Roman" w:cs="Times New Roman"/>
          <w:sz w:val="28"/>
          <w:szCs w:val="28"/>
          <w:lang w:val="uk-UA" w:eastAsia="ru-RU"/>
        </w:rPr>
        <w:t>д</w:t>
      </w:r>
      <w:r>
        <w:rPr>
          <w:rFonts w:ascii="Times New Roman" w:eastAsia="Times New Roman" w:hAnsi="Times New Roman" w:cs="Times New Roman"/>
          <w:sz w:val="28"/>
          <w:szCs w:val="28"/>
          <w:lang w:val="uk-UA" w:eastAsia="ru-RU"/>
        </w:rPr>
        <w:t>ить</w:t>
      </w:r>
      <w:r w:rsidRPr="00A66A8D">
        <w:rPr>
          <w:rFonts w:ascii="Times New Roman" w:eastAsia="Times New Roman" w:hAnsi="Times New Roman" w:cs="Times New Roman"/>
          <w:sz w:val="28"/>
          <w:szCs w:val="28"/>
          <w:lang w:val="uk-UA" w:eastAsia="ru-RU"/>
        </w:rPr>
        <w:t xml:space="preserve"> наукове означення специфіки предмета та об’єктів бухгалтерського обліку, виходячи з </w:t>
      </w:r>
      <w:proofErr w:type="spellStart"/>
      <w:r w:rsidRPr="00A66A8D">
        <w:rPr>
          <w:rFonts w:ascii="Times New Roman" w:eastAsia="Times New Roman" w:hAnsi="Times New Roman" w:cs="Times New Roman"/>
          <w:sz w:val="28"/>
          <w:szCs w:val="28"/>
          <w:lang w:val="uk-UA" w:eastAsia="ru-RU"/>
        </w:rPr>
        <w:t>визначальності</w:t>
      </w:r>
      <w:proofErr w:type="spellEnd"/>
      <w:r w:rsidRPr="00A66A8D">
        <w:rPr>
          <w:rFonts w:ascii="Times New Roman" w:eastAsia="Times New Roman" w:hAnsi="Times New Roman" w:cs="Times New Roman"/>
          <w:sz w:val="28"/>
          <w:szCs w:val="28"/>
          <w:lang w:val="uk-UA" w:eastAsia="ru-RU"/>
        </w:rPr>
        <w:t xml:space="preserve"> в цьому </w:t>
      </w:r>
      <w:r w:rsidRPr="00A66A8D">
        <w:rPr>
          <w:rFonts w:ascii="Times New Roman" w:eastAsia="Times New Roman" w:hAnsi="Times New Roman" w:cs="Times New Roman"/>
          <w:sz w:val="28"/>
          <w:szCs w:val="28"/>
          <w:lang w:val="uk-UA" w:eastAsia="ru-RU"/>
        </w:rPr>
        <w:lastRenderedPageBreak/>
        <w:t>«біологічної метафори», теорії фізичної економії, «живої економіки» та специфічних відносин власності, соціальної інфраструктури (табл. 1).</w:t>
      </w:r>
    </w:p>
    <w:p w:rsidR="00B429AC" w:rsidRDefault="00B429AC" w:rsidP="00B429AC">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Оскільки а</w:t>
      </w:r>
      <w:r w:rsidRPr="00A66A8D">
        <w:rPr>
          <w:rFonts w:ascii="Times New Roman" w:eastAsia="Times New Roman" w:hAnsi="Times New Roman" w:cs="Times New Roman"/>
          <w:sz w:val="28"/>
          <w:szCs w:val="28"/>
          <w:lang w:val="uk-UA" w:eastAsia="ru-RU"/>
        </w:rPr>
        <w:t>грарна система бухгалтерського обліку базується на його загальній теоретичній основі, тому</w:t>
      </w:r>
      <w:r>
        <w:rPr>
          <w:rFonts w:ascii="Times New Roman" w:eastAsia="Times New Roman" w:hAnsi="Times New Roman" w:cs="Times New Roman"/>
          <w:sz w:val="28"/>
          <w:szCs w:val="28"/>
          <w:lang w:val="uk-UA" w:eastAsia="ru-RU"/>
        </w:rPr>
        <w:t xml:space="preserve">, на думку академіка Жука В.М., доцільно виокремити </w:t>
      </w:r>
      <w:r w:rsidRPr="00A66A8D">
        <w:rPr>
          <w:rFonts w:ascii="Times New Roman" w:eastAsia="Times New Roman" w:hAnsi="Times New Roman" w:cs="Times New Roman"/>
          <w:sz w:val="28"/>
          <w:szCs w:val="28"/>
          <w:lang w:val="uk-UA" w:eastAsia="ru-RU"/>
        </w:rPr>
        <w:t>аграрну підсистему бухг</w:t>
      </w:r>
      <w:r>
        <w:rPr>
          <w:rFonts w:ascii="Times New Roman" w:eastAsia="Times New Roman" w:hAnsi="Times New Roman" w:cs="Times New Roman"/>
          <w:sz w:val="28"/>
          <w:szCs w:val="28"/>
          <w:lang w:val="uk-UA" w:eastAsia="ru-RU"/>
        </w:rPr>
        <w:t>алтерського обліку та доповнити</w:t>
      </w:r>
      <w:r w:rsidRPr="00A66A8D">
        <w:rPr>
          <w:rFonts w:ascii="Times New Roman" w:eastAsia="Times New Roman" w:hAnsi="Times New Roman" w:cs="Times New Roman"/>
          <w:sz w:val="28"/>
          <w:szCs w:val="28"/>
          <w:lang w:val="uk-UA" w:eastAsia="ru-RU"/>
        </w:rPr>
        <w:t xml:space="preserve"> аграрну складову облікової теорії. </w:t>
      </w:r>
      <w:r w:rsidRPr="00A66A8D">
        <w:rPr>
          <w:rFonts w:ascii="Times New Roman" w:eastAsia="Times New Roman" w:hAnsi="Times New Roman" w:cs="Times New Roman"/>
          <w:sz w:val="28"/>
          <w:szCs w:val="28"/>
          <w:lang w:eastAsia="ru-RU"/>
        </w:rPr>
        <w:t xml:space="preserve">Як видно з табл. </w:t>
      </w:r>
      <w:r w:rsidR="00B24DCB">
        <w:rPr>
          <w:rFonts w:ascii="Times New Roman" w:eastAsia="Times New Roman" w:hAnsi="Times New Roman" w:cs="Times New Roman"/>
          <w:sz w:val="28"/>
          <w:szCs w:val="28"/>
          <w:lang w:val="uk-UA" w:eastAsia="ru-RU"/>
        </w:rPr>
        <w:t>7.2</w:t>
      </w:r>
      <w:r w:rsidRPr="00A66A8D">
        <w:rPr>
          <w:rFonts w:ascii="Times New Roman" w:eastAsia="Times New Roman" w:hAnsi="Times New Roman" w:cs="Times New Roman"/>
          <w:sz w:val="28"/>
          <w:szCs w:val="28"/>
          <w:lang w:eastAsia="ru-RU"/>
        </w:rPr>
        <w:t xml:space="preserve"> за </w:t>
      </w:r>
      <w:proofErr w:type="spellStart"/>
      <w:r w:rsidRPr="00A66A8D">
        <w:rPr>
          <w:rFonts w:ascii="Times New Roman" w:eastAsia="Times New Roman" w:hAnsi="Times New Roman" w:cs="Times New Roman"/>
          <w:sz w:val="28"/>
          <w:szCs w:val="28"/>
          <w:lang w:eastAsia="ru-RU"/>
        </w:rPr>
        <w:t>змістом</w:t>
      </w:r>
      <w:proofErr w:type="spellEnd"/>
      <w:r w:rsidRPr="00A66A8D">
        <w:rPr>
          <w:rFonts w:ascii="Times New Roman" w:eastAsia="Times New Roman" w:hAnsi="Times New Roman" w:cs="Times New Roman"/>
          <w:sz w:val="28"/>
          <w:szCs w:val="28"/>
          <w:lang w:eastAsia="ru-RU"/>
        </w:rPr>
        <w:t xml:space="preserve"> </w:t>
      </w:r>
      <w:proofErr w:type="spellStart"/>
      <w:r w:rsidRPr="00A66A8D">
        <w:rPr>
          <w:rFonts w:ascii="Times New Roman" w:eastAsia="Times New Roman" w:hAnsi="Times New Roman" w:cs="Times New Roman"/>
          <w:sz w:val="28"/>
          <w:szCs w:val="28"/>
          <w:lang w:eastAsia="ru-RU"/>
        </w:rPr>
        <w:t>обсяг</w:t>
      </w:r>
      <w:proofErr w:type="spellEnd"/>
      <w:r w:rsidRPr="00A66A8D">
        <w:rPr>
          <w:rFonts w:ascii="Times New Roman" w:eastAsia="Times New Roman" w:hAnsi="Times New Roman" w:cs="Times New Roman"/>
          <w:sz w:val="28"/>
          <w:szCs w:val="28"/>
          <w:lang w:eastAsia="ru-RU"/>
        </w:rPr>
        <w:t xml:space="preserve"> </w:t>
      </w:r>
      <w:proofErr w:type="spellStart"/>
      <w:r w:rsidRPr="00A66A8D">
        <w:rPr>
          <w:rFonts w:ascii="Times New Roman" w:eastAsia="Times New Roman" w:hAnsi="Times New Roman" w:cs="Times New Roman"/>
          <w:sz w:val="28"/>
          <w:szCs w:val="28"/>
          <w:lang w:eastAsia="ru-RU"/>
        </w:rPr>
        <w:t>доповнюючої</w:t>
      </w:r>
      <w:proofErr w:type="spellEnd"/>
      <w:r w:rsidRPr="00A66A8D">
        <w:rPr>
          <w:rFonts w:ascii="Times New Roman" w:eastAsia="Times New Roman" w:hAnsi="Times New Roman" w:cs="Times New Roman"/>
          <w:sz w:val="28"/>
          <w:szCs w:val="28"/>
          <w:lang w:eastAsia="ru-RU"/>
        </w:rPr>
        <w:t xml:space="preserve"> </w:t>
      </w:r>
      <w:proofErr w:type="spellStart"/>
      <w:r w:rsidRPr="00A66A8D">
        <w:rPr>
          <w:rFonts w:ascii="Times New Roman" w:eastAsia="Times New Roman" w:hAnsi="Times New Roman" w:cs="Times New Roman"/>
          <w:sz w:val="28"/>
          <w:szCs w:val="28"/>
          <w:lang w:eastAsia="ru-RU"/>
        </w:rPr>
        <w:t>складової</w:t>
      </w:r>
      <w:proofErr w:type="spellEnd"/>
      <w:r w:rsidRPr="00A66A8D">
        <w:rPr>
          <w:rFonts w:ascii="Times New Roman" w:eastAsia="Times New Roman" w:hAnsi="Times New Roman" w:cs="Times New Roman"/>
          <w:sz w:val="28"/>
          <w:szCs w:val="28"/>
          <w:lang w:eastAsia="ru-RU"/>
        </w:rPr>
        <w:t xml:space="preserve"> є </w:t>
      </w:r>
      <w:proofErr w:type="spellStart"/>
      <w:r w:rsidRPr="00A66A8D">
        <w:rPr>
          <w:rFonts w:ascii="Times New Roman" w:eastAsia="Times New Roman" w:hAnsi="Times New Roman" w:cs="Times New Roman"/>
          <w:sz w:val="28"/>
          <w:szCs w:val="28"/>
          <w:lang w:eastAsia="ru-RU"/>
        </w:rPr>
        <w:t>досить</w:t>
      </w:r>
      <w:proofErr w:type="spellEnd"/>
      <w:r w:rsidRPr="00A66A8D">
        <w:rPr>
          <w:rFonts w:ascii="Times New Roman" w:eastAsia="Times New Roman" w:hAnsi="Times New Roman" w:cs="Times New Roman"/>
          <w:sz w:val="28"/>
          <w:szCs w:val="28"/>
          <w:lang w:eastAsia="ru-RU"/>
        </w:rPr>
        <w:t xml:space="preserve"> </w:t>
      </w:r>
      <w:proofErr w:type="spellStart"/>
      <w:r w:rsidRPr="00A66A8D">
        <w:rPr>
          <w:rFonts w:ascii="Times New Roman" w:eastAsia="Times New Roman" w:hAnsi="Times New Roman" w:cs="Times New Roman"/>
          <w:sz w:val="28"/>
          <w:szCs w:val="28"/>
          <w:lang w:eastAsia="ru-RU"/>
        </w:rPr>
        <w:t>значним</w:t>
      </w:r>
      <w:proofErr w:type="spellEnd"/>
      <w:r w:rsidRPr="00A66A8D">
        <w:rPr>
          <w:rFonts w:ascii="Times New Roman" w:eastAsia="Times New Roman" w:hAnsi="Times New Roman" w:cs="Times New Roman"/>
          <w:sz w:val="28"/>
          <w:szCs w:val="28"/>
          <w:lang w:eastAsia="ru-RU"/>
        </w:rPr>
        <w:t>.</w:t>
      </w:r>
    </w:p>
    <w:p w:rsidR="00B429AC" w:rsidRPr="00B24DCB" w:rsidRDefault="00B24DCB" w:rsidP="00B429AC">
      <w:pPr>
        <w:shd w:val="clear" w:color="auto" w:fill="FFFFFF"/>
        <w:spacing w:after="0" w:line="360" w:lineRule="auto"/>
        <w:ind w:firstLine="720"/>
        <w:jc w:val="right"/>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i/>
          <w:iCs/>
          <w:sz w:val="28"/>
          <w:szCs w:val="28"/>
          <w:lang w:eastAsia="ru-RU"/>
        </w:rPr>
        <w:t>Таблиця</w:t>
      </w:r>
      <w:proofErr w:type="spellEnd"/>
      <w:r>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
          <w:iCs/>
          <w:sz w:val="28"/>
          <w:szCs w:val="28"/>
          <w:lang w:val="uk-UA" w:eastAsia="ru-RU"/>
        </w:rPr>
        <w:t>7.2</w:t>
      </w:r>
    </w:p>
    <w:p w:rsidR="00B429AC" w:rsidRPr="00A66A8D" w:rsidRDefault="00B429AC" w:rsidP="00B429AC">
      <w:pPr>
        <w:shd w:val="clear" w:color="auto" w:fill="FFFFFF"/>
        <w:spacing w:after="0" w:line="240" w:lineRule="auto"/>
        <w:ind w:firstLine="720"/>
        <w:jc w:val="center"/>
        <w:rPr>
          <w:rFonts w:ascii="Times New Roman" w:eastAsia="Times New Roman" w:hAnsi="Times New Roman" w:cs="Times New Roman"/>
          <w:b/>
          <w:sz w:val="26"/>
          <w:szCs w:val="26"/>
          <w:lang w:eastAsia="ru-RU"/>
        </w:rPr>
      </w:pPr>
      <w:proofErr w:type="spellStart"/>
      <w:r w:rsidRPr="00A66A8D">
        <w:rPr>
          <w:rFonts w:ascii="Times New Roman" w:eastAsia="Times New Roman" w:hAnsi="Times New Roman" w:cs="Times New Roman"/>
          <w:b/>
          <w:bCs/>
          <w:sz w:val="26"/>
          <w:szCs w:val="26"/>
          <w:lang w:eastAsia="ru-RU"/>
        </w:rPr>
        <w:t>Визначена</w:t>
      </w:r>
      <w:proofErr w:type="spellEnd"/>
      <w:r w:rsidRPr="00A66A8D">
        <w:rPr>
          <w:rFonts w:ascii="Times New Roman" w:eastAsia="Times New Roman" w:hAnsi="Times New Roman" w:cs="Times New Roman"/>
          <w:b/>
          <w:bCs/>
          <w:sz w:val="26"/>
          <w:szCs w:val="26"/>
          <w:lang w:eastAsia="ru-RU"/>
        </w:rPr>
        <w:t xml:space="preserve"> </w:t>
      </w:r>
      <w:proofErr w:type="spellStart"/>
      <w:r w:rsidRPr="00A66A8D">
        <w:rPr>
          <w:rFonts w:ascii="Times New Roman" w:eastAsia="Times New Roman" w:hAnsi="Times New Roman" w:cs="Times New Roman"/>
          <w:b/>
          <w:bCs/>
          <w:sz w:val="26"/>
          <w:szCs w:val="26"/>
          <w:lang w:eastAsia="ru-RU"/>
        </w:rPr>
        <w:t>специфіка</w:t>
      </w:r>
      <w:proofErr w:type="spellEnd"/>
      <w:r w:rsidRPr="00A66A8D">
        <w:rPr>
          <w:rFonts w:ascii="Times New Roman" w:eastAsia="Times New Roman" w:hAnsi="Times New Roman" w:cs="Times New Roman"/>
          <w:b/>
          <w:bCs/>
          <w:sz w:val="26"/>
          <w:szCs w:val="26"/>
          <w:lang w:eastAsia="ru-RU"/>
        </w:rPr>
        <w:t xml:space="preserve"> предмета та </w:t>
      </w:r>
      <w:proofErr w:type="spellStart"/>
      <w:r w:rsidRPr="00A66A8D">
        <w:rPr>
          <w:rFonts w:ascii="Times New Roman" w:eastAsia="Times New Roman" w:hAnsi="Times New Roman" w:cs="Times New Roman"/>
          <w:b/>
          <w:bCs/>
          <w:sz w:val="26"/>
          <w:szCs w:val="26"/>
          <w:lang w:eastAsia="ru-RU"/>
        </w:rPr>
        <w:t>об’єктів</w:t>
      </w:r>
      <w:proofErr w:type="spellEnd"/>
      <w:r w:rsidRPr="00A66A8D">
        <w:rPr>
          <w:rFonts w:ascii="Times New Roman" w:eastAsia="Times New Roman" w:hAnsi="Times New Roman" w:cs="Times New Roman"/>
          <w:b/>
          <w:bCs/>
          <w:sz w:val="26"/>
          <w:szCs w:val="26"/>
          <w:lang w:eastAsia="ru-RU"/>
        </w:rPr>
        <w:t xml:space="preserve"> </w:t>
      </w:r>
      <w:proofErr w:type="spellStart"/>
      <w:proofErr w:type="gramStart"/>
      <w:r w:rsidRPr="00A66A8D">
        <w:rPr>
          <w:rFonts w:ascii="Times New Roman" w:eastAsia="Times New Roman" w:hAnsi="Times New Roman" w:cs="Times New Roman"/>
          <w:b/>
          <w:bCs/>
          <w:sz w:val="26"/>
          <w:szCs w:val="26"/>
          <w:lang w:eastAsia="ru-RU"/>
        </w:rPr>
        <w:t>обл</w:t>
      </w:r>
      <w:proofErr w:type="gramEnd"/>
      <w:r w:rsidRPr="00A66A8D">
        <w:rPr>
          <w:rFonts w:ascii="Times New Roman" w:eastAsia="Times New Roman" w:hAnsi="Times New Roman" w:cs="Times New Roman"/>
          <w:b/>
          <w:bCs/>
          <w:sz w:val="26"/>
          <w:szCs w:val="26"/>
          <w:lang w:eastAsia="ru-RU"/>
        </w:rPr>
        <w:t>іку</w:t>
      </w:r>
      <w:proofErr w:type="spellEnd"/>
      <w:r w:rsidRPr="00A66A8D">
        <w:rPr>
          <w:rFonts w:ascii="Times New Roman" w:eastAsia="Times New Roman" w:hAnsi="Times New Roman" w:cs="Times New Roman"/>
          <w:b/>
          <w:bCs/>
          <w:sz w:val="26"/>
          <w:szCs w:val="26"/>
          <w:lang w:eastAsia="ru-RU"/>
        </w:rPr>
        <w:t xml:space="preserve"> в </w:t>
      </w:r>
      <w:proofErr w:type="spellStart"/>
      <w:r w:rsidRPr="00A66A8D">
        <w:rPr>
          <w:rFonts w:ascii="Times New Roman" w:eastAsia="Times New Roman" w:hAnsi="Times New Roman" w:cs="Times New Roman"/>
          <w:b/>
          <w:bCs/>
          <w:sz w:val="26"/>
          <w:szCs w:val="26"/>
          <w:lang w:eastAsia="ru-RU"/>
        </w:rPr>
        <w:t>підсистемі</w:t>
      </w:r>
      <w:proofErr w:type="spellEnd"/>
      <w:r w:rsidRPr="00A66A8D">
        <w:rPr>
          <w:rFonts w:ascii="Times New Roman" w:eastAsia="Times New Roman" w:hAnsi="Times New Roman" w:cs="Times New Roman"/>
          <w:b/>
          <w:bCs/>
          <w:sz w:val="26"/>
          <w:szCs w:val="26"/>
          <w:lang w:eastAsia="ru-RU"/>
        </w:rPr>
        <w:t xml:space="preserve"> аграрного </w:t>
      </w:r>
      <w:proofErr w:type="spellStart"/>
      <w:r w:rsidRPr="00A66A8D">
        <w:rPr>
          <w:rFonts w:ascii="Times New Roman" w:eastAsia="Times New Roman" w:hAnsi="Times New Roman" w:cs="Times New Roman"/>
          <w:b/>
          <w:bCs/>
          <w:sz w:val="26"/>
          <w:szCs w:val="26"/>
          <w:lang w:eastAsia="ru-RU"/>
        </w:rPr>
        <w:t>бухгалтерського</w:t>
      </w:r>
      <w:proofErr w:type="spellEnd"/>
      <w:r w:rsidRPr="00A66A8D">
        <w:rPr>
          <w:rFonts w:ascii="Times New Roman" w:eastAsia="Times New Roman" w:hAnsi="Times New Roman" w:cs="Times New Roman"/>
          <w:b/>
          <w:bCs/>
          <w:sz w:val="26"/>
          <w:szCs w:val="26"/>
          <w:lang w:eastAsia="ru-RU"/>
        </w:rPr>
        <w:t xml:space="preserve"> </w:t>
      </w:r>
      <w:proofErr w:type="spellStart"/>
      <w:r w:rsidRPr="00A66A8D">
        <w:rPr>
          <w:rFonts w:ascii="Times New Roman" w:eastAsia="Times New Roman" w:hAnsi="Times New Roman" w:cs="Times New Roman"/>
          <w:b/>
          <w:bCs/>
          <w:sz w:val="26"/>
          <w:szCs w:val="26"/>
          <w:lang w:eastAsia="ru-RU"/>
        </w:rPr>
        <w:t>обліку</w:t>
      </w:r>
      <w:proofErr w:type="spellEnd"/>
    </w:p>
    <w:tbl>
      <w:tblPr>
        <w:tblW w:w="5000" w:type="pct"/>
        <w:jc w:val="center"/>
        <w:tblCellMar>
          <w:left w:w="0" w:type="dxa"/>
          <w:right w:w="0" w:type="dxa"/>
        </w:tblCellMar>
        <w:tblLook w:val="04A0" w:firstRow="1" w:lastRow="0" w:firstColumn="1" w:lastColumn="0" w:noHBand="0" w:noVBand="1"/>
      </w:tblPr>
      <w:tblGrid>
        <w:gridCol w:w="2513"/>
        <w:gridCol w:w="7058"/>
      </w:tblGrid>
      <w:tr w:rsidR="00B429AC" w:rsidRPr="00A66A8D" w:rsidTr="00E6451D">
        <w:trPr>
          <w:trHeight w:val="285"/>
          <w:jc w:val="center"/>
        </w:trPr>
        <w:tc>
          <w:tcPr>
            <w:tcW w:w="13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429AC" w:rsidRPr="00A66A8D" w:rsidRDefault="00B429AC" w:rsidP="00E6451D">
            <w:pPr>
              <w:spacing w:after="0" w:line="240" w:lineRule="auto"/>
              <w:jc w:val="both"/>
              <w:rPr>
                <w:rFonts w:ascii="Times New Roman" w:eastAsia="Times New Roman" w:hAnsi="Times New Roman" w:cs="Times New Roman"/>
                <w:sz w:val="26"/>
                <w:szCs w:val="26"/>
                <w:lang w:val="uk-UA" w:eastAsia="ru-RU"/>
              </w:rPr>
            </w:pPr>
            <w:r w:rsidRPr="00A66A8D">
              <w:rPr>
                <w:rFonts w:ascii="Times New Roman" w:eastAsia="Times New Roman" w:hAnsi="Times New Roman" w:cs="Times New Roman"/>
                <w:sz w:val="26"/>
                <w:szCs w:val="26"/>
                <w:lang w:val="uk-UA" w:eastAsia="ru-RU"/>
              </w:rPr>
              <w:t>Предмет</w:t>
            </w:r>
          </w:p>
        </w:tc>
        <w:tc>
          <w:tcPr>
            <w:tcW w:w="36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429AC" w:rsidRPr="00A66A8D" w:rsidRDefault="00B429AC" w:rsidP="00E6451D">
            <w:pPr>
              <w:spacing w:after="0" w:line="240" w:lineRule="auto"/>
              <w:jc w:val="both"/>
              <w:rPr>
                <w:rFonts w:ascii="Times New Roman" w:eastAsia="Times New Roman" w:hAnsi="Times New Roman" w:cs="Times New Roman"/>
                <w:sz w:val="26"/>
                <w:szCs w:val="26"/>
                <w:lang w:val="uk-UA" w:eastAsia="ru-RU"/>
              </w:rPr>
            </w:pPr>
            <w:r w:rsidRPr="00A66A8D">
              <w:rPr>
                <w:rFonts w:ascii="Times New Roman" w:eastAsia="Times New Roman" w:hAnsi="Times New Roman" w:cs="Times New Roman"/>
                <w:sz w:val="26"/>
                <w:szCs w:val="26"/>
                <w:lang w:val="uk-UA" w:eastAsia="ru-RU"/>
              </w:rPr>
              <w:t>Об’єкти</w:t>
            </w:r>
          </w:p>
        </w:tc>
      </w:tr>
      <w:tr w:rsidR="00B429AC" w:rsidRPr="009B3A81" w:rsidTr="00E6451D">
        <w:trPr>
          <w:trHeight w:val="1631"/>
          <w:jc w:val="center"/>
        </w:trPr>
        <w:tc>
          <w:tcPr>
            <w:tcW w:w="13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429AC" w:rsidRPr="00A66A8D" w:rsidRDefault="00B429AC" w:rsidP="00E6451D">
            <w:pPr>
              <w:spacing w:after="0" w:line="240" w:lineRule="auto"/>
              <w:jc w:val="both"/>
              <w:rPr>
                <w:rFonts w:ascii="Times New Roman" w:eastAsia="Times New Roman" w:hAnsi="Times New Roman" w:cs="Times New Roman"/>
                <w:sz w:val="26"/>
                <w:szCs w:val="26"/>
                <w:lang w:val="uk-UA" w:eastAsia="ru-RU"/>
              </w:rPr>
            </w:pPr>
            <w:r w:rsidRPr="00A66A8D">
              <w:rPr>
                <w:rFonts w:ascii="Times New Roman" w:eastAsia="Times New Roman" w:hAnsi="Times New Roman" w:cs="Times New Roman"/>
                <w:bCs/>
                <w:sz w:val="26"/>
                <w:szCs w:val="26"/>
                <w:lang w:val="uk-UA" w:eastAsia="ru-RU"/>
              </w:rPr>
              <w:t>Процеси, пов’язані з біологічними перетвореннями та примноженням фізичного капіталу та біологічних активів («жива» економіка)</w:t>
            </w:r>
          </w:p>
        </w:tc>
        <w:tc>
          <w:tcPr>
            <w:tcW w:w="3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29AC" w:rsidRPr="00A66A8D" w:rsidRDefault="00B429AC" w:rsidP="00E6451D">
            <w:pPr>
              <w:spacing w:after="0" w:line="240" w:lineRule="auto"/>
              <w:jc w:val="both"/>
              <w:rPr>
                <w:rFonts w:ascii="Times New Roman" w:eastAsia="Times New Roman" w:hAnsi="Times New Roman" w:cs="Times New Roman"/>
                <w:sz w:val="26"/>
                <w:szCs w:val="26"/>
                <w:lang w:val="uk-UA" w:eastAsia="ru-RU"/>
              </w:rPr>
            </w:pPr>
            <w:r w:rsidRPr="00A66A8D">
              <w:rPr>
                <w:rFonts w:ascii="Times New Roman" w:eastAsia="Times New Roman" w:hAnsi="Times New Roman" w:cs="Times New Roman"/>
                <w:sz w:val="26"/>
                <w:szCs w:val="26"/>
                <w:lang w:val="uk-UA" w:eastAsia="ru-RU"/>
              </w:rPr>
              <w:t>Використання та примноження:</w:t>
            </w:r>
          </w:p>
          <w:p w:rsidR="00B429AC" w:rsidRPr="00A66A8D" w:rsidRDefault="00B429AC" w:rsidP="00E6451D">
            <w:pPr>
              <w:spacing w:after="0" w:line="240" w:lineRule="auto"/>
              <w:ind w:left="72"/>
              <w:jc w:val="both"/>
              <w:rPr>
                <w:rFonts w:ascii="Times New Roman" w:eastAsia="Times New Roman" w:hAnsi="Times New Roman" w:cs="Times New Roman"/>
                <w:sz w:val="26"/>
                <w:szCs w:val="26"/>
                <w:lang w:val="uk-UA" w:eastAsia="ru-RU"/>
              </w:rPr>
            </w:pPr>
            <w:proofErr w:type="spellStart"/>
            <w:r w:rsidRPr="00A66A8D">
              <w:rPr>
                <w:rFonts w:ascii="Times New Roman" w:eastAsia="Times New Roman" w:hAnsi="Times New Roman" w:cs="Times New Roman"/>
                <w:sz w:val="26"/>
                <w:szCs w:val="26"/>
                <w:lang w:val="uk-UA" w:eastAsia="ru-RU"/>
              </w:rPr>
              <w:t>-земельного</w:t>
            </w:r>
            <w:proofErr w:type="spellEnd"/>
            <w:r w:rsidRPr="00A66A8D">
              <w:rPr>
                <w:rFonts w:ascii="Times New Roman" w:eastAsia="Times New Roman" w:hAnsi="Times New Roman" w:cs="Times New Roman"/>
                <w:sz w:val="26"/>
                <w:szCs w:val="26"/>
                <w:lang w:val="uk-UA" w:eastAsia="ru-RU"/>
              </w:rPr>
              <w:t xml:space="preserve"> капіталу</w:t>
            </w:r>
          </w:p>
          <w:p w:rsidR="00B429AC" w:rsidRPr="00A66A8D" w:rsidRDefault="00B429AC" w:rsidP="00E6451D">
            <w:pPr>
              <w:spacing w:after="0" w:line="240" w:lineRule="auto"/>
              <w:ind w:left="72"/>
              <w:jc w:val="both"/>
              <w:rPr>
                <w:rFonts w:ascii="Times New Roman" w:eastAsia="Times New Roman" w:hAnsi="Times New Roman" w:cs="Times New Roman"/>
                <w:sz w:val="26"/>
                <w:szCs w:val="26"/>
                <w:lang w:val="uk-UA" w:eastAsia="ru-RU"/>
              </w:rPr>
            </w:pPr>
            <w:proofErr w:type="spellStart"/>
            <w:r w:rsidRPr="00A66A8D">
              <w:rPr>
                <w:rFonts w:ascii="Times New Roman" w:eastAsia="Times New Roman" w:hAnsi="Times New Roman" w:cs="Times New Roman"/>
                <w:sz w:val="26"/>
                <w:szCs w:val="26"/>
                <w:lang w:val="uk-UA" w:eastAsia="ru-RU"/>
              </w:rPr>
              <w:t>-еколого-природоохоронного</w:t>
            </w:r>
            <w:proofErr w:type="spellEnd"/>
            <w:r w:rsidRPr="00A66A8D">
              <w:rPr>
                <w:rFonts w:ascii="Times New Roman" w:eastAsia="Times New Roman" w:hAnsi="Times New Roman" w:cs="Times New Roman"/>
                <w:sz w:val="26"/>
                <w:szCs w:val="26"/>
                <w:lang w:val="uk-UA" w:eastAsia="ru-RU"/>
              </w:rPr>
              <w:t xml:space="preserve"> капіталу</w:t>
            </w:r>
          </w:p>
          <w:p w:rsidR="00B429AC" w:rsidRPr="00A66A8D" w:rsidRDefault="00B429AC" w:rsidP="00E6451D">
            <w:pPr>
              <w:spacing w:after="0" w:line="240" w:lineRule="auto"/>
              <w:ind w:left="72"/>
              <w:jc w:val="both"/>
              <w:rPr>
                <w:rFonts w:ascii="Times New Roman" w:eastAsia="Times New Roman" w:hAnsi="Times New Roman" w:cs="Times New Roman"/>
                <w:sz w:val="26"/>
                <w:szCs w:val="26"/>
                <w:lang w:val="uk-UA" w:eastAsia="ru-RU"/>
              </w:rPr>
            </w:pPr>
            <w:proofErr w:type="spellStart"/>
            <w:r w:rsidRPr="00A66A8D">
              <w:rPr>
                <w:rFonts w:ascii="Times New Roman" w:eastAsia="Times New Roman" w:hAnsi="Times New Roman" w:cs="Times New Roman"/>
                <w:sz w:val="26"/>
                <w:szCs w:val="26"/>
                <w:lang w:val="uk-UA" w:eastAsia="ru-RU"/>
              </w:rPr>
              <w:t>-біологічних</w:t>
            </w:r>
            <w:proofErr w:type="spellEnd"/>
            <w:r w:rsidRPr="00A66A8D">
              <w:rPr>
                <w:rFonts w:ascii="Times New Roman" w:eastAsia="Times New Roman" w:hAnsi="Times New Roman" w:cs="Times New Roman"/>
                <w:sz w:val="26"/>
                <w:szCs w:val="26"/>
                <w:lang w:val="uk-UA" w:eastAsia="ru-RU"/>
              </w:rPr>
              <w:t xml:space="preserve"> активів</w:t>
            </w:r>
          </w:p>
          <w:p w:rsidR="00B429AC" w:rsidRPr="00A66A8D" w:rsidRDefault="00B429AC" w:rsidP="00E6451D">
            <w:pPr>
              <w:spacing w:after="0" w:line="240" w:lineRule="auto"/>
              <w:ind w:left="72"/>
              <w:jc w:val="both"/>
              <w:rPr>
                <w:rFonts w:ascii="Times New Roman" w:eastAsia="Times New Roman" w:hAnsi="Times New Roman" w:cs="Times New Roman"/>
                <w:sz w:val="26"/>
                <w:szCs w:val="26"/>
                <w:lang w:val="uk-UA" w:eastAsia="ru-RU"/>
              </w:rPr>
            </w:pPr>
            <w:proofErr w:type="spellStart"/>
            <w:r w:rsidRPr="00A66A8D">
              <w:rPr>
                <w:rFonts w:ascii="Times New Roman" w:eastAsia="Times New Roman" w:hAnsi="Times New Roman" w:cs="Times New Roman"/>
                <w:sz w:val="26"/>
                <w:szCs w:val="26"/>
                <w:lang w:val="uk-UA" w:eastAsia="ru-RU"/>
              </w:rPr>
              <w:t>-енергетичних</w:t>
            </w:r>
            <w:proofErr w:type="spellEnd"/>
            <w:r w:rsidRPr="00A66A8D">
              <w:rPr>
                <w:rFonts w:ascii="Times New Roman" w:eastAsia="Times New Roman" w:hAnsi="Times New Roman" w:cs="Times New Roman"/>
                <w:sz w:val="26"/>
                <w:szCs w:val="26"/>
                <w:lang w:val="uk-UA" w:eastAsia="ru-RU"/>
              </w:rPr>
              <w:t xml:space="preserve"> активів (в т.ч. сільськогосподарської продукції)</w:t>
            </w:r>
          </w:p>
          <w:p w:rsidR="00B429AC" w:rsidRPr="00A66A8D" w:rsidRDefault="00B429AC" w:rsidP="00E6451D">
            <w:pPr>
              <w:spacing w:after="0" w:line="240" w:lineRule="auto"/>
              <w:ind w:left="72"/>
              <w:jc w:val="both"/>
              <w:rPr>
                <w:rFonts w:ascii="Times New Roman" w:eastAsia="Times New Roman" w:hAnsi="Times New Roman" w:cs="Times New Roman"/>
                <w:sz w:val="26"/>
                <w:szCs w:val="26"/>
                <w:lang w:val="uk-UA" w:eastAsia="ru-RU"/>
              </w:rPr>
            </w:pPr>
            <w:r w:rsidRPr="00A66A8D">
              <w:rPr>
                <w:rFonts w:ascii="Times New Roman" w:eastAsia="Times New Roman" w:hAnsi="Times New Roman" w:cs="Times New Roman"/>
                <w:sz w:val="26"/>
                <w:szCs w:val="26"/>
                <w:lang w:val="uk-UA" w:eastAsia="ru-RU"/>
              </w:rPr>
              <w:t>Виробництво сільськогосподарської (біологічні перетворення) та харчової продукції</w:t>
            </w:r>
          </w:p>
        </w:tc>
      </w:tr>
      <w:tr w:rsidR="00B429AC" w:rsidRPr="009B3A81" w:rsidTr="00E6451D">
        <w:trPr>
          <w:trHeight w:val="548"/>
          <w:jc w:val="center"/>
        </w:trPr>
        <w:tc>
          <w:tcPr>
            <w:tcW w:w="13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429AC" w:rsidRPr="00A66A8D" w:rsidRDefault="00B429AC" w:rsidP="00E6451D">
            <w:pPr>
              <w:spacing w:after="0" w:line="240" w:lineRule="auto"/>
              <w:jc w:val="both"/>
              <w:rPr>
                <w:rFonts w:ascii="Times New Roman" w:eastAsia="Times New Roman" w:hAnsi="Times New Roman" w:cs="Times New Roman"/>
                <w:sz w:val="26"/>
                <w:szCs w:val="26"/>
                <w:lang w:val="uk-UA" w:eastAsia="ru-RU"/>
              </w:rPr>
            </w:pPr>
            <w:r w:rsidRPr="00A66A8D">
              <w:rPr>
                <w:rFonts w:ascii="Times New Roman" w:eastAsia="Times New Roman" w:hAnsi="Times New Roman" w:cs="Times New Roman"/>
                <w:bCs/>
                <w:sz w:val="26"/>
                <w:szCs w:val="26"/>
                <w:lang w:val="uk-UA" w:eastAsia="ru-RU"/>
              </w:rPr>
              <w:t>Специфічні господарські процеси</w:t>
            </w:r>
          </w:p>
        </w:tc>
        <w:tc>
          <w:tcPr>
            <w:tcW w:w="3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29AC" w:rsidRPr="00A66A8D" w:rsidRDefault="00B429AC" w:rsidP="00E6451D">
            <w:pPr>
              <w:spacing w:after="0" w:line="240" w:lineRule="auto"/>
              <w:ind w:left="360" w:hanging="360"/>
              <w:jc w:val="both"/>
              <w:rPr>
                <w:rFonts w:ascii="Times New Roman" w:eastAsia="Times New Roman" w:hAnsi="Times New Roman" w:cs="Times New Roman"/>
                <w:sz w:val="26"/>
                <w:szCs w:val="26"/>
                <w:lang w:val="uk-UA" w:eastAsia="ru-RU"/>
              </w:rPr>
            </w:pPr>
            <w:proofErr w:type="spellStart"/>
            <w:r w:rsidRPr="00A66A8D">
              <w:rPr>
                <w:rFonts w:ascii="Times New Roman" w:eastAsia="Times New Roman" w:hAnsi="Times New Roman" w:cs="Times New Roman"/>
                <w:sz w:val="26"/>
                <w:szCs w:val="26"/>
                <w:lang w:val="uk-UA" w:eastAsia="ru-RU"/>
              </w:rPr>
              <w:t>•Відносини</w:t>
            </w:r>
            <w:proofErr w:type="spellEnd"/>
            <w:r w:rsidRPr="00A66A8D">
              <w:rPr>
                <w:rFonts w:ascii="Times New Roman" w:eastAsia="Times New Roman" w:hAnsi="Times New Roman" w:cs="Times New Roman"/>
                <w:sz w:val="26"/>
                <w:szCs w:val="26"/>
                <w:lang w:val="uk-UA" w:eastAsia="ru-RU"/>
              </w:rPr>
              <w:t xml:space="preserve"> власності, в т.ч.: майнові, земельні.</w:t>
            </w:r>
          </w:p>
          <w:p w:rsidR="00B429AC" w:rsidRPr="00A66A8D" w:rsidRDefault="00B429AC" w:rsidP="00E6451D">
            <w:pPr>
              <w:spacing w:after="0" w:line="240" w:lineRule="auto"/>
              <w:ind w:left="360" w:hanging="360"/>
              <w:jc w:val="both"/>
              <w:rPr>
                <w:rFonts w:ascii="Times New Roman" w:eastAsia="Times New Roman" w:hAnsi="Times New Roman" w:cs="Times New Roman"/>
                <w:sz w:val="26"/>
                <w:szCs w:val="26"/>
                <w:lang w:val="uk-UA" w:eastAsia="ru-RU"/>
              </w:rPr>
            </w:pPr>
            <w:proofErr w:type="spellStart"/>
            <w:r w:rsidRPr="00A66A8D">
              <w:rPr>
                <w:rFonts w:ascii="Times New Roman" w:eastAsia="Times New Roman" w:hAnsi="Times New Roman" w:cs="Times New Roman"/>
                <w:sz w:val="26"/>
                <w:szCs w:val="26"/>
                <w:lang w:val="uk-UA" w:eastAsia="ru-RU"/>
              </w:rPr>
              <w:t>•Спеціальні</w:t>
            </w:r>
            <w:proofErr w:type="spellEnd"/>
            <w:r w:rsidRPr="00A66A8D">
              <w:rPr>
                <w:rFonts w:ascii="Times New Roman" w:eastAsia="Times New Roman" w:hAnsi="Times New Roman" w:cs="Times New Roman"/>
                <w:sz w:val="26"/>
                <w:szCs w:val="26"/>
                <w:lang w:val="uk-UA" w:eastAsia="ru-RU"/>
              </w:rPr>
              <w:t xml:space="preserve"> режими оподаткування: ФСП; ПДВ; земельний податок тощо.</w:t>
            </w:r>
          </w:p>
          <w:p w:rsidR="00B429AC" w:rsidRPr="00A66A8D" w:rsidRDefault="00B429AC" w:rsidP="00E6451D">
            <w:pPr>
              <w:spacing w:after="0" w:line="240" w:lineRule="auto"/>
              <w:ind w:left="360" w:hanging="360"/>
              <w:jc w:val="both"/>
              <w:rPr>
                <w:rFonts w:ascii="Times New Roman" w:eastAsia="Times New Roman" w:hAnsi="Times New Roman" w:cs="Times New Roman"/>
                <w:sz w:val="26"/>
                <w:szCs w:val="26"/>
                <w:lang w:val="uk-UA" w:eastAsia="ru-RU"/>
              </w:rPr>
            </w:pPr>
            <w:proofErr w:type="spellStart"/>
            <w:r w:rsidRPr="00A66A8D">
              <w:rPr>
                <w:rFonts w:ascii="Times New Roman" w:eastAsia="Times New Roman" w:hAnsi="Times New Roman" w:cs="Times New Roman"/>
                <w:sz w:val="26"/>
                <w:szCs w:val="26"/>
                <w:lang w:val="uk-UA" w:eastAsia="ru-RU"/>
              </w:rPr>
              <w:t>•Державна</w:t>
            </w:r>
            <w:proofErr w:type="spellEnd"/>
            <w:r w:rsidRPr="00A66A8D">
              <w:rPr>
                <w:rFonts w:ascii="Times New Roman" w:eastAsia="Times New Roman" w:hAnsi="Times New Roman" w:cs="Times New Roman"/>
                <w:sz w:val="26"/>
                <w:szCs w:val="26"/>
                <w:lang w:val="uk-UA" w:eastAsia="ru-RU"/>
              </w:rPr>
              <w:t xml:space="preserve"> (бюджетна) підтримка за програмами</w:t>
            </w:r>
          </w:p>
          <w:p w:rsidR="00B429AC" w:rsidRPr="00A66A8D" w:rsidRDefault="00B429AC" w:rsidP="00E6451D">
            <w:pPr>
              <w:spacing w:after="0" w:line="240" w:lineRule="auto"/>
              <w:ind w:left="360" w:hanging="360"/>
              <w:jc w:val="both"/>
              <w:rPr>
                <w:rFonts w:ascii="Times New Roman" w:eastAsia="Times New Roman" w:hAnsi="Times New Roman" w:cs="Times New Roman"/>
                <w:sz w:val="26"/>
                <w:szCs w:val="26"/>
                <w:lang w:val="uk-UA" w:eastAsia="ru-RU"/>
              </w:rPr>
            </w:pPr>
            <w:proofErr w:type="spellStart"/>
            <w:r w:rsidRPr="00A66A8D">
              <w:rPr>
                <w:rFonts w:ascii="Times New Roman" w:eastAsia="Times New Roman" w:hAnsi="Times New Roman" w:cs="Times New Roman"/>
                <w:sz w:val="26"/>
                <w:szCs w:val="26"/>
                <w:lang w:val="uk-UA" w:eastAsia="ru-RU"/>
              </w:rPr>
              <w:t>•Особливості</w:t>
            </w:r>
            <w:proofErr w:type="spellEnd"/>
            <w:r w:rsidRPr="00A66A8D">
              <w:rPr>
                <w:rFonts w:ascii="Times New Roman" w:eastAsia="Times New Roman" w:hAnsi="Times New Roman" w:cs="Times New Roman"/>
                <w:sz w:val="26"/>
                <w:szCs w:val="26"/>
                <w:lang w:val="uk-UA" w:eastAsia="ru-RU"/>
              </w:rPr>
              <w:t xml:space="preserve"> організації різноманітних форм господарювання, формування соціальної, природоохоронної та екологічної інфраструктури</w:t>
            </w:r>
          </w:p>
        </w:tc>
      </w:tr>
      <w:tr w:rsidR="00B429AC" w:rsidRPr="009B3A81" w:rsidTr="00E6451D">
        <w:trPr>
          <w:trHeight w:val="508"/>
          <w:jc w:val="center"/>
        </w:trPr>
        <w:tc>
          <w:tcPr>
            <w:tcW w:w="13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429AC" w:rsidRPr="00A66A8D" w:rsidRDefault="00B429AC" w:rsidP="00E6451D">
            <w:pPr>
              <w:spacing w:after="0" w:line="240" w:lineRule="auto"/>
              <w:jc w:val="both"/>
              <w:rPr>
                <w:rFonts w:ascii="Times New Roman" w:eastAsia="Times New Roman" w:hAnsi="Times New Roman" w:cs="Times New Roman"/>
                <w:sz w:val="26"/>
                <w:szCs w:val="26"/>
                <w:lang w:val="uk-UA" w:eastAsia="ru-RU"/>
              </w:rPr>
            </w:pPr>
            <w:r w:rsidRPr="00A66A8D">
              <w:rPr>
                <w:rFonts w:ascii="Times New Roman" w:eastAsia="Times New Roman" w:hAnsi="Times New Roman" w:cs="Times New Roman"/>
                <w:bCs/>
                <w:sz w:val="26"/>
                <w:szCs w:val="26"/>
                <w:lang w:val="uk-UA" w:eastAsia="ru-RU"/>
              </w:rPr>
              <w:t>Процеси зміни активів, формування фінансових результатів діяльності</w:t>
            </w:r>
          </w:p>
        </w:tc>
        <w:tc>
          <w:tcPr>
            <w:tcW w:w="36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29AC" w:rsidRPr="00A66A8D" w:rsidRDefault="00B429AC" w:rsidP="00E6451D">
            <w:pPr>
              <w:spacing w:after="0" w:line="240" w:lineRule="auto"/>
              <w:ind w:left="360" w:hanging="360"/>
              <w:jc w:val="both"/>
              <w:rPr>
                <w:rFonts w:ascii="Times New Roman" w:eastAsia="Times New Roman" w:hAnsi="Times New Roman" w:cs="Times New Roman"/>
                <w:sz w:val="26"/>
                <w:szCs w:val="26"/>
                <w:lang w:val="uk-UA" w:eastAsia="ru-RU"/>
              </w:rPr>
            </w:pPr>
            <w:proofErr w:type="spellStart"/>
            <w:r w:rsidRPr="00A66A8D">
              <w:rPr>
                <w:rFonts w:ascii="Times New Roman" w:eastAsia="Times New Roman" w:hAnsi="Times New Roman" w:cs="Times New Roman"/>
                <w:sz w:val="26"/>
                <w:szCs w:val="26"/>
                <w:lang w:val="uk-UA" w:eastAsia="ru-RU"/>
              </w:rPr>
              <w:t>•Формування</w:t>
            </w:r>
            <w:proofErr w:type="spellEnd"/>
            <w:r w:rsidRPr="00A66A8D">
              <w:rPr>
                <w:rFonts w:ascii="Times New Roman" w:eastAsia="Times New Roman" w:hAnsi="Times New Roman" w:cs="Times New Roman"/>
                <w:sz w:val="26"/>
                <w:szCs w:val="26"/>
                <w:lang w:val="uk-UA" w:eastAsia="ru-RU"/>
              </w:rPr>
              <w:t xml:space="preserve"> та використання галузевих нематеріальних активів (порід тварин, сортів рослин тощо).</w:t>
            </w:r>
          </w:p>
          <w:p w:rsidR="00B429AC" w:rsidRPr="00A66A8D" w:rsidRDefault="00B429AC" w:rsidP="00E6451D">
            <w:pPr>
              <w:spacing w:after="0" w:line="240" w:lineRule="auto"/>
              <w:ind w:left="360" w:hanging="360"/>
              <w:jc w:val="both"/>
              <w:rPr>
                <w:rFonts w:ascii="Times New Roman" w:eastAsia="Times New Roman" w:hAnsi="Times New Roman" w:cs="Times New Roman"/>
                <w:sz w:val="26"/>
                <w:szCs w:val="26"/>
                <w:lang w:val="uk-UA" w:eastAsia="ru-RU"/>
              </w:rPr>
            </w:pPr>
            <w:proofErr w:type="spellStart"/>
            <w:r w:rsidRPr="00A66A8D">
              <w:rPr>
                <w:rFonts w:ascii="Times New Roman" w:eastAsia="Times New Roman" w:hAnsi="Times New Roman" w:cs="Times New Roman"/>
                <w:sz w:val="26"/>
                <w:szCs w:val="26"/>
                <w:lang w:val="uk-UA" w:eastAsia="ru-RU"/>
              </w:rPr>
              <w:t>•Зміна</w:t>
            </w:r>
            <w:proofErr w:type="spellEnd"/>
            <w:r w:rsidRPr="00A66A8D">
              <w:rPr>
                <w:rFonts w:ascii="Times New Roman" w:eastAsia="Times New Roman" w:hAnsi="Times New Roman" w:cs="Times New Roman"/>
                <w:sz w:val="26"/>
                <w:szCs w:val="26"/>
                <w:lang w:val="uk-UA" w:eastAsia="ru-RU"/>
              </w:rPr>
              <w:t xml:space="preserve"> вартості біологічних активів.</w:t>
            </w:r>
          </w:p>
          <w:p w:rsidR="00B429AC" w:rsidRPr="00A66A8D" w:rsidRDefault="00B429AC" w:rsidP="00E6451D">
            <w:pPr>
              <w:spacing w:after="0" w:line="240" w:lineRule="auto"/>
              <w:ind w:left="360" w:hanging="360"/>
              <w:jc w:val="both"/>
              <w:rPr>
                <w:rFonts w:ascii="Times New Roman" w:eastAsia="Times New Roman" w:hAnsi="Times New Roman" w:cs="Times New Roman"/>
                <w:sz w:val="26"/>
                <w:szCs w:val="26"/>
                <w:lang w:val="uk-UA" w:eastAsia="ru-RU"/>
              </w:rPr>
            </w:pPr>
            <w:proofErr w:type="spellStart"/>
            <w:r w:rsidRPr="00A66A8D">
              <w:rPr>
                <w:rFonts w:ascii="Times New Roman" w:eastAsia="Times New Roman" w:hAnsi="Times New Roman" w:cs="Times New Roman"/>
                <w:sz w:val="26"/>
                <w:szCs w:val="26"/>
                <w:lang w:val="uk-UA" w:eastAsia="ru-RU"/>
              </w:rPr>
              <w:t>•Формування</w:t>
            </w:r>
            <w:proofErr w:type="spellEnd"/>
            <w:r w:rsidRPr="00A66A8D">
              <w:rPr>
                <w:rFonts w:ascii="Times New Roman" w:eastAsia="Times New Roman" w:hAnsi="Times New Roman" w:cs="Times New Roman"/>
                <w:sz w:val="26"/>
                <w:szCs w:val="26"/>
                <w:lang w:val="uk-UA" w:eastAsia="ru-RU"/>
              </w:rPr>
              <w:t xml:space="preserve"> та розподіл результатів сільськогосподарської діяльності.</w:t>
            </w:r>
          </w:p>
        </w:tc>
      </w:tr>
    </w:tbl>
    <w:p w:rsidR="00B429AC" w:rsidRPr="00A66A8D" w:rsidRDefault="00B429AC" w:rsidP="00B429AC">
      <w:pPr>
        <w:shd w:val="clear" w:color="auto" w:fill="FFFFFF"/>
        <w:spacing w:after="0" w:line="240" w:lineRule="auto"/>
        <w:ind w:firstLine="720"/>
        <w:jc w:val="both"/>
        <w:rPr>
          <w:rFonts w:ascii="Times New Roman" w:eastAsia="Times New Roman" w:hAnsi="Times New Roman" w:cs="Times New Roman"/>
          <w:sz w:val="26"/>
          <w:szCs w:val="26"/>
          <w:lang w:val="uk-UA" w:eastAsia="ru-RU"/>
        </w:rPr>
      </w:pPr>
    </w:p>
    <w:p w:rsidR="00B429AC" w:rsidRPr="00A66A8D" w:rsidRDefault="00B429AC" w:rsidP="00B429AC">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sidRPr="00A66A8D">
        <w:rPr>
          <w:rFonts w:ascii="Times New Roman" w:eastAsia="Times New Roman" w:hAnsi="Times New Roman" w:cs="Times New Roman"/>
          <w:sz w:val="28"/>
          <w:szCs w:val="28"/>
          <w:lang w:val="uk-UA" w:eastAsia="ru-RU"/>
        </w:rPr>
        <w:t xml:space="preserve">Аграрний сектор відрізняється від інших галузей економіки специфічними відносинами власності, оподаткуванням, державною підтримкою, формуванням та використанням нематеріальних активів, визначенням фінансових результатів господарської діяльності, приватизацією майна та землі, формуванням людського капіталу, соціальної </w:t>
      </w:r>
      <w:r w:rsidRPr="00A66A8D">
        <w:rPr>
          <w:rFonts w:ascii="Times New Roman" w:eastAsia="Times New Roman" w:hAnsi="Times New Roman" w:cs="Times New Roman"/>
          <w:sz w:val="28"/>
          <w:szCs w:val="28"/>
          <w:lang w:val="uk-UA" w:eastAsia="ru-RU"/>
        </w:rPr>
        <w:lastRenderedPageBreak/>
        <w:t>інфраструктури села тощо. Всі ці процеси є окремими об’єктами обліку для задоволення запитів на інформацію щодо них різноманітних користувачів.</w:t>
      </w:r>
    </w:p>
    <w:p w:rsidR="00B429AC" w:rsidRPr="00A66A8D" w:rsidRDefault="00B429AC" w:rsidP="00B429AC">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sidRPr="00A66A8D">
        <w:rPr>
          <w:rFonts w:ascii="Times New Roman" w:eastAsia="Times New Roman" w:hAnsi="Times New Roman" w:cs="Times New Roman"/>
          <w:sz w:val="28"/>
          <w:szCs w:val="28"/>
          <w:lang w:val="uk-UA" w:eastAsia="ru-RU"/>
        </w:rPr>
        <w:t>Вищеозначені об’єкти обліку безперечно визначають специфічність, особливість побудови бухгалтерського обліку в аграрному секторі економіки. Разом з тим, визначальними для теорії та практики як українського, так і світового аграрного бухгалтерського обліку є предмет та об’єкти бухгалтерського обліку, що пов’язані з процесами біологічних перетворень рослин і тварин та з процесами використання і примноження фізичного капіталу. Саме останні асоціюють аграрну економіку з «живою» економікою. Економікою, яка характеризується господарськими процесами з живими організмами – рослинами, тваринами, землею (сільськогосподарського призначення), продовольчо-енергетичними запасами, природоохоронними комплексами тощо.</w:t>
      </w:r>
    </w:p>
    <w:p w:rsidR="00B429AC" w:rsidRPr="00A66A8D" w:rsidRDefault="00B429AC" w:rsidP="00B429AC">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sidRPr="00A66A8D">
        <w:rPr>
          <w:rFonts w:ascii="Times New Roman" w:eastAsia="Times New Roman" w:hAnsi="Times New Roman" w:cs="Times New Roman"/>
          <w:sz w:val="28"/>
          <w:szCs w:val="28"/>
          <w:lang w:val="uk-UA" w:eastAsia="ru-RU"/>
        </w:rPr>
        <w:t xml:space="preserve">Різноманітність об’єктів обліку біологічних активів, за вимогами П(С)БО 30 «Біологічні активи», подвоюється у зв’язку з методологічною недосконалістю застосування оцінки таких активів як за справедливою вартістю, так і за первісною вартістю. Крім того, в обліку малих та середніх сільськогосподарських підприємств (які не поділяють облік на фінансовий та управлінський) при запровадженні П(С)БО 30 виникає необхідність збереження існуючої до цього системи виробничого обліку також в розрізі різноманітних об’єктів обліку сільськогосподарського виробництва з метою забезпечення запитів управління та державної звітності. </w:t>
      </w:r>
      <w:r w:rsidRPr="008807C1">
        <w:rPr>
          <w:rFonts w:ascii="Times New Roman" w:eastAsia="Times New Roman" w:hAnsi="Times New Roman" w:cs="Times New Roman"/>
          <w:sz w:val="28"/>
          <w:szCs w:val="28"/>
          <w:lang w:val="uk-UA" w:eastAsia="ru-RU"/>
        </w:rPr>
        <w:t>Варто з</w:t>
      </w:r>
      <w:r w:rsidRPr="00A66A8D">
        <w:rPr>
          <w:rFonts w:ascii="Times New Roman" w:eastAsia="Times New Roman" w:hAnsi="Times New Roman" w:cs="Times New Roman"/>
          <w:sz w:val="28"/>
          <w:szCs w:val="28"/>
          <w:lang w:val="uk-UA" w:eastAsia="ru-RU"/>
        </w:rPr>
        <w:t>азначи</w:t>
      </w:r>
      <w:r w:rsidRPr="008807C1">
        <w:rPr>
          <w:rFonts w:ascii="Times New Roman" w:eastAsia="Times New Roman" w:hAnsi="Times New Roman" w:cs="Times New Roman"/>
          <w:sz w:val="28"/>
          <w:szCs w:val="28"/>
          <w:lang w:val="uk-UA" w:eastAsia="ru-RU"/>
        </w:rPr>
        <w:t>ти</w:t>
      </w:r>
      <w:r w:rsidRPr="00A66A8D">
        <w:rPr>
          <w:rFonts w:ascii="Times New Roman" w:eastAsia="Times New Roman" w:hAnsi="Times New Roman" w:cs="Times New Roman"/>
          <w:sz w:val="28"/>
          <w:szCs w:val="28"/>
          <w:lang w:val="uk-UA" w:eastAsia="ru-RU"/>
        </w:rPr>
        <w:t xml:space="preserve"> також, що виробництво сільськогосподарської продукції здійснюється за відмінними від інших галузей технологіями та має природно-просторовий та сезонний характер, що також має специфічне відображення у предметі та об’єктах.</w:t>
      </w:r>
    </w:p>
    <w:p w:rsidR="00B429AC" w:rsidRPr="00A66A8D" w:rsidRDefault="00B429AC" w:rsidP="00B429AC">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sidRPr="00A66A8D">
        <w:rPr>
          <w:rFonts w:ascii="Times New Roman" w:eastAsia="Times New Roman" w:hAnsi="Times New Roman" w:cs="Times New Roman"/>
          <w:sz w:val="28"/>
          <w:szCs w:val="28"/>
          <w:lang w:val="uk-UA" w:eastAsia="ru-RU"/>
        </w:rPr>
        <w:t>До об’єктів обліку «живої» (аграрної) економіки також відносяться і сільськогосподарська продукція та додаткові біологічні активи, які являють собою живу, енергетичну цінність за ознаками теорії фізичної економії.</w:t>
      </w:r>
    </w:p>
    <w:p w:rsidR="00B429AC" w:rsidRPr="00A66A8D" w:rsidRDefault="00B429AC" w:rsidP="00B429AC">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sidRPr="00A66A8D">
        <w:rPr>
          <w:rFonts w:ascii="Times New Roman" w:eastAsia="Times New Roman" w:hAnsi="Times New Roman" w:cs="Times New Roman"/>
          <w:sz w:val="28"/>
          <w:szCs w:val="28"/>
          <w:lang w:val="uk-UA" w:eastAsia="ru-RU"/>
        </w:rPr>
        <w:lastRenderedPageBreak/>
        <w:t xml:space="preserve">Аналогічне облікове забезпечення </w:t>
      </w:r>
      <w:proofErr w:type="spellStart"/>
      <w:r w:rsidRPr="00A66A8D">
        <w:rPr>
          <w:rFonts w:ascii="Times New Roman" w:eastAsia="Times New Roman" w:hAnsi="Times New Roman" w:cs="Times New Roman"/>
          <w:sz w:val="28"/>
          <w:szCs w:val="28"/>
          <w:lang w:val="uk-UA" w:eastAsia="ru-RU"/>
        </w:rPr>
        <w:t>зорганізовується</w:t>
      </w:r>
      <w:proofErr w:type="spellEnd"/>
      <w:r w:rsidRPr="00A66A8D">
        <w:rPr>
          <w:rFonts w:ascii="Times New Roman" w:eastAsia="Times New Roman" w:hAnsi="Times New Roman" w:cs="Times New Roman"/>
          <w:sz w:val="28"/>
          <w:szCs w:val="28"/>
          <w:lang w:val="uk-UA" w:eastAsia="ru-RU"/>
        </w:rPr>
        <w:t xml:space="preserve"> і по обліку продукції тваринництва. </w:t>
      </w:r>
      <w:r w:rsidRPr="008807C1">
        <w:rPr>
          <w:rFonts w:ascii="Times New Roman" w:eastAsia="Times New Roman" w:hAnsi="Times New Roman" w:cs="Times New Roman"/>
          <w:sz w:val="28"/>
          <w:szCs w:val="28"/>
          <w:lang w:val="uk-UA" w:eastAsia="ru-RU"/>
        </w:rPr>
        <w:t>Л</w:t>
      </w:r>
      <w:r w:rsidRPr="00A66A8D">
        <w:rPr>
          <w:rFonts w:ascii="Times New Roman" w:eastAsia="Times New Roman" w:hAnsi="Times New Roman" w:cs="Times New Roman"/>
          <w:sz w:val="28"/>
          <w:szCs w:val="28"/>
          <w:lang w:val="uk-UA" w:eastAsia="ru-RU"/>
        </w:rPr>
        <w:t>ише, в цій підгалузі аграрної економіки важливе значення має і виробництво, а відтак і облікове забезпечення виробництва – гною, як основи органічних добрив та альтернативного органічного землеробства й органічної енергетики.</w:t>
      </w:r>
    </w:p>
    <w:p w:rsidR="00B429AC" w:rsidRPr="00A66A8D" w:rsidRDefault="00B429AC" w:rsidP="00B429AC">
      <w:pPr>
        <w:shd w:val="clear" w:color="auto" w:fill="FFFFFF"/>
        <w:spacing w:after="0" w:line="360" w:lineRule="auto"/>
        <w:ind w:firstLine="720"/>
        <w:jc w:val="both"/>
        <w:rPr>
          <w:rFonts w:ascii="Times New Roman" w:eastAsia="Times New Roman" w:hAnsi="Times New Roman" w:cs="Times New Roman"/>
          <w:sz w:val="28"/>
          <w:szCs w:val="28"/>
          <w:lang w:val="uk-UA" w:eastAsia="ru-RU"/>
        </w:rPr>
      </w:pPr>
      <w:r w:rsidRPr="00A66A8D">
        <w:rPr>
          <w:rFonts w:ascii="Times New Roman" w:eastAsia="Times New Roman" w:hAnsi="Times New Roman" w:cs="Times New Roman"/>
          <w:sz w:val="28"/>
          <w:szCs w:val="28"/>
          <w:lang w:val="uk-UA" w:eastAsia="ru-RU"/>
        </w:rPr>
        <w:t xml:space="preserve">Звідси висновок: теоретико-методологічне вдосконалення змісту предмету та об’єктів обліку сільськогосподарської діяльності слід вибудовувати з позицій теорії фізичної економії, враховуючи її </w:t>
      </w:r>
      <w:proofErr w:type="spellStart"/>
      <w:r w:rsidRPr="00A66A8D">
        <w:rPr>
          <w:rFonts w:ascii="Times New Roman" w:eastAsia="Times New Roman" w:hAnsi="Times New Roman" w:cs="Times New Roman"/>
          <w:sz w:val="28"/>
          <w:szCs w:val="28"/>
          <w:lang w:val="uk-UA" w:eastAsia="ru-RU"/>
        </w:rPr>
        <w:t>антиентропійну</w:t>
      </w:r>
      <w:proofErr w:type="spellEnd"/>
      <w:r w:rsidRPr="00A66A8D">
        <w:rPr>
          <w:rFonts w:ascii="Times New Roman" w:eastAsia="Times New Roman" w:hAnsi="Times New Roman" w:cs="Times New Roman"/>
          <w:sz w:val="28"/>
          <w:szCs w:val="28"/>
          <w:lang w:val="uk-UA" w:eastAsia="ru-RU"/>
        </w:rPr>
        <w:t xml:space="preserve"> сутність та, звідси, значимість для інституцій економіки й суспільства.</w:t>
      </w:r>
    </w:p>
    <w:p w:rsidR="00B429AC" w:rsidRDefault="00B429AC" w:rsidP="00B429AC">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
    <w:p w:rsidR="00B429AC" w:rsidRPr="00C20A93" w:rsidRDefault="00B429AC" w:rsidP="00B429AC">
      <w:pPr>
        <w:spacing w:after="0" w:line="360" w:lineRule="auto"/>
        <w:ind w:firstLine="708"/>
        <w:jc w:val="both"/>
        <w:rPr>
          <w:rFonts w:ascii="Times New Roman" w:eastAsia="Calibri" w:hAnsi="Times New Roman" w:cs="Times New Roman"/>
          <w:b/>
          <w:sz w:val="28"/>
          <w:szCs w:val="28"/>
          <w:lang w:val="uk-UA"/>
        </w:rPr>
      </w:pPr>
      <w:r w:rsidRPr="00C20A93">
        <w:rPr>
          <w:rFonts w:ascii="Times New Roman" w:eastAsia="Calibri" w:hAnsi="Times New Roman" w:cs="Times New Roman"/>
          <w:b/>
          <w:sz w:val="28"/>
          <w:szCs w:val="28"/>
          <w:lang w:val="uk-UA"/>
        </w:rPr>
        <w:t>Використана літератури:</w:t>
      </w:r>
    </w:p>
    <w:p w:rsidR="00B429AC" w:rsidRPr="004A57DB" w:rsidRDefault="00B429AC" w:rsidP="00B429AC">
      <w:pPr>
        <w:shd w:val="clear" w:color="auto" w:fill="FFFFFF"/>
        <w:spacing w:after="0" w:line="240" w:lineRule="auto"/>
        <w:ind w:firstLine="708"/>
        <w:jc w:val="both"/>
        <w:rPr>
          <w:rFonts w:ascii="Times New Roman" w:hAnsi="Times New Roman" w:cs="Times New Roman"/>
          <w:bCs/>
          <w:sz w:val="24"/>
          <w:szCs w:val="24"/>
          <w:shd w:val="clear" w:color="auto" w:fill="FFFFFF"/>
          <w:lang w:val="uk-UA"/>
        </w:rPr>
      </w:pPr>
    </w:p>
    <w:p w:rsidR="00B429AC" w:rsidRPr="004A57DB" w:rsidRDefault="00B429AC" w:rsidP="00B429AC">
      <w:pPr>
        <w:pStyle w:val="a4"/>
        <w:numPr>
          <w:ilvl w:val="0"/>
          <w:numId w:val="4"/>
        </w:numPr>
        <w:autoSpaceDE w:val="0"/>
        <w:autoSpaceDN w:val="0"/>
        <w:adjustRightInd w:val="0"/>
        <w:spacing w:after="0" w:line="240" w:lineRule="auto"/>
        <w:jc w:val="both"/>
        <w:rPr>
          <w:rFonts w:ascii="Times New Roman" w:eastAsia="Calibri" w:hAnsi="Times New Roman" w:cs="Times New Roman"/>
          <w:sz w:val="24"/>
          <w:szCs w:val="24"/>
          <w:lang w:val="uk-UA"/>
        </w:rPr>
      </w:pPr>
      <w:r w:rsidRPr="004A57DB">
        <w:rPr>
          <w:rFonts w:ascii="Times New Roman" w:eastAsia="Calibri" w:hAnsi="Times New Roman" w:cs="Times New Roman"/>
          <w:bCs/>
          <w:sz w:val="24"/>
          <w:szCs w:val="24"/>
          <w:lang w:val="uk-UA"/>
        </w:rPr>
        <w:t xml:space="preserve">Галузеві </w:t>
      </w:r>
      <w:r w:rsidRPr="004A57DB">
        <w:rPr>
          <w:rFonts w:ascii="Times New Roman" w:eastAsia="TimesNewRomanPSMT" w:hAnsi="Times New Roman" w:cs="Times New Roman"/>
          <w:sz w:val="24"/>
          <w:szCs w:val="24"/>
          <w:lang w:val="uk-UA"/>
        </w:rPr>
        <w:t>стандарти обліку та фінансової звітності: Колективна монографія / [В.М. Жук, Ю.С. Бездушна, Б.В. Мельничук та ін.]; За ред. В.М. Жука. – К.: Національний науковий центр «Інститут аграрної економіки», 2015. – 368 с.</w:t>
      </w:r>
    </w:p>
    <w:p w:rsidR="00B429AC" w:rsidRPr="004A57DB" w:rsidRDefault="00B429AC" w:rsidP="00B429AC">
      <w:pPr>
        <w:pStyle w:val="a4"/>
        <w:numPr>
          <w:ilvl w:val="0"/>
          <w:numId w:val="4"/>
        </w:numPr>
        <w:spacing w:line="240" w:lineRule="auto"/>
        <w:jc w:val="both"/>
        <w:rPr>
          <w:rFonts w:ascii="Times New Roman" w:hAnsi="Times New Roman" w:cs="Times New Roman"/>
          <w:sz w:val="24"/>
          <w:szCs w:val="24"/>
          <w:shd w:val="clear" w:color="auto" w:fill="FFFFFF"/>
          <w:lang w:val="uk-UA"/>
        </w:rPr>
      </w:pPr>
      <w:r w:rsidRPr="004A57DB">
        <w:rPr>
          <w:rFonts w:ascii="Times New Roman" w:hAnsi="Times New Roman" w:cs="Times New Roman"/>
          <w:sz w:val="24"/>
          <w:szCs w:val="24"/>
          <w:shd w:val="clear" w:color="auto" w:fill="FFFFFF"/>
        </w:rPr>
        <w:t xml:space="preserve">Голов С.Ф. </w:t>
      </w:r>
      <w:proofErr w:type="spellStart"/>
      <w:r w:rsidRPr="004A57DB">
        <w:rPr>
          <w:rFonts w:ascii="Times New Roman" w:hAnsi="Times New Roman" w:cs="Times New Roman"/>
          <w:sz w:val="24"/>
          <w:szCs w:val="24"/>
          <w:shd w:val="clear" w:color="auto" w:fill="FFFFFF"/>
        </w:rPr>
        <w:t>Бухгалтерський</w:t>
      </w:r>
      <w:proofErr w:type="spellEnd"/>
      <w:r w:rsidRPr="004A57DB">
        <w:rPr>
          <w:rFonts w:ascii="Times New Roman" w:hAnsi="Times New Roman" w:cs="Times New Roman"/>
          <w:sz w:val="24"/>
          <w:szCs w:val="24"/>
          <w:shd w:val="clear" w:color="auto" w:fill="FFFFFF"/>
        </w:rPr>
        <w:t xml:space="preserve"> </w:t>
      </w:r>
      <w:proofErr w:type="spellStart"/>
      <w:proofErr w:type="gramStart"/>
      <w:r w:rsidRPr="004A57DB">
        <w:rPr>
          <w:rFonts w:ascii="Times New Roman" w:hAnsi="Times New Roman" w:cs="Times New Roman"/>
          <w:sz w:val="24"/>
          <w:szCs w:val="24"/>
          <w:shd w:val="clear" w:color="auto" w:fill="FFFFFF"/>
        </w:rPr>
        <w:t>обл</w:t>
      </w:r>
      <w:proofErr w:type="gramEnd"/>
      <w:r w:rsidRPr="004A57DB">
        <w:rPr>
          <w:rFonts w:ascii="Times New Roman" w:hAnsi="Times New Roman" w:cs="Times New Roman"/>
          <w:sz w:val="24"/>
          <w:szCs w:val="24"/>
          <w:shd w:val="clear" w:color="auto" w:fill="FFFFFF"/>
        </w:rPr>
        <w:t>ік</w:t>
      </w:r>
      <w:proofErr w:type="spellEnd"/>
      <w:r w:rsidRPr="004A57DB">
        <w:rPr>
          <w:rFonts w:ascii="Times New Roman" w:hAnsi="Times New Roman" w:cs="Times New Roman"/>
          <w:sz w:val="24"/>
          <w:szCs w:val="24"/>
          <w:shd w:val="clear" w:color="auto" w:fill="FFFFFF"/>
        </w:rPr>
        <w:t xml:space="preserve"> в </w:t>
      </w:r>
      <w:proofErr w:type="spellStart"/>
      <w:r w:rsidRPr="004A57DB">
        <w:rPr>
          <w:rFonts w:ascii="Times New Roman" w:hAnsi="Times New Roman" w:cs="Times New Roman"/>
          <w:sz w:val="24"/>
          <w:szCs w:val="24"/>
          <w:shd w:val="clear" w:color="auto" w:fill="FFFFFF"/>
        </w:rPr>
        <w:t>Україні</w:t>
      </w:r>
      <w:proofErr w:type="spellEnd"/>
      <w:r w:rsidRPr="004A57DB">
        <w:rPr>
          <w:rFonts w:ascii="Times New Roman" w:hAnsi="Times New Roman" w:cs="Times New Roman"/>
          <w:sz w:val="24"/>
          <w:szCs w:val="24"/>
          <w:shd w:val="clear" w:color="auto" w:fill="FFFFFF"/>
        </w:rPr>
        <w:t xml:space="preserve">: </w:t>
      </w:r>
      <w:proofErr w:type="spellStart"/>
      <w:r w:rsidRPr="004A57DB">
        <w:rPr>
          <w:rFonts w:ascii="Times New Roman" w:hAnsi="Times New Roman" w:cs="Times New Roman"/>
          <w:sz w:val="24"/>
          <w:szCs w:val="24"/>
          <w:shd w:val="clear" w:color="auto" w:fill="FFFFFF"/>
        </w:rPr>
        <w:t>аналіз</w:t>
      </w:r>
      <w:proofErr w:type="spellEnd"/>
      <w:r w:rsidRPr="004A57DB">
        <w:rPr>
          <w:rFonts w:ascii="Times New Roman" w:hAnsi="Times New Roman" w:cs="Times New Roman"/>
          <w:sz w:val="24"/>
          <w:szCs w:val="24"/>
          <w:shd w:val="clear" w:color="auto" w:fill="FFFFFF"/>
        </w:rPr>
        <w:t xml:space="preserve"> стану та </w:t>
      </w:r>
      <w:proofErr w:type="spellStart"/>
      <w:r w:rsidRPr="004A57DB">
        <w:rPr>
          <w:rFonts w:ascii="Times New Roman" w:hAnsi="Times New Roman" w:cs="Times New Roman"/>
          <w:sz w:val="24"/>
          <w:szCs w:val="24"/>
          <w:shd w:val="clear" w:color="auto" w:fill="FFFFFF"/>
        </w:rPr>
        <w:t>перспективи</w:t>
      </w:r>
      <w:proofErr w:type="spellEnd"/>
      <w:r w:rsidRPr="004A57DB">
        <w:rPr>
          <w:rFonts w:ascii="Times New Roman" w:hAnsi="Times New Roman" w:cs="Times New Roman"/>
          <w:sz w:val="24"/>
          <w:szCs w:val="24"/>
          <w:shd w:val="clear" w:color="auto" w:fill="FFFFFF"/>
        </w:rPr>
        <w:t xml:space="preserve"> </w:t>
      </w:r>
      <w:proofErr w:type="spellStart"/>
      <w:r w:rsidRPr="004A57DB">
        <w:rPr>
          <w:rFonts w:ascii="Times New Roman" w:hAnsi="Times New Roman" w:cs="Times New Roman"/>
          <w:sz w:val="24"/>
          <w:szCs w:val="24"/>
          <w:shd w:val="clear" w:color="auto" w:fill="FFFFFF"/>
        </w:rPr>
        <w:t>розвитку</w:t>
      </w:r>
      <w:proofErr w:type="spellEnd"/>
      <w:r w:rsidRPr="004A57DB">
        <w:rPr>
          <w:rFonts w:ascii="Times New Roman" w:hAnsi="Times New Roman" w:cs="Times New Roman"/>
          <w:sz w:val="24"/>
          <w:szCs w:val="24"/>
          <w:shd w:val="clear" w:color="auto" w:fill="FFFFFF"/>
        </w:rPr>
        <w:t>: [</w:t>
      </w:r>
      <w:proofErr w:type="spellStart"/>
      <w:r w:rsidRPr="004A57DB">
        <w:rPr>
          <w:rFonts w:ascii="Times New Roman" w:hAnsi="Times New Roman" w:cs="Times New Roman"/>
          <w:sz w:val="24"/>
          <w:szCs w:val="24"/>
          <w:shd w:val="clear" w:color="auto" w:fill="FFFFFF"/>
        </w:rPr>
        <w:t>монографія</w:t>
      </w:r>
      <w:proofErr w:type="spellEnd"/>
      <w:r w:rsidRPr="004A57DB">
        <w:rPr>
          <w:rFonts w:ascii="Times New Roman" w:hAnsi="Times New Roman" w:cs="Times New Roman"/>
          <w:sz w:val="24"/>
          <w:szCs w:val="24"/>
          <w:shd w:val="clear" w:color="auto" w:fill="FFFFFF"/>
        </w:rPr>
        <w:t>] / С.Ф. Голов. – К.: МІ</w:t>
      </w:r>
      <w:proofErr w:type="gramStart"/>
      <w:r w:rsidRPr="004A57DB">
        <w:rPr>
          <w:rFonts w:ascii="Times New Roman" w:hAnsi="Times New Roman" w:cs="Times New Roman"/>
          <w:sz w:val="24"/>
          <w:szCs w:val="24"/>
          <w:shd w:val="clear" w:color="auto" w:fill="FFFFFF"/>
        </w:rPr>
        <w:t>М</w:t>
      </w:r>
      <w:proofErr w:type="gramEnd"/>
      <w:r w:rsidRPr="004A57DB">
        <w:rPr>
          <w:rFonts w:ascii="Times New Roman" w:hAnsi="Times New Roman" w:cs="Times New Roman"/>
          <w:sz w:val="24"/>
          <w:szCs w:val="24"/>
          <w:shd w:val="clear" w:color="auto" w:fill="FFFFFF"/>
        </w:rPr>
        <w:t xml:space="preserve">; Центр </w:t>
      </w:r>
      <w:proofErr w:type="spellStart"/>
      <w:r w:rsidRPr="004A57DB">
        <w:rPr>
          <w:rFonts w:ascii="Times New Roman" w:hAnsi="Times New Roman" w:cs="Times New Roman"/>
          <w:sz w:val="24"/>
          <w:szCs w:val="24"/>
          <w:shd w:val="clear" w:color="auto" w:fill="FFFFFF"/>
        </w:rPr>
        <w:t>учбової</w:t>
      </w:r>
      <w:proofErr w:type="spellEnd"/>
      <w:r w:rsidRPr="004A57DB">
        <w:rPr>
          <w:rFonts w:ascii="Times New Roman" w:hAnsi="Times New Roman" w:cs="Times New Roman"/>
          <w:sz w:val="24"/>
          <w:szCs w:val="24"/>
          <w:shd w:val="clear" w:color="auto" w:fill="FFFFFF"/>
        </w:rPr>
        <w:t xml:space="preserve"> </w:t>
      </w:r>
      <w:proofErr w:type="spellStart"/>
      <w:r w:rsidRPr="004A57DB">
        <w:rPr>
          <w:rFonts w:ascii="Times New Roman" w:hAnsi="Times New Roman" w:cs="Times New Roman"/>
          <w:sz w:val="24"/>
          <w:szCs w:val="24"/>
          <w:shd w:val="clear" w:color="auto" w:fill="FFFFFF"/>
        </w:rPr>
        <w:t>літератури</w:t>
      </w:r>
      <w:proofErr w:type="spellEnd"/>
      <w:r w:rsidRPr="004A57DB">
        <w:rPr>
          <w:rFonts w:ascii="Times New Roman" w:hAnsi="Times New Roman" w:cs="Times New Roman"/>
          <w:sz w:val="24"/>
          <w:szCs w:val="24"/>
          <w:shd w:val="clear" w:color="auto" w:fill="FFFFFF"/>
        </w:rPr>
        <w:t>, 2007. – 522 с.</w:t>
      </w:r>
    </w:p>
    <w:p w:rsidR="00B429AC" w:rsidRPr="004A57DB" w:rsidRDefault="00B429AC" w:rsidP="00B429AC">
      <w:pPr>
        <w:pStyle w:val="a4"/>
        <w:numPr>
          <w:ilvl w:val="0"/>
          <w:numId w:val="4"/>
        </w:numPr>
        <w:shd w:val="clear" w:color="auto" w:fill="FFFFFF"/>
        <w:spacing w:after="0" w:line="240" w:lineRule="auto"/>
        <w:jc w:val="both"/>
        <w:rPr>
          <w:rFonts w:ascii="Times New Roman" w:eastAsia="Times New Roman" w:hAnsi="Times New Roman" w:cs="Times New Roman"/>
          <w:sz w:val="24"/>
          <w:szCs w:val="24"/>
          <w:lang w:val="uk-UA" w:eastAsia="ru-RU"/>
        </w:rPr>
      </w:pPr>
      <w:r w:rsidRPr="004A57DB">
        <w:rPr>
          <w:rFonts w:ascii="Times New Roman" w:hAnsi="Times New Roman" w:cs="Times New Roman"/>
          <w:bCs/>
          <w:sz w:val="24"/>
          <w:szCs w:val="24"/>
          <w:shd w:val="clear" w:color="auto" w:fill="FFFFFF"/>
          <w:lang w:val="uk-UA"/>
        </w:rPr>
        <w:t xml:space="preserve">Жук В.М. Предмет та об'єкти бухгалтерського обліку сільськогосподарської діяльності / В.М. Жук // Проблеми теорії та методології бухгалтерського обліку, контролю і аналізу. Міжнародний збірник наукових праць. - Серія: Бухгалтерський облік, контроль і аналіз. - Випуск 2 (17) / Відповідальний редактор </w:t>
      </w:r>
      <w:proofErr w:type="spellStart"/>
      <w:r w:rsidRPr="004A57DB">
        <w:rPr>
          <w:rFonts w:ascii="Times New Roman" w:hAnsi="Times New Roman" w:cs="Times New Roman"/>
          <w:bCs/>
          <w:sz w:val="24"/>
          <w:szCs w:val="24"/>
          <w:shd w:val="clear" w:color="auto" w:fill="FFFFFF"/>
          <w:lang w:val="uk-UA"/>
        </w:rPr>
        <w:t>д.е.н</w:t>
      </w:r>
      <w:proofErr w:type="spellEnd"/>
      <w:r w:rsidRPr="004A57DB">
        <w:rPr>
          <w:rFonts w:ascii="Times New Roman" w:hAnsi="Times New Roman" w:cs="Times New Roman"/>
          <w:bCs/>
          <w:sz w:val="24"/>
          <w:szCs w:val="24"/>
          <w:shd w:val="clear" w:color="auto" w:fill="FFFFFF"/>
          <w:lang w:val="uk-UA"/>
        </w:rPr>
        <w:t xml:space="preserve">., проф. Ф.Ф. </w:t>
      </w:r>
      <w:proofErr w:type="spellStart"/>
      <w:r w:rsidRPr="004A57DB">
        <w:rPr>
          <w:rFonts w:ascii="Times New Roman" w:hAnsi="Times New Roman" w:cs="Times New Roman"/>
          <w:bCs/>
          <w:sz w:val="24"/>
          <w:szCs w:val="24"/>
          <w:shd w:val="clear" w:color="auto" w:fill="FFFFFF"/>
          <w:lang w:val="uk-UA"/>
        </w:rPr>
        <w:t>Бутинець</w:t>
      </w:r>
      <w:proofErr w:type="spellEnd"/>
      <w:r w:rsidRPr="004A57DB">
        <w:rPr>
          <w:rFonts w:ascii="Times New Roman" w:hAnsi="Times New Roman" w:cs="Times New Roman"/>
          <w:bCs/>
          <w:sz w:val="24"/>
          <w:szCs w:val="24"/>
          <w:shd w:val="clear" w:color="auto" w:fill="FFFFFF"/>
          <w:lang w:val="uk-UA"/>
        </w:rPr>
        <w:t>. - Житомир: ЖДТУ, 2010. - 448 с. - С.100-105.</w:t>
      </w:r>
    </w:p>
    <w:p w:rsidR="00B429AC" w:rsidRPr="004A57DB" w:rsidRDefault="00B429AC" w:rsidP="00B429AC">
      <w:pPr>
        <w:pStyle w:val="a4"/>
        <w:numPr>
          <w:ilvl w:val="0"/>
          <w:numId w:val="4"/>
        </w:numPr>
        <w:spacing w:after="0" w:line="240" w:lineRule="auto"/>
        <w:jc w:val="both"/>
        <w:rPr>
          <w:rFonts w:ascii="Times New Roman" w:eastAsia="Calibri" w:hAnsi="Times New Roman" w:cs="Times New Roman"/>
          <w:bCs/>
          <w:sz w:val="24"/>
          <w:szCs w:val="24"/>
          <w:shd w:val="clear" w:color="auto" w:fill="FFFFFF"/>
          <w:lang w:val="uk-UA"/>
        </w:rPr>
      </w:pPr>
      <w:r w:rsidRPr="004A57DB">
        <w:rPr>
          <w:rFonts w:ascii="Times New Roman" w:eastAsia="Calibri" w:hAnsi="Times New Roman" w:cs="Times New Roman"/>
          <w:bCs/>
          <w:sz w:val="24"/>
          <w:szCs w:val="24"/>
          <w:shd w:val="clear" w:color="auto" w:fill="FFFFFF"/>
          <w:lang w:val="uk-UA"/>
        </w:rPr>
        <w:t xml:space="preserve">Жук В.М. Теоретичні основи запровадження галузевих стандартів бухгалтерського обліку / В.М. Жук / Науковий журнал. Вісник Житомирського державного технологічного університету: випуск 2 (52) / ред. Н. М. </w:t>
      </w:r>
      <w:proofErr w:type="spellStart"/>
      <w:r w:rsidRPr="004A57DB">
        <w:rPr>
          <w:rFonts w:ascii="Times New Roman" w:eastAsia="Calibri" w:hAnsi="Times New Roman" w:cs="Times New Roman"/>
          <w:bCs/>
          <w:sz w:val="24"/>
          <w:szCs w:val="24"/>
          <w:shd w:val="clear" w:color="auto" w:fill="FFFFFF"/>
          <w:lang w:val="uk-UA"/>
        </w:rPr>
        <w:t>Малюга</w:t>
      </w:r>
      <w:proofErr w:type="spellEnd"/>
      <w:r w:rsidRPr="004A57DB">
        <w:rPr>
          <w:rFonts w:ascii="Times New Roman" w:eastAsia="Calibri" w:hAnsi="Times New Roman" w:cs="Times New Roman"/>
          <w:bCs/>
          <w:sz w:val="24"/>
          <w:szCs w:val="24"/>
          <w:shd w:val="clear" w:color="auto" w:fill="FFFFFF"/>
          <w:lang w:val="uk-UA"/>
        </w:rPr>
        <w:t>. - Житомир: ЖДТУ, 2010. - 408 с. - (Економічні науки). - С.23-25.</w:t>
      </w:r>
    </w:p>
    <w:p w:rsidR="00B429AC" w:rsidRPr="004A57DB" w:rsidRDefault="00B429AC" w:rsidP="00B429AC">
      <w:pPr>
        <w:pStyle w:val="a4"/>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4A57DB">
        <w:rPr>
          <w:rFonts w:ascii="Times New Roman" w:eastAsia="Times New Roman" w:hAnsi="Times New Roman" w:cs="Times New Roman"/>
          <w:bCs/>
          <w:sz w:val="24"/>
          <w:szCs w:val="24"/>
          <w:lang w:val="uk-UA" w:eastAsia="ru-RU"/>
        </w:rPr>
        <w:t>К</w:t>
      </w:r>
      <w:proofErr w:type="spellStart"/>
      <w:r w:rsidRPr="004A57DB">
        <w:rPr>
          <w:rFonts w:ascii="Times New Roman" w:eastAsia="Times New Roman" w:hAnsi="Times New Roman" w:cs="Times New Roman"/>
          <w:bCs/>
          <w:sz w:val="24"/>
          <w:szCs w:val="24"/>
          <w:lang w:eastAsia="ru-RU"/>
        </w:rPr>
        <w:t>онцепція</w:t>
      </w:r>
      <w:proofErr w:type="spellEnd"/>
      <w:r w:rsidRPr="004A57DB">
        <w:rPr>
          <w:rFonts w:ascii="Times New Roman" w:eastAsia="Times New Roman" w:hAnsi="Times New Roman" w:cs="Times New Roman"/>
          <w:bCs/>
          <w:sz w:val="24"/>
          <w:szCs w:val="24"/>
          <w:lang w:eastAsia="ru-RU"/>
        </w:rPr>
        <w:t xml:space="preserve"> </w:t>
      </w:r>
      <w:proofErr w:type="spellStart"/>
      <w:r w:rsidRPr="004A57DB">
        <w:rPr>
          <w:rFonts w:ascii="Times New Roman" w:eastAsia="Times New Roman" w:hAnsi="Times New Roman" w:cs="Times New Roman"/>
          <w:bCs/>
          <w:sz w:val="24"/>
          <w:szCs w:val="24"/>
          <w:lang w:eastAsia="ru-RU"/>
        </w:rPr>
        <w:t>розвитку</w:t>
      </w:r>
      <w:proofErr w:type="spellEnd"/>
      <w:r w:rsidRPr="004A57DB">
        <w:rPr>
          <w:rFonts w:ascii="Times New Roman" w:eastAsia="Times New Roman" w:hAnsi="Times New Roman" w:cs="Times New Roman"/>
          <w:bCs/>
          <w:sz w:val="24"/>
          <w:szCs w:val="24"/>
          <w:lang w:eastAsia="ru-RU"/>
        </w:rPr>
        <w:t xml:space="preserve"> </w:t>
      </w:r>
      <w:proofErr w:type="spellStart"/>
      <w:r w:rsidRPr="004A57DB">
        <w:rPr>
          <w:rFonts w:ascii="Times New Roman" w:eastAsia="Times New Roman" w:hAnsi="Times New Roman" w:cs="Times New Roman"/>
          <w:bCs/>
          <w:sz w:val="24"/>
          <w:szCs w:val="24"/>
          <w:lang w:eastAsia="ru-RU"/>
        </w:rPr>
        <w:t>бухгалтерського</w:t>
      </w:r>
      <w:proofErr w:type="spellEnd"/>
      <w:r w:rsidRPr="004A57DB">
        <w:rPr>
          <w:rFonts w:ascii="Times New Roman" w:eastAsia="Times New Roman" w:hAnsi="Times New Roman" w:cs="Times New Roman"/>
          <w:bCs/>
          <w:sz w:val="24"/>
          <w:szCs w:val="24"/>
          <w:lang w:eastAsia="ru-RU"/>
        </w:rPr>
        <w:t xml:space="preserve"> </w:t>
      </w:r>
      <w:proofErr w:type="spellStart"/>
      <w:r w:rsidRPr="004A57DB">
        <w:rPr>
          <w:rFonts w:ascii="Times New Roman" w:eastAsia="Times New Roman" w:hAnsi="Times New Roman" w:cs="Times New Roman"/>
          <w:bCs/>
          <w:sz w:val="24"/>
          <w:szCs w:val="24"/>
          <w:lang w:eastAsia="ru-RU"/>
        </w:rPr>
        <w:t>обліку</w:t>
      </w:r>
      <w:proofErr w:type="spellEnd"/>
      <w:r w:rsidRPr="004A57DB">
        <w:rPr>
          <w:rFonts w:ascii="Times New Roman" w:eastAsia="Times New Roman" w:hAnsi="Times New Roman" w:cs="Times New Roman"/>
          <w:bCs/>
          <w:sz w:val="24"/>
          <w:szCs w:val="24"/>
          <w:lang w:eastAsia="ru-RU"/>
        </w:rPr>
        <w:t xml:space="preserve"> в аграрному </w:t>
      </w:r>
      <w:proofErr w:type="spellStart"/>
      <w:r w:rsidRPr="004A57DB">
        <w:rPr>
          <w:rFonts w:ascii="Times New Roman" w:eastAsia="Times New Roman" w:hAnsi="Times New Roman" w:cs="Times New Roman"/>
          <w:bCs/>
          <w:sz w:val="24"/>
          <w:szCs w:val="24"/>
          <w:lang w:eastAsia="ru-RU"/>
        </w:rPr>
        <w:t>секторі</w:t>
      </w:r>
      <w:proofErr w:type="spellEnd"/>
      <w:r w:rsidRPr="004A57DB">
        <w:rPr>
          <w:rFonts w:ascii="Times New Roman" w:eastAsia="Times New Roman" w:hAnsi="Times New Roman" w:cs="Times New Roman"/>
          <w:bCs/>
          <w:sz w:val="24"/>
          <w:szCs w:val="24"/>
          <w:lang w:eastAsia="ru-RU"/>
        </w:rPr>
        <w:t xml:space="preserve"> </w:t>
      </w:r>
      <w:proofErr w:type="spellStart"/>
      <w:r w:rsidRPr="004A57DB">
        <w:rPr>
          <w:rFonts w:ascii="Times New Roman" w:eastAsia="Times New Roman" w:hAnsi="Times New Roman" w:cs="Times New Roman"/>
          <w:bCs/>
          <w:sz w:val="24"/>
          <w:szCs w:val="24"/>
          <w:lang w:eastAsia="ru-RU"/>
        </w:rPr>
        <w:t>економіки</w:t>
      </w:r>
      <w:proofErr w:type="spellEnd"/>
      <w:r w:rsidRPr="004A57DB">
        <w:rPr>
          <w:rFonts w:ascii="Times New Roman" w:eastAsia="Times New Roman" w:hAnsi="Times New Roman" w:cs="Times New Roman"/>
          <w:bCs/>
          <w:sz w:val="24"/>
          <w:szCs w:val="24"/>
          <w:lang w:eastAsia="ru-RU"/>
        </w:rPr>
        <w:t xml:space="preserve"> </w:t>
      </w:r>
      <w:r w:rsidRPr="004A57DB">
        <w:rPr>
          <w:rFonts w:ascii="Times New Roman" w:eastAsia="Times New Roman" w:hAnsi="Times New Roman" w:cs="Times New Roman"/>
          <w:bCs/>
          <w:sz w:val="24"/>
          <w:szCs w:val="24"/>
          <w:lang w:val="uk-UA" w:eastAsia="ru-RU"/>
        </w:rPr>
        <w:t>У</w:t>
      </w:r>
      <w:proofErr w:type="spellStart"/>
      <w:r w:rsidRPr="004A57DB">
        <w:rPr>
          <w:rFonts w:ascii="Times New Roman" w:eastAsia="Times New Roman" w:hAnsi="Times New Roman" w:cs="Times New Roman"/>
          <w:bCs/>
          <w:sz w:val="24"/>
          <w:szCs w:val="24"/>
          <w:lang w:eastAsia="ru-RU"/>
        </w:rPr>
        <w:t>країни</w:t>
      </w:r>
      <w:proofErr w:type="spellEnd"/>
      <w:r w:rsidRPr="004A57DB">
        <w:rPr>
          <w:rFonts w:ascii="Times New Roman" w:eastAsia="Times New Roman" w:hAnsi="Times New Roman" w:cs="Times New Roman"/>
          <w:bCs/>
          <w:sz w:val="24"/>
          <w:szCs w:val="24"/>
          <w:lang w:val="uk-UA" w:eastAsia="ru-RU"/>
        </w:rPr>
        <w:t xml:space="preserve"> . </w:t>
      </w:r>
      <w:proofErr w:type="spellStart"/>
      <w:r w:rsidRPr="004A57DB">
        <w:rPr>
          <w:rFonts w:ascii="Times New Roman" w:eastAsia="Times New Roman" w:hAnsi="Times New Roman" w:cs="Times New Roman"/>
          <w:bCs/>
          <w:sz w:val="24"/>
          <w:szCs w:val="24"/>
          <w:lang w:eastAsia="ru-RU"/>
        </w:rPr>
        <w:t>Схвалена</w:t>
      </w:r>
      <w:proofErr w:type="spellEnd"/>
      <w:r w:rsidRPr="004A57DB">
        <w:rPr>
          <w:rFonts w:ascii="Times New Roman" w:eastAsia="Times New Roman" w:hAnsi="Times New Roman" w:cs="Times New Roman"/>
          <w:bCs/>
          <w:sz w:val="24"/>
          <w:szCs w:val="24"/>
          <w:lang w:eastAsia="ru-RU"/>
        </w:rPr>
        <w:t xml:space="preserve"> </w:t>
      </w:r>
      <w:proofErr w:type="spellStart"/>
      <w:r w:rsidRPr="004A57DB">
        <w:rPr>
          <w:rFonts w:ascii="Times New Roman" w:eastAsia="Times New Roman" w:hAnsi="Times New Roman" w:cs="Times New Roman"/>
          <w:bCs/>
          <w:sz w:val="24"/>
          <w:szCs w:val="24"/>
          <w:lang w:eastAsia="ru-RU"/>
        </w:rPr>
        <w:t>Колегією</w:t>
      </w:r>
      <w:proofErr w:type="spellEnd"/>
      <w:r w:rsidRPr="004A57DB">
        <w:rPr>
          <w:rFonts w:ascii="Times New Roman" w:eastAsia="Times New Roman" w:hAnsi="Times New Roman" w:cs="Times New Roman"/>
          <w:bCs/>
          <w:sz w:val="24"/>
          <w:szCs w:val="24"/>
          <w:lang w:eastAsia="ru-RU"/>
        </w:rPr>
        <w:t xml:space="preserve"> </w:t>
      </w:r>
      <w:proofErr w:type="spellStart"/>
      <w:r w:rsidRPr="004A57DB">
        <w:rPr>
          <w:rFonts w:ascii="Times New Roman" w:eastAsia="Times New Roman" w:hAnsi="Times New Roman" w:cs="Times New Roman"/>
          <w:bCs/>
          <w:sz w:val="24"/>
          <w:szCs w:val="24"/>
          <w:lang w:eastAsia="ru-RU"/>
        </w:rPr>
        <w:t>Міністерства</w:t>
      </w:r>
      <w:proofErr w:type="spellEnd"/>
      <w:r w:rsidRPr="004A57DB">
        <w:rPr>
          <w:rFonts w:ascii="Times New Roman" w:eastAsia="Times New Roman" w:hAnsi="Times New Roman" w:cs="Times New Roman"/>
          <w:bCs/>
          <w:sz w:val="24"/>
          <w:szCs w:val="24"/>
          <w:lang w:eastAsia="ru-RU"/>
        </w:rPr>
        <w:t xml:space="preserve"> </w:t>
      </w:r>
      <w:proofErr w:type="spellStart"/>
      <w:r w:rsidRPr="004A57DB">
        <w:rPr>
          <w:rFonts w:ascii="Times New Roman" w:eastAsia="Times New Roman" w:hAnsi="Times New Roman" w:cs="Times New Roman"/>
          <w:bCs/>
          <w:sz w:val="24"/>
          <w:szCs w:val="24"/>
          <w:lang w:eastAsia="ru-RU"/>
        </w:rPr>
        <w:t>аграрної</w:t>
      </w:r>
      <w:proofErr w:type="spellEnd"/>
      <w:r w:rsidRPr="004A57DB">
        <w:rPr>
          <w:rFonts w:ascii="Times New Roman" w:eastAsia="Times New Roman" w:hAnsi="Times New Roman" w:cs="Times New Roman"/>
          <w:bCs/>
          <w:sz w:val="24"/>
          <w:szCs w:val="24"/>
          <w:lang w:eastAsia="ru-RU"/>
        </w:rPr>
        <w:t xml:space="preserve"> </w:t>
      </w:r>
      <w:proofErr w:type="spellStart"/>
      <w:r w:rsidRPr="004A57DB">
        <w:rPr>
          <w:rFonts w:ascii="Times New Roman" w:eastAsia="Times New Roman" w:hAnsi="Times New Roman" w:cs="Times New Roman"/>
          <w:bCs/>
          <w:sz w:val="24"/>
          <w:szCs w:val="24"/>
          <w:lang w:eastAsia="ru-RU"/>
        </w:rPr>
        <w:t>політики</w:t>
      </w:r>
      <w:proofErr w:type="spellEnd"/>
      <w:r w:rsidRPr="004A57DB">
        <w:rPr>
          <w:rFonts w:ascii="Times New Roman" w:eastAsia="Times New Roman" w:hAnsi="Times New Roman" w:cs="Times New Roman"/>
          <w:bCs/>
          <w:sz w:val="24"/>
          <w:szCs w:val="24"/>
          <w:lang w:eastAsia="ru-RU"/>
        </w:rPr>
        <w:t xml:space="preserve"> </w:t>
      </w:r>
      <w:proofErr w:type="spellStart"/>
      <w:r w:rsidRPr="004A57DB">
        <w:rPr>
          <w:rFonts w:ascii="Times New Roman" w:eastAsia="Times New Roman" w:hAnsi="Times New Roman" w:cs="Times New Roman"/>
          <w:bCs/>
          <w:sz w:val="24"/>
          <w:szCs w:val="24"/>
          <w:lang w:eastAsia="ru-RU"/>
        </w:rPr>
        <w:t>України</w:t>
      </w:r>
      <w:proofErr w:type="spellEnd"/>
      <w:r w:rsidRPr="004A57DB">
        <w:rPr>
          <w:rFonts w:ascii="Times New Roman" w:eastAsia="Times New Roman" w:hAnsi="Times New Roman" w:cs="Times New Roman"/>
          <w:bCs/>
          <w:sz w:val="24"/>
          <w:szCs w:val="24"/>
          <w:lang w:eastAsia="ru-RU"/>
        </w:rPr>
        <w:t>,</w:t>
      </w:r>
      <w:r w:rsidRPr="004A57DB">
        <w:rPr>
          <w:rFonts w:ascii="Times New Roman" w:eastAsia="Times New Roman" w:hAnsi="Times New Roman" w:cs="Times New Roman"/>
          <w:bCs/>
          <w:sz w:val="24"/>
          <w:szCs w:val="24"/>
          <w:lang w:val="uk-UA" w:eastAsia="ru-RU"/>
        </w:rPr>
        <w:t xml:space="preserve"> </w:t>
      </w:r>
      <w:r w:rsidRPr="004A57DB">
        <w:rPr>
          <w:rFonts w:ascii="Times New Roman" w:eastAsia="Times New Roman" w:hAnsi="Times New Roman" w:cs="Times New Roman"/>
          <w:bCs/>
          <w:sz w:val="24"/>
          <w:szCs w:val="24"/>
          <w:lang w:eastAsia="ru-RU"/>
        </w:rPr>
        <w:t xml:space="preserve">Протокол № 1 </w:t>
      </w:r>
      <w:proofErr w:type="spellStart"/>
      <w:r w:rsidRPr="004A57DB">
        <w:rPr>
          <w:rFonts w:ascii="Times New Roman" w:eastAsia="Times New Roman" w:hAnsi="Times New Roman" w:cs="Times New Roman"/>
          <w:bCs/>
          <w:sz w:val="24"/>
          <w:szCs w:val="24"/>
          <w:lang w:eastAsia="ru-RU"/>
        </w:rPr>
        <w:t>від</w:t>
      </w:r>
      <w:proofErr w:type="spellEnd"/>
      <w:r w:rsidRPr="004A57DB">
        <w:rPr>
          <w:rFonts w:ascii="Times New Roman" w:eastAsia="Times New Roman" w:hAnsi="Times New Roman" w:cs="Times New Roman"/>
          <w:bCs/>
          <w:sz w:val="24"/>
          <w:szCs w:val="24"/>
          <w:lang w:eastAsia="ru-RU"/>
        </w:rPr>
        <w:t xml:space="preserve"> 3 </w:t>
      </w:r>
      <w:proofErr w:type="gramStart"/>
      <w:r w:rsidRPr="004A57DB">
        <w:rPr>
          <w:rFonts w:ascii="Times New Roman" w:eastAsia="Times New Roman" w:hAnsi="Times New Roman" w:cs="Times New Roman"/>
          <w:bCs/>
          <w:sz w:val="24"/>
          <w:szCs w:val="24"/>
          <w:lang w:eastAsia="ru-RU"/>
        </w:rPr>
        <w:t>лютого</w:t>
      </w:r>
      <w:proofErr w:type="gramEnd"/>
      <w:r w:rsidRPr="004A57DB">
        <w:rPr>
          <w:rFonts w:ascii="Times New Roman" w:eastAsia="Times New Roman" w:hAnsi="Times New Roman" w:cs="Times New Roman"/>
          <w:bCs/>
          <w:sz w:val="24"/>
          <w:szCs w:val="24"/>
          <w:lang w:eastAsia="ru-RU"/>
        </w:rPr>
        <w:t xml:space="preserve"> 2009 року</w:t>
      </w:r>
    </w:p>
    <w:p w:rsidR="00B429AC" w:rsidRPr="004A57DB" w:rsidRDefault="00B429AC" w:rsidP="00B429AC">
      <w:pPr>
        <w:pStyle w:val="a4"/>
        <w:numPr>
          <w:ilvl w:val="0"/>
          <w:numId w:val="4"/>
        </w:numPr>
        <w:spacing w:line="240" w:lineRule="auto"/>
        <w:jc w:val="both"/>
        <w:rPr>
          <w:rFonts w:ascii="Times New Roman" w:eastAsia="Calibri" w:hAnsi="Times New Roman" w:cs="Times New Roman"/>
          <w:sz w:val="24"/>
          <w:szCs w:val="24"/>
          <w:lang w:val="uk-UA"/>
        </w:rPr>
      </w:pPr>
      <w:proofErr w:type="spellStart"/>
      <w:r w:rsidRPr="004A57DB">
        <w:rPr>
          <w:rFonts w:ascii="Times New Roman" w:eastAsia="Calibri" w:hAnsi="Times New Roman" w:cs="Times New Roman"/>
          <w:sz w:val="24"/>
          <w:szCs w:val="24"/>
          <w:lang w:val="uk-UA"/>
        </w:rPr>
        <w:t>Малюга</w:t>
      </w:r>
      <w:proofErr w:type="spellEnd"/>
      <w:r w:rsidRPr="004A57DB">
        <w:rPr>
          <w:rFonts w:ascii="Times New Roman" w:eastAsia="Calibri" w:hAnsi="Times New Roman" w:cs="Times New Roman"/>
          <w:sz w:val="24"/>
          <w:szCs w:val="24"/>
          <w:lang w:val="uk-UA"/>
        </w:rPr>
        <w:t xml:space="preserve">, Н.М. Концепція розвитку бухгалтерського обліку в Україні: теоретико–методологічні основи [Текст]: наукова доповідь за дисертацією на здобуття наукового ступеня доктора економічних наук: 08.06.04 / </w:t>
      </w:r>
      <w:proofErr w:type="spellStart"/>
      <w:r w:rsidRPr="004A57DB">
        <w:rPr>
          <w:rFonts w:ascii="Times New Roman" w:eastAsia="Calibri" w:hAnsi="Times New Roman" w:cs="Times New Roman"/>
          <w:sz w:val="24"/>
          <w:szCs w:val="24"/>
          <w:lang w:val="uk-UA"/>
        </w:rPr>
        <w:t>Малюга</w:t>
      </w:r>
      <w:proofErr w:type="spellEnd"/>
      <w:r w:rsidRPr="004A57DB">
        <w:rPr>
          <w:rFonts w:ascii="Times New Roman" w:eastAsia="Calibri" w:hAnsi="Times New Roman" w:cs="Times New Roman"/>
          <w:sz w:val="24"/>
          <w:szCs w:val="24"/>
          <w:lang w:val="uk-UA"/>
        </w:rPr>
        <w:t xml:space="preserve"> Наталя Михайлівна; Житомирський </w:t>
      </w:r>
      <w:proofErr w:type="spellStart"/>
      <w:r w:rsidRPr="004A57DB">
        <w:rPr>
          <w:rFonts w:ascii="Times New Roman" w:eastAsia="Calibri" w:hAnsi="Times New Roman" w:cs="Times New Roman"/>
          <w:sz w:val="24"/>
          <w:szCs w:val="24"/>
          <w:lang w:val="uk-UA"/>
        </w:rPr>
        <w:t>держ.технолог.ун–тет</w:t>
      </w:r>
      <w:proofErr w:type="spellEnd"/>
      <w:r w:rsidRPr="004A57DB">
        <w:rPr>
          <w:rFonts w:ascii="Times New Roman" w:eastAsia="Calibri" w:hAnsi="Times New Roman" w:cs="Times New Roman"/>
          <w:sz w:val="24"/>
          <w:szCs w:val="24"/>
          <w:lang w:val="uk-UA"/>
        </w:rPr>
        <w:t>. – Житомир. – 2006. – 84 с.</w:t>
      </w:r>
    </w:p>
    <w:p w:rsidR="00B429AC" w:rsidRPr="004A57DB" w:rsidRDefault="00B429AC" w:rsidP="00B429AC">
      <w:pPr>
        <w:pStyle w:val="a4"/>
        <w:numPr>
          <w:ilvl w:val="0"/>
          <w:numId w:val="4"/>
        </w:numPr>
        <w:spacing w:line="240" w:lineRule="auto"/>
        <w:jc w:val="both"/>
        <w:rPr>
          <w:rFonts w:ascii="Times New Roman" w:hAnsi="Times New Roman" w:cs="Times New Roman"/>
          <w:sz w:val="24"/>
          <w:szCs w:val="24"/>
          <w:lang w:val="uk-UA"/>
        </w:rPr>
      </w:pPr>
      <w:proofErr w:type="spellStart"/>
      <w:r w:rsidRPr="004A57DB">
        <w:rPr>
          <w:rFonts w:ascii="Times New Roman" w:eastAsia="Calibri" w:hAnsi="Times New Roman" w:cs="Times New Roman"/>
          <w:sz w:val="24"/>
          <w:szCs w:val="24"/>
        </w:rPr>
        <w:t>Онуфриев</w:t>
      </w:r>
      <w:proofErr w:type="spellEnd"/>
      <w:r w:rsidRPr="004A57DB">
        <w:rPr>
          <w:rFonts w:ascii="Times New Roman" w:eastAsia="Calibri" w:hAnsi="Times New Roman" w:cs="Times New Roman"/>
          <w:sz w:val="24"/>
          <w:szCs w:val="24"/>
        </w:rPr>
        <w:t>, Н.В. Международные стандарты финансовой отчетности: краткий перекрестный конспект–комментарий: [Электрон</w:t>
      </w:r>
      <w:proofErr w:type="gramStart"/>
      <w:r w:rsidRPr="004A57DB">
        <w:rPr>
          <w:rFonts w:ascii="Times New Roman" w:eastAsia="Calibri" w:hAnsi="Times New Roman" w:cs="Times New Roman"/>
          <w:sz w:val="24"/>
          <w:szCs w:val="24"/>
        </w:rPr>
        <w:t>.</w:t>
      </w:r>
      <w:proofErr w:type="gramEnd"/>
      <w:r w:rsidRPr="004A57DB">
        <w:rPr>
          <w:rFonts w:ascii="Times New Roman" w:eastAsia="Calibri" w:hAnsi="Times New Roman" w:cs="Times New Roman"/>
          <w:sz w:val="24"/>
          <w:szCs w:val="24"/>
        </w:rPr>
        <w:t xml:space="preserve"> </w:t>
      </w:r>
      <w:proofErr w:type="gramStart"/>
      <w:r w:rsidRPr="004A57DB">
        <w:rPr>
          <w:rFonts w:ascii="Times New Roman" w:eastAsia="Calibri" w:hAnsi="Times New Roman" w:cs="Times New Roman"/>
          <w:sz w:val="24"/>
          <w:szCs w:val="24"/>
        </w:rPr>
        <w:t>р</w:t>
      </w:r>
      <w:proofErr w:type="gramEnd"/>
      <w:r w:rsidRPr="004A57DB">
        <w:rPr>
          <w:rFonts w:ascii="Times New Roman" w:eastAsia="Calibri" w:hAnsi="Times New Roman" w:cs="Times New Roman"/>
          <w:sz w:val="24"/>
          <w:szCs w:val="24"/>
        </w:rPr>
        <w:t>есурс]. – Режим доступа: http://www.onoufriev.narod.ru/msfo/ ias_index.htm</w:t>
      </w:r>
    </w:p>
    <w:p w:rsidR="00B429AC" w:rsidRPr="004A57DB" w:rsidRDefault="00B429AC" w:rsidP="00B429AC">
      <w:pPr>
        <w:pStyle w:val="a4"/>
        <w:numPr>
          <w:ilvl w:val="0"/>
          <w:numId w:val="4"/>
        </w:numPr>
        <w:spacing w:line="240" w:lineRule="auto"/>
        <w:jc w:val="both"/>
        <w:rPr>
          <w:rFonts w:ascii="Times New Roman" w:hAnsi="Times New Roman" w:cs="Times New Roman"/>
          <w:sz w:val="24"/>
          <w:szCs w:val="24"/>
          <w:shd w:val="clear" w:color="auto" w:fill="FFFFFF"/>
          <w:lang w:val="uk-UA"/>
        </w:rPr>
      </w:pPr>
      <w:r w:rsidRPr="004A57DB">
        <w:rPr>
          <w:rFonts w:ascii="Times New Roman" w:hAnsi="Times New Roman" w:cs="Times New Roman"/>
          <w:sz w:val="24"/>
          <w:szCs w:val="24"/>
          <w:shd w:val="clear" w:color="auto" w:fill="FFFFFF"/>
        </w:rPr>
        <w:t>Соколов Я.В. Основы теории бухгалтерского учета / Я.В. Соколов. – М.: Финансы и статистика, 2000. – 496 с.</w:t>
      </w:r>
    </w:p>
    <w:p w:rsidR="00B429AC" w:rsidRPr="004A57DB" w:rsidRDefault="00B429AC" w:rsidP="00B429AC">
      <w:pPr>
        <w:pStyle w:val="a4"/>
        <w:numPr>
          <w:ilvl w:val="0"/>
          <w:numId w:val="4"/>
        </w:numPr>
        <w:spacing w:line="240" w:lineRule="auto"/>
        <w:jc w:val="both"/>
        <w:rPr>
          <w:rFonts w:ascii="Times New Roman" w:hAnsi="Times New Roman" w:cs="Times New Roman"/>
          <w:sz w:val="24"/>
          <w:szCs w:val="24"/>
          <w:lang w:val="uk-UA"/>
        </w:rPr>
      </w:pPr>
      <w:r w:rsidRPr="004A57DB">
        <w:rPr>
          <w:rFonts w:ascii="Times New Roman" w:hAnsi="Times New Roman" w:cs="Times New Roman"/>
          <w:sz w:val="24"/>
          <w:szCs w:val="24"/>
          <w:lang w:val="uk-UA"/>
        </w:rPr>
        <w:t xml:space="preserve">Швець, В.Г. Теорія бухгалтерського обліку [Текст]: </w:t>
      </w:r>
      <w:proofErr w:type="spellStart"/>
      <w:r w:rsidRPr="004A57DB">
        <w:rPr>
          <w:rFonts w:ascii="Times New Roman" w:hAnsi="Times New Roman" w:cs="Times New Roman"/>
          <w:sz w:val="24"/>
          <w:szCs w:val="24"/>
          <w:lang w:val="uk-UA"/>
        </w:rPr>
        <w:t>навч</w:t>
      </w:r>
      <w:proofErr w:type="spellEnd"/>
      <w:r w:rsidRPr="004A57DB">
        <w:rPr>
          <w:rFonts w:ascii="Times New Roman" w:hAnsi="Times New Roman" w:cs="Times New Roman"/>
          <w:sz w:val="24"/>
          <w:szCs w:val="24"/>
          <w:lang w:val="uk-UA"/>
        </w:rPr>
        <w:t>. посібник / В.Г. Швець. – К.: Знання–Прес, 2003. – 444 с.</w:t>
      </w:r>
    </w:p>
    <w:p w:rsidR="00B429AC" w:rsidRPr="009B3A81" w:rsidRDefault="009B3A81" w:rsidP="009B3A81">
      <w:pPr>
        <w:pStyle w:val="a4"/>
        <w:numPr>
          <w:ilvl w:val="1"/>
          <w:numId w:val="12"/>
        </w:numPr>
        <w:shd w:val="clear" w:color="auto" w:fill="FFFFFF"/>
        <w:spacing w:after="0" w:line="288" w:lineRule="atLeast"/>
        <w:rPr>
          <w:rFonts w:ascii="Times New Roman" w:eastAsia="Times New Roman" w:hAnsi="Times New Roman" w:cs="Times New Roman"/>
          <w:b/>
          <w:color w:val="333333"/>
          <w:sz w:val="28"/>
          <w:szCs w:val="28"/>
          <w:lang w:val="uk-UA" w:eastAsia="ru-RU"/>
        </w:rPr>
      </w:pPr>
      <w:r>
        <w:rPr>
          <w:rFonts w:ascii="Times New Roman" w:eastAsia="Times New Roman" w:hAnsi="Times New Roman" w:cs="Times New Roman"/>
          <w:b/>
          <w:color w:val="333333"/>
          <w:sz w:val="28"/>
          <w:szCs w:val="28"/>
          <w:lang w:val="uk-UA" w:eastAsia="ru-RU"/>
        </w:rPr>
        <w:lastRenderedPageBreak/>
        <w:t xml:space="preserve"> </w:t>
      </w:r>
      <w:r w:rsidR="00B429AC" w:rsidRPr="009B3A81">
        <w:rPr>
          <w:rFonts w:ascii="Times New Roman" w:eastAsia="Times New Roman" w:hAnsi="Times New Roman" w:cs="Times New Roman"/>
          <w:b/>
          <w:color w:val="333333"/>
          <w:sz w:val="28"/>
          <w:szCs w:val="28"/>
          <w:lang w:val="uk-UA" w:eastAsia="ru-RU"/>
        </w:rPr>
        <w:t>Методологічне забезпечення формування галузевих стандартів бухгалтерського обліку</w:t>
      </w:r>
    </w:p>
    <w:p w:rsidR="00B429AC" w:rsidRPr="003B5AE4" w:rsidRDefault="00B429AC" w:rsidP="00B429AC">
      <w:pPr>
        <w:shd w:val="clear" w:color="auto" w:fill="FFFFFF"/>
        <w:spacing w:after="0" w:line="288" w:lineRule="atLeast"/>
        <w:ind w:firstLine="708"/>
        <w:jc w:val="both"/>
        <w:rPr>
          <w:rFonts w:ascii="Times New Roman" w:eastAsia="Times New Roman" w:hAnsi="Times New Roman" w:cs="Times New Roman"/>
          <w:noProof/>
          <w:sz w:val="24"/>
          <w:szCs w:val="24"/>
          <w:lang w:val="uk-UA" w:eastAsia="uk-UA"/>
        </w:rPr>
      </w:pPr>
    </w:p>
    <w:p w:rsidR="00B429AC" w:rsidRPr="003B5AE4" w:rsidRDefault="00B429AC" w:rsidP="00B429AC">
      <w:pPr>
        <w:shd w:val="clear" w:color="auto" w:fill="FFFFFF"/>
        <w:spacing w:after="0" w:line="360" w:lineRule="auto"/>
        <w:ind w:firstLine="708"/>
        <w:jc w:val="both"/>
        <w:rPr>
          <w:rFonts w:ascii="Times New Roman" w:eastAsia="Times New Roman" w:hAnsi="Times New Roman" w:cs="Times New Roman"/>
          <w:noProof/>
          <w:sz w:val="28"/>
          <w:szCs w:val="28"/>
          <w:lang w:val="uk-UA" w:eastAsia="uk-UA"/>
        </w:rPr>
      </w:pPr>
      <w:r w:rsidRPr="003B5AE4">
        <w:rPr>
          <w:rFonts w:ascii="Times New Roman" w:eastAsia="Times New Roman" w:hAnsi="Times New Roman" w:cs="Times New Roman"/>
          <w:noProof/>
          <w:sz w:val="28"/>
          <w:szCs w:val="28"/>
          <w:lang w:val="uk-UA" w:eastAsia="uk-UA"/>
        </w:rPr>
        <w:t>Методологія (грец. – вчення про метод)– це сукупність прийомів дослідження, що застосовуються в науці; вчення про методи пізнання та перетворення дійсності. Основу методології складає мислинне та світогляд, як операційне середовище самодисципліни та роботи з інформацією, моделями, алгоритмами.</w:t>
      </w:r>
    </w:p>
    <w:p w:rsidR="00B429AC" w:rsidRPr="003B5AE4"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eastAsia="ru-RU"/>
        </w:rPr>
      </w:pPr>
      <w:r w:rsidRPr="003B5AE4">
        <w:rPr>
          <w:rFonts w:ascii="Times New Roman" w:eastAsia="Calibri" w:hAnsi="Times New Roman" w:cs="Times New Roman"/>
          <w:sz w:val="28"/>
          <w:szCs w:val="28"/>
          <w:lang w:val="uk-UA" w:eastAsia="ru-RU"/>
        </w:rPr>
        <w:t xml:space="preserve">Методологія являє собою філософське вчення про метод пізнання і перетворення дійсності; використання принципів світогляду до процесу пізнання. Поняття «методологія» має два основні значення: система визначених способів та прийомів, які застосовуються в тій чи іншій сфері діяльності, вчення про цю систему, загальна теорія методу, теорія в дії. </w:t>
      </w:r>
    </w:p>
    <w:p w:rsidR="00B429AC" w:rsidRPr="003B5AE4"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eastAsia="ru-RU"/>
        </w:rPr>
      </w:pPr>
      <w:r w:rsidRPr="003B5AE4">
        <w:rPr>
          <w:rFonts w:ascii="Times New Roman" w:eastAsia="Calibri" w:hAnsi="Times New Roman" w:cs="Times New Roman"/>
          <w:sz w:val="28"/>
          <w:szCs w:val="28"/>
          <w:lang w:val="uk-UA" w:eastAsia="ru-RU"/>
        </w:rPr>
        <w:t>Методологічне забезпечення стандартів бухгалтерського обліку не можливе без дотримання методології бухгалтерського обліку. Тому перш за все зупинимось на її розгляді.</w:t>
      </w:r>
    </w:p>
    <w:p w:rsidR="00B429AC" w:rsidRPr="003B5AE4"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eastAsia="ru-RU"/>
        </w:rPr>
      </w:pPr>
      <w:r w:rsidRPr="003B5AE4">
        <w:rPr>
          <w:rFonts w:ascii="Times New Roman" w:eastAsia="Calibri" w:hAnsi="Times New Roman" w:cs="Times New Roman"/>
          <w:sz w:val="28"/>
          <w:szCs w:val="28"/>
          <w:lang w:val="uk-UA" w:eastAsia="ru-RU"/>
        </w:rPr>
        <w:t xml:space="preserve">Будь-яка діяльність людини – духовна чи практична, пізнавальна або перетворювальна, індивідуальна чи колективна, тобто освоєння світу людиною, зажди супроводжується використанням певних методів. На думку </w:t>
      </w:r>
      <w:proofErr w:type="spellStart"/>
      <w:r w:rsidRPr="003B5AE4">
        <w:rPr>
          <w:rFonts w:ascii="Times New Roman" w:eastAsia="Calibri" w:hAnsi="Times New Roman" w:cs="Times New Roman"/>
          <w:sz w:val="28"/>
          <w:szCs w:val="28"/>
          <w:lang w:val="uk-UA" w:eastAsia="ru-RU"/>
        </w:rPr>
        <w:t>Камінської</w:t>
      </w:r>
      <w:proofErr w:type="spellEnd"/>
      <w:r w:rsidRPr="003B5AE4">
        <w:rPr>
          <w:rFonts w:ascii="Times New Roman" w:eastAsia="Calibri" w:hAnsi="Times New Roman" w:cs="Times New Roman"/>
          <w:sz w:val="28"/>
          <w:szCs w:val="28"/>
          <w:lang w:val="uk-UA" w:eastAsia="ru-RU"/>
        </w:rPr>
        <w:t xml:space="preserve"> Т.Г. методологічна функція належить до основних функцій філософської теорії. Наукове розуміння окремих вчених щодо методології бухгалтерського обліку наведемо в таблиці </w:t>
      </w:r>
      <w:r w:rsidRPr="00952528">
        <w:rPr>
          <w:rFonts w:ascii="Times New Roman" w:eastAsia="Calibri" w:hAnsi="Times New Roman" w:cs="Times New Roman"/>
          <w:sz w:val="28"/>
          <w:szCs w:val="28"/>
          <w:lang w:val="uk-UA" w:eastAsia="ru-RU"/>
        </w:rPr>
        <w:t>7.</w:t>
      </w:r>
      <w:r w:rsidR="00B24DCB">
        <w:rPr>
          <w:rFonts w:ascii="Times New Roman" w:eastAsia="Calibri" w:hAnsi="Times New Roman" w:cs="Times New Roman"/>
          <w:sz w:val="28"/>
          <w:szCs w:val="28"/>
          <w:lang w:val="uk-UA" w:eastAsia="ru-RU"/>
        </w:rPr>
        <w:t>3</w:t>
      </w:r>
      <w:r w:rsidRPr="003B5AE4">
        <w:rPr>
          <w:rFonts w:ascii="Times New Roman" w:eastAsia="Calibri" w:hAnsi="Times New Roman" w:cs="Times New Roman"/>
          <w:sz w:val="28"/>
          <w:szCs w:val="28"/>
          <w:lang w:val="uk-UA" w:eastAsia="ru-RU"/>
        </w:rPr>
        <w:t xml:space="preserve">. </w:t>
      </w:r>
    </w:p>
    <w:p w:rsidR="00B429AC" w:rsidRPr="003B5AE4" w:rsidRDefault="00B429AC" w:rsidP="00B429AC">
      <w:pPr>
        <w:shd w:val="clear" w:color="auto" w:fill="FFFFFF"/>
        <w:spacing w:after="0" w:line="360" w:lineRule="auto"/>
        <w:ind w:firstLine="708"/>
        <w:jc w:val="right"/>
        <w:rPr>
          <w:rFonts w:ascii="Times New Roman" w:eastAsia="Calibri" w:hAnsi="Times New Roman" w:cs="Times New Roman"/>
          <w:sz w:val="28"/>
          <w:szCs w:val="28"/>
          <w:lang w:val="uk-UA" w:eastAsia="ru-RU"/>
        </w:rPr>
      </w:pPr>
      <w:r w:rsidRPr="003B5AE4">
        <w:rPr>
          <w:rFonts w:ascii="Times New Roman" w:eastAsia="Calibri" w:hAnsi="Times New Roman" w:cs="Times New Roman"/>
          <w:sz w:val="28"/>
          <w:szCs w:val="28"/>
          <w:lang w:val="uk-UA" w:eastAsia="ru-RU"/>
        </w:rPr>
        <w:t xml:space="preserve">Таблиця </w:t>
      </w:r>
      <w:r>
        <w:rPr>
          <w:rFonts w:ascii="Times New Roman" w:eastAsia="Calibri" w:hAnsi="Times New Roman" w:cs="Times New Roman"/>
          <w:sz w:val="28"/>
          <w:szCs w:val="28"/>
          <w:lang w:val="uk-UA" w:eastAsia="ru-RU"/>
        </w:rPr>
        <w:t>7.</w:t>
      </w:r>
      <w:r w:rsidR="00B24DCB">
        <w:rPr>
          <w:rFonts w:ascii="Times New Roman" w:eastAsia="Calibri" w:hAnsi="Times New Roman" w:cs="Times New Roman"/>
          <w:sz w:val="28"/>
          <w:szCs w:val="28"/>
          <w:lang w:val="uk-UA" w:eastAsia="ru-RU"/>
        </w:rPr>
        <w:t>3</w:t>
      </w:r>
      <w:r w:rsidRPr="003B5AE4">
        <w:rPr>
          <w:rFonts w:ascii="Times New Roman" w:eastAsia="Calibri" w:hAnsi="Times New Roman" w:cs="Times New Roman"/>
          <w:sz w:val="28"/>
          <w:szCs w:val="28"/>
          <w:lang w:val="uk-UA" w:eastAsia="ru-RU"/>
        </w:rPr>
        <w:t xml:space="preserve">. </w:t>
      </w:r>
    </w:p>
    <w:p w:rsidR="00B429AC" w:rsidRPr="003B5AE4"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eastAsia="ru-RU"/>
        </w:rPr>
      </w:pPr>
      <w:r w:rsidRPr="003B5AE4">
        <w:rPr>
          <w:rFonts w:ascii="Times New Roman" w:eastAsia="Calibri" w:hAnsi="Times New Roman" w:cs="Times New Roman"/>
          <w:sz w:val="28"/>
          <w:szCs w:val="28"/>
          <w:lang w:val="uk-UA" w:eastAsia="ru-RU"/>
        </w:rPr>
        <w:t>Дефініції поняття «методологія бухгалтерського обліку»</w:t>
      </w:r>
    </w:p>
    <w:tbl>
      <w:tblPr>
        <w:tblStyle w:val="a3"/>
        <w:tblW w:w="0" w:type="auto"/>
        <w:tblLook w:val="04A0" w:firstRow="1" w:lastRow="0" w:firstColumn="1" w:lastColumn="0" w:noHBand="0" w:noVBand="1"/>
      </w:tblPr>
      <w:tblGrid>
        <w:gridCol w:w="2235"/>
        <w:gridCol w:w="7229"/>
      </w:tblGrid>
      <w:tr w:rsidR="00B429AC" w:rsidRPr="003B5AE4" w:rsidTr="00E6451D">
        <w:tc>
          <w:tcPr>
            <w:tcW w:w="2235" w:type="dxa"/>
          </w:tcPr>
          <w:p w:rsidR="00B429AC" w:rsidRPr="003B5AE4" w:rsidRDefault="00B429AC" w:rsidP="00E6451D">
            <w:pPr>
              <w:spacing w:line="360" w:lineRule="auto"/>
              <w:jc w:val="center"/>
              <w:rPr>
                <w:rFonts w:ascii="Times New Roman" w:eastAsia="Calibri" w:hAnsi="Times New Roman" w:cs="Times New Roman"/>
                <w:sz w:val="28"/>
                <w:szCs w:val="28"/>
                <w:lang w:val="uk-UA" w:eastAsia="ru-RU"/>
              </w:rPr>
            </w:pPr>
            <w:r w:rsidRPr="003B5AE4">
              <w:rPr>
                <w:rFonts w:ascii="Times New Roman" w:eastAsia="Calibri" w:hAnsi="Times New Roman" w:cs="Times New Roman"/>
                <w:sz w:val="28"/>
                <w:szCs w:val="28"/>
                <w:lang w:val="uk-UA" w:eastAsia="ru-RU"/>
              </w:rPr>
              <w:t>Автор</w:t>
            </w:r>
          </w:p>
        </w:tc>
        <w:tc>
          <w:tcPr>
            <w:tcW w:w="7229" w:type="dxa"/>
          </w:tcPr>
          <w:p w:rsidR="00B429AC" w:rsidRPr="003B5AE4" w:rsidRDefault="00B429AC" w:rsidP="00E6451D">
            <w:pPr>
              <w:spacing w:line="360" w:lineRule="auto"/>
              <w:jc w:val="center"/>
              <w:rPr>
                <w:rFonts w:ascii="Times New Roman" w:eastAsia="Calibri" w:hAnsi="Times New Roman" w:cs="Times New Roman"/>
                <w:sz w:val="28"/>
                <w:szCs w:val="28"/>
                <w:lang w:val="uk-UA" w:eastAsia="ru-RU"/>
              </w:rPr>
            </w:pPr>
            <w:r w:rsidRPr="003B5AE4">
              <w:rPr>
                <w:rFonts w:ascii="Times New Roman" w:eastAsia="Calibri" w:hAnsi="Times New Roman" w:cs="Times New Roman"/>
                <w:sz w:val="28"/>
                <w:szCs w:val="28"/>
                <w:lang w:val="uk-UA" w:eastAsia="ru-RU"/>
              </w:rPr>
              <w:t>Дефініція</w:t>
            </w:r>
          </w:p>
        </w:tc>
      </w:tr>
      <w:tr w:rsidR="00B429AC" w:rsidRPr="009B3A81" w:rsidTr="00E6451D">
        <w:tc>
          <w:tcPr>
            <w:tcW w:w="2235" w:type="dxa"/>
          </w:tcPr>
          <w:p w:rsidR="00B429AC" w:rsidRPr="003B5AE4" w:rsidRDefault="00B429AC" w:rsidP="00E6451D">
            <w:pPr>
              <w:jc w:val="both"/>
              <w:rPr>
                <w:rFonts w:ascii="Times New Roman" w:eastAsia="Calibri" w:hAnsi="Times New Roman" w:cs="Times New Roman"/>
                <w:sz w:val="24"/>
                <w:szCs w:val="24"/>
                <w:lang w:val="uk-UA" w:eastAsia="ru-RU"/>
              </w:rPr>
            </w:pPr>
            <w:r w:rsidRPr="003B5AE4">
              <w:rPr>
                <w:rFonts w:ascii="Times New Roman" w:eastAsia="Calibri" w:hAnsi="Times New Roman" w:cs="Times New Roman"/>
                <w:sz w:val="24"/>
                <w:szCs w:val="24"/>
                <w:lang w:val="uk-UA" w:eastAsia="ru-RU"/>
              </w:rPr>
              <w:t xml:space="preserve">Л.М. </w:t>
            </w:r>
            <w:proofErr w:type="spellStart"/>
            <w:r w:rsidRPr="003B5AE4">
              <w:rPr>
                <w:rFonts w:ascii="Times New Roman" w:eastAsia="Calibri" w:hAnsi="Times New Roman" w:cs="Times New Roman"/>
                <w:sz w:val="24"/>
                <w:szCs w:val="24"/>
                <w:lang w:val="uk-UA" w:eastAsia="ru-RU"/>
              </w:rPr>
              <w:t>Кіндрацька</w:t>
            </w:r>
            <w:proofErr w:type="spellEnd"/>
          </w:p>
        </w:tc>
        <w:tc>
          <w:tcPr>
            <w:tcW w:w="7229" w:type="dxa"/>
          </w:tcPr>
          <w:p w:rsidR="00B429AC" w:rsidRPr="003B5AE4" w:rsidRDefault="00B429AC" w:rsidP="00E6451D">
            <w:pPr>
              <w:jc w:val="both"/>
              <w:rPr>
                <w:rFonts w:ascii="Times New Roman" w:eastAsia="Calibri" w:hAnsi="Times New Roman" w:cs="Times New Roman"/>
                <w:sz w:val="24"/>
                <w:szCs w:val="24"/>
                <w:lang w:val="uk-UA" w:eastAsia="ru-RU"/>
              </w:rPr>
            </w:pPr>
            <w:r w:rsidRPr="003B5AE4">
              <w:rPr>
                <w:rFonts w:ascii="Times New Roman" w:eastAsia="Calibri" w:hAnsi="Times New Roman" w:cs="Times New Roman"/>
                <w:sz w:val="24"/>
                <w:szCs w:val="24"/>
                <w:lang w:val="uk-UA" w:eastAsia="ru-RU"/>
              </w:rPr>
              <w:t xml:space="preserve">«методологію фінансового обліку можна розглядати як сукупність принципів побудови конкретних методик обліку ...і формування узагальнених показників фінансової звітності. Методологію слід розуміти також як опис логічної системи взаємопов’язаних цілей та понять, що створюють підсистему фінансового обліку та звітності». </w:t>
            </w:r>
          </w:p>
        </w:tc>
      </w:tr>
      <w:tr w:rsidR="00B429AC" w:rsidRPr="009B3A81" w:rsidTr="00E6451D">
        <w:tc>
          <w:tcPr>
            <w:tcW w:w="2235" w:type="dxa"/>
          </w:tcPr>
          <w:p w:rsidR="00B429AC" w:rsidRPr="003B5AE4" w:rsidRDefault="00B429AC" w:rsidP="00E6451D">
            <w:pPr>
              <w:jc w:val="both"/>
              <w:rPr>
                <w:rFonts w:ascii="Times New Roman" w:eastAsia="Calibri" w:hAnsi="Times New Roman" w:cs="Times New Roman"/>
                <w:sz w:val="24"/>
                <w:szCs w:val="24"/>
                <w:lang w:val="uk-UA" w:eastAsia="ru-RU"/>
              </w:rPr>
            </w:pPr>
            <w:r w:rsidRPr="003B5AE4">
              <w:rPr>
                <w:rFonts w:ascii="Times New Roman" w:eastAsia="Calibri" w:hAnsi="Times New Roman" w:cs="Times New Roman"/>
                <w:sz w:val="24"/>
                <w:szCs w:val="24"/>
                <w:lang w:val="uk-UA" w:eastAsia="ru-RU"/>
              </w:rPr>
              <w:t>М.С. Пушкар</w:t>
            </w:r>
          </w:p>
        </w:tc>
        <w:tc>
          <w:tcPr>
            <w:tcW w:w="7229" w:type="dxa"/>
          </w:tcPr>
          <w:p w:rsidR="00B429AC" w:rsidRPr="003B5AE4" w:rsidRDefault="00B429AC" w:rsidP="00E6451D">
            <w:pPr>
              <w:jc w:val="both"/>
              <w:rPr>
                <w:rFonts w:ascii="Times New Roman" w:eastAsia="Calibri" w:hAnsi="Times New Roman" w:cs="Times New Roman"/>
                <w:sz w:val="24"/>
                <w:szCs w:val="24"/>
                <w:lang w:val="uk-UA" w:eastAsia="ru-RU"/>
              </w:rPr>
            </w:pPr>
            <w:r w:rsidRPr="003B5AE4">
              <w:rPr>
                <w:rFonts w:ascii="Times New Roman" w:eastAsia="Calibri" w:hAnsi="Times New Roman" w:cs="Times New Roman"/>
                <w:sz w:val="24"/>
                <w:szCs w:val="24"/>
                <w:lang w:val="uk-UA" w:eastAsia="ru-RU"/>
              </w:rPr>
              <w:t xml:space="preserve">«методологія обліку складається з принципів та правил отримання, обробки, фіксації та передавання інформації, правил оцінки, ведення рахунків, критеріїв розмежування основних засобів та малоцінних і швидкозношуваних предметів, порядку нарахування амортизації і зносу, порядку обліку ремонтів, оцінки запасів та </w:t>
            </w:r>
            <w:r w:rsidRPr="003B5AE4">
              <w:rPr>
                <w:rFonts w:ascii="Times New Roman" w:eastAsia="Calibri" w:hAnsi="Times New Roman" w:cs="Times New Roman"/>
                <w:sz w:val="24"/>
                <w:szCs w:val="24"/>
                <w:lang w:val="uk-UA" w:eastAsia="ru-RU"/>
              </w:rPr>
              <w:lastRenderedPageBreak/>
              <w:t>готової продукції, списання витрат майбутніх періодів, порядку визначення обсягу реалізації продукції, порядку обліку та розподілу комплексних витрат і включення їх у собівартість, порядку утворення статутного фонду, фондів спеціального призначення та інших питань»</w:t>
            </w:r>
          </w:p>
        </w:tc>
      </w:tr>
      <w:tr w:rsidR="00B429AC" w:rsidRPr="009B3A81" w:rsidTr="00E6451D">
        <w:tc>
          <w:tcPr>
            <w:tcW w:w="2235" w:type="dxa"/>
          </w:tcPr>
          <w:p w:rsidR="00B429AC" w:rsidRPr="003B5AE4" w:rsidRDefault="00B429AC" w:rsidP="00E6451D">
            <w:pPr>
              <w:spacing w:line="360" w:lineRule="auto"/>
              <w:jc w:val="both"/>
              <w:rPr>
                <w:rFonts w:ascii="Times New Roman" w:eastAsia="Calibri" w:hAnsi="Times New Roman" w:cs="Times New Roman"/>
                <w:sz w:val="28"/>
                <w:szCs w:val="28"/>
                <w:lang w:val="uk-UA" w:eastAsia="ru-RU"/>
              </w:rPr>
            </w:pPr>
            <w:r w:rsidRPr="003B5AE4">
              <w:rPr>
                <w:rFonts w:ascii="Times New Roman" w:eastAsia="Calibri" w:hAnsi="Times New Roman" w:cs="Times New Roman"/>
                <w:sz w:val="28"/>
                <w:szCs w:val="28"/>
                <w:lang w:val="uk-UA" w:eastAsia="ru-RU"/>
              </w:rPr>
              <w:lastRenderedPageBreak/>
              <w:t xml:space="preserve">Т.А. </w:t>
            </w:r>
            <w:proofErr w:type="spellStart"/>
            <w:r w:rsidRPr="003B5AE4">
              <w:rPr>
                <w:rFonts w:ascii="Times New Roman" w:eastAsia="Calibri" w:hAnsi="Times New Roman" w:cs="Times New Roman"/>
                <w:sz w:val="28"/>
                <w:szCs w:val="28"/>
                <w:lang w:val="uk-UA" w:eastAsia="ru-RU"/>
              </w:rPr>
              <w:t>Бутинець</w:t>
            </w:r>
            <w:proofErr w:type="spellEnd"/>
          </w:p>
        </w:tc>
        <w:tc>
          <w:tcPr>
            <w:tcW w:w="7229" w:type="dxa"/>
          </w:tcPr>
          <w:p w:rsidR="00B429AC" w:rsidRPr="003B5AE4" w:rsidRDefault="00B429AC" w:rsidP="00E6451D">
            <w:pPr>
              <w:jc w:val="both"/>
              <w:rPr>
                <w:rFonts w:ascii="Times New Roman" w:eastAsia="Calibri" w:hAnsi="Times New Roman" w:cs="Times New Roman"/>
                <w:sz w:val="24"/>
                <w:szCs w:val="24"/>
                <w:lang w:val="uk-UA" w:eastAsia="ru-RU"/>
              </w:rPr>
            </w:pPr>
            <w:r w:rsidRPr="003B5AE4">
              <w:rPr>
                <w:rFonts w:ascii="Times New Roman" w:eastAsia="Calibri" w:hAnsi="Times New Roman" w:cs="Times New Roman"/>
                <w:sz w:val="24"/>
                <w:szCs w:val="24"/>
                <w:lang w:val="uk-UA" w:eastAsia="ru-RU"/>
              </w:rPr>
              <w:t>«під методологією бухгалтерського обліку слід розуміти науку про методи наукового дослідження, тобто знання всієї сукупності прийомів і засобів теоретичного пізнання господарських явищ – об’єктів бухгалтерського обліку з точки зору їх законності, доцільності і достовірності»</w:t>
            </w:r>
          </w:p>
        </w:tc>
      </w:tr>
      <w:tr w:rsidR="00B429AC" w:rsidRPr="009B3A81" w:rsidTr="00E6451D">
        <w:tc>
          <w:tcPr>
            <w:tcW w:w="2235" w:type="dxa"/>
          </w:tcPr>
          <w:p w:rsidR="00B429AC" w:rsidRPr="003B5AE4" w:rsidRDefault="00B429AC" w:rsidP="00E6451D">
            <w:pPr>
              <w:jc w:val="both"/>
              <w:rPr>
                <w:rFonts w:ascii="Times New Roman" w:eastAsia="Calibri" w:hAnsi="Times New Roman" w:cs="Times New Roman"/>
                <w:sz w:val="24"/>
                <w:szCs w:val="24"/>
                <w:lang w:val="uk-UA" w:eastAsia="ru-RU"/>
              </w:rPr>
            </w:pPr>
            <w:r w:rsidRPr="003B5AE4">
              <w:rPr>
                <w:rFonts w:ascii="Times New Roman" w:eastAsia="Calibri" w:hAnsi="Times New Roman" w:cs="Times New Roman"/>
                <w:sz w:val="24"/>
                <w:szCs w:val="24"/>
                <w:lang w:val="uk-UA" w:eastAsia="ru-RU"/>
              </w:rPr>
              <w:t xml:space="preserve">Н.М. </w:t>
            </w:r>
            <w:proofErr w:type="spellStart"/>
            <w:r w:rsidRPr="003B5AE4">
              <w:rPr>
                <w:rFonts w:ascii="Times New Roman" w:eastAsia="Calibri" w:hAnsi="Times New Roman" w:cs="Times New Roman"/>
                <w:sz w:val="24"/>
                <w:szCs w:val="24"/>
                <w:lang w:val="uk-UA" w:eastAsia="ru-RU"/>
              </w:rPr>
              <w:t>Малюга</w:t>
            </w:r>
            <w:proofErr w:type="spellEnd"/>
          </w:p>
        </w:tc>
        <w:tc>
          <w:tcPr>
            <w:tcW w:w="7229" w:type="dxa"/>
          </w:tcPr>
          <w:p w:rsidR="00B429AC" w:rsidRPr="003B5AE4" w:rsidRDefault="00B429AC" w:rsidP="00E6451D">
            <w:pPr>
              <w:jc w:val="both"/>
              <w:rPr>
                <w:rFonts w:ascii="Times New Roman" w:eastAsia="Calibri" w:hAnsi="Times New Roman" w:cs="Times New Roman"/>
                <w:sz w:val="24"/>
                <w:szCs w:val="24"/>
                <w:lang w:val="uk-UA" w:eastAsia="ru-RU"/>
              </w:rPr>
            </w:pPr>
            <w:r w:rsidRPr="003B5AE4">
              <w:rPr>
                <w:rFonts w:ascii="Times New Roman" w:eastAsia="Calibri" w:hAnsi="Times New Roman" w:cs="Times New Roman"/>
                <w:sz w:val="24"/>
                <w:szCs w:val="24"/>
                <w:lang w:val="uk-UA" w:eastAsia="ru-RU"/>
              </w:rPr>
              <w:t xml:space="preserve">«методологія бухгалтерського обліку є системою знань про основи та структуру бухгалтерської теорії, про підходи до спостереження та реєстрації економічних явищ, узагальнення інформації про них, способи отримання знань, </w:t>
            </w:r>
            <w:proofErr w:type="spellStart"/>
            <w:r w:rsidRPr="003B5AE4">
              <w:rPr>
                <w:rFonts w:ascii="Times New Roman" w:eastAsia="Calibri" w:hAnsi="Times New Roman" w:cs="Times New Roman"/>
                <w:sz w:val="24"/>
                <w:szCs w:val="24"/>
                <w:lang w:val="uk-UA" w:eastAsia="ru-RU"/>
              </w:rPr>
              <w:t>якіі</w:t>
            </w:r>
            <w:proofErr w:type="spellEnd"/>
            <w:r w:rsidRPr="003B5AE4">
              <w:rPr>
                <w:rFonts w:ascii="Times New Roman" w:eastAsia="Calibri" w:hAnsi="Times New Roman" w:cs="Times New Roman"/>
                <w:sz w:val="24"/>
                <w:szCs w:val="24"/>
                <w:lang w:val="uk-UA" w:eastAsia="ru-RU"/>
              </w:rPr>
              <w:t xml:space="preserve"> об’єктивно </w:t>
            </w:r>
            <w:proofErr w:type="spellStart"/>
            <w:r w:rsidRPr="003B5AE4">
              <w:rPr>
                <w:rFonts w:ascii="Times New Roman" w:eastAsia="Calibri" w:hAnsi="Times New Roman" w:cs="Times New Roman"/>
                <w:sz w:val="24"/>
                <w:szCs w:val="24"/>
                <w:lang w:val="uk-UA" w:eastAsia="ru-RU"/>
              </w:rPr>
              <w:t>відбражають</w:t>
            </w:r>
            <w:proofErr w:type="spellEnd"/>
            <w:r w:rsidRPr="003B5AE4">
              <w:rPr>
                <w:rFonts w:ascii="Times New Roman" w:eastAsia="Calibri" w:hAnsi="Times New Roman" w:cs="Times New Roman"/>
                <w:sz w:val="24"/>
                <w:szCs w:val="24"/>
                <w:lang w:val="uk-UA" w:eastAsia="ru-RU"/>
              </w:rPr>
              <w:t xml:space="preserve"> дійсність, що постійно змінюється з розвитком суспільства. Методологія дозволяє осмислити предмет полягає в її двоїстому характері: з одного боку, ми розглядаємо методологію, яка спрямована на дослідження предмета бухгалтерського обліку; з іншого боку, бухгалтерський облік як наука використовує загальну методологію науки, що досліджується, відновити історію та логіку його розвитку. Вона конкретизується до певної методики (порядку використання методів) і техніки дій (прийомів). Методологія бухгалтерського обліку є важливим інструментом регулювання економіки на всіх рівнях»</w:t>
            </w:r>
          </w:p>
        </w:tc>
      </w:tr>
      <w:tr w:rsidR="00B429AC" w:rsidRPr="009B3A81" w:rsidTr="00E6451D">
        <w:tc>
          <w:tcPr>
            <w:tcW w:w="2235" w:type="dxa"/>
          </w:tcPr>
          <w:p w:rsidR="00B429AC" w:rsidRPr="003B5AE4" w:rsidRDefault="00B429AC" w:rsidP="00E6451D">
            <w:pPr>
              <w:jc w:val="both"/>
              <w:rPr>
                <w:rFonts w:ascii="Times New Roman" w:eastAsia="Calibri" w:hAnsi="Times New Roman" w:cs="Times New Roman"/>
                <w:sz w:val="24"/>
                <w:szCs w:val="24"/>
                <w:lang w:val="uk-UA" w:eastAsia="ru-RU"/>
              </w:rPr>
            </w:pPr>
            <w:r w:rsidRPr="003B5AE4">
              <w:rPr>
                <w:rFonts w:ascii="Times New Roman" w:eastAsia="Calibri" w:hAnsi="Times New Roman" w:cs="Times New Roman"/>
                <w:sz w:val="24"/>
                <w:szCs w:val="24"/>
                <w:lang w:val="uk-UA" w:eastAsia="ru-RU"/>
              </w:rPr>
              <w:t xml:space="preserve">Л.В. </w:t>
            </w:r>
            <w:proofErr w:type="spellStart"/>
            <w:r w:rsidRPr="003B5AE4">
              <w:rPr>
                <w:rFonts w:ascii="Times New Roman" w:eastAsia="Calibri" w:hAnsi="Times New Roman" w:cs="Times New Roman"/>
                <w:sz w:val="24"/>
                <w:szCs w:val="24"/>
                <w:lang w:val="uk-UA" w:eastAsia="ru-RU"/>
              </w:rPr>
              <w:t>Чижевська</w:t>
            </w:r>
            <w:proofErr w:type="spellEnd"/>
          </w:p>
        </w:tc>
        <w:tc>
          <w:tcPr>
            <w:tcW w:w="7229" w:type="dxa"/>
          </w:tcPr>
          <w:p w:rsidR="00B429AC" w:rsidRPr="003B5AE4" w:rsidRDefault="00B429AC" w:rsidP="00E6451D">
            <w:pPr>
              <w:jc w:val="both"/>
              <w:rPr>
                <w:rFonts w:ascii="Times New Roman" w:eastAsia="Calibri" w:hAnsi="Times New Roman" w:cs="Times New Roman"/>
                <w:sz w:val="24"/>
                <w:szCs w:val="24"/>
                <w:lang w:val="uk-UA" w:eastAsia="ru-RU"/>
              </w:rPr>
            </w:pPr>
            <w:r w:rsidRPr="003B5AE4">
              <w:rPr>
                <w:rFonts w:ascii="Times New Roman" w:eastAsia="Calibri" w:hAnsi="Times New Roman" w:cs="Times New Roman"/>
                <w:sz w:val="24"/>
                <w:szCs w:val="24"/>
                <w:lang w:val="uk-UA" w:eastAsia="ru-RU"/>
              </w:rPr>
              <w:t xml:space="preserve">«методологія бухгалтерського обліку </w:t>
            </w:r>
            <w:proofErr w:type="spellStart"/>
            <w:r w:rsidRPr="003B5AE4">
              <w:rPr>
                <w:rFonts w:ascii="Times New Roman" w:eastAsia="Calibri" w:hAnsi="Times New Roman" w:cs="Times New Roman"/>
                <w:sz w:val="24"/>
                <w:szCs w:val="24"/>
                <w:lang w:val="uk-UA" w:eastAsia="ru-RU"/>
              </w:rPr>
              <w:t>включає...дослідження</w:t>
            </w:r>
            <w:proofErr w:type="spellEnd"/>
            <w:r w:rsidRPr="003B5AE4">
              <w:rPr>
                <w:rFonts w:ascii="Times New Roman" w:eastAsia="Calibri" w:hAnsi="Times New Roman" w:cs="Times New Roman"/>
                <w:sz w:val="24"/>
                <w:szCs w:val="24"/>
                <w:lang w:val="uk-UA" w:eastAsia="ru-RU"/>
              </w:rPr>
              <w:t xml:space="preserve"> системи бухгалтерського обліку і утворення моделей бухгалтерського </w:t>
            </w:r>
            <w:proofErr w:type="spellStart"/>
            <w:r w:rsidRPr="003B5AE4">
              <w:rPr>
                <w:rFonts w:ascii="Times New Roman" w:eastAsia="Calibri" w:hAnsi="Times New Roman" w:cs="Times New Roman"/>
                <w:sz w:val="24"/>
                <w:szCs w:val="24"/>
                <w:lang w:val="uk-UA" w:eastAsia="ru-RU"/>
              </w:rPr>
              <w:t>обліку...специфічність</w:t>
            </w:r>
            <w:proofErr w:type="spellEnd"/>
            <w:r w:rsidRPr="003B5AE4">
              <w:rPr>
                <w:rFonts w:ascii="Times New Roman" w:eastAsia="Calibri" w:hAnsi="Times New Roman" w:cs="Times New Roman"/>
                <w:sz w:val="24"/>
                <w:szCs w:val="24"/>
                <w:lang w:val="uk-UA" w:eastAsia="ru-RU"/>
              </w:rPr>
              <w:t xml:space="preserve"> методології бухгалтерського обліку»</w:t>
            </w:r>
          </w:p>
        </w:tc>
      </w:tr>
    </w:tbl>
    <w:p w:rsidR="00B429AC" w:rsidRPr="003B5AE4" w:rsidRDefault="00B429AC" w:rsidP="00B429AC">
      <w:pPr>
        <w:shd w:val="clear" w:color="auto" w:fill="FFFFFF"/>
        <w:spacing w:after="0" w:line="360" w:lineRule="auto"/>
        <w:ind w:firstLine="708"/>
        <w:jc w:val="both"/>
        <w:rPr>
          <w:rFonts w:ascii="Times New Roman" w:eastAsia="Calibri" w:hAnsi="Times New Roman" w:cs="Times New Roman"/>
          <w:sz w:val="28"/>
          <w:szCs w:val="28"/>
          <w:lang w:val="uk-UA" w:eastAsia="ru-RU"/>
        </w:rPr>
      </w:pPr>
    </w:p>
    <w:p w:rsidR="00B429AC" w:rsidRPr="003B5AE4" w:rsidRDefault="00B429AC" w:rsidP="00B429AC">
      <w:pPr>
        <w:shd w:val="clear" w:color="auto" w:fill="FFFFFF"/>
        <w:spacing w:after="0" w:line="360" w:lineRule="auto"/>
        <w:ind w:firstLine="708"/>
        <w:jc w:val="both"/>
        <w:rPr>
          <w:rFonts w:ascii="Times New Roman" w:eastAsia="Times New Roman" w:hAnsi="Times New Roman" w:cs="Times New Roman"/>
          <w:noProof/>
          <w:sz w:val="28"/>
          <w:szCs w:val="28"/>
          <w:lang w:val="uk-UA" w:eastAsia="uk-UA"/>
        </w:rPr>
      </w:pPr>
      <w:r w:rsidRPr="003B5AE4">
        <w:rPr>
          <w:rFonts w:ascii="Times New Roman" w:eastAsia="Calibri" w:hAnsi="Times New Roman" w:cs="Times New Roman"/>
          <w:sz w:val="28"/>
          <w:szCs w:val="28"/>
          <w:lang w:val="uk-UA" w:eastAsia="ru-RU"/>
        </w:rPr>
        <w:t>До складу облікової методології входять методи обліку, принципи, способи, прийоми, методологічні інструменти, методичні підходи до виконання облікових процедур, що в своїй сукупності забезпечують пізнавальні процеси в системі бухгалтерського обліку.</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Методологія бухгалтерського обліку здійснює безпосередній вплив на практику обліку шляхом розвитку та видозміни методів, прийомів, способів та підходів до виконання облікових процедур. </w:t>
      </w:r>
      <w:r w:rsidRPr="003B5AE4">
        <w:rPr>
          <w:rFonts w:ascii="Times New Roman" w:eastAsia="Calibri" w:hAnsi="Times New Roman" w:cs="Times New Roman"/>
          <w:sz w:val="28"/>
          <w:szCs w:val="28"/>
        </w:rPr>
        <w:t xml:space="preserve">Для </w:t>
      </w:r>
      <w:proofErr w:type="spellStart"/>
      <w:r w:rsidRPr="003B5AE4">
        <w:rPr>
          <w:rFonts w:ascii="Times New Roman" w:eastAsia="Calibri" w:hAnsi="Times New Roman" w:cs="Times New Roman"/>
          <w:sz w:val="28"/>
          <w:szCs w:val="28"/>
        </w:rPr>
        <w:t>забезпечення</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ефективного</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функціонування</w:t>
      </w:r>
      <w:proofErr w:type="spellEnd"/>
      <w:r w:rsidRPr="003B5AE4">
        <w:rPr>
          <w:rFonts w:ascii="Times New Roman" w:eastAsia="Calibri" w:hAnsi="Times New Roman" w:cs="Times New Roman"/>
          <w:sz w:val="28"/>
          <w:szCs w:val="28"/>
        </w:rPr>
        <w:t xml:space="preserve"> </w:t>
      </w:r>
      <w:proofErr w:type="spellStart"/>
      <w:proofErr w:type="gramStart"/>
      <w:r w:rsidRPr="003B5AE4">
        <w:rPr>
          <w:rFonts w:ascii="Times New Roman" w:eastAsia="Calibri" w:hAnsi="Times New Roman" w:cs="Times New Roman"/>
          <w:sz w:val="28"/>
          <w:szCs w:val="28"/>
        </w:rPr>
        <w:t>обл</w:t>
      </w:r>
      <w:proofErr w:type="gramEnd"/>
      <w:r w:rsidRPr="003B5AE4">
        <w:rPr>
          <w:rFonts w:ascii="Times New Roman" w:eastAsia="Calibri" w:hAnsi="Times New Roman" w:cs="Times New Roman"/>
          <w:sz w:val="28"/>
          <w:szCs w:val="28"/>
        </w:rPr>
        <w:t>ікової</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системи</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методологічний</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інструментарій</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потребує</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глибокого</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дослідження</w:t>
      </w:r>
      <w:proofErr w:type="spellEnd"/>
      <w:r w:rsidRPr="003B5AE4">
        <w:rPr>
          <w:rFonts w:ascii="Times New Roman" w:eastAsia="Calibri" w:hAnsi="Times New Roman" w:cs="Times New Roman"/>
          <w:sz w:val="28"/>
          <w:szCs w:val="28"/>
        </w:rPr>
        <w:t xml:space="preserve"> і системного </w:t>
      </w:r>
      <w:proofErr w:type="spellStart"/>
      <w:r w:rsidRPr="003B5AE4">
        <w:rPr>
          <w:rFonts w:ascii="Times New Roman" w:eastAsia="Calibri" w:hAnsi="Times New Roman" w:cs="Times New Roman"/>
          <w:sz w:val="28"/>
          <w:szCs w:val="28"/>
        </w:rPr>
        <w:t>визначення</w:t>
      </w:r>
      <w:proofErr w:type="spellEnd"/>
      <w:r w:rsidRPr="003B5AE4">
        <w:rPr>
          <w:rFonts w:ascii="Times New Roman" w:eastAsia="Calibri" w:hAnsi="Times New Roman" w:cs="Times New Roman"/>
          <w:sz w:val="28"/>
          <w:szCs w:val="28"/>
        </w:rPr>
        <w:t>.</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У наукових працях спостерігається виділення різних підходів до побудови методології бухгалтерського обліку, що пов'язане з вибором характеру розкриття структури облікової методології та визначення її складових. </w:t>
      </w:r>
      <w:proofErr w:type="spellStart"/>
      <w:r w:rsidRPr="003B5AE4">
        <w:rPr>
          <w:rFonts w:ascii="Times New Roman" w:eastAsia="Calibri" w:hAnsi="Times New Roman" w:cs="Times New Roman"/>
          <w:sz w:val="28"/>
          <w:szCs w:val="28"/>
        </w:rPr>
        <w:t>Автори</w:t>
      </w:r>
      <w:proofErr w:type="spellEnd"/>
      <w:r w:rsidRPr="003B5AE4">
        <w:rPr>
          <w:rFonts w:ascii="Times New Roman" w:eastAsia="Calibri" w:hAnsi="Times New Roman" w:cs="Times New Roman"/>
          <w:sz w:val="28"/>
          <w:szCs w:val="28"/>
        </w:rPr>
        <w:t xml:space="preserve">, як правило, </w:t>
      </w:r>
      <w:proofErr w:type="spellStart"/>
      <w:r w:rsidRPr="003B5AE4">
        <w:rPr>
          <w:rFonts w:ascii="Times New Roman" w:eastAsia="Calibri" w:hAnsi="Times New Roman" w:cs="Times New Roman"/>
          <w:sz w:val="28"/>
          <w:szCs w:val="28"/>
        </w:rPr>
        <w:t>поділяють</w:t>
      </w:r>
      <w:proofErr w:type="spellEnd"/>
      <w:r w:rsidRPr="003B5AE4">
        <w:rPr>
          <w:rFonts w:ascii="Times New Roman" w:eastAsia="Calibri" w:hAnsi="Times New Roman" w:cs="Times New Roman"/>
          <w:sz w:val="28"/>
          <w:szCs w:val="28"/>
        </w:rPr>
        <w:t xml:space="preserve"> </w:t>
      </w:r>
      <w:proofErr w:type="spellStart"/>
      <w:proofErr w:type="gramStart"/>
      <w:r w:rsidRPr="003B5AE4">
        <w:rPr>
          <w:rFonts w:ascii="Times New Roman" w:eastAsia="Calibri" w:hAnsi="Times New Roman" w:cs="Times New Roman"/>
          <w:sz w:val="28"/>
          <w:szCs w:val="28"/>
        </w:rPr>
        <w:t>п</w:t>
      </w:r>
      <w:proofErr w:type="gramEnd"/>
      <w:r w:rsidRPr="003B5AE4">
        <w:rPr>
          <w:rFonts w:ascii="Times New Roman" w:eastAsia="Calibri" w:hAnsi="Times New Roman" w:cs="Times New Roman"/>
          <w:sz w:val="28"/>
          <w:szCs w:val="28"/>
        </w:rPr>
        <w:t>ідходів</w:t>
      </w:r>
      <w:proofErr w:type="spellEnd"/>
      <w:r w:rsidRPr="003B5AE4">
        <w:rPr>
          <w:rFonts w:ascii="Times New Roman" w:eastAsia="Calibri" w:hAnsi="Times New Roman" w:cs="Times New Roman"/>
          <w:sz w:val="28"/>
          <w:szCs w:val="28"/>
        </w:rPr>
        <w:t xml:space="preserve"> до </w:t>
      </w:r>
      <w:proofErr w:type="spellStart"/>
      <w:r w:rsidRPr="003B5AE4">
        <w:rPr>
          <w:rFonts w:ascii="Times New Roman" w:eastAsia="Calibri" w:hAnsi="Times New Roman" w:cs="Times New Roman"/>
          <w:sz w:val="28"/>
          <w:szCs w:val="28"/>
        </w:rPr>
        <w:t>побудови</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методології</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lastRenderedPageBreak/>
        <w:t>бухгалтерського</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обліку</w:t>
      </w:r>
      <w:proofErr w:type="spellEnd"/>
      <w:r w:rsidRPr="003B5AE4">
        <w:rPr>
          <w:rFonts w:ascii="Times New Roman" w:eastAsia="Calibri" w:hAnsi="Times New Roman" w:cs="Times New Roman"/>
          <w:sz w:val="28"/>
          <w:szCs w:val="28"/>
        </w:rPr>
        <w:t xml:space="preserve"> на </w:t>
      </w:r>
      <w:proofErr w:type="spellStart"/>
      <w:r w:rsidRPr="003B5AE4">
        <w:rPr>
          <w:rFonts w:ascii="Times New Roman" w:eastAsia="Calibri" w:hAnsi="Times New Roman" w:cs="Times New Roman"/>
          <w:sz w:val="28"/>
          <w:szCs w:val="28"/>
        </w:rPr>
        <w:t>процедурний</w:t>
      </w:r>
      <w:proofErr w:type="spellEnd"/>
      <w:r w:rsidRPr="003B5AE4">
        <w:rPr>
          <w:rFonts w:ascii="Times New Roman" w:eastAsia="Calibri" w:hAnsi="Times New Roman" w:cs="Times New Roman"/>
          <w:sz w:val="28"/>
          <w:szCs w:val="28"/>
        </w:rPr>
        <w:t xml:space="preserve"> та </w:t>
      </w:r>
      <w:proofErr w:type="spellStart"/>
      <w:r w:rsidRPr="003B5AE4">
        <w:rPr>
          <w:rFonts w:ascii="Times New Roman" w:eastAsia="Calibri" w:hAnsi="Times New Roman" w:cs="Times New Roman"/>
          <w:sz w:val="28"/>
          <w:szCs w:val="28"/>
        </w:rPr>
        <w:t>адитивний</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Кожен</w:t>
      </w:r>
      <w:proofErr w:type="spellEnd"/>
      <w:r w:rsidRPr="003B5AE4">
        <w:rPr>
          <w:rFonts w:ascii="Times New Roman" w:eastAsia="Calibri" w:hAnsi="Times New Roman" w:cs="Times New Roman"/>
          <w:sz w:val="28"/>
          <w:szCs w:val="28"/>
        </w:rPr>
        <w:t xml:space="preserve"> з них </w:t>
      </w:r>
      <w:proofErr w:type="spellStart"/>
      <w:r w:rsidRPr="003B5AE4">
        <w:rPr>
          <w:rFonts w:ascii="Times New Roman" w:eastAsia="Calibri" w:hAnsi="Times New Roman" w:cs="Times New Roman"/>
          <w:sz w:val="28"/>
          <w:szCs w:val="28"/>
        </w:rPr>
        <w:t>має</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власну</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специфіку</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визначення</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методологічних</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складових</w:t>
      </w:r>
      <w:proofErr w:type="spellEnd"/>
      <w:r w:rsidRPr="003B5AE4">
        <w:rPr>
          <w:rFonts w:ascii="Times New Roman" w:eastAsia="Calibri" w:hAnsi="Times New Roman" w:cs="Times New Roman"/>
          <w:sz w:val="28"/>
          <w:szCs w:val="28"/>
        </w:rPr>
        <w:t xml:space="preserve"> і </w:t>
      </w:r>
      <w:proofErr w:type="spellStart"/>
      <w:r w:rsidRPr="003B5AE4">
        <w:rPr>
          <w:rFonts w:ascii="Times New Roman" w:eastAsia="Calibri" w:hAnsi="Times New Roman" w:cs="Times New Roman"/>
          <w:sz w:val="28"/>
          <w:szCs w:val="28"/>
        </w:rPr>
        <w:t>розкриття</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їх</w:t>
      </w:r>
      <w:proofErr w:type="spellEnd"/>
      <w:r w:rsidRPr="003B5AE4">
        <w:rPr>
          <w:rFonts w:ascii="Times New Roman" w:eastAsia="Calibri" w:hAnsi="Times New Roman" w:cs="Times New Roman"/>
          <w:sz w:val="28"/>
          <w:szCs w:val="28"/>
          <w:lang w:val="uk-UA"/>
        </w:rPr>
        <w:t xml:space="preserve"> </w:t>
      </w:r>
      <w:proofErr w:type="spellStart"/>
      <w:r w:rsidRPr="003B5AE4">
        <w:rPr>
          <w:rFonts w:ascii="Times New Roman" w:eastAsia="Calibri" w:hAnsi="Times New Roman" w:cs="Times New Roman"/>
          <w:sz w:val="28"/>
          <w:szCs w:val="28"/>
        </w:rPr>
        <w:t>змісту</w:t>
      </w:r>
      <w:proofErr w:type="spellEnd"/>
      <w:r w:rsidRPr="003B5AE4">
        <w:rPr>
          <w:rFonts w:ascii="Times New Roman" w:eastAsia="Calibri" w:hAnsi="Times New Roman" w:cs="Times New Roman"/>
          <w:sz w:val="28"/>
          <w:szCs w:val="28"/>
        </w:rPr>
        <w:t>.</w:t>
      </w:r>
    </w:p>
    <w:p w:rsidR="00B429AC"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Розглянемо вчених - прихильників до різних підходів методології бухгалтерського обліку. </w:t>
      </w:r>
      <w:r w:rsidR="00B24DCB">
        <w:rPr>
          <w:rFonts w:ascii="Times New Roman" w:eastAsia="Calibri" w:hAnsi="Times New Roman" w:cs="Times New Roman"/>
          <w:sz w:val="28"/>
          <w:szCs w:val="28"/>
          <w:lang w:val="uk-UA"/>
        </w:rPr>
        <w:t>(таблиця 7.4</w:t>
      </w:r>
      <w:r>
        <w:rPr>
          <w:rFonts w:ascii="Times New Roman" w:eastAsia="Calibri" w:hAnsi="Times New Roman" w:cs="Times New Roman"/>
          <w:sz w:val="28"/>
          <w:szCs w:val="28"/>
          <w:lang w:val="uk-UA"/>
        </w:rPr>
        <w:t>)</w:t>
      </w:r>
    </w:p>
    <w:p w:rsidR="00B429AC" w:rsidRPr="003B5AE4" w:rsidRDefault="00B24DCB" w:rsidP="00B429AC">
      <w:pPr>
        <w:autoSpaceDE w:val="0"/>
        <w:autoSpaceDN w:val="0"/>
        <w:adjustRightInd w:val="0"/>
        <w:spacing w:after="0" w:line="360" w:lineRule="auto"/>
        <w:ind w:firstLine="567"/>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Таблиця 7.4</w:t>
      </w:r>
      <w:r w:rsidR="00B429AC">
        <w:rPr>
          <w:rFonts w:ascii="Times New Roman" w:eastAsia="Calibri" w:hAnsi="Times New Roman" w:cs="Times New Roman"/>
          <w:sz w:val="28"/>
          <w:szCs w:val="28"/>
          <w:lang w:val="uk-UA"/>
        </w:rPr>
        <w:t>.</w:t>
      </w:r>
    </w:p>
    <w:p w:rsidR="00B429AC" w:rsidRPr="003B5AE4" w:rsidRDefault="00B429AC" w:rsidP="00B429AC">
      <w:pPr>
        <w:autoSpaceDE w:val="0"/>
        <w:autoSpaceDN w:val="0"/>
        <w:adjustRightInd w:val="0"/>
        <w:spacing w:after="0" w:line="360" w:lineRule="auto"/>
        <w:ind w:firstLine="567"/>
        <w:jc w:val="center"/>
        <w:rPr>
          <w:rFonts w:ascii="Times New Roman" w:eastAsia="Calibri" w:hAnsi="Times New Roman" w:cs="Times New Roman"/>
          <w:b/>
          <w:sz w:val="28"/>
          <w:szCs w:val="28"/>
          <w:lang w:val="uk-UA"/>
        </w:rPr>
      </w:pPr>
      <w:r w:rsidRPr="003B5AE4">
        <w:rPr>
          <w:rFonts w:ascii="Times New Roman" w:eastAsia="Calibri" w:hAnsi="Times New Roman" w:cs="Times New Roman"/>
          <w:b/>
          <w:sz w:val="28"/>
          <w:szCs w:val="28"/>
          <w:lang w:val="uk-UA"/>
        </w:rPr>
        <w:t xml:space="preserve">Підходи до побудови </w:t>
      </w:r>
      <w:proofErr w:type="spellStart"/>
      <w:r w:rsidRPr="003B5AE4">
        <w:rPr>
          <w:rFonts w:ascii="Times New Roman" w:eastAsia="Calibri" w:hAnsi="Times New Roman" w:cs="Times New Roman"/>
          <w:b/>
          <w:sz w:val="28"/>
          <w:szCs w:val="28"/>
          <w:lang w:val="uk-UA"/>
        </w:rPr>
        <w:t>метології</w:t>
      </w:r>
      <w:proofErr w:type="spellEnd"/>
      <w:r w:rsidRPr="003B5AE4">
        <w:rPr>
          <w:rFonts w:ascii="Times New Roman" w:eastAsia="Calibri" w:hAnsi="Times New Roman" w:cs="Times New Roman"/>
          <w:b/>
          <w:sz w:val="28"/>
          <w:szCs w:val="28"/>
          <w:lang w:val="uk-UA"/>
        </w:rPr>
        <w:t xml:space="preserve"> бухгалтерського обліку</w:t>
      </w:r>
    </w:p>
    <w:tbl>
      <w:tblPr>
        <w:tblStyle w:val="a3"/>
        <w:tblW w:w="0" w:type="auto"/>
        <w:tblLook w:val="04A0" w:firstRow="1" w:lastRow="0" w:firstColumn="1" w:lastColumn="0" w:noHBand="0" w:noVBand="1"/>
      </w:tblPr>
      <w:tblGrid>
        <w:gridCol w:w="3086"/>
        <w:gridCol w:w="1842"/>
        <w:gridCol w:w="1560"/>
        <w:gridCol w:w="1559"/>
        <w:gridCol w:w="1524"/>
      </w:tblGrid>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roofErr w:type="spellStart"/>
            <w:r w:rsidRPr="003B5AE4">
              <w:rPr>
                <w:rFonts w:ascii="Times New Roman" w:eastAsia="Calibri" w:hAnsi="Times New Roman" w:cs="Times New Roman"/>
                <w:sz w:val="24"/>
                <w:szCs w:val="24"/>
                <w:lang w:val="uk-UA"/>
              </w:rPr>
              <w:t>ПіП</w:t>
            </w:r>
            <w:proofErr w:type="spellEnd"/>
            <w:r w:rsidRPr="003B5AE4">
              <w:rPr>
                <w:rFonts w:ascii="Times New Roman" w:eastAsia="Calibri" w:hAnsi="Times New Roman" w:cs="Times New Roman"/>
                <w:sz w:val="24"/>
                <w:szCs w:val="24"/>
                <w:lang w:val="uk-UA"/>
              </w:rPr>
              <w:t xml:space="preserve"> вченого</w:t>
            </w:r>
          </w:p>
        </w:tc>
        <w:tc>
          <w:tcPr>
            <w:tcW w:w="1842"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процедурний</w:t>
            </w:r>
          </w:p>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підхід</w:t>
            </w: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адитивний</w:t>
            </w:r>
          </w:p>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підхід</w:t>
            </w: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дослідження окремих методів обліку</w:t>
            </w:r>
          </w:p>
        </w:tc>
        <w:tc>
          <w:tcPr>
            <w:tcW w:w="1524"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системний</w:t>
            </w:r>
          </w:p>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підхід</w:t>
            </w: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b/>
                <w:sz w:val="24"/>
                <w:szCs w:val="24"/>
                <w:lang w:val="uk-UA"/>
              </w:rPr>
            </w:pPr>
            <w:proofErr w:type="spellStart"/>
            <w:r w:rsidRPr="003B5AE4">
              <w:rPr>
                <w:rFonts w:ascii="Times New Roman" w:eastAsia="Calibri" w:hAnsi="Times New Roman" w:cs="Times New Roman"/>
                <w:b/>
                <w:sz w:val="24"/>
                <w:szCs w:val="24"/>
                <w:lang w:val="uk-UA"/>
              </w:rPr>
              <w:t>Рудановський</w:t>
            </w:r>
            <w:proofErr w:type="spellEnd"/>
            <w:r w:rsidRPr="003B5AE4">
              <w:rPr>
                <w:rFonts w:ascii="Times New Roman" w:eastAsia="Calibri" w:hAnsi="Times New Roman" w:cs="Times New Roman"/>
                <w:b/>
                <w:sz w:val="24"/>
                <w:szCs w:val="24"/>
                <w:lang w:val="uk-UA"/>
              </w:rPr>
              <w:t xml:space="preserve"> О.П.</w:t>
            </w:r>
          </w:p>
        </w:tc>
        <w:tc>
          <w:tcPr>
            <w:tcW w:w="1842"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 xml:space="preserve">О.М. Галаган </w:t>
            </w:r>
          </w:p>
        </w:tc>
        <w:tc>
          <w:tcPr>
            <w:tcW w:w="1842"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 xml:space="preserve">М.С. Пушкар </w:t>
            </w:r>
          </w:p>
        </w:tc>
        <w:tc>
          <w:tcPr>
            <w:tcW w:w="1842"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 xml:space="preserve">М.І. </w:t>
            </w:r>
            <w:proofErr w:type="spellStart"/>
            <w:r w:rsidRPr="003B5AE4">
              <w:rPr>
                <w:rFonts w:ascii="Times New Roman" w:eastAsia="Calibri" w:hAnsi="Times New Roman" w:cs="Times New Roman"/>
                <w:sz w:val="24"/>
                <w:szCs w:val="24"/>
                <w:lang w:val="uk-UA"/>
              </w:rPr>
              <w:t>Кутер</w:t>
            </w:r>
            <w:proofErr w:type="spellEnd"/>
            <w:r w:rsidRPr="003B5AE4">
              <w:rPr>
                <w:rFonts w:ascii="Times New Roman" w:eastAsia="Calibri" w:hAnsi="Times New Roman" w:cs="Times New Roman"/>
                <w:sz w:val="24"/>
                <w:szCs w:val="24"/>
                <w:lang w:val="uk-UA"/>
              </w:rPr>
              <w:t xml:space="preserve"> </w:t>
            </w:r>
          </w:p>
        </w:tc>
        <w:tc>
          <w:tcPr>
            <w:tcW w:w="1842"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 xml:space="preserve">В.Ф. Палій </w:t>
            </w:r>
          </w:p>
        </w:tc>
        <w:tc>
          <w:tcPr>
            <w:tcW w:w="1842"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 xml:space="preserve">Я.В. Соколов </w:t>
            </w:r>
          </w:p>
        </w:tc>
        <w:tc>
          <w:tcPr>
            <w:tcW w:w="1842"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 xml:space="preserve">Є.В.. Мних </w:t>
            </w:r>
          </w:p>
        </w:tc>
        <w:tc>
          <w:tcPr>
            <w:tcW w:w="1842"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rPr>
              <w:t>О.Б.</w:t>
            </w:r>
            <w:r w:rsidRPr="003B5AE4">
              <w:rPr>
                <w:rFonts w:ascii="Times New Roman" w:eastAsia="Calibri" w:hAnsi="Times New Roman" w:cs="Times New Roman"/>
                <w:sz w:val="24"/>
                <w:szCs w:val="24"/>
                <w:lang w:val="uk-UA"/>
              </w:rPr>
              <w:t xml:space="preserve"> </w:t>
            </w:r>
            <w:proofErr w:type="spellStart"/>
            <w:r w:rsidRPr="003B5AE4">
              <w:rPr>
                <w:rFonts w:ascii="Times New Roman" w:eastAsia="Calibri" w:hAnsi="Times New Roman" w:cs="Times New Roman"/>
                <w:sz w:val="24"/>
                <w:szCs w:val="24"/>
              </w:rPr>
              <w:t>Абдалова</w:t>
            </w:r>
            <w:proofErr w:type="spellEnd"/>
            <w:r w:rsidRPr="003B5AE4">
              <w:rPr>
                <w:rFonts w:ascii="Times New Roman" w:eastAsia="Calibri" w:hAnsi="Times New Roman" w:cs="Times New Roman"/>
                <w:sz w:val="24"/>
                <w:szCs w:val="24"/>
              </w:rPr>
              <w:t xml:space="preserve"> </w:t>
            </w:r>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59"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А.М</w:t>
            </w:r>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Лозинськи</w:t>
            </w:r>
            <w:proofErr w:type="spellEnd"/>
            <w:r w:rsidRPr="003B5AE4">
              <w:rPr>
                <w:rFonts w:ascii="Times New Roman" w:eastAsia="Calibri" w:hAnsi="Times New Roman" w:cs="Times New Roman"/>
                <w:sz w:val="24"/>
                <w:szCs w:val="24"/>
                <w:lang w:val="uk-UA"/>
              </w:rPr>
              <w:t>й (1938 р)(подвійний запис)</w:t>
            </w:r>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rPr>
            </w:pPr>
            <w:proofErr w:type="gramStart"/>
            <w:r w:rsidRPr="003B5AE4">
              <w:rPr>
                <w:rFonts w:ascii="Times New Roman" w:eastAsia="Calibri" w:hAnsi="Times New Roman" w:cs="Times New Roman"/>
                <w:sz w:val="24"/>
                <w:szCs w:val="24"/>
              </w:rPr>
              <w:t>П.Н. Василенко</w:t>
            </w:r>
            <w:r w:rsidRPr="003B5AE4">
              <w:rPr>
                <w:rFonts w:ascii="Times New Roman" w:eastAsia="Calibri" w:hAnsi="Times New Roman" w:cs="Times New Roman"/>
                <w:sz w:val="24"/>
                <w:szCs w:val="24"/>
                <w:lang w:val="uk-UA"/>
              </w:rPr>
              <w:t xml:space="preserve"> (1942 р) (</w:t>
            </w:r>
            <w:proofErr w:type="spellStart"/>
            <w:r w:rsidRPr="003B5AE4">
              <w:rPr>
                <w:rFonts w:ascii="Times New Roman" w:eastAsia="Calibri" w:hAnsi="Times New Roman" w:cs="Times New Roman"/>
                <w:sz w:val="24"/>
                <w:szCs w:val="24"/>
              </w:rPr>
              <w:t>документування</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рахун</w:t>
            </w:r>
            <w:proofErr w:type="spellEnd"/>
            <w:r w:rsidRPr="003B5AE4">
              <w:rPr>
                <w:rFonts w:ascii="Times New Roman" w:eastAsia="Calibri" w:hAnsi="Times New Roman" w:cs="Times New Roman"/>
                <w:sz w:val="24"/>
                <w:szCs w:val="24"/>
              </w:rPr>
              <w:t>-</w:t>
            </w:r>
            <w:proofErr w:type="gramEnd"/>
          </w:p>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roofErr w:type="spellStart"/>
            <w:proofErr w:type="gramStart"/>
            <w:r w:rsidRPr="003B5AE4">
              <w:rPr>
                <w:rFonts w:ascii="Times New Roman" w:eastAsia="Calibri" w:hAnsi="Times New Roman" w:cs="Times New Roman"/>
                <w:sz w:val="24"/>
                <w:szCs w:val="24"/>
              </w:rPr>
              <w:t>ки</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подвійний</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запис</w:t>
            </w:r>
            <w:proofErr w:type="spellEnd"/>
            <w:r w:rsidRPr="003B5AE4">
              <w:rPr>
                <w:rFonts w:ascii="Times New Roman" w:eastAsia="Calibri" w:hAnsi="Times New Roman" w:cs="Times New Roman"/>
                <w:sz w:val="24"/>
                <w:szCs w:val="24"/>
              </w:rPr>
              <w:t xml:space="preserve"> та баланс</w:t>
            </w:r>
            <w:r w:rsidRPr="003B5AE4">
              <w:rPr>
                <w:rFonts w:ascii="Times New Roman" w:eastAsia="Calibri" w:hAnsi="Times New Roman" w:cs="Times New Roman"/>
                <w:sz w:val="24"/>
                <w:szCs w:val="24"/>
                <w:lang w:val="uk-UA"/>
              </w:rPr>
              <w:t>)</w:t>
            </w:r>
            <w:proofErr w:type="gramEnd"/>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rPr>
            </w:pPr>
            <w:proofErr w:type="gramStart"/>
            <w:r w:rsidRPr="003B5AE4">
              <w:rPr>
                <w:rFonts w:ascii="Times New Roman" w:eastAsia="Calibri" w:hAnsi="Times New Roman" w:cs="Times New Roman"/>
                <w:sz w:val="24"/>
                <w:szCs w:val="24"/>
              </w:rPr>
              <w:t xml:space="preserve">А.А. </w:t>
            </w:r>
            <w:proofErr w:type="spellStart"/>
            <w:r w:rsidRPr="003B5AE4">
              <w:rPr>
                <w:rFonts w:ascii="Times New Roman" w:eastAsia="Calibri" w:hAnsi="Times New Roman" w:cs="Times New Roman"/>
                <w:sz w:val="24"/>
                <w:szCs w:val="24"/>
              </w:rPr>
              <w:t>Афанасьєв</w:t>
            </w:r>
            <w:proofErr w:type="spellEnd"/>
            <w:r w:rsidRPr="003B5AE4">
              <w:rPr>
                <w:rFonts w:ascii="Times New Roman" w:eastAsia="Calibri" w:hAnsi="Times New Roman" w:cs="Times New Roman"/>
                <w:sz w:val="24"/>
                <w:szCs w:val="24"/>
                <w:lang w:val="uk-UA"/>
              </w:rPr>
              <w:t xml:space="preserve"> (1952 р) (</w:t>
            </w:r>
            <w:proofErr w:type="spellStart"/>
            <w:r w:rsidRPr="003B5AE4">
              <w:rPr>
                <w:rFonts w:ascii="Times New Roman" w:eastAsia="Calibri" w:hAnsi="Times New Roman" w:cs="Times New Roman"/>
                <w:sz w:val="24"/>
                <w:szCs w:val="24"/>
              </w:rPr>
              <w:t>документування</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оцінка</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калькулювання</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рахун</w:t>
            </w:r>
            <w:proofErr w:type="spellEnd"/>
            <w:r w:rsidRPr="003B5AE4">
              <w:rPr>
                <w:rFonts w:ascii="Times New Roman" w:eastAsia="Calibri" w:hAnsi="Times New Roman" w:cs="Times New Roman"/>
                <w:sz w:val="24"/>
                <w:szCs w:val="24"/>
              </w:rPr>
              <w:t>-</w:t>
            </w:r>
            <w:proofErr w:type="gramEnd"/>
          </w:p>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roofErr w:type="spellStart"/>
            <w:proofErr w:type="gramStart"/>
            <w:r w:rsidRPr="003B5AE4">
              <w:rPr>
                <w:rFonts w:ascii="Times New Roman" w:eastAsia="Calibri" w:hAnsi="Times New Roman" w:cs="Times New Roman"/>
                <w:sz w:val="24"/>
                <w:szCs w:val="24"/>
              </w:rPr>
              <w:t>ки</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подвійний</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запис</w:t>
            </w:r>
            <w:proofErr w:type="spellEnd"/>
            <w:r w:rsidRPr="003B5AE4">
              <w:rPr>
                <w:rFonts w:ascii="Times New Roman" w:eastAsia="Calibri" w:hAnsi="Times New Roman" w:cs="Times New Roman"/>
                <w:sz w:val="24"/>
                <w:szCs w:val="24"/>
              </w:rPr>
              <w:t xml:space="preserve"> та баланс</w:t>
            </w:r>
            <w:r w:rsidRPr="003B5AE4">
              <w:rPr>
                <w:rFonts w:ascii="Times New Roman" w:eastAsia="Calibri" w:hAnsi="Times New Roman" w:cs="Times New Roman"/>
                <w:sz w:val="24"/>
                <w:szCs w:val="24"/>
                <w:lang w:val="uk-UA"/>
              </w:rPr>
              <w:t>)</w:t>
            </w:r>
            <w:proofErr w:type="gramEnd"/>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 xml:space="preserve">Н.В. </w:t>
            </w:r>
            <w:proofErr w:type="spellStart"/>
            <w:r w:rsidRPr="003B5AE4">
              <w:rPr>
                <w:rFonts w:ascii="Times New Roman" w:eastAsia="Calibri" w:hAnsi="Times New Roman" w:cs="Times New Roman"/>
                <w:sz w:val="24"/>
                <w:szCs w:val="24"/>
                <w:lang w:val="uk-UA"/>
              </w:rPr>
              <w:t>Дембінський</w:t>
            </w:r>
            <w:proofErr w:type="spellEnd"/>
            <w:r w:rsidRPr="003B5AE4">
              <w:rPr>
                <w:rFonts w:ascii="Times New Roman" w:eastAsia="Calibri" w:hAnsi="Times New Roman" w:cs="Times New Roman"/>
                <w:sz w:val="24"/>
                <w:szCs w:val="24"/>
                <w:lang w:val="uk-UA"/>
              </w:rPr>
              <w:t xml:space="preserve"> (1957 р)(доповнює методи – інвентаризацією)</w:t>
            </w:r>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rPr>
            </w:pPr>
            <w:r w:rsidRPr="003B5AE4">
              <w:rPr>
                <w:rFonts w:ascii="Times New Roman" w:eastAsia="Calibri" w:hAnsi="Times New Roman" w:cs="Times New Roman"/>
                <w:sz w:val="24"/>
                <w:szCs w:val="24"/>
              </w:rPr>
              <w:t>П.Н. Василенко</w:t>
            </w:r>
            <w:r w:rsidRPr="003B5AE4">
              <w:rPr>
                <w:rFonts w:ascii="Times New Roman" w:eastAsia="Calibri" w:hAnsi="Times New Roman" w:cs="Times New Roman"/>
                <w:sz w:val="24"/>
                <w:szCs w:val="24"/>
                <w:lang w:val="uk-UA"/>
              </w:rPr>
              <w:t xml:space="preserve"> (1959 р.</w:t>
            </w:r>
            <w:proofErr w:type="gramStart"/>
            <w:r w:rsidRPr="003B5AE4">
              <w:rPr>
                <w:rFonts w:ascii="Times New Roman" w:eastAsia="Calibri" w:hAnsi="Times New Roman" w:cs="Times New Roman"/>
                <w:sz w:val="24"/>
                <w:szCs w:val="24"/>
                <w:lang w:val="uk-UA"/>
              </w:rPr>
              <w:t>)(</w:t>
            </w:r>
            <w:proofErr w:type="gramEnd"/>
            <w:r w:rsidRPr="003B5AE4">
              <w:rPr>
                <w:rFonts w:ascii="Times New Roman" w:eastAsia="Calibri" w:hAnsi="Times New Roman" w:cs="Times New Roman"/>
                <w:sz w:val="24"/>
                <w:szCs w:val="24"/>
                <w:lang w:val="uk-UA"/>
              </w:rPr>
              <w:t xml:space="preserve">вперше 8 елементів - </w:t>
            </w:r>
            <w:r w:rsidRPr="003B5AE4">
              <w:rPr>
                <w:rFonts w:ascii="Times New Roman" w:eastAsia="Calibri" w:hAnsi="Times New Roman" w:cs="Times New Roman"/>
                <w:sz w:val="24"/>
                <w:szCs w:val="24"/>
              </w:rPr>
              <w:t>доку-</w:t>
            </w:r>
          </w:p>
          <w:p w:rsidR="00B429AC" w:rsidRPr="003B5AE4" w:rsidRDefault="00B429AC" w:rsidP="00E6451D">
            <w:pPr>
              <w:autoSpaceDE w:val="0"/>
              <w:autoSpaceDN w:val="0"/>
              <w:adjustRightInd w:val="0"/>
              <w:rPr>
                <w:rFonts w:ascii="Times New Roman" w:eastAsia="Calibri" w:hAnsi="Times New Roman" w:cs="Times New Roman"/>
                <w:sz w:val="24"/>
                <w:szCs w:val="24"/>
              </w:rPr>
            </w:pPr>
            <w:proofErr w:type="spellStart"/>
            <w:r w:rsidRPr="003B5AE4">
              <w:rPr>
                <w:rFonts w:ascii="Times New Roman" w:eastAsia="Calibri" w:hAnsi="Times New Roman" w:cs="Times New Roman"/>
                <w:sz w:val="24"/>
                <w:szCs w:val="24"/>
              </w:rPr>
              <w:t>ментування</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рахунки</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подвійний</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запис</w:t>
            </w:r>
            <w:proofErr w:type="spellEnd"/>
            <w:r w:rsidRPr="003B5AE4">
              <w:rPr>
                <w:rFonts w:ascii="Times New Roman" w:eastAsia="Calibri" w:hAnsi="Times New Roman" w:cs="Times New Roman"/>
                <w:sz w:val="24"/>
                <w:szCs w:val="24"/>
              </w:rPr>
              <w:t xml:space="preserve">, баланс, </w:t>
            </w:r>
            <w:proofErr w:type="spellStart"/>
            <w:r w:rsidRPr="003B5AE4">
              <w:rPr>
                <w:rFonts w:ascii="Times New Roman" w:eastAsia="Calibri" w:hAnsi="Times New Roman" w:cs="Times New Roman"/>
                <w:sz w:val="24"/>
                <w:szCs w:val="24"/>
              </w:rPr>
              <w:t>інвента</w:t>
            </w:r>
            <w:proofErr w:type="spellEnd"/>
            <w:r w:rsidRPr="003B5AE4">
              <w:rPr>
                <w:rFonts w:ascii="Times New Roman" w:eastAsia="Calibri" w:hAnsi="Times New Roman" w:cs="Times New Roman"/>
                <w:sz w:val="24"/>
                <w:szCs w:val="24"/>
              </w:rPr>
              <w:t>-</w:t>
            </w:r>
          </w:p>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roofErr w:type="spellStart"/>
            <w:proofErr w:type="gramStart"/>
            <w:r w:rsidRPr="003B5AE4">
              <w:rPr>
                <w:rFonts w:ascii="Times New Roman" w:eastAsia="Calibri" w:hAnsi="Times New Roman" w:cs="Times New Roman"/>
                <w:sz w:val="24"/>
                <w:szCs w:val="24"/>
              </w:rPr>
              <w:t>ризацію</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оцінку</w:t>
            </w:r>
            <w:proofErr w:type="spellEnd"/>
            <w:r w:rsidRPr="003B5AE4">
              <w:rPr>
                <w:rFonts w:ascii="Times New Roman" w:eastAsia="Calibri" w:hAnsi="Times New Roman" w:cs="Times New Roman"/>
                <w:sz w:val="24"/>
                <w:szCs w:val="24"/>
              </w:rPr>
              <w:t xml:space="preserve">, </w:t>
            </w:r>
            <w:proofErr w:type="spellStart"/>
            <w:r w:rsidRPr="003B5AE4">
              <w:rPr>
                <w:rFonts w:ascii="Times New Roman" w:eastAsia="Calibri" w:hAnsi="Times New Roman" w:cs="Times New Roman"/>
                <w:sz w:val="24"/>
                <w:szCs w:val="24"/>
              </w:rPr>
              <w:t>калькулювання</w:t>
            </w:r>
            <w:proofErr w:type="spellEnd"/>
            <w:r w:rsidRPr="003B5AE4">
              <w:rPr>
                <w:rFonts w:ascii="Times New Roman" w:eastAsia="Calibri" w:hAnsi="Times New Roman" w:cs="Times New Roman"/>
                <w:sz w:val="24"/>
                <w:szCs w:val="24"/>
              </w:rPr>
              <w:t xml:space="preserve"> та </w:t>
            </w:r>
            <w:proofErr w:type="spellStart"/>
            <w:r w:rsidRPr="003B5AE4">
              <w:rPr>
                <w:rFonts w:ascii="Times New Roman" w:eastAsia="Calibri" w:hAnsi="Times New Roman" w:cs="Times New Roman"/>
                <w:sz w:val="24"/>
                <w:szCs w:val="24"/>
              </w:rPr>
              <w:t>звітність</w:t>
            </w:r>
            <w:proofErr w:type="spellEnd"/>
            <w:r w:rsidRPr="003B5AE4">
              <w:rPr>
                <w:rFonts w:ascii="Times New Roman" w:eastAsia="Calibri" w:hAnsi="Times New Roman" w:cs="Times New Roman"/>
                <w:sz w:val="24"/>
                <w:szCs w:val="24"/>
                <w:lang w:val="uk-UA"/>
              </w:rPr>
              <w:t>)</w:t>
            </w:r>
            <w:proofErr w:type="gramEnd"/>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rPr>
              <w:t xml:space="preserve">А.Л. </w:t>
            </w:r>
            <w:proofErr w:type="spellStart"/>
            <w:r w:rsidRPr="003B5AE4">
              <w:rPr>
                <w:rFonts w:ascii="Times New Roman" w:eastAsia="Calibri" w:hAnsi="Times New Roman" w:cs="Times New Roman"/>
                <w:sz w:val="24"/>
                <w:szCs w:val="24"/>
              </w:rPr>
              <w:t>Бикова</w:t>
            </w:r>
            <w:proofErr w:type="spellEnd"/>
            <w:r w:rsidRPr="003B5AE4">
              <w:rPr>
                <w:rFonts w:ascii="Times New Roman" w:eastAsia="Calibri" w:hAnsi="Times New Roman" w:cs="Times New Roman"/>
                <w:sz w:val="24"/>
                <w:szCs w:val="24"/>
                <w:lang w:val="uk-UA"/>
              </w:rPr>
              <w:t xml:space="preserve"> (1959 р)</w:t>
            </w:r>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rPr>
            </w:pPr>
            <w:r w:rsidRPr="003B5AE4">
              <w:rPr>
                <w:rFonts w:ascii="Times New Roman" w:eastAsia="Calibri" w:hAnsi="Times New Roman" w:cs="Times New Roman"/>
                <w:sz w:val="24"/>
                <w:szCs w:val="24"/>
              </w:rPr>
              <w:t xml:space="preserve">Н.А. </w:t>
            </w:r>
            <w:proofErr w:type="spellStart"/>
            <w:r w:rsidRPr="003B5AE4">
              <w:rPr>
                <w:rFonts w:ascii="Times New Roman" w:eastAsia="Calibri" w:hAnsi="Times New Roman" w:cs="Times New Roman"/>
                <w:sz w:val="24"/>
                <w:szCs w:val="24"/>
              </w:rPr>
              <w:t>Канцедал</w:t>
            </w:r>
            <w:proofErr w:type="spellEnd"/>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rPr>
              <w:t xml:space="preserve">Л. Кондратюк </w:t>
            </w:r>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rPr>
            </w:pPr>
            <w:r w:rsidRPr="003B5AE4">
              <w:rPr>
                <w:rFonts w:ascii="Times New Roman" w:eastAsia="Calibri" w:hAnsi="Times New Roman" w:cs="Times New Roman"/>
                <w:sz w:val="24"/>
                <w:szCs w:val="24"/>
              </w:rPr>
              <w:t>Т.</w:t>
            </w:r>
            <w:r w:rsidRPr="003B5AE4">
              <w:rPr>
                <w:rFonts w:ascii="Times New Roman" w:eastAsia="Calibri" w:hAnsi="Times New Roman" w:cs="Times New Roman"/>
                <w:sz w:val="24"/>
                <w:szCs w:val="24"/>
                <w:lang w:val="uk-UA"/>
              </w:rPr>
              <w:t xml:space="preserve"> </w:t>
            </w:r>
            <w:r w:rsidRPr="003B5AE4">
              <w:rPr>
                <w:rFonts w:ascii="Times New Roman" w:eastAsia="Calibri" w:hAnsi="Times New Roman" w:cs="Times New Roman"/>
                <w:sz w:val="24"/>
                <w:szCs w:val="24"/>
              </w:rPr>
              <w:t xml:space="preserve">Гоголь </w:t>
            </w:r>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lastRenderedPageBreak/>
              <w:t xml:space="preserve">М.Ю. </w:t>
            </w:r>
            <w:proofErr w:type="spellStart"/>
            <w:r w:rsidRPr="003B5AE4">
              <w:rPr>
                <w:rFonts w:ascii="Times New Roman" w:eastAsia="Calibri" w:hAnsi="Times New Roman" w:cs="Times New Roman"/>
                <w:sz w:val="24"/>
                <w:szCs w:val="24"/>
                <w:lang w:val="uk-UA"/>
              </w:rPr>
              <w:t>Мєдвєдєв</w:t>
            </w:r>
            <w:proofErr w:type="spellEnd"/>
            <w:r w:rsidRPr="003B5AE4">
              <w:rPr>
                <w:rFonts w:ascii="Times New Roman" w:eastAsia="Calibri" w:hAnsi="Times New Roman" w:cs="Times New Roman"/>
                <w:sz w:val="24"/>
                <w:szCs w:val="24"/>
                <w:lang w:val="uk-UA"/>
              </w:rPr>
              <w:t xml:space="preserve"> (50-ті роки)</w:t>
            </w:r>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rPr>
              <w:t xml:space="preserve">Л.О. </w:t>
            </w:r>
            <w:proofErr w:type="spellStart"/>
            <w:r w:rsidRPr="003B5AE4">
              <w:rPr>
                <w:rFonts w:ascii="Times New Roman" w:eastAsia="Calibri" w:hAnsi="Times New Roman" w:cs="Times New Roman"/>
                <w:sz w:val="24"/>
                <w:szCs w:val="24"/>
              </w:rPr>
              <w:t>Чайковська</w:t>
            </w:r>
            <w:proofErr w:type="spellEnd"/>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rPr>
              <w:t xml:space="preserve">Д. І. </w:t>
            </w:r>
            <w:proofErr w:type="spellStart"/>
            <w:proofErr w:type="gramStart"/>
            <w:r w:rsidRPr="003B5AE4">
              <w:rPr>
                <w:rFonts w:ascii="Times New Roman" w:eastAsia="Calibri" w:hAnsi="Times New Roman" w:cs="Times New Roman"/>
                <w:sz w:val="24"/>
                <w:szCs w:val="24"/>
              </w:rPr>
              <w:t>П</w:t>
            </w:r>
            <w:proofErr w:type="gramEnd"/>
            <w:r w:rsidRPr="003B5AE4">
              <w:rPr>
                <w:rFonts w:ascii="Times New Roman" w:eastAsia="Calibri" w:hAnsi="Times New Roman" w:cs="Times New Roman"/>
                <w:sz w:val="24"/>
                <w:szCs w:val="24"/>
              </w:rPr>
              <w:t>ільменштейн</w:t>
            </w:r>
            <w:proofErr w:type="spellEnd"/>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rPr>
              <w:t>О.М. Петрук</w:t>
            </w:r>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r>
      <w:tr w:rsidR="00B429AC" w:rsidRPr="003B5AE4" w:rsidTr="00E6451D">
        <w:tc>
          <w:tcPr>
            <w:tcW w:w="3086"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 xml:space="preserve">М.В. </w:t>
            </w:r>
            <w:proofErr w:type="spellStart"/>
            <w:r w:rsidRPr="003B5AE4">
              <w:rPr>
                <w:rFonts w:ascii="Times New Roman" w:eastAsia="Calibri" w:hAnsi="Times New Roman" w:cs="Times New Roman"/>
                <w:sz w:val="24"/>
                <w:szCs w:val="24"/>
                <w:lang w:val="uk-UA"/>
              </w:rPr>
              <w:t>Корягін</w:t>
            </w:r>
            <w:proofErr w:type="spellEnd"/>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r>
      <w:tr w:rsidR="00B429AC" w:rsidRPr="003B5AE4" w:rsidTr="00E6451D">
        <w:tc>
          <w:tcPr>
            <w:tcW w:w="3086" w:type="dxa"/>
          </w:tcPr>
          <w:p w:rsidR="00B429AC" w:rsidRPr="003B5AE4" w:rsidRDefault="00B429AC" w:rsidP="00E6451D">
            <w:pPr>
              <w:autoSpaceDE w:val="0"/>
              <w:autoSpaceDN w:val="0"/>
              <w:adjustRightInd w:val="0"/>
              <w:rPr>
                <w:rFonts w:ascii="MyslC" w:eastAsia="Calibri" w:hAnsi="MyslC" w:cs="MyslC"/>
                <w:sz w:val="20"/>
                <w:szCs w:val="20"/>
                <w:lang w:val="uk-UA"/>
              </w:rPr>
            </w:pPr>
            <w:r w:rsidRPr="003B5AE4">
              <w:rPr>
                <w:rFonts w:ascii="MyslC" w:eastAsia="Calibri" w:hAnsi="MyslC" w:cs="MyslC"/>
                <w:sz w:val="20"/>
                <w:szCs w:val="20"/>
                <w:lang w:val="uk-UA"/>
              </w:rPr>
              <w:t>Л</w:t>
            </w:r>
            <w:r w:rsidRPr="003B5AE4">
              <w:rPr>
                <w:rFonts w:ascii="Times New Roman" w:eastAsia="Calibri" w:hAnsi="Times New Roman" w:cs="Times New Roman"/>
                <w:sz w:val="24"/>
                <w:szCs w:val="24"/>
                <w:lang w:val="uk-UA"/>
              </w:rPr>
              <w:t xml:space="preserve">.В. </w:t>
            </w:r>
            <w:proofErr w:type="spellStart"/>
            <w:r w:rsidRPr="003B5AE4">
              <w:rPr>
                <w:rFonts w:ascii="Times New Roman" w:eastAsia="Calibri" w:hAnsi="Times New Roman" w:cs="Times New Roman"/>
                <w:sz w:val="24"/>
                <w:szCs w:val="24"/>
                <w:lang w:val="uk-UA"/>
              </w:rPr>
              <w:t>Гуцаленко</w:t>
            </w:r>
            <w:proofErr w:type="spellEnd"/>
          </w:p>
        </w:tc>
        <w:tc>
          <w:tcPr>
            <w:tcW w:w="1842" w:type="dxa"/>
          </w:tcPr>
          <w:p w:rsidR="00B429AC" w:rsidRPr="003B5AE4" w:rsidRDefault="00B429AC" w:rsidP="00E6451D">
            <w:pPr>
              <w:autoSpaceDE w:val="0"/>
              <w:autoSpaceDN w:val="0"/>
              <w:adjustRightInd w:val="0"/>
              <w:rPr>
                <w:rFonts w:ascii="Times New Roman" w:eastAsia="Calibri" w:hAnsi="Times New Roman" w:cs="Times New Roman"/>
                <w:sz w:val="24"/>
                <w:szCs w:val="24"/>
                <w:lang w:val="uk-UA"/>
              </w:rPr>
            </w:pPr>
          </w:p>
        </w:tc>
        <w:tc>
          <w:tcPr>
            <w:tcW w:w="1560"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59"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p>
        </w:tc>
        <w:tc>
          <w:tcPr>
            <w:tcW w:w="1524" w:type="dxa"/>
          </w:tcPr>
          <w:p w:rsidR="00B429AC" w:rsidRPr="003B5AE4" w:rsidRDefault="00B429AC" w:rsidP="00E6451D">
            <w:pPr>
              <w:autoSpaceDE w:val="0"/>
              <w:autoSpaceDN w:val="0"/>
              <w:adjustRightInd w:val="0"/>
              <w:jc w:val="center"/>
              <w:rPr>
                <w:rFonts w:ascii="Times New Roman" w:eastAsia="Calibri" w:hAnsi="Times New Roman" w:cs="Times New Roman"/>
                <w:sz w:val="24"/>
                <w:szCs w:val="24"/>
                <w:lang w:val="uk-UA"/>
              </w:rPr>
            </w:pPr>
            <w:r w:rsidRPr="003B5AE4">
              <w:rPr>
                <w:rFonts w:ascii="Times New Roman" w:eastAsia="Calibri" w:hAnsi="Times New Roman" w:cs="Times New Roman"/>
                <w:sz w:val="24"/>
                <w:szCs w:val="24"/>
                <w:lang w:val="uk-UA"/>
              </w:rPr>
              <w:t>+</w:t>
            </w:r>
          </w:p>
        </w:tc>
      </w:tr>
    </w:tbl>
    <w:p w:rsidR="00B429AC" w:rsidRPr="003B5AE4" w:rsidRDefault="00B429AC" w:rsidP="00B429AC">
      <w:pPr>
        <w:autoSpaceDE w:val="0"/>
        <w:autoSpaceDN w:val="0"/>
        <w:adjustRightInd w:val="0"/>
        <w:spacing w:after="0" w:line="360" w:lineRule="auto"/>
        <w:ind w:firstLine="567"/>
        <w:rPr>
          <w:rFonts w:ascii="Times New Roman" w:eastAsia="Calibri" w:hAnsi="Times New Roman" w:cs="Times New Roman"/>
          <w:sz w:val="28"/>
          <w:szCs w:val="28"/>
          <w:lang w:val="uk-UA"/>
        </w:rPr>
      </w:pP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Засновником </w:t>
      </w:r>
      <w:r w:rsidRPr="003B5AE4">
        <w:rPr>
          <w:rFonts w:ascii="Times New Roman" w:eastAsia="Calibri" w:hAnsi="Times New Roman" w:cs="Times New Roman"/>
          <w:i/>
          <w:sz w:val="28"/>
          <w:szCs w:val="28"/>
          <w:lang w:val="uk-UA"/>
        </w:rPr>
        <w:t>процедурного підходу</w:t>
      </w:r>
      <w:r w:rsidRPr="003B5AE4">
        <w:rPr>
          <w:rFonts w:ascii="Times New Roman" w:eastAsia="Calibri" w:hAnsi="Times New Roman" w:cs="Times New Roman"/>
          <w:sz w:val="28"/>
          <w:szCs w:val="28"/>
          <w:lang w:val="uk-UA"/>
        </w:rPr>
        <w:t xml:space="preserve"> до побудови методології бухгалтерського обліку у вітчизняній теорії обліку є О.П. </w:t>
      </w:r>
      <w:proofErr w:type="spellStart"/>
      <w:r w:rsidRPr="003B5AE4">
        <w:rPr>
          <w:rFonts w:ascii="Times New Roman" w:eastAsia="Calibri" w:hAnsi="Times New Roman" w:cs="Times New Roman"/>
          <w:sz w:val="28"/>
          <w:szCs w:val="28"/>
          <w:lang w:val="uk-UA"/>
        </w:rPr>
        <w:t>Рудановський</w:t>
      </w:r>
      <w:proofErr w:type="spellEnd"/>
      <w:r w:rsidRPr="003B5AE4">
        <w:rPr>
          <w:rFonts w:ascii="Times New Roman" w:eastAsia="Calibri" w:hAnsi="Times New Roman" w:cs="Times New Roman"/>
          <w:sz w:val="28"/>
          <w:szCs w:val="28"/>
          <w:lang w:val="uk-UA"/>
        </w:rPr>
        <w:t xml:space="preserve">. Вчений виділяв в якості основних методологічних процедур реєстрацію, систематизацію, координацію (1925 р.) та оцінку (1928 р.). Ідеї </w:t>
      </w:r>
      <w:proofErr w:type="spellStart"/>
      <w:r w:rsidRPr="003B5AE4">
        <w:rPr>
          <w:rFonts w:ascii="Times New Roman" w:eastAsia="Calibri" w:hAnsi="Times New Roman" w:cs="Times New Roman"/>
          <w:sz w:val="28"/>
          <w:szCs w:val="28"/>
          <w:lang w:val="uk-UA"/>
        </w:rPr>
        <w:t>О.П. Рудановс</w:t>
      </w:r>
      <w:proofErr w:type="spellEnd"/>
      <w:r w:rsidRPr="003B5AE4">
        <w:rPr>
          <w:rFonts w:ascii="Times New Roman" w:eastAsia="Calibri" w:hAnsi="Times New Roman" w:cs="Times New Roman"/>
          <w:sz w:val="28"/>
          <w:szCs w:val="28"/>
          <w:lang w:val="uk-UA"/>
        </w:rPr>
        <w:t>ького в подальшому розвивалися О.М. Галаганом, який виокремлював в сукупності методів бухгалтерського обліку спостереження, класифікацію, індукцію і дедукцію, синтез та аналіз. Разом з тим зазначений підхід не знайшов широкого використання і підтримки серед науковців того часу. Підвищений інтерес дослідників до процедурного підходу почав спостерігатися з 1999 р. ХХ ст. після реформування вітчизняної системи бухгалтерського обліку.</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За </w:t>
      </w:r>
      <w:proofErr w:type="spellStart"/>
      <w:r w:rsidRPr="003B5AE4">
        <w:rPr>
          <w:rFonts w:ascii="Times New Roman" w:eastAsia="Calibri" w:hAnsi="Times New Roman" w:cs="Times New Roman"/>
          <w:i/>
          <w:sz w:val="28"/>
          <w:szCs w:val="28"/>
          <w:lang w:val="uk-UA"/>
        </w:rPr>
        <w:t>адативног</w:t>
      </w:r>
      <w:r w:rsidRPr="003B5AE4">
        <w:rPr>
          <w:rFonts w:ascii="Times New Roman" w:eastAsia="Calibri" w:hAnsi="Times New Roman" w:cs="Times New Roman"/>
          <w:sz w:val="28"/>
          <w:szCs w:val="28"/>
          <w:lang w:val="uk-UA"/>
        </w:rPr>
        <w:t>о</w:t>
      </w:r>
      <w:proofErr w:type="spellEnd"/>
      <w:r w:rsidRPr="003B5AE4">
        <w:rPr>
          <w:rFonts w:ascii="Times New Roman" w:eastAsia="Calibri" w:hAnsi="Times New Roman" w:cs="Times New Roman"/>
          <w:sz w:val="28"/>
          <w:szCs w:val="28"/>
          <w:lang w:val="uk-UA"/>
        </w:rPr>
        <w:t xml:space="preserve"> </w:t>
      </w:r>
      <w:r w:rsidRPr="003B5AE4">
        <w:rPr>
          <w:rFonts w:ascii="Times New Roman" w:eastAsia="Calibri" w:hAnsi="Times New Roman" w:cs="Times New Roman"/>
          <w:i/>
          <w:sz w:val="28"/>
          <w:szCs w:val="28"/>
          <w:lang w:val="uk-UA"/>
        </w:rPr>
        <w:t>підходу</w:t>
      </w:r>
      <w:r w:rsidRPr="003B5AE4">
        <w:rPr>
          <w:rFonts w:ascii="Times New Roman" w:eastAsia="Calibri" w:hAnsi="Times New Roman" w:cs="Times New Roman"/>
          <w:sz w:val="28"/>
          <w:szCs w:val="28"/>
          <w:lang w:val="uk-UA"/>
        </w:rPr>
        <w:t>, який отримав більшого поширення,  методологію бухгалтерського обліку розглядають як сукупність способів (прийомів). Побудова методології обліку за адитивним підходом на основі восьми елементів методу бухгалтерського обліку  панувала у наукових колах починаючи з 50-х років ХХ століття і продовжує існувати дотепер. (див. таблицю).</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У ряді сучасних методологічних досліджень адитивний підхід до побудови методології обліку поєднується з </w:t>
      </w:r>
      <w:proofErr w:type="spellStart"/>
      <w:r w:rsidRPr="003B5AE4">
        <w:rPr>
          <w:rFonts w:ascii="Times New Roman" w:eastAsia="Calibri" w:hAnsi="Times New Roman" w:cs="Times New Roman"/>
          <w:sz w:val="28"/>
          <w:szCs w:val="28"/>
          <w:lang w:val="uk-UA"/>
        </w:rPr>
        <w:t>процесним</w:t>
      </w:r>
      <w:proofErr w:type="spellEnd"/>
      <w:r w:rsidRPr="003B5AE4">
        <w:rPr>
          <w:rFonts w:ascii="Times New Roman" w:eastAsia="Calibri" w:hAnsi="Times New Roman" w:cs="Times New Roman"/>
          <w:sz w:val="28"/>
          <w:szCs w:val="28"/>
          <w:lang w:val="uk-UA"/>
        </w:rPr>
        <w:t>. Відповідно, в наукових працях спостереження як процес включає в себе прийоми документування та інвентаризації, вартісне вимірювання — оцінку та калькулювання, групування (систематизація) — рахунки і подвійний запис, підсумкове узагальнення — баланс та звітність.</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Таке </w:t>
      </w:r>
      <w:proofErr w:type="spellStart"/>
      <w:r w:rsidRPr="003B5AE4">
        <w:rPr>
          <w:rFonts w:ascii="Times New Roman" w:eastAsia="Calibri" w:hAnsi="Times New Roman" w:cs="Times New Roman"/>
          <w:sz w:val="28"/>
          <w:szCs w:val="28"/>
          <w:lang w:val="uk-UA"/>
        </w:rPr>
        <w:t>взаємодоповнення</w:t>
      </w:r>
      <w:proofErr w:type="spellEnd"/>
      <w:r w:rsidRPr="003B5AE4">
        <w:rPr>
          <w:rFonts w:ascii="Times New Roman" w:eastAsia="Calibri" w:hAnsi="Times New Roman" w:cs="Times New Roman"/>
          <w:sz w:val="28"/>
          <w:szCs w:val="28"/>
          <w:lang w:val="uk-UA"/>
        </w:rPr>
        <w:t xml:space="preserve"> підходів підтримує М.С. Пушкар, на думку якого процедурний підхід не означає відміни адитивного, він може </w:t>
      </w:r>
      <w:r w:rsidRPr="003B5AE4">
        <w:rPr>
          <w:rFonts w:ascii="Times New Roman" w:eastAsia="Calibri" w:hAnsi="Times New Roman" w:cs="Times New Roman"/>
          <w:sz w:val="28"/>
          <w:szCs w:val="28"/>
          <w:lang w:val="uk-UA"/>
        </w:rPr>
        <w:lastRenderedPageBreak/>
        <w:t>інтегруватися з ним, вказуючи на послідовність процедур та перелік інструментів, завдяки яким можна виконати ці процедури.</w:t>
      </w:r>
    </w:p>
    <w:p w:rsidR="00B429AC" w:rsidRPr="003B5AE4" w:rsidRDefault="00B429AC" w:rsidP="00B429AC">
      <w:pPr>
        <w:autoSpaceDE w:val="0"/>
        <w:autoSpaceDN w:val="0"/>
        <w:adjustRightInd w:val="0"/>
        <w:spacing w:after="0" w:line="360" w:lineRule="auto"/>
        <w:ind w:firstLine="567"/>
        <w:jc w:val="both"/>
        <w:rPr>
          <w:rFonts w:ascii="Times New Roman" w:eastAsia="Times New Roman" w:hAnsi="Times New Roman" w:cs="Times New Roman"/>
          <w:noProof/>
          <w:sz w:val="28"/>
          <w:szCs w:val="28"/>
          <w:lang w:val="uk-UA" w:eastAsia="uk-UA"/>
        </w:rPr>
      </w:pPr>
      <w:r w:rsidRPr="003B5AE4">
        <w:rPr>
          <w:rFonts w:ascii="Times New Roman" w:eastAsia="Calibri" w:hAnsi="Times New Roman" w:cs="Times New Roman"/>
          <w:sz w:val="28"/>
          <w:szCs w:val="28"/>
          <w:lang w:val="uk-UA"/>
        </w:rPr>
        <w:t xml:space="preserve">На думку М.В. </w:t>
      </w:r>
      <w:proofErr w:type="spellStart"/>
      <w:r w:rsidRPr="003B5AE4">
        <w:rPr>
          <w:rFonts w:ascii="Times New Roman" w:eastAsia="Calibri" w:hAnsi="Times New Roman" w:cs="Times New Roman"/>
          <w:sz w:val="28"/>
          <w:szCs w:val="28"/>
          <w:lang w:val="uk-UA"/>
        </w:rPr>
        <w:t>Корягіна</w:t>
      </w:r>
      <w:proofErr w:type="spellEnd"/>
      <w:r w:rsidRPr="003B5AE4">
        <w:rPr>
          <w:rFonts w:ascii="Times New Roman" w:eastAsia="Calibri" w:hAnsi="Times New Roman" w:cs="Times New Roman"/>
          <w:sz w:val="28"/>
          <w:szCs w:val="28"/>
          <w:lang w:val="uk-UA"/>
        </w:rPr>
        <w:t xml:space="preserve">, у нових економічних умовах формуються якісно різні інформаційні запити користувачів, які з використанням усталеного набору методів бухгалтерського обліку не можуть бути забезпечені у повній мірі. Відповідно, облікова методологія потребує </w:t>
      </w:r>
      <w:proofErr w:type="spellStart"/>
      <w:r w:rsidRPr="003B5AE4">
        <w:rPr>
          <w:rFonts w:ascii="Times New Roman" w:eastAsia="Calibri" w:hAnsi="Times New Roman" w:cs="Times New Roman"/>
          <w:sz w:val="28"/>
          <w:szCs w:val="28"/>
          <w:lang w:val="uk-UA"/>
        </w:rPr>
        <w:t>грунтовної</w:t>
      </w:r>
      <w:proofErr w:type="spellEnd"/>
      <w:r w:rsidRPr="003B5AE4">
        <w:rPr>
          <w:rFonts w:ascii="Times New Roman" w:eastAsia="Calibri" w:hAnsi="Times New Roman" w:cs="Times New Roman"/>
          <w:sz w:val="28"/>
          <w:szCs w:val="28"/>
          <w:lang w:val="uk-UA"/>
        </w:rPr>
        <w:t xml:space="preserve"> перебудови з урахуванням появи нових об'єктів обліку та інвестиційно-орієнтованих економічних рішень.</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З ускладненням економічних зв'язків, підвищенням рівня </w:t>
      </w:r>
      <w:proofErr w:type="spellStart"/>
      <w:r w:rsidRPr="003B5AE4">
        <w:rPr>
          <w:rFonts w:ascii="Times New Roman" w:eastAsia="Calibri" w:hAnsi="Times New Roman" w:cs="Times New Roman"/>
          <w:sz w:val="28"/>
          <w:szCs w:val="28"/>
          <w:lang w:val="uk-UA"/>
        </w:rPr>
        <w:t>ризиковості</w:t>
      </w:r>
      <w:proofErr w:type="spellEnd"/>
      <w:r w:rsidRPr="003B5AE4">
        <w:rPr>
          <w:rFonts w:ascii="Times New Roman" w:eastAsia="Calibri" w:hAnsi="Times New Roman" w:cs="Times New Roman"/>
          <w:sz w:val="28"/>
          <w:szCs w:val="28"/>
          <w:lang w:val="uk-UA"/>
        </w:rPr>
        <w:t xml:space="preserve"> господарського життя методологія бухгалтерського обліку повинна розглядатися з точки зору системного підходу, який має виражений "синтетичний" характер. Системний підхід передбачає розкриття змісту і структури методології бухгалтерського обліку на основі системного аналізу з урахуванням внутрішніх зв'язків елементів, зовнішнього та внутрішнього середовища, змісту окремих елементів системи та особливостей взаємодії між ними.</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Методологія багато в чому формує зміст системи бухгалтерського обліку та визначає характер її функціонування, впливає на процес обробки облікових даних та їх розкриття у фінансовій звітності.</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Процес реформування бухгалтерського обліку у 1990-х рр. ХХ ст. становив значний інтерес більшості вітчизняних науковців. У 1992 р. Президент України видає Указом № 303 "Про перехід України до загальноприйнятої у міжнародній практиці системи обліку та статистики" від 23.05.1992 р., яким передбачено орієнтацію національної системи бухгалтерського обліку на міжнародні стандарти.</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Професор Є.Мних зауважує, що у світі не існує міжнародної системи обліку, а є лише обумовлені стандарти фінансової звітності й рекомендовані положення щодо уніфікації бухгалтерських робіт при формуванні облікової інформації.</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lastRenderedPageBreak/>
        <w:t>Розпорядженням Кабінету Міністрів України від 24.10.2007 року було схвалено Стратегію застосування міжнародних стандартів фінансової звітності в Україні, в якій визначено необхідність реформування системи бухгалтерського обліку із застосуванням міжнародних стандартів фінансової звітності, а саме: «Процес глобалізації світової економіки, посилення захисту прав інвесторів та забезпечення прозорості функціонування міжнародних ринків капіталу зумовив нові підходи до удосконалення методології розкриття економічної інформації про результати діяльності суб’єктів господарювання».</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Погляди вітчизняних вчених обумовлені необхідністю приведення вітчизняної мето</w:t>
      </w:r>
      <w:r>
        <w:rPr>
          <w:rFonts w:ascii="Times New Roman" w:eastAsia="Calibri" w:hAnsi="Times New Roman" w:cs="Times New Roman"/>
          <w:sz w:val="28"/>
          <w:szCs w:val="28"/>
          <w:lang w:val="uk-UA"/>
        </w:rPr>
        <w:t>до</w:t>
      </w:r>
      <w:r w:rsidRPr="003B5AE4">
        <w:rPr>
          <w:rFonts w:ascii="Times New Roman" w:eastAsia="Calibri" w:hAnsi="Times New Roman" w:cs="Times New Roman"/>
          <w:sz w:val="28"/>
          <w:szCs w:val="28"/>
          <w:lang w:val="uk-UA"/>
        </w:rPr>
        <w:t xml:space="preserve">логії бухгалтерського обліку до рівня світових вимог з урахуванням досвіду різних країн при визначенні принципів обліку, вимог користувачів щодо звітної інформації, видів фінансової звітності та її якісних характеристик. </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proofErr w:type="spellStart"/>
      <w:r w:rsidRPr="003B5AE4">
        <w:rPr>
          <w:rFonts w:ascii="Times New Roman" w:eastAsia="Calibri" w:hAnsi="Times New Roman" w:cs="Times New Roman"/>
          <w:sz w:val="28"/>
          <w:szCs w:val="28"/>
          <w:lang w:val="uk-UA"/>
        </w:rPr>
        <w:t>Корягін</w:t>
      </w:r>
      <w:proofErr w:type="spellEnd"/>
      <w:r w:rsidRPr="003B5AE4">
        <w:rPr>
          <w:rFonts w:ascii="Times New Roman" w:eastAsia="Calibri" w:hAnsi="Times New Roman" w:cs="Times New Roman"/>
          <w:sz w:val="28"/>
          <w:szCs w:val="28"/>
          <w:lang w:val="uk-UA"/>
        </w:rPr>
        <w:t xml:space="preserve"> М.В та Куцик О.П. узагальнили принципи та методи бухгалтерського обліку, що визначені в різних країнах, на основі яких сформували зведену концепцію методології бухгалтерського обліку країн світу (рис. 7.</w:t>
      </w:r>
      <w:r w:rsidR="00B24DCB">
        <w:rPr>
          <w:rFonts w:ascii="Times New Roman" w:eastAsia="Calibri" w:hAnsi="Times New Roman" w:cs="Times New Roman"/>
          <w:sz w:val="28"/>
          <w:szCs w:val="28"/>
          <w:lang w:val="uk-UA"/>
        </w:rPr>
        <w:t>2</w:t>
      </w:r>
      <w:r w:rsidRPr="003B5AE4">
        <w:rPr>
          <w:rFonts w:ascii="Times New Roman" w:eastAsia="Calibri" w:hAnsi="Times New Roman" w:cs="Times New Roman"/>
          <w:sz w:val="28"/>
          <w:szCs w:val="28"/>
          <w:lang w:val="uk-UA"/>
        </w:rPr>
        <w:t>), яка розкриває взаємозв’язок облікових принципів та методів.</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Впровадження в Україні системи принципів обліку та звітності було обумовлене реформуванням облікової системи. Відповідно до Закону України «Про бухгалтерський облік  фінансову звітність в Україні», а також НП(С)БО 1 «Загальні вимоги до фінансової звітності» бухгалтерський облік і фінансова звітність </w:t>
      </w:r>
      <w:r w:rsidRPr="003B5AE4">
        <w:rPr>
          <w:rFonts w:ascii="Times New Roman" w:eastAsia="Times New Roman" w:hAnsi="Times New Roman" w:cs="Times New Roman"/>
          <w:color w:val="333333"/>
          <w:sz w:val="28"/>
          <w:szCs w:val="28"/>
          <w:lang w:val="uk-UA" w:eastAsia="ru-RU"/>
        </w:rPr>
        <w:t>формується з дотриманням таких</w:t>
      </w:r>
      <w:r w:rsidRPr="003B5AE4">
        <w:rPr>
          <w:rFonts w:ascii="Times New Roman" w:eastAsia="Times New Roman" w:hAnsi="Times New Roman" w:cs="Times New Roman"/>
          <w:color w:val="333333"/>
          <w:sz w:val="24"/>
          <w:szCs w:val="24"/>
          <w:lang w:val="uk-UA" w:eastAsia="ru-RU"/>
        </w:rPr>
        <w:t xml:space="preserve"> </w:t>
      </w:r>
      <w:r w:rsidRPr="003B5AE4">
        <w:rPr>
          <w:rFonts w:ascii="Times New Roman" w:eastAsia="Calibri" w:hAnsi="Times New Roman" w:cs="Times New Roman"/>
          <w:sz w:val="28"/>
          <w:szCs w:val="28"/>
          <w:lang w:val="uk-UA"/>
        </w:rPr>
        <w:t>10 принципів:</w:t>
      </w:r>
    </w:p>
    <w:p w:rsidR="00B429AC" w:rsidRPr="003B5AE4" w:rsidRDefault="00B429AC" w:rsidP="00B429AC">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0" w:name="n87"/>
      <w:bookmarkEnd w:id="0"/>
      <w:r w:rsidRPr="003B5AE4">
        <w:rPr>
          <w:rFonts w:ascii="Times New Roman" w:eastAsia="Times New Roman" w:hAnsi="Times New Roman" w:cs="Times New Roman"/>
          <w:i/>
          <w:color w:val="333333"/>
          <w:sz w:val="24"/>
          <w:szCs w:val="24"/>
          <w:lang w:val="uk-UA" w:eastAsia="ru-RU"/>
        </w:rPr>
        <w:t>автономності підприємства</w:t>
      </w:r>
      <w:r w:rsidRPr="003B5AE4">
        <w:rPr>
          <w:rFonts w:ascii="Times New Roman" w:eastAsia="Times New Roman" w:hAnsi="Times New Roman" w:cs="Times New Roman"/>
          <w:color w:val="333333"/>
          <w:sz w:val="24"/>
          <w:szCs w:val="24"/>
          <w:lang w:val="uk-UA" w:eastAsia="ru-RU"/>
        </w:rPr>
        <w:t>, за яким кожне підприємство розглядається як юридична особа, що відокремлена від власників; тому особисте майно і зобов’язання власників не повинні відображатись у фінансовій звітності підприємства;</w:t>
      </w:r>
    </w:p>
    <w:p w:rsidR="00B429AC" w:rsidRPr="003B5AE4" w:rsidRDefault="00B429AC" w:rsidP="00B429AC">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 w:name="n88"/>
      <w:bookmarkEnd w:id="1"/>
      <w:r w:rsidRPr="003B5AE4">
        <w:rPr>
          <w:rFonts w:ascii="Times New Roman" w:eastAsia="Times New Roman" w:hAnsi="Times New Roman" w:cs="Times New Roman"/>
          <w:i/>
          <w:color w:val="333333"/>
          <w:sz w:val="24"/>
          <w:szCs w:val="24"/>
          <w:lang w:val="uk-UA" w:eastAsia="ru-RU"/>
        </w:rPr>
        <w:t>безперервності діяльності</w:t>
      </w:r>
      <w:r w:rsidRPr="003B5AE4">
        <w:rPr>
          <w:rFonts w:ascii="Times New Roman" w:eastAsia="Times New Roman" w:hAnsi="Times New Roman" w:cs="Times New Roman"/>
          <w:color w:val="333333"/>
          <w:sz w:val="24"/>
          <w:szCs w:val="24"/>
          <w:lang w:val="uk-UA" w:eastAsia="ru-RU"/>
        </w:rPr>
        <w:t>, що передбачає оцінку активів і зобов’язань підприємства, виходячи з припущення, що його діяльність триватиме далі;</w:t>
      </w:r>
    </w:p>
    <w:p w:rsidR="00B429AC" w:rsidRPr="003B5AE4" w:rsidRDefault="00B429AC" w:rsidP="00B429AC">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 w:name="n89"/>
      <w:bookmarkEnd w:id="2"/>
      <w:r w:rsidRPr="003B5AE4">
        <w:rPr>
          <w:rFonts w:ascii="Times New Roman" w:eastAsia="Times New Roman" w:hAnsi="Times New Roman" w:cs="Times New Roman"/>
          <w:i/>
          <w:color w:val="333333"/>
          <w:sz w:val="24"/>
          <w:szCs w:val="24"/>
          <w:lang w:val="uk-UA" w:eastAsia="ru-RU"/>
        </w:rPr>
        <w:t>періодичності</w:t>
      </w:r>
      <w:r w:rsidRPr="003B5AE4">
        <w:rPr>
          <w:rFonts w:ascii="Times New Roman" w:eastAsia="Times New Roman" w:hAnsi="Times New Roman" w:cs="Times New Roman"/>
          <w:color w:val="333333"/>
          <w:sz w:val="24"/>
          <w:szCs w:val="24"/>
          <w:lang w:val="uk-UA" w:eastAsia="ru-RU"/>
        </w:rPr>
        <w:t>, що припускає розподіл діяльності підприємства на певні періоди з метою складання фінансової звітності;</w:t>
      </w:r>
    </w:p>
    <w:p w:rsidR="00B429AC" w:rsidRPr="003B5AE4" w:rsidRDefault="00B429AC" w:rsidP="00B429AC">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 w:name="n90"/>
      <w:bookmarkEnd w:id="3"/>
      <w:r w:rsidRPr="003B5AE4">
        <w:rPr>
          <w:rFonts w:ascii="Times New Roman" w:eastAsia="Times New Roman" w:hAnsi="Times New Roman" w:cs="Times New Roman"/>
          <w:i/>
          <w:color w:val="333333"/>
          <w:sz w:val="24"/>
          <w:szCs w:val="24"/>
          <w:lang w:val="uk-UA" w:eastAsia="ru-RU"/>
        </w:rPr>
        <w:t>історичної (фактичної) собівартості</w:t>
      </w:r>
      <w:r w:rsidRPr="003B5AE4">
        <w:rPr>
          <w:rFonts w:ascii="Times New Roman" w:eastAsia="Times New Roman" w:hAnsi="Times New Roman" w:cs="Times New Roman"/>
          <w:color w:val="333333"/>
          <w:sz w:val="24"/>
          <w:szCs w:val="24"/>
          <w:lang w:val="uk-UA" w:eastAsia="ru-RU"/>
        </w:rPr>
        <w:t>, що визначає пріоритет оцінки активів, виходячи з витрат на їх виробництво та придбання;</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b/>
          <w:sz w:val="28"/>
          <w:szCs w:val="28"/>
          <w:lang w:val="uk-UA"/>
        </w:rPr>
      </w:pPr>
      <w:bookmarkStart w:id="4" w:name="n91"/>
      <w:bookmarkEnd w:id="4"/>
      <w:r w:rsidRPr="003B5AE4">
        <w:rPr>
          <w:rFonts w:ascii="Calibri" w:eastAsia="Calibri" w:hAnsi="Calibri" w:cs="Times New Roman"/>
          <w:b/>
          <w:noProof/>
          <w:lang w:val="uk-UA" w:eastAsia="uk-UA"/>
        </w:rPr>
        <w:lastRenderedPageBreak/>
        <w:drawing>
          <wp:inline distT="0" distB="0" distL="0" distR="0" wp14:anchorId="2BEA7E01" wp14:editId="5DF0BA5D">
            <wp:extent cx="6028661" cy="89432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36961" cy="8955593"/>
                    </a:xfrm>
                    <a:prstGeom prst="rect">
                      <a:avLst/>
                    </a:prstGeom>
                  </pic:spPr>
                </pic:pic>
              </a:graphicData>
            </a:graphic>
          </wp:inline>
        </w:drawing>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p>
    <w:p w:rsidR="00B429AC" w:rsidRPr="003B5AE4" w:rsidRDefault="00B429AC" w:rsidP="00B429AC">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r w:rsidRPr="003B5AE4">
        <w:rPr>
          <w:rFonts w:ascii="Times New Roman" w:eastAsia="Times New Roman" w:hAnsi="Times New Roman" w:cs="Times New Roman"/>
          <w:i/>
          <w:color w:val="333333"/>
          <w:sz w:val="24"/>
          <w:szCs w:val="24"/>
          <w:lang w:val="uk-UA" w:eastAsia="ru-RU"/>
        </w:rPr>
        <w:lastRenderedPageBreak/>
        <w:t>нарахування</w:t>
      </w:r>
      <w:r w:rsidRPr="003B5AE4">
        <w:rPr>
          <w:rFonts w:ascii="Times New Roman" w:eastAsia="Times New Roman" w:hAnsi="Times New Roman" w:cs="Times New Roman"/>
          <w:color w:val="333333"/>
          <w:sz w:val="24"/>
          <w:szCs w:val="24"/>
          <w:lang w:val="uk-UA" w:eastAsia="ru-RU"/>
        </w:rPr>
        <w:t>, згідно з яким доходи і витрати відображаються в бухгалтерському обліку та фінансовій звітності в момент їх виникнення незалежно від часу надходження або сплати грошових коштів (грошей);</w:t>
      </w:r>
    </w:p>
    <w:p w:rsidR="00B429AC" w:rsidRPr="003B5AE4" w:rsidRDefault="00B429AC" w:rsidP="00B429AC">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 w:name="n274"/>
      <w:bookmarkStart w:id="6" w:name="n92"/>
      <w:bookmarkEnd w:id="5"/>
      <w:bookmarkEnd w:id="6"/>
      <w:r w:rsidRPr="003B5AE4">
        <w:rPr>
          <w:rFonts w:ascii="Times New Roman" w:eastAsia="Times New Roman" w:hAnsi="Times New Roman" w:cs="Times New Roman"/>
          <w:i/>
          <w:color w:val="333333"/>
          <w:sz w:val="24"/>
          <w:szCs w:val="24"/>
          <w:lang w:val="uk-UA" w:eastAsia="ru-RU"/>
        </w:rPr>
        <w:t>повного висвітлення</w:t>
      </w:r>
      <w:r w:rsidRPr="003B5AE4">
        <w:rPr>
          <w:rFonts w:ascii="Times New Roman" w:eastAsia="Times New Roman" w:hAnsi="Times New Roman" w:cs="Times New Roman"/>
          <w:color w:val="333333"/>
          <w:sz w:val="24"/>
          <w:szCs w:val="24"/>
          <w:lang w:val="uk-UA" w:eastAsia="ru-RU"/>
        </w:rPr>
        <w:t>, згідно з яким фінансова звітність повинна містити всю інформацію про фактичні та потенційні наслідки операцій та подій, яка може вплинути на рішення, що приймаються на її основі;</w:t>
      </w:r>
    </w:p>
    <w:p w:rsidR="00B429AC" w:rsidRPr="003B5AE4" w:rsidRDefault="00B429AC" w:rsidP="00B429AC">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 w:name="n93"/>
      <w:bookmarkEnd w:id="7"/>
      <w:r w:rsidRPr="003B5AE4">
        <w:rPr>
          <w:rFonts w:ascii="Times New Roman" w:eastAsia="Times New Roman" w:hAnsi="Times New Roman" w:cs="Times New Roman"/>
          <w:i/>
          <w:color w:val="333333"/>
          <w:sz w:val="24"/>
          <w:szCs w:val="24"/>
          <w:lang w:val="uk-UA" w:eastAsia="ru-RU"/>
        </w:rPr>
        <w:t>послідовності</w:t>
      </w:r>
      <w:r w:rsidRPr="003B5AE4">
        <w:rPr>
          <w:rFonts w:ascii="Times New Roman" w:eastAsia="Times New Roman" w:hAnsi="Times New Roman" w:cs="Times New Roman"/>
          <w:color w:val="333333"/>
          <w:sz w:val="24"/>
          <w:szCs w:val="24"/>
          <w:lang w:val="uk-UA" w:eastAsia="ru-RU"/>
        </w:rPr>
        <w:t>, який передбачає постійне (із року в рік) застосування підприємством обраної облікової політики. Зміна облікової політики повинна бути обґрунтована і розкрита у фінансовій звітності;</w:t>
      </w:r>
    </w:p>
    <w:p w:rsidR="00B429AC" w:rsidRPr="003B5AE4" w:rsidRDefault="00B429AC" w:rsidP="00B429AC">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 w:name="n94"/>
      <w:bookmarkEnd w:id="8"/>
      <w:r w:rsidRPr="003B5AE4">
        <w:rPr>
          <w:rFonts w:ascii="Times New Roman" w:eastAsia="Times New Roman" w:hAnsi="Times New Roman" w:cs="Times New Roman"/>
          <w:i/>
          <w:color w:val="333333"/>
          <w:sz w:val="24"/>
          <w:szCs w:val="24"/>
          <w:lang w:val="uk-UA" w:eastAsia="ru-RU"/>
        </w:rPr>
        <w:t>обачності</w:t>
      </w:r>
      <w:r w:rsidRPr="003B5AE4">
        <w:rPr>
          <w:rFonts w:ascii="Times New Roman" w:eastAsia="Times New Roman" w:hAnsi="Times New Roman" w:cs="Times New Roman"/>
          <w:color w:val="333333"/>
          <w:sz w:val="24"/>
          <w:szCs w:val="24"/>
          <w:lang w:val="uk-UA" w:eastAsia="ru-RU"/>
        </w:rPr>
        <w:t>, згідно з яким методи оцінки, що застосовуються в бухгалтерському обліку, повинні запобігати заниженню оцінки зобов’язань та витрат і завищенню оцінки активів і доходів підприємства;</w:t>
      </w:r>
    </w:p>
    <w:p w:rsidR="00B429AC" w:rsidRPr="003B5AE4" w:rsidRDefault="00B429AC" w:rsidP="00B429AC">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 w:name="n95"/>
      <w:bookmarkEnd w:id="9"/>
      <w:r w:rsidRPr="003B5AE4">
        <w:rPr>
          <w:rFonts w:ascii="Times New Roman" w:eastAsia="Times New Roman" w:hAnsi="Times New Roman" w:cs="Times New Roman"/>
          <w:i/>
          <w:color w:val="333333"/>
          <w:sz w:val="24"/>
          <w:szCs w:val="24"/>
          <w:lang w:val="uk-UA" w:eastAsia="ru-RU"/>
        </w:rPr>
        <w:t>превалювання сутності над формою</w:t>
      </w:r>
      <w:r w:rsidRPr="003B5AE4">
        <w:rPr>
          <w:rFonts w:ascii="Times New Roman" w:eastAsia="Times New Roman" w:hAnsi="Times New Roman" w:cs="Times New Roman"/>
          <w:color w:val="333333"/>
          <w:sz w:val="24"/>
          <w:szCs w:val="24"/>
          <w:lang w:val="uk-UA" w:eastAsia="ru-RU"/>
        </w:rPr>
        <w:t>, за яким операції повинні обліковуватись відповідно до їх сутності, а не лише виходячи з юридичної форми;</w:t>
      </w:r>
    </w:p>
    <w:p w:rsidR="00B429AC" w:rsidRPr="003B5AE4" w:rsidRDefault="00B429AC" w:rsidP="00B429AC">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 w:name="n96"/>
      <w:bookmarkEnd w:id="10"/>
      <w:r w:rsidRPr="003B5AE4">
        <w:rPr>
          <w:rFonts w:ascii="Times New Roman" w:eastAsia="Times New Roman" w:hAnsi="Times New Roman" w:cs="Times New Roman"/>
          <w:i/>
          <w:color w:val="333333"/>
          <w:sz w:val="24"/>
          <w:szCs w:val="24"/>
          <w:lang w:val="uk-UA" w:eastAsia="ru-RU"/>
        </w:rPr>
        <w:t>єдиного грошового вимірника</w:t>
      </w:r>
      <w:r w:rsidRPr="003B5AE4">
        <w:rPr>
          <w:rFonts w:ascii="Times New Roman" w:eastAsia="Times New Roman" w:hAnsi="Times New Roman" w:cs="Times New Roman"/>
          <w:color w:val="333333"/>
          <w:sz w:val="24"/>
          <w:szCs w:val="24"/>
          <w:lang w:val="uk-UA" w:eastAsia="ru-RU"/>
        </w:rPr>
        <w:t>, який передбачає вимірювання та узагальнення всіх операцій підприємства у його фінансовій звітності в єдиній грошовій одиниці.</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Порівняння вітчизняного переліку принципів бухгалтерського обліку з світовими </w:t>
      </w:r>
      <w:proofErr w:type="spellStart"/>
      <w:r w:rsidRPr="003B5AE4">
        <w:rPr>
          <w:rFonts w:ascii="Times New Roman" w:eastAsia="Calibri" w:hAnsi="Times New Roman" w:cs="Times New Roman"/>
          <w:sz w:val="28"/>
          <w:szCs w:val="28"/>
          <w:lang w:val="uk-UA"/>
        </w:rPr>
        <w:t>обліковоми</w:t>
      </w:r>
      <w:proofErr w:type="spellEnd"/>
      <w:r w:rsidRPr="003B5AE4">
        <w:rPr>
          <w:rFonts w:ascii="Times New Roman" w:eastAsia="Calibri" w:hAnsi="Times New Roman" w:cs="Times New Roman"/>
          <w:sz w:val="28"/>
          <w:szCs w:val="28"/>
          <w:lang w:val="uk-UA"/>
        </w:rPr>
        <w:t xml:space="preserve"> принципами, свідчить про неврахування вітчизняним законодавством таких, як: надійність і точність представлення інформації, </w:t>
      </w:r>
      <w:proofErr w:type="spellStart"/>
      <w:r w:rsidRPr="003B5AE4">
        <w:rPr>
          <w:rFonts w:ascii="Times New Roman" w:eastAsia="Calibri" w:hAnsi="Times New Roman" w:cs="Times New Roman"/>
          <w:sz w:val="28"/>
          <w:szCs w:val="28"/>
          <w:lang w:val="uk-UA"/>
        </w:rPr>
        <w:t>обєднання</w:t>
      </w:r>
      <w:proofErr w:type="spellEnd"/>
      <w:r w:rsidRPr="003B5AE4">
        <w:rPr>
          <w:rFonts w:ascii="Times New Roman" w:eastAsia="Calibri" w:hAnsi="Times New Roman" w:cs="Times New Roman"/>
          <w:sz w:val="28"/>
          <w:szCs w:val="28"/>
          <w:lang w:val="uk-UA"/>
        </w:rPr>
        <w:t xml:space="preserve"> в групи, окрема оцінка та неприпустимість згортання, непорушність початкового балансу, </w:t>
      </w:r>
      <w:proofErr w:type="spellStart"/>
      <w:r w:rsidRPr="003B5AE4">
        <w:rPr>
          <w:rFonts w:ascii="Times New Roman" w:eastAsia="Calibri" w:hAnsi="Times New Roman" w:cs="Times New Roman"/>
          <w:sz w:val="28"/>
          <w:szCs w:val="28"/>
          <w:lang w:val="uk-UA"/>
        </w:rPr>
        <w:t>імпаритет</w:t>
      </w:r>
      <w:proofErr w:type="spellEnd"/>
      <w:r w:rsidRPr="003B5AE4">
        <w:rPr>
          <w:rFonts w:ascii="Times New Roman" w:eastAsia="Calibri" w:hAnsi="Times New Roman" w:cs="Times New Roman"/>
          <w:sz w:val="28"/>
          <w:szCs w:val="28"/>
          <w:lang w:val="uk-UA"/>
        </w:rPr>
        <w:t>, ясність і зрозумілість, упорядкованість обліку, суттєвість, консерватизм професійного судження бухгалтера, унікальність, розмежування капіталу та прибутку.</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Ознайомлення із змістом МСФЗ дає підстави дійти висновків щодо неузгодженості вимог та якісних характеристик фінансової звітності. Крім того, визначені у Концептуальній основі якісні характеристики фінансової звітності більшою мірою відображають вимоги користувачів до фінансової звітності, ніж властивості інформації.</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У вітчизняній методології бухгалтерського обліку </w:t>
      </w:r>
      <w:proofErr w:type="spellStart"/>
      <w:r w:rsidRPr="003B5AE4">
        <w:rPr>
          <w:rFonts w:ascii="Times New Roman" w:eastAsia="Calibri" w:hAnsi="Times New Roman" w:cs="Times New Roman"/>
          <w:sz w:val="28"/>
          <w:szCs w:val="28"/>
          <w:lang w:val="uk-UA"/>
        </w:rPr>
        <w:t>основим</w:t>
      </w:r>
      <w:proofErr w:type="spellEnd"/>
      <w:r w:rsidRPr="003B5AE4">
        <w:rPr>
          <w:rFonts w:ascii="Times New Roman" w:eastAsia="Calibri" w:hAnsi="Times New Roman" w:cs="Times New Roman"/>
          <w:sz w:val="28"/>
          <w:szCs w:val="28"/>
          <w:lang w:val="uk-UA"/>
        </w:rPr>
        <w:t xml:space="preserve"> її інструментом є нормативні документи, в яких закріплюються базові вимоги щодо ведення обліку та складання звітності. Якісні характеристики фінансової звітності також закріплені у П(С)БО. Розробка Національних положень (стандартів) бухгалтерського обліку покликана забезпечити наближення вітчизняної облікової методології до міжнародних вимог, проте склад і зміст якісних характеристик фінансової звітності залишається </w:t>
      </w:r>
      <w:r w:rsidRPr="003B5AE4">
        <w:rPr>
          <w:rFonts w:ascii="Times New Roman" w:eastAsia="Calibri" w:hAnsi="Times New Roman" w:cs="Times New Roman"/>
          <w:sz w:val="28"/>
          <w:szCs w:val="28"/>
          <w:lang w:val="uk-UA"/>
        </w:rPr>
        <w:lastRenderedPageBreak/>
        <w:t>незмінним із прийняттям НП(С)БО 1 «Загальні вимоги до фінансової звітності».</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Багато вчених економістів – аграрників поділяють думку </w:t>
      </w:r>
      <w:proofErr w:type="spellStart"/>
      <w:r w:rsidRPr="003B5AE4">
        <w:rPr>
          <w:rFonts w:ascii="Times New Roman" w:eastAsia="Calibri" w:hAnsi="Times New Roman" w:cs="Times New Roman"/>
          <w:sz w:val="28"/>
          <w:szCs w:val="28"/>
          <w:lang w:val="uk-UA"/>
        </w:rPr>
        <w:t>д.е.н</w:t>
      </w:r>
      <w:proofErr w:type="spellEnd"/>
      <w:r w:rsidRPr="003B5AE4">
        <w:rPr>
          <w:rFonts w:ascii="Times New Roman" w:eastAsia="Calibri" w:hAnsi="Times New Roman" w:cs="Times New Roman"/>
          <w:sz w:val="28"/>
          <w:szCs w:val="28"/>
          <w:lang w:val="uk-UA"/>
        </w:rPr>
        <w:t>., професора, члена-кореспондента Національної академії аграрних наук України В.Жука «…Обґрунтованою є стурбованість, що в галузі стандартизації бухгалтерського обліку тенденція до універсалізації облікових процесів у світових масштабах проявляється без урахування історичних, національних напрацювань, особливостей інституцій та специфіки діяльності окремих галузей економіки».</w:t>
      </w:r>
    </w:p>
    <w:p w:rsidR="00B429AC" w:rsidRPr="003B5AE4" w:rsidRDefault="00B429AC" w:rsidP="00B429AC">
      <w:pPr>
        <w:spacing w:after="0" w:line="360" w:lineRule="auto"/>
        <w:ind w:firstLine="708"/>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Запровадження стандартів бухгалтерського обліку аграрного сектору економіки є ключовим, фундаментальним завданням науковців та професійних об’єднань бухгалтерів, що визначено </w:t>
      </w:r>
      <w:proofErr w:type="spellStart"/>
      <w:r w:rsidRPr="003B5AE4">
        <w:rPr>
          <w:rFonts w:ascii="Times New Roman" w:eastAsia="Calibri" w:hAnsi="Times New Roman" w:cs="Times New Roman"/>
          <w:sz w:val="28"/>
          <w:szCs w:val="28"/>
          <w:lang w:val="uk-UA"/>
        </w:rPr>
        <w:t>трирівневою</w:t>
      </w:r>
      <w:proofErr w:type="spellEnd"/>
      <w:r w:rsidRPr="003B5AE4">
        <w:rPr>
          <w:rFonts w:ascii="Times New Roman" w:eastAsia="Calibri" w:hAnsi="Times New Roman" w:cs="Times New Roman"/>
          <w:sz w:val="28"/>
          <w:szCs w:val="28"/>
          <w:lang w:val="uk-UA"/>
        </w:rPr>
        <w:t xml:space="preserve"> моделлю побудови МСФЗ та Концепцією розвитку бухгалтерського обліку в аграрному секторі економіки України. </w:t>
      </w:r>
    </w:p>
    <w:p w:rsidR="00B429AC" w:rsidRPr="003B5AE4" w:rsidRDefault="00B429AC" w:rsidP="00B429AC">
      <w:pPr>
        <w:spacing w:after="0" w:line="360" w:lineRule="auto"/>
        <w:ind w:firstLine="708"/>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Підготовка таких стандартів є справою непростою, нині ще мало прихильників цієї ідеї, залишається багато складних питань, відповіді на які потрібно відпрацьовувати. </w:t>
      </w:r>
      <w:proofErr w:type="spellStart"/>
      <w:r w:rsidRPr="003B5AE4">
        <w:rPr>
          <w:rFonts w:ascii="Times New Roman" w:eastAsia="Calibri" w:hAnsi="Times New Roman" w:cs="Times New Roman"/>
          <w:sz w:val="28"/>
          <w:szCs w:val="28"/>
        </w:rPr>
        <w:t>Проте</w:t>
      </w:r>
      <w:proofErr w:type="spellEnd"/>
      <w:r w:rsidRPr="003B5AE4">
        <w:rPr>
          <w:rFonts w:ascii="Times New Roman" w:eastAsia="Calibri" w:hAnsi="Times New Roman" w:cs="Times New Roman"/>
          <w:sz w:val="28"/>
          <w:szCs w:val="28"/>
        </w:rPr>
        <w:t xml:space="preserve"> для </w:t>
      </w:r>
      <w:proofErr w:type="spellStart"/>
      <w:r w:rsidRPr="003B5AE4">
        <w:rPr>
          <w:rFonts w:ascii="Times New Roman" w:eastAsia="Calibri" w:hAnsi="Times New Roman" w:cs="Times New Roman"/>
          <w:sz w:val="28"/>
          <w:szCs w:val="28"/>
        </w:rPr>
        <w:t>України</w:t>
      </w:r>
      <w:proofErr w:type="spellEnd"/>
      <w:r w:rsidRPr="003B5AE4">
        <w:rPr>
          <w:rFonts w:ascii="Times New Roman" w:eastAsia="Calibri" w:hAnsi="Times New Roman" w:cs="Times New Roman"/>
          <w:sz w:val="28"/>
          <w:szCs w:val="28"/>
        </w:rPr>
        <w:t xml:space="preserve">, з </w:t>
      </w:r>
      <w:proofErr w:type="spellStart"/>
      <w:r w:rsidRPr="003B5AE4">
        <w:rPr>
          <w:rFonts w:ascii="Times New Roman" w:eastAsia="Calibri" w:hAnsi="Times New Roman" w:cs="Times New Roman"/>
          <w:sz w:val="28"/>
          <w:szCs w:val="28"/>
        </w:rPr>
        <w:t>позиціюванням</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її</w:t>
      </w:r>
      <w:proofErr w:type="spellEnd"/>
      <w:r w:rsidRPr="003B5AE4">
        <w:rPr>
          <w:rFonts w:ascii="Times New Roman" w:eastAsia="Calibri" w:hAnsi="Times New Roman" w:cs="Times New Roman"/>
          <w:sz w:val="28"/>
          <w:szCs w:val="28"/>
        </w:rPr>
        <w:t xml:space="preserve"> аграрного сектору в глобальному </w:t>
      </w:r>
      <w:proofErr w:type="spellStart"/>
      <w:proofErr w:type="gramStart"/>
      <w:r w:rsidRPr="003B5AE4">
        <w:rPr>
          <w:rFonts w:ascii="Times New Roman" w:eastAsia="Calibri" w:hAnsi="Times New Roman" w:cs="Times New Roman"/>
          <w:sz w:val="28"/>
          <w:szCs w:val="28"/>
        </w:rPr>
        <w:t>св</w:t>
      </w:r>
      <w:proofErr w:type="gramEnd"/>
      <w:r w:rsidRPr="003B5AE4">
        <w:rPr>
          <w:rFonts w:ascii="Times New Roman" w:eastAsia="Calibri" w:hAnsi="Times New Roman" w:cs="Times New Roman"/>
          <w:sz w:val="28"/>
          <w:szCs w:val="28"/>
        </w:rPr>
        <w:t>іті</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ці</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завдання</w:t>
      </w:r>
      <w:proofErr w:type="spellEnd"/>
      <w:r w:rsidRPr="003B5AE4">
        <w:rPr>
          <w:rFonts w:ascii="Times New Roman" w:eastAsia="Calibri" w:hAnsi="Times New Roman" w:cs="Times New Roman"/>
          <w:sz w:val="28"/>
          <w:szCs w:val="28"/>
        </w:rPr>
        <w:t xml:space="preserve"> є </w:t>
      </w:r>
      <w:proofErr w:type="spellStart"/>
      <w:r w:rsidRPr="003B5AE4">
        <w:rPr>
          <w:rFonts w:ascii="Times New Roman" w:eastAsia="Calibri" w:hAnsi="Times New Roman" w:cs="Times New Roman"/>
          <w:sz w:val="28"/>
          <w:szCs w:val="28"/>
        </w:rPr>
        <w:t>принципово</w:t>
      </w:r>
      <w:proofErr w:type="spellEnd"/>
      <w:r w:rsidRPr="003B5AE4">
        <w:rPr>
          <w:rFonts w:ascii="Times New Roman" w:eastAsia="Calibri" w:hAnsi="Times New Roman" w:cs="Times New Roman"/>
          <w:sz w:val="28"/>
          <w:szCs w:val="28"/>
        </w:rPr>
        <w:t xml:space="preserve"> </w:t>
      </w:r>
      <w:proofErr w:type="spellStart"/>
      <w:r w:rsidRPr="003B5AE4">
        <w:rPr>
          <w:rFonts w:ascii="Times New Roman" w:eastAsia="Calibri" w:hAnsi="Times New Roman" w:cs="Times New Roman"/>
          <w:sz w:val="28"/>
          <w:szCs w:val="28"/>
        </w:rPr>
        <w:t>важливими</w:t>
      </w:r>
      <w:proofErr w:type="spellEnd"/>
      <w:r w:rsidRPr="003B5AE4">
        <w:rPr>
          <w:rFonts w:ascii="Times New Roman" w:eastAsia="Calibri" w:hAnsi="Times New Roman" w:cs="Times New Roman"/>
          <w:sz w:val="28"/>
          <w:szCs w:val="28"/>
        </w:rPr>
        <w:t xml:space="preserve"> та </w:t>
      </w:r>
      <w:proofErr w:type="spellStart"/>
      <w:r w:rsidRPr="003B5AE4">
        <w:rPr>
          <w:rFonts w:ascii="Times New Roman" w:eastAsia="Calibri" w:hAnsi="Times New Roman" w:cs="Times New Roman"/>
          <w:sz w:val="28"/>
          <w:szCs w:val="28"/>
        </w:rPr>
        <w:t>доленосними</w:t>
      </w:r>
      <w:proofErr w:type="spellEnd"/>
      <w:r w:rsidRPr="003B5AE4">
        <w:rPr>
          <w:rFonts w:ascii="Times New Roman" w:eastAsia="Calibri" w:hAnsi="Times New Roman" w:cs="Times New Roman"/>
          <w:sz w:val="28"/>
          <w:szCs w:val="28"/>
        </w:rPr>
        <w:t xml:space="preserve">. </w:t>
      </w:r>
    </w:p>
    <w:p w:rsidR="00B429AC" w:rsidRPr="003B5AE4" w:rsidRDefault="00B429AC" w:rsidP="00B429AC">
      <w:pPr>
        <w:spacing w:after="0" w:line="360" w:lineRule="auto"/>
        <w:ind w:firstLine="708"/>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Починаючи з 2004 року, </w:t>
      </w:r>
      <w:proofErr w:type="spellStart"/>
      <w:r w:rsidRPr="003B5AE4">
        <w:rPr>
          <w:rFonts w:ascii="Times New Roman" w:eastAsia="Calibri" w:hAnsi="Times New Roman" w:cs="Times New Roman"/>
          <w:sz w:val="28"/>
          <w:szCs w:val="28"/>
          <w:lang w:val="uk-UA"/>
        </w:rPr>
        <w:t>Мінагрополітики</w:t>
      </w:r>
      <w:proofErr w:type="spellEnd"/>
      <w:r w:rsidRPr="003B5AE4">
        <w:rPr>
          <w:rFonts w:ascii="Times New Roman" w:eastAsia="Calibri" w:hAnsi="Times New Roman" w:cs="Times New Roman"/>
          <w:sz w:val="28"/>
          <w:szCs w:val="28"/>
          <w:lang w:val="uk-UA"/>
        </w:rPr>
        <w:t xml:space="preserve"> України, ННЦ “Інститут аграрної економіки”, Національним університетом біоресурсів і природокористування України, Євразійською Радою сертифікованих бухгалтерів і аудиторів, Федерацією аудиторів, бухгалтерів і фінансистів АПК України та журналом “Облік і фінанси АПК” проводяться міжнародні науково-практичні конференції з питань практичного застосування МСБО 41 та направляються відповідні пропозиції до Міністерства фінансів України</w:t>
      </w:r>
      <w:r w:rsidRPr="003B5AE4">
        <w:rPr>
          <w:rFonts w:ascii="Times New Roman" w:eastAsia="Calibri" w:hAnsi="Times New Roman" w:cs="Times New Roman"/>
          <w:b/>
          <w:sz w:val="28"/>
          <w:szCs w:val="28"/>
          <w:lang w:val="uk-UA"/>
        </w:rPr>
        <w:t>.</w:t>
      </w:r>
      <w:r w:rsidRPr="003B5AE4">
        <w:rPr>
          <w:rFonts w:ascii="Times New Roman" w:eastAsia="Calibri" w:hAnsi="Times New Roman" w:cs="Times New Roman"/>
          <w:sz w:val="28"/>
          <w:szCs w:val="28"/>
          <w:lang w:val="uk-UA"/>
        </w:rPr>
        <w:t xml:space="preserve"> </w:t>
      </w:r>
    </w:p>
    <w:p w:rsidR="00B429AC" w:rsidRPr="003B5AE4" w:rsidRDefault="00B429AC" w:rsidP="00B429AC">
      <w:pPr>
        <w:spacing w:after="0" w:line="360" w:lineRule="auto"/>
        <w:ind w:firstLine="708"/>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Із введенням в дію П(С)БО 30 «Біологічні активи» запроваджено більше, ніж було до цього, напрямів обліку сільськогосподарської діяльності. Облік довгострокових біологічних активів, запропоновано вести на рахунку 16 “Довгострокові біологічні активи”, що посилювало аналітичність обліку і </w:t>
      </w:r>
      <w:r w:rsidRPr="003B5AE4">
        <w:rPr>
          <w:rFonts w:ascii="Times New Roman" w:eastAsia="Calibri" w:hAnsi="Times New Roman" w:cs="Times New Roman"/>
          <w:sz w:val="28"/>
          <w:szCs w:val="28"/>
          <w:lang w:val="uk-UA"/>
        </w:rPr>
        <w:lastRenderedPageBreak/>
        <w:t>звітності в сільськогосподарських підприємствах та упорядкувало систему обліку необоротних активів.</w:t>
      </w:r>
    </w:p>
    <w:p w:rsidR="00B429AC" w:rsidRPr="003B5AE4" w:rsidRDefault="00B429AC" w:rsidP="00B429AC">
      <w:pPr>
        <w:spacing w:after="0" w:line="360" w:lineRule="auto"/>
        <w:ind w:firstLine="708"/>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 xml:space="preserve">Активна позиція вітчизняних вчених у галузі аграрного бухгалтерського обліку не залишилась без уваги Мінфіну України. Було прийнято рішення про невідкладну розробку Методичних рекомендацій з бухгалтерського обліку біологічних активів з широким залученням науковців до цього процесу. Зрозуміло, що такі Методичні рекомендації мали відповідати змісту П(С)БО 30. </w:t>
      </w:r>
    </w:p>
    <w:p w:rsidR="00B429AC" w:rsidRPr="003B5AE4" w:rsidRDefault="00B429AC" w:rsidP="00B429AC">
      <w:pPr>
        <w:spacing w:after="0" w:line="360" w:lineRule="auto"/>
        <w:ind w:firstLine="708"/>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Методологія побудови аналітичного обліку сільськогосподарської діяльності є визначальною. Від правильного вибору об’єктів обліку, формування аналітичних рахунків залежить здатність бухгалтерських служб складати привабливу фінансову звітність, оптимізувати сплату податків, задовольняти інформацією зовнішню та внутрішню систему управління. Разом з тим, розвиток методології побудови аналітичного обліку заданий запитами: зовнішніми – від П(С)БО, податкового законодавства тощо та внутрішніми – від управління.</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proofErr w:type="spellStart"/>
      <w:r w:rsidRPr="003B5AE4">
        <w:rPr>
          <w:rFonts w:ascii="Times New Roman" w:eastAsia="Calibri" w:hAnsi="Times New Roman" w:cs="Times New Roman"/>
          <w:sz w:val="28"/>
          <w:szCs w:val="28"/>
          <w:lang w:val="uk-UA"/>
        </w:rPr>
        <w:t>Біляр</w:t>
      </w:r>
      <w:proofErr w:type="spellEnd"/>
      <w:r w:rsidRPr="003B5AE4">
        <w:rPr>
          <w:rFonts w:ascii="Times New Roman" w:eastAsia="Calibri" w:hAnsi="Times New Roman" w:cs="Times New Roman"/>
          <w:sz w:val="28"/>
          <w:szCs w:val="28"/>
          <w:lang w:val="uk-UA"/>
        </w:rPr>
        <w:t xml:space="preserve"> А.І. обґрунтовує фактори впливу на </w:t>
      </w:r>
      <w:r w:rsidRPr="003B5AE4">
        <w:rPr>
          <w:rFonts w:ascii="Times New Roman" w:eastAsia="Times New Roman" w:hAnsi="Times New Roman" w:cs="Times New Roman"/>
          <w:sz w:val="28"/>
          <w:szCs w:val="28"/>
          <w:lang w:val="uk-UA" w:eastAsia="ru-RU"/>
        </w:rPr>
        <w:t>змістове наповнення Концептуальних засад розбудови облікового сегменту стратегічного управління власністю на підприємствах аграрного сектору.</w:t>
      </w:r>
    </w:p>
    <w:p w:rsidR="00B429AC" w:rsidRPr="003B5AE4" w:rsidRDefault="00B429AC" w:rsidP="00B429A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3B5AE4">
        <w:rPr>
          <w:rFonts w:ascii="Times New Roman" w:eastAsia="Times New Roman" w:hAnsi="Times New Roman" w:cs="Times New Roman"/>
          <w:sz w:val="28"/>
          <w:szCs w:val="28"/>
          <w:lang w:val="uk-UA" w:eastAsia="ru-RU"/>
        </w:rPr>
        <w:t xml:space="preserve">Останнім із стандартів, затверджених Радою з Міжнародних стандартів бухгалтерського обліку, є МСФЗ 13 «Оцінка справедливої вартості». Пункт 4 цього стандарту чітко формулює засіб конкурентної боротьби в контрактній економіці, регламентуючи норму про те, що головним предметом облікової оцінки є </w:t>
      </w:r>
      <w:r w:rsidRPr="003B5AE4">
        <w:rPr>
          <w:rFonts w:ascii="Times New Roman" w:eastAsia="Times New Roman" w:hAnsi="Times New Roman" w:cs="Times New Roman"/>
          <w:i/>
          <w:sz w:val="28"/>
          <w:szCs w:val="28"/>
          <w:lang w:val="uk-UA" w:eastAsia="ru-RU"/>
        </w:rPr>
        <w:t xml:space="preserve">визначення справедливої вартості, зосереджене на активах та зобов’язаннях. </w:t>
      </w:r>
      <w:r w:rsidRPr="003B5AE4">
        <w:rPr>
          <w:rFonts w:ascii="Times New Roman" w:eastAsia="Times New Roman" w:hAnsi="Times New Roman" w:cs="Times New Roman"/>
          <w:sz w:val="28"/>
          <w:szCs w:val="28"/>
          <w:lang w:val="uk-UA" w:eastAsia="ru-RU"/>
        </w:rPr>
        <w:t>Саме цю ідею доцільно визнати базовою для формування Концептуальних засад розбудови облікового сегменту стратегічного управління власністю і реалізації стратегії інвестиційної привабливості за допомогою обліково-оціночного інструментарію.</w:t>
      </w:r>
    </w:p>
    <w:p w:rsidR="00B429AC" w:rsidRPr="003B5AE4" w:rsidRDefault="00B429AC" w:rsidP="00B429A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B5AE4">
        <w:rPr>
          <w:rFonts w:ascii="Times New Roman" w:eastAsia="Times New Roman" w:hAnsi="Times New Roman" w:cs="Times New Roman"/>
          <w:sz w:val="28"/>
          <w:szCs w:val="28"/>
          <w:lang w:val="uk-UA" w:eastAsia="ru-RU"/>
        </w:rPr>
        <w:t xml:space="preserve">Другим фактором, який визначає змістове наповнення Концептуальних засад розбудови облікового сегменту стратегічного управління власністю, як </w:t>
      </w:r>
      <w:r w:rsidRPr="003B5AE4">
        <w:rPr>
          <w:rFonts w:ascii="Times New Roman" w:eastAsia="Times New Roman" w:hAnsi="Times New Roman" w:cs="Times New Roman"/>
          <w:sz w:val="28"/>
          <w:szCs w:val="28"/>
          <w:lang w:val="uk-UA" w:eastAsia="ru-RU"/>
        </w:rPr>
        <w:lastRenderedPageBreak/>
        <w:t>вважає</w:t>
      </w:r>
      <w:r w:rsidRPr="003B5AE4">
        <w:rPr>
          <w:rFonts w:ascii="Times New Roman" w:eastAsia="Calibri" w:hAnsi="Times New Roman" w:cs="Times New Roman"/>
          <w:sz w:val="28"/>
          <w:szCs w:val="28"/>
          <w:lang w:val="uk-UA"/>
        </w:rPr>
        <w:t xml:space="preserve"> </w:t>
      </w:r>
      <w:proofErr w:type="spellStart"/>
      <w:r w:rsidRPr="003B5AE4">
        <w:rPr>
          <w:rFonts w:ascii="Times New Roman" w:eastAsia="Calibri" w:hAnsi="Times New Roman" w:cs="Times New Roman"/>
          <w:sz w:val="28"/>
          <w:szCs w:val="28"/>
          <w:lang w:val="uk-UA"/>
        </w:rPr>
        <w:t>Біляр</w:t>
      </w:r>
      <w:proofErr w:type="spellEnd"/>
      <w:r w:rsidRPr="003B5AE4">
        <w:rPr>
          <w:rFonts w:ascii="Times New Roman" w:eastAsia="Calibri" w:hAnsi="Times New Roman" w:cs="Times New Roman"/>
          <w:sz w:val="28"/>
          <w:szCs w:val="28"/>
          <w:lang w:val="uk-UA"/>
        </w:rPr>
        <w:t xml:space="preserve"> А.І. є</w:t>
      </w:r>
      <w:r w:rsidRPr="003B5AE4">
        <w:rPr>
          <w:rFonts w:ascii="Times New Roman" w:eastAsia="Times New Roman" w:hAnsi="Times New Roman" w:cs="Times New Roman"/>
          <w:sz w:val="28"/>
          <w:szCs w:val="28"/>
          <w:lang w:val="uk-UA" w:eastAsia="ru-RU"/>
        </w:rPr>
        <w:t xml:space="preserve"> </w:t>
      </w:r>
      <w:r w:rsidRPr="003B5AE4">
        <w:rPr>
          <w:rFonts w:ascii="Times New Roman" w:eastAsia="Times New Roman" w:hAnsi="Times New Roman" w:cs="Times New Roman"/>
          <w:i/>
          <w:sz w:val="28"/>
          <w:szCs w:val="28"/>
          <w:lang w:val="uk-UA" w:eastAsia="ru-RU"/>
        </w:rPr>
        <w:t>зростання цінності «живої економіки»</w:t>
      </w:r>
      <w:r w:rsidRPr="003B5AE4">
        <w:rPr>
          <w:rFonts w:ascii="Times New Roman" w:eastAsia="Times New Roman" w:hAnsi="Times New Roman" w:cs="Times New Roman"/>
          <w:sz w:val="28"/>
          <w:szCs w:val="28"/>
          <w:lang w:val="uk-UA" w:eastAsia="ru-RU"/>
        </w:rPr>
        <w:t xml:space="preserve"> (землі, біологічних активів і сільськогосподарської продукції) на принципах сталого розвитку, про що неодноразово наголошував Г.Г. </w:t>
      </w:r>
      <w:proofErr w:type="spellStart"/>
      <w:r w:rsidRPr="003B5AE4">
        <w:rPr>
          <w:rFonts w:ascii="Times New Roman" w:eastAsia="Times New Roman" w:hAnsi="Times New Roman" w:cs="Times New Roman"/>
          <w:sz w:val="28"/>
          <w:szCs w:val="28"/>
          <w:lang w:val="uk-UA" w:eastAsia="ru-RU"/>
        </w:rPr>
        <w:t>Кірейцев</w:t>
      </w:r>
      <w:proofErr w:type="spellEnd"/>
      <w:r w:rsidRPr="003B5AE4">
        <w:rPr>
          <w:rFonts w:ascii="Times New Roman" w:eastAsia="Times New Roman" w:hAnsi="Times New Roman" w:cs="Times New Roman"/>
          <w:sz w:val="28"/>
          <w:szCs w:val="28"/>
          <w:lang w:val="uk-UA" w:eastAsia="ru-RU"/>
        </w:rPr>
        <w:t>. Не можна не погодитись з думкою автора про те, що «землі сільськогосподарського призначення – це основний біологічний актив в системі аграрної економіки, можливості котрого використано в Україні недостатньо» [6, </w:t>
      </w:r>
      <w:r w:rsidRPr="003B5AE4">
        <w:rPr>
          <w:rFonts w:ascii="Times New Roman" w:eastAsia="Times New Roman" w:hAnsi="Times New Roman" w:cs="Times New Roman"/>
          <w:sz w:val="28"/>
          <w:szCs w:val="28"/>
          <w:lang w:val="en-US" w:eastAsia="ru-RU"/>
        </w:rPr>
        <w:t>c</w:t>
      </w:r>
      <w:r w:rsidRPr="003B5AE4">
        <w:rPr>
          <w:rFonts w:ascii="Times New Roman" w:eastAsia="Times New Roman" w:hAnsi="Times New Roman" w:cs="Times New Roman"/>
          <w:sz w:val="28"/>
          <w:szCs w:val="28"/>
          <w:lang w:val="uk-UA" w:eastAsia="ru-RU"/>
        </w:rPr>
        <w:t>. 208].</w:t>
      </w:r>
    </w:p>
    <w:p w:rsidR="00B429AC" w:rsidRPr="003B5AE4" w:rsidRDefault="00B429AC" w:rsidP="00B429A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B5AE4">
        <w:rPr>
          <w:rFonts w:ascii="Times New Roman" w:eastAsia="Times New Roman" w:hAnsi="Times New Roman" w:cs="Times New Roman"/>
          <w:sz w:val="28"/>
          <w:szCs w:val="28"/>
          <w:lang w:val="uk-UA" w:eastAsia="ru-RU"/>
        </w:rPr>
        <w:t xml:space="preserve">Третя складова науково-теоретичної платформи розробки Концептуальних засад розбудови облікового сегменту стратегічного управління власністю сформульована нами як потреба в </w:t>
      </w:r>
      <w:r w:rsidRPr="003B5AE4">
        <w:rPr>
          <w:rFonts w:ascii="Times New Roman" w:eastAsia="Times New Roman" w:hAnsi="Times New Roman" w:cs="Times New Roman"/>
          <w:i/>
          <w:sz w:val="28"/>
          <w:szCs w:val="28"/>
          <w:lang w:val="uk-UA" w:eastAsia="ru-RU"/>
        </w:rPr>
        <w:t>посиленні методологічного та методичного забезпечення бухгалтерського обліку специфічних об’єктів сільськогосподарського виробництва</w:t>
      </w:r>
      <w:r w:rsidRPr="003B5AE4">
        <w:rPr>
          <w:rFonts w:ascii="Times New Roman" w:eastAsia="Times New Roman" w:hAnsi="Times New Roman" w:cs="Times New Roman"/>
          <w:sz w:val="28"/>
          <w:szCs w:val="28"/>
          <w:lang w:val="uk-UA" w:eastAsia="ru-RU"/>
        </w:rPr>
        <w:t>.</w:t>
      </w:r>
    </w:p>
    <w:p w:rsidR="00B429AC" w:rsidRPr="003B5AE4" w:rsidRDefault="00B429AC" w:rsidP="00B429A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B5AE4">
        <w:rPr>
          <w:rFonts w:ascii="Times New Roman" w:eastAsia="Times New Roman" w:hAnsi="Times New Roman" w:cs="Times New Roman"/>
          <w:sz w:val="28"/>
          <w:szCs w:val="28"/>
          <w:lang w:val="uk-UA" w:eastAsia="ru-RU"/>
        </w:rPr>
        <w:t xml:space="preserve">Пріоритетність </w:t>
      </w:r>
      <w:r w:rsidRPr="003B5AE4">
        <w:rPr>
          <w:rFonts w:ascii="Times New Roman" w:eastAsia="Times New Roman" w:hAnsi="Times New Roman" w:cs="Times New Roman"/>
          <w:i/>
          <w:sz w:val="28"/>
          <w:szCs w:val="28"/>
          <w:lang w:val="uk-UA" w:eastAsia="ru-RU"/>
        </w:rPr>
        <w:t>розробки уніфікованої галузевої облікової політики</w:t>
      </w:r>
      <w:r w:rsidRPr="003B5AE4">
        <w:rPr>
          <w:rFonts w:ascii="Times New Roman" w:eastAsia="Times New Roman" w:hAnsi="Times New Roman" w:cs="Times New Roman"/>
          <w:sz w:val="28"/>
          <w:szCs w:val="28"/>
          <w:lang w:val="uk-UA" w:eastAsia="ru-RU"/>
        </w:rPr>
        <w:t xml:space="preserve"> для ефективного державного управління галузями аграрного сектору економіки – четверта складова науково-теоретичної платформи розробки Концептуальних засад розбудови облікового сегменту стратегічного управління власністю.</w:t>
      </w:r>
    </w:p>
    <w:p w:rsidR="00B429AC" w:rsidRPr="003B5AE4" w:rsidRDefault="00B429AC" w:rsidP="00B429A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3B5AE4">
        <w:rPr>
          <w:rFonts w:ascii="Times New Roman" w:eastAsia="Times New Roman" w:hAnsi="Times New Roman" w:cs="Times New Roman"/>
          <w:sz w:val="28"/>
          <w:szCs w:val="28"/>
          <w:lang w:val="uk-UA" w:eastAsia="ru-RU"/>
        </w:rPr>
        <w:t xml:space="preserve">Зростання </w:t>
      </w:r>
      <w:r w:rsidRPr="003B5AE4">
        <w:rPr>
          <w:rFonts w:ascii="Times New Roman" w:eastAsia="Times New Roman" w:hAnsi="Times New Roman" w:cs="Times New Roman"/>
          <w:i/>
          <w:sz w:val="28"/>
          <w:szCs w:val="28"/>
          <w:lang w:val="uk-UA" w:eastAsia="ru-RU"/>
        </w:rPr>
        <w:t>потреби в інформаційно-методичному супроводі роботи економічних служб різних форм господарювання</w:t>
      </w:r>
      <w:r w:rsidRPr="003B5AE4">
        <w:rPr>
          <w:rFonts w:ascii="Times New Roman" w:eastAsia="Times New Roman" w:hAnsi="Times New Roman" w:cs="Times New Roman"/>
          <w:sz w:val="28"/>
          <w:szCs w:val="28"/>
          <w:lang w:val="uk-UA" w:eastAsia="ru-RU"/>
        </w:rPr>
        <w:t xml:space="preserve"> на селі нами означена як п’ята і остання складова науково-теоретичної платформи розробки Концептуальних засад розбудови облікового сегменту стратегічного управління власністю. Мова йде про необхідність забезпечення відкритого доступу бухгалтерів сільськогосподарських підприємств до тих методичних рекомендацій, які будуть напрацьовані за результатами послідовної реалізації кожного з трьох напрямів Концептуальних засад: </w:t>
      </w:r>
      <w:proofErr w:type="spellStart"/>
      <w:r w:rsidRPr="003B5AE4">
        <w:rPr>
          <w:rFonts w:ascii="Times New Roman" w:eastAsia="Times New Roman" w:hAnsi="Times New Roman" w:cs="Times New Roman"/>
          <w:sz w:val="28"/>
          <w:szCs w:val="28"/>
          <w:lang w:val="uk-UA" w:eastAsia="ru-RU"/>
        </w:rPr>
        <w:t>теоретико-прикладного</w:t>
      </w:r>
      <w:proofErr w:type="spellEnd"/>
      <w:r w:rsidRPr="003B5AE4">
        <w:rPr>
          <w:rFonts w:ascii="Times New Roman" w:eastAsia="Times New Roman" w:hAnsi="Times New Roman" w:cs="Times New Roman"/>
          <w:sz w:val="28"/>
          <w:szCs w:val="28"/>
          <w:lang w:val="uk-UA" w:eastAsia="ru-RU"/>
        </w:rPr>
        <w:t>, організаційно-методологічного та звітно-інформаційного.</w:t>
      </w:r>
    </w:p>
    <w:p w:rsidR="00B429AC" w:rsidRPr="003B5AE4" w:rsidRDefault="00B429AC" w:rsidP="00B429A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proofErr w:type="spellStart"/>
      <w:r w:rsidRPr="003B5AE4">
        <w:rPr>
          <w:rFonts w:ascii="Times New Roman" w:eastAsia="Times New Roman" w:hAnsi="Times New Roman" w:cs="Times New Roman"/>
          <w:i/>
          <w:sz w:val="28"/>
          <w:szCs w:val="28"/>
          <w:lang w:val="uk-UA" w:eastAsia="ru-RU"/>
        </w:rPr>
        <w:t>Теоретико-прикладний</w:t>
      </w:r>
      <w:proofErr w:type="spellEnd"/>
      <w:r w:rsidRPr="003B5AE4">
        <w:rPr>
          <w:rFonts w:ascii="Times New Roman" w:eastAsia="Times New Roman" w:hAnsi="Times New Roman" w:cs="Times New Roman"/>
          <w:i/>
          <w:sz w:val="28"/>
          <w:szCs w:val="28"/>
          <w:lang w:val="uk-UA" w:eastAsia="ru-RU"/>
        </w:rPr>
        <w:t xml:space="preserve"> напрям</w:t>
      </w:r>
      <w:r w:rsidRPr="003B5AE4">
        <w:rPr>
          <w:rFonts w:ascii="Times New Roman" w:eastAsia="Times New Roman" w:hAnsi="Times New Roman" w:cs="Times New Roman"/>
          <w:sz w:val="28"/>
          <w:szCs w:val="28"/>
          <w:lang w:val="uk-UA" w:eastAsia="ru-RU"/>
        </w:rPr>
        <w:t xml:space="preserve"> реалізації Концептуальних засад розбудови облікового сегменту стратегічного управління власністю передбачає розробку вартісно-орієнтованої Моделі облікового забезпечення стратегічного управління власністю. Мета Моделі полягає у посиленні інвестиційної привабливості сільськогосподарських підприємств, підвищенні </w:t>
      </w:r>
      <w:r w:rsidRPr="003B5AE4">
        <w:rPr>
          <w:rFonts w:ascii="Times New Roman" w:eastAsia="Times New Roman" w:hAnsi="Times New Roman" w:cs="Times New Roman"/>
          <w:sz w:val="28"/>
          <w:szCs w:val="28"/>
          <w:lang w:val="uk-UA" w:eastAsia="ru-RU"/>
        </w:rPr>
        <w:lastRenderedPageBreak/>
        <w:t>їх фінансової стійкості, збільшення можливостей залучення фінансових ресурсів на фондових ринках.</w:t>
      </w:r>
    </w:p>
    <w:p w:rsidR="00B429AC" w:rsidRPr="003B5AE4" w:rsidRDefault="00B429AC" w:rsidP="00B429A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3B5AE4">
        <w:rPr>
          <w:rFonts w:ascii="Times New Roman" w:eastAsia="Times New Roman" w:hAnsi="Times New Roman" w:cs="Times New Roman"/>
          <w:i/>
          <w:sz w:val="28"/>
          <w:szCs w:val="28"/>
          <w:lang w:val="uk-UA" w:eastAsia="ru-RU"/>
        </w:rPr>
        <w:t>Організаційно-методологічний напрям</w:t>
      </w:r>
      <w:r w:rsidRPr="003B5AE4">
        <w:rPr>
          <w:rFonts w:ascii="Times New Roman" w:eastAsia="Times New Roman" w:hAnsi="Times New Roman" w:cs="Times New Roman"/>
          <w:sz w:val="28"/>
          <w:szCs w:val="28"/>
          <w:lang w:val="uk-UA" w:eastAsia="ru-RU"/>
        </w:rPr>
        <w:t xml:space="preserve"> реалізації Концептуальних засад розбудови облікового сегменту стратегічного управління власністю полягає в удосконаленні порядків ідентифікації, оцінки, відображення в обліку та звітності </w:t>
      </w:r>
      <w:proofErr w:type="spellStart"/>
      <w:r w:rsidRPr="003B5AE4">
        <w:rPr>
          <w:rFonts w:ascii="Times New Roman" w:eastAsia="Times New Roman" w:hAnsi="Times New Roman" w:cs="Times New Roman"/>
          <w:sz w:val="28"/>
          <w:szCs w:val="28"/>
          <w:lang w:val="uk-UA" w:eastAsia="ru-RU"/>
        </w:rPr>
        <w:t>балансоутворюючих</w:t>
      </w:r>
      <w:proofErr w:type="spellEnd"/>
      <w:r w:rsidRPr="003B5AE4">
        <w:rPr>
          <w:rFonts w:ascii="Times New Roman" w:eastAsia="Times New Roman" w:hAnsi="Times New Roman" w:cs="Times New Roman"/>
          <w:sz w:val="28"/>
          <w:szCs w:val="28"/>
          <w:lang w:val="uk-UA" w:eastAsia="ru-RU"/>
        </w:rPr>
        <w:t xml:space="preserve"> капіталізованих активів (землі сільськогосподарського призначення, основні засоби, інтелектуальна власність, біологічні активи та сільськогосподарська продукція).</w:t>
      </w:r>
    </w:p>
    <w:p w:rsidR="00B429AC" w:rsidRPr="003B5AE4" w:rsidRDefault="00B429AC" w:rsidP="00B429A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3B5AE4">
        <w:rPr>
          <w:rFonts w:ascii="Times New Roman" w:eastAsia="Times New Roman" w:hAnsi="Times New Roman" w:cs="Times New Roman"/>
          <w:sz w:val="28"/>
          <w:szCs w:val="28"/>
          <w:lang w:val="uk-UA" w:eastAsia="ru-RU"/>
        </w:rPr>
        <w:t xml:space="preserve">Нарешті, </w:t>
      </w:r>
      <w:r w:rsidRPr="003B5AE4">
        <w:rPr>
          <w:rFonts w:ascii="Times New Roman" w:eastAsia="Times New Roman" w:hAnsi="Times New Roman" w:cs="Times New Roman"/>
          <w:i/>
          <w:sz w:val="28"/>
          <w:szCs w:val="28"/>
          <w:lang w:val="uk-UA" w:eastAsia="ru-RU"/>
        </w:rPr>
        <w:t>звітно-інформаційний напрям</w:t>
      </w:r>
      <w:r w:rsidRPr="003B5AE4">
        <w:rPr>
          <w:rFonts w:ascii="Times New Roman" w:eastAsia="Times New Roman" w:hAnsi="Times New Roman" w:cs="Times New Roman"/>
          <w:sz w:val="28"/>
          <w:szCs w:val="28"/>
          <w:lang w:val="uk-UA" w:eastAsia="ru-RU"/>
        </w:rPr>
        <w:t xml:space="preserve"> реалізації Концептуальних засад розбудови облікового сегменту стратегічного управління спрямований на удосконалення організаційно-методичних підходів до розкриття інформації про капіталізовану власність у Інформаційно-інвестиційному проспекті.</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На сьогодні багато країн світу сприймають Міжнародні стандарти бухгалтерського обліку (МСБО) як закон для оновлення своєї інфраструктури та наближення її до найкращої світової практики.</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lang w:val="uk-UA"/>
        </w:rPr>
        <w:t>Оскільки МСБО стають більш досконалими та завершеними, їх застосовують глобальні компанії при складанні фінансових звітів, а також ринки цінних паперів багатьох країн світу. Тому необхідно виділити проблемні питання у процесі запровадження МСФЗ:</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rPr>
        <w:t></w:t>
      </w:r>
      <w:r w:rsidRPr="003B5AE4">
        <w:rPr>
          <w:rFonts w:ascii="Times New Roman" w:eastAsia="Calibri" w:hAnsi="Times New Roman" w:cs="Times New Roman"/>
          <w:sz w:val="28"/>
          <w:szCs w:val="28"/>
          <w:lang w:val="uk-UA"/>
        </w:rPr>
        <w:t xml:space="preserve">- незацікавленість менеджменту, власників, бухгалтерів, непрозорість бізнесу вимагає додаткових грошей та часу на </w:t>
      </w:r>
      <w:proofErr w:type="gramStart"/>
      <w:r w:rsidRPr="003B5AE4">
        <w:rPr>
          <w:rFonts w:ascii="Times New Roman" w:eastAsia="Calibri" w:hAnsi="Times New Roman" w:cs="Times New Roman"/>
          <w:sz w:val="28"/>
          <w:szCs w:val="28"/>
          <w:lang w:val="uk-UA"/>
        </w:rPr>
        <w:t>п</w:t>
      </w:r>
      <w:proofErr w:type="gramEnd"/>
      <w:r w:rsidRPr="003B5AE4">
        <w:rPr>
          <w:rFonts w:ascii="Times New Roman" w:eastAsia="Calibri" w:hAnsi="Times New Roman" w:cs="Times New Roman"/>
          <w:sz w:val="28"/>
          <w:szCs w:val="28"/>
          <w:lang w:val="uk-UA"/>
        </w:rPr>
        <w:t>ідготовку спеціалістів або використання праці іноземних фахівців, розробку ліцензованих бухгалтерських програм, формування нової облікової політики та налагодження нової схеми «оптимізації» оподаткування;</w:t>
      </w:r>
    </w:p>
    <w:p w:rsidR="00B429AC" w:rsidRPr="003B5AE4" w:rsidRDefault="00B429AC" w:rsidP="00B429AC">
      <w:pPr>
        <w:autoSpaceDE w:val="0"/>
        <w:autoSpaceDN w:val="0"/>
        <w:adjustRightInd w:val="0"/>
        <w:spacing w:after="0" w:line="360" w:lineRule="auto"/>
        <w:ind w:firstLine="567"/>
        <w:jc w:val="both"/>
        <w:rPr>
          <w:rFonts w:ascii="Times New Roman" w:eastAsia="Calibri" w:hAnsi="Times New Roman" w:cs="Times New Roman"/>
          <w:sz w:val="28"/>
          <w:szCs w:val="28"/>
          <w:lang w:val="uk-UA"/>
        </w:rPr>
      </w:pPr>
      <w:r w:rsidRPr="003B5AE4">
        <w:rPr>
          <w:rFonts w:ascii="Times New Roman" w:eastAsia="Calibri" w:hAnsi="Times New Roman" w:cs="Times New Roman"/>
          <w:sz w:val="28"/>
          <w:szCs w:val="28"/>
        </w:rPr>
        <w:t></w:t>
      </w:r>
      <w:r w:rsidRPr="003B5AE4">
        <w:rPr>
          <w:rFonts w:ascii="Times New Roman" w:eastAsia="Calibri" w:hAnsi="Times New Roman" w:cs="Times New Roman"/>
          <w:sz w:val="28"/>
          <w:szCs w:val="28"/>
          <w:lang w:val="uk-UA"/>
        </w:rPr>
        <w:t xml:space="preserve">- гостра потреба у спеціалістах, тому необхідно вводити нові бухгалтерські спеціальності </w:t>
      </w:r>
      <w:proofErr w:type="gramStart"/>
      <w:r w:rsidRPr="003B5AE4">
        <w:rPr>
          <w:rFonts w:ascii="Times New Roman" w:eastAsia="Calibri" w:hAnsi="Times New Roman" w:cs="Times New Roman"/>
          <w:sz w:val="28"/>
          <w:szCs w:val="28"/>
          <w:lang w:val="uk-UA"/>
        </w:rPr>
        <w:t>з обов</w:t>
      </w:r>
      <w:proofErr w:type="gramEnd"/>
      <w:r w:rsidRPr="003B5AE4">
        <w:rPr>
          <w:rFonts w:ascii="Times New Roman" w:eastAsia="Calibri" w:hAnsi="Times New Roman" w:cs="Times New Roman"/>
          <w:sz w:val="28"/>
          <w:szCs w:val="28"/>
          <w:lang w:val="uk-UA"/>
        </w:rPr>
        <w:t>’язковим вивченням міжнародних бухгалтерських документів, що зумовлює потребу в коригуванні навчальних планів ВНЗ у студентів економічного напряму навчання;</w:t>
      </w:r>
    </w:p>
    <w:p w:rsidR="00B429AC" w:rsidRPr="003B5AE4" w:rsidRDefault="00B429AC" w:rsidP="00B429AC">
      <w:pPr>
        <w:autoSpaceDE w:val="0"/>
        <w:autoSpaceDN w:val="0"/>
        <w:adjustRightInd w:val="0"/>
        <w:spacing w:after="0" w:line="360" w:lineRule="auto"/>
        <w:ind w:firstLine="567"/>
        <w:jc w:val="both"/>
        <w:rPr>
          <w:rFonts w:ascii="Times New Roman" w:eastAsia="Times New Roman" w:hAnsi="Times New Roman" w:cs="Times New Roman"/>
          <w:noProof/>
          <w:sz w:val="28"/>
          <w:szCs w:val="28"/>
          <w:lang w:val="uk-UA" w:eastAsia="uk-UA"/>
        </w:rPr>
      </w:pPr>
      <w:r w:rsidRPr="003B5AE4">
        <w:rPr>
          <w:rFonts w:ascii="Times New Roman" w:eastAsia="Calibri" w:hAnsi="Times New Roman" w:cs="Times New Roman"/>
          <w:sz w:val="28"/>
          <w:szCs w:val="28"/>
        </w:rPr>
        <w:lastRenderedPageBreak/>
        <w:t></w:t>
      </w:r>
      <w:r w:rsidRPr="003B5AE4">
        <w:rPr>
          <w:rFonts w:ascii="Times New Roman" w:eastAsia="Calibri" w:hAnsi="Times New Roman" w:cs="Times New Roman"/>
          <w:sz w:val="28"/>
          <w:szCs w:val="28"/>
          <w:lang w:val="uk-UA"/>
        </w:rPr>
        <w:t xml:space="preserve">- необхідність розробки механізму дотримання МСФЗ платниками податків та розмежування на законодавчому </w:t>
      </w:r>
      <w:proofErr w:type="gramStart"/>
      <w:r w:rsidRPr="003B5AE4">
        <w:rPr>
          <w:rFonts w:ascii="Times New Roman" w:eastAsia="Calibri" w:hAnsi="Times New Roman" w:cs="Times New Roman"/>
          <w:sz w:val="28"/>
          <w:szCs w:val="28"/>
          <w:lang w:val="uk-UA"/>
        </w:rPr>
        <w:t>р</w:t>
      </w:r>
      <w:proofErr w:type="gramEnd"/>
      <w:r w:rsidRPr="003B5AE4">
        <w:rPr>
          <w:rFonts w:ascii="Times New Roman" w:eastAsia="Calibri" w:hAnsi="Times New Roman" w:cs="Times New Roman"/>
          <w:sz w:val="28"/>
          <w:szCs w:val="28"/>
          <w:lang w:val="uk-UA"/>
        </w:rPr>
        <w:t>івні методів податкової оптимізації та ухилення від сплати податків.</w:t>
      </w:r>
    </w:p>
    <w:p w:rsidR="00B429AC" w:rsidRPr="003B5AE4" w:rsidRDefault="00B429AC" w:rsidP="00B429AC">
      <w:pPr>
        <w:autoSpaceDE w:val="0"/>
        <w:autoSpaceDN w:val="0"/>
        <w:adjustRightInd w:val="0"/>
        <w:spacing w:after="0" w:line="360" w:lineRule="auto"/>
        <w:ind w:firstLine="567"/>
        <w:jc w:val="both"/>
        <w:rPr>
          <w:rFonts w:ascii="Times New Roman" w:eastAsia="Times New Roman" w:hAnsi="Times New Roman" w:cs="Times New Roman"/>
          <w:noProof/>
          <w:sz w:val="28"/>
          <w:szCs w:val="28"/>
          <w:lang w:val="uk-UA" w:eastAsia="uk-UA"/>
        </w:rPr>
      </w:pPr>
    </w:p>
    <w:p w:rsidR="00B429AC" w:rsidRPr="003B5AE4" w:rsidRDefault="00B429AC" w:rsidP="00B429AC">
      <w:pPr>
        <w:spacing w:after="0" w:line="360" w:lineRule="auto"/>
        <w:ind w:firstLine="567"/>
        <w:rPr>
          <w:rFonts w:ascii="Times New Roman" w:eastAsia="Arial Narrow" w:hAnsi="Times New Roman" w:cs="Times New Roman"/>
          <w:b/>
          <w:sz w:val="28"/>
          <w:szCs w:val="28"/>
          <w:lang w:val="uk-UA"/>
        </w:rPr>
      </w:pPr>
      <w:r w:rsidRPr="003B5AE4">
        <w:rPr>
          <w:rFonts w:ascii="Times New Roman" w:eastAsia="Arial Narrow" w:hAnsi="Times New Roman" w:cs="Times New Roman"/>
          <w:b/>
          <w:sz w:val="28"/>
          <w:szCs w:val="28"/>
          <w:lang w:val="uk-UA"/>
        </w:rPr>
        <w:t>Список використаної літератури:</w:t>
      </w:r>
    </w:p>
    <w:p w:rsidR="00B429AC" w:rsidRPr="003A142A" w:rsidRDefault="00B429AC" w:rsidP="00B429AC">
      <w:pPr>
        <w:pStyle w:val="a4"/>
        <w:numPr>
          <w:ilvl w:val="0"/>
          <w:numId w:val="6"/>
        </w:numPr>
        <w:shd w:val="clear" w:color="auto" w:fill="FFFFFF"/>
        <w:spacing w:before="195" w:after="0" w:line="240" w:lineRule="auto"/>
        <w:jc w:val="both"/>
        <w:rPr>
          <w:rFonts w:ascii="Times New Roman" w:eastAsia="Times New Roman" w:hAnsi="Times New Roman" w:cs="Times New Roman"/>
          <w:b/>
          <w:bCs/>
          <w:sz w:val="24"/>
          <w:szCs w:val="24"/>
          <w:lang w:val="uk-UA" w:eastAsia="ru-RU"/>
        </w:rPr>
      </w:pPr>
      <w:r>
        <w:rPr>
          <w:rFonts w:ascii="Times New Roman" w:eastAsia="Calibri" w:hAnsi="Times New Roman" w:cs="Times New Roman"/>
          <w:iCs/>
          <w:sz w:val="24"/>
          <w:szCs w:val="24"/>
          <w:lang w:val="uk-UA"/>
        </w:rPr>
        <w:t xml:space="preserve"> </w:t>
      </w:r>
      <w:proofErr w:type="spellStart"/>
      <w:r w:rsidRPr="003A142A">
        <w:rPr>
          <w:rFonts w:ascii="Times New Roman" w:eastAsia="Calibri" w:hAnsi="Times New Roman" w:cs="Times New Roman"/>
          <w:iCs/>
          <w:sz w:val="24"/>
          <w:szCs w:val="24"/>
          <w:lang w:val="uk-UA"/>
        </w:rPr>
        <w:t>Біляр</w:t>
      </w:r>
      <w:proofErr w:type="spellEnd"/>
      <w:r w:rsidRPr="003A142A">
        <w:rPr>
          <w:rFonts w:ascii="Times New Roman" w:eastAsia="Calibri" w:hAnsi="Times New Roman" w:cs="Times New Roman"/>
          <w:iCs/>
          <w:sz w:val="24"/>
          <w:szCs w:val="24"/>
          <w:lang w:val="uk-UA"/>
        </w:rPr>
        <w:t xml:space="preserve"> А.І.</w:t>
      </w:r>
      <w:r w:rsidRPr="003A142A">
        <w:rPr>
          <w:rFonts w:ascii="Times New Roman" w:eastAsia="Times New Roman" w:hAnsi="Times New Roman" w:cs="Times New Roman"/>
          <w:b/>
          <w:bCs/>
          <w:sz w:val="24"/>
          <w:szCs w:val="24"/>
          <w:lang w:val="uk-UA" w:eastAsia="ru-RU"/>
        </w:rPr>
        <w:t xml:space="preserve"> </w:t>
      </w:r>
      <w:r w:rsidRPr="003A142A">
        <w:rPr>
          <w:rFonts w:ascii="Times New Roman" w:eastAsia="Times New Roman" w:hAnsi="Times New Roman" w:cs="Times New Roman"/>
          <w:bCs/>
          <w:sz w:val="24"/>
          <w:szCs w:val="24"/>
          <w:lang w:val="uk-UA" w:eastAsia="ru-RU"/>
        </w:rPr>
        <w:t xml:space="preserve">Концептуальні засади розбудови облікового сегменту стратегічного управління власністю сільськогосподарських підприємств. Ефективна економіка № 12, 2014. </w:t>
      </w:r>
      <w:r w:rsidRPr="003A142A">
        <w:rPr>
          <w:rFonts w:ascii="Times New Roman" w:eastAsia="Times New Roman" w:hAnsi="Times New Roman" w:cs="Times New Roman"/>
          <w:bCs/>
          <w:sz w:val="24"/>
          <w:szCs w:val="24"/>
          <w:lang w:val="en-US" w:eastAsia="ru-RU"/>
        </w:rPr>
        <w:t>URL</w:t>
      </w:r>
      <w:r w:rsidRPr="003A142A">
        <w:rPr>
          <w:rFonts w:ascii="Times New Roman" w:eastAsia="Times New Roman" w:hAnsi="Times New Roman" w:cs="Times New Roman"/>
          <w:bCs/>
          <w:sz w:val="24"/>
          <w:szCs w:val="24"/>
          <w:lang w:val="uk-UA" w:eastAsia="ru-RU"/>
        </w:rPr>
        <w:t xml:space="preserve">: </w:t>
      </w:r>
      <w:hyperlink r:id="rId9" w:history="1">
        <w:r w:rsidRPr="003A142A">
          <w:rPr>
            <w:rFonts w:ascii="Times New Roman" w:eastAsia="Calibri" w:hAnsi="Times New Roman" w:cs="Times New Roman"/>
            <w:sz w:val="24"/>
            <w:szCs w:val="24"/>
            <w:u w:val="single"/>
          </w:rPr>
          <w:t>http://www.economy.nayka.com.ua/?op=1&amp;z=3685</w:t>
        </w:r>
      </w:hyperlink>
      <w:r w:rsidRPr="003A142A">
        <w:rPr>
          <w:rFonts w:ascii="Times New Roman" w:eastAsia="Calibri" w:hAnsi="Times New Roman" w:cs="Times New Roman"/>
          <w:sz w:val="24"/>
          <w:szCs w:val="24"/>
          <w:lang w:val="uk-UA"/>
        </w:rPr>
        <w:t xml:space="preserve"> (дата звернення 7.07.2020 р)</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sz w:val="24"/>
          <w:szCs w:val="24"/>
          <w:lang w:val="uk-UA"/>
        </w:rPr>
      </w:pPr>
      <w:proofErr w:type="spellStart"/>
      <w:r w:rsidRPr="003A142A">
        <w:rPr>
          <w:rFonts w:ascii="Times New Roman" w:eastAsia="Calibri" w:hAnsi="Times New Roman" w:cs="Times New Roman"/>
          <w:sz w:val="24"/>
          <w:szCs w:val="24"/>
        </w:rPr>
        <w:t>Бутинець</w:t>
      </w:r>
      <w:proofErr w:type="spellEnd"/>
      <w:r w:rsidRPr="003A142A">
        <w:rPr>
          <w:rFonts w:ascii="Times New Roman" w:eastAsia="Calibri" w:hAnsi="Times New Roman" w:cs="Times New Roman"/>
          <w:sz w:val="24"/>
          <w:szCs w:val="24"/>
        </w:rPr>
        <w:t xml:space="preserve"> Т.А. </w:t>
      </w:r>
      <w:proofErr w:type="spellStart"/>
      <w:r w:rsidRPr="003A142A">
        <w:rPr>
          <w:rFonts w:ascii="Times New Roman" w:eastAsia="Calibri" w:hAnsi="Times New Roman" w:cs="Times New Roman"/>
          <w:sz w:val="24"/>
          <w:szCs w:val="24"/>
        </w:rPr>
        <w:t>Документування</w:t>
      </w:r>
      <w:proofErr w:type="spellEnd"/>
      <w:r w:rsidRPr="003A142A">
        <w:rPr>
          <w:rFonts w:ascii="Times New Roman" w:eastAsia="Calibri" w:hAnsi="Times New Roman" w:cs="Times New Roman"/>
          <w:sz w:val="24"/>
          <w:szCs w:val="24"/>
        </w:rPr>
        <w:t xml:space="preserve"> </w:t>
      </w:r>
      <w:proofErr w:type="spellStart"/>
      <w:r w:rsidRPr="003A142A">
        <w:rPr>
          <w:rFonts w:ascii="Times New Roman" w:eastAsia="Calibri" w:hAnsi="Times New Roman" w:cs="Times New Roman"/>
          <w:sz w:val="24"/>
          <w:szCs w:val="24"/>
        </w:rPr>
        <w:t>господарських</w:t>
      </w:r>
      <w:proofErr w:type="spellEnd"/>
      <w:r w:rsidRPr="003A142A">
        <w:rPr>
          <w:rFonts w:ascii="Times New Roman" w:eastAsia="Calibri" w:hAnsi="Times New Roman" w:cs="Times New Roman"/>
          <w:sz w:val="24"/>
          <w:szCs w:val="24"/>
        </w:rPr>
        <w:t xml:space="preserve"> </w:t>
      </w:r>
      <w:proofErr w:type="spellStart"/>
      <w:r w:rsidRPr="003A142A">
        <w:rPr>
          <w:rFonts w:ascii="Times New Roman" w:eastAsia="Calibri" w:hAnsi="Times New Roman" w:cs="Times New Roman"/>
          <w:sz w:val="24"/>
          <w:szCs w:val="24"/>
        </w:rPr>
        <w:t>фактів</w:t>
      </w:r>
      <w:proofErr w:type="spellEnd"/>
      <w:r w:rsidRPr="003A142A">
        <w:rPr>
          <w:rFonts w:ascii="Times New Roman" w:eastAsia="Calibri" w:hAnsi="Times New Roman" w:cs="Times New Roman"/>
          <w:sz w:val="24"/>
          <w:szCs w:val="24"/>
        </w:rPr>
        <w:t xml:space="preserve">: </w:t>
      </w:r>
      <w:proofErr w:type="spellStart"/>
      <w:r w:rsidRPr="003A142A">
        <w:rPr>
          <w:rFonts w:ascii="Times New Roman" w:eastAsia="Calibri" w:hAnsi="Times New Roman" w:cs="Times New Roman"/>
          <w:sz w:val="24"/>
          <w:szCs w:val="24"/>
        </w:rPr>
        <w:t>теорія</w:t>
      </w:r>
      <w:proofErr w:type="spellEnd"/>
      <w:r w:rsidRPr="003A142A">
        <w:rPr>
          <w:rFonts w:ascii="Times New Roman" w:eastAsia="Calibri" w:hAnsi="Times New Roman" w:cs="Times New Roman"/>
          <w:sz w:val="24"/>
          <w:szCs w:val="24"/>
        </w:rPr>
        <w:t xml:space="preserve">, </w:t>
      </w:r>
      <w:proofErr w:type="spellStart"/>
      <w:r w:rsidRPr="003A142A">
        <w:rPr>
          <w:rFonts w:ascii="Times New Roman" w:eastAsia="Calibri" w:hAnsi="Times New Roman" w:cs="Times New Roman"/>
          <w:sz w:val="24"/>
          <w:szCs w:val="24"/>
        </w:rPr>
        <w:t>методологія</w:t>
      </w:r>
      <w:proofErr w:type="spellEnd"/>
      <w:r w:rsidRPr="003A142A">
        <w:rPr>
          <w:rFonts w:ascii="Times New Roman" w:eastAsia="Calibri" w:hAnsi="Times New Roman" w:cs="Times New Roman"/>
          <w:sz w:val="24"/>
          <w:szCs w:val="24"/>
        </w:rPr>
        <w:t xml:space="preserve">, </w:t>
      </w:r>
      <w:proofErr w:type="spellStart"/>
      <w:r w:rsidRPr="003A142A">
        <w:rPr>
          <w:rFonts w:ascii="Times New Roman" w:eastAsia="Calibri" w:hAnsi="Times New Roman" w:cs="Times New Roman"/>
          <w:sz w:val="24"/>
          <w:szCs w:val="24"/>
        </w:rPr>
        <w:t>комп’ютеризація</w:t>
      </w:r>
      <w:proofErr w:type="spellEnd"/>
      <w:r w:rsidRPr="003A142A">
        <w:rPr>
          <w:rFonts w:ascii="Times New Roman" w:eastAsia="Calibri" w:hAnsi="Times New Roman" w:cs="Times New Roman"/>
          <w:sz w:val="24"/>
          <w:szCs w:val="24"/>
        </w:rPr>
        <w:t xml:space="preserve">. – Житомир: </w:t>
      </w:r>
      <w:proofErr w:type="gramStart"/>
      <w:r w:rsidRPr="003A142A">
        <w:rPr>
          <w:rFonts w:ascii="Times New Roman" w:eastAsia="Calibri" w:hAnsi="Times New Roman" w:cs="Times New Roman"/>
          <w:sz w:val="24"/>
          <w:szCs w:val="24"/>
        </w:rPr>
        <w:t>Ж</w:t>
      </w:r>
      <w:proofErr w:type="gramEnd"/>
      <w:r w:rsidRPr="003A142A">
        <w:rPr>
          <w:rFonts w:ascii="Times New Roman" w:eastAsia="Calibri" w:hAnsi="Times New Roman" w:cs="Times New Roman"/>
          <w:sz w:val="24"/>
          <w:szCs w:val="24"/>
        </w:rPr>
        <w:t>ІТІ, 1999. – 412 с.</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TimesNewRomanPSMT" w:hAnsi="Times New Roman" w:cs="Times New Roman"/>
          <w:sz w:val="24"/>
          <w:szCs w:val="24"/>
          <w:lang w:val="uk-UA"/>
        </w:rPr>
      </w:pPr>
      <w:r w:rsidRPr="003A142A">
        <w:rPr>
          <w:rFonts w:ascii="Times New Roman" w:eastAsia="Calibri" w:hAnsi="Times New Roman" w:cs="Times New Roman"/>
          <w:b/>
          <w:bCs/>
          <w:sz w:val="24"/>
          <w:szCs w:val="24"/>
          <w:lang w:val="uk-UA"/>
        </w:rPr>
        <w:t xml:space="preserve">Галузеві </w:t>
      </w:r>
      <w:r w:rsidRPr="003A142A">
        <w:rPr>
          <w:rFonts w:ascii="Times New Roman" w:eastAsia="TimesNewRomanPSMT" w:hAnsi="Times New Roman" w:cs="Times New Roman"/>
          <w:sz w:val="24"/>
          <w:szCs w:val="24"/>
          <w:lang w:val="uk-UA"/>
        </w:rPr>
        <w:t xml:space="preserve">стандарти обліку та фінансової звітності: Колективна монографія / [В.М. Жук, Ю.С. Бездушна, Б.В. Мельничук та ін.]; За ред. </w:t>
      </w:r>
      <w:r w:rsidRPr="003A142A">
        <w:rPr>
          <w:rFonts w:ascii="Times New Roman" w:eastAsia="TimesNewRomanPSMT" w:hAnsi="Times New Roman" w:cs="Times New Roman"/>
          <w:sz w:val="24"/>
          <w:szCs w:val="24"/>
        </w:rPr>
        <w:t>В.М. Жука. – К.:</w:t>
      </w:r>
      <w:r w:rsidRPr="003A142A">
        <w:rPr>
          <w:rFonts w:ascii="Times New Roman" w:eastAsia="TimesNewRomanPSMT" w:hAnsi="Times New Roman" w:cs="Times New Roman"/>
          <w:sz w:val="24"/>
          <w:szCs w:val="24"/>
          <w:lang w:val="uk-UA"/>
        </w:rPr>
        <w:t xml:space="preserve"> </w:t>
      </w:r>
      <w:proofErr w:type="spellStart"/>
      <w:r w:rsidRPr="003A142A">
        <w:rPr>
          <w:rFonts w:ascii="Times New Roman" w:eastAsia="TimesNewRomanPSMT" w:hAnsi="Times New Roman" w:cs="Times New Roman"/>
          <w:sz w:val="24"/>
          <w:szCs w:val="24"/>
        </w:rPr>
        <w:t>Національний</w:t>
      </w:r>
      <w:proofErr w:type="spellEnd"/>
      <w:r w:rsidRPr="003A142A">
        <w:rPr>
          <w:rFonts w:ascii="Times New Roman" w:eastAsia="TimesNewRomanPSMT" w:hAnsi="Times New Roman" w:cs="Times New Roman"/>
          <w:sz w:val="24"/>
          <w:szCs w:val="24"/>
        </w:rPr>
        <w:t xml:space="preserve"> </w:t>
      </w:r>
      <w:proofErr w:type="spellStart"/>
      <w:r w:rsidRPr="003A142A">
        <w:rPr>
          <w:rFonts w:ascii="Times New Roman" w:eastAsia="TimesNewRomanPSMT" w:hAnsi="Times New Roman" w:cs="Times New Roman"/>
          <w:sz w:val="24"/>
          <w:szCs w:val="24"/>
        </w:rPr>
        <w:t>науковий</w:t>
      </w:r>
      <w:proofErr w:type="spellEnd"/>
      <w:r w:rsidRPr="003A142A">
        <w:rPr>
          <w:rFonts w:ascii="Times New Roman" w:eastAsia="TimesNewRomanPSMT" w:hAnsi="Times New Roman" w:cs="Times New Roman"/>
          <w:sz w:val="24"/>
          <w:szCs w:val="24"/>
        </w:rPr>
        <w:t xml:space="preserve"> центр «</w:t>
      </w:r>
      <w:proofErr w:type="spellStart"/>
      <w:r w:rsidRPr="003A142A">
        <w:rPr>
          <w:rFonts w:ascii="Times New Roman" w:eastAsia="TimesNewRomanPSMT" w:hAnsi="Times New Roman" w:cs="Times New Roman"/>
          <w:sz w:val="24"/>
          <w:szCs w:val="24"/>
        </w:rPr>
        <w:t>Інститут</w:t>
      </w:r>
      <w:proofErr w:type="spellEnd"/>
      <w:r w:rsidRPr="003A142A">
        <w:rPr>
          <w:rFonts w:ascii="Times New Roman" w:eastAsia="TimesNewRomanPSMT" w:hAnsi="Times New Roman" w:cs="Times New Roman"/>
          <w:sz w:val="24"/>
          <w:szCs w:val="24"/>
        </w:rPr>
        <w:t xml:space="preserve"> </w:t>
      </w:r>
      <w:proofErr w:type="spellStart"/>
      <w:r w:rsidRPr="003A142A">
        <w:rPr>
          <w:rFonts w:ascii="Times New Roman" w:eastAsia="TimesNewRomanPSMT" w:hAnsi="Times New Roman" w:cs="Times New Roman"/>
          <w:sz w:val="24"/>
          <w:szCs w:val="24"/>
        </w:rPr>
        <w:t>аграрної</w:t>
      </w:r>
      <w:proofErr w:type="spellEnd"/>
      <w:r w:rsidRPr="003A142A">
        <w:rPr>
          <w:rFonts w:ascii="Times New Roman" w:eastAsia="TimesNewRomanPSMT" w:hAnsi="Times New Roman" w:cs="Times New Roman"/>
          <w:sz w:val="24"/>
          <w:szCs w:val="24"/>
          <w:lang w:val="uk-UA"/>
        </w:rPr>
        <w:t xml:space="preserve"> </w:t>
      </w:r>
      <w:proofErr w:type="spellStart"/>
      <w:r w:rsidRPr="003A142A">
        <w:rPr>
          <w:rFonts w:ascii="Times New Roman" w:eastAsia="TimesNewRomanPSMT" w:hAnsi="Times New Roman" w:cs="Times New Roman"/>
          <w:sz w:val="24"/>
          <w:szCs w:val="24"/>
        </w:rPr>
        <w:t>економіки</w:t>
      </w:r>
      <w:proofErr w:type="spellEnd"/>
      <w:r w:rsidRPr="003A142A">
        <w:rPr>
          <w:rFonts w:ascii="Times New Roman" w:eastAsia="TimesNewRomanPSMT" w:hAnsi="Times New Roman" w:cs="Times New Roman"/>
          <w:sz w:val="24"/>
          <w:szCs w:val="24"/>
        </w:rPr>
        <w:t>», 2015. – 368 с.</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sz w:val="24"/>
          <w:szCs w:val="24"/>
          <w:lang w:val="uk-UA"/>
        </w:rPr>
      </w:pPr>
      <w:proofErr w:type="spellStart"/>
      <w:r w:rsidRPr="003A142A">
        <w:rPr>
          <w:rFonts w:ascii="Times New Roman" w:eastAsia="Times New Roman" w:hAnsi="Times New Roman" w:cs="Times New Roman"/>
          <w:sz w:val="24"/>
          <w:szCs w:val="24"/>
          <w:lang w:val="uk-UA" w:eastAsia="ru-RU"/>
        </w:rPr>
        <w:t>Гуцаленко</w:t>
      </w:r>
      <w:proofErr w:type="spellEnd"/>
      <w:r w:rsidRPr="003A142A">
        <w:rPr>
          <w:rFonts w:ascii="Times New Roman" w:eastAsia="Times New Roman" w:hAnsi="Times New Roman" w:cs="Times New Roman"/>
          <w:sz w:val="24"/>
          <w:szCs w:val="24"/>
          <w:lang w:val="uk-UA" w:eastAsia="ru-RU"/>
        </w:rPr>
        <w:t xml:space="preserve"> Л.В. Адаптивна система обліку і контролю результатів діяльності сільськогосподарських підприємств: </w:t>
      </w:r>
      <w:proofErr w:type="spellStart"/>
      <w:r w:rsidRPr="003A142A">
        <w:rPr>
          <w:rFonts w:ascii="Times New Roman" w:eastAsia="Times New Roman" w:hAnsi="Times New Roman" w:cs="Times New Roman"/>
          <w:b/>
          <w:sz w:val="24"/>
          <w:szCs w:val="24"/>
          <w:lang w:val="uk-UA" w:eastAsia="ru-RU"/>
        </w:rPr>
        <w:t>моногр</w:t>
      </w:r>
      <w:proofErr w:type="spellEnd"/>
      <w:r w:rsidRPr="003A142A">
        <w:rPr>
          <w:rFonts w:ascii="Times New Roman" w:eastAsia="Times New Roman" w:hAnsi="Times New Roman" w:cs="Times New Roman"/>
          <w:b/>
          <w:sz w:val="24"/>
          <w:szCs w:val="24"/>
          <w:lang w:val="uk-UA" w:eastAsia="ru-RU"/>
        </w:rPr>
        <w:t>.</w:t>
      </w:r>
      <w:r w:rsidRPr="003A142A">
        <w:rPr>
          <w:rFonts w:ascii="Times New Roman" w:eastAsia="Times New Roman" w:hAnsi="Times New Roman" w:cs="Times New Roman"/>
          <w:sz w:val="24"/>
          <w:szCs w:val="24"/>
          <w:lang w:val="uk-UA" w:eastAsia="ru-RU"/>
        </w:rPr>
        <w:t xml:space="preserve"> / </w:t>
      </w:r>
      <w:proofErr w:type="spellStart"/>
      <w:r w:rsidRPr="003A142A">
        <w:rPr>
          <w:rFonts w:ascii="Times New Roman" w:eastAsia="Times New Roman" w:hAnsi="Times New Roman" w:cs="Times New Roman"/>
          <w:sz w:val="24"/>
          <w:szCs w:val="24"/>
          <w:lang w:val="uk-UA" w:eastAsia="ru-RU"/>
        </w:rPr>
        <w:t>Гуцаленко</w:t>
      </w:r>
      <w:proofErr w:type="spellEnd"/>
      <w:r w:rsidRPr="003A142A">
        <w:rPr>
          <w:rFonts w:ascii="Times New Roman" w:eastAsia="Times New Roman" w:hAnsi="Times New Roman" w:cs="Times New Roman"/>
          <w:sz w:val="24"/>
          <w:szCs w:val="24"/>
          <w:lang w:val="uk-UA" w:eastAsia="ru-RU"/>
        </w:rPr>
        <w:t xml:space="preserve"> Л.В. – К.: ННЦ ІАЕ, 2010.– 372 с.</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iCs/>
          <w:sz w:val="24"/>
          <w:szCs w:val="24"/>
          <w:lang w:val="uk-UA"/>
        </w:rPr>
      </w:pPr>
      <w:r w:rsidRPr="003A142A">
        <w:rPr>
          <w:rFonts w:ascii="Times New Roman" w:eastAsia="Calibri" w:hAnsi="Times New Roman" w:cs="Times New Roman"/>
          <w:iCs/>
          <w:sz w:val="24"/>
          <w:szCs w:val="24"/>
          <w:lang w:val="uk-UA"/>
        </w:rPr>
        <w:t xml:space="preserve">Жук В.М. Розвиток і модернізація інформаційно-облікової системи / В.М. Жук // Організаційно-економічна модернізація аграрної сфери: наукова доповідь / за </w:t>
      </w:r>
      <w:proofErr w:type="spellStart"/>
      <w:r w:rsidRPr="003A142A">
        <w:rPr>
          <w:rFonts w:ascii="Times New Roman" w:eastAsia="Calibri" w:hAnsi="Times New Roman" w:cs="Times New Roman"/>
          <w:iCs/>
          <w:sz w:val="24"/>
          <w:szCs w:val="24"/>
          <w:lang w:val="uk-UA"/>
        </w:rPr>
        <w:t>заг</w:t>
      </w:r>
      <w:proofErr w:type="spellEnd"/>
      <w:r w:rsidRPr="003A142A">
        <w:rPr>
          <w:rFonts w:ascii="Times New Roman" w:eastAsia="Calibri" w:hAnsi="Times New Roman" w:cs="Times New Roman"/>
          <w:iCs/>
          <w:sz w:val="24"/>
          <w:szCs w:val="24"/>
          <w:lang w:val="uk-UA"/>
        </w:rPr>
        <w:t xml:space="preserve">. </w:t>
      </w:r>
      <w:proofErr w:type="spellStart"/>
      <w:r w:rsidRPr="003A142A">
        <w:rPr>
          <w:rFonts w:ascii="Times New Roman" w:eastAsia="Calibri" w:hAnsi="Times New Roman" w:cs="Times New Roman"/>
          <w:iCs/>
          <w:sz w:val="24"/>
          <w:szCs w:val="24"/>
          <w:lang w:val="uk-UA"/>
        </w:rPr>
        <w:t>ред.акад</w:t>
      </w:r>
      <w:proofErr w:type="spellEnd"/>
      <w:r w:rsidRPr="003A142A">
        <w:rPr>
          <w:rFonts w:ascii="Times New Roman" w:eastAsia="Calibri" w:hAnsi="Times New Roman" w:cs="Times New Roman"/>
          <w:iCs/>
          <w:sz w:val="24"/>
          <w:szCs w:val="24"/>
          <w:lang w:val="uk-UA"/>
        </w:rPr>
        <w:t xml:space="preserve">. НААН П.Т. </w:t>
      </w:r>
      <w:proofErr w:type="spellStart"/>
      <w:r w:rsidRPr="003A142A">
        <w:rPr>
          <w:rFonts w:ascii="Times New Roman" w:eastAsia="Calibri" w:hAnsi="Times New Roman" w:cs="Times New Roman"/>
          <w:iCs/>
          <w:sz w:val="24"/>
          <w:szCs w:val="24"/>
          <w:lang w:val="uk-UA"/>
        </w:rPr>
        <w:t>Саблука</w:t>
      </w:r>
      <w:proofErr w:type="spellEnd"/>
      <w:r w:rsidRPr="003A142A">
        <w:rPr>
          <w:rFonts w:ascii="Times New Roman" w:eastAsia="Calibri" w:hAnsi="Times New Roman" w:cs="Times New Roman"/>
          <w:iCs/>
          <w:sz w:val="24"/>
          <w:szCs w:val="24"/>
          <w:lang w:val="uk-UA"/>
        </w:rPr>
        <w:t>. – К.: ННЦ ІАЕ, 2011. – 342 с. – С. 232-238.</w:t>
      </w:r>
    </w:p>
    <w:p w:rsidR="00B429AC" w:rsidRPr="003A142A" w:rsidRDefault="00B429AC" w:rsidP="00B429AC">
      <w:pPr>
        <w:pStyle w:val="a4"/>
        <w:numPr>
          <w:ilvl w:val="0"/>
          <w:numId w:val="6"/>
        </w:numPr>
        <w:shd w:val="clear" w:color="auto" w:fill="FFFFFF"/>
        <w:spacing w:after="0" w:line="240" w:lineRule="auto"/>
        <w:jc w:val="both"/>
        <w:rPr>
          <w:rFonts w:ascii="Times New Roman" w:eastAsia="Times New Roman" w:hAnsi="Times New Roman" w:cs="Times New Roman"/>
          <w:color w:val="333333"/>
          <w:sz w:val="24"/>
          <w:szCs w:val="24"/>
          <w:lang w:val="uk-UA" w:eastAsia="ru-RU"/>
        </w:rPr>
      </w:pPr>
      <w:r w:rsidRPr="003A142A">
        <w:rPr>
          <w:rFonts w:ascii="Times New Roman" w:eastAsia="Calibri" w:hAnsi="Times New Roman" w:cs="Times New Roman"/>
          <w:sz w:val="24"/>
          <w:szCs w:val="24"/>
          <w:lang w:val="uk-UA"/>
        </w:rPr>
        <w:t>Жук, В.М. Формування теорії і практики бухгалтерського обліку агропромислового виробництва (До 50–річчя ННЦ «Інститут аграрної економіки») [Текст] / В.М. Жук // Облік і фінанси АПК – 2006. – № 5. – с. 107</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iCs/>
          <w:sz w:val="24"/>
          <w:szCs w:val="24"/>
          <w:lang w:val="uk-UA"/>
        </w:rPr>
      </w:pPr>
      <w:proofErr w:type="spellStart"/>
      <w:r w:rsidRPr="003A142A">
        <w:rPr>
          <w:rFonts w:ascii="Times New Roman" w:eastAsia="Calibri" w:hAnsi="Times New Roman" w:cs="Times New Roman"/>
          <w:iCs/>
          <w:sz w:val="24"/>
          <w:szCs w:val="24"/>
          <w:lang w:val="uk-UA"/>
        </w:rPr>
        <w:t>Замлинський</w:t>
      </w:r>
      <w:proofErr w:type="spellEnd"/>
      <w:r w:rsidRPr="003A142A">
        <w:rPr>
          <w:rFonts w:ascii="Times New Roman" w:eastAsia="Calibri" w:hAnsi="Times New Roman" w:cs="Times New Roman"/>
          <w:iCs/>
          <w:sz w:val="24"/>
          <w:szCs w:val="24"/>
          <w:lang w:val="uk-UA"/>
        </w:rPr>
        <w:t xml:space="preserve"> В. Вплив глобалізацій них процесів на реформування бухгалтерського обліку в Україні. Економіст. №3.2013. С.51-52</w:t>
      </w:r>
    </w:p>
    <w:p w:rsidR="00B429AC" w:rsidRPr="003A142A" w:rsidRDefault="00B429AC" w:rsidP="00B429AC">
      <w:pPr>
        <w:pStyle w:val="a4"/>
        <w:numPr>
          <w:ilvl w:val="0"/>
          <w:numId w:val="6"/>
        </w:numPr>
        <w:shd w:val="clear" w:color="auto" w:fill="FFFFFF"/>
        <w:spacing w:after="0" w:line="240" w:lineRule="auto"/>
        <w:jc w:val="both"/>
        <w:rPr>
          <w:rFonts w:ascii="Times New Roman" w:eastAsia="Times New Roman" w:hAnsi="Times New Roman" w:cs="Times New Roman"/>
          <w:sz w:val="24"/>
          <w:szCs w:val="24"/>
          <w:lang w:val="uk-UA" w:eastAsia="ru-RU"/>
        </w:rPr>
      </w:pPr>
      <w:proofErr w:type="spellStart"/>
      <w:r w:rsidRPr="003A142A">
        <w:rPr>
          <w:rFonts w:ascii="Times New Roman" w:eastAsia="Times New Roman" w:hAnsi="Times New Roman" w:cs="Times New Roman"/>
          <w:sz w:val="24"/>
          <w:szCs w:val="24"/>
          <w:lang w:val="uk-UA" w:eastAsia="ru-RU"/>
        </w:rPr>
        <w:t>Кірейцев</w:t>
      </w:r>
      <w:proofErr w:type="spellEnd"/>
      <w:r w:rsidRPr="003A142A">
        <w:rPr>
          <w:rFonts w:ascii="Times New Roman" w:eastAsia="Times New Roman" w:hAnsi="Times New Roman" w:cs="Times New Roman"/>
          <w:sz w:val="24"/>
          <w:szCs w:val="24"/>
          <w:lang w:val="uk-UA" w:eastAsia="ru-RU"/>
        </w:rPr>
        <w:t xml:space="preserve"> Г.Г. Розвиток бухгалтерського обліку: теорія, професія, міжпредметні зв’язки : монографія / Г.Г. </w:t>
      </w:r>
      <w:proofErr w:type="spellStart"/>
      <w:r w:rsidRPr="003A142A">
        <w:rPr>
          <w:rFonts w:ascii="Times New Roman" w:eastAsia="Times New Roman" w:hAnsi="Times New Roman" w:cs="Times New Roman"/>
          <w:sz w:val="24"/>
          <w:szCs w:val="24"/>
          <w:lang w:val="uk-UA" w:eastAsia="ru-RU"/>
        </w:rPr>
        <w:t>Кірейцев</w:t>
      </w:r>
      <w:proofErr w:type="spellEnd"/>
      <w:r w:rsidRPr="003A142A">
        <w:rPr>
          <w:rFonts w:ascii="Times New Roman" w:eastAsia="Times New Roman" w:hAnsi="Times New Roman" w:cs="Times New Roman"/>
          <w:sz w:val="24"/>
          <w:szCs w:val="24"/>
          <w:lang w:val="uk-UA" w:eastAsia="ru-RU"/>
        </w:rPr>
        <w:t xml:space="preserve"> ; за ред. Ф.Ф. </w:t>
      </w:r>
      <w:proofErr w:type="spellStart"/>
      <w:r w:rsidRPr="003A142A">
        <w:rPr>
          <w:rFonts w:ascii="Times New Roman" w:eastAsia="Times New Roman" w:hAnsi="Times New Roman" w:cs="Times New Roman"/>
          <w:sz w:val="24"/>
          <w:szCs w:val="24"/>
          <w:lang w:val="uk-UA" w:eastAsia="ru-RU"/>
        </w:rPr>
        <w:t>Бутинця</w:t>
      </w:r>
      <w:proofErr w:type="spellEnd"/>
      <w:r w:rsidRPr="003A142A">
        <w:rPr>
          <w:rFonts w:ascii="Times New Roman" w:eastAsia="Times New Roman" w:hAnsi="Times New Roman" w:cs="Times New Roman"/>
          <w:sz w:val="24"/>
          <w:szCs w:val="24"/>
          <w:lang w:val="uk-UA" w:eastAsia="ru-RU"/>
        </w:rPr>
        <w:t>. – Житомир : ЖДТУ, 2007. – 236 с.</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sz w:val="24"/>
          <w:szCs w:val="24"/>
          <w:lang w:val="uk-UA"/>
        </w:rPr>
      </w:pPr>
      <w:proofErr w:type="spellStart"/>
      <w:r w:rsidRPr="003A142A">
        <w:rPr>
          <w:rFonts w:ascii="Times New Roman" w:eastAsia="Calibri" w:hAnsi="Times New Roman" w:cs="Times New Roman"/>
          <w:bCs/>
          <w:iCs/>
          <w:sz w:val="24"/>
          <w:szCs w:val="24"/>
          <w:lang w:val="uk-UA"/>
        </w:rPr>
        <w:t>Корягін</w:t>
      </w:r>
      <w:proofErr w:type="spellEnd"/>
      <w:r w:rsidRPr="003A142A">
        <w:rPr>
          <w:rFonts w:ascii="Times New Roman" w:eastAsia="Calibri" w:hAnsi="Times New Roman" w:cs="Times New Roman"/>
          <w:bCs/>
          <w:iCs/>
          <w:sz w:val="24"/>
          <w:szCs w:val="24"/>
          <w:lang w:val="uk-UA"/>
        </w:rPr>
        <w:t xml:space="preserve"> М. В.. </w:t>
      </w:r>
      <w:r w:rsidRPr="003A142A">
        <w:rPr>
          <w:rFonts w:ascii="Times New Roman" w:eastAsia="Calibri" w:hAnsi="Times New Roman" w:cs="Times New Roman"/>
          <w:bCs/>
          <w:sz w:val="24"/>
          <w:szCs w:val="24"/>
          <w:lang w:val="uk-UA"/>
        </w:rPr>
        <w:t xml:space="preserve">Побудова методології бухгалтерського обліку. </w:t>
      </w:r>
      <w:proofErr w:type="spellStart"/>
      <w:r w:rsidRPr="003A142A">
        <w:rPr>
          <w:rFonts w:ascii="Times New Roman" w:eastAsia="Calibri" w:hAnsi="Times New Roman" w:cs="Times New Roman"/>
          <w:sz w:val="24"/>
          <w:szCs w:val="24"/>
        </w:rPr>
        <w:t>Економ</w:t>
      </w:r>
      <w:proofErr w:type="gramStart"/>
      <w:r w:rsidRPr="003A142A">
        <w:rPr>
          <w:rFonts w:ascii="Times New Roman" w:eastAsia="Calibri" w:hAnsi="Times New Roman" w:cs="Times New Roman"/>
          <w:sz w:val="24"/>
          <w:szCs w:val="24"/>
        </w:rPr>
        <w:t>i</w:t>
      </w:r>
      <w:proofErr w:type="gramEnd"/>
      <w:r w:rsidRPr="003A142A">
        <w:rPr>
          <w:rFonts w:ascii="Times New Roman" w:eastAsia="Calibri" w:hAnsi="Times New Roman" w:cs="Times New Roman"/>
          <w:sz w:val="24"/>
          <w:szCs w:val="24"/>
        </w:rPr>
        <w:t>ка</w:t>
      </w:r>
      <w:proofErr w:type="spellEnd"/>
      <w:r w:rsidRPr="003A142A">
        <w:rPr>
          <w:rFonts w:ascii="Times New Roman" w:eastAsia="Calibri" w:hAnsi="Times New Roman" w:cs="Times New Roman"/>
          <w:sz w:val="24"/>
          <w:szCs w:val="24"/>
        </w:rPr>
        <w:t xml:space="preserve"> та держава № 11</w:t>
      </w:r>
      <w:r w:rsidRPr="003A142A">
        <w:rPr>
          <w:rFonts w:ascii="Times New Roman" w:eastAsia="Calibri" w:hAnsi="Times New Roman" w:cs="Times New Roman"/>
          <w:sz w:val="24"/>
          <w:szCs w:val="24"/>
          <w:lang w:val="uk-UA"/>
        </w:rPr>
        <w:t xml:space="preserve">. </w:t>
      </w:r>
      <w:r w:rsidRPr="003A142A">
        <w:rPr>
          <w:rFonts w:ascii="Times New Roman" w:eastAsia="Calibri" w:hAnsi="Times New Roman" w:cs="Times New Roman"/>
          <w:sz w:val="24"/>
          <w:szCs w:val="24"/>
        </w:rPr>
        <w:t>2018</w:t>
      </w:r>
      <w:r w:rsidRPr="003A142A">
        <w:rPr>
          <w:rFonts w:ascii="Times New Roman" w:eastAsia="Calibri" w:hAnsi="Times New Roman" w:cs="Times New Roman"/>
          <w:sz w:val="24"/>
          <w:szCs w:val="24"/>
          <w:lang w:val="uk-UA"/>
        </w:rPr>
        <w:t>. С.27-31</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iCs/>
          <w:sz w:val="24"/>
          <w:szCs w:val="24"/>
          <w:lang w:val="uk-UA"/>
        </w:rPr>
      </w:pPr>
      <w:proofErr w:type="spellStart"/>
      <w:r w:rsidRPr="003A142A">
        <w:rPr>
          <w:rFonts w:ascii="Times New Roman" w:eastAsia="Calibri" w:hAnsi="Times New Roman" w:cs="Times New Roman"/>
          <w:iCs/>
          <w:sz w:val="24"/>
          <w:szCs w:val="24"/>
          <w:lang w:val="uk-UA"/>
        </w:rPr>
        <w:t>Корягін</w:t>
      </w:r>
      <w:proofErr w:type="spellEnd"/>
      <w:r w:rsidRPr="003A142A">
        <w:rPr>
          <w:rFonts w:ascii="Times New Roman" w:eastAsia="Calibri" w:hAnsi="Times New Roman" w:cs="Times New Roman"/>
          <w:iCs/>
          <w:sz w:val="24"/>
          <w:szCs w:val="24"/>
          <w:lang w:val="uk-UA"/>
        </w:rPr>
        <w:t xml:space="preserve"> М.В., Куцик П.О. Концептуальний розвиток методології бухгалтерського обліку [текст]: монографія / М.В. </w:t>
      </w:r>
      <w:proofErr w:type="spellStart"/>
      <w:r w:rsidRPr="003A142A">
        <w:rPr>
          <w:rFonts w:ascii="Times New Roman" w:eastAsia="Calibri" w:hAnsi="Times New Roman" w:cs="Times New Roman"/>
          <w:iCs/>
          <w:sz w:val="24"/>
          <w:szCs w:val="24"/>
          <w:lang w:val="uk-UA"/>
        </w:rPr>
        <w:t>Корягін</w:t>
      </w:r>
      <w:proofErr w:type="spellEnd"/>
      <w:r w:rsidRPr="003A142A">
        <w:rPr>
          <w:rFonts w:ascii="Times New Roman" w:eastAsia="Calibri" w:hAnsi="Times New Roman" w:cs="Times New Roman"/>
          <w:iCs/>
          <w:sz w:val="24"/>
          <w:szCs w:val="24"/>
          <w:lang w:val="uk-UA"/>
        </w:rPr>
        <w:t>, П.О. Куцик. – Львів: ЛКА, 2015.-239 с.</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sz w:val="24"/>
          <w:szCs w:val="24"/>
          <w:lang w:val="uk-UA"/>
        </w:rPr>
      </w:pPr>
      <w:proofErr w:type="spellStart"/>
      <w:r w:rsidRPr="003A142A">
        <w:rPr>
          <w:rFonts w:ascii="Times New Roman" w:eastAsia="Calibri" w:hAnsi="Times New Roman" w:cs="Times New Roman"/>
          <w:sz w:val="24"/>
          <w:szCs w:val="24"/>
          <w:lang w:val="uk-UA"/>
        </w:rPr>
        <w:t>Малюга</w:t>
      </w:r>
      <w:proofErr w:type="spellEnd"/>
      <w:r w:rsidRPr="003A142A">
        <w:rPr>
          <w:rFonts w:ascii="Times New Roman" w:eastAsia="Calibri" w:hAnsi="Times New Roman" w:cs="Times New Roman"/>
          <w:sz w:val="24"/>
          <w:szCs w:val="24"/>
          <w:lang w:val="uk-UA"/>
        </w:rPr>
        <w:t xml:space="preserve"> Н.М. Бухгалтерський облік в Україні: теорія й методологія, перспективи розвитку. – Житомир: ЖДТУ, 2005. – 548 с.</w:t>
      </w:r>
    </w:p>
    <w:p w:rsidR="00B429AC" w:rsidRPr="003A142A" w:rsidRDefault="00B429AC" w:rsidP="00B429AC">
      <w:pPr>
        <w:pStyle w:val="a4"/>
        <w:numPr>
          <w:ilvl w:val="0"/>
          <w:numId w:val="6"/>
        </w:numPr>
        <w:shd w:val="clear" w:color="auto" w:fill="FFFFFF"/>
        <w:spacing w:after="0" w:line="240" w:lineRule="auto"/>
        <w:jc w:val="both"/>
        <w:rPr>
          <w:rFonts w:ascii="Times New Roman" w:eastAsia="Calibri" w:hAnsi="Times New Roman" w:cs="Times New Roman"/>
          <w:sz w:val="24"/>
          <w:szCs w:val="24"/>
          <w:lang w:val="uk-UA"/>
        </w:rPr>
      </w:pPr>
      <w:r w:rsidRPr="003A142A">
        <w:rPr>
          <w:rFonts w:ascii="Times New Roman" w:eastAsia="Calibri" w:hAnsi="Times New Roman" w:cs="Times New Roman"/>
          <w:sz w:val="24"/>
          <w:szCs w:val="24"/>
        </w:rPr>
        <w:t xml:space="preserve">Мельничук, Б.В. </w:t>
      </w:r>
      <w:proofErr w:type="spellStart"/>
      <w:r w:rsidRPr="003A142A">
        <w:rPr>
          <w:rFonts w:ascii="Times New Roman" w:eastAsia="Calibri" w:hAnsi="Times New Roman" w:cs="Times New Roman"/>
          <w:sz w:val="24"/>
          <w:szCs w:val="24"/>
        </w:rPr>
        <w:t>Впровадження</w:t>
      </w:r>
      <w:proofErr w:type="spellEnd"/>
      <w:r w:rsidRPr="003A142A">
        <w:rPr>
          <w:rFonts w:ascii="Times New Roman" w:eastAsia="Calibri" w:hAnsi="Times New Roman" w:cs="Times New Roman"/>
          <w:sz w:val="24"/>
          <w:szCs w:val="24"/>
        </w:rPr>
        <w:t xml:space="preserve"> </w:t>
      </w:r>
      <w:proofErr w:type="spellStart"/>
      <w:r w:rsidRPr="003A142A">
        <w:rPr>
          <w:rFonts w:ascii="Times New Roman" w:eastAsia="Calibri" w:hAnsi="Times New Roman" w:cs="Times New Roman"/>
          <w:sz w:val="24"/>
          <w:szCs w:val="24"/>
        </w:rPr>
        <w:t>положення</w:t>
      </w:r>
      <w:proofErr w:type="spellEnd"/>
      <w:r w:rsidRPr="003A142A">
        <w:rPr>
          <w:rFonts w:ascii="Times New Roman" w:eastAsia="Calibri" w:hAnsi="Times New Roman" w:cs="Times New Roman"/>
          <w:sz w:val="24"/>
          <w:szCs w:val="24"/>
        </w:rPr>
        <w:t xml:space="preserve"> (стандарту) з </w:t>
      </w:r>
      <w:proofErr w:type="spellStart"/>
      <w:r w:rsidRPr="003A142A">
        <w:rPr>
          <w:rFonts w:ascii="Times New Roman" w:eastAsia="Calibri" w:hAnsi="Times New Roman" w:cs="Times New Roman"/>
          <w:sz w:val="24"/>
          <w:szCs w:val="24"/>
        </w:rPr>
        <w:t>сільського</w:t>
      </w:r>
      <w:proofErr w:type="spellEnd"/>
      <w:r w:rsidRPr="003A142A">
        <w:rPr>
          <w:rFonts w:ascii="Times New Roman" w:eastAsia="Calibri" w:hAnsi="Times New Roman" w:cs="Times New Roman"/>
          <w:sz w:val="24"/>
          <w:szCs w:val="24"/>
        </w:rPr>
        <w:t xml:space="preserve"> </w:t>
      </w:r>
      <w:proofErr w:type="spellStart"/>
      <w:r w:rsidRPr="003A142A">
        <w:rPr>
          <w:rFonts w:ascii="Times New Roman" w:eastAsia="Calibri" w:hAnsi="Times New Roman" w:cs="Times New Roman"/>
          <w:sz w:val="24"/>
          <w:szCs w:val="24"/>
        </w:rPr>
        <w:t>господарства</w:t>
      </w:r>
      <w:proofErr w:type="spellEnd"/>
      <w:r w:rsidRPr="003A142A">
        <w:rPr>
          <w:rFonts w:ascii="Times New Roman" w:eastAsia="Calibri" w:hAnsi="Times New Roman" w:cs="Times New Roman"/>
          <w:sz w:val="24"/>
          <w:szCs w:val="24"/>
        </w:rPr>
        <w:t xml:space="preserve"> в </w:t>
      </w:r>
      <w:proofErr w:type="spellStart"/>
      <w:r w:rsidRPr="003A142A">
        <w:rPr>
          <w:rFonts w:ascii="Times New Roman" w:eastAsia="Calibri" w:hAnsi="Times New Roman" w:cs="Times New Roman"/>
          <w:sz w:val="24"/>
          <w:szCs w:val="24"/>
        </w:rPr>
        <w:t>Україні</w:t>
      </w:r>
      <w:proofErr w:type="spellEnd"/>
      <w:r w:rsidRPr="003A142A">
        <w:rPr>
          <w:rFonts w:ascii="Times New Roman" w:eastAsia="Calibri" w:hAnsi="Times New Roman" w:cs="Times New Roman"/>
          <w:sz w:val="24"/>
          <w:szCs w:val="24"/>
        </w:rPr>
        <w:t xml:space="preserve"> [Текст] / Б.В. Мельничук // </w:t>
      </w:r>
      <w:proofErr w:type="spellStart"/>
      <w:proofErr w:type="gramStart"/>
      <w:r w:rsidRPr="003A142A">
        <w:rPr>
          <w:rFonts w:ascii="Times New Roman" w:eastAsia="Calibri" w:hAnsi="Times New Roman" w:cs="Times New Roman"/>
          <w:sz w:val="24"/>
          <w:szCs w:val="24"/>
        </w:rPr>
        <w:t>Обл</w:t>
      </w:r>
      <w:proofErr w:type="gramEnd"/>
      <w:r w:rsidRPr="003A142A">
        <w:rPr>
          <w:rFonts w:ascii="Times New Roman" w:eastAsia="Calibri" w:hAnsi="Times New Roman" w:cs="Times New Roman"/>
          <w:sz w:val="24"/>
          <w:szCs w:val="24"/>
        </w:rPr>
        <w:t>ік</w:t>
      </w:r>
      <w:proofErr w:type="spellEnd"/>
      <w:r w:rsidRPr="003A142A">
        <w:rPr>
          <w:rFonts w:ascii="Times New Roman" w:eastAsia="Calibri" w:hAnsi="Times New Roman" w:cs="Times New Roman"/>
          <w:sz w:val="24"/>
          <w:szCs w:val="24"/>
        </w:rPr>
        <w:t xml:space="preserve"> і </w:t>
      </w:r>
      <w:proofErr w:type="spellStart"/>
      <w:r w:rsidRPr="003A142A">
        <w:rPr>
          <w:rFonts w:ascii="Times New Roman" w:eastAsia="Calibri" w:hAnsi="Times New Roman" w:cs="Times New Roman"/>
          <w:sz w:val="24"/>
          <w:szCs w:val="24"/>
        </w:rPr>
        <w:t>фінанси</w:t>
      </w:r>
      <w:proofErr w:type="spellEnd"/>
      <w:r w:rsidRPr="003A142A">
        <w:rPr>
          <w:rFonts w:ascii="Times New Roman" w:eastAsia="Calibri" w:hAnsi="Times New Roman" w:cs="Times New Roman"/>
          <w:sz w:val="24"/>
          <w:szCs w:val="24"/>
        </w:rPr>
        <w:t xml:space="preserve"> АПК. – 2004. – № 2. – С. 29</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iCs/>
          <w:sz w:val="24"/>
          <w:szCs w:val="24"/>
          <w:lang w:val="uk-UA"/>
        </w:rPr>
      </w:pPr>
      <w:r w:rsidRPr="003A142A">
        <w:rPr>
          <w:rFonts w:ascii="Times New Roman" w:eastAsia="Calibri" w:hAnsi="Times New Roman" w:cs="Times New Roman"/>
          <w:iCs/>
          <w:sz w:val="24"/>
          <w:szCs w:val="24"/>
          <w:lang w:val="uk-UA"/>
        </w:rPr>
        <w:t>Мних Є. В. Адаптивність змістових характеристик економічних понять і категорій у системі бухгалтерського обліку і контролю / Є. В. Мних // Фінанси України. – 2006. – № 8. – С. 83-86.</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sz w:val="24"/>
          <w:szCs w:val="24"/>
          <w:lang w:val="uk-UA"/>
        </w:rPr>
      </w:pPr>
      <w:r w:rsidRPr="003A142A">
        <w:rPr>
          <w:rFonts w:ascii="Times New Roman" w:eastAsia="Calibri" w:hAnsi="Times New Roman" w:cs="Times New Roman"/>
          <w:sz w:val="24"/>
          <w:szCs w:val="24"/>
          <w:lang w:val="uk-UA"/>
        </w:rPr>
        <w:t>Наукове та професійне забезпечення розвитку обліку та фінансів аграрного сектору економіки в умовах глобалізації [Текст]: матеріали І</w:t>
      </w:r>
      <w:r w:rsidRPr="003A142A">
        <w:rPr>
          <w:rFonts w:ascii="Times New Roman" w:eastAsia="Calibri" w:hAnsi="Times New Roman" w:cs="Times New Roman"/>
          <w:sz w:val="24"/>
          <w:szCs w:val="24"/>
        </w:rPr>
        <w:t>V</w:t>
      </w:r>
      <w:r w:rsidRPr="003A142A">
        <w:rPr>
          <w:rFonts w:ascii="Times New Roman" w:eastAsia="Calibri" w:hAnsi="Times New Roman" w:cs="Times New Roman"/>
          <w:sz w:val="24"/>
          <w:szCs w:val="24"/>
          <w:lang w:val="uk-UA"/>
        </w:rPr>
        <w:t xml:space="preserve"> </w:t>
      </w:r>
      <w:proofErr w:type="spellStart"/>
      <w:r w:rsidRPr="003A142A">
        <w:rPr>
          <w:rFonts w:ascii="Times New Roman" w:eastAsia="Calibri" w:hAnsi="Times New Roman" w:cs="Times New Roman"/>
          <w:sz w:val="24"/>
          <w:szCs w:val="24"/>
          <w:lang w:val="uk-UA"/>
        </w:rPr>
        <w:t>Міжнар</w:t>
      </w:r>
      <w:proofErr w:type="spellEnd"/>
      <w:r w:rsidRPr="003A142A">
        <w:rPr>
          <w:rFonts w:ascii="Times New Roman" w:eastAsia="Calibri" w:hAnsi="Times New Roman" w:cs="Times New Roman"/>
          <w:sz w:val="24"/>
          <w:szCs w:val="24"/>
          <w:lang w:val="uk-UA"/>
        </w:rPr>
        <w:t xml:space="preserve">. </w:t>
      </w:r>
      <w:proofErr w:type="spellStart"/>
      <w:r w:rsidRPr="003A142A">
        <w:rPr>
          <w:rFonts w:ascii="Times New Roman" w:eastAsia="Calibri" w:hAnsi="Times New Roman" w:cs="Times New Roman"/>
          <w:sz w:val="24"/>
          <w:szCs w:val="24"/>
          <w:lang w:val="uk-UA"/>
        </w:rPr>
        <w:t>наук.–практ</w:t>
      </w:r>
      <w:proofErr w:type="spellEnd"/>
      <w:r w:rsidRPr="003A142A">
        <w:rPr>
          <w:rFonts w:ascii="Times New Roman" w:eastAsia="Calibri" w:hAnsi="Times New Roman" w:cs="Times New Roman"/>
          <w:sz w:val="24"/>
          <w:szCs w:val="24"/>
          <w:lang w:val="uk-UA"/>
        </w:rPr>
        <w:t xml:space="preserve">. </w:t>
      </w:r>
      <w:proofErr w:type="spellStart"/>
      <w:r w:rsidRPr="003A142A">
        <w:rPr>
          <w:rFonts w:ascii="Times New Roman" w:eastAsia="Calibri" w:hAnsi="Times New Roman" w:cs="Times New Roman"/>
          <w:sz w:val="24"/>
          <w:szCs w:val="24"/>
          <w:lang w:val="uk-UA"/>
        </w:rPr>
        <w:t>конф</w:t>
      </w:r>
      <w:proofErr w:type="spellEnd"/>
      <w:r w:rsidRPr="003A142A">
        <w:rPr>
          <w:rFonts w:ascii="Times New Roman" w:eastAsia="Calibri" w:hAnsi="Times New Roman" w:cs="Times New Roman"/>
          <w:sz w:val="24"/>
          <w:szCs w:val="24"/>
          <w:lang w:val="uk-UA"/>
        </w:rPr>
        <w:t>., Київ, 18–19 вересня 2008 р.: тези доповідей / [</w:t>
      </w:r>
      <w:proofErr w:type="spellStart"/>
      <w:r w:rsidRPr="003A142A">
        <w:rPr>
          <w:rFonts w:ascii="Times New Roman" w:eastAsia="Calibri" w:hAnsi="Times New Roman" w:cs="Times New Roman"/>
          <w:sz w:val="24"/>
          <w:szCs w:val="24"/>
          <w:lang w:val="uk-UA"/>
        </w:rPr>
        <w:t>редкол</w:t>
      </w:r>
      <w:proofErr w:type="spellEnd"/>
      <w:r w:rsidRPr="003A142A">
        <w:rPr>
          <w:rFonts w:ascii="Times New Roman" w:eastAsia="Calibri" w:hAnsi="Times New Roman" w:cs="Times New Roman"/>
          <w:sz w:val="24"/>
          <w:szCs w:val="24"/>
          <w:lang w:val="uk-UA"/>
        </w:rPr>
        <w:t>. В.М. Жук (</w:t>
      </w:r>
      <w:proofErr w:type="spellStart"/>
      <w:r w:rsidRPr="003A142A">
        <w:rPr>
          <w:rFonts w:ascii="Times New Roman" w:eastAsia="Calibri" w:hAnsi="Times New Roman" w:cs="Times New Roman"/>
          <w:sz w:val="24"/>
          <w:szCs w:val="24"/>
          <w:lang w:val="uk-UA"/>
        </w:rPr>
        <w:t>відпов</w:t>
      </w:r>
      <w:proofErr w:type="spellEnd"/>
      <w:r w:rsidRPr="003A142A">
        <w:rPr>
          <w:rFonts w:ascii="Times New Roman" w:eastAsia="Calibri" w:hAnsi="Times New Roman" w:cs="Times New Roman"/>
          <w:sz w:val="24"/>
          <w:szCs w:val="24"/>
          <w:lang w:val="uk-UA"/>
        </w:rPr>
        <w:t>. ред.) та ін.]. – К.: ННЦ «ІАЕ» УААН, 2008. – 348 с.</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sz w:val="24"/>
          <w:szCs w:val="24"/>
          <w:lang w:val="uk-UA"/>
        </w:rPr>
      </w:pPr>
      <w:proofErr w:type="spellStart"/>
      <w:r w:rsidRPr="003A142A">
        <w:rPr>
          <w:rFonts w:ascii="Times New Roman" w:eastAsia="Calibri" w:hAnsi="Times New Roman" w:cs="Times New Roman"/>
          <w:sz w:val="24"/>
          <w:szCs w:val="24"/>
        </w:rPr>
        <w:t>Пушкар</w:t>
      </w:r>
      <w:proofErr w:type="spellEnd"/>
      <w:r w:rsidRPr="003A142A">
        <w:rPr>
          <w:rFonts w:ascii="Times New Roman" w:eastAsia="Calibri" w:hAnsi="Times New Roman" w:cs="Times New Roman"/>
          <w:sz w:val="24"/>
          <w:szCs w:val="24"/>
        </w:rPr>
        <w:t xml:space="preserve"> М.С. </w:t>
      </w:r>
      <w:proofErr w:type="spellStart"/>
      <w:r w:rsidRPr="003A142A">
        <w:rPr>
          <w:rFonts w:ascii="Times New Roman" w:eastAsia="Calibri" w:hAnsi="Times New Roman" w:cs="Times New Roman"/>
          <w:sz w:val="24"/>
          <w:szCs w:val="24"/>
        </w:rPr>
        <w:t>Філософія</w:t>
      </w:r>
      <w:proofErr w:type="spellEnd"/>
      <w:r w:rsidRPr="003A142A">
        <w:rPr>
          <w:rFonts w:ascii="Times New Roman" w:eastAsia="Calibri" w:hAnsi="Times New Roman" w:cs="Times New Roman"/>
          <w:sz w:val="24"/>
          <w:szCs w:val="24"/>
        </w:rPr>
        <w:t xml:space="preserve"> </w:t>
      </w:r>
      <w:proofErr w:type="spellStart"/>
      <w:proofErr w:type="gramStart"/>
      <w:r w:rsidRPr="003A142A">
        <w:rPr>
          <w:rFonts w:ascii="Times New Roman" w:eastAsia="Calibri" w:hAnsi="Times New Roman" w:cs="Times New Roman"/>
          <w:sz w:val="24"/>
          <w:szCs w:val="24"/>
        </w:rPr>
        <w:t>обл</w:t>
      </w:r>
      <w:proofErr w:type="gramEnd"/>
      <w:r w:rsidRPr="003A142A">
        <w:rPr>
          <w:rFonts w:ascii="Times New Roman" w:eastAsia="Calibri" w:hAnsi="Times New Roman" w:cs="Times New Roman"/>
          <w:sz w:val="24"/>
          <w:szCs w:val="24"/>
        </w:rPr>
        <w:t>іку</w:t>
      </w:r>
      <w:proofErr w:type="spellEnd"/>
      <w:r w:rsidRPr="003A142A">
        <w:rPr>
          <w:rFonts w:ascii="Times New Roman" w:eastAsia="Calibri" w:hAnsi="Times New Roman" w:cs="Times New Roman"/>
          <w:sz w:val="24"/>
          <w:szCs w:val="24"/>
        </w:rPr>
        <w:t xml:space="preserve">. – </w:t>
      </w:r>
      <w:proofErr w:type="spellStart"/>
      <w:r w:rsidRPr="003A142A">
        <w:rPr>
          <w:rFonts w:ascii="Times New Roman" w:eastAsia="Calibri" w:hAnsi="Times New Roman" w:cs="Times New Roman"/>
          <w:sz w:val="24"/>
          <w:szCs w:val="24"/>
        </w:rPr>
        <w:t>Тернопіль</w:t>
      </w:r>
      <w:proofErr w:type="spellEnd"/>
      <w:r w:rsidRPr="003A142A">
        <w:rPr>
          <w:rFonts w:ascii="Times New Roman" w:eastAsia="Calibri" w:hAnsi="Times New Roman" w:cs="Times New Roman"/>
          <w:sz w:val="24"/>
          <w:szCs w:val="24"/>
        </w:rPr>
        <w:t>: Карт-Бланш, 2002. – 157 с</w:t>
      </w:r>
      <w:r w:rsidRPr="003A142A">
        <w:rPr>
          <w:rFonts w:ascii="Times New Roman" w:eastAsia="Calibri" w:hAnsi="Times New Roman" w:cs="Times New Roman"/>
          <w:sz w:val="24"/>
          <w:szCs w:val="24"/>
          <w:lang w:val="uk-UA"/>
        </w:rPr>
        <w:t>.</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iCs/>
          <w:sz w:val="24"/>
          <w:szCs w:val="24"/>
          <w:lang w:val="uk-UA"/>
        </w:rPr>
      </w:pPr>
      <w:r w:rsidRPr="003A142A">
        <w:rPr>
          <w:rFonts w:ascii="Times New Roman" w:eastAsia="Calibri" w:hAnsi="Times New Roman" w:cs="Times New Roman"/>
          <w:iCs/>
          <w:sz w:val="24"/>
          <w:szCs w:val="24"/>
          <w:lang w:val="uk-UA"/>
        </w:rPr>
        <w:t>Розпорядження Кабінету Міністрів від 24 жовтня 2007 р. № 911-р Про схвалення Стратегії застосування міжнародних стандартів фінансової звітності в Україні.</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sz w:val="24"/>
          <w:szCs w:val="24"/>
          <w:lang w:val="uk-UA"/>
        </w:rPr>
      </w:pPr>
      <w:r w:rsidRPr="003A142A">
        <w:rPr>
          <w:rFonts w:ascii="Times New Roman" w:eastAsia="Calibri" w:hAnsi="Times New Roman" w:cs="Times New Roman"/>
          <w:sz w:val="24"/>
          <w:szCs w:val="24"/>
        </w:rPr>
        <w:t>Соколов Я.В. Бухгалтерский учет: от истоков до</w:t>
      </w:r>
      <w:r w:rsidRPr="003A142A">
        <w:rPr>
          <w:rFonts w:ascii="Times New Roman" w:eastAsia="Calibri" w:hAnsi="Times New Roman" w:cs="Times New Roman"/>
          <w:sz w:val="24"/>
          <w:szCs w:val="24"/>
          <w:lang w:val="uk-UA"/>
        </w:rPr>
        <w:t xml:space="preserve"> </w:t>
      </w:r>
      <w:r w:rsidRPr="003A142A">
        <w:rPr>
          <w:rFonts w:ascii="Times New Roman" w:eastAsia="Calibri" w:hAnsi="Times New Roman" w:cs="Times New Roman"/>
          <w:sz w:val="24"/>
          <w:szCs w:val="24"/>
        </w:rPr>
        <w:t xml:space="preserve">наших дней: </w:t>
      </w:r>
      <w:proofErr w:type="spellStart"/>
      <w:r w:rsidRPr="003A142A">
        <w:rPr>
          <w:rFonts w:ascii="Times New Roman" w:eastAsia="Calibri" w:hAnsi="Times New Roman" w:cs="Times New Roman"/>
          <w:sz w:val="24"/>
          <w:szCs w:val="24"/>
        </w:rPr>
        <w:t>учебн</w:t>
      </w:r>
      <w:proofErr w:type="spellEnd"/>
      <w:r w:rsidRPr="003A142A">
        <w:rPr>
          <w:rFonts w:ascii="Times New Roman" w:eastAsia="Calibri" w:hAnsi="Times New Roman" w:cs="Times New Roman"/>
          <w:sz w:val="24"/>
          <w:szCs w:val="24"/>
        </w:rPr>
        <w:t>. пособие / Я.В. Соколов. — М.: Аудит,</w:t>
      </w:r>
      <w:r w:rsidRPr="003A142A">
        <w:rPr>
          <w:rFonts w:ascii="Times New Roman" w:eastAsia="Calibri" w:hAnsi="Times New Roman" w:cs="Times New Roman"/>
          <w:sz w:val="24"/>
          <w:szCs w:val="24"/>
          <w:lang w:val="uk-UA"/>
        </w:rPr>
        <w:t xml:space="preserve"> </w:t>
      </w:r>
      <w:r w:rsidRPr="003A142A">
        <w:rPr>
          <w:rFonts w:ascii="Times New Roman" w:eastAsia="Calibri" w:hAnsi="Times New Roman" w:cs="Times New Roman"/>
          <w:sz w:val="24"/>
          <w:szCs w:val="24"/>
        </w:rPr>
        <w:t>ЮНИТИ, 1996. — 638 с.</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iCs/>
          <w:sz w:val="24"/>
          <w:szCs w:val="24"/>
          <w:lang w:val="uk-UA"/>
        </w:rPr>
      </w:pPr>
      <w:r w:rsidRPr="003A142A">
        <w:rPr>
          <w:rFonts w:ascii="Times New Roman" w:eastAsia="Calibri" w:hAnsi="Times New Roman" w:cs="Times New Roman"/>
          <w:sz w:val="24"/>
          <w:szCs w:val="24"/>
        </w:rPr>
        <w:lastRenderedPageBreak/>
        <w:t>Философия для аспирантов: Учеб</w:t>
      </w:r>
      <w:proofErr w:type="gramStart"/>
      <w:r w:rsidRPr="003A142A">
        <w:rPr>
          <w:rFonts w:ascii="Times New Roman" w:eastAsia="Calibri" w:hAnsi="Times New Roman" w:cs="Times New Roman"/>
          <w:sz w:val="24"/>
          <w:szCs w:val="24"/>
        </w:rPr>
        <w:t>.</w:t>
      </w:r>
      <w:proofErr w:type="gramEnd"/>
      <w:r w:rsidRPr="003A142A">
        <w:rPr>
          <w:rFonts w:ascii="Times New Roman" w:eastAsia="Calibri" w:hAnsi="Times New Roman" w:cs="Times New Roman"/>
          <w:sz w:val="24"/>
          <w:szCs w:val="24"/>
        </w:rPr>
        <w:t xml:space="preserve"> </w:t>
      </w:r>
      <w:proofErr w:type="gramStart"/>
      <w:r w:rsidRPr="003A142A">
        <w:rPr>
          <w:rFonts w:ascii="Times New Roman" w:eastAsia="Calibri" w:hAnsi="Times New Roman" w:cs="Times New Roman"/>
          <w:sz w:val="24"/>
          <w:szCs w:val="24"/>
        </w:rPr>
        <w:t>п</w:t>
      </w:r>
      <w:proofErr w:type="gramEnd"/>
      <w:r w:rsidRPr="003A142A">
        <w:rPr>
          <w:rFonts w:ascii="Times New Roman" w:eastAsia="Calibri" w:hAnsi="Times New Roman" w:cs="Times New Roman"/>
          <w:sz w:val="24"/>
          <w:szCs w:val="24"/>
        </w:rPr>
        <w:t xml:space="preserve">особие / В.П. </w:t>
      </w:r>
      <w:proofErr w:type="spellStart"/>
      <w:r w:rsidRPr="003A142A">
        <w:rPr>
          <w:rFonts w:ascii="Times New Roman" w:eastAsia="Calibri" w:hAnsi="Times New Roman" w:cs="Times New Roman"/>
          <w:sz w:val="24"/>
          <w:szCs w:val="24"/>
        </w:rPr>
        <w:t>Кохановский</w:t>
      </w:r>
      <w:proofErr w:type="spellEnd"/>
      <w:r w:rsidRPr="003A142A">
        <w:rPr>
          <w:rFonts w:ascii="Times New Roman" w:eastAsia="Calibri" w:hAnsi="Times New Roman" w:cs="Times New Roman"/>
          <w:sz w:val="24"/>
          <w:szCs w:val="24"/>
        </w:rPr>
        <w:t xml:space="preserve">, Е.В. Золотухина, Т.Г. </w:t>
      </w:r>
      <w:proofErr w:type="spellStart"/>
      <w:r w:rsidRPr="003A142A">
        <w:rPr>
          <w:rFonts w:ascii="Times New Roman" w:eastAsia="Calibri" w:hAnsi="Times New Roman" w:cs="Times New Roman"/>
          <w:sz w:val="24"/>
          <w:szCs w:val="24"/>
        </w:rPr>
        <w:t>Лешкевич</w:t>
      </w:r>
      <w:proofErr w:type="spellEnd"/>
      <w:r w:rsidRPr="003A142A">
        <w:rPr>
          <w:rFonts w:ascii="Times New Roman" w:eastAsia="Calibri" w:hAnsi="Times New Roman" w:cs="Times New Roman"/>
          <w:sz w:val="24"/>
          <w:szCs w:val="24"/>
        </w:rPr>
        <w:t xml:space="preserve">, Т.Б. </w:t>
      </w:r>
      <w:proofErr w:type="spellStart"/>
      <w:r w:rsidRPr="003A142A">
        <w:rPr>
          <w:rFonts w:ascii="Times New Roman" w:eastAsia="Calibri" w:hAnsi="Times New Roman" w:cs="Times New Roman"/>
          <w:sz w:val="24"/>
          <w:szCs w:val="24"/>
        </w:rPr>
        <w:t>Фатхи</w:t>
      </w:r>
      <w:proofErr w:type="spellEnd"/>
      <w:r w:rsidRPr="003A142A">
        <w:rPr>
          <w:rFonts w:ascii="Times New Roman" w:eastAsia="Calibri" w:hAnsi="Times New Roman" w:cs="Times New Roman"/>
          <w:sz w:val="24"/>
          <w:szCs w:val="24"/>
        </w:rPr>
        <w:t>. Ростов на Дону: Феникс, 2003. 448 с.</w:t>
      </w:r>
    </w:p>
    <w:p w:rsidR="00B429AC" w:rsidRPr="003A142A" w:rsidRDefault="00B429AC" w:rsidP="00B429AC">
      <w:pPr>
        <w:pStyle w:val="a4"/>
        <w:numPr>
          <w:ilvl w:val="0"/>
          <w:numId w:val="6"/>
        </w:numPr>
        <w:autoSpaceDE w:val="0"/>
        <w:autoSpaceDN w:val="0"/>
        <w:adjustRightInd w:val="0"/>
        <w:spacing w:after="0" w:line="240" w:lineRule="auto"/>
        <w:jc w:val="both"/>
        <w:rPr>
          <w:rFonts w:ascii="Times New Roman" w:eastAsia="Calibri" w:hAnsi="Times New Roman" w:cs="Times New Roman"/>
          <w:sz w:val="24"/>
          <w:szCs w:val="24"/>
          <w:lang w:val="uk-UA"/>
        </w:rPr>
      </w:pPr>
      <w:r w:rsidRPr="003A142A">
        <w:rPr>
          <w:rFonts w:ascii="Times New Roman" w:eastAsia="Calibri" w:hAnsi="Times New Roman" w:cs="Times New Roman"/>
          <w:sz w:val="24"/>
          <w:szCs w:val="24"/>
        </w:rPr>
        <w:t xml:space="preserve">Чижевская Л.В. Теория, практика и методология бухгалтерского учета: последствия взаимовлияния и тенденции взаимодействия // Развитие бухгалтерского учета и контроля в контексте европейской интеграции: Монография / Ф.Ф. </w:t>
      </w:r>
      <w:proofErr w:type="spellStart"/>
      <w:r w:rsidRPr="003A142A">
        <w:rPr>
          <w:rFonts w:ascii="Times New Roman" w:eastAsia="Calibri" w:hAnsi="Times New Roman" w:cs="Times New Roman"/>
          <w:sz w:val="24"/>
          <w:szCs w:val="24"/>
        </w:rPr>
        <w:t>Бутынец</w:t>
      </w:r>
      <w:proofErr w:type="spellEnd"/>
      <w:r w:rsidRPr="003A142A">
        <w:rPr>
          <w:rFonts w:ascii="Times New Roman" w:eastAsia="Calibri" w:hAnsi="Times New Roman" w:cs="Times New Roman"/>
          <w:sz w:val="24"/>
          <w:szCs w:val="24"/>
        </w:rPr>
        <w:t xml:space="preserve">, Г.Г. </w:t>
      </w:r>
      <w:proofErr w:type="spellStart"/>
      <w:r w:rsidRPr="003A142A">
        <w:rPr>
          <w:rFonts w:ascii="Times New Roman" w:eastAsia="Calibri" w:hAnsi="Times New Roman" w:cs="Times New Roman"/>
          <w:sz w:val="24"/>
          <w:szCs w:val="24"/>
        </w:rPr>
        <w:t>Кирейцев</w:t>
      </w:r>
      <w:proofErr w:type="spellEnd"/>
      <w:r w:rsidRPr="003A142A">
        <w:rPr>
          <w:rFonts w:ascii="Times New Roman" w:eastAsia="Calibri" w:hAnsi="Times New Roman" w:cs="Times New Roman"/>
          <w:sz w:val="24"/>
          <w:szCs w:val="24"/>
        </w:rPr>
        <w:t xml:space="preserve"> и др.; Под ред. проф. Ф.Ф. </w:t>
      </w:r>
      <w:proofErr w:type="spellStart"/>
      <w:r w:rsidRPr="003A142A">
        <w:rPr>
          <w:rFonts w:ascii="Times New Roman" w:eastAsia="Calibri" w:hAnsi="Times New Roman" w:cs="Times New Roman"/>
          <w:sz w:val="24"/>
          <w:szCs w:val="24"/>
        </w:rPr>
        <w:t>Бутинца</w:t>
      </w:r>
      <w:proofErr w:type="spellEnd"/>
      <w:r w:rsidRPr="003A142A">
        <w:rPr>
          <w:rFonts w:ascii="Times New Roman" w:eastAsia="Calibri" w:hAnsi="Times New Roman" w:cs="Times New Roman"/>
          <w:sz w:val="24"/>
          <w:szCs w:val="24"/>
        </w:rPr>
        <w:t>. – Житомир; Краматорск: Рута, 2005. – С. 78–100. 42.</w:t>
      </w:r>
    </w:p>
    <w:p w:rsidR="00B429AC" w:rsidRPr="003B5AE4" w:rsidRDefault="00B429AC" w:rsidP="00B429AC">
      <w:pPr>
        <w:autoSpaceDE w:val="0"/>
        <w:autoSpaceDN w:val="0"/>
        <w:adjustRightInd w:val="0"/>
        <w:spacing w:after="0" w:line="240" w:lineRule="auto"/>
        <w:jc w:val="both"/>
        <w:rPr>
          <w:rFonts w:ascii="Calibri" w:eastAsia="Calibri" w:hAnsi="Calibri" w:cs="Times New Roman"/>
          <w:lang w:val="uk-UA"/>
        </w:rPr>
      </w:pPr>
    </w:p>
    <w:p w:rsidR="00B429AC" w:rsidRDefault="00B429AC" w:rsidP="00B429AC"/>
    <w:p w:rsidR="00B429AC" w:rsidRPr="00612356" w:rsidRDefault="009B3A81" w:rsidP="00B429AC">
      <w:pPr>
        <w:spacing w:after="0" w:line="360" w:lineRule="auto"/>
        <w:ind w:firstLine="708"/>
        <w:jc w:val="both"/>
        <w:rPr>
          <w:rFonts w:ascii="Times New Roman" w:eastAsia="Calibri" w:hAnsi="Times New Roman" w:cs="Times New Roman"/>
          <w:b/>
          <w:sz w:val="28"/>
          <w:szCs w:val="28"/>
        </w:rPr>
      </w:pPr>
      <w:r>
        <w:rPr>
          <w:rFonts w:ascii="Times New Roman" w:hAnsi="Times New Roman" w:cs="Times New Roman"/>
          <w:b/>
          <w:sz w:val="28"/>
          <w:szCs w:val="28"/>
          <w:lang w:val="uk-UA"/>
        </w:rPr>
        <w:t>6</w:t>
      </w:r>
      <w:r w:rsidR="00B429AC" w:rsidRPr="006A226C">
        <w:rPr>
          <w:rFonts w:ascii="Times New Roman" w:hAnsi="Times New Roman" w:cs="Times New Roman"/>
          <w:b/>
          <w:sz w:val="28"/>
          <w:szCs w:val="28"/>
          <w:lang w:val="uk-UA"/>
        </w:rPr>
        <w:t>.3.</w:t>
      </w:r>
      <w:r w:rsidR="00B429AC">
        <w:rPr>
          <w:lang w:val="uk-UA"/>
        </w:rPr>
        <w:t xml:space="preserve"> </w:t>
      </w:r>
      <w:r w:rsidR="00B429AC">
        <w:fldChar w:fldCharType="begin"/>
      </w:r>
      <w:r w:rsidR="00B429AC">
        <w:instrText xml:space="preserve"> HYPERLINK \l "_Toc488582629" </w:instrText>
      </w:r>
      <w:r w:rsidR="00B429AC">
        <w:fldChar w:fldCharType="separate"/>
      </w:r>
      <w:r w:rsidR="00B429AC" w:rsidRPr="00612356">
        <w:rPr>
          <w:rFonts w:ascii="Times New Roman" w:eastAsia="Times New Roman" w:hAnsi="Times New Roman" w:cs="Times New Roman"/>
          <w:b/>
          <w:color w:val="333333"/>
          <w:sz w:val="28"/>
          <w:szCs w:val="28"/>
          <w:lang w:val="uk-UA"/>
        </w:rPr>
        <w:t>Електронний бізнес та його вплив на систему бухгалтерського обліку.</w:t>
      </w:r>
      <w:r w:rsidR="00B429AC" w:rsidRPr="00612356">
        <w:rPr>
          <w:rFonts w:ascii="Times New Roman" w:eastAsia="Times New Roman" w:hAnsi="Times New Roman" w:cs="Times New Roman"/>
          <w:b/>
          <w:webHidden/>
          <w:color w:val="333333"/>
          <w:sz w:val="28"/>
          <w:szCs w:val="28"/>
          <w:lang w:val="uk-UA"/>
        </w:rPr>
        <w:tab/>
      </w:r>
      <w:r w:rsidR="00B429AC">
        <w:rPr>
          <w:rFonts w:ascii="Times New Roman" w:eastAsia="Times New Roman" w:hAnsi="Times New Roman" w:cs="Times New Roman"/>
          <w:b/>
          <w:color w:val="333333"/>
          <w:sz w:val="28"/>
          <w:szCs w:val="28"/>
          <w:lang w:val="uk-UA"/>
        </w:rPr>
        <w:fldChar w:fldCharType="end"/>
      </w:r>
    </w:p>
    <w:p w:rsidR="00B429AC" w:rsidRDefault="00B429AC" w:rsidP="00B429AC">
      <w:pPr>
        <w:widowControl w:val="0"/>
        <w:spacing w:after="0" w:line="360" w:lineRule="auto"/>
        <w:ind w:firstLine="1134"/>
        <w:jc w:val="both"/>
        <w:rPr>
          <w:rFonts w:ascii="Times New Roman" w:eastAsia="Calibri" w:hAnsi="Times New Roman" w:cs="Times New Roman"/>
          <w:spacing w:val="-6"/>
          <w:sz w:val="28"/>
          <w:szCs w:val="28"/>
          <w:lang w:val="uk-UA"/>
        </w:rPr>
      </w:pPr>
      <w:r w:rsidRPr="005A3B16">
        <w:rPr>
          <w:rFonts w:ascii="Times New Roman" w:eastAsia="Calibri" w:hAnsi="Times New Roman" w:cs="Times New Roman"/>
          <w:spacing w:val="-6"/>
          <w:sz w:val="28"/>
          <w:szCs w:val="28"/>
          <w:lang w:val="uk-UA"/>
        </w:rPr>
        <w:t xml:space="preserve">Бухгалтерський облік як інформаційна система управління ефективно функціонує впродовж декількох століть, у той же час невпинні зміни у економічному житті зумовлюють його постійні трансформації. Електронний бізнес, який стрімко розвивається в умовах інформаційної економіки потребує нових підходів до визначення місця, значення та функцій бухгалтерського обліку як важливої підсистеми управління. </w:t>
      </w:r>
    </w:p>
    <w:p w:rsidR="00B429AC" w:rsidRPr="005A3B16" w:rsidRDefault="00B429AC" w:rsidP="00B429AC">
      <w:pPr>
        <w:widowControl w:val="0"/>
        <w:spacing w:after="0" w:line="360" w:lineRule="auto"/>
        <w:ind w:firstLine="1134"/>
        <w:jc w:val="both"/>
        <w:rPr>
          <w:rFonts w:ascii="Times New Roman" w:eastAsia="Calibri" w:hAnsi="Times New Roman" w:cs="Times New Roman"/>
          <w:spacing w:val="-6"/>
          <w:sz w:val="28"/>
          <w:szCs w:val="28"/>
          <w:lang w:val="uk-UA"/>
        </w:rPr>
      </w:pPr>
      <w:r>
        <w:rPr>
          <w:rFonts w:ascii="Times New Roman" w:eastAsia="Calibri" w:hAnsi="Times New Roman" w:cs="Times New Roman"/>
          <w:spacing w:val="-6"/>
          <w:sz w:val="28"/>
          <w:szCs w:val="28"/>
          <w:lang w:val="uk-UA"/>
        </w:rPr>
        <w:t>Е</w:t>
      </w:r>
      <w:r w:rsidRPr="005A3B16">
        <w:rPr>
          <w:rFonts w:ascii="Times New Roman" w:eastAsia="Calibri" w:hAnsi="Times New Roman" w:cs="Times New Roman"/>
          <w:spacing w:val="-6"/>
          <w:sz w:val="28"/>
          <w:szCs w:val="28"/>
          <w:lang w:val="uk-UA"/>
        </w:rPr>
        <w:t xml:space="preserve">лектронний бізнес, який наразі розвивається на межі </w:t>
      </w:r>
      <w:proofErr w:type="spellStart"/>
      <w:r w:rsidRPr="005A3B16">
        <w:rPr>
          <w:rFonts w:ascii="Times New Roman" w:eastAsia="Calibri" w:hAnsi="Times New Roman" w:cs="Times New Roman"/>
          <w:spacing w:val="-6"/>
          <w:sz w:val="28"/>
          <w:szCs w:val="28"/>
          <w:lang w:val="uk-UA"/>
        </w:rPr>
        <w:t>онлайн</w:t>
      </w:r>
      <w:proofErr w:type="spellEnd"/>
      <w:r w:rsidRPr="005A3B16">
        <w:rPr>
          <w:rFonts w:ascii="Times New Roman" w:eastAsia="Calibri" w:hAnsi="Times New Roman" w:cs="Times New Roman"/>
          <w:spacing w:val="-6"/>
          <w:sz w:val="28"/>
          <w:szCs w:val="28"/>
          <w:lang w:val="uk-UA"/>
        </w:rPr>
        <w:t xml:space="preserve"> та </w:t>
      </w:r>
      <w:proofErr w:type="spellStart"/>
      <w:r w:rsidRPr="005A3B16">
        <w:rPr>
          <w:rFonts w:ascii="Times New Roman" w:eastAsia="Calibri" w:hAnsi="Times New Roman" w:cs="Times New Roman"/>
          <w:spacing w:val="-6"/>
          <w:sz w:val="28"/>
          <w:szCs w:val="28"/>
          <w:lang w:val="uk-UA"/>
        </w:rPr>
        <w:t>офлайн</w:t>
      </w:r>
      <w:proofErr w:type="spellEnd"/>
      <w:r w:rsidRPr="005A3B16">
        <w:rPr>
          <w:rFonts w:ascii="Times New Roman" w:eastAsia="Calibri" w:hAnsi="Times New Roman" w:cs="Times New Roman"/>
          <w:spacing w:val="-6"/>
          <w:sz w:val="28"/>
          <w:szCs w:val="28"/>
          <w:lang w:val="uk-UA"/>
        </w:rPr>
        <w:t xml:space="preserve"> середовища вимагає перегляду мети бухгалтерського обліку, елементів його методу, традиційних підходів до організації та методики обліку господарських операцій. Указана проблема виникла на початку ХХІ сторіччя через новий етап розвитку економіки – інформаційний та кардинальну зміну світоглядної концепції – заміну еволюційного підходу до розвитку суспільства на підхід, пов'язаний із </w:t>
      </w:r>
      <w:proofErr w:type="spellStart"/>
      <w:r w:rsidRPr="005A3B16">
        <w:rPr>
          <w:rFonts w:ascii="Times New Roman" w:eastAsia="Calibri" w:hAnsi="Times New Roman" w:cs="Times New Roman"/>
          <w:spacing w:val="-6"/>
          <w:sz w:val="28"/>
          <w:szCs w:val="28"/>
          <w:lang w:val="uk-UA"/>
        </w:rPr>
        <w:t>самоорганізованою</w:t>
      </w:r>
      <w:proofErr w:type="spellEnd"/>
      <w:r w:rsidRPr="005A3B16">
        <w:rPr>
          <w:rFonts w:ascii="Times New Roman" w:eastAsia="Calibri" w:hAnsi="Times New Roman" w:cs="Times New Roman"/>
          <w:spacing w:val="-6"/>
          <w:sz w:val="28"/>
          <w:szCs w:val="28"/>
          <w:lang w:val="uk-UA"/>
        </w:rPr>
        <w:t xml:space="preserve"> критичністю. Зміна філософської концепції, повсюдне розповсюдження технологій та глобалізація економіки, зумовлюють необхідність оновлення теорії бухгалтерського обліку, виходячи із викликів сучасності. </w:t>
      </w:r>
    </w:p>
    <w:p w:rsidR="00B429AC" w:rsidRPr="005A3B16" w:rsidRDefault="00B429AC" w:rsidP="00B429AC">
      <w:pPr>
        <w:widowControl w:val="0"/>
        <w:spacing w:after="0" w:line="360" w:lineRule="auto"/>
        <w:ind w:firstLine="1134"/>
        <w:jc w:val="both"/>
        <w:rPr>
          <w:rFonts w:ascii="Times New Roman" w:eastAsia="Calibri" w:hAnsi="Times New Roman" w:cs="Times New Roman"/>
          <w:spacing w:val="-6"/>
          <w:sz w:val="28"/>
          <w:szCs w:val="28"/>
          <w:lang w:val="uk-UA"/>
        </w:rPr>
      </w:pPr>
      <w:r w:rsidRPr="005A3B16">
        <w:rPr>
          <w:rFonts w:ascii="Times New Roman" w:eastAsia="Calibri" w:hAnsi="Times New Roman" w:cs="Times New Roman"/>
          <w:bCs/>
          <w:sz w:val="28"/>
          <w:szCs w:val="28"/>
          <w:lang w:val="uk-UA" w:eastAsia="ru-RU"/>
        </w:rPr>
        <w:t xml:space="preserve">Інформаційне суспільство та електронний бізнес є результатом взаємодії людини та інформаційно-комунікаційних технологій. Такий симбіоз став можливим завдяки новому науковому підході, який прогресує на інформаційному фундаменті, створеному індустрією </w:t>
      </w:r>
      <w:proofErr w:type="spellStart"/>
      <w:r w:rsidRPr="005A3B16">
        <w:rPr>
          <w:rFonts w:ascii="Times New Roman" w:eastAsia="Calibri" w:hAnsi="Times New Roman" w:cs="Times New Roman"/>
          <w:bCs/>
          <w:sz w:val="28"/>
          <w:szCs w:val="28"/>
          <w:lang w:val="uk-UA" w:eastAsia="ru-RU"/>
        </w:rPr>
        <w:t>суперкомп’ютерів</w:t>
      </w:r>
      <w:proofErr w:type="spellEnd"/>
      <w:r w:rsidRPr="005A3B16">
        <w:rPr>
          <w:rFonts w:ascii="Times New Roman" w:eastAsia="Calibri" w:hAnsi="Times New Roman" w:cs="Times New Roman"/>
          <w:bCs/>
          <w:sz w:val="28"/>
          <w:szCs w:val="28"/>
          <w:lang w:val="uk-UA" w:eastAsia="ru-RU"/>
        </w:rPr>
        <w:t xml:space="preserve"> – електронній теорії наукового пізнання</w:t>
      </w:r>
      <w:r w:rsidRPr="005A3B16">
        <w:rPr>
          <w:rFonts w:ascii="Times New Roman" w:eastAsia="Calibri" w:hAnsi="Times New Roman" w:cs="Times New Roman"/>
          <w:b/>
          <w:bCs/>
          <w:sz w:val="28"/>
          <w:szCs w:val="28"/>
          <w:lang w:val="uk-UA" w:eastAsia="ru-RU"/>
        </w:rPr>
        <w:t>.</w:t>
      </w:r>
      <w:r w:rsidRPr="005A3B16">
        <w:rPr>
          <w:rFonts w:ascii="Times New Roman" w:eastAsia="Calibri" w:hAnsi="Times New Roman" w:cs="Times New Roman"/>
          <w:bCs/>
          <w:sz w:val="28"/>
          <w:szCs w:val="28"/>
          <w:lang w:val="uk-UA" w:eastAsia="ru-RU"/>
        </w:rPr>
        <w:t xml:space="preserve"> </w:t>
      </w:r>
    </w:p>
    <w:p w:rsidR="00B429AC" w:rsidRPr="005A3B16" w:rsidRDefault="00B429AC" w:rsidP="00B429AC">
      <w:pPr>
        <w:spacing w:after="0" w:line="360" w:lineRule="auto"/>
        <w:ind w:firstLine="709"/>
        <w:jc w:val="both"/>
        <w:rPr>
          <w:rFonts w:ascii="Times New Roman" w:eastAsia="Calibri" w:hAnsi="Times New Roman" w:cs="Times New Roman"/>
          <w:bCs/>
          <w:sz w:val="28"/>
          <w:szCs w:val="28"/>
          <w:lang w:val="uk-UA" w:eastAsia="ru-RU"/>
        </w:rPr>
      </w:pPr>
      <w:r w:rsidRPr="005A3B16">
        <w:rPr>
          <w:rFonts w:ascii="Times New Roman" w:eastAsia="Calibri" w:hAnsi="Times New Roman" w:cs="Times New Roman"/>
          <w:bCs/>
          <w:sz w:val="28"/>
          <w:szCs w:val="28"/>
          <w:lang w:val="uk-UA" w:eastAsia="ru-RU"/>
        </w:rPr>
        <w:t>Електронну економічну діяльність умовно можна поділити на два види:</w:t>
      </w:r>
    </w:p>
    <w:p w:rsidR="00B429AC" w:rsidRPr="005A3B16" w:rsidRDefault="00B429AC" w:rsidP="00B429AC">
      <w:pPr>
        <w:spacing w:after="0" w:line="360" w:lineRule="auto"/>
        <w:ind w:firstLine="709"/>
        <w:jc w:val="both"/>
        <w:rPr>
          <w:rFonts w:ascii="Times New Roman" w:eastAsia="Calibri" w:hAnsi="Times New Roman" w:cs="Times New Roman"/>
          <w:bCs/>
          <w:sz w:val="28"/>
          <w:szCs w:val="28"/>
          <w:lang w:val="uk-UA" w:eastAsia="ru-RU"/>
        </w:rPr>
      </w:pPr>
      <w:r w:rsidRPr="005A3B16">
        <w:rPr>
          <w:rFonts w:ascii="Times New Roman" w:eastAsia="Calibri" w:hAnsi="Times New Roman" w:cs="Times New Roman"/>
          <w:bCs/>
          <w:sz w:val="28"/>
          <w:szCs w:val="28"/>
          <w:lang w:val="uk-UA" w:eastAsia="ru-RU"/>
        </w:rPr>
        <w:lastRenderedPageBreak/>
        <w:t>1) електронна економічна діяльність підприємств реального сектора економіки, що перенесли частину своєї діяльності в електронне середовище;</w:t>
      </w:r>
    </w:p>
    <w:p w:rsidR="00B429AC" w:rsidRDefault="00B429AC" w:rsidP="00B429AC">
      <w:pPr>
        <w:spacing w:after="0" w:line="360" w:lineRule="auto"/>
        <w:ind w:firstLine="709"/>
        <w:jc w:val="both"/>
        <w:rPr>
          <w:rFonts w:ascii="Times New Roman" w:eastAsia="Calibri" w:hAnsi="Times New Roman" w:cs="Times New Roman"/>
          <w:bCs/>
          <w:sz w:val="28"/>
          <w:szCs w:val="28"/>
          <w:lang w:val="uk-UA" w:eastAsia="ru-RU"/>
        </w:rPr>
      </w:pPr>
      <w:r w:rsidRPr="005A3B16">
        <w:rPr>
          <w:rFonts w:ascii="Times New Roman" w:eastAsia="Calibri" w:hAnsi="Times New Roman" w:cs="Times New Roman"/>
          <w:bCs/>
          <w:sz w:val="28"/>
          <w:szCs w:val="28"/>
          <w:lang w:val="uk-UA" w:eastAsia="ru-RU"/>
        </w:rPr>
        <w:t>2) електронна економічна діяльність підприємств, що функціонують виключно в межах електронного середовища (е-комерція та е-бізнес).</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 xml:space="preserve">В широкому розумінні </w:t>
      </w:r>
      <w:r w:rsidRPr="00BE0F02">
        <w:rPr>
          <w:rFonts w:ascii="Times New Roman" w:eastAsia="Calibri" w:hAnsi="Times New Roman" w:cs="Times New Roman"/>
          <w:sz w:val="28"/>
          <w:szCs w:val="28"/>
        </w:rPr>
        <w:t>e</w:t>
      </w:r>
      <w:r w:rsidRPr="00BE0F02">
        <w:rPr>
          <w:rFonts w:ascii="Times New Roman" w:eastAsia="Calibri" w:hAnsi="Times New Roman" w:cs="Times New Roman"/>
          <w:sz w:val="28"/>
          <w:szCs w:val="28"/>
          <w:lang w:val="uk-UA"/>
        </w:rPr>
        <w:t>-</w:t>
      </w:r>
      <w:proofErr w:type="spellStart"/>
      <w:r w:rsidRPr="00BE0F02">
        <w:rPr>
          <w:rFonts w:ascii="Times New Roman" w:eastAsia="Calibri" w:hAnsi="Times New Roman" w:cs="Times New Roman"/>
          <w:sz w:val="28"/>
          <w:szCs w:val="28"/>
        </w:rPr>
        <w:t>commerce</w:t>
      </w:r>
      <w:proofErr w:type="spellEnd"/>
      <w:r w:rsidRPr="00BE0F02">
        <w:rPr>
          <w:rFonts w:ascii="Times New Roman" w:eastAsia="Calibri" w:hAnsi="Times New Roman" w:cs="Times New Roman"/>
          <w:sz w:val="28"/>
          <w:szCs w:val="28"/>
          <w:lang w:val="uk-UA"/>
        </w:rPr>
        <w:t xml:space="preserve"> включає всю ділова активність, що відбувається через електронні мережі, включаючи продаж товарів і послуг, переказ коштів, діяльність з маркетингу </w:t>
      </w:r>
      <w:proofErr w:type="spellStart"/>
      <w:r w:rsidRPr="00BE0F02">
        <w:rPr>
          <w:rFonts w:ascii="Times New Roman" w:eastAsia="Calibri" w:hAnsi="Times New Roman" w:cs="Times New Roman"/>
          <w:sz w:val="28"/>
          <w:szCs w:val="28"/>
          <w:lang w:val="uk-UA"/>
        </w:rPr>
        <w:t>онлайн</w:t>
      </w:r>
      <w:proofErr w:type="spellEnd"/>
      <w:r w:rsidRPr="00BE0F02">
        <w:rPr>
          <w:rFonts w:ascii="Times New Roman" w:eastAsia="Calibri" w:hAnsi="Times New Roman" w:cs="Times New Roman"/>
          <w:sz w:val="28"/>
          <w:szCs w:val="28"/>
          <w:lang w:val="uk-UA"/>
        </w:rPr>
        <w:t xml:space="preserve">. </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Явище, яке сьогодні називають електронною торгівля з’явилось ще у 40 – х роках ХІХ століття де американські торгівельні системи об’єднані телеграфною мережею, де передавалась інформація про ціни на ринках у різних кінцях країни та перші спроби у вигляді банківських операцій  «телеграфні перекази».</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 xml:space="preserve">У 1970-х термін електронна торгівля (або електронна комерція) визначає електронний обмін даними для надсилання ділових документів, таких як замовлення на купівлю в електронному вигляді. Пізніше, з розвитком цієї галузі, термін електронної комерції використовується для ведення бізнесу товарів та послуг через Інтернет. </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Коли в 1994 р. була представлена перша всесвітня павутина, багато відомих дослідників прогнозували, що цей вид бізнесу «</w:t>
      </w:r>
      <w:proofErr w:type="spellStart"/>
      <w:r w:rsidRPr="00BE0F02">
        <w:rPr>
          <w:rFonts w:ascii="Times New Roman" w:eastAsia="Calibri" w:hAnsi="Times New Roman" w:cs="Times New Roman"/>
          <w:sz w:val="28"/>
          <w:szCs w:val="28"/>
          <w:lang w:val="uk-UA"/>
        </w:rPr>
        <w:t>веб-бізнес</w:t>
      </w:r>
      <w:proofErr w:type="spellEnd"/>
      <w:r w:rsidRPr="00BE0F02">
        <w:rPr>
          <w:rFonts w:ascii="Times New Roman" w:eastAsia="Calibri" w:hAnsi="Times New Roman" w:cs="Times New Roman"/>
          <w:sz w:val="28"/>
          <w:szCs w:val="28"/>
          <w:lang w:val="uk-UA"/>
        </w:rPr>
        <w:t>» незабаром стане важливим у світовій економіці.</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 xml:space="preserve">Далі перша електронна комерція в США та деяких європейських країнах у 1998 році розповсюдилась у вигляді бізнесу, які сформувалися на веб-сайтах для початківців та непрофесійних організацій, і швидко поширились. Електронна комерція швидко розповсюдилась у більшості міст Америки, Європи та Східної Азії до 2005 року. Деякі кажуть, що дана електронної комерції повертаються до Інтернету, але за рахунок витрат на цей стиль ведення бізнесу тільки підприємства та фінансові установи і корпорації могли використай його. Але з широким використанням Інтернету для всіх людей та зміною структури електронної комерції цей вид бізнесу від конкретного ділового випадку для певної групи став промисловою формою </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lastRenderedPageBreak/>
        <w:t xml:space="preserve">Незважаючи на широке коло законодавчих актів, що регулюють діяльність підприємств ринку інформаційних послуг, однак вони досі не вирішують багатьох проблем, пов’язаних з </w:t>
      </w:r>
      <w:proofErr w:type="spellStart"/>
      <w:r w:rsidRPr="00BE0F02">
        <w:rPr>
          <w:rFonts w:ascii="Times New Roman" w:eastAsia="Calibri" w:hAnsi="Times New Roman" w:cs="Times New Roman"/>
          <w:sz w:val="28"/>
          <w:szCs w:val="28"/>
          <w:lang w:val="uk-UA"/>
        </w:rPr>
        <w:t>Інтернет-торгівлею</w:t>
      </w:r>
      <w:proofErr w:type="spellEnd"/>
      <w:r w:rsidRPr="00BE0F02">
        <w:rPr>
          <w:rFonts w:ascii="Times New Roman" w:eastAsia="Calibri" w:hAnsi="Times New Roman" w:cs="Times New Roman"/>
          <w:sz w:val="28"/>
          <w:szCs w:val="28"/>
          <w:lang w:val="uk-UA"/>
        </w:rPr>
        <w:t xml:space="preserve">, яка набирає обертів, та є лише різновидом електронної комерції. </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 xml:space="preserve">Відповідно із загальноприйнятим трактуванням ЮНСІТРАЛ нині до електронної комерції відносять такі форми господарської діяльності </w:t>
      </w:r>
    </w:p>
    <w:p w:rsidR="00B429AC" w:rsidRPr="00BE0F02" w:rsidRDefault="00B429AC" w:rsidP="00B429AC">
      <w:pPr>
        <w:widowControl w:val="0"/>
        <w:numPr>
          <w:ilvl w:val="0"/>
          <w:numId w:val="7"/>
        </w:numPr>
        <w:tabs>
          <w:tab w:val="left" w:pos="993"/>
        </w:tabs>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електронний обмін інформацією (</w:t>
      </w:r>
      <w:proofErr w:type="spellStart"/>
      <w:r w:rsidRPr="00BE0F02">
        <w:rPr>
          <w:rFonts w:ascii="Times New Roman" w:eastAsia="Calibri" w:hAnsi="Times New Roman" w:cs="Times New Roman"/>
          <w:sz w:val="28"/>
          <w:szCs w:val="28"/>
          <w:lang w:val="uk-UA"/>
        </w:rPr>
        <w:t>Electroniс</w:t>
      </w:r>
      <w:proofErr w:type="spellEnd"/>
      <w:r w:rsidRPr="00BE0F02">
        <w:rPr>
          <w:rFonts w:ascii="Times New Roman" w:eastAsia="Calibri" w:hAnsi="Times New Roman" w:cs="Times New Roman"/>
          <w:sz w:val="28"/>
          <w:szCs w:val="28"/>
          <w:lang w:val="uk-UA"/>
        </w:rPr>
        <w:t xml:space="preserve"> </w:t>
      </w:r>
      <w:proofErr w:type="spellStart"/>
      <w:r w:rsidRPr="00BE0F02">
        <w:rPr>
          <w:rFonts w:ascii="Times New Roman" w:eastAsia="Calibri" w:hAnsi="Times New Roman" w:cs="Times New Roman"/>
          <w:sz w:val="28"/>
          <w:szCs w:val="28"/>
          <w:lang w:val="uk-UA"/>
        </w:rPr>
        <w:t>Data</w:t>
      </w:r>
      <w:proofErr w:type="spellEnd"/>
      <w:r w:rsidRPr="00BE0F02">
        <w:rPr>
          <w:rFonts w:ascii="Times New Roman" w:eastAsia="Calibri" w:hAnsi="Times New Roman" w:cs="Times New Roman"/>
          <w:sz w:val="28"/>
          <w:szCs w:val="28"/>
          <w:lang w:val="uk-UA"/>
        </w:rPr>
        <w:t xml:space="preserve"> </w:t>
      </w:r>
      <w:proofErr w:type="spellStart"/>
      <w:r w:rsidRPr="00BE0F02">
        <w:rPr>
          <w:rFonts w:ascii="Times New Roman" w:eastAsia="Calibri" w:hAnsi="Times New Roman" w:cs="Times New Roman"/>
          <w:sz w:val="28"/>
          <w:szCs w:val="28"/>
          <w:lang w:val="uk-UA"/>
        </w:rPr>
        <w:t>Interchange</w:t>
      </w:r>
      <w:proofErr w:type="spellEnd"/>
      <w:r w:rsidRPr="00BE0F02">
        <w:rPr>
          <w:rFonts w:ascii="Times New Roman" w:eastAsia="Calibri" w:hAnsi="Times New Roman" w:cs="Times New Roman"/>
          <w:sz w:val="28"/>
          <w:szCs w:val="28"/>
          <w:lang w:val="uk-UA"/>
        </w:rPr>
        <w:t xml:space="preserve">, EDI); </w:t>
      </w:r>
    </w:p>
    <w:p w:rsidR="00B429AC" w:rsidRPr="00BE0F02" w:rsidRDefault="00B429AC" w:rsidP="00B429AC">
      <w:pPr>
        <w:widowControl w:val="0"/>
        <w:numPr>
          <w:ilvl w:val="0"/>
          <w:numId w:val="7"/>
        </w:numPr>
        <w:tabs>
          <w:tab w:val="left" w:pos="993"/>
        </w:tabs>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електронний рух капіталу (</w:t>
      </w:r>
      <w:proofErr w:type="spellStart"/>
      <w:r w:rsidRPr="00BE0F02">
        <w:rPr>
          <w:rFonts w:ascii="Times New Roman" w:eastAsia="Calibri" w:hAnsi="Times New Roman" w:cs="Times New Roman"/>
          <w:sz w:val="28"/>
          <w:szCs w:val="28"/>
          <w:lang w:val="uk-UA"/>
        </w:rPr>
        <w:t>Electronic</w:t>
      </w:r>
      <w:proofErr w:type="spellEnd"/>
      <w:r w:rsidRPr="00BE0F02">
        <w:rPr>
          <w:rFonts w:ascii="Times New Roman" w:eastAsia="Calibri" w:hAnsi="Times New Roman" w:cs="Times New Roman"/>
          <w:sz w:val="28"/>
          <w:szCs w:val="28"/>
          <w:lang w:val="uk-UA"/>
        </w:rPr>
        <w:t xml:space="preserve"> </w:t>
      </w:r>
      <w:proofErr w:type="spellStart"/>
      <w:r w:rsidRPr="00BE0F02">
        <w:rPr>
          <w:rFonts w:ascii="Times New Roman" w:eastAsia="Calibri" w:hAnsi="Times New Roman" w:cs="Times New Roman"/>
          <w:sz w:val="28"/>
          <w:szCs w:val="28"/>
          <w:lang w:val="uk-UA"/>
        </w:rPr>
        <w:t>Funds</w:t>
      </w:r>
      <w:proofErr w:type="spellEnd"/>
      <w:r w:rsidRPr="00BE0F02">
        <w:rPr>
          <w:rFonts w:ascii="Times New Roman" w:eastAsia="Calibri" w:hAnsi="Times New Roman" w:cs="Times New Roman"/>
          <w:sz w:val="28"/>
          <w:szCs w:val="28"/>
          <w:lang w:val="uk-UA"/>
        </w:rPr>
        <w:t xml:space="preserve"> </w:t>
      </w:r>
      <w:proofErr w:type="spellStart"/>
      <w:r w:rsidRPr="00BE0F02">
        <w:rPr>
          <w:rFonts w:ascii="Times New Roman" w:eastAsia="Calibri" w:hAnsi="Times New Roman" w:cs="Times New Roman"/>
          <w:sz w:val="28"/>
          <w:szCs w:val="28"/>
          <w:lang w:val="uk-UA"/>
        </w:rPr>
        <w:t>Transfer</w:t>
      </w:r>
      <w:proofErr w:type="spellEnd"/>
      <w:r w:rsidRPr="00BE0F02">
        <w:rPr>
          <w:rFonts w:ascii="Times New Roman" w:eastAsia="Calibri" w:hAnsi="Times New Roman" w:cs="Times New Roman"/>
          <w:sz w:val="28"/>
          <w:szCs w:val="28"/>
          <w:lang w:val="uk-UA"/>
        </w:rPr>
        <w:t xml:space="preserve">, EFT); </w:t>
      </w:r>
    </w:p>
    <w:p w:rsidR="00B429AC" w:rsidRPr="00BE0F02" w:rsidRDefault="00B429AC" w:rsidP="00B429AC">
      <w:pPr>
        <w:widowControl w:val="0"/>
        <w:numPr>
          <w:ilvl w:val="0"/>
          <w:numId w:val="7"/>
        </w:numPr>
        <w:tabs>
          <w:tab w:val="left" w:pos="993"/>
        </w:tabs>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електронну торгівлю (e-</w:t>
      </w:r>
      <w:proofErr w:type="spellStart"/>
      <w:r w:rsidRPr="00BE0F02">
        <w:rPr>
          <w:rFonts w:ascii="Times New Roman" w:eastAsia="Calibri" w:hAnsi="Times New Roman" w:cs="Times New Roman"/>
          <w:sz w:val="28"/>
          <w:szCs w:val="28"/>
          <w:lang w:val="uk-UA"/>
        </w:rPr>
        <w:t>trade</w:t>
      </w:r>
      <w:proofErr w:type="spellEnd"/>
      <w:r w:rsidRPr="00BE0F02">
        <w:rPr>
          <w:rFonts w:ascii="Times New Roman" w:eastAsia="Calibri" w:hAnsi="Times New Roman" w:cs="Times New Roman"/>
          <w:sz w:val="28"/>
          <w:szCs w:val="28"/>
          <w:lang w:val="uk-UA"/>
        </w:rPr>
        <w:t xml:space="preserve">); </w:t>
      </w:r>
    </w:p>
    <w:p w:rsidR="00B429AC" w:rsidRPr="00BE0F02" w:rsidRDefault="00B429AC" w:rsidP="00B429AC">
      <w:pPr>
        <w:widowControl w:val="0"/>
        <w:numPr>
          <w:ilvl w:val="0"/>
          <w:numId w:val="7"/>
        </w:numPr>
        <w:tabs>
          <w:tab w:val="left" w:pos="993"/>
        </w:tabs>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електронні гроші (e-</w:t>
      </w:r>
      <w:proofErr w:type="spellStart"/>
      <w:r w:rsidRPr="00BE0F02">
        <w:rPr>
          <w:rFonts w:ascii="Times New Roman" w:eastAsia="Calibri" w:hAnsi="Times New Roman" w:cs="Times New Roman"/>
          <w:sz w:val="28"/>
          <w:szCs w:val="28"/>
          <w:lang w:val="uk-UA"/>
        </w:rPr>
        <w:t>cash</w:t>
      </w:r>
      <w:proofErr w:type="spellEnd"/>
      <w:r w:rsidRPr="00BE0F02">
        <w:rPr>
          <w:rFonts w:ascii="Times New Roman" w:eastAsia="Calibri" w:hAnsi="Times New Roman" w:cs="Times New Roman"/>
          <w:sz w:val="28"/>
          <w:szCs w:val="28"/>
          <w:lang w:val="uk-UA"/>
        </w:rPr>
        <w:t xml:space="preserve">); </w:t>
      </w:r>
    </w:p>
    <w:p w:rsidR="00B429AC" w:rsidRPr="00BE0F02" w:rsidRDefault="00B429AC" w:rsidP="00B429AC">
      <w:pPr>
        <w:widowControl w:val="0"/>
        <w:numPr>
          <w:ilvl w:val="0"/>
          <w:numId w:val="7"/>
        </w:numPr>
        <w:tabs>
          <w:tab w:val="left" w:pos="993"/>
        </w:tabs>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електронний маркетинг (e-</w:t>
      </w:r>
      <w:proofErr w:type="spellStart"/>
      <w:r w:rsidRPr="00BE0F02">
        <w:rPr>
          <w:rFonts w:ascii="Times New Roman" w:eastAsia="Calibri" w:hAnsi="Times New Roman" w:cs="Times New Roman"/>
          <w:sz w:val="28"/>
          <w:szCs w:val="28"/>
          <w:lang w:val="uk-UA"/>
        </w:rPr>
        <w:t>marketing</w:t>
      </w:r>
      <w:proofErr w:type="spellEnd"/>
      <w:r w:rsidRPr="00BE0F02">
        <w:rPr>
          <w:rFonts w:ascii="Times New Roman" w:eastAsia="Calibri" w:hAnsi="Times New Roman" w:cs="Times New Roman"/>
          <w:sz w:val="28"/>
          <w:szCs w:val="28"/>
          <w:lang w:val="uk-UA"/>
        </w:rPr>
        <w:t xml:space="preserve">); </w:t>
      </w:r>
    </w:p>
    <w:p w:rsidR="00B429AC" w:rsidRPr="00BE0F02" w:rsidRDefault="00B429AC" w:rsidP="00B429AC">
      <w:pPr>
        <w:widowControl w:val="0"/>
        <w:numPr>
          <w:ilvl w:val="0"/>
          <w:numId w:val="7"/>
        </w:numPr>
        <w:tabs>
          <w:tab w:val="left" w:pos="993"/>
        </w:tabs>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 xml:space="preserve">електронний </w:t>
      </w:r>
      <w:proofErr w:type="spellStart"/>
      <w:r w:rsidRPr="00BE0F02">
        <w:rPr>
          <w:rFonts w:ascii="Times New Roman" w:eastAsia="Calibri" w:hAnsi="Times New Roman" w:cs="Times New Roman"/>
          <w:sz w:val="28"/>
          <w:szCs w:val="28"/>
          <w:lang w:val="uk-UA"/>
        </w:rPr>
        <w:t>банкінг</w:t>
      </w:r>
      <w:proofErr w:type="spellEnd"/>
      <w:r w:rsidRPr="00BE0F02">
        <w:rPr>
          <w:rFonts w:ascii="Times New Roman" w:eastAsia="Calibri" w:hAnsi="Times New Roman" w:cs="Times New Roman"/>
          <w:sz w:val="28"/>
          <w:szCs w:val="28"/>
          <w:lang w:val="uk-UA"/>
        </w:rPr>
        <w:t xml:space="preserve"> (e-</w:t>
      </w:r>
      <w:proofErr w:type="spellStart"/>
      <w:r w:rsidRPr="00BE0F02">
        <w:rPr>
          <w:rFonts w:ascii="Times New Roman" w:eastAsia="Calibri" w:hAnsi="Times New Roman" w:cs="Times New Roman"/>
          <w:sz w:val="28"/>
          <w:szCs w:val="28"/>
          <w:lang w:val="uk-UA"/>
        </w:rPr>
        <w:t>banking</w:t>
      </w:r>
      <w:proofErr w:type="spellEnd"/>
      <w:r w:rsidRPr="00BE0F02">
        <w:rPr>
          <w:rFonts w:ascii="Times New Roman" w:eastAsia="Calibri" w:hAnsi="Times New Roman" w:cs="Times New Roman"/>
          <w:sz w:val="28"/>
          <w:szCs w:val="28"/>
          <w:lang w:val="uk-UA"/>
        </w:rPr>
        <w:t xml:space="preserve">); </w:t>
      </w:r>
    </w:p>
    <w:p w:rsidR="00B429AC" w:rsidRDefault="00B429AC" w:rsidP="00B429AC">
      <w:pPr>
        <w:widowControl w:val="0"/>
        <w:numPr>
          <w:ilvl w:val="0"/>
          <w:numId w:val="7"/>
        </w:numPr>
        <w:tabs>
          <w:tab w:val="left" w:pos="993"/>
        </w:tabs>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електронні страхові послуги (e-</w:t>
      </w:r>
      <w:proofErr w:type="spellStart"/>
      <w:r w:rsidRPr="00BE0F02">
        <w:rPr>
          <w:rFonts w:ascii="Times New Roman" w:eastAsia="Calibri" w:hAnsi="Times New Roman" w:cs="Times New Roman"/>
          <w:sz w:val="28"/>
          <w:szCs w:val="28"/>
          <w:lang w:val="uk-UA"/>
        </w:rPr>
        <w:t>insurance</w:t>
      </w:r>
      <w:proofErr w:type="spellEnd"/>
      <w:r w:rsidRPr="00BE0F0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w:t>
      </w:r>
      <w:r w:rsidRPr="00BE0F02">
        <w:rPr>
          <w:rFonts w:ascii="Times New Roman" w:eastAsia="Calibri" w:hAnsi="Times New Roman" w:cs="Times New Roman"/>
          <w:sz w:val="28"/>
          <w:szCs w:val="28"/>
          <w:lang w:val="uk-UA"/>
        </w:rPr>
        <w:t xml:space="preserve"> </w:t>
      </w:r>
    </w:p>
    <w:p w:rsidR="00B429AC" w:rsidRPr="00BE0F02" w:rsidRDefault="00B429AC" w:rsidP="00B429AC">
      <w:pPr>
        <w:widowControl w:val="0"/>
        <w:tabs>
          <w:tab w:val="left" w:pos="993"/>
        </w:tabs>
        <w:spacing w:line="360" w:lineRule="auto"/>
        <w:ind w:firstLine="709"/>
        <w:contextualSpacing/>
        <w:jc w:val="both"/>
        <w:rPr>
          <w:rFonts w:ascii="Times New Roman" w:eastAsia="Calibri" w:hAnsi="Times New Roman" w:cs="Times New Roman"/>
          <w:sz w:val="28"/>
          <w:szCs w:val="28"/>
          <w:lang w:val="uk-UA"/>
        </w:rPr>
      </w:pPr>
      <w:r w:rsidRPr="00BE0F02">
        <w:rPr>
          <w:rFonts w:ascii="Times New Roman" w:eastAsia="Calibri" w:hAnsi="Times New Roman" w:cs="Times New Roman"/>
          <w:sz w:val="28"/>
          <w:szCs w:val="28"/>
          <w:lang w:val="uk-UA"/>
        </w:rPr>
        <w:t xml:space="preserve">Ринок електронної торгівлі у світі зростає зі швидкістю 23-25%, що значно швидше за класичні роздрібні магазини. Електронна торгівля в Україні з’явилася порівняно недавно, що визначає перспективність обраного напряму дослідження. Український ринок e - commerce зростає зі швидкістю понад 30%, посідаючи друге місце за темпами в Європі. При цьому подібні темпи можуть зберігатися тривалий час, оскільки частка </w:t>
      </w:r>
      <w:proofErr w:type="spellStart"/>
      <w:r w:rsidRPr="00BE0F02">
        <w:rPr>
          <w:rFonts w:ascii="Times New Roman" w:eastAsia="Calibri" w:hAnsi="Times New Roman" w:cs="Times New Roman"/>
          <w:sz w:val="28"/>
          <w:szCs w:val="28"/>
          <w:lang w:val="uk-UA"/>
        </w:rPr>
        <w:t>онлайн-продажів</w:t>
      </w:r>
      <w:proofErr w:type="spellEnd"/>
      <w:r w:rsidRPr="00BE0F02">
        <w:rPr>
          <w:rFonts w:ascii="Times New Roman" w:eastAsia="Calibri" w:hAnsi="Times New Roman" w:cs="Times New Roman"/>
          <w:sz w:val="28"/>
          <w:szCs w:val="28"/>
          <w:lang w:val="uk-UA"/>
        </w:rPr>
        <w:t xml:space="preserve"> у роздрібній торгівлі загалом в Україні складає 3,2%, тоді як в середньому в Європі 8,8%, а у Британії – 17,8%  </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
          <w:bCs/>
          <w:color w:val="231F20"/>
          <w:sz w:val="28"/>
          <w:szCs w:val="28"/>
          <w:lang w:val="uk-UA"/>
        </w:rPr>
      </w:pPr>
      <w:r w:rsidRPr="00BE0F02">
        <w:rPr>
          <w:rFonts w:ascii="Times New Roman" w:eastAsia="Calibri" w:hAnsi="Times New Roman" w:cs="Times New Roman"/>
          <w:sz w:val="28"/>
          <w:szCs w:val="28"/>
          <w:lang w:val="uk-UA"/>
        </w:rPr>
        <w:t xml:space="preserve">Лідерами ринку електронної торгівлі є країни: Китай, США, Велика Британія, Японія, </w:t>
      </w:r>
      <w:r w:rsidRPr="00BE0F02">
        <w:rPr>
          <w:rFonts w:ascii="Times New Roman" w:eastAsia="Calibri" w:hAnsi="Times New Roman" w:cs="Times New Roman"/>
          <w:color w:val="231F20"/>
          <w:sz w:val="28"/>
          <w:szCs w:val="28"/>
          <w:lang w:val="uk-UA"/>
        </w:rPr>
        <w:t xml:space="preserve">Німеччина, Франція, Канада, Росія, Південна Корея, Австралія. </w:t>
      </w:r>
      <w:r w:rsidRPr="00BE0F02">
        <w:rPr>
          <w:rFonts w:ascii="Times New Roman" w:eastAsia="Calibri" w:hAnsi="Times New Roman" w:cs="Times New Roman"/>
          <w:bCs/>
          <w:color w:val="231F20"/>
          <w:sz w:val="28"/>
          <w:szCs w:val="28"/>
          <w:lang w:val="uk-UA"/>
        </w:rPr>
        <w:t xml:space="preserve">Обсяг роздрібних продаж на світовому ринку </w:t>
      </w:r>
      <w:r w:rsidRPr="00BE0F02">
        <w:rPr>
          <w:rFonts w:ascii="Times New Roman" w:eastAsia="Calibri" w:hAnsi="Times New Roman" w:cs="Times New Roman"/>
          <w:iCs/>
          <w:sz w:val="28"/>
          <w:szCs w:val="28"/>
          <w:lang w:val="uk-UA"/>
        </w:rPr>
        <w:t xml:space="preserve">електронної </w:t>
      </w:r>
      <w:r w:rsidRPr="00BE0F02">
        <w:rPr>
          <w:rFonts w:ascii="Times New Roman" w:eastAsia="Calibri" w:hAnsi="Times New Roman" w:cs="Times New Roman"/>
          <w:bCs/>
          <w:sz w:val="28"/>
          <w:szCs w:val="28"/>
          <w:lang w:val="uk-UA"/>
        </w:rPr>
        <w:t>к</w:t>
      </w:r>
      <w:r w:rsidRPr="00BE0F02">
        <w:rPr>
          <w:rFonts w:ascii="Times New Roman" w:eastAsia="Calibri" w:hAnsi="Times New Roman" w:cs="Times New Roman"/>
          <w:bCs/>
          <w:color w:val="231F20"/>
          <w:sz w:val="28"/>
          <w:szCs w:val="28"/>
          <w:lang w:val="uk-UA"/>
        </w:rPr>
        <w:t xml:space="preserve">омерції </w:t>
      </w:r>
      <w:r w:rsidRPr="00BE0F02">
        <w:rPr>
          <w:rFonts w:ascii="Times New Roman" w:eastAsia="Calibri" w:hAnsi="Times New Roman" w:cs="Times New Roman"/>
          <w:color w:val="231F20"/>
          <w:sz w:val="28"/>
          <w:szCs w:val="28"/>
          <w:lang w:val="uk-UA"/>
        </w:rPr>
        <w:t>у 2017 р. — $2,3 </w:t>
      </w:r>
      <w:r w:rsidRPr="00BE0F02">
        <w:rPr>
          <w:rFonts w:ascii="Times New Roman" w:eastAsia="Calibri" w:hAnsi="Times New Roman" w:cs="Times New Roman"/>
          <w:bCs/>
          <w:color w:val="231F20"/>
          <w:sz w:val="28"/>
          <w:szCs w:val="28"/>
          <w:lang w:val="uk-UA"/>
        </w:rPr>
        <w:t>трлн.(10,2%)</w:t>
      </w:r>
      <w:r w:rsidRPr="00BE0F02">
        <w:rPr>
          <w:rFonts w:ascii="Times New Roman" w:eastAsia="Calibri" w:hAnsi="Times New Roman" w:cs="Times New Roman"/>
          <w:color w:val="231F20"/>
          <w:sz w:val="28"/>
          <w:szCs w:val="28"/>
          <w:lang w:val="uk-UA"/>
        </w:rPr>
        <w:t xml:space="preserve">. Темпи зростання </w:t>
      </w:r>
      <w:proofErr w:type="spellStart"/>
      <w:r w:rsidRPr="00BE0F02">
        <w:rPr>
          <w:rFonts w:ascii="Times New Roman" w:eastAsia="Calibri" w:hAnsi="Times New Roman" w:cs="Times New Roman"/>
          <w:color w:val="231F20"/>
          <w:sz w:val="28"/>
          <w:szCs w:val="28"/>
          <w:lang w:val="uk-UA"/>
        </w:rPr>
        <w:t>інтернет-користувачів</w:t>
      </w:r>
      <w:proofErr w:type="spellEnd"/>
      <w:r w:rsidRPr="00BE0F02">
        <w:rPr>
          <w:rFonts w:ascii="Times New Roman" w:eastAsia="Calibri" w:hAnsi="Times New Roman" w:cs="Times New Roman"/>
          <w:color w:val="231F20"/>
          <w:sz w:val="28"/>
          <w:szCs w:val="28"/>
          <w:lang w:val="uk-UA"/>
        </w:rPr>
        <w:t xml:space="preserve"> — 7-8% на рік. </w:t>
      </w:r>
      <w:r w:rsidRPr="00BE0F02">
        <w:rPr>
          <w:rFonts w:ascii="Times New Roman" w:eastAsia="Calibri" w:hAnsi="Times New Roman" w:cs="Times New Roman"/>
          <w:bCs/>
          <w:color w:val="231F20"/>
          <w:sz w:val="28"/>
          <w:szCs w:val="28"/>
          <w:lang w:val="uk-UA"/>
        </w:rPr>
        <w:t xml:space="preserve">Крім того варто зазначити, що спостерігається стабільна тенденція до зростання світового ринку </w:t>
      </w:r>
      <w:r w:rsidRPr="00BE0F02">
        <w:rPr>
          <w:rFonts w:ascii="Times New Roman" w:eastAsia="Calibri" w:hAnsi="Times New Roman" w:cs="Times New Roman"/>
          <w:sz w:val="28"/>
          <w:szCs w:val="28"/>
          <w:lang w:val="uk-UA"/>
        </w:rPr>
        <w:t>e – commerce до 17,5%</w:t>
      </w:r>
      <w:r w:rsidRPr="00BE0F02">
        <w:rPr>
          <w:rFonts w:ascii="Times New Roman" w:eastAsia="Calibri" w:hAnsi="Times New Roman" w:cs="Times New Roman"/>
          <w:bCs/>
          <w:color w:val="231F20"/>
          <w:sz w:val="28"/>
          <w:szCs w:val="28"/>
          <w:lang w:val="uk-UA"/>
        </w:rPr>
        <w:t xml:space="preserve"> у 2021 р., особливо у секторі </w:t>
      </w:r>
      <w:proofErr w:type="spellStart"/>
      <w:r w:rsidRPr="00BE0F02">
        <w:rPr>
          <w:rFonts w:ascii="Times New Roman" w:eastAsia="Calibri" w:hAnsi="Times New Roman" w:cs="Times New Roman"/>
          <w:bCs/>
          <w:color w:val="231F20"/>
          <w:sz w:val="28"/>
          <w:szCs w:val="28"/>
          <w:lang w:val="uk-UA"/>
        </w:rPr>
        <w:t>е-банкінгу</w:t>
      </w:r>
      <w:proofErr w:type="spellEnd"/>
      <w:r w:rsidRPr="00BE0F02">
        <w:rPr>
          <w:rFonts w:ascii="Times New Roman" w:eastAsia="Calibri" w:hAnsi="Times New Roman" w:cs="Times New Roman"/>
          <w:bCs/>
          <w:color w:val="231F20"/>
          <w:sz w:val="28"/>
          <w:szCs w:val="28"/>
          <w:lang w:val="uk-UA"/>
        </w:rPr>
        <w:t xml:space="preserve"> та </w:t>
      </w:r>
      <w:r w:rsidRPr="00BE0F02">
        <w:rPr>
          <w:rFonts w:ascii="Times New Roman" w:eastAsia="Calibri" w:hAnsi="Times New Roman" w:cs="Times New Roman"/>
          <w:iCs/>
          <w:sz w:val="28"/>
          <w:szCs w:val="28"/>
          <w:lang w:val="uk-UA"/>
        </w:rPr>
        <w:t>е-</w:t>
      </w:r>
      <w:r w:rsidRPr="00BE0F02">
        <w:rPr>
          <w:rFonts w:ascii="Times New Roman" w:eastAsia="Calibri" w:hAnsi="Times New Roman" w:cs="Times New Roman"/>
          <w:bCs/>
          <w:color w:val="231F20"/>
          <w:sz w:val="28"/>
          <w:szCs w:val="28"/>
          <w:lang w:val="uk-UA"/>
        </w:rPr>
        <w:t xml:space="preserve">торгівлі цифровими та фізичними </w:t>
      </w:r>
      <w:r w:rsidRPr="00BE0F02">
        <w:rPr>
          <w:rFonts w:ascii="Times New Roman" w:eastAsia="Calibri" w:hAnsi="Times New Roman" w:cs="Times New Roman"/>
          <w:bCs/>
          <w:color w:val="231F20"/>
          <w:sz w:val="28"/>
          <w:szCs w:val="28"/>
          <w:lang w:val="uk-UA"/>
        </w:rPr>
        <w:lastRenderedPageBreak/>
        <w:t xml:space="preserve">товарами (послугами) </w:t>
      </w:r>
      <w:r w:rsidRPr="00BE0F02">
        <w:rPr>
          <w:rFonts w:ascii="Times New Roman" w:eastAsia="Calibri" w:hAnsi="Times New Roman" w:cs="Times New Roman"/>
          <w:color w:val="231F20"/>
          <w:sz w:val="28"/>
          <w:szCs w:val="28"/>
          <w:lang w:val="uk-UA"/>
        </w:rPr>
        <w:t>(рис.</w:t>
      </w:r>
      <w:r w:rsidR="00B24DCB">
        <w:rPr>
          <w:rFonts w:ascii="Times New Roman" w:eastAsia="Calibri" w:hAnsi="Times New Roman" w:cs="Times New Roman"/>
          <w:color w:val="231F20"/>
          <w:sz w:val="28"/>
          <w:szCs w:val="28"/>
          <w:lang w:val="uk-UA"/>
        </w:rPr>
        <w:t>7.3</w:t>
      </w:r>
      <w:r w:rsidRPr="00BE0F02">
        <w:rPr>
          <w:rFonts w:ascii="Times New Roman" w:eastAsia="Calibri" w:hAnsi="Times New Roman" w:cs="Times New Roman"/>
          <w:color w:val="231F20"/>
          <w:sz w:val="28"/>
          <w:szCs w:val="28"/>
          <w:lang w:val="uk-UA"/>
        </w:rPr>
        <w:t>.)</w:t>
      </w:r>
      <w:r w:rsidRPr="00BE0F02">
        <w:rPr>
          <w:rFonts w:ascii="Times New Roman" w:eastAsia="Calibri" w:hAnsi="Times New Roman" w:cs="Times New Roman"/>
          <w:bCs/>
          <w:color w:val="231F20"/>
          <w:sz w:val="28"/>
          <w:szCs w:val="28"/>
          <w:lang w:val="uk-UA"/>
        </w:rPr>
        <w:t>.</w:t>
      </w:r>
    </w:p>
    <w:p w:rsidR="00B429AC" w:rsidRPr="00BE0F02" w:rsidRDefault="00B429AC" w:rsidP="00B429AC">
      <w:pPr>
        <w:widowControl w:val="0"/>
        <w:spacing w:line="240" w:lineRule="auto"/>
        <w:contextualSpacing/>
        <w:jc w:val="both"/>
        <w:rPr>
          <w:rFonts w:ascii="Times New Roman" w:eastAsia="Calibri" w:hAnsi="Times New Roman" w:cs="Times New Roman"/>
          <w:b/>
          <w:bCs/>
          <w:color w:val="231F20"/>
          <w:sz w:val="10"/>
          <w:szCs w:val="10"/>
          <w:lang w:val="uk-UA"/>
        </w:rPr>
      </w:pPr>
      <w:r w:rsidRPr="00BE0F02">
        <w:rPr>
          <w:rFonts w:ascii="Times New Roman" w:eastAsia="Calibri" w:hAnsi="Times New Roman" w:cs="Times New Roman"/>
          <w:b/>
          <w:bCs/>
          <w:noProof/>
          <w:color w:val="231F20"/>
          <w:sz w:val="28"/>
          <w:szCs w:val="28"/>
          <w:lang w:val="uk-UA" w:eastAsia="uk-UA"/>
        </w:rPr>
        <w:drawing>
          <wp:inline distT="0" distB="0" distL="0" distR="0" wp14:anchorId="633AFD86" wp14:editId="691CDE43">
            <wp:extent cx="5947410" cy="3130550"/>
            <wp:effectExtent l="0" t="0" r="0" b="0"/>
            <wp:docPr id="20" name="Рисунок 2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7410" cy="3130550"/>
                    </a:xfrm>
                    <a:prstGeom prst="rect">
                      <a:avLst/>
                    </a:prstGeom>
                    <a:noFill/>
                    <a:ln>
                      <a:noFill/>
                    </a:ln>
                  </pic:spPr>
                </pic:pic>
              </a:graphicData>
            </a:graphic>
          </wp:inline>
        </w:drawing>
      </w:r>
    </w:p>
    <w:p w:rsidR="00B429AC" w:rsidRPr="00BE0F02" w:rsidRDefault="00B429AC" w:rsidP="00B429AC">
      <w:pPr>
        <w:widowControl w:val="0"/>
        <w:spacing w:after="0" w:line="240" w:lineRule="auto"/>
        <w:ind w:firstLine="709"/>
        <w:contextualSpacing/>
        <w:jc w:val="both"/>
        <w:rPr>
          <w:rFonts w:ascii="Times New Roman" w:eastAsia="Calibri" w:hAnsi="Times New Roman" w:cs="Times New Roman"/>
          <w:b/>
          <w:bCs/>
          <w:color w:val="231F20"/>
          <w:sz w:val="28"/>
          <w:szCs w:val="28"/>
          <w:lang w:val="uk-UA"/>
        </w:rPr>
      </w:pPr>
      <w:r w:rsidRPr="00BE0F02">
        <w:rPr>
          <w:rFonts w:ascii="Times New Roman" w:eastAsia="Calibri" w:hAnsi="Times New Roman" w:cs="Times New Roman"/>
          <w:b/>
          <w:bCs/>
          <w:color w:val="231F20"/>
          <w:sz w:val="28"/>
          <w:szCs w:val="28"/>
          <w:lang w:val="uk-UA"/>
        </w:rPr>
        <w:t>Рис.</w:t>
      </w:r>
      <w:r w:rsidR="00B24DCB">
        <w:rPr>
          <w:rFonts w:ascii="Times New Roman" w:eastAsia="Calibri" w:hAnsi="Times New Roman" w:cs="Times New Roman"/>
          <w:b/>
          <w:bCs/>
          <w:color w:val="231F20"/>
          <w:sz w:val="28"/>
          <w:szCs w:val="28"/>
          <w:lang w:val="uk-UA"/>
        </w:rPr>
        <w:t>7.3</w:t>
      </w:r>
      <w:r w:rsidRPr="00BE0F02">
        <w:rPr>
          <w:rFonts w:ascii="Times New Roman" w:eastAsia="Calibri" w:hAnsi="Times New Roman" w:cs="Times New Roman"/>
          <w:b/>
          <w:bCs/>
          <w:color w:val="231F20"/>
          <w:sz w:val="28"/>
          <w:szCs w:val="28"/>
          <w:lang w:val="uk-UA"/>
        </w:rPr>
        <w:t xml:space="preserve"> Обсяг продажів е-</w:t>
      </w:r>
      <w:r w:rsidRPr="00BE0F02">
        <w:rPr>
          <w:rFonts w:ascii="Times New Roman" w:eastAsia="Calibri" w:hAnsi="Times New Roman" w:cs="Times New Roman"/>
          <w:b/>
          <w:bCs/>
          <w:color w:val="231F20"/>
          <w:sz w:val="28"/>
          <w:szCs w:val="28"/>
          <w:lang w:val="en-US"/>
        </w:rPr>
        <w:t>commerce</w:t>
      </w:r>
      <w:r w:rsidRPr="00BE0F02">
        <w:rPr>
          <w:rFonts w:ascii="Times New Roman" w:eastAsia="Calibri" w:hAnsi="Times New Roman" w:cs="Times New Roman"/>
          <w:b/>
          <w:bCs/>
          <w:color w:val="231F20"/>
          <w:sz w:val="28"/>
          <w:szCs w:val="28"/>
          <w:lang w:val="uk-UA"/>
        </w:rPr>
        <w:t xml:space="preserve"> у світі та частка е-</w:t>
      </w:r>
      <w:r w:rsidRPr="00BE0F02">
        <w:rPr>
          <w:rFonts w:ascii="Times New Roman" w:eastAsia="Calibri" w:hAnsi="Times New Roman" w:cs="Times New Roman"/>
          <w:b/>
          <w:bCs/>
          <w:color w:val="231F20"/>
          <w:sz w:val="28"/>
          <w:szCs w:val="28"/>
          <w:lang w:val="en-US"/>
        </w:rPr>
        <w:t>commerce</w:t>
      </w:r>
      <w:r w:rsidRPr="00BE0F02">
        <w:rPr>
          <w:rFonts w:ascii="Times New Roman" w:eastAsia="Calibri" w:hAnsi="Times New Roman" w:cs="Times New Roman"/>
          <w:b/>
          <w:bCs/>
          <w:color w:val="231F20"/>
          <w:sz w:val="28"/>
          <w:szCs w:val="28"/>
          <w:lang w:val="uk-UA"/>
        </w:rPr>
        <w:t xml:space="preserve"> в роздрібній торгівлі</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
          <w:bCs/>
          <w:color w:val="231F20"/>
          <w:sz w:val="10"/>
          <w:szCs w:val="10"/>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r w:rsidRPr="00BE0F02">
        <w:rPr>
          <w:rFonts w:ascii="Times New Roman" w:eastAsia="Calibri" w:hAnsi="Times New Roman" w:cs="Times New Roman"/>
          <w:bCs/>
          <w:color w:val="231F20"/>
          <w:sz w:val="28"/>
          <w:szCs w:val="28"/>
          <w:lang w:val="uk-UA"/>
        </w:rPr>
        <w:t xml:space="preserve">Хоча дані показники в Україні (рис.1.1.) нижчі ніж середні у світі, однак важливою тенденцією є те, що темпи зросту електронної торгівлі у світі спадають, а в  країнах </w:t>
      </w:r>
      <w:proofErr w:type="spellStart"/>
      <w:r w:rsidRPr="00BE0F02">
        <w:rPr>
          <w:rFonts w:ascii="Times New Roman" w:eastAsia="Calibri" w:hAnsi="Times New Roman" w:cs="Times New Roman"/>
          <w:bCs/>
          <w:color w:val="231F20"/>
          <w:sz w:val="28"/>
          <w:szCs w:val="28"/>
          <w:lang w:val="uk-UA"/>
        </w:rPr>
        <w:t>південно-</w:t>
      </w:r>
      <w:proofErr w:type="spellEnd"/>
      <w:r w:rsidRPr="00BE0F02">
        <w:rPr>
          <w:rFonts w:ascii="Times New Roman" w:eastAsia="Calibri" w:hAnsi="Times New Roman" w:cs="Times New Roman"/>
          <w:bCs/>
          <w:color w:val="231F20"/>
          <w:sz w:val="28"/>
          <w:szCs w:val="28"/>
          <w:lang w:val="uk-UA"/>
        </w:rPr>
        <w:t xml:space="preserve"> та східноєвропейських, в тому числі і Україні набирають обертів. На сьогодні Україна має один з найвищий у Європі показник – 31%, після Румунії (37%). </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color w:val="231F20"/>
          <w:sz w:val="28"/>
          <w:szCs w:val="28"/>
          <w:lang w:val="uk-UA"/>
        </w:rPr>
      </w:pPr>
      <w:r w:rsidRPr="00BE0F02">
        <w:rPr>
          <w:rFonts w:ascii="Times New Roman" w:eastAsia="Calibri" w:hAnsi="Times New Roman" w:cs="Times New Roman"/>
          <w:color w:val="231F20"/>
          <w:sz w:val="28"/>
          <w:szCs w:val="28"/>
          <w:lang w:val="uk-UA"/>
        </w:rPr>
        <w:t xml:space="preserve">До лідерів </w:t>
      </w:r>
      <w:r w:rsidRPr="00BE0F02">
        <w:rPr>
          <w:rFonts w:ascii="Times New Roman" w:eastAsia="Calibri" w:hAnsi="Times New Roman" w:cs="Times New Roman"/>
          <w:sz w:val="28"/>
          <w:szCs w:val="28"/>
          <w:lang w:val="uk-UA"/>
        </w:rPr>
        <w:t xml:space="preserve">сайтів </w:t>
      </w:r>
      <w:r w:rsidRPr="00BE0F02">
        <w:rPr>
          <w:rFonts w:ascii="Times New Roman" w:eastAsia="Calibri" w:hAnsi="Times New Roman" w:cs="Times New Roman"/>
          <w:iCs/>
          <w:sz w:val="28"/>
          <w:szCs w:val="28"/>
          <w:lang w:val="uk-UA"/>
        </w:rPr>
        <w:t>електронної торгівлі у світі</w:t>
      </w:r>
      <w:r w:rsidRPr="00BE0F02">
        <w:rPr>
          <w:rFonts w:ascii="Times New Roman" w:eastAsia="Calibri" w:hAnsi="Times New Roman" w:cs="Times New Roman"/>
          <w:sz w:val="28"/>
          <w:szCs w:val="28"/>
          <w:lang w:val="uk-UA"/>
        </w:rPr>
        <w:t xml:space="preserve"> </w:t>
      </w:r>
      <w:r w:rsidRPr="00BE0F02">
        <w:rPr>
          <w:rFonts w:ascii="Times New Roman" w:eastAsia="Calibri" w:hAnsi="Times New Roman" w:cs="Times New Roman"/>
          <w:color w:val="231F20"/>
          <w:sz w:val="28"/>
          <w:szCs w:val="28"/>
          <w:lang w:val="uk-UA"/>
        </w:rPr>
        <w:t xml:space="preserve">входять: </w:t>
      </w:r>
      <w:proofErr w:type="spellStart"/>
      <w:r w:rsidRPr="00BE0F02">
        <w:rPr>
          <w:rFonts w:ascii="Times New Roman" w:eastAsia="Calibri" w:hAnsi="Times New Roman" w:cs="Times New Roman"/>
          <w:color w:val="231F20"/>
          <w:sz w:val="28"/>
          <w:szCs w:val="28"/>
        </w:rPr>
        <w:t>Amazon</w:t>
      </w:r>
      <w:proofErr w:type="spellEnd"/>
      <w:r w:rsidRPr="00BE0F02">
        <w:rPr>
          <w:rFonts w:ascii="Times New Roman" w:eastAsia="Calibri" w:hAnsi="Times New Roman" w:cs="Times New Roman"/>
          <w:color w:val="231F20"/>
          <w:sz w:val="28"/>
          <w:szCs w:val="28"/>
          <w:lang w:val="uk-UA"/>
        </w:rPr>
        <w:t xml:space="preserve">, </w:t>
      </w:r>
      <w:proofErr w:type="spellStart"/>
      <w:r w:rsidRPr="00BE0F02">
        <w:rPr>
          <w:rFonts w:ascii="Times New Roman" w:eastAsia="Calibri" w:hAnsi="Times New Roman" w:cs="Times New Roman"/>
          <w:color w:val="231F20"/>
          <w:sz w:val="28"/>
          <w:szCs w:val="28"/>
        </w:rPr>
        <w:t>Taob</w:t>
      </w:r>
      <w:proofErr w:type="spellEnd"/>
      <w:r w:rsidRPr="00BE0F02">
        <w:rPr>
          <w:rFonts w:ascii="Times New Roman" w:eastAsia="Calibri" w:hAnsi="Times New Roman" w:cs="Times New Roman"/>
          <w:color w:val="231F20"/>
          <w:sz w:val="28"/>
          <w:szCs w:val="28"/>
          <w:lang w:val="uk-UA"/>
        </w:rPr>
        <w:t>а</w:t>
      </w:r>
      <w:r w:rsidRPr="00BE0F02">
        <w:rPr>
          <w:rFonts w:ascii="Times New Roman" w:eastAsia="Calibri" w:hAnsi="Times New Roman" w:cs="Times New Roman"/>
          <w:color w:val="231F20"/>
          <w:sz w:val="28"/>
          <w:szCs w:val="28"/>
        </w:rPr>
        <w:t>o</w:t>
      </w:r>
      <w:r w:rsidRPr="00BE0F02">
        <w:rPr>
          <w:rFonts w:ascii="Times New Roman" w:eastAsia="Calibri" w:hAnsi="Times New Roman" w:cs="Times New Roman"/>
          <w:color w:val="231F20"/>
          <w:sz w:val="28"/>
          <w:szCs w:val="28"/>
          <w:lang w:val="uk-UA"/>
        </w:rPr>
        <w:t xml:space="preserve">, </w:t>
      </w:r>
      <w:proofErr w:type="spellStart"/>
      <w:r w:rsidRPr="00BE0F02">
        <w:rPr>
          <w:rFonts w:ascii="Times New Roman" w:eastAsia="Calibri" w:hAnsi="Times New Roman" w:cs="Times New Roman"/>
          <w:color w:val="231F20"/>
          <w:sz w:val="28"/>
          <w:szCs w:val="28"/>
        </w:rPr>
        <w:t>Tmall</w:t>
      </w:r>
      <w:proofErr w:type="spellEnd"/>
      <w:r w:rsidRPr="00BE0F02">
        <w:rPr>
          <w:rFonts w:ascii="Times New Roman" w:eastAsia="Calibri" w:hAnsi="Times New Roman" w:cs="Times New Roman"/>
          <w:color w:val="231F20"/>
          <w:sz w:val="28"/>
          <w:szCs w:val="28"/>
          <w:lang w:val="uk-UA"/>
        </w:rPr>
        <w:t xml:space="preserve">, </w:t>
      </w:r>
      <w:proofErr w:type="spellStart"/>
      <w:r w:rsidRPr="00BE0F02">
        <w:rPr>
          <w:rFonts w:ascii="Times New Roman" w:eastAsia="Calibri" w:hAnsi="Times New Roman" w:cs="Times New Roman"/>
          <w:color w:val="231F20"/>
          <w:sz w:val="28"/>
          <w:szCs w:val="28"/>
        </w:rPr>
        <w:t>Alibaba</w:t>
      </w:r>
      <w:proofErr w:type="spellEnd"/>
      <w:r w:rsidRPr="00BE0F02">
        <w:rPr>
          <w:rFonts w:ascii="Times New Roman" w:eastAsia="Calibri" w:hAnsi="Times New Roman" w:cs="Times New Roman"/>
          <w:color w:val="231F20"/>
          <w:sz w:val="28"/>
          <w:szCs w:val="28"/>
          <w:lang w:val="uk-UA"/>
        </w:rPr>
        <w:t xml:space="preserve">, </w:t>
      </w:r>
      <w:proofErr w:type="spellStart"/>
      <w:r w:rsidRPr="00BE0F02">
        <w:rPr>
          <w:rFonts w:ascii="Times New Roman" w:eastAsia="Calibri" w:hAnsi="Times New Roman" w:cs="Times New Roman"/>
          <w:color w:val="231F20"/>
          <w:sz w:val="28"/>
          <w:szCs w:val="28"/>
        </w:rPr>
        <w:t>Flipkart</w:t>
      </w:r>
      <w:proofErr w:type="spellEnd"/>
      <w:r w:rsidRPr="00BE0F02">
        <w:rPr>
          <w:rFonts w:ascii="Times New Roman" w:eastAsia="Calibri" w:hAnsi="Times New Roman" w:cs="Times New Roman"/>
          <w:color w:val="231F20"/>
          <w:sz w:val="28"/>
          <w:szCs w:val="28"/>
          <w:lang w:val="uk-UA"/>
        </w:rPr>
        <w:t xml:space="preserve">, </w:t>
      </w:r>
      <w:proofErr w:type="spellStart"/>
      <w:r w:rsidRPr="00BE0F02">
        <w:rPr>
          <w:rFonts w:ascii="Times New Roman" w:eastAsia="Calibri" w:hAnsi="Times New Roman" w:cs="Times New Roman"/>
          <w:color w:val="231F20"/>
          <w:sz w:val="28"/>
          <w:szCs w:val="28"/>
        </w:rPr>
        <w:t>Snapdeal</w:t>
      </w:r>
      <w:proofErr w:type="spellEnd"/>
      <w:r w:rsidRPr="00BE0F02">
        <w:rPr>
          <w:rFonts w:ascii="Times New Roman" w:eastAsia="Calibri" w:hAnsi="Times New Roman" w:cs="Times New Roman"/>
          <w:color w:val="231F20"/>
          <w:sz w:val="28"/>
          <w:szCs w:val="28"/>
          <w:lang w:val="uk-UA"/>
        </w:rPr>
        <w:t xml:space="preserve">. </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color w:val="231F20"/>
          <w:sz w:val="28"/>
          <w:szCs w:val="28"/>
          <w:lang w:val="uk-UA"/>
        </w:rPr>
      </w:pPr>
      <w:r w:rsidRPr="00BE0F02">
        <w:rPr>
          <w:rFonts w:ascii="Times New Roman" w:eastAsia="Calibri" w:hAnsi="Times New Roman" w:cs="Times New Roman"/>
          <w:color w:val="231F20"/>
          <w:sz w:val="28"/>
          <w:szCs w:val="28"/>
          <w:lang w:val="uk-UA"/>
        </w:rPr>
        <w:t xml:space="preserve">Стосовно найбільших компаній українського ринку, варто розглядати </w:t>
      </w:r>
      <w:r w:rsidRPr="00BE0F02">
        <w:rPr>
          <w:rFonts w:ascii="Times New Roman" w:eastAsia="Calibri" w:hAnsi="Times New Roman" w:cs="Times New Roman"/>
          <w:color w:val="231F20"/>
          <w:sz w:val="28"/>
          <w:szCs w:val="28"/>
          <w:lang w:val="en-US"/>
        </w:rPr>
        <w:t>Prom</w:t>
      </w:r>
      <w:r w:rsidRPr="00BE0F02">
        <w:rPr>
          <w:rFonts w:ascii="Times New Roman" w:eastAsia="Calibri" w:hAnsi="Times New Roman" w:cs="Times New Roman"/>
          <w:color w:val="231F20"/>
          <w:sz w:val="28"/>
          <w:szCs w:val="28"/>
          <w:lang w:val="uk-UA"/>
        </w:rPr>
        <w:t>.</w:t>
      </w:r>
      <w:proofErr w:type="spellStart"/>
      <w:r w:rsidRPr="00BE0F02">
        <w:rPr>
          <w:rFonts w:ascii="Times New Roman" w:eastAsia="Calibri" w:hAnsi="Times New Roman" w:cs="Times New Roman"/>
          <w:color w:val="231F20"/>
          <w:sz w:val="28"/>
          <w:szCs w:val="28"/>
          <w:lang w:val="en-US"/>
        </w:rPr>
        <w:t>ua</w:t>
      </w:r>
      <w:proofErr w:type="spellEnd"/>
      <w:r w:rsidRPr="00BE0F02">
        <w:rPr>
          <w:rFonts w:ascii="Times New Roman" w:eastAsia="Calibri" w:hAnsi="Times New Roman" w:cs="Times New Roman"/>
          <w:color w:val="231F20"/>
          <w:sz w:val="28"/>
          <w:szCs w:val="28"/>
          <w:lang w:val="uk-UA"/>
        </w:rPr>
        <w:t xml:space="preserve"> (29,8%), </w:t>
      </w:r>
      <w:proofErr w:type="spellStart"/>
      <w:r w:rsidRPr="00BE0F02">
        <w:rPr>
          <w:rFonts w:ascii="Times New Roman" w:eastAsia="Calibri" w:hAnsi="Times New Roman" w:cs="Times New Roman"/>
          <w:color w:val="231F20"/>
          <w:sz w:val="28"/>
          <w:szCs w:val="28"/>
        </w:rPr>
        <w:t>Rozetka</w:t>
      </w:r>
      <w:proofErr w:type="spellEnd"/>
      <w:r w:rsidRPr="00BE0F02">
        <w:rPr>
          <w:rFonts w:ascii="Times New Roman" w:eastAsia="Calibri" w:hAnsi="Times New Roman" w:cs="Times New Roman"/>
          <w:color w:val="231F20"/>
          <w:sz w:val="28"/>
          <w:szCs w:val="28"/>
          <w:lang w:val="uk-UA"/>
        </w:rPr>
        <w:t xml:space="preserve"> (38,06%) та </w:t>
      </w:r>
      <w:r w:rsidRPr="00BE0F02">
        <w:rPr>
          <w:rFonts w:ascii="Times New Roman" w:eastAsia="Calibri" w:hAnsi="Times New Roman" w:cs="Times New Roman"/>
          <w:color w:val="231F20"/>
          <w:sz w:val="28"/>
          <w:szCs w:val="28"/>
        </w:rPr>
        <w:t>OLX</w:t>
      </w:r>
      <w:r w:rsidRPr="00BE0F02">
        <w:rPr>
          <w:rFonts w:ascii="Times New Roman" w:eastAsia="Calibri" w:hAnsi="Times New Roman" w:cs="Times New Roman"/>
          <w:color w:val="231F20"/>
          <w:sz w:val="28"/>
          <w:szCs w:val="28"/>
          <w:lang w:val="uk-UA"/>
        </w:rPr>
        <w:t xml:space="preserve"> (46,44%). Розглядаючи конкуренцію між даними гравцями, варто відмітити, що перші два портали – це </w:t>
      </w:r>
      <w:proofErr w:type="spellStart"/>
      <w:r w:rsidRPr="00BE0F02">
        <w:rPr>
          <w:rFonts w:ascii="Times New Roman" w:eastAsia="Calibri" w:hAnsi="Times New Roman" w:cs="Times New Roman"/>
          <w:color w:val="231F20"/>
          <w:sz w:val="28"/>
          <w:szCs w:val="28"/>
          <w:lang w:val="uk-UA"/>
        </w:rPr>
        <w:t>маркетплейс</w:t>
      </w:r>
      <w:proofErr w:type="spellEnd"/>
      <w:r w:rsidRPr="00BE0F02">
        <w:rPr>
          <w:rFonts w:ascii="Times New Roman" w:eastAsia="Calibri" w:hAnsi="Times New Roman" w:cs="Times New Roman"/>
          <w:color w:val="231F20"/>
          <w:sz w:val="28"/>
          <w:szCs w:val="28"/>
          <w:lang w:val="uk-UA"/>
        </w:rPr>
        <w:t xml:space="preserve">, де здійснюють свою діяльність малі підприємства, а </w:t>
      </w:r>
      <w:r w:rsidRPr="00BE0F02">
        <w:rPr>
          <w:rFonts w:ascii="Times New Roman" w:eastAsia="Calibri" w:hAnsi="Times New Roman" w:cs="Times New Roman"/>
          <w:color w:val="231F20"/>
          <w:sz w:val="28"/>
          <w:szCs w:val="28"/>
        </w:rPr>
        <w:t>OLX</w:t>
      </w:r>
      <w:r w:rsidRPr="00BE0F02">
        <w:rPr>
          <w:rFonts w:ascii="Times New Roman" w:eastAsia="Calibri" w:hAnsi="Times New Roman" w:cs="Times New Roman"/>
          <w:color w:val="231F20"/>
          <w:sz w:val="28"/>
          <w:szCs w:val="28"/>
          <w:lang w:val="uk-UA"/>
        </w:rPr>
        <w:t xml:space="preserve"> – це дошка ого</w:t>
      </w:r>
      <w:r w:rsidR="00B24DCB">
        <w:rPr>
          <w:rFonts w:ascii="Times New Roman" w:eastAsia="Calibri" w:hAnsi="Times New Roman" w:cs="Times New Roman"/>
          <w:color w:val="231F20"/>
          <w:sz w:val="28"/>
          <w:szCs w:val="28"/>
          <w:lang w:val="uk-UA"/>
        </w:rPr>
        <w:t>лошень для приватних осіб (рис.7.4</w:t>
      </w:r>
      <w:r w:rsidRPr="00BE0F02">
        <w:rPr>
          <w:rFonts w:ascii="Times New Roman" w:eastAsia="Calibri" w:hAnsi="Times New Roman" w:cs="Times New Roman"/>
          <w:color w:val="231F20"/>
          <w:sz w:val="28"/>
          <w:szCs w:val="28"/>
          <w:lang w:val="uk-UA"/>
        </w:rPr>
        <w:t xml:space="preserve">.). </w:t>
      </w:r>
    </w:p>
    <w:p w:rsidR="00B429AC" w:rsidRPr="00BE0F02" w:rsidRDefault="00B429AC" w:rsidP="00B429AC">
      <w:pPr>
        <w:widowControl w:val="0"/>
        <w:spacing w:line="360" w:lineRule="auto"/>
        <w:contextualSpacing/>
        <w:jc w:val="both"/>
        <w:rPr>
          <w:rFonts w:ascii="Times New Roman" w:eastAsia="Calibri" w:hAnsi="Times New Roman" w:cs="Times New Roman"/>
          <w:color w:val="231F20"/>
          <w:sz w:val="28"/>
          <w:szCs w:val="28"/>
          <w:lang w:val="uk-UA"/>
        </w:rPr>
      </w:pPr>
      <w:r w:rsidRPr="00BE0F02">
        <w:rPr>
          <w:rFonts w:ascii="Times New Roman" w:eastAsia="Calibri" w:hAnsi="Times New Roman" w:cs="Times New Roman"/>
          <w:noProof/>
          <w:color w:val="231F20"/>
          <w:sz w:val="28"/>
          <w:szCs w:val="28"/>
          <w:lang w:val="uk-UA" w:eastAsia="uk-UA"/>
        </w:rPr>
        <w:lastRenderedPageBreak/>
        <w:drawing>
          <wp:inline distT="0" distB="0" distL="0" distR="0" wp14:anchorId="41191B49" wp14:editId="7B38A113">
            <wp:extent cx="5931535" cy="2858770"/>
            <wp:effectExtent l="0" t="0" r="0" b="0"/>
            <wp:docPr id="21" name="Рисунок 2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535" cy="2858770"/>
                    </a:xfrm>
                    <a:prstGeom prst="rect">
                      <a:avLst/>
                    </a:prstGeom>
                    <a:noFill/>
                    <a:ln>
                      <a:noFill/>
                    </a:ln>
                  </pic:spPr>
                </pic:pic>
              </a:graphicData>
            </a:graphic>
          </wp:inline>
        </w:drawing>
      </w:r>
    </w:p>
    <w:p w:rsidR="00B429AC" w:rsidRPr="00BE0F02" w:rsidRDefault="00B24DCB" w:rsidP="00B429AC">
      <w:pPr>
        <w:widowControl w:val="0"/>
        <w:spacing w:line="240" w:lineRule="auto"/>
        <w:ind w:firstLine="709"/>
        <w:contextualSpacing/>
        <w:jc w:val="both"/>
        <w:rPr>
          <w:rFonts w:ascii="Times New Roman" w:eastAsia="Calibri" w:hAnsi="Times New Roman" w:cs="Times New Roman"/>
          <w:b/>
          <w:color w:val="231F20"/>
          <w:sz w:val="28"/>
          <w:szCs w:val="28"/>
          <w:lang w:val="uk-UA"/>
        </w:rPr>
      </w:pPr>
      <w:r>
        <w:rPr>
          <w:rFonts w:ascii="Times New Roman" w:eastAsia="Calibri" w:hAnsi="Times New Roman" w:cs="Times New Roman"/>
          <w:b/>
          <w:color w:val="231F20"/>
          <w:sz w:val="28"/>
          <w:szCs w:val="28"/>
          <w:lang w:val="uk-UA"/>
        </w:rPr>
        <w:t>Рис.7.4</w:t>
      </w:r>
      <w:r w:rsidR="00B429AC" w:rsidRPr="00BE0F02">
        <w:rPr>
          <w:rFonts w:ascii="Times New Roman" w:eastAsia="Calibri" w:hAnsi="Times New Roman" w:cs="Times New Roman"/>
          <w:b/>
          <w:color w:val="231F20"/>
          <w:sz w:val="28"/>
          <w:szCs w:val="28"/>
          <w:lang w:val="uk-UA"/>
        </w:rPr>
        <w:t>. Долі компаній на українському ринку електронної торгівлі</w:t>
      </w:r>
    </w:p>
    <w:p w:rsidR="00B429AC" w:rsidRPr="00BE0F02" w:rsidRDefault="00B429AC" w:rsidP="00B429AC">
      <w:pPr>
        <w:widowControl w:val="0"/>
        <w:spacing w:line="240" w:lineRule="auto"/>
        <w:ind w:firstLine="709"/>
        <w:contextualSpacing/>
        <w:jc w:val="both"/>
        <w:rPr>
          <w:rFonts w:ascii="Times New Roman" w:eastAsia="Calibri" w:hAnsi="Times New Roman" w:cs="Times New Roman"/>
          <w:b/>
          <w:bCs/>
          <w:i/>
          <w:color w:val="231F20"/>
          <w:sz w:val="24"/>
          <w:szCs w:val="24"/>
          <w:lang w:val="uk-UA"/>
        </w:rPr>
      </w:pPr>
      <w:r w:rsidRPr="00BE0F02">
        <w:rPr>
          <w:rFonts w:ascii="Times New Roman" w:eastAsia="Calibri" w:hAnsi="Times New Roman" w:cs="Times New Roman"/>
          <w:color w:val="231F20"/>
          <w:sz w:val="28"/>
          <w:szCs w:val="28"/>
          <w:lang w:val="uk-UA"/>
        </w:rPr>
        <w:t xml:space="preserve">Джерело: </w:t>
      </w:r>
      <w:proofErr w:type="spellStart"/>
      <w:r w:rsidRPr="00BE0F02">
        <w:rPr>
          <w:rFonts w:ascii="Times New Roman" w:eastAsia="Calibri" w:hAnsi="Times New Roman" w:cs="Times New Roman"/>
          <w:bCs/>
          <w:i/>
          <w:color w:val="231F20"/>
          <w:sz w:val="24"/>
          <w:szCs w:val="24"/>
          <w:lang w:val="uk-UA"/>
        </w:rPr>
        <w:t>Джерело</w:t>
      </w:r>
      <w:proofErr w:type="spellEnd"/>
      <w:r w:rsidRPr="00BE0F02">
        <w:rPr>
          <w:rFonts w:ascii="Times New Roman" w:eastAsia="Calibri" w:hAnsi="Times New Roman" w:cs="Times New Roman"/>
          <w:bCs/>
          <w:i/>
          <w:color w:val="231F20"/>
          <w:sz w:val="24"/>
          <w:szCs w:val="24"/>
          <w:lang w:val="uk-UA"/>
        </w:rPr>
        <w:t>:</w:t>
      </w:r>
      <w:r w:rsidRPr="00BE0F02">
        <w:rPr>
          <w:rFonts w:ascii="Times New Roman" w:eastAsia="Calibri" w:hAnsi="Times New Roman" w:cs="Times New Roman"/>
          <w:b/>
          <w:bCs/>
          <w:i/>
          <w:color w:val="231F20"/>
          <w:sz w:val="24"/>
          <w:szCs w:val="24"/>
          <w:lang w:val="uk-UA"/>
        </w:rPr>
        <w:t xml:space="preserve"> </w: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color w:val="231F20"/>
          <w:sz w:val="28"/>
          <w:szCs w:val="28"/>
          <w:lang w:val="uk-UA"/>
        </w:rPr>
      </w:pPr>
      <w:r w:rsidRPr="00BE0F02">
        <w:rPr>
          <w:rFonts w:ascii="Times New Roman" w:eastAsia="Calibri" w:hAnsi="Times New Roman" w:cs="Times New Roman"/>
          <w:color w:val="231F20"/>
          <w:sz w:val="28"/>
          <w:szCs w:val="28"/>
          <w:lang w:val="uk-UA"/>
        </w:rPr>
        <w:t xml:space="preserve">Найбільш відвідувані </w:t>
      </w:r>
      <w:proofErr w:type="spellStart"/>
      <w:r w:rsidRPr="00BE0F02">
        <w:rPr>
          <w:rFonts w:ascii="Times New Roman" w:eastAsia="Calibri" w:hAnsi="Times New Roman" w:cs="Times New Roman"/>
          <w:color w:val="231F20"/>
          <w:sz w:val="28"/>
          <w:szCs w:val="28"/>
          <w:lang w:val="uk-UA"/>
        </w:rPr>
        <w:t>інтернет-магазини</w:t>
      </w:r>
      <w:proofErr w:type="spellEnd"/>
      <w:r w:rsidRPr="00BE0F02">
        <w:rPr>
          <w:rFonts w:ascii="Times New Roman" w:eastAsia="Calibri" w:hAnsi="Times New Roman" w:cs="Times New Roman"/>
          <w:color w:val="231F20"/>
          <w:sz w:val="28"/>
          <w:szCs w:val="28"/>
          <w:lang w:val="uk-UA"/>
        </w:rPr>
        <w:t xml:space="preserve"> (2017</w:t>
      </w:r>
      <w:r>
        <w:rPr>
          <w:rFonts w:ascii="Times New Roman" w:eastAsia="Calibri" w:hAnsi="Times New Roman" w:cs="Times New Roman"/>
          <w:color w:val="231F20"/>
          <w:sz w:val="28"/>
          <w:szCs w:val="28"/>
          <w:lang w:val="uk-UA"/>
        </w:rPr>
        <w:t xml:space="preserve"> </w:t>
      </w:r>
      <w:r w:rsidRPr="00BE0F02">
        <w:rPr>
          <w:rFonts w:ascii="Times New Roman" w:eastAsia="Calibri" w:hAnsi="Times New Roman" w:cs="Times New Roman"/>
          <w:color w:val="231F20"/>
          <w:sz w:val="28"/>
          <w:szCs w:val="28"/>
          <w:lang w:val="uk-UA"/>
        </w:rPr>
        <w:t xml:space="preserve">рік): </w:t>
      </w:r>
      <w:proofErr w:type="spellStart"/>
      <w:r w:rsidRPr="00BE0F02">
        <w:rPr>
          <w:rFonts w:ascii="Times New Roman" w:eastAsia="Calibri" w:hAnsi="Times New Roman" w:cs="Times New Roman"/>
          <w:color w:val="231F20"/>
          <w:sz w:val="28"/>
          <w:szCs w:val="28"/>
        </w:rPr>
        <w:t>Rozetka</w:t>
      </w:r>
      <w:proofErr w:type="spellEnd"/>
      <w:r w:rsidRPr="00BE0F02">
        <w:rPr>
          <w:rFonts w:ascii="Times New Roman" w:eastAsia="Calibri" w:hAnsi="Times New Roman" w:cs="Times New Roman"/>
          <w:color w:val="231F20"/>
          <w:sz w:val="28"/>
          <w:szCs w:val="28"/>
          <w:lang w:val="uk-UA"/>
        </w:rPr>
        <w:t xml:space="preserve"> (43,98 млн.), </w:t>
      </w:r>
      <w:proofErr w:type="spellStart"/>
      <w:r w:rsidRPr="00BE0F02">
        <w:rPr>
          <w:rFonts w:ascii="Times New Roman" w:eastAsia="Calibri" w:hAnsi="Times New Roman" w:cs="Times New Roman"/>
          <w:color w:val="231F20"/>
          <w:sz w:val="28"/>
          <w:szCs w:val="28"/>
        </w:rPr>
        <w:t>Allo</w:t>
      </w:r>
      <w:proofErr w:type="spellEnd"/>
      <w:r w:rsidRPr="00BE0F02">
        <w:rPr>
          <w:rFonts w:ascii="Times New Roman" w:eastAsia="Calibri" w:hAnsi="Times New Roman" w:cs="Times New Roman"/>
          <w:color w:val="231F20"/>
          <w:sz w:val="28"/>
          <w:szCs w:val="28"/>
          <w:lang w:val="uk-UA"/>
        </w:rPr>
        <w:t xml:space="preserve"> (7,15 млн.), </w:t>
      </w:r>
      <w:proofErr w:type="spellStart"/>
      <w:r w:rsidRPr="00BE0F02">
        <w:rPr>
          <w:rFonts w:ascii="Times New Roman" w:eastAsia="Calibri" w:hAnsi="Times New Roman" w:cs="Times New Roman"/>
          <w:color w:val="231F20"/>
          <w:sz w:val="28"/>
          <w:szCs w:val="28"/>
        </w:rPr>
        <w:t>Citrus</w:t>
      </w:r>
      <w:proofErr w:type="spellEnd"/>
      <w:r w:rsidRPr="00BE0F02">
        <w:rPr>
          <w:rFonts w:ascii="Times New Roman" w:eastAsia="Calibri" w:hAnsi="Times New Roman" w:cs="Times New Roman"/>
          <w:color w:val="231F20"/>
          <w:sz w:val="28"/>
          <w:szCs w:val="28"/>
          <w:lang w:val="uk-UA"/>
        </w:rPr>
        <w:t xml:space="preserve"> (6,74 млн.), </w:t>
      </w:r>
      <w:proofErr w:type="spellStart"/>
      <w:r w:rsidRPr="00BE0F02">
        <w:rPr>
          <w:rFonts w:ascii="Times New Roman" w:eastAsia="Calibri" w:hAnsi="Times New Roman" w:cs="Times New Roman"/>
          <w:color w:val="231F20"/>
          <w:sz w:val="28"/>
          <w:szCs w:val="28"/>
        </w:rPr>
        <w:t>Makeup</w:t>
      </w:r>
      <w:proofErr w:type="spellEnd"/>
      <w:r w:rsidRPr="00BE0F02">
        <w:rPr>
          <w:rFonts w:ascii="Times New Roman" w:eastAsia="Calibri" w:hAnsi="Times New Roman" w:cs="Times New Roman"/>
          <w:color w:val="231F20"/>
          <w:sz w:val="28"/>
          <w:szCs w:val="28"/>
          <w:lang w:val="uk-UA"/>
        </w:rPr>
        <w:t xml:space="preserve"> (5,24 млн.), </w:t>
      </w:r>
      <w:proofErr w:type="spellStart"/>
      <w:r w:rsidRPr="00BE0F02">
        <w:rPr>
          <w:rFonts w:ascii="Times New Roman" w:eastAsia="Calibri" w:hAnsi="Times New Roman" w:cs="Times New Roman"/>
          <w:color w:val="231F20"/>
          <w:sz w:val="28"/>
          <w:szCs w:val="28"/>
        </w:rPr>
        <w:t>Modnakasta</w:t>
      </w:r>
      <w:proofErr w:type="spellEnd"/>
      <w:r w:rsidRPr="00BE0F02">
        <w:rPr>
          <w:rFonts w:ascii="Times New Roman" w:eastAsia="Calibri" w:hAnsi="Times New Roman" w:cs="Times New Roman"/>
          <w:color w:val="231F20"/>
          <w:sz w:val="28"/>
          <w:szCs w:val="28"/>
          <w:lang w:val="uk-UA"/>
        </w:rPr>
        <w:t xml:space="preserve"> (5,21 млн.). Електронна торгівля створює нові можливості для глобальної економіки. Перехід від традиційного методу торгівлі до методу електронної торгівлі є важким, і існує багато різних факторів, щоб компанія адаптувалась до факторів електронної торгівлі. Для цієї роботи підприємство повинне використовувати Інтернет та багато інших </w:t>
      </w:r>
      <w:proofErr w:type="spellStart"/>
      <w:r w:rsidRPr="00BE0F02">
        <w:rPr>
          <w:rFonts w:ascii="Times New Roman" w:eastAsia="Calibri" w:hAnsi="Times New Roman" w:cs="Times New Roman"/>
          <w:color w:val="231F20"/>
          <w:sz w:val="28"/>
          <w:szCs w:val="28"/>
          <w:lang w:val="uk-UA"/>
        </w:rPr>
        <w:t>онлайн-мереж</w:t>
      </w:r>
      <w:proofErr w:type="spellEnd"/>
      <w:r w:rsidRPr="00BE0F02">
        <w:rPr>
          <w:rFonts w:ascii="Times New Roman" w:eastAsia="Calibri" w:hAnsi="Times New Roman" w:cs="Times New Roman"/>
          <w:color w:val="231F20"/>
          <w:sz w:val="28"/>
          <w:szCs w:val="28"/>
          <w:lang w:val="uk-UA"/>
        </w:rPr>
        <w:t>, адже для зростання та використання нових економічних можливостей у кожній промисловості необхідно відповідати новим технологіям.</w:t>
      </w:r>
    </w:p>
    <w:p w:rsidR="00B429AC"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r w:rsidRPr="00BE0F02">
        <w:rPr>
          <w:rFonts w:ascii="Times New Roman" w:eastAsia="Calibri" w:hAnsi="Times New Roman" w:cs="Times New Roman"/>
          <w:bCs/>
          <w:color w:val="231F20"/>
          <w:sz w:val="28"/>
          <w:szCs w:val="28"/>
          <w:lang w:val="uk-UA"/>
        </w:rPr>
        <w:t>Інфраструктура електронної торгівлі включає наступні елементи (рис.</w:t>
      </w:r>
      <w:r w:rsidR="00B24DCB">
        <w:rPr>
          <w:rFonts w:ascii="Times New Roman" w:eastAsia="Calibri" w:hAnsi="Times New Roman" w:cs="Times New Roman"/>
          <w:bCs/>
          <w:color w:val="231F20"/>
          <w:sz w:val="28"/>
          <w:szCs w:val="28"/>
          <w:lang w:val="uk-UA"/>
        </w:rPr>
        <w:t>7.5</w:t>
      </w:r>
      <w:r w:rsidRPr="00BE0F02">
        <w:rPr>
          <w:rFonts w:ascii="Times New Roman" w:eastAsia="Calibri" w:hAnsi="Times New Roman" w:cs="Times New Roman"/>
          <w:bCs/>
          <w:color w:val="231F20"/>
          <w:sz w:val="28"/>
          <w:szCs w:val="28"/>
          <w:lang w:val="uk-UA"/>
        </w:rPr>
        <w:t>).</w:t>
      </w:r>
    </w:p>
    <w:p w:rsidR="00B429AC" w:rsidRPr="005A3B16" w:rsidRDefault="00B429AC" w:rsidP="00B429AC">
      <w:pPr>
        <w:spacing w:after="0" w:line="360" w:lineRule="auto"/>
        <w:ind w:firstLine="709"/>
        <w:jc w:val="both"/>
        <w:rPr>
          <w:rFonts w:ascii="Times New Roman" w:eastAsia="Calibri" w:hAnsi="Times New Roman" w:cs="Times New Roman"/>
          <w:bCs/>
          <w:sz w:val="28"/>
          <w:szCs w:val="28"/>
          <w:lang w:val="uk-UA" w:eastAsia="ru-RU"/>
        </w:rPr>
      </w:pPr>
      <w:r w:rsidRPr="005A3B16">
        <w:rPr>
          <w:rFonts w:ascii="Times New Roman" w:eastAsia="Calibri" w:hAnsi="Times New Roman" w:cs="Times New Roman"/>
          <w:bCs/>
          <w:sz w:val="28"/>
          <w:szCs w:val="28"/>
          <w:lang w:val="uk-UA" w:eastAsia="ru-RU"/>
        </w:rPr>
        <w:t xml:space="preserve">Аналізуючи світовий роздрібний оборот у 2016 році у розрізі регіонів, важливо відмітити, що найбільша частка е-бізнесу у сегменті роздрібної торгівлі склала 12,1 % в Азіатсько-Тихоокеанському регіоні. Причому розрив усередині регіону є суттєвим. Зокрема, у 2016 р. близько 19% всіх роздрібних продажів у Китаї здійснено через Інтернет, тоді як в Японії ця частка склала всього 6,7 %.  Регіон також маж перше місце за кількістю щорічних </w:t>
      </w:r>
      <w:proofErr w:type="spellStart"/>
      <w:r w:rsidRPr="005A3B16">
        <w:rPr>
          <w:rFonts w:ascii="Times New Roman" w:eastAsia="Calibri" w:hAnsi="Times New Roman" w:cs="Times New Roman"/>
          <w:bCs/>
          <w:sz w:val="28"/>
          <w:szCs w:val="28"/>
          <w:lang w:val="uk-UA" w:eastAsia="ru-RU"/>
        </w:rPr>
        <w:t>онлайн-транзакцій</w:t>
      </w:r>
      <w:proofErr w:type="spellEnd"/>
      <w:r w:rsidRPr="005A3B16">
        <w:rPr>
          <w:rFonts w:ascii="Times New Roman" w:eastAsia="Calibri" w:hAnsi="Times New Roman" w:cs="Times New Roman"/>
          <w:bCs/>
          <w:sz w:val="28"/>
          <w:szCs w:val="28"/>
          <w:lang w:val="uk-UA" w:eastAsia="ru-RU"/>
        </w:rPr>
        <w:t xml:space="preserve"> на душу населення: 22,1 за 2016 р.</w:t>
      </w:r>
    </w:p>
    <w:p w:rsidR="00B429AC"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r w:rsidRPr="00BE0F02">
        <w:rPr>
          <w:rFonts w:ascii="Times New Roman" w:eastAsia="Calibri" w:hAnsi="Times New Roman" w:cs="Times New Roman"/>
          <w:bCs/>
          <w:noProof/>
          <w:color w:val="231F20"/>
          <w:sz w:val="28"/>
          <w:szCs w:val="28"/>
          <w:lang w:val="uk-UA" w:eastAsia="uk-UA"/>
        </w:rPr>
        <w:lastRenderedPageBreak/>
        <mc:AlternateContent>
          <mc:Choice Requires="wpg">
            <w:drawing>
              <wp:anchor distT="0" distB="0" distL="114300" distR="114300" simplePos="0" relativeHeight="251661312" behindDoc="0" locked="0" layoutInCell="1" allowOverlap="1" wp14:anchorId="3B5BBBC0" wp14:editId="493E85BF">
                <wp:simplePos x="0" y="0"/>
                <wp:positionH relativeFrom="column">
                  <wp:posOffset>39053</wp:posOffset>
                </wp:positionH>
                <wp:positionV relativeFrom="paragraph">
                  <wp:posOffset>169862</wp:posOffset>
                </wp:positionV>
                <wp:extent cx="5704114" cy="4729316"/>
                <wp:effectExtent l="0" t="0" r="11430" b="14605"/>
                <wp:wrapNone/>
                <wp:docPr id="3" name="Группа 3"/>
                <wp:cNvGraphicFramePr/>
                <a:graphic xmlns:a="http://schemas.openxmlformats.org/drawingml/2006/main">
                  <a:graphicData uri="http://schemas.microsoft.com/office/word/2010/wordprocessingGroup">
                    <wpg:wgp>
                      <wpg:cNvGrpSpPr/>
                      <wpg:grpSpPr>
                        <a:xfrm>
                          <a:off x="0" y="0"/>
                          <a:ext cx="5704114" cy="4729316"/>
                          <a:chOff x="0" y="74911"/>
                          <a:chExt cx="5704114" cy="4504000"/>
                        </a:xfrm>
                      </wpg:grpSpPr>
                      <wps:wsp>
                        <wps:cNvPr id="4" name="Прямая соединительная линия 4"/>
                        <wps:cNvCnPr/>
                        <wps:spPr>
                          <a:xfrm>
                            <a:off x="0" y="402771"/>
                            <a:ext cx="0" cy="3440067"/>
                          </a:xfrm>
                          <a:prstGeom prst="line">
                            <a:avLst/>
                          </a:prstGeom>
                          <a:noFill/>
                          <a:ln w="6350" cap="flat" cmpd="sng" algn="ctr">
                            <a:solidFill>
                              <a:sysClr val="windowText" lastClr="000000"/>
                            </a:solidFill>
                            <a:prstDash val="solid"/>
                            <a:miter lim="800000"/>
                          </a:ln>
                          <a:effectLst/>
                        </wps:spPr>
                        <wps:bodyPr/>
                      </wps:wsp>
                      <wpg:grpSp>
                        <wpg:cNvPr id="5" name="Группа 5"/>
                        <wpg:cNvGrpSpPr/>
                        <wpg:grpSpPr>
                          <a:xfrm>
                            <a:off x="0" y="74911"/>
                            <a:ext cx="5704114" cy="4504000"/>
                            <a:chOff x="0" y="74911"/>
                            <a:chExt cx="5704114" cy="4504000"/>
                          </a:xfrm>
                        </wpg:grpSpPr>
                        <wpg:grpSp>
                          <wpg:cNvPr id="6" name="Группа 6"/>
                          <wpg:cNvGrpSpPr/>
                          <wpg:grpSpPr>
                            <a:xfrm>
                              <a:off x="0" y="74911"/>
                              <a:ext cx="5704114" cy="4504000"/>
                              <a:chOff x="0" y="74911"/>
                              <a:chExt cx="5704114" cy="4504000"/>
                            </a:xfrm>
                          </wpg:grpSpPr>
                          <wps:wsp>
                            <wps:cNvPr id="7" name="Скругленный прямоугольник 7"/>
                            <wps:cNvSpPr/>
                            <wps:spPr>
                              <a:xfrm>
                                <a:off x="0" y="74911"/>
                                <a:ext cx="5704114" cy="32782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429AC" w:rsidRPr="000F5CCD" w:rsidRDefault="00B429AC" w:rsidP="00B429AC">
                                  <w:pPr>
                                    <w:jc w:val="center"/>
                                    <w:rPr>
                                      <w:rFonts w:ascii="Times New Roman" w:hAnsi="Times New Roman" w:cs="Times New Roman"/>
                                      <w:b/>
                                      <w:sz w:val="24"/>
                                      <w:szCs w:val="24"/>
                                      <w:lang w:val="uk-UA"/>
                                    </w:rPr>
                                  </w:pPr>
                                  <w:r w:rsidRPr="000F5CCD">
                                    <w:rPr>
                                      <w:rFonts w:ascii="Times New Roman" w:hAnsi="Times New Roman" w:cs="Times New Roman"/>
                                      <w:b/>
                                      <w:sz w:val="24"/>
                                      <w:szCs w:val="24"/>
                                      <w:lang w:val="uk-UA"/>
                                    </w:rPr>
                                    <w:t>Структурні елементи електронної торгівлі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Скругленный прямоугольник 8"/>
                            <wps:cNvSpPr/>
                            <wps:spPr>
                              <a:xfrm>
                                <a:off x="163285" y="555171"/>
                                <a:ext cx="1501775" cy="358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429AC" w:rsidRPr="000F5CCD" w:rsidRDefault="00B429AC" w:rsidP="00B429AC">
                                  <w:pPr>
                                    <w:jc w:val="center"/>
                                    <w:rPr>
                                      <w:rFonts w:ascii="Times New Roman" w:hAnsi="Times New Roman" w:cs="Times New Roman"/>
                                      <w:sz w:val="24"/>
                                      <w:szCs w:val="24"/>
                                      <w:lang w:val="uk-UA"/>
                                    </w:rPr>
                                  </w:pPr>
                                  <w:r>
                                    <w:rPr>
                                      <w:rFonts w:ascii="Times New Roman" w:hAnsi="Times New Roman" w:cs="Times New Roman"/>
                                      <w:sz w:val="24"/>
                                      <w:szCs w:val="24"/>
                                      <w:lang w:val="uk-UA"/>
                                    </w:rPr>
                                    <w:t>Учасники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Скругленный прямоугольник 9"/>
                            <wps:cNvSpPr/>
                            <wps:spPr>
                              <a:xfrm>
                                <a:off x="163285" y="1752600"/>
                                <a:ext cx="1502228" cy="59817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429AC" w:rsidRPr="000F5CCD" w:rsidRDefault="00B429AC" w:rsidP="00B429AC">
                                  <w:pPr>
                                    <w:jc w:val="center"/>
                                    <w:rPr>
                                      <w:rFonts w:ascii="Times New Roman" w:hAnsi="Times New Roman" w:cs="Times New Roman"/>
                                      <w:sz w:val="24"/>
                                      <w:szCs w:val="24"/>
                                      <w:lang w:val="uk-UA"/>
                                    </w:rPr>
                                  </w:pPr>
                                  <w:r>
                                    <w:rPr>
                                      <w:rFonts w:ascii="Times New Roman" w:hAnsi="Times New Roman" w:cs="Times New Roman"/>
                                      <w:sz w:val="24"/>
                                      <w:szCs w:val="24"/>
                                      <w:lang w:val="uk-UA"/>
                                    </w:rPr>
                                    <w:t>Електронні бізнес-процеси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Скругленный прямоугольник 10"/>
                            <wps:cNvSpPr/>
                            <wps:spPr>
                              <a:xfrm>
                                <a:off x="250371" y="3712028"/>
                                <a:ext cx="1414689" cy="35922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429AC" w:rsidRPr="000F5CCD" w:rsidRDefault="00B429AC" w:rsidP="00B429AC">
                                  <w:pPr>
                                    <w:jc w:val="center"/>
                                    <w:rPr>
                                      <w:rFonts w:ascii="Times New Roman" w:hAnsi="Times New Roman" w:cs="Times New Roman"/>
                                      <w:sz w:val="24"/>
                                      <w:szCs w:val="24"/>
                                      <w:lang w:val="uk-UA"/>
                                    </w:rPr>
                                  </w:pPr>
                                  <w:r>
                                    <w:rPr>
                                      <w:rFonts w:ascii="Times New Roman" w:hAnsi="Times New Roman" w:cs="Times New Roman"/>
                                      <w:sz w:val="24"/>
                                      <w:szCs w:val="24"/>
                                      <w:lang w:val="uk-UA"/>
                                    </w:rPr>
                                    <w:t>Мережі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1796142" y="522514"/>
                                <a:ext cx="3906973" cy="100139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29AC" w:rsidRPr="000F5CCD" w:rsidRDefault="00B429AC" w:rsidP="00B429AC">
                                  <w:pPr>
                                    <w:spacing w:after="0" w:line="240" w:lineRule="auto"/>
                                    <w:jc w:val="center"/>
                                    <w:rPr>
                                      <w:rFonts w:ascii="Times New Roman" w:hAnsi="Times New Roman" w:cs="Times New Roman"/>
                                      <w:b/>
                                      <w:i/>
                                      <w:color w:val="231F20"/>
                                      <w:sz w:val="24"/>
                                      <w:szCs w:val="24"/>
                                      <w:lang w:val="uk-UA"/>
                                    </w:rPr>
                                  </w:pPr>
                                  <w:r w:rsidRPr="000F5CCD">
                                    <w:rPr>
                                      <w:rFonts w:ascii="Times New Roman" w:hAnsi="Times New Roman" w:cs="Times New Roman"/>
                                      <w:b/>
                                      <w:i/>
                                      <w:color w:val="231F20"/>
                                      <w:sz w:val="24"/>
                                      <w:szCs w:val="24"/>
                                      <w:lang w:val="uk-UA"/>
                                    </w:rPr>
                                    <w:t>У</w:t>
                                  </w:r>
                                  <w:r w:rsidRPr="000F5CCD">
                                    <w:rPr>
                                      <w:rFonts w:ascii="Times New Roman" w:hAnsi="Times New Roman" w:cs="Times New Roman"/>
                                      <w:b/>
                                      <w:i/>
                                      <w:color w:val="231F20"/>
                                      <w:sz w:val="24"/>
                                      <w:szCs w:val="24"/>
                                    </w:rPr>
                                    <w:t xml:space="preserve">ряд, </w:t>
                                  </w:r>
                                  <w:proofErr w:type="spellStart"/>
                                  <w:r w:rsidRPr="000F5CCD">
                                    <w:rPr>
                                      <w:rFonts w:ascii="Times New Roman" w:hAnsi="Times New Roman" w:cs="Times New Roman"/>
                                      <w:b/>
                                      <w:i/>
                                      <w:color w:val="231F20"/>
                                      <w:sz w:val="24"/>
                                      <w:szCs w:val="24"/>
                                    </w:rPr>
                                    <w:t>виробники</w:t>
                                  </w:r>
                                  <w:proofErr w:type="spellEnd"/>
                                  <w:r w:rsidRPr="000F5CCD">
                                    <w:rPr>
                                      <w:rFonts w:ascii="Times New Roman" w:hAnsi="Times New Roman" w:cs="Times New Roman"/>
                                      <w:b/>
                                      <w:i/>
                                      <w:color w:val="231F20"/>
                                      <w:sz w:val="24"/>
                                      <w:szCs w:val="24"/>
                                    </w:rPr>
                                    <w:t xml:space="preserve">, </w:t>
                                  </w:r>
                                  <w:proofErr w:type="spellStart"/>
                                  <w:r w:rsidRPr="000F5CCD">
                                    <w:rPr>
                                      <w:rFonts w:ascii="Times New Roman" w:hAnsi="Times New Roman" w:cs="Times New Roman"/>
                                      <w:b/>
                                      <w:i/>
                                      <w:color w:val="231F20"/>
                                      <w:sz w:val="24"/>
                                      <w:szCs w:val="24"/>
                                    </w:rPr>
                                    <w:t>постачальники</w:t>
                                  </w:r>
                                  <w:proofErr w:type="spellEnd"/>
                                  <w:r w:rsidRPr="000F5CCD">
                                    <w:rPr>
                                      <w:rFonts w:ascii="Times New Roman" w:hAnsi="Times New Roman" w:cs="Times New Roman"/>
                                      <w:b/>
                                      <w:i/>
                                      <w:color w:val="231F20"/>
                                      <w:sz w:val="24"/>
                                      <w:szCs w:val="24"/>
                                    </w:rPr>
                                    <w:t>,</w:t>
                                  </w:r>
                                  <w:r w:rsidRPr="000F5CCD">
                                    <w:rPr>
                                      <w:rFonts w:ascii="Times New Roman" w:hAnsi="Times New Roman" w:cs="Times New Roman"/>
                                      <w:b/>
                                      <w:i/>
                                      <w:color w:val="231F20"/>
                                      <w:sz w:val="24"/>
                                      <w:szCs w:val="24"/>
                                      <w:lang w:val="uk-UA"/>
                                    </w:rPr>
                                    <w:t xml:space="preserve"> </w:t>
                                  </w:r>
                                  <w:proofErr w:type="spellStart"/>
                                  <w:r w:rsidRPr="000F5CCD">
                                    <w:rPr>
                                      <w:rFonts w:ascii="Times New Roman" w:hAnsi="Times New Roman" w:cs="Times New Roman"/>
                                      <w:b/>
                                      <w:i/>
                                      <w:color w:val="231F20"/>
                                      <w:sz w:val="24"/>
                                      <w:szCs w:val="24"/>
                                    </w:rPr>
                                    <w:t>ріелтори</w:t>
                                  </w:r>
                                  <w:proofErr w:type="spellEnd"/>
                                  <w:r w:rsidRPr="000F5CCD">
                                    <w:rPr>
                                      <w:rFonts w:ascii="Times New Roman" w:hAnsi="Times New Roman" w:cs="Times New Roman"/>
                                      <w:b/>
                                      <w:i/>
                                      <w:color w:val="231F20"/>
                                      <w:sz w:val="24"/>
                                      <w:szCs w:val="24"/>
                                    </w:rPr>
                                    <w:t xml:space="preserve">, </w:t>
                                  </w:r>
                                  <w:proofErr w:type="spellStart"/>
                                  <w:r w:rsidRPr="000F5CCD">
                                    <w:rPr>
                                      <w:rFonts w:ascii="Times New Roman" w:hAnsi="Times New Roman" w:cs="Times New Roman"/>
                                      <w:b/>
                                      <w:i/>
                                      <w:color w:val="231F20"/>
                                      <w:sz w:val="24"/>
                                      <w:szCs w:val="24"/>
                                    </w:rPr>
                                    <w:t>продавці</w:t>
                                  </w:r>
                                  <w:proofErr w:type="spellEnd"/>
                                  <w:r w:rsidRPr="000F5CCD">
                                    <w:rPr>
                                      <w:rFonts w:ascii="Times New Roman" w:hAnsi="Times New Roman" w:cs="Times New Roman"/>
                                      <w:b/>
                                      <w:i/>
                                      <w:color w:val="231F20"/>
                                      <w:sz w:val="24"/>
                                      <w:szCs w:val="24"/>
                                    </w:rPr>
                                    <w:t xml:space="preserve">, </w:t>
                                  </w:r>
                                  <w:proofErr w:type="spellStart"/>
                                  <w:r w:rsidRPr="000F5CCD">
                                    <w:rPr>
                                      <w:rFonts w:ascii="Times New Roman" w:hAnsi="Times New Roman" w:cs="Times New Roman"/>
                                      <w:b/>
                                      <w:i/>
                                      <w:color w:val="231F20"/>
                                      <w:sz w:val="24"/>
                                      <w:szCs w:val="24"/>
                                    </w:rPr>
                                    <w:t>покупці</w:t>
                                  </w:r>
                                  <w:proofErr w:type="spellEnd"/>
                                  <w:r w:rsidRPr="000F5CCD">
                                    <w:rPr>
                                      <w:rFonts w:ascii="Times New Roman" w:hAnsi="Times New Roman" w:cs="Times New Roman"/>
                                      <w:b/>
                                      <w:i/>
                                      <w:color w:val="231F20"/>
                                      <w:sz w:val="24"/>
                                      <w:szCs w:val="24"/>
                                    </w:rPr>
                                    <w:t xml:space="preserve"> (</w:t>
                                  </w:r>
                                  <w:proofErr w:type="spellStart"/>
                                  <w:r w:rsidRPr="000F5CCD">
                                    <w:rPr>
                                      <w:rFonts w:ascii="Times New Roman" w:hAnsi="Times New Roman" w:cs="Times New Roman"/>
                                      <w:b/>
                                      <w:i/>
                                      <w:color w:val="231F20"/>
                                      <w:sz w:val="24"/>
                                      <w:szCs w:val="24"/>
                                    </w:rPr>
                                    <w:t>споживачі</w:t>
                                  </w:r>
                                  <w:proofErr w:type="spellEnd"/>
                                  <w:r w:rsidRPr="000F5CCD">
                                    <w:rPr>
                                      <w:rFonts w:ascii="Times New Roman" w:hAnsi="Times New Roman" w:cs="Times New Roman"/>
                                      <w:b/>
                                      <w:i/>
                                      <w:color w:val="231F20"/>
                                      <w:sz w:val="24"/>
                                      <w:szCs w:val="24"/>
                                      <w:lang w:val="uk-UA"/>
                                    </w:rPr>
                                    <w:t>):</w:t>
                                  </w:r>
                                </w:p>
                                <w:p w:rsidR="00B429AC" w:rsidRPr="000F5CCD" w:rsidRDefault="00B429AC" w:rsidP="00B429AC">
                                  <w:pPr>
                                    <w:pStyle w:val="a4"/>
                                    <w:numPr>
                                      <w:ilvl w:val="0"/>
                                      <w:numId w:val="8"/>
                                    </w:numPr>
                                    <w:spacing w:after="0" w:line="240" w:lineRule="auto"/>
                                    <w:ind w:left="426"/>
                                    <w:jc w:val="both"/>
                                    <w:rPr>
                                      <w:rFonts w:ascii="Times New Roman" w:hAnsi="Times New Roman" w:cs="Times New Roman"/>
                                      <w:sz w:val="24"/>
                                      <w:szCs w:val="24"/>
                                      <w:lang w:val="uk-UA"/>
                                    </w:rPr>
                                  </w:pPr>
                                  <w:r w:rsidRPr="000F5CCD">
                                    <w:rPr>
                                      <w:rFonts w:ascii="Times New Roman" w:hAnsi="Times New Roman" w:cs="Times New Roman"/>
                                      <w:color w:val="231F20"/>
                                      <w:sz w:val="24"/>
                                      <w:szCs w:val="24"/>
                                    </w:rPr>
                                    <w:t>нормативно-</w:t>
                                  </w:r>
                                  <w:proofErr w:type="spellStart"/>
                                  <w:r w:rsidRPr="000F5CCD">
                                    <w:rPr>
                                      <w:rFonts w:ascii="Times New Roman" w:hAnsi="Times New Roman" w:cs="Times New Roman"/>
                                      <w:color w:val="231F20"/>
                                      <w:sz w:val="24"/>
                                      <w:szCs w:val="24"/>
                                    </w:rPr>
                                    <w:t>правове</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забезпечення</w:t>
                                  </w:r>
                                  <w:proofErr w:type="spellEnd"/>
                                  <w:r w:rsidRPr="000F5CCD">
                                    <w:rPr>
                                      <w:rFonts w:ascii="Times New Roman" w:hAnsi="Times New Roman" w:cs="Times New Roman"/>
                                      <w:color w:val="231F20"/>
                                      <w:sz w:val="24"/>
                                      <w:szCs w:val="24"/>
                                    </w:rPr>
                                    <w:t>;</w:t>
                                  </w:r>
                                </w:p>
                                <w:p w:rsidR="00B429AC" w:rsidRPr="000F5CCD" w:rsidRDefault="00B429AC" w:rsidP="00B429AC">
                                  <w:pPr>
                                    <w:pStyle w:val="a4"/>
                                    <w:numPr>
                                      <w:ilvl w:val="0"/>
                                      <w:numId w:val="8"/>
                                    </w:numPr>
                                    <w:spacing w:after="0" w:line="240" w:lineRule="auto"/>
                                    <w:ind w:left="426"/>
                                    <w:jc w:val="both"/>
                                    <w:rPr>
                                      <w:rFonts w:ascii="Times New Roman" w:hAnsi="Times New Roman" w:cs="Times New Roman"/>
                                      <w:sz w:val="24"/>
                                      <w:szCs w:val="24"/>
                                      <w:lang w:val="uk-UA"/>
                                    </w:rPr>
                                  </w:pPr>
                                  <w:proofErr w:type="spellStart"/>
                                  <w:r w:rsidRPr="000F5CCD">
                                    <w:rPr>
                                      <w:rFonts w:ascii="Times New Roman" w:hAnsi="Times New Roman" w:cs="Times New Roman"/>
                                      <w:color w:val="231F20"/>
                                      <w:sz w:val="24"/>
                                      <w:szCs w:val="24"/>
                                    </w:rPr>
                                    <w:t>банківська</w:t>
                                  </w:r>
                                  <w:proofErr w:type="spellEnd"/>
                                  <w:r w:rsidRPr="000F5CCD">
                                    <w:rPr>
                                      <w:rFonts w:ascii="Times New Roman" w:hAnsi="Times New Roman" w:cs="Times New Roman"/>
                                      <w:color w:val="231F20"/>
                                      <w:sz w:val="24"/>
                                      <w:szCs w:val="24"/>
                                    </w:rPr>
                                    <w:t xml:space="preserve"> система;</w:t>
                                  </w:r>
                                </w:p>
                                <w:p w:rsidR="00B429AC" w:rsidRPr="000F5CCD" w:rsidRDefault="00B429AC" w:rsidP="00B429AC">
                                  <w:pPr>
                                    <w:pStyle w:val="a4"/>
                                    <w:numPr>
                                      <w:ilvl w:val="0"/>
                                      <w:numId w:val="8"/>
                                    </w:numPr>
                                    <w:spacing w:after="0" w:line="240" w:lineRule="auto"/>
                                    <w:ind w:left="426"/>
                                    <w:jc w:val="both"/>
                                    <w:rPr>
                                      <w:rFonts w:ascii="Times New Roman" w:hAnsi="Times New Roman" w:cs="Times New Roman"/>
                                      <w:sz w:val="24"/>
                                      <w:szCs w:val="24"/>
                                      <w:lang w:val="uk-UA"/>
                                    </w:rPr>
                                  </w:pPr>
                                  <w:proofErr w:type="spellStart"/>
                                  <w:r>
                                    <w:rPr>
                                      <w:rFonts w:ascii="Times New Roman" w:hAnsi="Times New Roman" w:cs="Times New Roman"/>
                                      <w:color w:val="231F20"/>
                                      <w:sz w:val="24"/>
                                      <w:szCs w:val="24"/>
                                    </w:rPr>
                                    <w:t>електронні</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платіжні</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системи</w:t>
                                  </w:r>
                                  <w:proofErr w:type="spellEnd"/>
                                  <w:r>
                                    <w:rPr>
                                      <w:rFonts w:ascii="Times New Roman" w:hAnsi="Times New Roman" w:cs="Times New Roman"/>
                                      <w:color w:val="231F2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1796142" y="1600200"/>
                                <a:ext cx="3906520" cy="192677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29AC" w:rsidRPr="000F5CCD" w:rsidRDefault="00B429AC" w:rsidP="00B429AC">
                                  <w:pPr>
                                    <w:spacing w:after="0" w:line="240" w:lineRule="auto"/>
                                    <w:jc w:val="center"/>
                                    <w:rPr>
                                      <w:rFonts w:ascii="Times New Roman" w:hAnsi="Times New Roman" w:cs="Times New Roman"/>
                                      <w:b/>
                                      <w:i/>
                                      <w:color w:val="231F20"/>
                                      <w:sz w:val="24"/>
                                      <w:szCs w:val="24"/>
                                      <w:lang w:val="uk-UA"/>
                                    </w:rPr>
                                  </w:pPr>
                                  <w:r w:rsidRPr="000F5CCD">
                                    <w:rPr>
                                      <w:rFonts w:ascii="Times New Roman" w:hAnsi="Times New Roman" w:cs="Times New Roman"/>
                                      <w:b/>
                                      <w:i/>
                                      <w:color w:val="231F20"/>
                                      <w:sz w:val="24"/>
                                      <w:szCs w:val="24"/>
                                      <w:lang w:val="uk-UA"/>
                                    </w:rPr>
                                    <w:t xml:space="preserve">Маркетинг, </w:t>
                                  </w:r>
                                  <w:r w:rsidRPr="000F5CCD">
                                    <w:rPr>
                                      <w:rFonts w:ascii="Times New Roman" w:hAnsi="Times New Roman" w:cs="Times New Roman"/>
                                      <w:b/>
                                      <w:i/>
                                      <w:color w:val="231F20"/>
                                      <w:sz w:val="24"/>
                                      <w:szCs w:val="24"/>
                                    </w:rPr>
                                    <w:t xml:space="preserve">продаж, оплата, </w:t>
                                  </w:r>
                                  <w:proofErr w:type="spellStart"/>
                                  <w:r w:rsidRPr="000F5CCD">
                                    <w:rPr>
                                      <w:rFonts w:ascii="Times New Roman" w:hAnsi="Times New Roman" w:cs="Times New Roman"/>
                                      <w:b/>
                                      <w:i/>
                                      <w:color w:val="231F20"/>
                                      <w:sz w:val="24"/>
                                      <w:szCs w:val="24"/>
                                    </w:rPr>
                                    <w:t>підтримка</w:t>
                                  </w:r>
                                  <w:proofErr w:type="spellEnd"/>
                                  <w:r w:rsidRPr="000F5CCD">
                                    <w:rPr>
                                      <w:rFonts w:ascii="Times New Roman" w:hAnsi="Times New Roman" w:cs="Times New Roman"/>
                                      <w:b/>
                                      <w:i/>
                                      <w:color w:val="231F20"/>
                                      <w:sz w:val="24"/>
                                      <w:szCs w:val="24"/>
                                    </w:rPr>
                                    <w:t xml:space="preserve">, </w:t>
                                  </w:r>
                                  <w:proofErr w:type="spellStart"/>
                                  <w:r>
                                    <w:rPr>
                                      <w:rFonts w:ascii="Times New Roman" w:hAnsi="Times New Roman" w:cs="Times New Roman"/>
                                      <w:b/>
                                      <w:i/>
                                      <w:color w:val="231F20"/>
                                      <w:sz w:val="24"/>
                                      <w:szCs w:val="24"/>
                                    </w:rPr>
                                    <w:t>виконання</w:t>
                                  </w:r>
                                  <w:proofErr w:type="spellEnd"/>
                                  <w:r>
                                    <w:rPr>
                                      <w:rFonts w:ascii="Times New Roman" w:hAnsi="Times New Roman" w:cs="Times New Roman"/>
                                      <w:b/>
                                      <w:i/>
                                      <w:color w:val="231F20"/>
                                      <w:sz w:val="24"/>
                                      <w:szCs w:val="24"/>
                                    </w:rPr>
                                    <w:t xml:space="preserve"> </w:t>
                                  </w:r>
                                  <w:proofErr w:type="spellStart"/>
                                  <w:r>
                                    <w:rPr>
                                      <w:rFonts w:ascii="Times New Roman" w:hAnsi="Times New Roman" w:cs="Times New Roman"/>
                                      <w:b/>
                                      <w:i/>
                                      <w:color w:val="231F20"/>
                                      <w:sz w:val="24"/>
                                      <w:szCs w:val="24"/>
                                    </w:rPr>
                                    <w:t>замовлення</w:t>
                                  </w:r>
                                  <w:proofErr w:type="spellEnd"/>
                                  <w:r>
                                    <w:rPr>
                                      <w:rFonts w:ascii="Times New Roman" w:hAnsi="Times New Roman" w:cs="Times New Roman"/>
                                      <w:b/>
                                      <w:i/>
                                      <w:color w:val="231F20"/>
                                      <w:sz w:val="24"/>
                                      <w:szCs w:val="24"/>
                                    </w:rPr>
                                    <w:t xml:space="preserve">, </w:t>
                                  </w:r>
                                  <w:proofErr w:type="spellStart"/>
                                  <w:r>
                                    <w:rPr>
                                      <w:rFonts w:ascii="Times New Roman" w:hAnsi="Times New Roman" w:cs="Times New Roman"/>
                                      <w:b/>
                                      <w:i/>
                                      <w:color w:val="231F20"/>
                                      <w:sz w:val="24"/>
                                      <w:szCs w:val="24"/>
                                    </w:rPr>
                                    <w:t>логістика</w:t>
                                  </w:r>
                                  <w:proofErr w:type="spellEnd"/>
                                  <w:r w:rsidRPr="000F5CCD">
                                    <w:rPr>
                                      <w:rFonts w:ascii="Times New Roman" w:hAnsi="Times New Roman" w:cs="Times New Roman"/>
                                      <w:b/>
                                      <w:i/>
                                      <w:color w:val="231F20"/>
                                      <w:sz w:val="24"/>
                                      <w:szCs w:val="24"/>
                                      <w:lang w:val="uk-UA"/>
                                    </w:rPr>
                                    <w:t>:</w:t>
                                  </w:r>
                                </w:p>
                                <w:p w:rsidR="00B429AC" w:rsidRPr="000F5CCD"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proofErr w:type="spellStart"/>
                                  <w:r w:rsidRPr="000F5CCD">
                                    <w:rPr>
                                      <w:rFonts w:ascii="Times New Roman" w:hAnsi="Times New Roman" w:cs="Times New Roman"/>
                                      <w:color w:val="231F20"/>
                                      <w:sz w:val="24"/>
                                      <w:szCs w:val="24"/>
                                    </w:rPr>
                                    <w:t>телекомунікації</w:t>
                                  </w:r>
                                  <w:proofErr w:type="spellEnd"/>
                                  <w:r w:rsidRPr="000F5CCD">
                                    <w:rPr>
                                      <w:rFonts w:ascii="Times New Roman" w:hAnsi="Times New Roman" w:cs="Times New Roman"/>
                                      <w:color w:val="231F20"/>
                                      <w:sz w:val="24"/>
                                      <w:szCs w:val="24"/>
                                    </w:rPr>
                                    <w:t xml:space="preserve"> та </w:t>
                                  </w:r>
                                  <w:proofErr w:type="spellStart"/>
                                  <w:r w:rsidRPr="000F5CCD">
                                    <w:rPr>
                                      <w:rFonts w:ascii="Times New Roman" w:hAnsi="Times New Roman" w:cs="Times New Roman"/>
                                      <w:color w:val="231F20"/>
                                      <w:sz w:val="24"/>
                                      <w:szCs w:val="24"/>
                                    </w:rPr>
                                    <w:t>зв’язок</w:t>
                                  </w:r>
                                  <w:proofErr w:type="spellEnd"/>
                                  <w:r w:rsidRPr="000F5CCD">
                                    <w:rPr>
                                      <w:rFonts w:ascii="Times New Roman" w:hAnsi="Times New Roman" w:cs="Times New Roman"/>
                                      <w:color w:val="231F20"/>
                                      <w:sz w:val="24"/>
                                      <w:szCs w:val="24"/>
                                    </w:rPr>
                                    <w:t xml:space="preserve">; система </w:t>
                                  </w:r>
                                  <w:proofErr w:type="spellStart"/>
                                  <w:r w:rsidRPr="000F5CCD">
                                    <w:rPr>
                                      <w:rFonts w:ascii="Times New Roman" w:hAnsi="Times New Roman" w:cs="Times New Roman"/>
                                      <w:color w:val="231F20"/>
                                      <w:sz w:val="24"/>
                                      <w:szCs w:val="24"/>
                                    </w:rPr>
                                    <w:t>безпеки</w:t>
                                  </w:r>
                                  <w:proofErr w:type="spellEnd"/>
                                  <w:r w:rsidRPr="000F5CCD">
                                    <w:rPr>
                                      <w:rFonts w:ascii="Times New Roman" w:hAnsi="Times New Roman" w:cs="Times New Roman"/>
                                      <w:color w:val="231F20"/>
                                      <w:sz w:val="24"/>
                                      <w:szCs w:val="24"/>
                                      <w:lang w:val="uk-UA"/>
                                    </w:rPr>
                                    <w:t xml:space="preserve"> </w:t>
                                  </w:r>
                                  <w:proofErr w:type="spellStart"/>
                                  <w:r w:rsidRPr="000F5CCD">
                                    <w:rPr>
                                      <w:rFonts w:ascii="Times New Roman" w:hAnsi="Times New Roman" w:cs="Times New Roman"/>
                                      <w:color w:val="231F20"/>
                                      <w:sz w:val="24"/>
                                      <w:szCs w:val="24"/>
                                    </w:rPr>
                                    <w:t>купівл</w:t>
                                  </w:r>
                                  <w:proofErr w:type="gramStart"/>
                                  <w:r w:rsidRPr="000F5CCD">
                                    <w:rPr>
                                      <w:rFonts w:ascii="Times New Roman" w:hAnsi="Times New Roman" w:cs="Times New Roman"/>
                                      <w:color w:val="231F20"/>
                                      <w:sz w:val="24"/>
                                      <w:szCs w:val="24"/>
                                    </w:rPr>
                                    <w:t>і</w:t>
                                  </w:r>
                                  <w:proofErr w:type="spellEnd"/>
                                  <w:r w:rsidRPr="000F5CCD">
                                    <w:rPr>
                                      <w:rFonts w:ascii="Times New Roman" w:hAnsi="Times New Roman" w:cs="Times New Roman"/>
                                      <w:color w:val="231F20"/>
                                      <w:sz w:val="24"/>
                                      <w:szCs w:val="24"/>
                                    </w:rPr>
                                    <w:t>-</w:t>
                                  </w:r>
                                  <w:proofErr w:type="gramEnd"/>
                                  <w:r w:rsidRPr="000F5CCD">
                                    <w:rPr>
                                      <w:rFonts w:ascii="Times New Roman" w:hAnsi="Times New Roman" w:cs="Times New Roman"/>
                                      <w:color w:val="231F20"/>
                                      <w:sz w:val="24"/>
                                      <w:szCs w:val="24"/>
                                    </w:rPr>
                                    <w:t xml:space="preserve">продажу </w:t>
                                  </w:r>
                                  <w:proofErr w:type="spellStart"/>
                                  <w:r w:rsidRPr="000F5CCD">
                                    <w:rPr>
                                      <w:rFonts w:ascii="Times New Roman" w:hAnsi="Times New Roman" w:cs="Times New Roman"/>
                                      <w:color w:val="231F20"/>
                                      <w:sz w:val="24"/>
                                      <w:szCs w:val="24"/>
                                    </w:rPr>
                                    <w:t>товарів</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послуг</w:t>
                                  </w:r>
                                  <w:proofErr w:type="spellEnd"/>
                                  <w:r w:rsidRPr="000F5CCD">
                                    <w:rPr>
                                      <w:rFonts w:ascii="Times New Roman" w:hAnsi="Times New Roman" w:cs="Times New Roman"/>
                                      <w:color w:val="231F20"/>
                                      <w:sz w:val="24"/>
                                      <w:szCs w:val="24"/>
                                    </w:rPr>
                                    <w:t xml:space="preserve"> і </w:t>
                                  </w:r>
                                  <w:proofErr w:type="spellStart"/>
                                  <w:r w:rsidRPr="000F5CCD">
                                    <w:rPr>
                                      <w:rFonts w:ascii="Times New Roman" w:hAnsi="Times New Roman" w:cs="Times New Roman"/>
                                      <w:color w:val="231F20"/>
                                      <w:sz w:val="24"/>
                                      <w:szCs w:val="24"/>
                                    </w:rPr>
                                    <w:t>робіт</w:t>
                                  </w:r>
                                  <w:proofErr w:type="spellEnd"/>
                                  <w:r w:rsidRPr="000F5CCD">
                                    <w:rPr>
                                      <w:rFonts w:ascii="Times New Roman" w:hAnsi="Times New Roman" w:cs="Times New Roman"/>
                                      <w:color w:val="231F20"/>
                                      <w:sz w:val="24"/>
                                      <w:szCs w:val="24"/>
                                    </w:rPr>
                                    <w:t>;</w:t>
                                  </w:r>
                                </w:p>
                                <w:p w:rsidR="00B429AC" w:rsidRPr="00C15820"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proofErr w:type="spellStart"/>
                                  <w:r w:rsidRPr="00C15820">
                                    <w:rPr>
                                      <w:rFonts w:ascii="Times New Roman" w:hAnsi="Times New Roman" w:cs="Times New Roman"/>
                                      <w:color w:val="231F20"/>
                                      <w:sz w:val="24"/>
                                      <w:szCs w:val="24"/>
                                    </w:rPr>
                                    <w:t>електронна</w:t>
                                  </w:r>
                                  <w:proofErr w:type="spellEnd"/>
                                  <w:r w:rsidRPr="00C15820">
                                    <w:rPr>
                                      <w:rFonts w:ascii="Times New Roman" w:hAnsi="Times New Roman" w:cs="Times New Roman"/>
                                      <w:color w:val="231F20"/>
                                      <w:sz w:val="24"/>
                                      <w:szCs w:val="24"/>
                                    </w:rPr>
                                    <w:t xml:space="preserve"> </w:t>
                                  </w:r>
                                  <w:proofErr w:type="spellStart"/>
                                  <w:r w:rsidRPr="00C15820">
                                    <w:rPr>
                                      <w:rFonts w:ascii="Times New Roman" w:hAnsi="Times New Roman" w:cs="Times New Roman"/>
                                      <w:color w:val="231F20"/>
                                      <w:sz w:val="24"/>
                                      <w:szCs w:val="24"/>
                                    </w:rPr>
                                    <w:t>логістика</w:t>
                                  </w:r>
                                  <w:proofErr w:type="spellEnd"/>
                                  <w:r w:rsidRPr="00C15820">
                                    <w:rPr>
                                      <w:rFonts w:ascii="Times New Roman" w:hAnsi="Times New Roman" w:cs="Times New Roman"/>
                                      <w:color w:val="231F20"/>
                                      <w:sz w:val="24"/>
                                      <w:szCs w:val="24"/>
                                    </w:rPr>
                                    <w:t xml:space="preserve"> та система доставки</w:t>
                                  </w:r>
                                  <w:r>
                                    <w:rPr>
                                      <w:rFonts w:ascii="Times New Roman" w:hAnsi="Times New Roman" w:cs="Times New Roman"/>
                                      <w:color w:val="231F20"/>
                                      <w:sz w:val="24"/>
                                      <w:szCs w:val="24"/>
                                      <w:lang w:val="uk-UA"/>
                                    </w:rPr>
                                    <w:t xml:space="preserve"> </w:t>
                                  </w:r>
                                  <w:proofErr w:type="spellStart"/>
                                  <w:r w:rsidRPr="00C15820">
                                    <w:rPr>
                                      <w:rFonts w:ascii="Times New Roman" w:hAnsi="Times New Roman" w:cs="Times New Roman"/>
                                      <w:color w:val="231F20"/>
                                      <w:sz w:val="24"/>
                                      <w:szCs w:val="24"/>
                                    </w:rPr>
                                    <w:t>товарів</w:t>
                                  </w:r>
                                  <w:proofErr w:type="spellEnd"/>
                                  <w:r w:rsidRPr="00C15820">
                                    <w:rPr>
                                      <w:rFonts w:ascii="Times New Roman" w:hAnsi="Times New Roman" w:cs="Times New Roman"/>
                                      <w:color w:val="231F20"/>
                                      <w:sz w:val="24"/>
                                      <w:szCs w:val="24"/>
                                    </w:rPr>
                                    <w:t xml:space="preserve"> і </w:t>
                                  </w:r>
                                  <w:proofErr w:type="spellStart"/>
                                  <w:r w:rsidRPr="00C15820">
                                    <w:rPr>
                                      <w:rFonts w:ascii="Times New Roman" w:hAnsi="Times New Roman" w:cs="Times New Roman"/>
                                      <w:color w:val="231F20"/>
                                      <w:sz w:val="24"/>
                                      <w:szCs w:val="24"/>
                                    </w:rPr>
                                    <w:t>надання</w:t>
                                  </w:r>
                                  <w:proofErr w:type="spellEnd"/>
                                  <w:r w:rsidRPr="00C15820">
                                    <w:rPr>
                                      <w:rFonts w:ascii="Times New Roman" w:hAnsi="Times New Roman" w:cs="Times New Roman"/>
                                      <w:color w:val="231F20"/>
                                      <w:sz w:val="24"/>
                                      <w:szCs w:val="24"/>
                                    </w:rPr>
                                    <w:t xml:space="preserve"> </w:t>
                                  </w:r>
                                  <w:proofErr w:type="spellStart"/>
                                  <w:r w:rsidRPr="00C15820">
                                    <w:rPr>
                                      <w:rFonts w:ascii="Times New Roman" w:hAnsi="Times New Roman" w:cs="Times New Roman"/>
                                      <w:color w:val="231F20"/>
                                      <w:sz w:val="24"/>
                                      <w:szCs w:val="24"/>
                                    </w:rPr>
                                    <w:t>послуг</w:t>
                                  </w:r>
                                  <w:proofErr w:type="spellEnd"/>
                                  <w:r w:rsidRPr="00C15820">
                                    <w:rPr>
                                      <w:rFonts w:ascii="Times New Roman" w:hAnsi="Times New Roman" w:cs="Times New Roman"/>
                                      <w:color w:val="231F20"/>
                                      <w:sz w:val="24"/>
                                      <w:szCs w:val="24"/>
                                    </w:rPr>
                                    <w:t>;</w:t>
                                  </w:r>
                                </w:p>
                                <w:p w:rsidR="00B429AC" w:rsidRPr="000F5CCD"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proofErr w:type="spellStart"/>
                                  <w:r w:rsidRPr="000F5CCD">
                                    <w:rPr>
                                      <w:rFonts w:ascii="Times New Roman" w:hAnsi="Times New Roman" w:cs="Times New Roman"/>
                                      <w:color w:val="231F20"/>
                                      <w:sz w:val="24"/>
                                      <w:szCs w:val="24"/>
                                    </w:rPr>
                                    <w:t>фінансові</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інститути</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брокерські</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компанії</w:t>
                                  </w:r>
                                  <w:proofErr w:type="spellEnd"/>
                                  <w:r w:rsidRPr="000F5CCD">
                                    <w:rPr>
                                      <w:rFonts w:ascii="Times New Roman" w:hAnsi="Times New Roman" w:cs="Times New Roman"/>
                                      <w:color w:val="231F20"/>
                                      <w:sz w:val="24"/>
                                      <w:szCs w:val="24"/>
                                    </w:rPr>
                                    <w:t>);</w:t>
                                  </w:r>
                                </w:p>
                                <w:p w:rsidR="00B429AC" w:rsidRPr="000F5CCD"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r w:rsidRPr="000F5CCD">
                                    <w:rPr>
                                      <w:rFonts w:ascii="Times New Roman" w:hAnsi="Times New Roman" w:cs="Times New Roman"/>
                                      <w:color w:val="231F20"/>
                                      <w:sz w:val="24"/>
                                      <w:szCs w:val="24"/>
                                    </w:rPr>
                                    <w:t>система</w:t>
                                  </w:r>
                                  <w:r>
                                    <w:rPr>
                                      <w:rFonts w:ascii="Times New Roman" w:hAnsi="Times New Roman" w:cs="Times New Roman"/>
                                      <w:color w:val="231F20"/>
                                      <w:sz w:val="24"/>
                                      <w:szCs w:val="24"/>
                                      <w:lang w:val="uk-UA"/>
                                    </w:rPr>
                                    <w:t xml:space="preserve"> </w:t>
                                  </w:r>
                                  <w:proofErr w:type="gramStart"/>
                                  <w:r>
                                    <w:rPr>
                                      <w:rFonts w:ascii="Times New Roman" w:hAnsi="Times New Roman" w:cs="Times New Roman"/>
                                      <w:color w:val="231F20"/>
                                      <w:sz w:val="24"/>
                                      <w:szCs w:val="24"/>
                                      <w:lang w:val="uk-UA"/>
                                    </w:rPr>
                                    <w:t>обл</w:t>
                                  </w:r>
                                  <w:proofErr w:type="gramEnd"/>
                                  <w:r>
                                    <w:rPr>
                                      <w:rFonts w:ascii="Times New Roman" w:hAnsi="Times New Roman" w:cs="Times New Roman"/>
                                      <w:color w:val="231F20"/>
                                      <w:sz w:val="24"/>
                                      <w:szCs w:val="24"/>
                                      <w:lang w:val="uk-UA"/>
                                    </w:rPr>
                                    <w:t>іку та</w:t>
                                  </w:r>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оподаткування</w:t>
                                  </w:r>
                                  <w:proofErr w:type="spellEnd"/>
                                  <w:r w:rsidRPr="000F5CCD">
                                    <w:rPr>
                                      <w:rFonts w:ascii="Times New Roman" w:hAnsi="Times New Roman" w:cs="Times New Roman"/>
                                      <w:color w:val="231F20"/>
                                      <w:sz w:val="24"/>
                                      <w:szCs w:val="24"/>
                                    </w:rPr>
                                    <w:t xml:space="preserve"> в </w:t>
                                  </w:r>
                                  <w:proofErr w:type="spellStart"/>
                                  <w:r w:rsidRPr="000F5CCD">
                                    <w:rPr>
                                      <w:rFonts w:ascii="Times New Roman" w:hAnsi="Times New Roman" w:cs="Times New Roman"/>
                                      <w:color w:val="231F20"/>
                                      <w:sz w:val="24"/>
                                      <w:szCs w:val="24"/>
                                    </w:rPr>
                                    <w:t>мережі</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інтернет</w:t>
                                  </w:r>
                                  <w:proofErr w:type="spellEnd"/>
                                  <w:r w:rsidRPr="000F5CCD">
                                    <w:rPr>
                                      <w:rFonts w:ascii="Times New Roman" w:hAnsi="Times New Roman" w:cs="Times New Roman"/>
                                      <w:color w:val="231F20"/>
                                      <w:sz w:val="24"/>
                                      <w:szCs w:val="24"/>
                                    </w:rPr>
                                    <w:t>;</w:t>
                                  </w:r>
                                </w:p>
                                <w:p w:rsidR="00B429AC" w:rsidRPr="000F5CCD"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proofErr w:type="spellStart"/>
                                  <w:r w:rsidRPr="000F5CCD">
                                    <w:rPr>
                                      <w:rFonts w:ascii="Times New Roman" w:hAnsi="Times New Roman" w:cs="Times New Roman"/>
                                      <w:color w:val="231F20"/>
                                      <w:sz w:val="24"/>
                                      <w:szCs w:val="24"/>
                                    </w:rPr>
                                    <w:t>електронне</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ціноутворення</w:t>
                                  </w:r>
                                  <w:proofErr w:type="spellEnd"/>
                                  <w:r w:rsidRPr="000F5CCD">
                                    <w:rPr>
                                      <w:rFonts w:ascii="Times New Roman" w:hAnsi="Times New Roman" w:cs="Times New Roman"/>
                                      <w:color w:val="231F20"/>
                                      <w:sz w:val="24"/>
                                      <w:szCs w:val="24"/>
                                    </w:rPr>
                                    <w:t xml:space="preserve"> на </w:t>
                                  </w:r>
                                  <w:r>
                                    <w:rPr>
                                      <w:rFonts w:ascii="Times New Roman" w:hAnsi="Times New Roman" w:cs="Times New Roman"/>
                                      <w:color w:val="231F20"/>
                                      <w:sz w:val="24"/>
                                      <w:szCs w:val="24"/>
                                      <w:lang w:val="uk-UA"/>
                                    </w:rPr>
                                    <w:t>е-</w:t>
                                  </w:r>
                                  <w:r w:rsidRPr="000F5CCD">
                                    <w:rPr>
                                      <w:rFonts w:ascii="Times New Roman" w:hAnsi="Times New Roman" w:cs="Times New Roman"/>
                                      <w:color w:val="231F20"/>
                                      <w:sz w:val="24"/>
                                      <w:szCs w:val="24"/>
                                    </w:rPr>
                                    <w:t>ринках;</w:t>
                                  </w:r>
                                </w:p>
                                <w:p w:rsidR="00B429AC" w:rsidRPr="000F5CCD"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r w:rsidRPr="000F5CCD">
                                    <w:rPr>
                                      <w:rFonts w:ascii="Times New Roman" w:hAnsi="Times New Roman" w:cs="Times New Roman"/>
                                      <w:color w:val="231F20"/>
                                      <w:sz w:val="24"/>
                                      <w:szCs w:val="24"/>
                                      <w:lang w:val="uk-UA"/>
                                    </w:rPr>
                                    <w:t>е-</w:t>
                                  </w:r>
                                  <w:r>
                                    <w:rPr>
                                      <w:rFonts w:ascii="Times New Roman" w:hAnsi="Times New Roman" w:cs="Times New Roman"/>
                                      <w:color w:val="231F20"/>
                                      <w:sz w:val="24"/>
                                      <w:szCs w:val="24"/>
                                    </w:rPr>
                                    <w:t>маркетинг (</w:t>
                                  </w:r>
                                  <w:proofErr w:type="spellStart"/>
                                  <w:r>
                                    <w:rPr>
                                      <w:rFonts w:ascii="Times New Roman" w:hAnsi="Times New Roman" w:cs="Times New Roman"/>
                                      <w:color w:val="231F20"/>
                                      <w:sz w:val="24"/>
                                      <w:szCs w:val="24"/>
                                    </w:rPr>
                                    <w:t>банерна</w:t>
                                  </w:r>
                                  <w:proofErr w:type="spellEnd"/>
                                  <w:r>
                                    <w:rPr>
                                      <w:rFonts w:ascii="Times New Roman" w:hAnsi="Times New Roman" w:cs="Times New Roman"/>
                                      <w:color w:val="231F20"/>
                                      <w:sz w:val="24"/>
                                      <w:szCs w:val="24"/>
                                    </w:rPr>
                                    <w:t xml:space="preserve"> реклама).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1795800" y="3580930"/>
                                <a:ext cx="3906520" cy="99798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29AC" w:rsidRPr="000A1108" w:rsidRDefault="00B429AC" w:rsidP="00B429AC">
                                  <w:pPr>
                                    <w:widowControl w:val="0"/>
                                    <w:spacing w:after="0" w:line="240" w:lineRule="auto"/>
                                    <w:jc w:val="center"/>
                                    <w:rPr>
                                      <w:rFonts w:ascii="Times New Roman" w:hAnsi="Times New Roman" w:cs="Times New Roman"/>
                                      <w:b/>
                                      <w:i/>
                                      <w:color w:val="231F20"/>
                                      <w:sz w:val="24"/>
                                      <w:szCs w:val="24"/>
                                      <w:lang w:val="uk-UA"/>
                                    </w:rPr>
                                  </w:pPr>
                                  <w:r w:rsidRPr="000A1108">
                                    <w:rPr>
                                      <w:rFonts w:ascii="Times New Roman" w:hAnsi="Times New Roman" w:cs="Times New Roman"/>
                                      <w:b/>
                                      <w:i/>
                                      <w:color w:val="231F20"/>
                                      <w:sz w:val="24"/>
                                      <w:szCs w:val="24"/>
                                      <w:lang w:val="uk-UA"/>
                                    </w:rPr>
                                    <w:t>К</w:t>
                                  </w:r>
                                  <w:proofErr w:type="spellStart"/>
                                  <w:r w:rsidRPr="000A1108">
                                    <w:rPr>
                                      <w:rFonts w:ascii="Times New Roman" w:hAnsi="Times New Roman" w:cs="Times New Roman"/>
                                      <w:b/>
                                      <w:i/>
                                      <w:color w:val="231F20"/>
                                      <w:sz w:val="24"/>
                                      <w:szCs w:val="24"/>
                                    </w:rPr>
                                    <w:t>орпоративні</w:t>
                                  </w:r>
                                  <w:proofErr w:type="spellEnd"/>
                                  <w:r w:rsidRPr="000A1108">
                                    <w:rPr>
                                      <w:rFonts w:ascii="Times New Roman" w:hAnsi="Times New Roman" w:cs="Times New Roman"/>
                                      <w:b/>
                                      <w:i/>
                                      <w:color w:val="231F20"/>
                                      <w:sz w:val="24"/>
                                      <w:szCs w:val="24"/>
                                    </w:rPr>
                                    <w:t xml:space="preserve">, </w:t>
                                  </w:r>
                                  <w:proofErr w:type="spellStart"/>
                                  <w:r w:rsidRPr="000A1108">
                                    <w:rPr>
                                      <w:rFonts w:ascii="Times New Roman" w:hAnsi="Times New Roman" w:cs="Times New Roman"/>
                                      <w:b/>
                                      <w:i/>
                                      <w:color w:val="231F20"/>
                                      <w:sz w:val="24"/>
                                      <w:szCs w:val="24"/>
                                    </w:rPr>
                                    <w:t>інтернет</w:t>
                                  </w:r>
                                  <w:proofErr w:type="spellEnd"/>
                                  <w:r w:rsidRPr="000A1108">
                                    <w:rPr>
                                      <w:rFonts w:ascii="Times New Roman" w:hAnsi="Times New Roman" w:cs="Times New Roman"/>
                                      <w:b/>
                                      <w:i/>
                                      <w:color w:val="231F20"/>
                                      <w:sz w:val="24"/>
                                      <w:szCs w:val="24"/>
                                    </w:rPr>
                                    <w:t xml:space="preserve">, </w:t>
                                  </w:r>
                                  <w:proofErr w:type="spellStart"/>
                                  <w:r w:rsidRPr="000A1108">
                                    <w:rPr>
                                      <w:rFonts w:ascii="Times New Roman" w:hAnsi="Times New Roman" w:cs="Times New Roman"/>
                                      <w:b/>
                                      <w:i/>
                                      <w:color w:val="231F20"/>
                                      <w:sz w:val="24"/>
                                      <w:szCs w:val="24"/>
                                    </w:rPr>
                                    <w:t>екстранет</w:t>
                                  </w:r>
                                  <w:proofErr w:type="spellEnd"/>
                                  <w:r w:rsidRPr="000A1108">
                                    <w:rPr>
                                      <w:rFonts w:ascii="Times New Roman" w:hAnsi="Times New Roman" w:cs="Times New Roman"/>
                                      <w:b/>
                                      <w:i/>
                                      <w:color w:val="231F20"/>
                                      <w:sz w:val="24"/>
                                      <w:szCs w:val="24"/>
                                    </w:rPr>
                                    <w:t>,</w:t>
                                  </w:r>
                                  <w:r w:rsidRPr="000A1108">
                                    <w:rPr>
                                      <w:rFonts w:ascii="Times New Roman" w:hAnsi="Times New Roman" w:cs="Times New Roman"/>
                                      <w:b/>
                                      <w:i/>
                                      <w:color w:val="231F20"/>
                                      <w:sz w:val="24"/>
                                      <w:szCs w:val="24"/>
                                      <w:lang w:val="uk-UA"/>
                                    </w:rPr>
                                    <w:t xml:space="preserve"> </w:t>
                                  </w:r>
                                  <w:proofErr w:type="spellStart"/>
                                  <w:r w:rsidRPr="000A1108">
                                    <w:rPr>
                                      <w:rFonts w:ascii="Times New Roman" w:hAnsi="Times New Roman" w:cs="Times New Roman"/>
                                      <w:b/>
                                      <w:i/>
                                      <w:color w:val="231F20"/>
                                      <w:sz w:val="24"/>
                                      <w:szCs w:val="24"/>
                                    </w:rPr>
                                    <w:t>інтранет</w:t>
                                  </w:r>
                                  <w:proofErr w:type="spellEnd"/>
                                  <w:r w:rsidRPr="000A1108">
                                    <w:rPr>
                                      <w:rFonts w:ascii="Times New Roman" w:hAnsi="Times New Roman" w:cs="Times New Roman"/>
                                      <w:b/>
                                      <w:i/>
                                      <w:color w:val="231F20"/>
                                      <w:sz w:val="24"/>
                                      <w:szCs w:val="24"/>
                                    </w:rPr>
                                    <w:t xml:space="preserve"> </w:t>
                                  </w:r>
                                  <w:proofErr w:type="spellStart"/>
                                  <w:r w:rsidRPr="000A1108">
                                    <w:rPr>
                                      <w:rFonts w:ascii="Times New Roman" w:hAnsi="Times New Roman" w:cs="Times New Roman"/>
                                      <w:b/>
                                      <w:i/>
                                      <w:color w:val="231F20"/>
                                      <w:sz w:val="24"/>
                                      <w:szCs w:val="24"/>
                                    </w:rPr>
                                    <w:t>тощо</w:t>
                                  </w:r>
                                  <w:proofErr w:type="spellEnd"/>
                                  <w:r w:rsidRPr="000A1108">
                                    <w:rPr>
                                      <w:rFonts w:ascii="Times New Roman" w:hAnsi="Times New Roman" w:cs="Times New Roman"/>
                                      <w:b/>
                                      <w:i/>
                                      <w:color w:val="231F20"/>
                                      <w:sz w:val="24"/>
                                      <w:szCs w:val="24"/>
                                      <w:lang w:val="uk-UA"/>
                                    </w:rPr>
                                    <w:t>:</w:t>
                                  </w:r>
                                </w:p>
                                <w:p w:rsidR="00B429AC" w:rsidRDefault="00B429AC" w:rsidP="00B429AC">
                                  <w:pPr>
                                    <w:pStyle w:val="a4"/>
                                    <w:widowControl w:val="0"/>
                                    <w:numPr>
                                      <w:ilvl w:val="0"/>
                                      <w:numId w:val="10"/>
                                    </w:numPr>
                                    <w:spacing w:after="0" w:line="240" w:lineRule="auto"/>
                                    <w:ind w:left="426"/>
                                    <w:jc w:val="both"/>
                                    <w:rPr>
                                      <w:rFonts w:ascii="Times New Roman" w:hAnsi="Times New Roman" w:cs="Times New Roman"/>
                                      <w:color w:val="231F20"/>
                                      <w:sz w:val="24"/>
                                      <w:szCs w:val="24"/>
                                    </w:rPr>
                                  </w:pPr>
                                  <w:proofErr w:type="spellStart"/>
                                  <w:proofErr w:type="gramStart"/>
                                  <w:r w:rsidRPr="000A1108">
                                    <w:rPr>
                                      <w:rFonts w:ascii="Times New Roman" w:hAnsi="Times New Roman" w:cs="Times New Roman"/>
                                      <w:color w:val="231F20"/>
                                      <w:sz w:val="24"/>
                                      <w:szCs w:val="24"/>
                                    </w:rPr>
                                    <w:t>спец</w:t>
                                  </w:r>
                                  <w:proofErr w:type="gramEnd"/>
                                  <w:r w:rsidRPr="000A1108">
                                    <w:rPr>
                                      <w:rFonts w:ascii="Times New Roman" w:hAnsi="Times New Roman" w:cs="Times New Roman"/>
                                      <w:color w:val="231F20"/>
                                      <w:sz w:val="24"/>
                                      <w:szCs w:val="24"/>
                                    </w:rPr>
                                    <w:t>іалізоване</w:t>
                                  </w:r>
                                  <w:proofErr w:type="spellEnd"/>
                                  <w:r w:rsidRPr="000A1108">
                                    <w:rPr>
                                      <w:rFonts w:ascii="Times New Roman" w:hAnsi="Times New Roman" w:cs="Times New Roman"/>
                                      <w:color w:val="231F20"/>
                                      <w:sz w:val="24"/>
                                      <w:szCs w:val="24"/>
                                    </w:rPr>
                                    <w:t xml:space="preserve"> </w:t>
                                  </w:r>
                                  <w:proofErr w:type="spellStart"/>
                                  <w:r w:rsidRPr="000A1108">
                                    <w:rPr>
                                      <w:rFonts w:ascii="Times New Roman" w:hAnsi="Times New Roman" w:cs="Times New Roman"/>
                                      <w:color w:val="231F20"/>
                                      <w:sz w:val="24"/>
                                      <w:szCs w:val="24"/>
                                    </w:rPr>
                                    <w:t>прикладне</w:t>
                                  </w:r>
                                  <w:proofErr w:type="spellEnd"/>
                                  <w:r w:rsidRPr="000A1108">
                                    <w:rPr>
                                      <w:rFonts w:ascii="Times New Roman" w:hAnsi="Times New Roman" w:cs="Times New Roman"/>
                                      <w:color w:val="231F20"/>
                                      <w:sz w:val="24"/>
                                      <w:szCs w:val="24"/>
                                    </w:rPr>
                                    <w:t xml:space="preserve"> </w:t>
                                  </w:r>
                                  <w:proofErr w:type="spellStart"/>
                                  <w:r w:rsidRPr="000A1108">
                                    <w:rPr>
                                      <w:rFonts w:ascii="Times New Roman" w:hAnsi="Times New Roman" w:cs="Times New Roman"/>
                                      <w:color w:val="231F20"/>
                                      <w:sz w:val="24"/>
                                      <w:szCs w:val="24"/>
                                    </w:rPr>
                                    <w:t>програмне</w:t>
                                  </w:r>
                                  <w:proofErr w:type="spellEnd"/>
                                  <w:r w:rsidRPr="000A1108">
                                    <w:rPr>
                                      <w:rFonts w:ascii="Times New Roman" w:hAnsi="Times New Roman" w:cs="Times New Roman"/>
                                      <w:color w:val="231F20"/>
                                      <w:sz w:val="24"/>
                                      <w:szCs w:val="24"/>
                                    </w:rPr>
                                    <w:t xml:space="preserve"> </w:t>
                                  </w:r>
                                  <w:proofErr w:type="spellStart"/>
                                  <w:r w:rsidRPr="000A1108">
                                    <w:rPr>
                                      <w:rFonts w:ascii="Times New Roman" w:hAnsi="Times New Roman" w:cs="Times New Roman"/>
                                      <w:color w:val="231F20"/>
                                      <w:sz w:val="24"/>
                                      <w:szCs w:val="24"/>
                                    </w:rPr>
                                    <w:t>забезпечення</w:t>
                                  </w:r>
                                  <w:proofErr w:type="spellEnd"/>
                                  <w:r w:rsidRPr="000A1108">
                                    <w:rPr>
                                      <w:rFonts w:ascii="Times New Roman" w:hAnsi="Times New Roman" w:cs="Times New Roman"/>
                                      <w:color w:val="231F20"/>
                                      <w:sz w:val="24"/>
                                      <w:szCs w:val="24"/>
                                    </w:rPr>
                                    <w:t>;</w:t>
                                  </w:r>
                                </w:p>
                                <w:p w:rsidR="00B429AC" w:rsidRPr="000A1108" w:rsidRDefault="00B429AC" w:rsidP="00B429AC">
                                  <w:pPr>
                                    <w:pStyle w:val="a4"/>
                                    <w:widowControl w:val="0"/>
                                    <w:numPr>
                                      <w:ilvl w:val="0"/>
                                      <w:numId w:val="10"/>
                                    </w:numPr>
                                    <w:spacing w:after="0" w:line="240" w:lineRule="auto"/>
                                    <w:ind w:left="426"/>
                                    <w:jc w:val="both"/>
                                    <w:rPr>
                                      <w:rFonts w:ascii="Times New Roman" w:hAnsi="Times New Roman" w:cs="Times New Roman"/>
                                      <w:sz w:val="24"/>
                                      <w:szCs w:val="24"/>
                                      <w:lang w:val="uk-UA"/>
                                    </w:rPr>
                                  </w:pPr>
                                  <w:r w:rsidRPr="000A1108">
                                    <w:rPr>
                                      <w:rFonts w:ascii="Times New Roman" w:hAnsi="Times New Roman" w:cs="Times New Roman"/>
                                      <w:color w:val="231F20"/>
                                      <w:sz w:val="24"/>
                                      <w:szCs w:val="24"/>
                                    </w:rPr>
                                    <w:t xml:space="preserve">система </w:t>
                                  </w:r>
                                  <w:proofErr w:type="spellStart"/>
                                  <w:r w:rsidRPr="000A1108">
                                    <w:rPr>
                                      <w:rFonts w:ascii="Times New Roman" w:hAnsi="Times New Roman" w:cs="Times New Roman"/>
                                      <w:color w:val="231F20"/>
                                      <w:sz w:val="24"/>
                                      <w:szCs w:val="24"/>
                                    </w:rPr>
                                    <w:t>керування</w:t>
                                  </w:r>
                                  <w:proofErr w:type="spellEnd"/>
                                  <w:r w:rsidRPr="000A1108">
                                    <w:rPr>
                                      <w:rFonts w:ascii="Times New Roman" w:hAnsi="Times New Roman" w:cs="Times New Roman"/>
                                      <w:color w:val="231F20"/>
                                      <w:sz w:val="24"/>
                                      <w:szCs w:val="24"/>
                                    </w:rPr>
                                    <w:t xml:space="preserve"> базами </w:t>
                                  </w:r>
                                  <w:proofErr w:type="spellStart"/>
                                  <w:r w:rsidRPr="000A1108">
                                    <w:rPr>
                                      <w:rFonts w:ascii="Times New Roman" w:hAnsi="Times New Roman" w:cs="Times New Roman"/>
                                      <w:color w:val="231F20"/>
                                      <w:sz w:val="24"/>
                                      <w:szCs w:val="24"/>
                                    </w:rPr>
                                    <w:t>даних</w:t>
                                  </w:r>
                                  <w:proofErr w:type="spellEnd"/>
                                  <w:r w:rsidRPr="000A1108">
                                    <w:rPr>
                                      <w:rFonts w:ascii="Times New Roman" w:hAnsi="Times New Roman" w:cs="Times New Roman"/>
                                      <w:color w:val="231F20"/>
                                      <w:sz w:val="24"/>
                                      <w:szCs w:val="24"/>
                                    </w:rPr>
                                    <w:t xml:space="preserve"> і </w:t>
                                  </w:r>
                                  <w:proofErr w:type="spellStart"/>
                                  <w:r w:rsidRPr="000A1108">
                                    <w:rPr>
                                      <w:rFonts w:ascii="Times New Roman" w:hAnsi="Times New Roman" w:cs="Times New Roman"/>
                                      <w:color w:val="231F20"/>
                                      <w:sz w:val="24"/>
                                      <w:szCs w:val="24"/>
                                    </w:rPr>
                                    <w:t>застосункі</w:t>
                                  </w:r>
                                  <w:proofErr w:type="gramStart"/>
                                  <w:r w:rsidRPr="000A1108">
                                    <w:rPr>
                                      <w:rFonts w:ascii="Times New Roman" w:hAnsi="Times New Roman" w:cs="Times New Roman"/>
                                      <w:color w:val="231F20"/>
                                      <w:sz w:val="24"/>
                                      <w:szCs w:val="24"/>
                                    </w:rPr>
                                    <w:t>в</w:t>
                                  </w:r>
                                  <w:proofErr w:type="spellEnd"/>
                                  <w:proofErr w:type="gramEnd"/>
                                  <w:r w:rsidRPr="000A1108">
                                    <w:rPr>
                                      <w:rFonts w:ascii="Times New Roman" w:hAnsi="Times New Roman" w:cs="Times New Roman"/>
                                      <w:color w:val="231F20"/>
                                      <w:sz w:val="24"/>
                                      <w:szCs w:val="24"/>
                                    </w:rPr>
                                    <w:t>;</w:t>
                                  </w:r>
                                </w:p>
                                <w:p w:rsidR="00B429AC" w:rsidRPr="000A1108" w:rsidRDefault="00B429AC" w:rsidP="00B429AC">
                                  <w:pPr>
                                    <w:pStyle w:val="a4"/>
                                    <w:widowControl w:val="0"/>
                                    <w:numPr>
                                      <w:ilvl w:val="0"/>
                                      <w:numId w:val="10"/>
                                    </w:numPr>
                                    <w:spacing w:after="0" w:line="240" w:lineRule="auto"/>
                                    <w:ind w:left="426"/>
                                    <w:jc w:val="both"/>
                                    <w:rPr>
                                      <w:rFonts w:ascii="Times New Roman" w:hAnsi="Times New Roman" w:cs="Times New Roman"/>
                                      <w:sz w:val="24"/>
                                      <w:szCs w:val="24"/>
                                      <w:lang w:val="uk-UA"/>
                                    </w:rPr>
                                  </w:pPr>
                                  <w:r w:rsidRPr="000A1108">
                                    <w:rPr>
                                      <w:rFonts w:ascii="Times New Roman" w:hAnsi="Times New Roman" w:cs="Times New Roman"/>
                                      <w:color w:val="231F20"/>
                                      <w:sz w:val="24"/>
                                      <w:szCs w:val="24"/>
                                    </w:rPr>
                                    <w:t>веб-</w:t>
                                  </w:r>
                                  <w:proofErr w:type="spellStart"/>
                                  <w:r w:rsidRPr="000A1108">
                                    <w:rPr>
                                      <w:rFonts w:ascii="Times New Roman" w:hAnsi="Times New Roman" w:cs="Times New Roman"/>
                                      <w:color w:val="231F20"/>
                                      <w:sz w:val="24"/>
                                      <w:szCs w:val="24"/>
                                    </w:rPr>
                                    <w:t>сервіси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ая со стрелкой 14"/>
                            <wps:cNvCnPr/>
                            <wps:spPr>
                              <a:xfrm>
                                <a:off x="0" y="685800"/>
                                <a:ext cx="163285" cy="10885"/>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15" name="Прямая со стрелкой 15"/>
                          <wps:cNvCnPr/>
                          <wps:spPr>
                            <a:xfrm>
                              <a:off x="0" y="2024743"/>
                              <a:ext cx="163285" cy="0"/>
                            </a:xfrm>
                            <a:prstGeom prst="straightConnector1">
                              <a:avLst/>
                            </a:prstGeom>
                            <a:noFill/>
                            <a:ln w="6350" cap="flat" cmpd="sng" algn="ctr">
                              <a:solidFill>
                                <a:sysClr val="windowText" lastClr="000000"/>
                              </a:solidFill>
                              <a:prstDash val="solid"/>
                              <a:miter lim="800000"/>
                              <a:tailEnd type="triangle"/>
                            </a:ln>
                            <a:effectLst/>
                          </wps:spPr>
                          <wps:bodyPr/>
                        </wps:wsp>
                        <wps:wsp>
                          <wps:cNvPr id="16" name="Прямая со стрелкой 16"/>
                          <wps:cNvCnPr/>
                          <wps:spPr>
                            <a:xfrm>
                              <a:off x="0" y="3842657"/>
                              <a:ext cx="250371" cy="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Прямая соединительная линия 17"/>
                          <wps:cNvCnPr/>
                          <wps:spPr>
                            <a:xfrm>
                              <a:off x="1665514" y="696685"/>
                              <a:ext cx="131082" cy="0"/>
                            </a:xfrm>
                            <a:prstGeom prst="line">
                              <a:avLst/>
                            </a:prstGeom>
                            <a:noFill/>
                            <a:ln w="6350" cap="flat" cmpd="sng" algn="ctr">
                              <a:solidFill>
                                <a:sysClr val="windowText" lastClr="000000"/>
                              </a:solidFill>
                              <a:prstDash val="solid"/>
                              <a:miter lim="800000"/>
                            </a:ln>
                            <a:effectLst/>
                          </wps:spPr>
                          <wps:bodyPr/>
                        </wps:wsp>
                        <wps:wsp>
                          <wps:cNvPr id="18" name="Прямая соединительная линия 18"/>
                          <wps:cNvCnPr/>
                          <wps:spPr>
                            <a:xfrm>
                              <a:off x="1665514" y="2024743"/>
                              <a:ext cx="130628" cy="0"/>
                            </a:xfrm>
                            <a:prstGeom prst="line">
                              <a:avLst/>
                            </a:prstGeom>
                            <a:noFill/>
                            <a:ln w="6350" cap="flat" cmpd="sng" algn="ctr">
                              <a:solidFill>
                                <a:sysClr val="windowText" lastClr="000000"/>
                              </a:solidFill>
                              <a:prstDash val="solid"/>
                              <a:miter lim="800000"/>
                            </a:ln>
                            <a:effectLst/>
                          </wps:spPr>
                          <wps:bodyPr/>
                        </wps:wsp>
                        <wps:wsp>
                          <wps:cNvPr id="19" name="Прямая соединительная линия 19"/>
                          <wps:cNvCnPr/>
                          <wps:spPr>
                            <a:xfrm>
                              <a:off x="1665514" y="3907971"/>
                              <a:ext cx="130175" cy="0"/>
                            </a:xfrm>
                            <a:prstGeom prst="line">
                              <a:avLst/>
                            </a:prstGeom>
                            <a:noFill/>
                            <a:ln w="6350" cap="flat" cmpd="sng" algn="ctr">
                              <a:solidFill>
                                <a:sysClr val="windowText" lastClr="000000"/>
                              </a:solidFill>
                              <a:prstDash val="solid"/>
                              <a:miter lim="800000"/>
                            </a:ln>
                            <a:effectLst/>
                          </wps:spPr>
                          <wps:bodyPr/>
                        </wps:wsp>
                      </wpg:grpSp>
                    </wpg:wgp>
                  </a:graphicData>
                </a:graphic>
                <wp14:sizeRelV relativeFrom="margin">
                  <wp14:pctHeight>0</wp14:pctHeight>
                </wp14:sizeRelV>
              </wp:anchor>
            </w:drawing>
          </mc:Choice>
          <mc:Fallback>
            <w:pict>
              <v:group id="Группа 3" o:spid="_x0000_s1026" style="position:absolute;left:0;text-align:left;margin-left:3.1pt;margin-top:13.35pt;width:449.15pt;height:372.4pt;z-index:251661312;mso-height-relative:margin" coordorigin=",749" coordsize="57041,4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">
                <v:line id="Прямая соединительная линия 4" o:spid="_x0000_s1027" style="position:absolute;visibility:visible;mso-wrap-style:square" from="0,4027" to="0,3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ZLFcMAAADaAAAADwAAAGRycy9kb3ducmV2LnhtbESPS2vDMBCE74X+B7GF3hq5oQTjRglJ&#10;oZBDDvHjktvW2tqm1spIqh//PgoUehxm5htmu59NL0ZyvrOs4HWVgCCure64UVCVny8pCB+QNfaW&#10;ScFCHva7x4ctZtpOnNNYhEZECPsMFbQhDJmUvm7JoF/ZgTh639YZDFG6RmqHU4SbXq6TZCMNdhwX&#10;Whzoo6X6p/g1Cs5pM6X59XoJU/q1PpZ1VbolUer5aT68gwg0h//wX/ukFbzB/Uq8AX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GSxXDAAAA2gAAAA8AAAAAAAAAAAAA&#10;AAAAoQIAAGRycy9kb3ducmV2LnhtbFBLBQYAAAAABAAEAPkAAACRAwAAAAA=&#10;" strokecolor="windowText" strokeweight=".5pt">
                  <v:stroke joinstyle="miter"/>
                </v:line>
                <v:group id="Группа 5" o:spid="_x0000_s1028" style="position:absolute;top:749;width:57041;height:45040" coordorigin=",749" coordsize="57041,45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Группа 6" o:spid="_x0000_s1029" style="position:absolute;top:749;width:57041;height:45040" coordorigin=",749" coordsize="57041,45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Скругленный прямоугольник 7" o:spid="_x0000_s1030" style="position:absolute;top:749;width:57041;height:32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8ksQA&#10;AADaAAAADwAAAGRycy9kb3ducmV2LnhtbESPT2vCQBTE74V+h+UVvNWNEfyTukoRSgW9GHvp7Zl9&#10;TaLZt+nuRtNv3xUEj8PM/IZZrHrTiAs5X1tWMBomIIgLq2suFXwdPl5nIHxA1thYJgV/5GG1fH5a&#10;YKbtlfd0yUMpIoR9hgqqENpMSl9UZNAPbUscvR/rDIYoXSm1w2uEm0amSTKRBmuOCxW2tK6oOOed&#10;UfBblNM6HX+fk7nbfWJ32ubH9VapwUv//gYiUB8e4Xt7oxVM4XYl3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KvJLEAAAA2gAAAA8AAAAAAAAAAAAAAAAAmAIAAGRycy9k&#10;b3ducmV2LnhtbFBLBQYAAAAABAAEAPUAAACJAwAAAAA=&#10;" fillcolor="window" strokecolor="windowText" strokeweight="1pt">
                      <v:stroke joinstyle="miter"/>
                      <v:textbox>
                        <w:txbxContent>
                          <w:p w:rsidR="00B429AC" w:rsidRPr="000F5CCD" w:rsidRDefault="00B429AC" w:rsidP="00B429AC">
                            <w:pPr>
                              <w:jc w:val="center"/>
                              <w:rPr>
                                <w:rFonts w:ascii="Times New Roman" w:hAnsi="Times New Roman" w:cs="Times New Roman"/>
                                <w:b/>
                                <w:sz w:val="24"/>
                                <w:szCs w:val="24"/>
                                <w:lang w:val="uk-UA"/>
                              </w:rPr>
                            </w:pPr>
                            <w:r w:rsidRPr="000F5CCD">
                              <w:rPr>
                                <w:rFonts w:ascii="Times New Roman" w:hAnsi="Times New Roman" w:cs="Times New Roman"/>
                                <w:b/>
                                <w:sz w:val="24"/>
                                <w:szCs w:val="24"/>
                                <w:lang w:val="uk-UA"/>
                              </w:rPr>
                              <w:t>Структурні елементи електронної торгівлі</w:t>
                            </w:r>
                          </w:p>
                        </w:txbxContent>
                      </v:textbox>
                    </v:roundrect>
                    <v:roundrect id="Скругленный прямоугольник 8" o:spid="_x0000_s1031" style="position:absolute;left:1632;top:5551;width:15018;height:35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o4MEA&#10;AADaAAAADwAAAGRycy9kb3ducmV2LnhtbERPz2vCMBS+C/4P4Qm7aToHc1ajSGFs4C52u+z2TJ5t&#10;Z/NSk1S7/345DDx+fL/X28G24ko+NI4VPM4yEMTamYYrBV+fr9MXECEiG2wdk4JfCrDdjEdrzI27&#10;8YGuZaxECuGQo4I6xi6XMuiaLIaZ64gTd3LeYkzQV9J4vKVw28p5lj1Liw2nhho7KmrS57K3Ci66&#10;WjTzp+9ztvQfb9j/7MtjsVfqYTLsViAiDfEu/ne/GwVpa7qSb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VKODBAAAA2gAAAA8AAAAAAAAAAAAAAAAAmAIAAGRycy9kb3du&#10;cmV2LnhtbFBLBQYAAAAABAAEAPUAAACGAwAAAAA=&#10;" fillcolor="window" strokecolor="windowText" strokeweight="1pt">
                      <v:stroke joinstyle="miter"/>
                      <v:textbox>
                        <w:txbxContent>
                          <w:p w:rsidR="00B429AC" w:rsidRPr="000F5CCD" w:rsidRDefault="00B429AC" w:rsidP="00B429AC">
                            <w:pPr>
                              <w:jc w:val="center"/>
                              <w:rPr>
                                <w:rFonts w:ascii="Times New Roman" w:hAnsi="Times New Roman" w:cs="Times New Roman"/>
                                <w:sz w:val="24"/>
                                <w:szCs w:val="24"/>
                                <w:lang w:val="uk-UA"/>
                              </w:rPr>
                            </w:pPr>
                            <w:r>
                              <w:rPr>
                                <w:rFonts w:ascii="Times New Roman" w:hAnsi="Times New Roman" w:cs="Times New Roman"/>
                                <w:sz w:val="24"/>
                                <w:szCs w:val="24"/>
                                <w:lang w:val="uk-UA"/>
                              </w:rPr>
                              <w:t>Учасники</w:t>
                            </w:r>
                          </w:p>
                        </w:txbxContent>
                      </v:textbox>
                    </v:roundrect>
                    <v:roundrect id="Скругленный прямоугольник 9" o:spid="_x0000_s1032" style="position:absolute;left:1632;top:17526;width:15023;height:59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mNe8QA&#10;AADaAAAADwAAAGRycy9kb3ducmV2LnhtbESPQWvCQBSE7wX/w/IKvTWbWqga3YgI0oK9GHvp7Zl9&#10;TdJk38bdVdN/3xUEj8PMfMMsloPpxJmcbywreElSEMSl1Q1XCr72m+cpCB+QNXaWScEfeVjmo4cF&#10;ZtpeeEfnIlQiQthnqKAOoc+k9GVNBn1ie+Lo/VhnMETpKqkdXiLcdHKcpm/SYMNxocae1jWVbXEy&#10;Co5lNWnGr99tOnOf73j63RaH9Vapp8dhNQcRaAj38K39oRXM4Hol3gC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ZjXvEAAAA2gAAAA8AAAAAAAAAAAAAAAAAmAIAAGRycy9k&#10;b3ducmV2LnhtbFBLBQYAAAAABAAEAPUAAACJAwAAAAA=&#10;" fillcolor="window" strokecolor="windowText" strokeweight="1pt">
                      <v:stroke joinstyle="miter"/>
                      <v:textbox>
                        <w:txbxContent>
                          <w:p w:rsidR="00B429AC" w:rsidRPr="000F5CCD" w:rsidRDefault="00B429AC" w:rsidP="00B429AC">
                            <w:pPr>
                              <w:jc w:val="center"/>
                              <w:rPr>
                                <w:rFonts w:ascii="Times New Roman" w:hAnsi="Times New Roman" w:cs="Times New Roman"/>
                                <w:sz w:val="24"/>
                                <w:szCs w:val="24"/>
                                <w:lang w:val="uk-UA"/>
                              </w:rPr>
                            </w:pPr>
                            <w:r>
                              <w:rPr>
                                <w:rFonts w:ascii="Times New Roman" w:hAnsi="Times New Roman" w:cs="Times New Roman"/>
                                <w:sz w:val="24"/>
                                <w:szCs w:val="24"/>
                                <w:lang w:val="uk-UA"/>
                              </w:rPr>
                              <w:t>Електронні бізнес-процеси</w:t>
                            </w:r>
                          </w:p>
                        </w:txbxContent>
                      </v:textbox>
                    </v:roundrect>
                    <v:roundrect id="Скругленный прямоугольник 10" o:spid="_x0000_s1033" style="position:absolute;left:2503;top:37120;width:14147;height:35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8UA&#10;AADbAAAADwAAAGRycy9kb3ducmV2LnhtbESPQW/CMAyF75P4D5GRuI10ILGtIyCEhEBil3W77OY1&#10;XtvROCUJUP49PkziZus9v/d5vuxdq84UYuPZwNM4A0VcettwZeDrc/P4AiomZIutZzJwpQjLxeBh&#10;jrn1F/6gc5EqJSEcczRQp9TlWseyJodx7Dti0X59cJhkDZW2AS8S7lo9ybKZdtiwNNTY0bqm8lCc&#10;nIFjWT03k+n3IXsN71s8/e2Ln/XemNGwX72BStSnu/n/emcFX+jlFxlAL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oZr7xQAAANsAAAAPAAAAAAAAAAAAAAAAAJgCAABkcnMv&#10;ZG93bnJldi54bWxQSwUGAAAAAAQABAD1AAAAigMAAAAA&#10;" fillcolor="window" strokecolor="windowText" strokeweight="1pt">
                      <v:stroke joinstyle="miter"/>
                      <v:textbox>
                        <w:txbxContent>
                          <w:p w:rsidR="00B429AC" w:rsidRPr="000F5CCD" w:rsidRDefault="00B429AC" w:rsidP="00B429AC">
                            <w:pPr>
                              <w:jc w:val="center"/>
                              <w:rPr>
                                <w:rFonts w:ascii="Times New Roman" w:hAnsi="Times New Roman" w:cs="Times New Roman"/>
                                <w:sz w:val="24"/>
                                <w:szCs w:val="24"/>
                                <w:lang w:val="uk-UA"/>
                              </w:rPr>
                            </w:pPr>
                            <w:r>
                              <w:rPr>
                                <w:rFonts w:ascii="Times New Roman" w:hAnsi="Times New Roman" w:cs="Times New Roman"/>
                                <w:sz w:val="24"/>
                                <w:szCs w:val="24"/>
                                <w:lang w:val="uk-UA"/>
                              </w:rPr>
                              <w:t>Мережі</w:t>
                            </w:r>
                          </w:p>
                        </w:txbxContent>
                      </v:textbox>
                    </v:roundrect>
                    <v:rect id="Прямоугольник 11" o:spid="_x0000_s1034" style="position:absolute;left:17961;top:5225;width:39070;height:10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6z78A&#10;AADbAAAADwAAAGRycy9kb3ducmV2LnhtbERPS4vCMBC+C/sfwix409Q9LNo1iggLIuzB+jgPzWxT&#10;bCaliTX6640geJuP7znzZbSN6KnztWMFk3EGgrh0uuZKwWH/O5qC8AFZY+OYFNzIw3LxMZhjrt2V&#10;d9QXoRIphH2OCkwIbS6lLw1Z9GPXEifu33UWQ4JdJXWH1xRuG/mVZd/SYs2pwWBLa0PlubhYBVt/&#10;v/Sl9n/RRLOZHU/ZveCzUsPPuPoBESiGt/jl3ug0fwLPX9I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RXrPvwAAANsAAAAPAAAAAAAAAAAAAAAAAJgCAABkcnMvZG93bnJl&#10;di54bWxQSwUGAAAAAAQABAD1AAAAhAMAAAAA&#10;" fillcolor="window" strokecolor="windowText" strokeweight="1pt">
                      <v:textbox>
                        <w:txbxContent>
                          <w:p w:rsidR="00B429AC" w:rsidRPr="000F5CCD" w:rsidRDefault="00B429AC" w:rsidP="00B429AC">
                            <w:pPr>
                              <w:spacing w:after="0" w:line="240" w:lineRule="auto"/>
                              <w:jc w:val="center"/>
                              <w:rPr>
                                <w:rFonts w:ascii="Times New Roman" w:hAnsi="Times New Roman" w:cs="Times New Roman"/>
                                <w:b/>
                                <w:i/>
                                <w:color w:val="231F20"/>
                                <w:sz w:val="24"/>
                                <w:szCs w:val="24"/>
                                <w:lang w:val="uk-UA"/>
                              </w:rPr>
                            </w:pPr>
                            <w:r w:rsidRPr="000F5CCD">
                              <w:rPr>
                                <w:rFonts w:ascii="Times New Roman" w:hAnsi="Times New Roman" w:cs="Times New Roman"/>
                                <w:b/>
                                <w:i/>
                                <w:color w:val="231F20"/>
                                <w:sz w:val="24"/>
                                <w:szCs w:val="24"/>
                                <w:lang w:val="uk-UA"/>
                              </w:rPr>
                              <w:t>У</w:t>
                            </w:r>
                            <w:r w:rsidRPr="000F5CCD">
                              <w:rPr>
                                <w:rFonts w:ascii="Times New Roman" w:hAnsi="Times New Roman" w:cs="Times New Roman"/>
                                <w:b/>
                                <w:i/>
                                <w:color w:val="231F20"/>
                                <w:sz w:val="24"/>
                                <w:szCs w:val="24"/>
                              </w:rPr>
                              <w:t xml:space="preserve">ряд, </w:t>
                            </w:r>
                            <w:proofErr w:type="spellStart"/>
                            <w:r w:rsidRPr="000F5CCD">
                              <w:rPr>
                                <w:rFonts w:ascii="Times New Roman" w:hAnsi="Times New Roman" w:cs="Times New Roman"/>
                                <w:b/>
                                <w:i/>
                                <w:color w:val="231F20"/>
                                <w:sz w:val="24"/>
                                <w:szCs w:val="24"/>
                              </w:rPr>
                              <w:t>виробники</w:t>
                            </w:r>
                            <w:proofErr w:type="spellEnd"/>
                            <w:r w:rsidRPr="000F5CCD">
                              <w:rPr>
                                <w:rFonts w:ascii="Times New Roman" w:hAnsi="Times New Roman" w:cs="Times New Roman"/>
                                <w:b/>
                                <w:i/>
                                <w:color w:val="231F20"/>
                                <w:sz w:val="24"/>
                                <w:szCs w:val="24"/>
                              </w:rPr>
                              <w:t xml:space="preserve">, </w:t>
                            </w:r>
                            <w:proofErr w:type="spellStart"/>
                            <w:r w:rsidRPr="000F5CCD">
                              <w:rPr>
                                <w:rFonts w:ascii="Times New Roman" w:hAnsi="Times New Roman" w:cs="Times New Roman"/>
                                <w:b/>
                                <w:i/>
                                <w:color w:val="231F20"/>
                                <w:sz w:val="24"/>
                                <w:szCs w:val="24"/>
                              </w:rPr>
                              <w:t>постачальники</w:t>
                            </w:r>
                            <w:proofErr w:type="spellEnd"/>
                            <w:r w:rsidRPr="000F5CCD">
                              <w:rPr>
                                <w:rFonts w:ascii="Times New Roman" w:hAnsi="Times New Roman" w:cs="Times New Roman"/>
                                <w:b/>
                                <w:i/>
                                <w:color w:val="231F20"/>
                                <w:sz w:val="24"/>
                                <w:szCs w:val="24"/>
                              </w:rPr>
                              <w:t>,</w:t>
                            </w:r>
                            <w:r w:rsidRPr="000F5CCD">
                              <w:rPr>
                                <w:rFonts w:ascii="Times New Roman" w:hAnsi="Times New Roman" w:cs="Times New Roman"/>
                                <w:b/>
                                <w:i/>
                                <w:color w:val="231F20"/>
                                <w:sz w:val="24"/>
                                <w:szCs w:val="24"/>
                                <w:lang w:val="uk-UA"/>
                              </w:rPr>
                              <w:t xml:space="preserve"> </w:t>
                            </w:r>
                            <w:proofErr w:type="spellStart"/>
                            <w:r w:rsidRPr="000F5CCD">
                              <w:rPr>
                                <w:rFonts w:ascii="Times New Roman" w:hAnsi="Times New Roman" w:cs="Times New Roman"/>
                                <w:b/>
                                <w:i/>
                                <w:color w:val="231F20"/>
                                <w:sz w:val="24"/>
                                <w:szCs w:val="24"/>
                              </w:rPr>
                              <w:t>ріелтори</w:t>
                            </w:r>
                            <w:proofErr w:type="spellEnd"/>
                            <w:r w:rsidRPr="000F5CCD">
                              <w:rPr>
                                <w:rFonts w:ascii="Times New Roman" w:hAnsi="Times New Roman" w:cs="Times New Roman"/>
                                <w:b/>
                                <w:i/>
                                <w:color w:val="231F20"/>
                                <w:sz w:val="24"/>
                                <w:szCs w:val="24"/>
                              </w:rPr>
                              <w:t xml:space="preserve">, </w:t>
                            </w:r>
                            <w:proofErr w:type="spellStart"/>
                            <w:r w:rsidRPr="000F5CCD">
                              <w:rPr>
                                <w:rFonts w:ascii="Times New Roman" w:hAnsi="Times New Roman" w:cs="Times New Roman"/>
                                <w:b/>
                                <w:i/>
                                <w:color w:val="231F20"/>
                                <w:sz w:val="24"/>
                                <w:szCs w:val="24"/>
                              </w:rPr>
                              <w:t>продавці</w:t>
                            </w:r>
                            <w:proofErr w:type="spellEnd"/>
                            <w:r w:rsidRPr="000F5CCD">
                              <w:rPr>
                                <w:rFonts w:ascii="Times New Roman" w:hAnsi="Times New Roman" w:cs="Times New Roman"/>
                                <w:b/>
                                <w:i/>
                                <w:color w:val="231F20"/>
                                <w:sz w:val="24"/>
                                <w:szCs w:val="24"/>
                              </w:rPr>
                              <w:t xml:space="preserve">, </w:t>
                            </w:r>
                            <w:proofErr w:type="spellStart"/>
                            <w:r w:rsidRPr="000F5CCD">
                              <w:rPr>
                                <w:rFonts w:ascii="Times New Roman" w:hAnsi="Times New Roman" w:cs="Times New Roman"/>
                                <w:b/>
                                <w:i/>
                                <w:color w:val="231F20"/>
                                <w:sz w:val="24"/>
                                <w:szCs w:val="24"/>
                              </w:rPr>
                              <w:t>покупці</w:t>
                            </w:r>
                            <w:proofErr w:type="spellEnd"/>
                            <w:r w:rsidRPr="000F5CCD">
                              <w:rPr>
                                <w:rFonts w:ascii="Times New Roman" w:hAnsi="Times New Roman" w:cs="Times New Roman"/>
                                <w:b/>
                                <w:i/>
                                <w:color w:val="231F20"/>
                                <w:sz w:val="24"/>
                                <w:szCs w:val="24"/>
                              </w:rPr>
                              <w:t xml:space="preserve"> (</w:t>
                            </w:r>
                            <w:proofErr w:type="spellStart"/>
                            <w:r w:rsidRPr="000F5CCD">
                              <w:rPr>
                                <w:rFonts w:ascii="Times New Roman" w:hAnsi="Times New Roman" w:cs="Times New Roman"/>
                                <w:b/>
                                <w:i/>
                                <w:color w:val="231F20"/>
                                <w:sz w:val="24"/>
                                <w:szCs w:val="24"/>
                              </w:rPr>
                              <w:t>споживачі</w:t>
                            </w:r>
                            <w:proofErr w:type="spellEnd"/>
                            <w:r w:rsidRPr="000F5CCD">
                              <w:rPr>
                                <w:rFonts w:ascii="Times New Roman" w:hAnsi="Times New Roman" w:cs="Times New Roman"/>
                                <w:b/>
                                <w:i/>
                                <w:color w:val="231F20"/>
                                <w:sz w:val="24"/>
                                <w:szCs w:val="24"/>
                                <w:lang w:val="uk-UA"/>
                              </w:rPr>
                              <w:t>):</w:t>
                            </w:r>
                          </w:p>
                          <w:p w:rsidR="00B429AC" w:rsidRPr="000F5CCD" w:rsidRDefault="00B429AC" w:rsidP="00B429AC">
                            <w:pPr>
                              <w:pStyle w:val="a4"/>
                              <w:numPr>
                                <w:ilvl w:val="0"/>
                                <w:numId w:val="8"/>
                              </w:numPr>
                              <w:spacing w:after="0" w:line="240" w:lineRule="auto"/>
                              <w:ind w:left="426"/>
                              <w:jc w:val="both"/>
                              <w:rPr>
                                <w:rFonts w:ascii="Times New Roman" w:hAnsi="Times New Roman" w:cs="Times New Roman"/>
                                <w:sz w:val="24"/>
                                <w:szCs w:val="24"/>
                                <w:lang w:val="uk-UA"/>
                              </w:rPr>
                            </w:pPr>
                            <w:r w:rsidRPr="000F5CCD">
                              <w:rPr>
                                <w:rFonts w:ascii="Times New Roman" w:hAnsi="Times New Roman" w:cs="Times New Roman"/>
                                <w:color w:val="231F20"/>
                                <w:sz w:val="24"/>
                                <w:szCs w:val="24"/>
                              </w:rPr>
                              <w:t>нормативно-</w:t>
                            </w:r>
                            <w:proofErr w:type="spellStart"/>
                            <w:r w:rsidRPr="000F5CCD">
                              <w:rPr>
                                <w:rFonts w:ascii="Times New Roman" w:hAnsi="Times New Roman" w:cs="Times New Roman"/>
                                <w:color w:val="231F20"/>
                                <w:sz w:val="24"/>
                                <w:szCs w:val="24"/>
                              </w:rPr>
                              <w:t>правове</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забезпечення</w:t>
                            </w:r>
                            <w:proofErr w:type="spellEnd"/>
                            <w:r w:rsidRPr="000F5CCD">
                              <w:rPr>
                                <w:rFonts w:ascii="Times New Roman" w:hAnsi="Times New Roman" w:cs="Times New Roman"/>
                                <w:color w:val="231F20"/>
                                <w:sz w:val="24"/>
                                <w:szCs w:val="24"/>
                              </w:rPr>
                              <w:t>;</w:t>
                            </w:r>
                          </w:p>
                          <w:p w:rsidR="00B429AC" w:rsidRPr="000F5CCD" w:rsidRDefault="00B429AC" w:rsidP="00B429AC">
                            <w:pPr>
                              <w:pStyle w:val="a4"/>
                              <w:numPr>
                                <w:ilvl w:val="0"/>
                                <w:numId w:val="8"/>
                              </w:numPr>
                              <w:spacing w:after="0" w:line="240" w:lineRule="auto"/>
                              <w:ind w:left="426"/>
                              <w:jc w:val="both"/>
                              <w:rPr>
                                <w:rFonts w:ascii="Times New Roman" w:hAnsi="Times New Roman" w:cs="Times New Roman"/>
                                <w:sz w:val="24"/>
                                <w:szCs w:val="24"/>
                                <w:lang w:val="uk-UA"/>
                              </w:rPr>
                            </w:pPr>
                            <w:proofErr w:type="spellStart"/>
                            <w:r w:rsidRPr="000F5CCD">
                              <w:rPr>
                                <w:rFonts w:ascii="Times New Roman" w:hAnsi="Times New Roman" w:cs="Times New Roman"/>
                                <w:color w:val="231F20"/>
                                <w:sz w:val="24"/>
                                <w:szCs w:val="24"/>
                              </w:rPr>
                              <w:t>банківська</w:t>
                            </w:r>
                            <w:proofErr w:type="spellEnd"/>
                            <w:r w:rsidRPr="000F5CCD">
                              <w:rPr>
                                <w:rFonts w:ascii="Times New Roman" w:hAnsi="Times New Roman" w:cs="Times New Roman"/>
                                <w:color w:val="231F20"/>
                                <w:sz w:val="24"/>
                                <w:szCs w:val="24"/>
                              </w:rPr>
                              <w:t xml:space="preserve"> система;</w:t>
                            </w:r>
                          </w:p>
                          <w:p w:rsidR="00B429AC" w:rsidRPr="000F5CCD" w:rsidRDefault="00B429AC" w:rsidP="00B429AC">
                            <w:pPr>
                              <w:pStyle w:val="a4"/>
                              <w:numPr>
                                <w:ilvl w:val="0"/>
                                <w:numId w:val="8"/>
                              </w:numPr>
                              <w:spacing w:after="0" w:line="240" w:lineRule="auto"/>
                              <w:ind w:left="426"/>
                              <w:jc w:val="both"/>
                              <w:rPr>
                                <w:rFonts w:ascii="Times New Roman" w:hAnsi="Times New Roman" w:cs="Times New Roman"/>
                                <w:sz w:val="24"/>
                                <w:szCs w:val="24"/>
                                <w:lang w:val="uk-UA"/>
                              </w:rPr>
                            </w:pPr>
                            <w:proofErr w:type="spellStart"/>
                            <w:r>
                              <w:rPr>
                                <w:rFonts w:ascii="Times New Roman" w:hAnsi="Times New Roman" w:cs="Times New Roman"/>
                                <w:color w:val="231F20"/>
                                <w:sz w:val="24"/>
                                <w:szCs w:val="24"/>
                              </w:rPr>
                              <w:t>електронні</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платіжні</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системи</w:t>
                            </w:r>
                            <w:proofErr w:type="spellEnd"/>
                            <w:r>
                              <w:rPr>
                                <w:rFonts w:ascii="Times New Roman" w:hAnsi="Times New Roman" w:cs="Times New Roman"/>
                                <w:color w:val="231F20"/>
                                <w:sz w:val="24"/>
                                <w:szCs w:val="24"/>
                              </w:rPr>
                              <w:t>.</w:t>
                            </w:r>
                          </w:p>
                        </w:txbxContent>
                      </v:textbox>
                    </v:rect>
                    <v:rect id="Прямоугольник 12" o:spid="_x0000_s1035" style="position:absolute;left:17961;top:16002;width:39065;height:19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kuMEA&#10;AADbAAAADwAAAGRycy9kb3ducmV2LnhtbERPPWvDMBDdA/0P4grdErkZQuNGCaVQMIEMddLOh3W1&#10;TKyTsWRb8a+vCoVs93iftztE24qRet84VvC8ykAQV043XCu4nD+WLyB8QNbYOiYFN/Jw2D8sdphr&#10;N/EnjWWoRQphn6MCE0KXS+krQxb9ynXEiftxvcWQYF9L3eOUwm0r11m2kRYbTg0GO3o3VF3LwSo4&#10;+nkYK+1P0URTbL++s7nkq1JPj/HtFUSgGO7if3eh0/w1/P2SD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X5LjBAAAA2wAAAA8AAAAAAAAAAAAAAAAAmAIAAGRycy9kb3du&#10;cmV2LnhtbFBLBQYAAAAABAAEAPUAAACGAwAAAAA=&#10;" fillcolor="window" strokecolor="windowText" strokeweight="1pt">
                      <v:textbox>
                        <w:txbxContent>
                          <w:p w:rsidR="00B429AC" w:rsidRPr="000F5CCD" w:rsidRDefault="00B429AC" w:rsidP="00B429AC">
                            <w:pPr>
                              <w:spacing w:after="0" w:line="240" w:lineRule="auto"/>
                              <w:jc w:val="center"/>
                              <w:rPr>
                                <w:rFonts w:ascii="Times New Roman" w:hAnsi="Times New Roman" w:cs="Times New Roman"/>
                                <w:b/>
                                <w:i/>
                                <w:color w:val="231F20"/>
                                <w:sz w:val="24"/>
                                <w:szCs w:val="24"/>
                                <w:lang w:val="uk-UA"/>
                              </w:rPr>
                            </w:pPr>
                            <w:r w:rsidRPr="000F5CCD">
                              <w:rPr>
                                <w:rFonts w:ascii="Times New Roman" w:hAnsi="Times New Roman" w:cs="Times New Roman"/>
                                <w:b/>
                                <w:i/>
                                <w:color w:val="231F20"/>
                                <w:sz w:val="24"/>
                                <w:szCs w:val="24"/>
                                <w:lang w:val="uk-UA"/>
                              </w:rPr>
                              <w:t xml:space="preserve">Маркетинг, </w:t>
                            </w:r>
                            <w:r w:rsidRPr="000F5CCD">
                              <w:rPr>
                                <w:rFonts w:ascii="Times New Roman" w:hAnsi="Times New Roman" w:cs="Times New Roman"/>
                                <w:b/>
                                <w:i/>
                                <w:color w:val="231F20"/>
                                <w:sz w:val="24"/>
                                <w:szCs w:val="24"/>
                              </w:rPr>
                              <w:t xml:space="preserve">продаж, оплата, </w:t>
                            </w:r>
                            <w:proofErr w:type="spellStart"/>
                            <w:r w:rsidRPr="000F5CCD">
                              <w:rPr>
                                <w:rFonts w:ascii="Times New Roman" w:hAnsi="Times New Roman" w:cs="Times New Roman"/>
                                <w:b/>
                                <w:i/>
                                <w:color w:val="231F20"/>
                                <w:sz w:val="24"/>
                                <w:szCs w:val="24"/>
                              </w:rPr>
                              <w:t>підтримка</w:t>
                            </w:r>
                            <w:proofErr w:type="spellEnd"/>
                            <w:r w:rsidRPr="000F5CCD">
                              <w:rPr>
                                <w:rFonts w:ascii="Times New Roman" w:hAnsi="Times New Roman" w:cs="Times New Roman"/>
                                <w:b/>
                                <w:i/>
                                <w:color w:val="231F20"/>
                                <w:sz w:val="24"/>
                                <w:szCs w:val="24"/>
                              </w:rPr>
                              <w:t xml:space="preserve">, </w:t>
                            </w:r>
                            <w:proofErr w:type="spellStart"/>
                            <w:r>
                              <w:rPr>
                                <w:rFonts w:ascii="Times New Roman" w:hAnsi="Times New Roman" w:cs="Times New Roman"/>
                                <w:b/>
                                <w:i/>
                                <w:color w:val="231F20"/>
                                <w:sz w:val="24"/>
                                <w:szCs w:val="24"/>
                              </w:rPr>
                              <w:t>виконання</w:t>
                            </w:r>
                            <w:proofErr w:type="spellEnd"/>
                            <w:r>
                              <w:rPr>
                                <w:rFonts w:ascii="Times New Roman" w:hAnsi="Times New Roman" w:cs="Times New Roman"/>
                                <w:b/>
                                <w:i/>
                                <w:color w:val="231F20"/>
                                <w:sz w:val="24"/>
                                <w:szCs w:val="24"/>
                              </w:rPr>
                              <w:t xml:space="preserve"> </w:t>
                            </w:r>
                            <w:proofErr w:type="spellStart"/>
                            <w:r>
                              <w:rPr>
                                <w:rFonts w:ascii="Times New Roman" w:hAnsi="Times New Roman" w:cs="Times New Roman"/>
                                <w:b/>
                                <w:i/>
                                <w:color w:val="231F20"/>
                                <w:sz w:val="24"/>
                                <w:szCs w:val="24"/>
                              </w:rPr>
                              <w:t>замовлення</w:t>
                            </w:r>
                            <w:proofErr w:type="spellEnd"/>
                            <w:r>
                              <w:rPr>
                                <w:rFonts w:ascii="Times New Roman" w:hAnsi="Times New Roman" w:cs="Times New Roman"/>
                                <w:b/>
                                <w:i/>
                                <w:color w:val="231F20"/>
                                <w:sz w:val="24"/>
                                <w:szCs w:val="24"/>
                              </w:rPr>
                              <w:t xml:space="preserve">, </w:t>
                            </w:r>
                            <w:proofErr w:type="spellStart"/>
                            <w:r>
                              <w:rPr>
                                <w:rFonts w:ascii="Times New Roman" w:hAnsi="Times New Roman" w:cs="Times New Roman"/>
                                <w:b/>
                                <w:i/>
                                <w:color w:val="231F20"/>
                                <w:sz w:val="24"/>
                                <w:szCs w:val="24"/>
                              </w:rPr>
                              <w:t>логістика</w:t>
                            </w:r>
                            <w:proofErr w:type="spellEnd"/>
                            <w:r w:rsidRPr="000F5CCD">
                              <w:rPr>
                                <w:rFonts w:ascii="Times New Roman" w:hAnsi="Times New Roman" w:cs="Times New Roman"/>
                                <w:b/>
                                <w:i/>
                                <w:color w:val="231F20"/>
                                <w:sz w:val="24"/>
                                <w:szCs w:val="24"/>
                                <w:lang w:val="uk-UA"/>
                              </w:rPr>
                              <w:t>:</w:t>
                            </w:r>
                          </w:p>
                          <w:p w:rsidR="00B429AC" w:rsidRPr="000F5CCD"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proofErr w:type="spellStart"/>
                            <w:r w:rsidRPr="000F5CCD">
                              <w:rPr>
                                <w:rFonts w:ascii="Times New Roman" w:hAnsi="Times New Roman" w:cs="Times New Roman"/>
                                <w:color w:val="231F20"/>
                                <w:sz w:val="24"/>
                                <w:szCs w:val="24"/>
                              </w:rPr>
                              <w:t>телекомунікації</w:t>
                            </w:r>
                            <w:proofErr w:type="spellEnd"/>
                            <w:r w:rsidRPr="000F5CCD">
                              <w:rPr>
                                <w:rFonts w:ascii="Times New Roman" w:hAnsi="Times New Roman" w:cs="Times New Roman"/>
                                <w:color w:val="231F20"/>
                                <w:sz w:val="24"/>
                                <w:szCs w:val="24"/>
                              </w:rPr>
                              <w:t xml:space="preserve"> та </w:t>
                            </w:r>
                            <w:proofErr w:type="spellStart"/>
                            <w:r w:rsidRPr="000F5CCD">
                              <w:rPr>
                                <w:rFonts w:ascii="Times New Roman" w:hAnsi="Times New Roman" w:cs="Times New Roman"/>
                                <w:color w:val="231F20"/>
                                <w:sz w:val="24"/>
                                <w:szCs w:val="24"/>
                              </w:rPr>
                              <w:t>зв’язок</w:t>
                            </w:r>
                            <w:proofErr w:type="spellEnd"/>
                            <w:r w:rsidRPr="000F5CCD">
                              <w:rPr>
                                <w:rFonts w:ascii="Times New Roman" w:hAnsi="Times New Roman" w:cs="Times New Roman"/>
                                <w:color w:val="231F20"/>
                                <w:sz w:val="24"/>
                                <w:szCs w:val="24"/>
                              </w:rPr>
                              <w:t xml:space="preserve">; система </w:t>
                            </w:r>
                            <w:proofErr w:type="spellStart"/>
                            <w:r w:rsidRPr="000F5CCD">
                              <w:rPr>
                                <w:rFonts w:ascii="Times New Roman" w:hAnsi="Times New Roman" w:cs="Times New Roman"/>
                                <w:color w:val="231F20"/>
                                <w:sz w:val="24"/>
                                <w:szCs w:val="24"/>
                              </w:rPr>
                              <w:t>безпеки</w:t>
                            </w:r>
                            <w:proofErr w:type="spellEnd"/>
                            <w:r w:rsidRPr="000F5CCD">
                              <w:rPr>
                                <w:rFonts w:ascii="Times New Roman" w:hAnsi="Times New Roman" w:cs="Times New Roman"/>
                                <w:color w:val="231F20"/>
                                <w:sz w:val="24"/>
                                <w:szCs w:val="24"/>
                                <w:lang w:val="uk-UA"/>
                              </w:rPr>
                              <w:t xml:space="preserve"> </w:t>
                            </w:r>
                            <w:proofErr w:type="spellStart"/>
                            <w:r w:rsidRPr="000F5CCD">
                              <w:rPr>
                                <w:rFonts w:ascii="Times New Roman" w:hAnsi="Times New Roman" w:cs="Times New Roman"/>
                                <w:color w:val="231F20"/>
                                <w:sz w:val="24"/>
                                <w:szCs w:val="24"/>
                              </w:rPr>
                              <w:t>купівл</w:t>
                            </w:r>
                            <w:proofErr w:type="gramStart"/>
                            <w:r w:rsidRPr="000F5CCD">
                              <w:rPr>
                                <w:rFonts w:ascii="Times New Roman" w:hAnsi="Times New Roman" w:cs="Times New Roman"/>
                                <w:color w:val="231F20"/>
                                <w:sz w:val="24"/>
                                <w:szCs w:val="24"/>
                              </w:rPr>
                              <w:t>і</w:t>
                            </w:r>
                            <w:proofErr w:type="spellEnd"/>
                            <w:r w:rsidRPr="000F5CCD">
                              <w:rPr>
                                <w:rFonts w:ascii="Times New Roman" w:hAnsi="Times New Roman" w:cs="Times New Roman"/>
                                <w:color w:val="231F20"/>
                                <w:sz w:val="24"/>
                                <w:szCs w:val="24"/>
                              </w:rPr>
                              <w:t>-</w:t>
                            </w:r>
                            <w:proofErr w:type="gramEnd"/>
                            <w:r w:rsidRPr="000F5CCD">
                              <w:rPr>
                                <w:rFonts w:ascii="Times New Roman" w:hAnsi="Times New Roman" w:cs="Times New Roman"/>
                                <w:color w:val="231F20"/>
                                <w:sz w:val="24"/>
                                <w:szCs w:val="24"/>
                              </w:rPr>
                              <w:t xml:space="preserve">продажу </w:t>
                            </w:r>
                            <w:proofErr w:type="spellStart"/>
                            <w:r w:rsidRPr="000F5CCD">
                              <w:rPr>
                                <w:rFonts w:ascii="Times New Roman" w:hAnsi="Times New Roman" w:cs="Times New Roman"/>
                                <w:color w:val="231F20"/>
                                <w:sz w:val="24"/>
                                <w:szCs w:val="24"/>
                              </w:rPr>
                              <w:t>товарів</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послуг</w:t>
                            </w:r>
                            <w:proofErr w:type="spellEnd"/>
                            <w:r w:rsidRPr="000F5CCD">
                              <w:rPr>
                                <w:rFonts w:ascii="Times New Roman" w:hAnsi="Times New Roman" w:cs="Times New Roman"/>
                                <w:color w:val="231F20"/>
                                <w:sz w:val="24"/>
                                <w:szCs w:val="24"/>
                              </w:rPr>
                              <w:t xml:space="preserve"> і </w:t>
                            </w:r>
                            <w:proofErr w:type="spellStart"/>
                            <w:r w:rsidRPr="000F5CCD">
                              <w:rPr>
                                <w:rFonts w:ascii="Times New Roman" w:hAnsi="Times New Roman" w:cs="Times New Roman"/>
                                <w:color w:val="231F20"/>
                                <w:sz w:val="24"/>
                                <w:szCs w:val="24"/>
                              </w:rPr>
                              <w:t>робіт</w:t>
                            </w:r>
                            <w:proofErr w:type="spellEnd"/>
                            <w:r w:rsidRPr="000F5CCD">
                              <w:rPr>
                                <w:rFonts w:ascii="Times New Roman" w:hAnsi="Times New Roman" w:cs="Times New Roman"/>
                                <w:color w:val="231F20"/>
                                <w:sz w:val="24"/>
                                <w:szCs w:val="24"/>
                              </w:rPr>
                              <w:t>;</w:t>
                            </w:r>
                          </w:p>
                          <w:p w:rsidR="00B429AC" w:rsidRPr="00C15820"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proofErr w:type="spellStart"/>
                            <w:r w:rsidRPr="00C15820">
                              <w:rPr>
                                <w:rFonts w:ascii="Times New Roman" w:hAnsi="Times New Roman" w:cs="Times New Roman"/>
                                <w:color w:val="231F20"/>
                                <w:sz w:val="24"/>
                                <w:szCs w:val="24"/>
                              </w:rPr>
                              <w:t>електронна</w:t>
                            </w:r>
                            <w:proofErr w:type="spellEnd"/>
                            <w:r w:rsidRPr="00C15820">
                              <w:rPr>
                                <w:rFonts w:ascii="Times New Roman" w:hAnsi="Times New Roman" w:cs="Times New Roman"/>
                                <w:color w:val="231F20"/>
                                <w:sz w:val="24"/>
                                <w:szCs w:val="24"/>
                              </w:rPr>
                              <w:t xml:space="preserve"> </w:t>
                            </w:r>
                            <w:proofErr w:type="spellStart"/>
                            <w:r w:rsidRPr="00C15820">
                              <w:rPr>
                                <w:rFonts w:ascii="Times New Roman" w:hAnsi="Times New Roman" w:cs="Times New Roman"/>
                                <w:color w:val="231F20"/>
                                <w:sz w:val="24"/>
                                <w:szCs w:val="24"/>
                              </w:rPr>
                              <w:t>логістика</w:t>
                            </w:r>
                            <w:proofErr w:type="spellEnd"/>
                            <w:r w:rsidRPr="00C15820">
                              <w:rPr>
                                <w:rFonts w:ascii="Times New Roman" w:hAnsi="Times New Roman" w:cs="Times New Roman"/>
                                <w:color w:val="231F20"/>
                                <w:sz w:val="24"/>
                                <w:szCs w:val="24"/>
                              </w:rPr>
                              <w:t xml:space="preserve"> та система доставки</w:t>
                            </w:r>
                            <w:r>
                              <w:rPr>
                                <w:rFonts w:ascii="Times New Roman" w:hAnsi="Times New Roman" w:cs="Times New Roman"/>
                                <w:color w:val="231F20"/>
                                <w:sz w:val="24"/>
                                <w:szCs w:val="24"/>
                                <w:lang w:val="uk-UA"/>
                              </w:rPr>
                              <w:t xml:space="preserve"> </w:t>
                            </w:r>
                            <w:proofErr w:type="spellStart"/>
                            <w:r w:rsidRPr="00C15820">
                              <w:rPr>
                                <w:rFonts w:ascii="Times New Roman" w:hAnsi="Times New Roman" w:cs="Times New Roman"/>
                                <w:color w:val="231F20"/>
                                <w:sz w:val="24"/>
                                <w:szCs w:val="24"/>
                              </w:rPr>
                              <w:t>товарів</w:t>
                            </w:r>
                            <w:proofErr w:type="spellEnd"/>
                            <w:r w:rsidRPr="00C15820">
                              <w:rPr>
                                <w:rFonts w:ascii="Times New Roman" w:hAnsi="Times New Roman" w:cs="Times New Roman"/>
                                <w:color w:val="231F20"/>
                                <w:sz w:val="24"/>
                                <w:szCs w:val="24"/>
                              </w:rPr>
                              <w:t xml:space="preserve"> і </w:t>
                            </w:r>
                            <w:proofErr w:type="spellStart"/>
                            <w:r w:rsidRPr="00C15820">
                              <w:rPr>
                                <w:rFonts w:ascii="Times New Roman" w:hAnsi="Times New Roman" w:cs="Times New Roman"/>
                                <w:color w:val="231F20"/>
                                <w:sz w:val="24"/>
                                <w:szCs w:val="24"/>
                              </w:rPr>
                              <w:t>надання</w:t>
                            </w:r>
                            <w:proofErr w:type="spellEnd"/>
                            <w:r w:rsidRPr="00C15820">
                              <w:rPr>
                                <w:rFonts w:ascii="Times New Roman" w:hAnsi="Times New Roman" w:cs="Times New Roman"/>
                                <w:color w:val="231F20"/>
                                <w:sz w:val="24"/>
                                <w:szCs w:val="24"/>
                              </w:rPr>
                              <w:t xml:space="preserve"> </w:t>
                            </w:r>
                            <w:proofErr w:type="spellStart"/>
                            <w:r w:rsidRPr="00C15820">
                              <w:rPr>
                                <w:rFonts w:ascii="Times New Roman" w:hAnsi="Times New Roman" w:cs="Times New Roman"/>
                                <w:color w:val="231F20"/>
                                <w:sz w:val="24"/>
                                <w:szCs w:val="24"/>
                              </w:rPr>
                              <w:t>послуг</w:t>
                            </w:r>
                            <w:proofErr w:type="spellEnd"/>
                            <w:r w:rsidRPr="00C15820">
                              <w:rPr>
                                <w:rFonts w:ascii="Times New Roman" w:hAnsi="Times New Roman" w:cs="Times New Roman"/>
                                <w:color w:val="231F20"/>
                                <w:sz w:val="24"/>
                                <w:szCs w:val="24"/>
                              </w:rPr>
                              <w:t>;</w:t>
                            </w:r>
                          </w:p>
                          <w:p w:rsidR="00B429AC" w:rsidRPr="000F5CCD"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proofErr w:type="spellStart"/>
                            <w:r w:rsidRPr="000F5CCD">
                              <w:rPr>
                                <w:rFonts w:ascii="Times New Roman" w:hAnsi="Times New Roman" w:cs="Times New Roman"/>
                                <w:color w:val="231F20"/>
                                <w:sz w:val="24"/>
                                <w:szCs w:val="24"/>
                              </w:rPr>
                              <w:t>фінансові</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інститути</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брокерські</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компанії</w:t>
                            </w:r>
                            <w:proofErr w:type="spellEnd"/>
                            <w:r w:rsidRPr="000F5CCD">
                              <w:rPr>
                                <w:rFonts w:ascii="Times New Roman" w:hAnsi="Times New Roman" w:cs="Times New Roman"/>
                                <w:color w:val="231F20"/>
                                <w:sz w:val="24"/>
                                <w:szCs w:val="24"/>
                              </w:rPr>
                              <w:t>);</w:t>
                            </w:r>
                          </w:p>
                          <w:p w:rsidR="00B429AC" w:rsidRPr="000F5CCD"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r w:rsidRPr="000F5CCD">
                              <w:rPr>
                                <w:rFonts w:ascii="Times New Roman" w:hAnsi="Times New Roman" w:cs="Times New Roman"/>
                                <w:color w:val="231F20"/>
                                <w:sz w:val="24"/>
                                <w:szCs w:val="24"/>
                              </w:rPr>
                              <w:t>система</w:t>
                            </w:r>
                            <w:r>
                              <w:rPr>
                                <w:rFonts w:ascii="Times New Roman" w:hAnsi="Times New Roman" w:cs="Times New Roman"/>
                                <w:color w:val="231F20"/>
                                <w:sz w:val="24"/>
                                <w:szCs w:val="24"/>
                                <w:lang w:val="uk-UA"/>
                              </w:rPr>
                              <w:t xml:space="preserve"> </w:t>
                            </w:r>
                            <w:proofErr w:type="gramStart"/>
                            <w:r>
                              <w:rPr>
                                <w:rFonts w:ascii="Times New Roman" w:hAnsi="Times New Roman" w:cs="Times New Roman"/>
                                <w:color w:val="231F20"/>
                                <w:sz w:val="24"/>
                                <w:szCs w:val="24"/>
                                <w:lang w:val="uk-UA"/>
                              </w:rPr>
                              <w:t>обл</w:t>
                            </w:r>
                            <w:proofErr w:type="gramEnd"/>
                            <w:r>
                              <w:rPr>
                                <w:rFonts w:ascii="Times New Roman" w:hAnsi="Times New Roman" w:cs="Times New Roman"/>
                                <w:color w:val="231F20"/>
                                <w:sz w:val="24"/>
                                <w:szCs w:val="24"/>
                                <w:lang w:val="uk-UA"/>
                              </w:rPr>
                              <w:t>іку та</w:t>
                            </w:r>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оподаткування</w:t>
                            </w:r>
                            <w:proofErr w:type="spellEnd"/>
                            <w:r w:rsidRPr="000F5CCD">
                              <w:rPr>
                                <w:rFonts w:ascii="Times New Roman" w:hAnsi="Times New Roman" w:cs="Times New Roman"/>
                                <w:color w:val="231F20"/>
                                <w:sz w:val="24"/>
                                <w:szCs w:val="24"/>
                              </w:rPr>
                              <w:t xml:space="preserve"> в </w:t>
                            </w:r>
                            <w:proofErr w:type="spellStart"/>
                            <w:r w:rsidRPr="000F5CCD">
                              <w:rPr>
                                <w:rFonts w:ascii="Times New Roman" w:hAnsi="Times New Roman" w:cs="Times New Roman"/>
                                <w:color w:val="231F20"/>
                                <w:sz w:val="24"/>
                                <w:szCs w:val="24"/>
                              </w:rPr>
                              <w:t>мережі</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інтернет</w:t>
                            </w:r>
                            <w:proofErr w:type="spellEnd"/>
                            <w:r w:rsidRPr="000F5CCD">
                              <w:rPr>
                                <w:rFonts w:ascii="Times New Roman" w:hAnsi="Times New Roman" w:cs="Times New Roman"/>
                                <w:color w:val="231F20"/>
                                <w:sz w:val="24"/>
                                <w:szCs w:val="24"/>
                              </w:rPr>
                              <w:t>;</w:t>
                            </w:r>
                          </w:p>
                          <w:p w:rsidR="00B429AC" w:rsidRPr="000F5CCD"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proofErr w:type="spellStart"/>
                            <w:r w:rsidRPr="000F5CCD">
                              <w:rPr>
                                <w:rFonts w:ascii="Times New Roman" w:hAnsi="Times New Roman" w:cs="Times New Roman"/>
                                <w:color w:val="231F20"/>
                                <w:sz w:val="24"/>
                                <w:szCs w:val="24"/>
                              </w:rPr>
                              <w:t>електронне</w:t>
                            </w:r>
                            <w:proofErr w:type="spellEnd"/>
                            <w:r w:rsidRPr="000F5CCD">
                              <w:rPr>
                                <w:rFonts w:ascii="Times New Roman" w:hAnsi="Times New Roman" w:cs="Times New Roman"/>
                                <w:color w:val="231F20"/>
                                <w:sz w:val="24"/>
                                <w:szCs w:val="24"/>
                              </w:rPr>
                              <w:t xml:space="preserve"> </w:t>
                            </w:r>
                            <w:proofErr w:type="spellStart"/>
                            <w:r w:rsidRPr="000F5CCD">
                              <w:rPr>
                                <w:rFonts w:ascii="Times New Roman" w:hAnsi="Times New Roman" w:cs="Times New Roman"/>
                                <w:color w:val="231F20"/>
                                <w:sz w:val="24"/>
                                <w:szCs w:val="24"/>
                              </w:rPr>
                              <w:t>ціноутворення</w:t>
                            </w:r>
                            <w:proofErr w:type="spellEnd"/>
                            <w:r w:rsidRPr="000F5CCD">
                              <w:rPr>
                                <w:rFonts w:ascii="Times New Roman" w:hAnsi="Times New Roman" w:cs="Times New Roman"/>
                                <w:color w:val="231F20"/>
                                <w:sz w:val="24"/>
                                <w:szCs w:val="24"/>
                              </w:rPr>
                              <w:t xml:space="preserve"> на </w:t>
                            </w:r>
                            <w:r>
                              <w:rPr>
                                <w:rFonts w:ascii="Times New Roman" w:hAnsi="Times New Roman" w:cs="Times New Roman"/>
                                <w:color w:val="231F20"/>
                                <w:sz w:val="24"/>
                                <w:szCs w:val="24"/>
                                <w:lang w:val="uk-UA"/>
                              </w:rPr>
                              <w:t>е-</w:t>
                            </w:r>
                            <w:r w:rsidRPr="000F5CCD">
                              <w:rPr>
                                <w:rFonts w:ascii="Times New Roman" w:hAnsi="Times New Roman" w:cs="Times New Roman"/>
                                <w:color w:val="231F20"/>
                                <w:sz w:val="24"/>
                                <w:szCs w:val="24"/>
                              </w:rPr>
                              <w:t>ринках;</w:t>
                            </w:r>
                          </w:p>
                          <w:p w:rsidR="00B429AC" w:rsidRPr="000F5CCD" w:rsidRDefault="00B429AC" w:rsidP="00B429AC">
                            <w:pPr>
                              <w:pStyle w:val="a4"/>
                              <w:numPr>
                                <w:ilvl w:val="0"/>
                                <w:numId w:val="9"/>
                              </w:numPr>
                              <w:spacing w:after="0" w:line="240" w:lineRule="auto"/>
                              <w:ind w:left="426"/>
                              <w:jc w:val="both"/>
                              <w:rPr>
                                <w:rFonts w:ascii="Times New Roman" w:hAnsi="Times New Roman" w:cs="Times New Roman"/>
                                <w:sz w:val="24"/>
                                <w:szCs w:val="24"/>
                                <w:lang w:val="uk-UA"/>
                              </w:rPr>
                            </w:pPr>
                            <w:r w:rsidRPr="000F5CCD">
                              <w:rPr>
                                <w:rFonts w:ascii="Times New Roman" w:hAnsi="Times New Roman" w:cs="Times New Roman"/>
                                <w:color w:val="231F20"/>
                                <w:sz w:val="24"/>
                                <w:szCs w:val="24"/>
                                <w:lang w:val="uk-UA"/>
                              </w:rPr>
                              <w:t>е-</w:t>
                            </w:r>
                            <w:r>
                              <w:rPr>
                                <w:rFonts w:ascii="Times New Roman" w:hAnsi="Times New Roman" w:cs="Times New Roman"/>
                                <w:color w:val="231F20"/>
                                <w:sz w:val="24"/>
                                <w:szCs w:val="24"/>
                              </w:rPr>
                              <w:t>маркетинг (</w:t>
                            </w:r>
                            <w:proofErr w:type="spellStart"/>
                            <w:r>
                              <w:rPr>
                                <w:rFonts w:ascii="Times New Roman" w:hAnsi="Times New Roman" w:cs="Times New Roman"/>
                                <w:color w:val="231F20"/>
                                <w:sz w:val="24"/>
                                <w:szCs w:val="24"/>
                              </w:rPr>
                              <w:t>банерна</w:t>
                            </w:r>
                            <w:proofErr w:type="spellEnd"/>
                            <w:r>
                              <w:rPr>
                                <w:rFonts w:ascii="Times New Roman" w:hAnsi="Times New Roman" w:cs="Times New Roman"/>
                                <w:color w:val="231F20"/>
                                <w:sz w:val="24"/>
                                <w:szCs w:val="24"/>
                              </w:rPr>
                              <w:t xml:space="preserve"> реклама).</w:t>
                            </w:r>
                          </w:p>
                        </w:txbxContent>
                      </v:textbox>
                    </v:rect>
                    <v:rect id="Прямоугольник 13" o:spid="_x0000_s1036" style="position:absolute;left:17958;top:35809;width:39065;height:99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BI8AA&#10;AADbAAAADwAAAGRycy9kb3ducmV2LnhtbERP32vCMBB+H+x/CDfY25rqQFw1igwGIviwqns+mrMp&#10;NpfSxBr96xdB8O0+vp83X0bbioF63zhWMMpyEMSV0w3XCva7n48pCB+QNbaOScGVPCwXry9zLLS7&#10;8C8NZahFCmFfoAITQldI6StDFn3mOuLEHV1vMSTY11L3eEnhtpXjPJ9Iiw2nBoMdfRuqTuXZKtj4&#10;23motN9GE8366/CX30o+KfX+FlczEIFieIof7rVO8z/h/ks6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tBI8AAAADbAAAADwAAAAAAAAAAAAAAAACYAgAAZHJzL2Rvd25y&#10;ZXYueG1sUEsFBgAAAAAEAAQA9QAAAIUDAAAAAA==&#10;" fillcolor="window" strokecolor="windowText" strokeweight="1pt">
                      <v:textbox>
                        <w:txbxContent>
                          <w:p w:rsidR="00B429AC" w:rsidRPr="000A1108" w:rsidRDefault="00B429AC" w:rsidP="00B429AC">
                            <w:pPr>
                              <w:widowControl w:val="0"/>
                              <w:spacing w:after="0" w:line="240" w:lineRule="auto"/>
                              <w:jc w:val="center"/>
                              <w:rPr>
                                <w:rFonts w:ascii="Times New Roman" w:hAnsi="Times New Roman" w:cs="Times New Roman"/>
                                <w:b/>
                                <w:i/>
                                <w:color w:val="231F20"/>
                                <w:sz w:val="24"/>
                                <w:szCs w:val="24"/>
                                <w:lang w:val="uk-UA"/>
                              </w:rPr>
                            </w:pPr>
                            <w:r w:rsidRPr="000A1108">
                              <w:rPr>
                                <w:rFonts w:ascii="Times New Roman" w:hAnsi="Times New Roman" w:cs="Times New Roman"/>
                                <w:b/>
                                <w:i/>
                                <w:color w:val="231F20"/>
                                <w:sz w:val="24"/>
                                <w:szCs w:val="24"/>
                                <w:lang w:val="uk-UA"/>
                              </w:rPr>
                              <w:t>К</w:t>
                            </w:r>
                            <w:proofErr w:type="spellStart"/>
                            <w:r w:rsidRPr="000A1108">
                              <w:rPr>
                                <w:rFonts w:ascii="Times New Roman" w:hAnsi="Times New Roman" w:cs="Times New Roman"/>
                                <w:b/>
                                <w:i/>
                                <w:color w:val="231F20"/>
                                <w:sz w:val="24"/>
                                <w:szCs w:val="24"/>
                              </w:rPr>
                              <w:t>орпоративні</w:t>
                            </w:r>
                            <w:proofErr w:type="spellEnd"/>
                            <w:r w:rsidRPr="000A1108">
                              <w:rPr>
                                <w:rFonts w:ascii="Times New Roman" w:hAnsi="Times New Roman" w:cs="Times New Roman"/>
                                <w:b/>
                                <w:i/>
                                <w:color w:val="231F20"/>
                                <w:sz w:val="24"/>
                                <w:szCs w:val="24"/>
                              </w:rPr>
                              <w:t xml:space="preserve">, </w:t>
                            </w:r>
                            <w:proofErr w:type="spellStart"/>
                            <w:r w:rsidRPr="000A1108">
                              <w:rPr>
                                <w:rFonts w:ascii="Times New Roman" w:hAnsi="Times New Roman" w:cs="Times New Roman"/>
                                <w:b/>
                                <w:i/>
                                <w:color w:val="231F20"/>
                                <w:sz w:val="24"/>
                                <w:szCs w:val="24"/>
                              </w:rPr>
                              <w:t>інтернет</w:t>
                            </w:r>
                            <w:proofErr w:type="spellEnd"/>
                            <w:r w:rsidRPr="000A1108">
                              <w:rPr>
                                <w:rFonts w:ascii="Times New Roman" w:hAnsi="Times New Roman" w:cs="Times New Roman"/>
                                <w:b/>
                                <w:i/>
                                <w:color w:val="231F20"/>
                                <w:sz w:val="24"/>
                                <w:szCs w:val="24"/>
                              </w:rPr>
                              <w:t xml:space="preserve">, </w:t>
                            </w:r>
                            <w:proofErr w:type="spellStart"/>
                            <w:r w:rsidRPr="000A1108">
                              <w:rPr>
                                <w:rFonts w:ascii="Times New Roman" w:hAnsi="Times New Roman" w:cs="Times New Roman"/>
                                <w:b/>
                                <w:i/>
                                <w:color w:val="231F20"/>
                                <w:sz w:val="24"/>
                                <w:szCs w:val="24"/>
                              </w:rPr>
                              <w:t>екстранет</w:t>
                            </w:r>
                            <w:proofErr w:type="spellEnd"/>
                            <w:r w:rsidRPr="000A1108">
                              <w:rPr>
                                <w:rFonts w:ascii="Times New Roman" w:hAnsi="Times New Roman" w:cs="Times New Roman"/>
                                <w:b/>
                                <w:i/>
                                <w:color w:val="231F20"/>
                                <w:sz w:val="24"/>
                                <w:szCs w:val="24"/>
                              </w:rPr>
                              <w:t>,</w:t>
                            </w:r>
                            <w:r w:rsidRPr="000A1108">
                              <w:rPr>
                                <w:rFonts w:ascii="Times New Roman" w:hAnsi="Times New Roman" w:cs="Times New Roman"/>
                                <w:b/>
                                <w:i/>
                                <w:color w:val="231F20"/>
                                <w:sz w:val="24"/>
                                <w:szCs w:val="24"/>
                                <w:lang w:val="uk-UA"/>
                              </w:rPr>
                              <w:t xml:space="preserve"> </w:t>
                            </w:r>
                            <w:proofErr w:type="spellStart"/>
                            <w:r w:rsidRPr="000A1108">
                              <w:rPr>
                                <w:rFonts w:ascii="Times New Roman" w:hAnsi="Times New Roman" w:cs="Times New Roman"/>
                                <w:b/>
                                <w:i/>
                                <w:color w:val="231F20"/>
                                <w:sz w:val="24"/>
                                <w:szCs w:val="24"/>
                              </w:rPr>
                              <w:t>інтранет</w:t>
                            </w:r>
                            <w:proofErr w:type="spellEnd"/>
                            <w:r w:rsidRPr="000A1108">
                              <w:rPr>
                                <w:rFonts w:ascii="Times New Roman" w:hAnsi="Times New Roman" w:cs="Times New Roman"/>
                                <w:b/>
                                <w:i/>
                                <w:color w:val="231F20"/>
                                <w:sz w:val="24"/>
                                <w:szCs w:val="24"/>
                              </w:rPr>
                              <w:t xml:space="preserve"> </w:t>
                            </w:r>
                            <w:proofErr w:type="spellStart"/>
                            <w:r w:rsidRPr="000A1108">
                              <w:rPr>
                                <w:rFonts w:ascii="Times New Roman" w:hAnsi="Times New Roman" w:cs="Times New Roman"/>
                                <w:b/>
                                <w:i/>
                                <w:color w:val="231F20"/>
                                <w:sz w:val="24"/>
                                <w:szCs w:val="24"/>
                              </w:rPr>
                              <w:t>тощо</w:t>
                            </w:r>
                            <w:proofErr w:type="spellEnd"/>
                            <w:r w:rsidRPr="000A1108">
                              <w:rPr>
                                <w:rFonts w:ascii="Times New Roman" w:hAnsi="Times New Roman" w:cs="Times New Roman"/>
                                <w:b/>
                                <w:i/>
                                <w:color w:val="231F20"/>
                                <w:sz w:val="24"/>
                                <w:szCs w:val="24"/>
                                <w:lang w:val="uk-UA"/>
                              </w:rPr>
                              <w:t>:</w:t>
                            </w:r>
                          </w:p>
                          <w:p w:rsidR="00B429AC" w:rsidRDefault="00B429AC" w:rsidP="00B429AC">
                            <w:pPr>
                              <w:pStyle w:val="a4"/>
                              <w:widowControl w:val="0"/>
                              <w:numPr>
                                <w:ilvl w:val="0"/>
                                <w:numId w:val="10"/>
                              </w:numPr>
                              <w:spacing w:after="0" w:line="240" w:lineRule="auto"/>
                              <w:ind w:left="426"/>
                              <w:jc w:val="both"/>
                              <w:rPr>
                                <w:rFonts w:ascii="Times New Roman" w:hAnsi="Times New Roman" w:cs="Times New Roman"/>
                                <w:color w:val="231F20"/>
                                <w:sz w:val="24"/>
                                <w:szCs w:val="24"/>
                              </w:rPr>
                            </w:pPr>
                            <w:proofErr w:type="spellStart"/>
                            <w:proofErr w:type="gramStart"/>
                            <w:r w:rsidRPr="000A1108">
                              <w:rPr>
                                <w:rFonts w:ascii="Times New Roman" w:hAnsi="Times New Roman" w:cs="Times New Roman"/>
                                <w:color w:val="231F20"/>
                                <w:sz w:val="24"/>
                                <w:szCs w:val="24"/>
                              </w:rPr>
                              <w:t>спец</w:t>
                            </w:r>
                            <w:proofErr w:type="gramEnd"/>
                            <w:r w:rsidRPr="000A1108">
                              <w:rPr>
                                <w:rFonts w:ascii="Times New Roman" w:hAnsi="Times New Roman" w:cs="Times New Roman"/>
                                <w:color w:val="231F20"/>
                                <w:sz w:val="24"/>
                                <w:szCs w:val="24"/>
                              </w:rPr>
                              <w:t>іалізоване</w:t>
                            </w:r>
                            <w:proofErr w:type="spellEnd"/>
                            <w:r w:rsidRPr="000A1108">
                              <w:rPr>
                                <w:rFonts w:ascii="Times New Roman" w:hAnsi="Times New Roman" w:cs="Times New Roman"/>
                                <w:color w:val="231F20"/>
                                <w:sz w:val="24"/>
                                <w:szCs w:val="24"/>
                              </w:rPr>
                              <w:t xml:space="preserve"> </w:t>
                            </w:r>
                            <w:proofErr w:type="spellStart"/>
                            <w:r w:rsidRPr="000A1108">
                              <w:rPr>
                                <w:rFonts w:ascii="Times New Roman" w:hAnsi="Times New Roman" w:cs="Times New Roman"/>
                                <w:color w:val="231F20"/>
                                <w:sz w:val="24"/>
                                <w:szCs w:val="24"/>
                              </w:rPr>
                              <w:t>прикладне</w:t>
                            </w:r>
                            <w:proofErr w:type="spellEnd"/>
                            <w:r w:rsidRPr="000A1108">
                              <w:rPr>
                                <w:rFonts w:ascii="Times New Roman" w:hAnsi="Times New Roman" w:cs="Times New Roman"/>
                                <w:color w:val="231F20"/>
                                <w:sz w:val="24"/>
                                <w:szCs w:val="24"/>
                              </w:rPr>
                              <w:t xml:space="preserve"> </w:t>
                            </w:r>
                            <w:proofErr w:type="spellStart"/>
                            <w:r w:rsidRPr="000A1108">
                              <w:rPr>
                                <w:rFonts w:ascii="Times New Roman" w:hAnsi="Times New Roman" w:cs="Times New Roman"/>
                                <w:color w:val="231F20"/>
                                <w:sz w:val="24"/>
                                <w:szCs w:val="24"/>
                              </w:rPr>
                              <w:t>програмне</w:t>
                            </w:r>
                            <w:proofErr w:type="spellEnd"/>
                            <w:r w:rsidRPr="000A1108">
                              <w:rPr>
                                <w:rFonts w:ascii="Times New Roman" w:hAnsi="Times New Roman" w:cs="Times New Roman"/>
                                <w:color w:val="231F20"/>
                                <w:sz w:val="24"/>
                                <w:szCs w:val="24"/>
                              </w:rPr>
                              <w:t xml:space="preserve"> </w:t>
                            </w:r>
                            <w:proofErr w:type="spellStart"/>
                            <w:r w:rsidRPr="000A1108">
                              <w:rPr>
                                <w:rFonts w:ascii="Times New Roman" w:hAnsi="Times New Roman" w:cs="Times New Roman"/>
                                <w:color w:val="231F20"/>
                                <w:sz w:val="24"/>
                                <w:szCs w:val="24"/>
                              </w:rPr>
                              <w:t>забезпечення</w:t>
                            </w:r>
                            <w:proofErr w:type="spellEnd"/>
                            <w:r w:rsidRPr="000A1108">
                              <w:rPr>
                                <w:rFonts w:ascii="Times New Roman" w:hAnsi="Times New Roman" w:cs="Times New Roman"/>
                                <w:color w:val="231F20"/>
                                <w:sz w:val="24"/>
                                <w:szCs w:val="24"/>
                              </w:rPr>
                              <w:t>;</w:t>
                            </w:r>
                          </w:p>
                          <w:p w:rsidR="00B429AC" w:rsidRPr="000A1108" w:rsidRDefault="00B429AC" w:rsidP="00B429AC">
                            <w:pPr>
                              <w:pStyle w:val="a4"/>
                              <w:widowControl w:val="0"/>
                              <w:numPr>
                                <w:ilvl w:val="0"/>
                                <w:numId w:val="10"/>
                              </w:numPr>
                              <w:spacing w:after="0" w:line="240" w:lineRule="auto"/>
                              <w:ind w:left="426"/>
                              <w:jc w:val="both"/>
                              <w:rPr>
                                <w:rFonts w:ascii="Times New Roman" w:hAnsi="Times New Roman" w:cs="Times New Roman"/>
                                <w:sz w:val="24"/>
                                <w:szCs w:val="24"/>
                                <w:lang w:val="uk-UA"/>
                              </w:rPr>
                            </w:pPr>
                            <w:r w:rsidRPr="000A1108">
                              <w:rPr>
                                <w:rFonts w:ascii="Times New Roman" w:hAnsi="Times New Roman" w:cs="Times New Roman"/>
                                <w:color w:val="231F20"/>
                                <w:sz w:val="24"/>
                                <w:szCs w:val="24"/>
                              </w:rPr>
                              <w:t xml:space="preserve">система </w:t>
                            </w:r>
                            <w:proofErr w:type="spellStart"/>
                            <w:r w:rsidRPr="000A1108">
                              <w:rPr>
                                <w:rFonts w:ascii="Times New Roman" w:hAnsi="Times New Roman" w:cs="Times New Roman"/>
                                <w:color w:val="231F20"/>
                                <w:sz w:val="24"/>
                                <w:szCs w:val="24"/>
                              </w:rPr>
                              <w:t>керування</w:t>
                            </w:r>
                            <w:proofErr w:type="spellEnd"/>
                            <w:r w:rsidRPr="000A1108">
                              <w:rPr>
                                <w:rFonts w:ascii="Times New Roman" w:hAnsi="Times New Roman" w:cs="Times New Roman"/>
                                <w:color w:val="231F20"/>
                                <w:sz w:val="24"/>
                                <w:szCs w:val="24"/>
                              </w:rPr>
                              <w:t xml:space="preserve"> базами </w:t>
                            </w:r>
                            <w:proofErr w:type="spellStart"/>
                            <w:r w:rsidRPr="000A1108">
                              <w:rPr>
                                <w:rFonts w:ascii="Times New Roman" w:hAnsi="Times New Roman" w:cs="Times New Roman"/>
                                <w:color w:val="231F20"/>
                                <w:sz w:val="24"/>
                                <w:szCs w:val="24"/>
                              </w:rPr>
                              <w:t>даних</w:t>
                            </w:r>
                            <w:proofErr w:type="spellEnd"/>
                            <w:r w:rsidRPr="000A1108">
                              <w:rPr>
                                <w:rFonts w:ascii="Times New Roman" w:hAnsi="Times New Roman" w:cs="Times New Roman"/>
                                <w:color w:val="231F20"/>
                                <w:sz w:val="24"/>
                                <w:szCs w:val="24"/>
                              </w:rPr>
                              <w:t xml:space="preserve"> і </w:t>
                            </w:r>
                            <w:proofErr w:type="spellStart"/>
                            <w:r w:rsidRPr="000A1108">
                              <w:rPr>
                                <w:rFonts w:ascii="Times New Roman" w:hAnsi="Times New Roman" w:cs="Times New Roman"/>
                                <w:color w:val="231F20"/>
                                <w:sz w:val="24"/>
                                <w:szCs w:val="24"/>
                              </w:rPr>
                              <w:t>застосункі</w:t>
                            </w:r>
                            <w:proofErr w:type="gramStart"/>
                            <w:r w:rsidRPr="000A1108">
                              <w:rPr>
                                <w:rFonts w:ascii="Times New Roman" w:hAnsi="Times New Roman" w:cs="Times New Roman"/>
                                <w:color w:val="231F20"/>
                                <w:sz w:val="24"/>
                                <w:szCs w:val="24"/>
                              </w:rPr>
                              <w:t>в</w:t>
                            </w:r>
                            <w:proofErr w:type="spellEnd"/>
                            <w:proofErr w:type="gramEnd"/>
                            <w:r w:rsidRPr="000A1108">
                              <w:rPr>
                                <w:rFonts w:ascii="Times New Roman" w:hAnsi="Times New Roman" w:cs="Times New Roman"/>
                                <w:color w:val="231F20"/>
                                <w:sz w:val="24"/>
                                <w:szCs w:val="24"/>
                              </w:rPr>
                              <w:t>;</w:t>
                            </w:r>
                          </w:p>
                          <w:p w:rsidR="00B429AC" w:rsidRPr="000A1108" w:rsidRDefault="00B429AC" w:rsidP="00B429AC">
                            <w:pPr>
                              <w:pStyle w:val="a4"/>
                              <w:widowControl w:val="0"/>
                              <w:numPr>
                                <w:ilvl w:val="0"/>
                                <w:numId w:val="10"/>
                              </w:numPr>
                              <w:spacing w:after="0" w:line="240" w:lineRule="auto"/>
                              <w:ind w:left="426"/>
                              <w:jc w:val="both"/>
                              <w:rPr>
                                <w:rFonts w:ascii="Times New Roman" w:hAnsi="Times New Roman" w:cs="Times New Roman"/>
                                <w:sz w:val="24"/>
                                <w:szCs w:val="24"/>
                                <w:lang w:val="uk-UA"/>
                              </w:rPr>
                            </w:pPr>
                            <w:r w:rsidRPr="000A1108">
                              <w:rPr>
                                <w:rFonts w:ascii="Times New Roman" w:hAnsi="Times New Roman" w:cs="Times New Roman"/>
                                <w:color w:val="231F20"/>
                                <w:sz w:val="24"/>
                                <w:szCs w:val="24"/>
                              </w:rPr>
                              <w:t>веб-</w:t>
                            </w:r>
                            <w:proofErr w:type="spellStart"/>
                            <w:r w:rsidRPr="000A1108">
                              <w:rPr>
                                <w:rFonts w:ascii="Times New Roman" w:hAnsi="Times New Roman" w:cs="Times New Roman"/>
                                <w:color w:val="231F20"/>
                                <w:sz w:val="24"/>
                                <w:szCs w:val="24"/>
                              </w:rPr>
                              <w:t>сервіси</w:t>
                            </w:r>
                            <w:proofErr w:type="spellEnd"/>
                          </w:p>
                        </w:txbxContent>
                      </v:textbox>
                    </v:rect>
                    <v:shapetype id="_x0000_t32" coordsize="21600,21600" o:spt="32" o:oned="t" path="m,l21600,21600e" filled="f">
                      <v:path arrowok="t" fillok="f" o:connecttype="none"/>
                      <o:lock v:ext="edit" shapetype="t"/>
                    </v:shapetype>
                    <v:shape id="Прямая со стрелкой 14" o:spid="_x0000_s1037" type="#_x0000_t32" style="position:absolute;top:6858;width:1632;height:1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R+HcIAAADbAAAADwAAAGRycy9kb3ducmV2LnhtbERPS2sCMRC+F/wPYQq9lJrtA9HVKKIW&#10;vBR1K3gdNrMPuplsk6jrvzeC4G0+vudMZp1pxImcry0reO8nIIhzq2suFex/v9+GIHxA1thYJgUX&#10;8jCb9p4mmGp75h2dslCKGMI+RQVVCG0qpc8rMuj7tiWOXGGdwRChK6V2eI7hppEfSTKQBmuODRW2&#10;tKgo/8uORoEsd5/msCq6wU/hRsvt6+a/zTZKvTx38zGIQF14iO/utY7zv+D2SzxAT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R+HcIAAADbAAAADwAAAAAAAAAAAAAA&#10;AAChAgAAZHJzL2Rvd25yZXYueG1sUEsFBgAAAAAEAAQA+QAAAJADAAAAAA==&#10;" strokecolor="windowText" strokeweight=".5pt">
                      <v:stroke endarrow="block" joinstyle="miter"/>
                    </v:shape>
                  </v:group>
                  <v:shape id="Прямая со стрелкой 15" o:spid="_x0000_s1038" type="#_x0000_t32" style="position:absolute;top:20247;width:1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bhsIAAADbAAAADwAAAGRycy9kb3ducmV2LnhtbERPS2sCMRC+F/wPYQq9lJptS0VXo4ha&#10;8FLUreB12Mw+6GayTaKu/94Igrf5+J4zmXWmESdyvras4L2fgCDOra65VLD//X4bgvABWWNjmRRc&#10;yMNs2nuaYKrtmXd0ykIpYgj7FBVUIbSplD6vyKDv25Y4coV1BkOErpTa4TmGm0Z+JMlAGqw5NlTY&#10;0qKi/C87GgWy3H2aw6roBj+FGy23r5v/Ntso9fLczccgAnXhIb671zrO/4LbL/EAOb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bhsIAAADbAAAADwAAAAAAAAAAAAAA&#10;AAChAgAAZHJzL2Rvd25yZXYueG1sUEsFBgAAAAAEAAQA+QAAAJADAAAAAA==&#10;" strokecolor="windowText" strokeweight=".5pt">
                    <v:stroke endarrow="block" joinstyle="miter"/>
                  </v:shape>
                  <v:shape id="Прямая со стрелкой 16" o:spid="_x0000_s1039" type="#_x0000_t32" style="position:absolute;top:38426;width:25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pF8cIAAADbAAAADwAAAGRycy9kb3ducmV2LnhtbERPS2sCMRC+F/wPYQQvpWa1sNjVKKIW&#10;einqWuh12Mw+cDNZk1TXf28Khd7m43vOYtWbVlzJ+caygsk4AUFcWN1wpeDr9P4yA+EDssbWMim4&#10;k4fVcvC0wEzbGx/pmodKxBD2GSqoQ+gyKX1Rk0E/th1x5ErrDIYIXSW1w1sMN62cJkkqDTYcG2rs&#10;aFNTcc5/jAJZHV/N967s08/SvW0Pz/tLl++VGg379RxEoD78i//cHzrOT+H3l3i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pF8cIAAADbAAAADwAAAAAAAAAAAAAA&#10;AAChAgAAZHJzL2Rvd25yZXYueG1sUEsFBgAAAAAEAAQA+QAAAJADAAAAAA==&#10;" strokecolor="windowText" strokeweight=".5pt">
                    <v:stroke endarrow="block" joinstyle="miter"/>
                  </v:shape>
                  <v:line id="Прямая соединительная линия 17" o:spid="_x0000_s1040" style="position:absolute;visibility:visible;mso-wrap-style:square" from="16655,6966" to="17965,6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JKYsEAAADbAAAADwAAAGRycy9kb3ducmV2LnhtbERPTYvCMBC9C/sfwix403Q9aKlG0QXB&#10;gwe1vXgbm9m2bDMpSbT13xthYW/zeJ+z2gymFQ9yvrGs4GuagCAurW64UlDk+0kKwgdkja1lUvAk&#10;D5v1x2iFmbY9n+lxCZWIIewzVFCH0GVS+rImg35qO+LI/VhnMEToKqkd9jHctHKWJHNpsOHYUGNH&#10;3zWVv5e7UXBMqz49X6+n0Ke32S4vi9w9E6XGn8N2CSLQEP7Ff+6DjvMX8P4lHi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okpiwQAAANsAAAAPAAAAAAAAAAAAAAAA&#10;AKECAABkcnMvZG93bnJldi54bWxQSwUGAAAAAAQABAD5AAAAjwMAAAAA&#10;" strokecolor="windowText" strokeweight=".5pt">
                    <v:stroke joinstyle="miter"/>
                  </v:line>
                  <v:line id="Прямая соединительная линия 18" o:spid="_x0000_s1041" style="position:absolute;visibility:visible;mso-wrap-style:square" from="16655,20247" to="17961,20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3eEMMAAADbAAAADwAAAGRycy9kb3ducmV2LnhtbESPQW/CMAyF70j8h8hI3CCFA6o6AtqQ&#10;kHbYASgXbl7jtdUap0oCLf8eHybtZus9v/d5ux9dpx4UYuvZwGqZgSKuvG25NnAtj4scVEzIFjvP&#10;ZOBJEfa76WSLhfUDn+lxSbWSEI4FGmhS6gutY9WQw7j0PbFoPz44TLKGWtuAg4S7Tq+zbKMdtiwN&#10;DfZ0aKj6vdydga+8HvLz7XZKQ/69/iiraxmemTHz2fj+BirRmP7Nf9efVvAFVn6RAfTu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93hDDAAAA2wAAAA8AAAAAAAAAAAAA&#10;AAAAoQIAAGRycy9kb3ducmV2LnhtbFBLBQYAAAAABAAEAPkAAACRAwAAAAA=&#10;" strokecolor="windowText" strokeweight=".5pt">
                    <v:stroke joinstyle="miter"/>
                  </v:line>
                  <v:line id="Прямая соединительная линия 19" o:spid="_x0000_s1042" style="position:absolute;visibility:visible;mso-wrap-style:square" from="16655,39079" to="17956,39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F7i8IAAADbAAAADwAAAGRycy9kb3ducmV2LnhtbERPO2vDMBDeC/0P4grdGrkZiutGCUmh&#10;kCFD/FiyXa2rbWqdjKT68e+jQKDbfXzP2+xm04uRnO8sK3hdJSCIa6s7bhRU5ddLCsIHZI29ZVKw&#10;kIfd9vFhg5m2E+c0FqERMYR9hgraEIZMSl+3ZNCv7EAcuR/rDIYIXSO1wymGm16uk+RNGuw4NrQ4&#10;0GdL9W/xZxSc0mZK88vlHKb0e30o66p0S6LU89O8/wARaA7/4rv7qOP8d7j9Eg+Q2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3F7i8IAAADbAAAADwAAAAAAAAAAAAAA&#10;AAChAgAAZHJzL2Rvd25yZXYueG1sUEsFBgAAAAAEAAQA+QAAAJADAAAAAA==&#10;" strokecolor="windowText" strokeweight=".5pt">
                    <v:stroke joinstyle="miter"/>
                  </v:line>
                </v:group>
              </v:group>
            </w:pict>
          </mc:Fallback>
        </mc:AlternateContent>
      </w: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bCs/>
          <w:color w:val="231F20"/>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sz w:val="28"/>
          <w:szCs w:val="28"/>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sz w:val="16"/>
          <w:szCs w:val="16"/>
          <w:lang w:val="uk-UA"/>
        </w:rPr>
      </w:pPr>
    </w:p>
    <w:p w:rsidR="00B429AC" w:rsidRPr="00BE0F02" w:rsidRDefault="00B429AC" w:rsidP="00B429AC">
      <w:pPr>
        <w:widowControl w:val="0"/>
        <w:spacing w:line="360" w:lineRule="auto"/>
        <w:ind w:firstLine="709"/>
        <w:contextualSpacing/>
        <w:jc w:val="both"/>
        <w:rPr>
          <w:rFonts w:ascii="Times New Roman" w:eastAsia="Calibri" w:hAnsi="Times New Roman" w:cs="Times New Roman"/>
          <w:sz w:val="16"/>
          <w:szCs w:val="16"/>
          <w:lang w:val="uk-UA"/>
        </w:rPr>
      </w:pPr>
    </w:p>
    <w:p w:rsidR="00B429AC" w:rsidRPr="00BE0F02" w:rsidRDefault="00B24DCB" w:rsidP="00B429AC">
      <w:pPr>
        <w:widowControl w:val="0"/>
        <w:spacing w:line="360" w:lineRule="auto"/>
        <w:ind w:firstLine="709"/>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Рис. 7.5</w:t>
      </w:r>
      <w:r w:rsidR="00B429AC" w:rsidRPr="00BE0F02">
        <w:rPr>
          <w:rFonts w:ascii="Times New Roman" w:eastAsia="Calibri" w:hAnsi="Times New Roman" w:cs="Times New Roman"/>
          <w:b/>
          <w:sz w:val="28"/>
          <w:szCs w:val="28"/>
          <w:lang w:val="uk-UA"/>
        </w:rPr>
        <w:t>. Структурні елементи електронної торгівлі</w:t>
      </w:r>
    </w:p>
    <w:p w:rsidR="00B429AC" w:rsidRDefault="00B429AC" w:rsidP="00B429AC">
      <w:pPr>
        <w:spacing w:after="0" w:line="360" w:lineRule="auto"/>
        <w:ind w:firstLine="709"/>
        <w:jc w:val="both"/>
        <w:rPr>
          <w:rFonts w:ascii="Times New Roman" w:eastAsia="Calibri" w:hAnsi="Times New Roman" w:cs="Times New Roman"/>
          <w:bCs/>
          <w:sz w:val="28"/>
          <w:szCs w:val="28"/>
          <w:lang w:val="uk-UA" w:eastAsia="ru-RU"/>
        </w:rPr>
      </w:pPr>
    </w:p>
    <w:p w:rsidR="00B429AC" w:rsidRPr="005A3B16" w:rsidRDefault="00B429AC" w:rsidP="00B429AC">
      <w:pPr>
        <w:spacing w:after="0" w:line="360" w:lineRule="auto"/>
        <w:ind w:firstLine="709"/>
        <w:jc w:val="both"/>
        <w:rPr>
          <w:rFonts w:ascii="Times New Roman" w:eastAsia="Calibri" w:hAnsi="Times New Roman" w:cs="Times New Roman"/>
          <w:bCs/>
          <w:sz w:val="28"/>
          <w:szCs w:val="28"/>
          <w:lang w:val="uk-UA" w:eastAsia="ru-RU"/>
        </w:rPr>
      </w:pPr>
      <w:r w:rsidRPr="005A3B16">
        <w:rPr>
          <w:rFonts w:ascii="Times New Roman" w:eastAsia="Calibri" w:hAnsi="Times New Roman" w:cs="Times New Roman"/>
          <w:bCs/>
          <w:sz w:val="28"/>
          <w:szCs w:val="28"/>
          <w:lang w:val="uk-UA" w:eastAsia="ru-RU"/>
        </w:rPr>
        <w:t xml:space="preserve">Європейські країни є дуже ефективними у сфері розвитку е-бізнесу. Позитивні результати цих країн тісно пов’язані зі створенням і використанням конкурентних переваг. Наприклад, Люксембург пропонує суб’єктам господарювання та їх потенційним споживачам добре розвинений фінансовий сектор для ведення е-бізнесу. Незважаючи на відсутність виходу до моря, Люксембург має розвинену логістичну мережу, ця країна посідає друге місце у рейтингу В2С за показником надійності посилок. На другому місці у В2С рейтингу знаходиться Ісландія. Рівень проникнення Інтернету у цій країні є надзвичайно високим, її жителі можуть використовувати різні типи кредитних карт, що сприяє розвитку міжнародної </w:t>
      </w:r>
      <w:proofErr w:type="spellStart"/>
      <w:r w:rsidRPr="005A3B16">
        <w:rPr>
          <w:rFonts w:ascii="Times New Roman" w:eastAsia="Calibri" w:hAnsi="Times New Roman" w:cs="Times New Roman"/>
          <w:bCs/>
          <w:sz w:val="28"/>
          <w:szCs w:val="28"/>
          <w:lang w:val="uk-UA" w:eastAsia="ru-RU"/>
        </w:rPr>
        <w:t>онлайн-торгівлі</w:t>
      </w:r>
      <w:proofErr w:type="spellEnd"/>
      <w:r w:rsidRPr="005A3B16">
        <w:rPr>
          <w:rFonts w:ascii="Times New Roman" w:eastAsia="Calibri" w:hAnsi="Times New Roman" w:cs="Times New Roman"/>
          <w:bCs/>
          <w:sz w:val="28"/>
          <w:szCs w:val="28"/>
          <w:lang w:val="uk-UA" w:eastAsia="ru-RU"/>
        </w:rPr>
        <w:t xml:space="preserve">; в Ісландії працює розповсюджена мережа поштових відділень. Норвегія та Фінляндія – це дві скандинавські країни, які входять у топ-10. Тут </w:t>
      </w:r>
      <w:r w:rsidRPr="005A3B16">
        <w:rPr>
          <w:rFonts w:ascii="Times New Roman" w:eastAsia="Calibri" w:hAnsi="Times New Roman" w:cs="Times New Roman"/>
          <w:bCs/>
          <w:sz w:val="28"/>
          <w:szCs w:val="28"/>
          <w:lang w:val="uk-UA" w:eastAsia="ru-RU"/>
        </w:rPr>
        <w:lastRenderedPageBreak/>
        <w:t xml:space="preserve">спостерігається високий рівень проникнення Інтернету та високий рівень поширення кредитних карт. Швейцарія, як і Люксембург, має сильний фінансовий сектор, у цій країні ефективною також є організація зв'язку та високий коефіцієнт покриття поштовими відділеннями. Сполучене Королівство Великої Британії має відносно високий рівень проникнення Інтернету, В2С показник рейтингу відображає добре розвинений ринок е-бізнесу (Велика Британія має найвищу частку в загальній вартості товарів і послуг, реалізованих </w:t>
      </w:r>
      <w:proofErr w:type="spellStart"/>
      <w:r w:rsidRPr="005A3B16">
        <w:rPr>
          <w:rFonts w:ascii="Times New Roman" w:eastAsia="Calibri" w:hAnsi="Times New Roman" w:cs="Times New Roman"/>
          <w:bCs/>
          <w:sz w:val="28"/>
          <w:szCs w:val="28"/>
          <w:lang w:val="uk-UA" w:eastAsia="ru-RU"/>
        </w:rPr>
        <w:t>онлайн</w:t>
      </w:r>
      <w:proofErr w:type="spellEnd"/>
      <w:r w:rsidRPr="005A3B16">
        <w:rPr>
          <w:rFonts w:ascii="Times New Roman" w:eastAsia="Calibri" w:hAnsi="Times New Roman" w:cs="Times New Roman"/>
          <w:bCs/>
          <w:sz w:val="28"/>
          <w:szCs w:val="28"/>
          <w:lang w:val="uk-UA" w:eastAsia="ru-RU"/>
        </w:rPr>
        <w:t xml:space="preserve"> у Європі). </w:t>
      </w:r>
      <w:proofErr w:type="spellStart"/>
      <w:r w:rsidRPr="005A3B16">
        <w:rPr>
          <w:rFonts w:ascii="Times New Roman" w:eastAsia="Calibri" w:hAnsi="Times New Roman" w:cs="Times New Roman"/>
          <w:bCs/>
          <w:sz w:val="28"/>
          <w:szCs w:val="28"/>
          <w:lang w:val="uk-UA" w:eastAsia="ru-RU"/>
        </w:rPr>
        <w:t>Онлайн-магазини</w:t>
      </w:r>
      <w:proofErr w:type="spellEnd"/>
      <w:r w:rsidRPr="005A3B16">
        <w:rPr>
          <w:rFonts w:ascii="Times New Roman" w:eastAsia="Calibri" w:hAnsi="Times New Roman" w:cs="Times New Roman"/>
          <w:bCs/>
          <w:sz w:val="28"/>
          <w:szCs w:val="28"/>
          <w:lang w:val="uk-UA" w:eastAsia="ru-RU"/>
        </w:rPr>
        <w:t xml:space="preserve"> Великої Британії є надзвичайно привабливими для зарубіжних покупців, 85 % обсягів продажу припадає саме на них.</w:t>
      </w:r>
    </w:p>
    <w:p w:rsidR="00B429AC" w:rsidRPr="005A3B16" w:rsidRDefault="00B429AC" w:rsidP="00B429AC">
      <w:pPr>
        <w:spacing w:after="0" w:line="360" w:lineRule="auto"/>
        <w:ind w:firstLine="709"/>
        <w:jc w:val="both"/>
        <w:rPr>
          <w:rFonts w:ascii="Times New Roman" w:eastAsia="Calibri" w:hAnsi="Times New Roman" w:cs="Times New Roman"/>
          <w:bCs/>
          <w:sz w:val="28"/>
          <w:szCs w:val="28"/>
          <w:lang w:val="uk-UA" w:eastAsia="ru-RU"/>
        </w:rPr>
      </w:pPr>
      <w:r w:rsidRPr="005A3B16">
        <w:rPr>
          <w:rFonts w:ascii="Times New Roman" w:eastAsia="Calibri" w:hAnsi="Times New Roman" w:cs="Times New Roman"/>
          <w:bCs/>
          <w:sz w:val="28"/>
          <w:szCs w:val="28"/>
          <w:lang w:val="uk-UA" w:eastAsia="ru-RU"/>
        </w:rPr>
        <w:t xml:space="preserve">Канада має високий рівень розповсюдження кредитних карт. Підприємства, що працюють у галузі е-бізнесу, отримують значні конкурентні переваги від близькості такого потужного ринку збуту як Сполучені Штати Америки. Дві із трьох країн Азіатсько-Тихоокеанського регіону, що знаходяться у першій десятці рейтингу, – Республіка Корея та Японія – мають розповсюджену мережу надійних поштових відділень. Нова Зеландія має високі бали за усіма </w:t>
      </w:r>
      <w:proofErr w:type="spellStart"/>
      <w:r w:rsidRPr="005A3B16">
        <w:rPr>
          <w:rFonts w:ascii="Times New Roman" w:eastAsia="Calibri" w:hAnsi="Times New Roman" w:cs="Times New Roman"/>
          <w:bCs/>
          <w:sz w:val="28"/>
          <w:szCs w:val="28"/>
          <w:lang w:val="uk-UA" w:eastAsia="ru-RU"/>
        </w:rPr>
        <w:t>чотирьома</w:t>
      </w:r>
      <w:proofErr w:type="spellEnd"/>
      <w:r w:rsidRPr="005A3B16">
        <w:rPr>
          <w:rFonts w:ascii="Times New Roman" w:eastAsia="Calibri" w:hAnsi="Times New Roman" w:cs="Times New Roman"/>
          <w:bCs/>
          <w:sz w:val="28"/>
          <w:szCs w:val="28"/>
          <w:lang w:val="uk-UA" w:eastAsia="ru-RU"/>
        </w:rPr>
        <w:t xml:space="preserve"> показниками.</w:t>
      </w:r>
    </w:p>
    <w:p w:rsidR="00B429AC" w:rsidRPr="005A3B16" w:rsidRDefault="00B429AC" w:rsidP="00B429AC">
      <w:pPr>
        <w:spacing w:after="0" w:line="360" w:lineRule="auto"/>
        <w:ind w:firstLine="709"/>
        <w:jc w:val="both"/>
        <w:rPr>
          <w:rFonts w:ascii="Times New Roman" w:eastAsia="Calibri" w:hAnsi="Times New Roman" w:cs="Times New Roman"/>
          <w:bCs/>
          <w:sz w:val="28"/>
          <w:szCs w:val="28"/>
          <w:lang w:val="uk-UA" w:eastAsia="ru-RU"/>
        </w:rPr>
      </w:pPr>
      <w:r w:rsidRPr="005A3B16">
        <w:rPr>
          <w:rFonts w:ascii="Times New Roman" w:eastAsia="Calibri" w:hAnsi="Times New Roman" w:cs="Times New Roman"/>
          <w:bCs/>
          <w:sz w:val="28"/>
          <w:szCs w:val="28"/>
          <w:lang w:val="uk-UA" w:eastAsia="ru-RU"/>
        </w:rPr>
        <w:t xml:space="preserve">Україна 2016 р. посіла 54-ту сходинку вказаного рейтингу (2014 р. вона була 58-мою), між Румунією (46-те місце 2014 р.) і Коста-Рікою (49-тою  2014 р.). Згідно з цією інформацією, Україна поліпшила свої позиції на чотири пункти у порівнянні із 2014 р. Такі показники свідчать про неготовність України до входження у глобальний е-бізнес. </w:t>
      </w:r>
    </w:p>
    <w:p w:rsidR="00B429AC" w:rsidRPr="005A3B16" w:rsidRDefault="00B429AC" w:rsidP="00B429AC">
      <w:pPr>
        <w:spacing w:after="0" w:line="360" w:lineRule="auto"/>
        <w:ind w:firstLine="709"/>
        <w:jc w:val="both"/>
        <w:rPr>
          <w:rFonts w:ascii="Times New Roman" w:eastAsia="Calibri" w:hAnsi="Times New Roman" w:cs="Times New Roman"/>
          <w:bCs/>
          <w:sz w:val="28"/>
          <w:szCs w:val="28"/>
          <w:lang w:val="uk-UA" w:eastAsia="ru-RU"/>
        </w:rPr>
      </w:pPr>
      <w:r w:rsidRPr="005A3B16">
        <w:rPr>
          <w:rFonts w:ascii="Times New Roman" w:eastAsia="Calibri" w:hAnsi="Times New Roman" w:cs="Times New Roman"/>
          <w:bCs/>
          <w:sz w:val="28"/>
          <w:szCs w:val="28"/>
          <w:lang w:val="uk-UA" w:eastAsia="ru-RU"/>
        </w:rPr>
        <w:t xml:space="preserve">Світові тенденції створюють зовнішні передумови для становлення українського ринку е-бізнесу. Набуваючи динамічного поширення e-бізнесу відкриває нові можливості для бізнесу та розвитку економіки. Якщо у 2007 р. ринок е-бізнесу характеризувався обсягом у 0,40 млрд. дол. США, то за 9 років відбулось його зростанню у 3,5 рази . </w:t>
      </w:r>
    </w:p>
    <w:p w:rsidR="00B429AC" w:rsidRPr="005A3B16" w:rsidRDefault="00B429AC" w:rsidP="00B429AC">
      <w:pPr>
        <w:spacing w:after="0" w:line="360" w:lineRule="auto"/>
        <w:ind w:firstLine="709"/>
        <w:jc w:val="both"/>
        <w:rPr>
          <w:rFonts w:ascii="Times New Roman" w:eastAsia="Calibri" w:hAnsi="Times New Roman" w:cs="Times New Roman"/>
          <w:bCs/>
          <w:sz w:val="28"/>
          <w:szCs w:val="28"/>
          <w:lang w:val="uk-UA" w:eastAsia="ru-RU"/>
        </w:rPr>
      </w:pPr>
      <w:r w:rsidRPr="005A3B16">
        <w:rPr>
          <w:rFonts w:ascii="Times New Roman" w:eastAsia="Calibri" w:hAnsi="Times New Roman" w:cs="Times New Roman"/>
          <w:bCs/>
          <w:sz w:val="28"/>
          <w:szCs w:val="28"/>
          <w:lang w:val="uk-UA" w:eastAsia="ru-RU"/>
        </w:rPr>
        <w:t xml:space="preserve">Динаміка ринку е-бізнесу в Україні за цей період не була рівномірною. Інформація, відображена на рис. </w:t>
      </w:r>
      <w:r w:rsidR="00B24DCB">
        <w:rPr>
          <w:rFonts w:ascii="Times New Roman" w:eastAsia="Calibri" w:hAnsi="Times New Roman" w:cs="Times New Roman"/>
          <w:bCs/>
          <w:sz w:val="28"/>
          <w:szCs w:val="28"/>
          <w:lang w:val="uk-UA" w:eastAsia="ru-RU"/>
        </w:rPr>
        <w:t>7.6</w:t>
      </w:r>
      <w:r w:rsidRPr="005A3B16">
        <w:rPr>
          <w:rFonts w:ascii="Times New Roman" w:eastAsia="Calibri" w:hAnsi="Times New Roman" w:cs="Times New Roman"/>
          <w:bCs/>
          <w:sz w:val="28"/>
          <w:szCs w:val="28"/>
          <w:lang w:val="uk-UA" w:eastAsia="ru-RU"/>
        </w:rPr>
        <w:t xml:space="preserve"> наочно демонструє різкий спад обсягу </w:t>
      </w:r>
      <w:r w:rsidRPr="005A3B16">
        <w:rPr>
          <w:rFonts w:ascii="Times New Roman" w:eastAsia="Calibri" w:hAnsi="Times New Roman" w:cs="Times New Roman"/>
          <w:bCs/>
          <w:sz w:val="28"/>
          <w:szCs w:val="28"/>
          <w:lang w:val="uk-UA" w:eastAsia="ru-RU"/>
        </w:rPr>
        <w:lastRenderedPageBreak/>
        <w:t xml:space="preserve">ринку е-бізнесу, що пояснюється тим, що з ІІ кварталу 2014 року статистичні дані по Україні враховуються без АР Крим та окупованих територій України. </w:t>
      </w:r>
    </w:p>
    <w:p w:rsidR="00B429AC" w:rsidRPr="005A3B16" w:rsidRDefault="00B429AC" w:rsidP="00B429AC">
      <w:pPr>
        <w:spacing w:after="0" w:line="360" w:lineRule="auto"/>
        <w:ind w:firstLine="709"/>
        <w:jc w:val="both"/>
        <w:rPr>
          <w:rFonts w:ascii="Times New Roman" w:eastAsia="Calibri" w:hAnsi="Times New Roman" w:cs="Times New Roman"/>
          <w:bCs/>
          <w:sz w:val="28"/>
          <w:szCs w:val="28"/>
          <w:lang w:val="uk-UA" w:eastAsia="ru-RU"/>
        </w:rPr>
      </w:pPr>
      <w:r w:rsidRPr="005A3B16">
        <w:rPr>
          <w:rFonts w:ascii="Times New Roman" w:eastAsia="Calibri" w:hAnsi="Times New Roman" w:cs="Times New Roman"/>
          <w:bCs/>
          <w:sz w:val="28"/>
          <w:szCs w:val="28"/>
          <w:lang w:val="uk-UA" w:eastAsia="ru-RU"/>
        </w:rPr>
        <w:t xml:space="preserve"> </w:t>
      </w:r>
    </w:p>
    <w:p w:rsidR="00B429AC" w:rsidRPr="005A3B16" w:rsidRDefault="00B429AC" w:rsidP="00B429AC">
      <w:pPr>
        <w:spacing w:after="0" w:line="240" w:lineRule="auto"/>
        <w:jc w:val="both"/>
        <w:rPr>
          <w:rFonts w:ascii="Times New Roman" w:eastAsia="Times New Roman" w:hAnsi="Times New Roman" w:cs="Times New Roman"/>
          <w:sz w:val="28"/>
          <w:szCs w:val="28"/>
          <w:lang w:val="uk-UA" w:eastAsia="uk-UA"/>
        </w:rPr>
      </w:pPr>
      <w:r w:rsidRPr="005A3B16">
        <w:rPr>
          <w:rFonts w:ascii="Times New Roman" w:eastAsia="Calibri" w:hAnsi="Times New Roman" w:cs="Times New Roman"/>
          <w:noProof/>
          <w:lang w:val="uk-UA" w:eastAsia="uk-UA"/>
        </w:rPr>
        <w:drawing>
          <wp:inline distT="0" distB="0" distL="0" distR="0" wp14:anchorId="4DAE69FB" wp14:editId="3724A22B">
            <wp:extent cx="5642043" cy="2898843"/>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29AC" w:rsidRPr="005A3B16" w:rsidRDefault="00B429AC" w:rsidP="00B429AC">
      <w:pPr>
        <w:spacing w:after="0" w:line="240" w:lineRule="auto"/>
        <w:jc w:val="both"/>
        <w:rPr>
          <w:rFonts w:ascii="Times New Roman" w:eastAsia="Times New Roman" w:hAnsi="Times New Roman" w:cs="Times New Roman"/>
          <w:b/>
          <w:sz w:val="28"/>
          <w:szCs w:val="28"/>
          <w:lang w:val="uk-UA" w:eastAsia="uk-UA"/>
        </w:rPr>
      </w:pPr>
    </w:p>
    <w:p w:rsidR="00B429AC" w:rsidRPr="005A3B16" w:rsidRDefault="00B429AC" w:rsidP="00B429AC">
      <w:pPr>
        <w:spacing w:after="0" w:line="360" w:lineRule="auto"/>
        <w:jc w:val="center"/>
        <w:rPr>
          <w:rFonts w:ascii="Times New Roman" w:eastAsia="Calibri" w:hAnsi="Times New Roman" w:cs="Times New Roman"/>
          <w:bCs/>
          <w:sz w:val="28"/>
          <w:szCs w:val="28"/>
          <w:lang w:val="uk-UA" w:eastAsia="ru-RU"/>
        </w:rPr>
      </w:pPr>
      <w:r w:rsidRPr="005A3B16">
        <w:rPr>
          <w:rFonts w:ascii="Times New Roman" w:eastAsia="Calibri" w:hAnsi="Times New Roman" w:cs="Times New Roman"/>
          <w:bCs/>
          <w:sz w:val="28"/>
          <w:szCs w:val="28"/>
          <w:lang w:val="uk-UA" w:eastAsia="ru-RU"/>
        </w:rPr>
        <w:t xml:space="preserve">Рис. </w:t>
      </w:r>
      <w:r w:rsidR="00B24DCB">
        <w:rPr>
          <w:rFonts w:ascii="Times New Roman" w:eastAsia="Calibri" w:hAnsi="Times New Roman" w:cs="Times New Roman"/>
          <w:bCs/>
          <w:sz w:val="28"/>
          <w:szCs w:val="28"/>
          <w:lang w:val="uk-UA" w:eastAsia="ru-RU"/>
        </w:rPr>
        <w:t>7.6</w:t>
      </w:r>
      <w:r w:rsidRPr="005A3B16">
        <w:rPr>
          <w:rFonts w:ascii="Times New Roman" w:eastAsia="Calibri" w:hAnsi="Times New Roman" w:cs="Times New Roman"/>
          <w:bCs/>
          <w:sz w:val="28"/>
          <w:szCs w:val="28"/>
          <w:lang w:val="uk-UA" w:eastAsia="ru-RU"/>
        </w:rPr>
        <w:t>. Обсяг ринку е-бізнесу в Україні за 2007–2016 рр.</w:t>
      </w:r>
    </w:p>
    <w:p w:rsidR="00B429AC" w:rsidRPr="005A3B16" w:rsidRDefault="00B429AC" w:rsidP="00B429AC">
      <w:pPr>
        <w:spacing w:after="0" w:line="360" w:lineRule="auto"/>
        <w:ind w:firstLine="709"/>
        <w:jc w:val="both"/>
        <w:rPr>
          <w:rFonts w:ascii="Times New Roman" w:eastAsia="Calibri" w:hAnsi="Times New Roman" w:cs="Times New Roman"/>
          <w:bCs/>
          <w:iCs/>
          <w:sz w:val="28"/>
          <w:szCs w:val="28"/>
          <w:lang w:val="uk-UA" w:eastAsia="ru-RU"/>
        </w:rPr>
      </w:pPr>
      <w:r w:rsidRPr="005A3B16">
        <w:rPr>
          <w:rFonts w:ascii="Times New Roman" w:eastAsia="Calibri" w:hAnsi="Times New Roman" w:cs="Times New Roman"/>
          <w:bCs/>
          <w:iCs/>
          <w:sz w:val="28"/>
          <w:szCs w:val="28"/>
          <w:lang w:val="uk-UA" w:eastAsia="ru-RU"/>
        </w:rPr>
        <w:t xml:space="preserve">Але в порівнянні з e-бізнесом інших зарубіжних країн, національний ринок e-бізнесу має подолати низку проблем. За оцінками експертів, це: недостатній рівень безпеки інформації у мережі Інтернет, обмежений розвиток мережі комунікацій, мала пропускна спроможність каналів, низька швидкість передачі інформації; нестабільність курсу національної грошової одиниці до долара США; недосконала законодавчо-нормативна база щодо регулювання e-бізнесу; повільне поширення систем безготівкового розрахунку; недостатня надійність системи платежів, збереження високих цін на доставку тощо.  </w:t>
      </w:r>
    </w:p>
    <w:p w:rsidR="00B429AC" w:rsidRPr="005A3B16" w:rsidRDefault="00B429AC" w:rsidP="00B429AC">
      <w:pPr>
        <w:spacing w:after="0" w:line="360" w:lineRule="auto"/>
        <w:ind w:firstLine="709"/>
        <w:jc w:val="both"/>
        <w:rPr>
          <w:rFonts w:ascii="Times New Roman" w:eastAsia="Calibri" w:hAnsi="Times New Roman" w:cs="Times New Roman"/>
          <w:bCs/>
          <w:iCs/>
          <w:sz w:val="28"/>
          <w:szCs w:val="28"/>
          <w:lang w:val="uk-UA" w:eastAsia="ru-RU"/>
        </w:rPr>
      </w:pPr>
      <w:r>
        <w:rPr>
          <w:rFonts w:ascii="Times New Roman" w:eastAsia="Calibri" w:hAnsi="Times New Roman" w:cs="Times New Roman"/>
          <w:bCs/>
          <w:iCs/>
          <w:sz w:val="28"/>
          <w:szCs w:val="28"/>
          <w:lang w:val="uk-UA" w:eastAsia="ru-RU"/>
        </w:rPr>
        <w:t>Е</w:t>
      </w:r>
      <w:r w:rsidRPr="005A3B16">
        <w:rPr>
          <w:rFonts w:ascii="Times New Roman" w:eastAsia="Calibri" w:hAnsi="Times New Roman" w:cs="Times New Roman"/>
          <w:bCs/>
          <w:iCs/>
          <w:sz w:val="28"/>
          <w:szCs w:val="28"/>
          <w:lang w:val="uk-UA" w:eastAsia="ru-RU"/>
        </w:rPr>
        <w:t xml:space="preserve">-бізнес – це популярний вид господарської діяльності, який має швидкі темпи розвитку у всьому світі. Е-бізнес є одним із найбільш перспективних напрямів розвитку підприємницької діяльності, оскільки має значні переваги щодо продажу товарів і послуг для потенційних споживачів у порівнянні з іншими видами господарської діяльності. </w:t>
      </w:r>
    </w:p>
    <w:p w:rsidR="00B429AC" w:rsidRPr="005A3B16" w:rsidRDefault="00B429AC" w:rsidP="00B429AC">
      <w:pPr>
        <w:spacing w:after="0" w:line="360" w:lineRule="auto"/>
        <w:ind w:firstLine="709"/>
        <w:jc w:val="both"/>
        <w:rPr>
          <w:rFonts w:ascii="Times New Roman" w:eastAsia="Calibri" w:hAnsi="Times New Roman" w:cs="Times New Roman"/>
          <w:b/>
          <w:bCs/>
          <w:iCs/>
          <w:sz w:val="28"/>
          <w:szCs w:val="28"/>
          <w:lang w:val="uk-UA" w:eastAsia="ru-RU"/>
        </w:rPr>
      </w:pPr>
      <w:r w:rsidRPr="005A3B16">
        <w:rPr>
          <w:rFonts w:ascii="Times New Roman" w:eastAsia="Calibri" w:hAnsi="Times New Roman" w:cs="Times New Roman"/>
          <w:bCs/>
          <w:iCs/>
          <w:sz w:val="28"/>
          <w:szCs w:val="28"/>
          <w:lang w:val="uk-UA" w:eastAsia="ru-RU"/>
        </w:rPr>
        <w:t>Е-бізнес відіграє важливу роль у міжнародному бізнесі та впливає на усі без винятку світові ринки. Відповідно до останніх досліджень, розвиток е-</w:t>
      </w:r>
      <w:r w:rsidRPr="005A3B16">
        <w:rPr>
          <w:rFonts w:ascii="Times New Roman" w:eastAsia="Calibri" w:hAnsi="Times New Roman" w:cs="Times New Roman"/>
          <w:bCs/>
          <w:iCs/>
          <w:sz w:val="28"/>
          <w:szCs w:val="28"/>
          <w:lang w:val="uk-UA" w:eastAsia="ru-RU"/>
        </w:rPr>
        <w:lastRenderedPageBreak/>
        <w:t xml:space="preserve">бізнесу зумовить значне зростання якості життя людей у першому десятилітті ХХІ ст. порівняно із попередніми ста роками, що припадають на ХХ ст. Такі складові інформаційної економіки як е-уряд і </w:t>
      </w:r>
      <w:proofErr w:type="spellStart"/>
      <w:r w:rsidRPr="005A3B16">
        <w:rPr>
          <w:rFonts w:ascii="Times New Roman" w:eastAsia="Calibri" w:hAnsi="Times New Roman" w:cs="Times New Roman"/>
          <w:bCs/>
          <w:iCs/>
          <w:sz w:val="28"/>
          <w:szCs w:val="28"/>
          <w:lang w:val="uk-UA" w:eastAsia="ru-RU"/>
        </w:rPr>
        <w:t>е-банкінг</w:t>
      </w:r>
      <w:proofErr w:type="spellEnd"/>
      <w:r w:rsidRPr="005A3B16">
        <w:rPr>
          <w:rFonts w:ascii="Times New Roman" w:eastAsia="Calibri" w:hAnsi="Times New Roman" w:cs="Times New Roman"/>
          <w:bCs/>
          <w:iCs/>
          <w:sz w:val="28"/>
          <w:szCs w:val="28"/>
          <w:lang w:val="uk-UA" w:eastAsia="ru-RU"/>
        </w:rPr>
        <w:t xml:space="preserve"> відкривають нові можливості для підприємств е-бізнесу та значно покращують добробут громадян</w:t>
      </w:r>
      <w:r w:rsidRPr="005A3B16">
        <w:rPr>
          <w:rFonts w:ascii="Times New Roman" w:eastAsia="Calibri" w:hAnsi="Times New Roman" w:cs="Times New Roman"/>
          <w:b/>
          <w:bCs/>
          <w:iCs/>
          <w:sz w:val="28"/>
          <w:szCs w:val="28"/>
          <w:lang w:val="uk-UA" w:eastAsia="ru-RU"/>
        </w:rPr>
        <w:t>.</w:t>
      </w:r>
    </w:p>
    <w:p w:rsidR="00B429AC" w:rsidRPr="005A3B16" w:rsidRDefault="00B429AC" w:rsidP="00B429AC">
      <w:pPr>
        <w:spacing w:after="0" w:line="360" w:lineRule="auto"/>
        <w:ind w:firstLine="709"/>
        <w:jc w:val="both"/>
        <w:rPr>
          <w:rFonts w:ascii="Times New Roman" w:eastAsia="Calibri" w:hAnsi="Times New Roman" w:cs="Times New Roman"/>
          <w:bCs/>
          <w:iCs/>
          <w:sz w:val="28"/>
          <w:szCs w:val="28"/>
          <w:lang w:val="uk-UA" w:eastAsia="ru-RU"/>
        </w:rPr>
      </w:pPr>
      <w:r w:rsidRPr="005A3B16">
        <w:rPr>
          <w:rFonts w:ascii="Times New Roman" w:eastAsia="Calibri" w:hAnsi="Times New Roman" w:cs="Times New Roman"/>
          <w:bCs/>
          <w:iCs/>
          <w:sz w:val="28"/>
          <w:szCs w:val="28"/>
          <w:lang w:val="uk-UA" w:eastAsia="ru-RU"/>
        </w:rPr>
        <w:t>Основною ознакою е-бізнесу фахівці вважають використання інформаційно-комунікаційних і мережних технологій не лише для ведення бізнесу, а, й для управління ним. Проте часто автори наукових і науково-практичних публікацій ототожнюють поняття «е-комерція» та «е-бізнес» або використовують їх як різні поняття. Наприклад: 1) підприємствами е-бізнесу у чистому вигляді вважаються Amazon.com і eВay.com, але якщо підприємство разом із сайтом має фізичні магазини, у яких продає свій товар (наприклад, nalli.com), то ці підприємства належать до е-комерції; 2) до е-бізнесу належать підприємства, що використовують мережні технології для удосконалення процесу управління або навчання співробітників, але якщо підприємства використовують мережні технології для взаємодії із постачальниками та споживачами – це е-комерція</w:t>
      </w:r>
      <w:r w:rsidRPr="005A3B16">
        <w:rPr>
          <w:rFonts w:ascii="Times New Roman" w:eastAsia="Calibri" w:hAnsi="Times New Roman" w:cs="Times New Roman"/>
          <w:b/>
          <w:bCs/>
          <w:iCs/>
          <w:sz w:val="28"/>
          <w:szCs w:val="28"/>
          <w:lang w:val="uk-UA" w:eastAsia="ru-RU"/>
        </w:rPr>
        <w:t>.</w:t>
      </w:r>
    </w:p>
    <w:p w:rsidR="00B429AC" w:rsidRPr="005A3B16" w:rsidRDefault="00B429AC" w:rsidP="00B429AC">
      <w:pPr>
        <w:spacing w:after="0" w:line="360" w:lineRule="auto"/>
        <w:ind w:firstLine="709"/>
        <w:jc w:val="both"/>
        <w:rPr>
          <w:rFonts w:ascii="Times New Roman" w:eastAsia="Calibri" w:hAnsi="Times New Roman" w:cs="Times New Roman"/>
          <w:bCs/>
          <w:iCs/>
          <w:sz w:val="28"/>
          <w:szCs w:val="28"/>
          <w:lang w:val="uk-UA" w:eastAsia="ru-RU"/>
        </w:rPr>
      </w:pPr>
      <w:r w:rsidRPr="005A3B16">
        <w:rPr>
          <w:rFonts w:ascii="Times New Roman" w:eastAsia="Calibri" w:hAnsi="Times New Roman" w:cs="Times New Roman"/>
          <w:bCs/>
          <w:iCs/>
          <w:sz w:val="28"/>
          <w:szCs w:val="28"/>
          <w:lang w:val="uk-UA" w:eastAsia="ru-RU"/>
        </w:rPr>
        <w:t>Умовно підприємства, що належать до е-бізнесу, можна под</w:t>
      </w:r>
      <w:r w:rsidR="00B24DCB">
        <w:rPr>
          <w:rFonts w:ascii="Times New Roman" w:eastAsia="Calibri" w:hAnsi="Times New Roman" w:cs="Times New Roman"/>
          <w:bCs/>
          <w:iCs/>
          <w:sz w:val="28"/>
          <w:szCs w:val="28"/>
          <w:lang w:val="uk-UA" w:eastAsia="ru-RU"/>
        </w:rPr>
        <w:t>ілити на чотири групи (табл. 7.5</w:t>
      </w:r>
      <w:r w:rsidRPr="005A3B16">
        <w:rPr>
          <w:rFonts w:ascii="Times New Roman" w:eastAsia="Calibri" w:hAnsi="Times New Roman" w:cs="Times New Roman"/>
          <w:bCs/>
          <w:iCs/>
          <w:sz w:val="28"/>
          <w:szCs w:val="28"/>
          <w:lang w:val="uk-UA" w:eastAsia="ru-RU"/>
        </w:rPr>
        <w:t>).</w:t>
      </w:r>
    </w:p>
    <w:p w:rsidR="00B429AC" w:rsidRPr="005A3B16" w:rsidRDefault="00B429AC" w:rsidP="00B429AC">
      <w:pPr>
        <w:spacing w:after="0" w:line="360" w:lineRule="auto"/>
        <w:ind w:firstLine="709"/>
        <w:jc w:val="right"/>
        <w:rPr>
          <w:rFonts w:ascii="Times New Roman" w:eastAsia="Calibri" w:hAnsi="Times New Roman" w:cs="Times New Roman"/>
          <w:i/>
          <w:spacing w:val="5"/>
          <w:sz w:val="28"/>
          <w:szCs w:val="28"/>
          <w:lang w:val="uk-UA"/>
        </w:rPr>
      </w:pPr>
      <w:r w:rsidRPr="005A3B16">
        <w:rPr>
          <w:rFonts w:ascii="Times New Roman" w:eastAsia="Calibri" w:hAnsi="Times New Roman" w:cs="Times New Roman"/>
          <w:i/>
          <w:spacing w:val="5"/>
          <w:sz w:val="28"/>
          <w:szCs w:val="28"/>
          <w:lang w:val="uk-UA"/>
        </w:rPr>
        <w:t xml:space="preserve">Таблиця </w:t>
      </w:r>
      <w:r w:rsidR="00B24DCB">
        <w:rPr>
          <w:rFonts w:ascii="Times New Roman" w:eastAsia="Calibri" w:hAnsi="Times New Roman" w:cs="Times New Roman"/>
          <w:i/>
          <w:spacing w:val="5"/>
          <w:sz w:val="28"/>
          <w:szCs w:val="28"/>
          <w:lang w:val="uk-UA"/>
        </w:rPr>
        <w:t>7.5</w:t>
      </w:r>
    </w:p>
    <w:p w:rsidR="00B429AC" w:rsidRPr="005A3B16" w:rsidRDefault="00B429AC" w:rsidP="00B429AC">
      <w:pPr>
        <w:spacing w:after="0" w:line="360" w:lineRule="auto"/>
        <w:jc w:val="center"/>
        <w:rPr>
          <w:rFonts w:ascii="Times New Roman" w:eastAsia="Calibri" w:hAnsi="Times New Roman" w:cs="Times New Roman"/>
          <w:spacing w:val="5"/>
          <w:sz w:val="28"/>
          <w:szCs w:val="28"/>
          <w:lang w:val="uk-UA"/>
        </w:rPr>
      </w:pPr>
      <w:r w:rsidRPr="005A3B16">
        <w:rPr>
          <w:rFonts w:ascii="Times New Roman" w:eastAsia="Calibri" w:hAnsi="Times New Roman" w:cs="Times New Roman"/>
          <w:spacing w:val="5"/>
          <w:sz w:val="28"/>
          <w:szCs w:val="28"/>
          <w:lang w:val="uk-UA"/>
        </w:rPr>
        <w:t>Групи підприємств, що належать до е-бізнесу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4087"/>
        <w:gridCol w:w="1939"/>
      </w:tblGrid>
      <w:tr w:rsidR="00B429AC" w:rsidRPr="005A3B16" w:rsidTr="00E6451D">
        <w:tc>
          <w:tcPr>
            <w:tcW w:w="1852" w:type="pct"/>
            <w:shd w:val="clear" w:color="auto" w:fill="auto"/>
            <w:vAlign w:val="center"/>
          </w:tcPr>
          <w:p w:rsidR="00B429AC" w:rsidRPr="00812360" w:rsidRDefault="00B429AC" w:rsidP="00E6451D">
            <w:pPr>
              <w:spacing w:after="0" w:line="240" w:lineRule="auto"/>
              <w:jc w:val="center"/>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Група підприємств</w:t>
            </w:r>
          </w:p>
        </w:tc>
        <w:tc>
          <w:tcPr>
            <w:tcW w:w="2135" w:type="pct"/>
            <w:shd w:val="clear" w:color="auto" w:fill="auto"/>
            <w:vAlign w:val="center"/>
          </w:tcPr>
          <w:p w:rsidR="00B429AC" w:rsidRPr="00812360" w:rsidRDefault="00B429AC" w:rsidP="00E6451D">
            <w:pPr>
              <w:spacing w:after="0" w:line="240" w:lineRule="auto"/>
              <w:jc w:val="center"/>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Вид діяльності підприємств</w:t>
            </w:r>
          </w:p>
        </w:tc>
        <w:tc>
          <w:tcPr>
            <w:tcW w:w="1013" w:type="pct"/>
            <w:shd w:val="clear" w:color="auto" w:fill="auto"/>
            <w:vAlign w:val="center"/>
          </w:tcPr>
          <w:p w:rsidR="00B429AC" w:rsidRPr="00812360" w:rsidRDefault="00B429AC" w:rsidP="00E6451D">
            <w:pPr>
              <w:spacing w:after="0" w:line="240" w:lineRule="auto"/>
              <w:jc w:val="center"/>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Приклади компаній</w:t>
            </w:r>
          </w:p>
        </w:tc>
      </w:tr>
      <w:tr w:rsidR="00B429AC" w:rsidRPr="005A3B16" w:rsidTr="00E6451D">
        <w:tc>
          <w:tcPr>
            <w:tcW w:w="1852" w:type="pct"/>
            <w:shd w:val="clear" w:color="auto" w:fill="auto"/>
            <w:vAlign w:val="center"/>
          </w:tcPr>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proofErr w:type="spellStart"/>
            <w:r w:rsidRPr="00812360">
              <w:rPr>
                <w:rFonts w:ascii="Times New Roman" w:eastAsia="Calibri" w:hAnsi="Times New Roman" w:cs="Times New Roman"/>
                <w:spacing w:val="5"/>
                <w:sz w:val="26"/>
                <w:szCs w:val="26"/>
                <w:lang w:val="uk-UA"/>
              </w:rPr>
              <w:t>Інтернет-інфраструктура</w:t>
            </w:r>
            <w:proofErr w:type="spellEnd"/>
            <w:r w:rsidRPr="00812360">
              <w:rPr>
                <w:rFonts w:ascii="Times New Roman" w:eastAsia="Calibri" w:hAnsi="Times New Roman" w:cs="Times New Roman"/>
                <w:spacing w:val="5"/>
                <w:sz w:val="26"/>
                <w:szCs w:val="26"/>
                <w:lang w:val="uk-UA"/>
              </w:rPr>
              <w:t>:</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1) компанії, які забезпечують виробництво обладнання та підключення до мережі Інтернет;</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2) компанії, що займаються розробкою програмного забезпечення для функціонування обладнання, підключеного до мережі Інтернет</w:t>
            </w:r>
          </w:p>
        </w:tc>
        <w:tc>
          <w:tcPr>
            <w:tcW w:w="2135" w:type="pct"/>
            <w:shd w:val="clear" w:color="auto" w:fill="auto"/>
            <w:vAlign w:val="center"/>
          </w:tcPr>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Виготовлення та встановлення мережного обладнання;</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Виготовлення обладнання для роботи у мережі Інтернет і його програмного забезпечення (наприклад, виробництво персональних комп’ютерів, серверів);</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 xml:space="preserve">Виробництво </w:t>
            </w:r>
            <w:proofErr w:type="spellStart"/>
            <w:r w:rsidRPr="00812360">
              <w:rPr>
                <w:rFonts w:ascii="Times New Roman" w:eastAsia="Calibri" w:hAnsi="Times New Roman" w:cs="Times New Roman"/>
                <w:spacing w:val="5"/>
                <w:sz w:val="26"/>
                <w:szCs w:val="26"/>
                <w:lang w:val="uk-UA"/>
              </w:rPr>
              <w:t>Інтернет-магістралей</w:t>
            </w:r>
            <w:proofErr w:type="spellEnd"/>
            <w:r w:rsidRPr="00812360">
              <w:rPr>
                <w:rFonts w:ascii="Times New Roman" w:eastAsia="Calibri" w:hAnsi="Times New Roman" w:cs="Times New Roman"/>
                <w:spacing w:val="5"/>
                <w:sz w:val="26"/>
                <w:szCs w:val="26"/>
                <w:lang w:val="uk-UA"/>
              </w:rPr>
              <w:t>;</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proofErr w:type="spellStart"/>
            <w:r w:rsidRPr="00812360">
              <w:rPr>
                <w:rFonts w:ascii="Times New Roman" w:eastAsia="Calibri" w:hAnsi="Times New Roman" w:cs="Times New Roman"/>
                <w:spacing w:val="5"/>
                <w:sz w:val="26"/>
                <w:szCs w:val="26"/>
                <w:lang w:val="uk-UA"/>
              </w:rPr>
              <w:t>Провайдерська</w:t>
            </w:r>
            <w:proofErr w:type="spellEnd"/>
            <w:r w:rsidRPr="00812360">
              <w:rPr>
                <w:rFonts w:ascii="Times New Roman" w:eastAsia="Calibri" w:hAnsi="Times New Roman" w:cs="Times New Roman"/>
                <w:spacing w:val="5"/>
                <w:sz w:val="26"/>
                <w:szCs w:val="26"/>
                <w:lang w:val="uk-UA"/>
              </w:rPr>
              <w:t xml:space="preserve"> діяльність;</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Постачання систем безпеки;</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lastRenderedPageBreak/>
              <w:t>Виробництво волоконної оптики</w:t>
            </w:r>
          </w:p>
        </w:tc>
        <w:tc>
          <w:tcPr>
            <w:tcW w:w="1013" w:type="pct"/>
            <w:shd w:val="clear" w:color="auto" w:fill="auto"/>
            <w:vAlign w:val="center"/>
          </w:tcPr>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proofErr w:type="spellStart"/>
            <w:r w:rsidRPr="00812360">
              <w:rPr>
                <w:rFonts w:ascii="Times New Roman" w:eastAsia="Calibri" w:hAnsi="Times New Roman" w:cs="Times New Roman"/>
                <w:spacing w:val="5"/>
                <w:sz w:val="26"/>
                <w:szCs w:val="26"/>
                <w:lang w:val="uk-UA"/>
              </w:rPr>
              <w:lastRenderedPageBreak/>
              <w:t>Cisco</w:t>
            </w:r>
            <w:proofErr w:type="spellEnd"/>
            <w:r w:rsidRPr="00812360">
              <w:rPr>
                <w:rFonts w:ascii="Times New Roman" w:eastAsia="Calibri" w:hAnsi="Times New Roman" w:cs="Times New Roman"/>
                <w:spacing w:val="5"/>
                <w:sz w:val="26"/>
                <w:szCs w:val="26"/>
                <w:lang w:val="uk-UA"/>
              </w:rPr>
              <w:t xml:space="preserve">, AOL, AT&amp;T, </w:t>
            </w:r>
            <w:proofErr w:type="spellStart"/>
            <w:r w:rsidRPr="00812360">
              <w:rPr>
                <w:rFonts w:ascii="Times New Roman" w:eastAsia="Calibri" w:hAnsi="Times New Roman" w:cs="Times New Roman"/>
                <w:spacing w:val="5"/>
                <w:sz w:val="26"/>
                <w:szCs w:val="26"/>
                <w:lang w:val="uk-UA"/>
              </w:rPr>
              <w:t>Qwest</w:t>
            </w:r>
            <w:proofErr w:type="spellEnd"/>
            <w:r w:rsidRPr="00812360">
              <w:rPr>
                <w:rFonts w:ascii="Times New Roman" w:eastAsia="Calibri" w:hAnsi="Times New Roman" w:cs="Times New Roman"/>
                <w:spacing w:val="5"/>
                <w:sz w:val="26"/>
                <w:szCs w:val="26"/>
                <w:lang w:val="uk-UA"/>
              </w:rPr>
              <w:t>, MCI, TCS</w:t>
            </w:r>
          </w:p>
          <w:p w:rsidR="00B429AC" w:rsidRPr="00812360" w:rsidRDefault="00B429AC" w:rsidP="00E6451D">
            <w:pPr>
              <w:spacing w:after="0" w:line="240" w:lineRule="auto"/>
              <w:jc w:val="both"/>
              <w:rPr>
                <w:rFonts w:ascii="Times New Roman" w:eastAsia="Calibri" w:hAnsi="Times New Roman" w:cs="Times New Roman"/>
                <w:i/>
                <w:spacing w:val="5"/>
                <w:sz w:val="26"/>
                <w:szCs w:val="26"/>
                <w:lang w:val="uk-UA"/>
              </w:rPr>
            </w:pPr>
          </w:p>
          <w:p w:rsidR="00B429AC" w:rsidRPr="00812360" w:rsidRDefault="00B429AC" w:rsidP="00E6451D">
            <w:pPr>
              <w:spacing w:after="0" w:line="240" w:lineRule="auto"/>
              <w:jc w:val="both"/>
              <w:rPr>
                <w:rFonts w:ascii="Times New Roman" w:eastAsia="Calibri" w:hAnsi="Times New Roman" w:cs="Times New Roman"/>
                <w:i/>
                <w:spacing w:val="5"/>
                <w:sz w:val="26"/>
                <w:szCs w:val="26"/>
                <w:lang w:val="uk-UA"/>
              </w:rPr>
            </w:pPr>
            <w:r w:rsidRPr="00812360">
              <w:rPr>
                <w:rFonts w:ascii="Times New Roman" w:eastAsia="Calibri" w:hAnsi="Times New Roman" w:cs="Times New Roman"/>
                <w:i/>
                <w:spacing w:val="5"/>
                <w:sz w:val="26"/>
                <w:szCs w:val="26"/>
                <w:lang w:val="uk-UA"/>
              </w:rPr>
              <w:t>В Україні:</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 xml:space="preserve">Укртелеком, </w:t>
            </w:r>
            <w:proofErr w:type="spellStart"/>
            <w:r w:rsidRPr="00812360">
              <w:rPr>
                <w:rFonts w:ascii="Times New Roman" w:eastAsia="Calibri" w:hAnsi="Times New Roman" w:cs="Times New Roman"/>
                <w:spacing w:val="5"/>
                <w:sz w:val="26"/>
                <w:szCs w:val="26"/>
                <w:lang w:val="uk-UA"/>
              </w:rPr>
              <w:t>Київстар</w:t>
            </w:r>
            <w:proofErr w:type="spellEnd"/>
            <w:r w:rsidRPr="00812360">
              <w:rPr>
                <w:rFonts w:ascii="Times New Roman" w:eastAsia="Calibri" w:hAnsi="Times New Roman" w:cs="Times New Roman"/>
                <w:spacing w:val="5"/>
                <w:sz w:val="26"/>
                <w:szCs w:val="26"/>
                <w:lang w:val="uk-UA"/>
              </w:rPr>
              <w:t xml:space="preserve">, Воля, </w:t>
            </w:r>
            <w:proofErr w:type="spellStart"/>
            <w:r w:rsidRPr="00812360">
              <w:rPr>
                <w:rFonts w:ascii="Times New Roman" w:eastAsia="Calibri" w:hAnsi="Times New Roman" w:cs="Times New Roman"/>
                <w:spacing w:val="5"/>
                <w:sz w:val="26"/>
                <w:szCs w:val="26"/>
                <w:lang w:val="uk-UA"/>
              </w:rPr>
              <w:t>Тріолан</w:t>
            </w:r>
            <w:proofErr w:type="spellEnd"/>
            <w:r w:rsidRPr="00812360">
              <w:rPr>
                <w:rFonts w:ascii="Times New Roman" w:eastAsia="Calibri" w:hAnsi="Times New Roman" w:cs="Times New Roman"/>
                <w:spacing w:val="5"/>
                <w:sz w:val="26"/>
                <w:szCs w:val="26"/>
                <w:lang w:val="uk-UA"/>
              </w:rPr>
              <w:t xml:space="preserve">, </w:t>
            </w:r>
          </w:p>
        </w:tc>
      </w:tr>
      <w:tr w:rsidR="00B429AC" w:rsidRPr="005A3B16" w:rsidTr="00E6451D">
        <w:tc>
          <w:tcPr>
            <w:tcW w:w="1852" w:type="pct"/>
            <w:shd w:val="clear" w:color="auto" w:fill="auto"/>
            <w:vAlign w:val="center"/>
          </w:tcPr>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lastRenderedPageBreak/>
              <w:t xml:space="preserve">Інфраструктура </w:t>
            </w:r>
            <w:proofErr w:type="spellStart"/>
            <w:r w:rsidRPr="00812360">
              <w:rPr>
                <w:rFonts w:ascii="Times New Roman" w:eastAsia="Calibri" w:hAnsi="Times New Roman" w:cs="Times New Roman"/>
                <w:spacing w:val="5"/>
                <w:sz w:val="26"/>
                <w:szCs w:val="26"/>
                <w:lang w:val="uk-UA"/>
              </w:rPr>
              <w:t>інтернет-додатків</w:t>
            </w:r>
            <w:proofErr w:type="spellEnd"/>
            <w:r w:rsidRPr="00812360">
              <w:rPr>
                <w:rFonts w:ascii="Times New Roman" w:eastAsia="Calibri" w:hAnsi="Times New Roman" w:cs="Times New Roman"/>
                <w:spacing w:val="5"/>
                <w:sz w:val="26"/>
                <w:szCs w:val="26"/>
                <w:lang w:val="uk-UA"/>
              </w:rPr>
              <w:t>:</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1) компанії, що займаються розробкою програмних продуктів для користувачів, проводять навчання, забезпечують технічну підтримку користувачам, надають консультаційні послуги</w:t>
            </w:r>
          </w:p>
        </w:tc>
        <w:tc>
          <w:tcPr>
            <w:tcW w:w="2135" w:type="pct"/>
            <w:shd w:val="clear" w:color="auto" w:fill="auto"/>
            <w:vAlign w:val="center"/>
          </w:tcPr>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Розробка програмного забезпечення, додатків, драйверів;</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Виробництво мультимедійного й іншого контенту;</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proofErr w:type="spellStart"/>
            <w:r w:rsidRPr="00812360">
              <w:rPr>
                <w:rFonts w:ascii="Times New Roman" w:eastAsia="Calibri" w:hAnsi="Times New Roman" w:cs="Times New Roman"/>
                <w:spacing w:val="5"/>
                <w:sz w:val="26"/>
                <w:szCs w:val="26"/>
                <w:lang w:val="uk-UA"/>
              </w:rPr>
              <w:t>Онлайн-навчання</w:t>
            </w:r>
            <w:proofErr w:type="spellEnd"/>
            <w:r w:rsidRPr="00812360">
              <w:rPr>
                <w:rFonts w:ascii="Times New Roman" w:eastAsia="Calibri" w:hAnsi="Times New Roman" w:cs="Times New Roman"/>
                <w:spacing w:val="5"/>
                <w:sz w:val="26"/>
                <w:szCs w:val="26"/>
                <w:lang w:val="uk-UA"/>
              </w:rPr>
              <w:t xml:space="preserve"> у сфері мережних технологій, використання окремих програмних продуктів, баз даних тощо</w:t>
            </w:r>
          </w:p>
        </w:tc>
        <w:tc>
          <w:tcPr>
            <w:tcW w:w="1013" w:type="pct"/>
            <w:shd w:val="clear" w:color="auto" w:fill="auto"/>
            <w:vAlign w:val="center"/>
          </w:tcPr>
          <w:p w:rsidR="00B429AC" w:rsidRPr="00812360" w:rsidRDefault="00B429AC" w:rsidP="00E6451D">
            <w:pPr>
              <w:spacing w:after="0" w:line="240" w:lineRule="auto"/>
              <w:rPr>
                <w:rFonts w:ascii="Times New Roman" w:eastAsia="Calibri" w:hAnsi="Times New Roman" w:cs="Times New Roman"/>
                <w:spacing w:val="5"/>
                <w:sz w:val="26"/>
                <w:szCs w:val="26"/>
                <w:lang w:val="uk-UA"/>
              </w:rPr>
            </w:pPr>
            <w:proofErr w:type="spellStart"/>
            <w:r w:rsidRPr="00812360">
              <w:rPr>
                <w:rFonts w:ascii="Times New Roman" w:eastAsia="Calibri" w:hAnsi="Times New Roman" w:cs="Times New Roman"/>
                <w:spacing w:val="5"/>
                <w:sz w:val="26"/>
                <w:szCs w:val="26"/>
                <w:lang w:val="uk-UA"/>
              </w:rPr>
              <w:t>Adobe</w:t>
            </w:r>
            <w:proofErr w:type="spellEnd"/>
            <w:r w:rsidRPr="00812360">
              <w:rPr>
                <w:rFonts w:ascii="Times New Roman" w:eastAsia="Calibri" w:hAnsi="Times New Roman" w:cs="Times New Roman"/>
                <w:spacing w:val="5"/>
                <w:sz w:val="26"/>
                <w:szCs w:val="26"/>
                <w:lang w:val="uk-UA"/>
              </w:rPr>
              <w:t xml:space="preserve">, Microsoft, IBM, </w:t>
            </w:r>
            <w:proofErr w:type="spellStart"/>
            <w:r w:rsidRPr="00812360">
              <w:rPr>
                <w:rFonts w:ascii="Times New Roman" w:eastAsia="Calibri" w:hAnsi="Times New Roman" w:cs="Times New Roman"/>
                <w:spacing w:val="5"/>
                <w:sz w:val="26"/>
                <w:szCs w:val="26"/>
                <w:lang w:val="uk-UA"/>
              </w:rPr>
              <w:t>Oracle</w:t>
            </w:r>
            <w:proofErr w:type="spellEnd"/>
            <w:r w:rsidRPr="00812360">
              <w:rPr>
                <w:rFonts w:ascii="Times New Roman" w:eastAsia="Calibri" w:hAnsi="Times New Roman" w:cs="Times New Roman"/>
                <w:spacing w:val="5"/>
                <w:sz w:val="26"/>
                <w:szCs w:val="26"/>
                <w:lang w:val="uk-UA"/>
              </w:rPr>
              <w:t>, NETSCAPE</w:t>
            </w:r>
          </w:p>
          <w:p w:rsidR="00B429AC" w:rsidRPr="00812360" w:rsidRDefault="00B429AC" w:rsidP="00E6451D">
            <w:pPr>
              <w:spacing w:after="0" w:line="240" w:lineRule="auto"/>
              <w:jc w:val="both"/>
              <w:rPr>
                <w:rFonts w:ascii="Times New Roman" w:eastAsia="Calibri" w:hAnsi="Times New Roman" w:cs="Times New Roman"/>
                <w:i/>
                <w:spacing w:val="5"/>
                <w:sz w:val="26"/>
                <w:szCs w:val="26"/>
                <w:lang w:val="uk-UA"/>
              </w:rPr>
            </w:pPr>
          </w:p>
          <w:p w:rsidR="00B429AC" w:rsidRPr="00812360" w:rsidRDefault="00B429AC" w:rsidP="00E6451D">
            <w:pPr>
              <w:spacing w:after="0" w:line="240" w:lineRule="auto"/>
              <w:jc w:val="both"/>
              <w:rPr>
                <w:rFonts w:ascii="Times New Roman" w:eastAsia="Calibri" w:hAnsi="Times New Roman" w:cs="Times New Roman"/>
                <w:i/>
                <w:spacing w:val="5"/>
                <w:sz w:val="26"/>
                <w:szCs w:val="26"/>
                <w:lang w:val="uk-UA"/>
              </w:rPr>
            </w:pPr>
            <w:r w:rsidRPr="00812360">
              <w:rPr>
                <w:rFonts w:ascii="Times New Roman" w:eastAsia="Calibri" w:hAnsi="Times New Roman" w:cs="Times New Roman"/>
                <w:i/>
                <w:spacing w:val="5"/>
                <w:sz w:val="26"/>
                <w:szCs w:val="26"/>
                <w:lang w:val="uk-UA"/>
              </w:rPr>
              <w:t>В Україні:</w:t>
            </w:r>
          </w:p>
          <w:p w:rsidR="00B429AC" w:rsidRPr="00812360" w:rsidRDefault="00B429AC" w:rsidP="00E6451D">
            <w:pPr>
              <w:spacing w:after="0" w:line="240" w:lineRule="auto"/>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Дебет Плюс, Байт</w:t>
            </w:r>
          </w:p>
        </w:tc>
      </w:tr>
      <w:tr w:rsidR="00B429AC" w:rsidRPr="005A3B16" w:rsidTr="00E6451D">
        <w:tc>
          <w:tcPr>
            <w:tcW w:w="1852" w:type="pct"/>
            <w:shd w:val="clear" w:color="auto" w:fill="auto"/>
            <w:vAlign w:val="center"/>
          </w:tcPr>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proofErr w:type="spellStart"/>
            <w:r w:rsidRPr="00812360">
              <w:rPr>
                <w:rFonts w:ascii="Times New Roman" w:eastAsia="Calibri" w:hAnsi="Times New Roman" w:cs="Times New Roman"/>
                <w:spacing w:val="5"/>
                <w:sz w:val="26"/>
                <w:szCs w:val="26"/>
                <w:lang w:val="uk-UA"/>
              </w:rPr>
              <w:t>Інтернет-посередники</w:t>
            </w:r>
            <w:proofErr w:type="spellEnd"/>
            <w:r w:rsidRPr="00812360">
              <w:rPr>
                <w:rFonts w:ascii="Times New Roman" w:eastAsia="Calibri" w:hAnsi="Times New Roman" w:cs="Times New Roman"/>
                <w:spacing w:val="5"/>
                <w:sz w:val="26"/>
                <w:szCs w:val="26"/>
                <w:lang w:val="uk-UA"/>
              </w:rPr>
              <w:t>:</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 xml:space="preserve">1) компанії, що пов’язують потенційних покупців і продавців у мережі Інтернет (компанії, що акумулюють необхідний </w:t>
            </w:r>
            <w:proofErr w:type="spellStart"/>
            <w:r w:rsidRPr="00812360">
              <w:rPr>
                <w:rFonts w:ascii="Times New Roman" w:eastAsia="Calibri" w:hAnsi="Times New Roman" w:cs="Times New Roman"/>
                <w:spacing w:val="5"/>
                <w:sz w:val="26"/>
                <w:szCs w:val="26"/>
                <w:lang w:val="uk-UA"/>
              </w:rPr>
              <w:t>веб-контент</w:t>
            </w:r>
            <w:proofErr w:type="spellEnd"/>
            <w:r w:rsidRPr="00812360">
              <w:rPr>
                <w:rFonts w:ascii="Times New Roman" w:eastAsia="Calibri" w:hAnsi="Times New Roman" w:cs="Times New Roman"/>
                <w:spacing w:val="5"/>
                <w:sz w:val="26"/>
                <w:szCs w:val="26"/>
                <w:lang w:val="uk-UA"/>
              </w:rPr>
              <w:t xml:space="preserve"> для розвитку е-бізнесу, рекламодавці,  фінансові посередники, туристичні агентства)</w:t>
            </w:r>
          </w:p>
        </w:tc>
        <w:tc>
          <w:tcPr>
            <w:tcW w:w="2135" w:type="pct"/>
            <w:shd w:val="clear" w:color="auto" w:fill="auto"/>
            <w:vAlign w:val="center"/>
          </w:tcPr>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 xml:space="preserve">Організація </w:t>
            </w:r>
            <w:proofErr w:type="spellStart"/>
            <w:r w:rsidRPr="00812360">
              <w:rPr>
                <w:rFonts w:ascii="Times New Roman" w:eastAsia="Calibri" w:hAnsi="Times New Roman" w:cs="Times New Roman"/>
                <w:spacing w:val="5"/>
                <w:sz w:val="26"/>
                <w:szCs w:val="26"/>
                <w:lang w:val="uk-UA"/>
              </w:rPr>
              <w:t>маркетплейсів</w:t>
            </w:r>
            <w:proofErr w:type="spellEnd"/>
            <w:r w:rsidRPr="00812360">
              <w:rPr>
                <w:rFonts w:ascii="Times New Roman" w:eastAsia="Calibri" w:hAnsi="Times New Roman" w:cs="Times New Roman"/>
                <w:spacing w:val="5"/>
                <w:sz w:val="26"/>
                <w:szCs w:val="26"/>
                <w:lang w:val="uk-UA"/>
              </w:rPr>
              <w:t>;</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 xml:space="preserve">Проведення </w:t>
            </w:r>
            <w:proofErr w:type="spellStart"/>
            <w:r w:rsidRPr="00812360">
              <w:rPr>
                <w:rFonts w:ascii="Times New Roman" w:eastAsia="Calibri" w:hAnsi="Times New Roman" w:cs="Times New Roman"/>
                <w:spacing w:val="5"/>
                <w:sz w:val="26"/>
                <w:szCs w:val="26"/>
                <w:lang w:val="uk-UA"/>
              </w:rPr>
              <w:t>онлайн-аукціонів</w:t>
            </w:r>
            <w:proofErr w:type="spellEnd"/>
            <w:r w:rsidRPr="00812360">
              <w:rPr>
                <w:rFonts w:ascii="Times New Roman" w:eastAsia="Calibri" w:hAnsi="Times New Roman" w:cs="Times New Roman"/>
                <w:spacing w:val="5"/>
                <w:sz w:val="26"/>
                <w:szCs w:val="26"/>
                <w:lang w:val="uk-UA"/>
              </w:rPr>
              <w:t>;</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Туристичні послуги;</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Рекламні послуги в Інтернеті;</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Фінансова діяльність підприємств, що займаються доставкою товарів</w:t>
            </w:r>
          </w:p>
        </w:tc>
        <w:tc>
          <w:tcPr>
            <w:tcW w:w="1013" w:type="pct"/>
            <w:shd w:val="clear" w:color="auto" w:fill="auto"/>
            <w:vAlign w:val="center"/>
          </w:tcPr>
          <w:p w:rsidR="00B429AC" w:rsidRPr="00812360" w:rsidRDefault="00B429AC" w:rsidP="00E6451D">
            <w:pPr>
              <w:spacing w:after="0" w:line="240" w:lineRule="auto"/>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 xml:space="preserve">e-STEEL, </w:t>
            </w:r>
            <w:proofErr w:type="spellStart"/>
            <w:r w:rsidRPr="00812360">
              <w:rPr>
                <w:rFonts w:ascii="Times New Roman" w:eastAsia="Calibri" w:hAnsi="Times New Roman" w:cs="Times New Roman"/>
                <w:spacing w:val="5"/>
                <w:sz w:val="26"/>
                <w:szCs w:val="26"/>
                <w:lang w:val="uk-UA"/>
              </w:rPr>
              <w:t>Travelocity</w:t>
            </w:r>
            <w:proofErr w:type="spellEnd"/>
            <w:r w:rsidRPr="00812360">
              <w:rPr>
                <w:rFonts w:ascii="Times New Roman" w:eastAsia="Calibri" w:hAnsi="Times New Roman" w:cs="Times New Roman"/>
                <w:spacing w:val="5"/>
                <w:sz w:val="26"/>
                <w:szCs w:val="26"/>
                <w:lang w:val="uk-UA"/>
              </w:rPr>
              <w:t xml:space="preserve">, e-Trade, </w:t>
            </w:r>
            <w:proofErr w:type="spellStart"/>
            <w:r w:rsidRPr="00812360">
              <w:rPr>
                <w:rFonts w:ascii="Times New Roman" w:eastAsia="Calibri" w:hAnsi="Times New Roman" w:cs="Times New Roman"/>
                <w:spacing w:val="5"/>
                <w:sz w:val="26"/>
                <w:szCs w:val="26"/>
                <w:lang w:val="uk-UA"/>
              </w:rPr>
              <w:t>Yahoo</w:t>
            </w:r>
            <w:proofErr w:type="spellEnd"/>
            <w:r w:rsidRPr="00812360">
              <w:rPr>
                <w:rFonts w:ascii="Times New Roman" w:eastAsia="Calibri" w:hAnsi="Times New Roman" w:cs="Times New Roman"/>
                <w:spacing w:val="5"/>
                <w:sz w:val="26"/>
                <w:szCs w:val="26"/>
                <w:lang w:val="uk-UA"/>
              </w:rPr>
              <w:t xml:space="preserve">!, </w:t>
            </w:r>
            <w:proofErr w:type="spellStart"/>
            <w:r w:rsidRPr="00812360">
              <w:rPr>
                <w:rFonts w:ascii="Times New Roman" w:eastAsia="Calibri" w:hAnsi="Times New Roman" w:cs="Times New Roman"/>
                <w:spacing w:val="5"/>
                <w:sz w:val="26"/>
                <w:szCs w:val="26"/>
                <w:lang w:val="uk-UA"/>
              </w:rPr>
              <w:t>ZDNet</w:t>
            </w:r>
            <w:proofErr w:type="spellEnd"/>
            <w:r w:rsidRPr="00812360">
              <w:rPr>
                <w:rFonts w:ascii="Times New Roman" w:eastAsia="Calibri" w:hAnsi="Times New Roman" w:cs="Times New Roman"/>
                <w:spacing w:val="5"/>
                <w:sz w:val="26"/>
                <w:szCs w:val="26"/>
                <w:lang w:val="uk-UA"/>
              </w:rPr>
              <w:t>, e-Bay</w:t>
            </w:r>
          </w:p>
          <w:p w:rsidR="00B429AC" w:rsidRPr="00812360" w:rsidRDefault="00B429AC" w:rsidP="00E6451D">
            <w:pPr>
              <w:spacing w:after="0" w:line="240" w:lineRule="auto"/>
              <w:jc w:val="both"/>
              <w:rPr>
                <w:rFonts w:ascii="Times New Roman" w:eastAsia="Calibri" w:hAnsi="Times New Roman" w:cs="Times New Roman"/>
                <w:i/>
                <w:spacing w:val="5"/>
                <w:sz w:val="26"/>
                <w:szCs w:val="26"/>
                <w:lang w:val="uk-UA"/>
              </w:rPr>
            </w:pPr>
          </w:p>
          <w:p w:rsidR="00B429AC" w:rsidRPr="00812360" w:rsidRDefault="00B429AC" w:rsidP="00E6451D">
            <w:pPr>
              <w:spacing w:after="0" w:line="240" w:lineRule="auto"/>
              <w:jc w:val="both"/>
              <w:rPr>
                <w:rFonts w:ascii="Times New Roman" w:eastAsia="Calibri" w:hAnsi="Times New Roman" w:cs="Times New Roman"/>
                <w:i/>
                <w:spacing w:val="5"/>
                <w:sz w:val="26"/>
                <w:szCs w:val="26"/>
                <w:lang w:val="uk-UA"/>
              </w:rPr>
            </w:pPr>
            <w:r w:rsidRPr="00812360">
              <w:rPr>
                <w:rFonts w:ascii="Times New Roman" w:eastAsia="Calibri" w:hAnsi="Times New Roman" w:cs="Times New Roman"/>
                <w:i/>
                <w:spacing w:val="5"/>
                <w:sz w:val="26"/>
                <w:szCs w:val="26"/>
                <w:lang w:val="uk-UA"/>
              </w:rPr>
              <w:t>В Україні:</w:t>
            </w:r>
          </w:p>
          <w:p w:rsidR="00B429AC" w:rsidRPr="00812360" w:rsidRDefault="00B429AC" w:rsidP="00E6451D">
            <w:pPr>
              <w:spacing w:after="0" w:line="240" w:lineRule="auto"/>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Нова пошта, OLX</w:t>
            </w:r>
          </w:p>
        </w:tc>
      </w:tr>
      <w:tr w:rsidR="00B429AC" w:rsidRPr="005A3B16" w:rsidTr="00E6451D">
        <w:tc>
          <w:tcPr>
            <w:tcW w:w="1852" w:type="pct"/>
            <w:shd w:val="clear" w:color="auto" w:fill="auto"/>
            <w:vAlign w:val="center"/>
          </w:tcPr>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Е-комерція:</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1) підприємства, що продають товари чи надають послуги кінцевим споживачам у мережі Інтернет</w:t>
            </w:r>
          </w:p>
        </w:tc>
        <w:tc>
          <w:tcPr>
            <w:tcW w:w="2135" w:type="pct"/>
            <w:shd w:val="clear" w:color="auto" w:fill="auto"/>
            <w:vAlign w:val="center"/>
          </w:tcPr>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proofErr w:type="spellStart"/>
            <w:r w:rsidRPr="00812360">
              <w:rPr>
                <w:rFonts w:ascii="Times New Roman" w:eastAsia="Calibri" w:hAnsi="Times New Roman" w:cs="Times New Roman"/>
                <w:spacing w:val="5"/>
                <w:sz w:val="26"/>
                <w:szCs w:val="26"/>
                <w:lang w:val="uk-UA"/>
              </w:rPr>
              <w:t>Онлайн-магазини</w:t>
            </w:r>
            <w:proofErr w:type="spellEnd"/>
            <w:r w:rsidRPr="00812360">
              <w:rPr>
                <w:rFonts w:ascii="Times New Roman" w:eastAsia="Calibri" w:hAnsi="Times New Roman" w:cs="Times New Roman"/>
                <w:spacing w:val="5"/>
                <w:sz w:val="26"/>
                <w:szCs w:val="26"/>
                <w:lang w:val="uk-UA"/>
              </w:rPr>
              <w:t xml:space="preserve">; </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proofErr w:type="spellStart"/>
            <w:r w:rsidRPr="00812360">
              <w:rPr>
                <w:rFonts w:ascii="Times New Roman" w:eastAsia="Calibri" w:hAnsi="Times New Roman" w:cs="Times New Roman"/>
                <w:spacing w:val="5"/>
                <w:sz w:val="26"/>
                <w:szCs w:val="26"/>
                <w:lang w:val="uk-UA"/>
              </w:rPr>
              <w:t>Онлайн-продаж</w:t>
            </w:r>
            <w:proofErr w:type="spellEnd"/>
            <w:r w:rsidRPr="00812360">
              <w:rPr>
                <w:rFonts w:ascii="Times New Roman" w:eastAsia="Calibri" w:hAnsi="Times New Roman" w:cs="Times New Roman"/>
                <w:spacing w:val="5"/>
                <w:sz w:val="26"/>
                <w:szCs w:val="26"/>
                <w:lang w:val="uk-UA"/>
              </w:rPr>
              <w:t xml:space="preserve"> професійних послуг, </w:t>
            </w:r>
            <w:proofErr w:type="spellStart"/>
            <w:r w:rsidRPr="00812360">
              <w:rPr>
                <w:rFonts w:ascii="Times New Roman" w:eastAsia="Calibri" w:hAnsi="Times New Roman" w:cs="Times New Roman"/>
                <w:spacing w:val="5"/>
                <w:sz w:val="26"/>
                <w:szCs w:val="26"/>
                <w:lang w:val="uk-UA"/>
              </w:rPr>
              <w:t>онлайн-ігор</w:t>
            </w:r>
            <w:proofErr w:type="spellEnd"/>
            <w:r w:rsidRPr="00812360">
              <w:rPr>
                <w:rFonts w:ascii="Times New Roman" w:eastAsia="Calibri" w:hAnsi="Times New Roman" w:cs="Times New Roman"/>
                <w:spacing w:val="5"/>
                <w:sz w:val="26"/>
                <w:szCs w:val="26"/>
                <w:lang w:val="uk-UA"/>
              </w:rPr>
              <w:t xml:space="preserve">, квитків від авіакомпаній та інших транспортних компаній, власних послуг на умовах передплати або </w:t>
            </w:r>
            <w:proofErr w:type="spellStart"/>
            <w:r w:rsidRPr="00812360">
              <w:rPr>
                <w:rFonts w:ascii="Times New Roman" w:eastAsia="Calibri" w:hAnsi="Times New Roman" w:cs="Times New Roman"/>
                <w:spacing w:val="5"/>
                <w:sz w:val="26"/>
                <w:szCs w:val="26"/>
                <w:lang w:val="uk-UA"/>
              </w:rPr>
              <w:t>післяоплати</w:t>
            </w:r>
            <w:proofErr w:type="spellEnd"/>
            <w:r w:rsidRPr="00812360">
              <w:rPr>
                <w:rFonts w:ascii="Times New Roman" w:eastAsia="Calibri" w:hAnsi="Times New Roman" w:cs="Times New Roman"/>
                <w:spacing w:val="5"/>
                <w:sz w:val="26"/>
                <w:szCs w:val="26"/>
                <w:lang w:val="uk-UA"/>
              </w:rPr>
              <w:t>;</w:t>
            </w:r>
          </w:p>
          <w:p w:rsidR="00B429AC" w:rsidRPr="00812360" w:rsidRDefault="00B429AC" w:rsidP="00E6451D">
            <w:pPr>
              <w:spacing w:after="0" w:line="240" w:lineRule="auto"/>
              <w:jc w:val="both"/>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Продаж послуг туроператорів</w:t>
            </w:r>
          </w:p>
        </w:tc>
        <w:tc>
          <w:tcPr>
            <w:tcW w:w="1013" w:type="pct"/>
            <w:shd w:val="clear" w:color="auto" w:fill="auto"/>
            <w:vAlign w:val="center"/>
          </w:tcPr>
          <w:p w:rsidR="00B429AC" w:rsidRPr="00812360" w:rsidRDefault="00B429AC" w:rsidP="00E6451D">
            <w:pPr>
              <w:spacing w:after="0" w:line="240" w:lineRule="auto"/>
              <w:rPr>
                <w:rFonts w:ascii="Times New Roman" w:eastAsia="Calibri" w:hAnsi="Times New Roman" w:cs="Times New Roman"/>
                <w:spacing w:val="5"/>
                <w:sz w:val="26"/>
                <w:szCs w:val="26"/>
                <w:lang w:val="uk-UA"/>
              </w:rPr>
            </w:pPr>
            <w:r w:rsidRPr="00812360">
              <w:rPr>
                <w:rFonts w:ascii="Times New Roman" w:eastAsia="Calibri" w:hAnsi="Times New Roman" w:cs="Times New Roman"/>
                <w:spacing w:val="5"/>
                <w:sz w:val="26"/>
                <w:szCs w:val="26"/>
                <w:lang w:val="uk-UA"/>
              </w:rPr>
              <w:t>Amazon.com, FLIPKART</w:t>
            </w:r>
          </w:p>
          <w:p w:rsidR="00B429AC" w:rsidRPr="00812360" w:rsidRDefault="00B429AC" w:rsidP="00E6451D">
            <w:pPr>
              <w:spacing w:after="0" w:line="240" w:lineRule="auto"/>
              <w:jc w:val="both"/>
              <w:rPr>
                <w:rFonts w:ascii="Times New Roman" w:eastAsia="Calibri" w:hAnsi="Times New Roman" w:cs="Times New Roman"/>
                <w:i/>
                <w:spacing w:val="5"/>
                <w:sz w:val="26"/>
                <w:szCs w:val="26"/>
                <w:lang w:val="uk-UA"/>
              </w:rPr>
            </w:pPr>
          </w:p>
          <w:p w:rsidR="00B429AC" w:rsidRPr="00812360" w:rsidRDefault="00B429AC" w:rsidP="00E6451D">
            <w:pPr>
              <w:spacing w:after="0" w:line="240" w:lineRule="auto"/>
              <w:jc w:val="both"/>
              <w:rPr>
                <w:rFonts w:ascii="Times New Roman" w:eastAsia="Calibri" w:hAnsi="Times New Roman" w:cs="Times New Roman"/>
                <w:i/>
                <w:spacing w:val="5"/>
                <w:sz w:val="26"/>
                <w:szCs w:val="26"/>
                <w:lang w:val="uk-UA"/>
              </w:rPr>
            </w:pPr>
            <w:r w:rsidRPr="00812360">
              <w:rPr>
                <w:rFonts w:ascii="Times New Roman" w:eastAsia="Calibri" w:hAnsi="Times New Roman" w:cs="Times New Roman"/>
                <w:i/>
                <w:spacing w:val="5"/>
                <w:sz w:val="26"/>
                <w:szCs w:val="26"/>
                <w:lang w:val="uk-UA"/>
              </w:rPr>
              <w:t>В Україні:</w:t>
            </w:r>
          </w:p>
          <w:p w:rsidR="00B429AC" w:rsidRPr="00812360" w:rsidRDefault="00B429AC" w:rsidP="00E6451D">
            <w:pPr>
              <w:spacing w:after="0" w:line="240" w:lineRule="auto"/>
              <w:rPr>
                <w:rFonts w:ascii="Times New Roman" w:eastAsia="Calibri" w:hAnsi="Times New Roman" w:cs="Times New Roman"/>
                <w:spacing w:val="5"/>
                <w:sz w:val="26"/>
                <w:szCs w:val="26"/>
                <w:lang w:val="uk-UA"/>
              </w:rPr>
            </w:pPr>
            <w:proofErr w:type="spellStart"/>
            <w:r w:rsidRPr="00812360">
              <w:rPr>
                <w:rFonts w:ascii="Times New Roman" w:eastAsia="Calibri" w:hAnsi="Times New Roman" w:cs="Times New Roman"/>
                <w:spacing w:val="5"/>
                <w:sz w:val="26"/>
                <w:szCs w:val="26"/>
                <w:lang w:val="uk-UA"/>
              </w:rPr>
              <w:t>ModnaKasta</w:t>
            </w:r>
            <w:proofErr w:type="spellEnd"/>
            <w:r w:rsidRPr="00812360">
              <w:rPr>
                <w:rFonts w:ascii="Times New Roman" w:eastAsia="Calibri" w:hAnsi="Times New Roman" w:cs="Times New Roman"/>
                <w:spacing w:val="5"/>
                <w:sz w:val="26"/>
                <w:szCs w:val="26"/>
                <w:lang w:val="uk-UA"/>
              </w:rPr>
              <w:t xml:space="preserve">, </w:t>
            </w:r>
            <w:proofErr w:type="spellStart"/>
            <w:r w:rsidRPr="00812360">
              <w:rPr>
                <w:rFonts w:ascii="Times New Roman" w:eastAsia="Calibri" w:hAnsi="Times New Roman" w:cs="Times New Roman"/>
                <w:spacing w:val="5"/>
                <w:sz w:val="26"/>
                <w:szCs w:val="26"/>
                <w:lang w:val="uk-UA"/>
              </w:rPr>
              <w:t>Le</w:t>
            </w:r>
            <w:proofErr w:type="spellEnd"/>
            <w:r w:rsidRPr="00812360">
              <w:rPr>
                <w:rFonts w:ascii="Times New Roman" w:eastAsia="Calibri" w:hAnsi="Times New Roman" w:cs="Times New Roman"/>
                <w:spacing w:val="5"/>
                <w:sz w:val="26"/>
                <w:szCs w:val="26"/>
                <w:lang w:val="uk-UA"/>
              </w:rPr>
              <w:t xml:space="preserve"> </w:t>
            </w:r>
            <w:proofErr w:type="spellStart"/>
            <w:r w:rsidRPr="00812360">
              <w:rPr>
                <w:rFonts w:ascii="Times New Roman" w:eastAsia="Calibri" w:hAnsi="Times New Roman" w:cs="Times New Roman"/>
                <w:spacing w:val="5"/>
                <w:sz w:val="26"/>
                <w:szCs w:val="26"/>
                <w:lang w:val="uk-UA"/>
              </w:rPr>
              <w:t>Boutique</w:t>
            </w:r>
            <w:proofErr w:type="spellEnd"/>
            <w:r w:rsidRPr="00812360">
              <w:rPr>
                <w:rFonts w:ascii="Times New Roman" w:eastAsia="Calibri" w:hAnsi="Times New Roman" w:cs="Times New Roman"/>
                <w:spacing w:val="5"/>
                <w:sz w:val="26"/>
                <w:szCs w:val="26"/>
                <w:lang w:val="uk-UA"/>
              </w:rPr>
              <w:t xml:space="preserve">, </w:t>
            </w:r>
            <w:proofErr w:type="spellStart"/>
            <w:r w:rsidRPr="00812360">
              <w:rPr>
                <w:rFonts w:ascii="Times New Roman" w:eastAsia="Calibri" w:hAnsi="Times New Roman" w:cs="Times New Roman"/>
                <w:spacing w:val="5"/>
                <w:sz w:val="26"/>
                <w:szCs w:val="26"/>
                <w:lang w:val="uk-UA"/>
              </w:rPr>
              <w:t>Інтайм</w:t>
            </w:r>
            <w:proofErr w:type="spellEnd"/>
          </w:p>
        </w:tc>
      </w:tr>
    </w:tbl>
    <w:p w:rsidR="00B429AC" w:rsidRPr="005A3B16" w:rsidRDefault="00B429AC" w:rsidP="00B429AC">
      <w:pPr>
        <w:spacing w:after="0" w:line="360" w:lineRule="auto"/>
        <w:ind w:firstLine="709"/>
        <w:jc w:val="both"/>
        <w:rPr>
          <w:rFonts w:ascii="Times New Roman" w:eastAsia="Times New Roman" w:hAnsi="Times New Roman" w:cs="Times New Roman"/>
          <w:bCs/>
          <w:sz w:val="28"/>
          <w:szCs w:val="28"/>
          <w:lang w:val="uk-UA" w:eastAsia="ru-RU"/>
        </w:rPr>
      </w:pPr>
      <w:r w:rsidRPr="005A3B16">
        <w:rPr>
          <w:rFonts w:ascii="Times New Roman" w:eastAsia="Times New Roman" w:hAnsi="Times New Roman" w:cs="Times New Roman"/>
          <w:bCs/>
          <w:sz w:val="28"/>
          <w:szCs w:val="28"/>
          <w:lang w:val="uk-UA" w:eastAsia="ru-RU"/>
        </w:rPr>
        <w:t>Основні переваги е-бізнесу полягають у такому: 1) е-бізнес дозволяє потенційним споживачам обирати і порівнювати товари та послуги самостійно, найзручнішим способом і у будь-який час; 2) можливості е-бізнесу дозволяють пропонувати клієнтам найширший перелік товарів і послуг із усіх можливих; 3) організаційні особливості функціонування підприємств е-бізнесу дозволяють оптимізувати процес ціноутворення.</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Проте, підприємства е-бізнесу мають не тільки сильні сторони діяльності, а й слабкі (табл. </w:t>
      </w:r>
      <w:r w:rsidR="00B24DCB">
        <w:rPr>
          <w:rFonts w:ascii="Times New Roman" w:eastAsia="Calibri" w:hAnsi="Times New Roman" w:cs="Times New Roman"/>
          <w:sz w:val="28"/>
          <w:szCs w:val="28"/>
          <w:lang w:val="uk-UA"/>
        </w:rPr>
        <w:t>7.6</w:t>
      </w:r>
      <w:r w:rsidRPr="005A3B16">
        <w:rPr>
          <w:rFonts w:ascii="Times New Roman" w:eastAsia="Calibri" w:hAnsi="Times New Roman" w:cs="Times New Roman"/>
          <w:sz w:val="28"/>
          <w:szCs w:val="28"/>
          <w:lang w:val="uk-UA"/>
        </w:rPr>
        <w:t>).</w:t>
      </w:r>
    </w:p>
    <w:p w:rsidR="00B429AC" w:rsidRPr="005A3B16" w:rsidRDefault="00B429AC" w:rsidP="00B429AC">
      <w:pPr>
        <w:spacing w:after="0" w:line="360" w:lineRule="auto"/>
        <w:jc w:val="right"/>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Таблиця </w:t>
      </w:r>
      <w:r w:rsidR="00B24DCB">
        <w:rPr>
          <w:rFonts w:ascii="Times New Roman" w:eastAsia="Calibri" w:hAnsi="Times New Roman" w:cs="Times New Roman"/>
          <w:sz w:val="28"/>
          <w:szCs w:val="28"/>
          <w:lang w:val="uk-UA"/>
        </w:rPr>
        <w:t>7.6</w:t>
      </w:r>
    </w:p>
    <w:p w:rsidR="00B429AC" w:rsidRPr="005A3B16" w:rsidRDefault="00B429AC" w:rsidP="00B429AC">
      <w:pPr>
        <w:spacing w:after="0" w:line="360" w:lineRule="auto"/>
        <w:jc w:val="center"/>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Сильні та слабкі сторони е-бізнесу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4209"/>
      </w:tblGrid>
      <w:tr w:rsidR="00B429AC" w:rsidRPr="005A3B16" w:rsidTr="00E6451D">
        <w:tc>
          <w:tcPr>
            <w:tcW w:w="2801" w:type="pct"/>
            <w:shd w:val="clear" w:color="auto" w:fill="auto"/>
            <w:vAlign w:val="center"/>
          </w:tcPr>
          <w:p w:rsidR="00B429AC" w:rsidRPr="0024090C" w:rsidRDefault="00B429AC" w:rsidP="00E6451D">
            <w:pPr>
              <w:spacing w:after="0" w:line="240" w:lineRule="auto"/>
              <w:jc w:val="center"/>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Сильні сторони</w:t>
            </w:r>
          </w:p>
        </w:tc>
        <w:tc>
          <w:tcPr>
            <w:tcW w:w="2199" w:type="pct"/>
            <w:shd w:val="clear" w:color="auto" w:fill="auto"/>
            <w:vAlign w:val="center"/>
          </w:tcPr>
          <w:p w:rsidR="00B429AC" w:rsidRPr="0024090C" w:rsidRDefault="00B429AC" w:rsidP="00E6451D">
            <w:pPr>
              <w:spacing w:after="0" w:line="240" w:lineRule="auto"/>
              <w:jc w:val="center"/>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Слабкі сторони</w:t>
            </w:r>
          </w:p>
        </w:tc>
      </w:tr>
      <w:tr w:rsidR="00B429AC" w:rsidRPr="005A3B16" w:rsidTr="00E6451D">
        <w:tc>
          <w:tcPr>
            <w:tcW w:w="2801"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 xml:space="preserve">В е-бізнесі можна використовувати доступ на глобальні ринки, що дає змогу компанії </w:t>
            </w:r>
            <w:r w:rsidRPr="0024090C">
              <w:rPr>
                <w:rFonts w:ascii="Times New Roman" w:eastAsia="Calibri" w:hAnsi="Times New Roman" w:cs="Times New Roman"/>
                <w:spacing w:val="5"/>
                <w:sz w:val="25"/>
                <w:szCs w:val="25"/>
                <w:lang w:val="uk-UA"/>
              </w:rPr>
              <w:lastRenderedPageBreak/>
              <w:t>розширити свою базу клієнтів, а також асортимент товарів</w:t>
            </w:r>
          </w:p>
        </w:tc>
        <w:tc>
          <w:tcPr>
            <w:tcW w:w="2199"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lastRenderedPageBreak/>
              <w:t xml:space="preserve">Правова невизначеність: для е-бізнесу поки що не розроблена </w:t>
            </w:r>
            <w:r w:rsidRPr="0024090C">
              <w:rPr>
                <w:rFonts w:ascii="Times New Roman" w:eastAsia="Calibri" w:hAnsi="Times New Roman" w:cs="Times New Roman"/>
                <w:spacing w:val="5"/>
                <w:sz w:val="25"/>
                <w:szCs w:val="25"/>
                <w:lang w:val="uk-UA"/>
              </w:rPr>
              <w:lastRenderedPageBreak/>
              <w:t>правова база, яка б діяла у планетарному масштабі. Особливо актуальною є проблема захисту авторських прав</w:t>
            </w:r>
          </w:p>
        </w:tc>
      </w:tr>
      <w:tr w:rsidR="00B429AC" w:rsidRPr="005A3B16" w:rsidTr="00E6451D">
        <w:tc>
          <w:tcPr>
            <w:tcW w:w="2801"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lastRenderedPageBreak/>
              <w:t xml:space="preserve">Надає можливості розширити бізнес-контакти. Продавці товарів промислового призначення можуть налагоджувати більш тісні зв'язки з покупцями </w:t>
            </w:r>
          </w:p>
        </w:tc>
        <w:tc>
          <w:tcPr>
            <w:tcW w:w="2199"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Конкуренція для підприємств е-бізнесу переходить із глобального рівня у локальний</w:t>
            </w:r>
          </w:p>
        </w:tc>
      </w:tr>
      <w:tr w:rsidR="00B429AC" w:rsidRPr="005A3B16" w:rsidTr="00E6451D">
        <w:tc>
          <w:tcPr>
            <w:tcW w:w="2801"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 xml:space="preserve">Доступність інформації про товари та послуги в </w:t>
            </w:r>
            <w:proofErr w:type="spellStart"/>
            <w:r w:rsidRPr="0024090C">
              <w:rPr>
                <w:rFonts w:ascii="Times New Roman" w:eastAsia="Calibri" w:hAnsi="Times New Roman" w:cs="Times New Roman"/>
                <w:spacing w:val="5"/>
                <w:sz w:val="25"/>
                <w:szCs w:val="25"/>
                <w:lang w:val="uk-UA"/>
              </w:rPr>
              <w:t>онлайн-магазинах</w:t>
            </w:r>
            <w:proofErr w:type="spellEnd"/>
            <w:r w:rsidRPr="0024090C">
              <w:rPr>
                <w:rFonts w:ascii="Times New Roman" w:eastAsia="Calibri" w:hAnsi="Times New Roman" w:cs="Times New Roman"/>
                <w:spacing w:val="5"/>
                <w:sz w:val="25"/>
                <w:szCs w:val="25"/>
                <w:lang w:val="uk-UA"/>
              </w:rPr>
              <w:t xml:space="preserve"> у режимі реального часу дозволяє покупцям швидко, просто і безкоштовно отримати інформацію про товари</w:t>
            </w:r>
          </w:p>
        </w:tc>
        <w:tc>
          <w:tcPr>
            <w:tcW w:w="2199"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Оскільки в Інтернеті відсутній персональний контакт, рівень прихильності клієнтів не  стабільний</w:t>
            </w:r>
          </w:p>
        </w:tc>
      </w:tr>
      <w:tr w:rsidR="00B429AC" w:rsidRPr="009B3A81" w:rsidTr="00E6451D">
        <w:tc>
          <w:tcPr>
            <w:tcW w:w="2801"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Укладення угоди в електронному режимі знижує операційні витрати підприємства, що, у свою чергу, дозволяє знизити ціну товарів</w:t>
            </w:r>
          </w:p>
        </w:tc>
        <w:tc>
          <w:tcPr>
            <w:tcW w:w="2199"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Інтернет дає можливість легко порівнювати ціни, тому вони будуть знижуватися, що зумовить негативні економічні наслідки для багатьох підприємств е-бізнесу</w:t>
            </w:r>
          </w:p>
        </w:tc>
      </w:tr>
      <w:tr w:rsidR="00B429AC" w:rsidRPr="005A3B16" w:rsidTr="00E6451D">
        <w:tc>
          <w:tcPr>
            <w:tcW w:w="2801"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Е-бізнес дозволяє постачальникам підвищувати конкурентоспроможність, стаючи ближче до замовника та використовуючи різні способи отримання та узагальнення інформації про потенційних споживачів</w:t>
            </w:r>
          </w:p>
        </w:tc>
        <w:tc>
          <w:tcPr>
            <w:tcW w:w="2199"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Існує багато нерозв’язаних проблем захисту даних (інформаційна безпека)</w:t>
            </w:r>
          </w:p>
        </w:tc>
      </w:tr>
      <w:tr w:rsidR="00B429AC" w:rsidRPr="009B3A81" w:rsidTr="00E6451D">
        <w:tc>
          <w:tcPr>
            <w:tcW w:w="2801"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Технології е-бізнесу скорочують час виходу товару на ринок і процес адаптації компанії до змін ринку</w:t>
            </w:r>
          </w:p>
        </w:tc>
        <w:tc>
          <w:tcPr>
            <w:tcW w:w="2199"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Засобами ідентифікації особи-користувача можна контролювати людей, перевіряти їх діяльність (унікальний ідентифікаційний код особи може стати об'єктом загрози для людини)</w:t>
            </w:r>
          </w:p>
        </w:tc>
      </w:tr>
      <w:tr w:rsidR="00B429AC" w:rsidRPr="005A3B16" w:rsidTr="00E6451D">
        <w:tc>
          <w:tcPr>
            <w:tcW w:w="2801"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Забезпечує появу нових бізнес-моделей у вигляді віртуальних підприємств, віртуальних агентів тощо</w:t>
            </w:r>
          </w:p>
        </w:tc>
        <w:tc>
          <w:tcPr>
            <w:tcW w:w="2199"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Неохопленим залишається деякий сегмент населення, що не має доступу до Інтернету</w:t>
            </w:r>
          </w:p>
        </w:tc>
      </w:tr>
      <w:tr w:rsidR="00B429AC" w:rsidRPr="005A3B16" w:rsidTr="00E6451D">
        <w:tc>
          <w:tcPr>
            <w:tcW w:w="2801"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Е-бізнес відкриває можливість появи абсолютно нових продуктів і послуг</w:t>
            </w:r>
          </w:p>
        </w:tc>
        <w:tc>
          <w:tcPr>
            <w:tcW w:w="2199" w:type="pct"/>
            <w:shd w:val="clear" w:color="auto" w:fill="auto"/>
            <w:vAlign w:val="center"/>
          </w:tcPr>
          <w:p w:rsidR="00B429AC" w:rsidRPr="0024090C" w:rsidRDefault="00B429AC" w:rsidP="00E6451D">
            <w:pPr>
              <w:spacing w:after="0" w:line="240" w:lineRule="auto"/>
              <w:jc w:val="center"/>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w:t>
            </w:r>
          </w:p>
        </w:tc>
      </w:tr>
      <w:tr w:rsidR="00B429AC" w:rsidRPr="005A3B16" w:rsidTr="00E6451D">
        <w:tc>
          <w:tcPr>
            <w:tcW w:w="2801" w:type="pct"/>
            <w:shd w:val="clear" w:color="auto" w:fill="auto"/>
            <w:vAlign w:val="center"/>
          </w:tcPr>
          <w:p w:rsidR="00B429AC" w:rsidRPr="0024090C" w:rsidRDefault="00B429AC" w:rsidP="00E6451D">
            <w:pPr>
              <w:spacing w:after="0" w:line="240" w:lineRule="auto"/>
              <w:jc w:val="both"/>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Якість обслуговування в Інтернеті постійно поліпшується, оскільки споживач може отримати нову інформацію про компанію та товари в будь-який зручний для себе час</w:t>
            </w:r>
          </w:p>
        </w:tc>
        <w:tc>
          <w:tcPr>
            <w:tcW w:w="2199" w:type="pct"/>
            <w:shd w:val="clear" w:color="auto" w:fill="auto"/>
            <w:vAlign w:val="center"/>
          </w:tcPr>
          <w:p w:rsidR="00B429AC" w:rsidRPr="0024090C" w:rsidRDefault="00B429AC" w:rsidP="00E6451D">
            <w:pPr>
              <w:spacing w:after="0" w:line="240" w:lineRule="auto"/>
              <w:jc w:val="center"/>
              <w:rPr>
                <w:rFonts w:ascii="Times New Roman" w:eastAsia="Calibri" w:hAnsi="Times New Roman" w:cs="Times New Roman"/>
                <w:spacing w:val="5"/>
                <w:sz w:val="25"/>
                <w:szCs w:val="25"/>
                <w:lang w:val="uk-UA"/>
              </w:rPr>
            </w:pPr>
            <w:r w:rsidRPr="0024090C">
              <w:rPr>
                <w:rFonts w:ascii="Times New Roman" w:eastAsia="Calibri" w:hAnsi="Times New Roman" w:cs="Times New Roman"/>
                <w:spacing w:val="5"/>
                <w:sz w:val="25"/>
                <w:szCs w:val="25"/>
                <w:lang w:val="uk-UA"/>
              </w:rPr>
              <w:t>–</w:t>
            </w:r>
          </w:p>
        </w:tc>
      </w:tr>
    </w:tbl>
    <w:p w:rsidR="00B429AC" w:rsidRDefault="00B429AC" w:rsidP="00B429AC">
      <w:pPr>
        <w:spacing w:after="0" w:line="360" w:lineRule="auto"/>
        <w:ind w:firstLine="567"/>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допомогою </w:t>
      </w:r>
      <w:r w:rsidR="00B24DCB">
        <w:rPr>
          <w:rFonts w:ascii="Times New Roman" w:eastAsia="Calibri" w:hAnsi="Times New Roman" w:cs="Times New Roman"/>
          <w:sz w:val="28"/>
          <w:szCs w:val="28"/>
          <w:lang w:val="uk-UA"/>
        </w:rPr>
        <w:t>рис. 7.7</w:t>
      </w:r>
      <w:r>
        <w:rPr>
          <w:rFonts w:ascii="Times New Roman" w:eastAsia="Calibri" w:hAnsi="Times New Roman" w:cs="Times New Roman"/>
          <w:sz w:val="28"/>
          <w:szCs w:val="28"/>
          <w:lang w:val="uk-UA"/>
        </w:rPr>
        <w:t xml:space="preserve"> наведемо п</w:t>
      </w:r>
      <w:r w:rsidRPr="005A3B16">
        <w:rPr>
          <w:rFonts w:ascii="Times New Roman" w:eastAsia="Calibri" w:hAnsi="Times New Roman" w:cs="Times New Roman"/>
          <w:sz w:val="28"/>
          <w:szCs w:val="28"/>
          <w:lang w:val="uk-UA"/>
        </w:rPr>
        <w:t>озитивні та негативні зрушення в економіці України під впливом е-бізнесу</w:t>
      </w:r>
      <w:r>
        <w:rPr>
          <w:rFonts w:ascii="Times New Roman" w:eastAsia="Calibri" w:hAnsi="Times New Roman" w:cs="Times New Roman"/>
          <w:sz w:val="28"/>
          <w:szCs w:val="28"/>
          <w:lang w:val="uk-UA"/>
        </w:rPr>
        <w:t>.</w:t>
      </w:r>
    </w:p>
    <w:p w:rsidR="00B429AC" w:rsidRDefault="00B429AC" w:rsidP="00B429AC">
      <w:pPr>
        <w:spacing w:after="0" w:line="360" w:lineRule="auto"/>
        <w:ind w:firstLine="567"/>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Водночас, більшість негативних аспектів, можуть бути зараховані до потенційних напрямів розвитку або резервів е-бізнесу в Україні та споріднених із ним видів господарської діяльності.</w:t>
      </w:r>
    </w:p>
    <w:p w:rsidR="00B429AC" w:rsidRDefault="00B429AC" w:rsidP="00B429AC">
      <w:pPr>
        <w:spacing w:after="0" w:line="360" w:lineRule="auto"/>
        <w:ind w:firstLine="567"/>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noProof/>
          <w:sz w:val="28"/>
          <w:szCs w:val="28"/>
          <w:lang w:val="uk-UA" w:eastAsia="uk-UA"/>
        </w:rPr>
        <w:lastRenderedPageBreak/>
        <mc:AlternateContent>
          <mc:Choice Requires="wpg">
            <w:drawing>
              <wp:anchor distT="0" distB="0" distL="114300" distR="114300" simplePos="0" relativeHeight="251659264" behindDoc="0" locked="0" layoutInCell="1" allowOverlap="1" wp14:anchorId="5E80394B" wp14:editId="7822C929">
                <wp:simplePos x="0" y="0"/>
                <wp:positionH relativeFrom="column">
                  <wp:posOffset>-70485</wp:posOffset>
                </wp:positionH>
                <wp:positionV relativeFrom="paragraph">
                  <wp:posOffset>85725</wp:posOffset>
                </wp:positionV>
                <wp:extent cx="5959475" cy="5038725"/>
                <wp:effectExtent l="0" t="0" r="22225" b="28575"/>
                <wp:wrapNone/>
                <wp:docPr id="1428" name="Группа 1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9475" cy="5038725"/>
                          <a:chOff x="1700" y="1745"/>
                          <a:chExt cx="9280" cy="9575"/>
                        </a:xfrm>
                      </wpg:grpSpPr>
                      <wps:wsp>
                        <wps:cNvPr id="1429" name="AutoShape 262"/>
                        <wps:cNvCnPr>
                          <a:cxnSpLocks noChangeShapeType="1"/>
                        </wps:cNvCnPr>
                        <wps:spPr bwMode="auto">
                          <a:xfrm>
                            <a:off x="4360" y="2485"/>
                            <a:ext cx="0" cy="6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0" name="AutoShape 263"/>
                        <wps:cNvCnPr>
                          <a:cxnSpLocks noChangeShapeType="1"/>
                        </wps:cNvCnPr>
                        <wps:spPr bwMode="auto">
                          <a:xfrm>
                            <a:off x="3220" y="2485"/>
                            <a:ext cx="0" cy="2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1" name="Rectangle 264"/>
                        <wps:cNvSpPr>
                          <a:spLocks noChangeArrowheads="1"/>
                        </wps:cNvSpPr>
                        <wps:spPr bwMode="auto">
                          <a:xfrm>
                            <a:off x="1700" y="1745"/>
                            <a:ext cx="9280" cy="740"/>
                          </a:xfrm>
                          <a:prstGeom prst="rect">
                            <a:avLst/>
                          </a:prstGeom>
                          <a:solidFill>
                            <a:srgbClr val="FFFFFF"/>
                          </a:solidFill>
                          <a:ln w="9525">
                            <a:solidFill>
                              <a:srgbClr val="000000"/>
                            </a:solidFill>
                            <a:miter lim="800000"/>
                            <a:headEnd/>
                            <a:tailEnd/>
                          </a:ln>
                        </wps:spPr>
                        <wps:txbx>
                          <w:txbxContent>
                            <w:p w:rsidR="00B429AC" w:rsidRPr="00F6290D" w:rsidRDefault="00B429AC" w:rsidP="00B429AC">
                              <w:pPr>
                                <w:jc w:val="center"/>
                                <w:rPr>
                                  <w:rFonts w:ascii="Times New Roman" w:hAnsi="Times New Roman"/>
                                  <w:sz w:val="28"/>
                                  <w:szCs w:val="28"/>
                                </w:rPr>
                              </w:pPr>
                              <w:r w:rsidRPr="00F6290D">
                                <w:rPr>
                                  <w:rFonts w:ascii="Times New Roman" w:hAnsi="Times New Roman"/>
                                  <w:sz w:val="28"/>
                                  <w:szCs w:val="28"/>
                                </w:rPr>
                                <w:t>Е-</w:t>
                              </w:r>
                              <w:proofErr w:type="spellStart"/>
                              <w:r w:rsidRPr="00F6290D">
                                <w:rPr>
                                  <w:rFonts w:ascii="Times New Roman" w:hAnsi="Times New Roman"/>
                                  <w:sz w:val="28"/>
                                  <w:szCs w:val="28"/>
                                </w:rPr>
                                <w:t>бізнес</w:t>
                              </w:r>
                              <w:proofErr w:type="spellEnd"/>
                              <w:r w:rsidRPr="00F6290D">
                                <w:rPr>
                                  <w:rFonts w:ascii="Times New Roman" w:hAnsi="Times New Roman"/>
                                  <w:sz w:val="28"/>
                                  <w:szCs w:val="28"/>
                                </w:rPr>
                                <w:t xml:space="preserve"> в </w:t>
                              </w:r>
                              <w:proofErr w:type="spellStart"/>
                              <w:r w:rsidRPr="00F6290D">
                                <w:rPr>
                                  <w:rFonts w:ascii="Times New Roman" w:hAnsi="Times New Roman"/>
                                  <w:sz w:val="28"/>
                                  <w:szCs w:val="28"/>
                                </w:rPr>
                                <w:t>Україні</w:t>
                              </w:r>
                              <w:proofErr w:type="spellEnd"/>
                            </w:p>
                          </w:txbxContent>
                        </wps:txbx>
                        <wps:bodyPr rot="0" vert="horz" wrap="square" lIns="91440" tIns="45720" rIns="91440" bIns="45720" anchor="t" anchorCtr="0" upright="1">
                          <a:noAutofit/>
                        </wps:bodyPr>
                      </wps:wsp>
                      <wps:wsp>
                        <wps:cNvPr id="1432" name="Rectangle 265"/>
                        <wps:cNvSpPr>
                          <a:spLocks noChangeArrowheads="1"/>
                        </wps:cNvSpPr>
                        <wps:spPr bwMode="auto">
                          <a:xfrm>
                            <a:off x="1700" y="2785"/>
                            <a:ext cx="2960" cy="915"/>
                          </a:xfrm>
                          <a:prstGeom prst="rect">
                            <a:avLst/>
                          </a:prstGeom>
                          <a:solidFill>
                            <a:srgbClr val="FFFFFF"/>
                          </a:solidFill>
                          <a:ln w="9525">
                            <a:solidFill>
                              <a:srgbClr val="000000"/>
                            </a:solidFill>
                            <a:miter lim="800000"/>
                            <a:headEnd/>
                            <a:tailEnd/>
                          </a:ln>
                        </wps:spPr>
                        <wps:txbx>
                          <w:txbxContent>
                            <w:p w:rsidR="00B429AC" w:rsidRPr="00841455" w:rsidRDefault="00B429AC" w:rsidP="00B429AC">
                              <w:pPr>
                                <w:jc w:val="center"/>
                                <w:rPr>
                                  <w:rFonts w:ascii="Times New Roman" w:hAnsi="Times New Roman"/>
                                  <w:sz w:val="24"/>
                                  <w:szCs w:val="24"/>
                                </w:rPr>
                              </w:pPr>
                              <w:proofErr w:type="spellStart"/>
                              <w:r w:rsidRPr="00841455">
                                <w:rPr>
                                  <w:rFonts w:ascii="Times New Roman" w:hAnsi="Times New Roman"/>
                                  <w:sz w:val="24"/>
                                  <w:szCs w:val="24"/>
                                </w:rPr>
                                <w:t>В</w:t>
                              </w:r>
                              <w:r>
                                <w:rPr>
                                  <w:rFonts w:ascii="Times New Roman" w:hAnsi="Times New Roman"/>
                                  <w:sz w:val="24"/>
                                  <w:szCs w:val="24"/>
                                </w:rPr>
                                <w:t>исвітлює</w:t>
                              </w:r>
                              <w:proofErr w:type="spellEnd"/>
                              <w:r w:rsidRPr="00841455">
                                <w:rPr>
                                  <w:rFonts w:ascii="Times New Roman" w:hAnsi="Times New Roman"/>
                                  <w:sz w:val="24"/>
                                  <w:szCs w:val="24"/>
                                </w:rPr>
                                <w:t xml:space="preserve"> низку </w:t>
                              </w:r>
                              <w:proofErr w:type="spellStart"/>
                              <w:r>
                                <w:rPr>
                                  <w:rFonts w:ascii="Times New Roman" w:hAnsi="Times New Roman"/>
                                  <w:sz w:val="24"/>
                                  <w:szCs w:val="24"/>
                                </w:rPr>
                                <w:t>економічних</w:t>
                              </w:r>
                              <w:proofErr w:type="spellEnd"/>
                              <w:r>
                                <w:rPr>
                                  <w:rFonts w:ascii="Times New Roman" w:hAnsi="Times New Roman"/>
                                  <w:sz w:val="24"/>
                                  <w:szCs w:val="24"/>
                                </w:rPr>
                                <w:t xml:space="preserve"> </w:t>
                              </w:r>
                              <w:r w:rsidRPr="00841455">
                                <w:rPr>
                                  <w:rFonts w:ascii="Times New Roman" w:hAnsi="Times New Roman"/>
                                  <w:sz w:val="24"/>
                                  <w:szCs w:val="24"/>
                                </w:rPr>
                                <w:t>проблем</w:t>
                              </w:r>
                            </w:p>
                          </w:txbxContent>
                        </wps:txbx>
                        <wps:bodyPr rot="0" vert="horz" wrap="square" lIns="91440" tIns="45720" rIns="91440" bIns="45720" anchor="t" anchorCtr="0" upright="1">
                          <a:noAutofit/>
                        </wps:bodyPr>
                      </wps:wsp>
                      <wps:wsp>
                        <wps:cNvPr id="1433" name="Rectangle 266"/>
                        <wps:cNvSpPr>
                          <a:spLocks noChangeArrowheads="1"/>
                        </wps:cNvSpPr>
                        <wps:spPr bwMode="auto">
                          <a:xfrm>
                            <a:off x="4900" y="2785"/>
                            <a:ext cx="6080" cy="1655"/>
                          </a:xfrm>
                          <a:prstGeom prst="rect">
                            <a:avLst/>
                          </a:prstGeom>
                          <a:solidFill>
                            <a:srgbClr val="FFFFFF"/>
                          </a:solidFill>
                          <a:ln w="9525">
                            <a:solidFill>
                              <a:srgbClr val="000000"/>
                            </a:solidFill>
                            <a:miter lim="800000"/>
                            <a:headEnd/>
                            <a:tailEnd/>
                          </a:ln>
                        </wps:spPr>
                        <wps:txbx>
                          <w:txbxContent>
                            <w:p w:rsidR="00B429AC" w:rsidRPr="00A76D34" w:rsidRDefault="00B429AC" w:rsidP="00B429AC">
                              <w:pPr>
                                <w:spacing w:after="0" w:line="240" w:lineRule="auto"/>
                                <w:jc w:val="both"/>
                                <w:rPr>
                                  <w:rFonts w:ascii="Times New Roman" w:hAnsi="Times New Roman"/>
                                  <w:sz w:val="20"/>
                                  <w:szCs w:val="20"/>
                                </w:rPr>
                              </w:pPr>
                              <w:r w:rsidRPr="00A76D34">
                                <w:rPr>
                                  <w:rFonts w:ascii="Times New Roman" w:hAnsi="Times New Roman"/>
                                  <w:sz w:val="20"/>
                                  <w:szCs w:val="20"/>
                                </w:rPr>
                                <w:t xml:space="preserve">1) </w:t>
                              </w:r>
                              <w:proofErr w:type="spellStart"/>
                              <w:r>
                                <w:rPr>
                                  <w:rFonts w:ascii="Times New Roman" w:hAnsi="Times New Roman"/>
                                  <w:sz w:val="20"/>
                                  <w:szCs w:val="20"/>
                                </w:rPr>
                                <w:t>З</w:t>
                              </w:r>
                              <w:r w:rsidRPr="00A76D34">
                                <w:rPr>
                                  <w:rFonts w:ascii="Times New Roman" w:hAnsi="Times New Roman"/>
                                  <w:sz w:val="20"/>
                                  <w:szCs w:val="20"/>
                                </w:rPr>
                                <w:t>убожіння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населення</w:t>
                              </w:r>
                              <w:proofErr w:type="spellEnd"/>
                              <w:r w:rsidRPr="00A76D34">
                                <w:rPr>
                                  <w:rFonts w:ascii="Times New Roman" w:hAnsi="Times New Roman"/>
                                  <w:sz w:val="20"/>
                                  <w:szCs w:val="20"/>
                                </w:rPr>
                                <w:t xml:space="preserve">; </w:t>
                              </w:r>
                            </w:p>
                            <w:p w:rsidR="00B429AC" w:rsidRPr="00A76D34" w:rsidRDefault="00B429AC" w:rsidP="00B429AC">
                              <w:pPr>
                                <w:spacing w:after="0" w:line="240" w:lineRule="auto"/>
                                <w:jc w:val="both"/>
                                <w:rPr>
                                  <w:rFonts w:ascii="Times New Roman" w:hAnsi="Times New Roman"/>
                                  <w:sz w:val="20"/>
                                  <w:szCs w:val="20"/>
                                </w:rPr>
                              </w:pPr>
                              <w:r w:rsidRPr="00A76D34">
                                <w:rPr>
                                  <w:rFonts w:ascii="Times New Roman" w:hAnsi="Times New Roman"/>
                                  <w:sz w:val="20"/>
                                  <w:szCs w:val="20"/>
                                </w:rPr>
                                <w:t xml:space="preserve">2) </w:t>
                              </w:r>
                              <w:proofErr w:type="spellStart"/>
                              <w:r w:rsidRPr="00A76D34">
                                <w:rPr>
                                  <w:rFonts w:ascii="Times New Roman" w:hAnsi="Times New Roman"/>
                                  <w:sz w:val="20"/>
                                  <w:szCs w:val="20"/>
                                </w:rPr>
                                <w:t>низький</w:t>
                              </w:r>
                              <w:proofErr w:type="spellEnd"/>
                              <w:r w:rsidRPr="00A76D34">
                                <w:rPr>
                                  <w:rFonts w:ascii="Times New Roman" w:hAnsi="Times New Roman"/>
                                  <w:sz w:val="20"/>
                                  <w:szCs w:val="20"/>
                                </w:rPr>
                                <w:t xml:space="preserve"> </w:t>
                              </w:r>
                              <w:proofErr w:type="spellStart"/>
                              <w:proofErr w:type="gramStart"/>
                              <w:r w:rsidRPr="00A76D34">
                                <w:rPr>
                                  <w:rFonts w:ascii="Times New Roman" w:hAnsi="Times New Roman"/>
                                  <w:sz w:val="20"/>
                                  <w:szCs w:val="20"/>
                                </w:rPr>
                                <w:t>р</w:t>
                              </w:r>
                              <w:proofErr w:type="gramEnd"/>
                              <w:r w:rsidRPr="00A76D34">
                                <w:rPr>
                                  <w:rFonts w:ascii="Times New Roman" w:hAnsi="Times New Roman"/>
                                  <w:sz w:val="20"/>
                                  <w:szCs w:val="20"/>
                                </w:rPr>
                                <w:t>івень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інтернет-покриття</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розвитку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інфраструктури</w:t>
                              </w:r>
                              <w:proofErr w:type="spellEnd"/>
                              <w:r w:rsidRPr="00A76D34">
                                <w:rPr>
                                  <w:rFonts w:ascii="Times New Roman" w:hAnsi="Times New Roman"/>
                                  <w:sz w:val="20"/>
                                  <w:szCs w:val="20"/>
                                </w:rPr>
                                <w:t xml:space="preserve">, особливо у </w:t>
                              </w:r>
                              <w:proofErr w:type="spellStart"/>
                              <w:r w:rsidRPr="00A76D34">
                                <w:rPr>
                                  <w:rFonts w:ascii="Times New Roman" w:hAnsi="Times New Roman"/>
                                  <w:sz w:val="20"/>
                                  <w:szCs w:val="20"/>
                                </w:rPr>
                                <w:t>районних</w:t>
                              </w:r>
                              <w:proofErr w:type="spellEnd"/>
                              <w:r w:rsidRPr="00A76D34">
                                <w:rPr>
                                  <w:rFonts w:ascii="Times New Roman" w:hAnsi="Times New Roman"/>
                                  <w:sz w:val="20"/>
                                  <w:szCs w:val="20"/>
                                </w:rPr>
                                <w:t xml:space="preserve"> центрах </w:t>
                              </w:r>
                              <w:r>
                                <w:rPr>
                                  <w:rFonts w:ascii="Times New Roman" w:hAnsi="Times New Roman"/>
                                  <w:sz w:val="20"/>
                                  <w:szCs w:val="20"/>
                                </w:rPr>
                                <w:t>і</w:t>
                              </w:r>
                              <w:r w:rsidRPr="00A76D34">
                                <w:rPr>
                                  <w:rFonts w:ascii="Times New Roman" w:hAnsi="Times New Roman"/>
                                  <w:sz w:val="20"/>
                                  <w:szCs w:val="20"/>
                                </w:rPr>
                                <w:t xml:space="preserve"> селах; </w:t>
                              </w:r>
                            </w:p>
                            <w:p w:rsidR="00B429AC" w:rsidRPr="00A76D34" w:rsidRDefault="00B429AC" w:rsidP="00B429AC">
                              <w:pPr>
                                <w:spacing w:after="0" w:line="240" w:lineRule="auto"/>
                                <w:jc w:val="both"/>
                                <w:rPr>
                                  <w:rFonts w:ascii="Times New Roman" w:hAnsi="Times New Roman"/>
                                  <w:sz w:val="20"/>
                                  <w:szCs w:val="20"/>
                                </w:rPr>
                              </w:pPr>
                              <w:r w:rsidRPr="00A76D34">
                                <w:rPr>
                                  <w:rFonts w:ascii="Times New Roman" w:hAnsi="Times New Roman"/>
                                  <w:sz w:val="20"/>
                                  <w:szCs w:val="20"/>
                                </w:rPr>
                                <w:t xml:space="preserve">3) </w:t>
                              </w:r>
                              <w:proofErr w:type="spellStart"/>
                              <w:r w:rsidRPr="00A76D34">
                                <w:rPr>
                                  <w:rFonts w:ascii="Times New Roman" w:hAnsi="Times New Roman"/>
                                  <w:sz w:val="20"/>
                                  <w:szCs w:val="20"/>
                                </w:rPr>
                                <w:t>комп’ютерна</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безграмотність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значної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частини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населення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України</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відсутність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елементарних</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знань</w:t>
                              </w:r>
                              <w:proofErr w:type="spellEnd"/>
                              <w:r w:rsidRPr="00A76D34">
                                <w:rPr>
                                  <w:rFonts w:ascii="Times New Roman" w:hAnsi="Times New Roman"/>
                                  <w:sz w:val="20"/>
                                  <w:szCs w:val="20"/>
                                </w:rPr>
                                <w:t xml:space="preserve"> </w:t>
                              </w:r>
                              <w:proofErr w:type="spellStart"/>
                              <w:proofErr w:type="gramStart"/>
                              <w:r w:rsidRPr="00A76D34">
                                <w:rPr>
                                  <w:rFonts w:ascii="Times New Roman" w:hAnsi="Times New Roman"/>
                                  <w:sz w:val="20"/>
                                  <w:szCs w:val="20"/>
                                </w:rPr>
                                <w:t>англ</w:t>
                              </w:r>
                              <w:proofErr w:type="gramEnd"/>
                              <w:r w:rsidRPr="00A76D34">
                                <w:rPr>
                                  <w:rFonts w:ascii="Times New Roman" w:hAnsi="Times New Roman"/>
                                  <w:sz w:val="20"/>
                                  <w:szCs w:val="20"/>
                                </w:rPr>
                                <w:t>ійської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мови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необхідних</w:t>
                              </w:r>
                              <w:proofErr w:type="spellEnd"/>
                              <w:r w:rsidRPr="00A76D34">
                                <w:rPr>
                                  <w:rFonts w:ascii="Times New Roman" w:hAnsi="Times New Roman"/>
                                  <w:sz w:val="20"/>
                                  <w:szCs w:val="20"/>
                                </w:rPr>
                                <w:t xml:space="preserve"> для </w:t>
                              </w:r>
                              <w:proofErr w:type="spellStart"/>
                              <w:r w:rsidRPr="00A76D34">
                                <w:rPr>
                                  <w:rFonts w:ascii="Times New Roman" w:hAnsi="Times New Roman"/>
                                  <w:sz w:val="20"/>
                                  <w:szCs w:val="20"/>
                                </w:rPr>
                                <w:t>придбання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товарів</w:t>
                              </w:r>
                              <w:proofErr w:type="spellEnd"/>
                              <w:r w:rsidRPr="00A76D34">
                                <w:rPr>
                                  <w:rFonts w:ascii="Times New Roman" w:hAnsi="Times New Roman"/>
                                  <w:sz w:val="20"/>
                                  <w:szCs w:val="20"/>
                                </w:rPr>
                                <w:t xml:space="preserve"> </w:t>
                              </w:r>
                              <w:r>
                                <w:rPr>
                                  <w:rFonts w:ascii="Times New Roman" w:hAnsi="Times New Roman"/>
                                  <w:sz w:val="20"/>
                                  <w:szCs w:val="20"/>
                                </w:rPr>
                                <w:t>і</w:t>
                              </w:r>
                              <w:r w:rsidRPr="00A76D34">
                                <w:rPr>
                                  <w:rFonts w:ascii="Times New Roman" w:hAnsi="Times New Roman"/>
                                  <w:sz w:val="20"/>
                                  <w:szCs w:val="20"/>
                                </w:rPr>
                                <w:t xml:space="preserve"> </w:t>
                              </w:r>
                              <w:proofErr w:type="spellStart"/>
                              <w:r w:rsidRPr="00A76D34">
                                <w:rPr>
                                  <w:rFonts w:ascii="Times New Roman" w:hAnsi="Times New Roman"/>
                                  <w:sz w:val="20"/>
                                  <w:szCs w:val="20"/>
                                </w:rPr>
                                <w:t>послуг</w:t>
                              </w:r>
                              <w:proofErr w:type="spellEnd"/>
                              <w:r w:rsidRPr="00A76D34">
                                <w:rPr>
                                  <w:rFonts w:ascii="Times New Roman" w:hAnsi="Times New Roman"/>
                                  <w:sz w:val="20"/>
                                  <w:szCs w:val="20"/>
                                </w:rPr>
                                <w:t xml:space="preserve"> у </w:t>
                              </w:r>
                              <w:proofErr w:type="spellStart"/>
                              <w:r w:rsidRPr="00A76D34">
                                <w:rPr>
                                  <w:rFonts w:ascii="Times New Roman" w:hAnsi="Times New Roman"/>
                                  <w:sz w:val="20"/>
                                  <w:szCs w:val="20"/>
                                </w:rPr>
                                <w:t>зарубіжних</w:t>
                              </w:r>
                              <w:proofErr w:type="spellEnd"/>
                              <w:r w:rsidRPr="00A76D34">
                                <w:rPr>
                                  <w:rFonts w:ascii="Times New Roman" w:hAnsi="Times New Roman"/>
                                  <w:sz w:val="20"/>
                                  <w:szCs w:val="20"/>
                                </w:rPr>
                                <w:t xml:space="preserve"> онлайн-магазинах</w:t>
                              </w:r>
                            </w:p>
                          </w:txbxContent>
                        </wps:txbx>
                        <wps:bodyPr rot="0" vert="horz" wrap="square" lIns="91440" tIns="45720" rIns="91440" bIns="45720" anchor="t" anchorCtr="0" upright="1">
                          <a:noAutofit/>
                        </wps:bodyPr>
                      </wps:wsp>
                      <wps:wsp>
                        <wps:cNvPr id="1434" name="Rectangle 267"/>
                        <wps:cNvSpPr>
                          <a:spLocks noChangeArrowheads="1"/>
                        </wps:cNvSpPr>
                        <wps:spPr bwMode="auto">
                          <a:xfrm>
                            <a:off x="1700" y="4620"/>
                            <a:ext cx="2960" cy="1071"/>
                          </a:xfrm>
                          <a:prstGeom prst="rect">
                            <a:avLst/>
                          </a:prstGeom>
                          <a:solidFill>
                            <a:srgbClr val="FFFFFF"/>
                          </a:solidFill>
                          <a:ln w="9525">
                            <a:solidFill>
                              <a:srgbClr val="000000"/>
                            </a:solidFill>
                            <a:miter lim="800000"/>
                            <a:headEnd/>
                            <a:tailEnd/>
                          </a:ln>
                        </wps:spPr>
                        <wps:txbx>
                          <w:txbxContent>
                            <w:p w:rsidR="00B429AC" w:rsidRPr="00841455" w:rsidRDefault="00B429AC" w:rsidP="00B429AC">
                              <w:pPr>
                                <w:jc w:val="center"/>
                                <w:rPr>
                                  <w:rFonts w:ascii="Times New Roman" w:hAnsi="Times New Roman"/>
                                  <w:sz w:val="24"/>
                                  <w:szCs w:val="24"/>
                                </w:rPr>
                              </w:pPr>
                              <w:proofErr w:type="spellStart"/>
                              <w:r>
                                <w:rPr>
                                  <w:rFonts w:ascii="Times New Roman" w:hAnsi="Times New Roman"/>
                                  <w:sz w:val="24"/>
                                  <w:szCs w:val="24"/>
                                </w:rPr>
                                <w:t>Сприяє</w:t>
                              </w:r>
                              <w:proofErr w:type="spellEnd"/>
                              <w:r>
                                <w:rPr>
                                  <w:rFonts w:ascii="Times New Roman" w:hAnsi="Times New Roman"/>
                                  <w:sz w:val="24"/>
                                  <w:szCs w:val="24"/>
                                </w:rPr>
                                <w:t xml:space="preserve"> </w:t>
                              </w:r>
                              <w:proofErr w:type="spellStart"/>
                              <w:r>
                                <w:rPr>
                                  <w:rFonts w:ascii="Times New Roman" w:hAnsi="Times New Roman"/>
                                  <w:sz w:val="24"/>
                                  <w:szCs w:val="24"/>
                                </w:rPr>
                                <w:t>позитивним</w:t>
                              </w:r>
                              <w:proofErr w:type="spellEnd"/>
                              <w:r>
                                <w:rPr>
                                  <w:rFonts w:ascii="Times New Roman" w:hAnsi="Times New Roman"/>
                                  <w:sz w:val="24"/>
                                  <w:szCs w:val="24"/>
                                </w:rPr>
                                <w:t xml:space="preserve"> </w:t>
                              </w:r>
                              <w:proofErr w:type="spellStart"/>
                              <w:r>
                                <w:rPr>
                                  <w:rFonts w:ascii="Times New Roman" w:hAnsi="Times New Roman"/>
                                  <w:sz w:val="24"/>
                                  <w:szCs w:val="24"/>
                                </w:rPr>
                                <w:t>зрушенням</w:t>
                              </w:r>
                              <w:proofErr w:type="spellEnd"/>
                              <w:r>
                                <w:rPr>
                                  <w:rFonts w:ascii="Times New Roman" w:hAnsi="Times New Roman"/>
                                  <w:sz w:val="24"/>
                                  <w:szCs w:val="24"/>
                                </w:rPr>
                                <w:t xml:space="preserve"> в </w:t>
                              </w:r>
                              <w:proofErr w:type="spellStart"/>
                              <w:r>
                                <w:rPr>
                                  <w:rFonts w:ascii="Times New Roman" w:hAnsi="Times New Roman"/>
                                  <w:sz w:val="24"/>
                                  <w:szCs w:val="24"/>
                                </w:rPr>
                                <w:t>економіці</w:t>
                              </w:r>
                              <w:proofErr w:type="spellEnd"/>
                            </w:p>
                          </w:txbxContent>
                        </wps:txbx>
                        <wps:bodyPr rot="0" vert="horz" wrap="square" lIns="91440" tIns="45720" rIns="91440" bIns="45720" anchor="t" anchorCtr="0" upright="1">
                          <a:noAutofit/>
                        </wps:bodyPr>
                      </wps:wsp>
                      <wps:wsp>
                        <wps:cNvPr id="1435" name="Rectangle 268"/>
                        <wps:cNvSpPr>
                          <a:spLocks noChangeArrowheads="1"/>
                        </wps:cNvSpPr>
                        <wps:spPr bwMode="auto">
                          <a:xfrm>
                            <a:off x="1940" y="8900"/>
                            <a:ext cx="2620" cy="1044"/>
                          </a:xfrm>
                          <a:prstGeom prst="rect">
                            <a:avLst/>
                          </a:prstGeom>
                          <a:solidFill>
                            <a:srgbClr val="FFFFFF"/>
                          </a:solidFill>
                          <a:ln w="9525">
                            <a:solidFill>
                              <a:srgbClr val="000000"/>
                            </a:solidFill>
                            <a:miter lim="800000"/>
                            <a:headEnd/>
                            <a:tailEnd/>
                          </a:ln>
                        </wps:spPr>
                        <wps:txbx>
                          <w:txbxContent>
                            <w:p w:rsidR="00B429AC" w:rsidRPr="00841455" w:rsidRDefault="00B429AC" w:rsidP="00B429AC">
                              <w:pPr>
                                <w:jc w:val="center"/>
                                <w:rPr>
                                  <w:rFonts w:ascii="Times New Roman" w:hAnsi="Times New Roman"/>
                                  <w:sz w:val="24"/>
                                  <w:szCs w:val="24"/>
                                </w:rPr>
                              </w:pPr>
                              <w:proofErr w:type="spellStart"/>
                              <w:r>
                                <w:rPr>
                                  <w:rFonts w:ascii="Times New Roman" w:hAnsi="Times New Roman"/>
                                  <w:sz w:val="24"/>
                                  <w:szCs w:val="24"/>
                                </w:rPr>
                                <w:t>Поглиблює</w:t>
                              </w:r>
                              <w:proofErr w:type="spellEnd"/>
                              <w:r>
                                <w:rPr>
                                  <w:rFonts w:ascii="Times New Roman" w:hAnsi="Times New Roman"/>
                                  <w:sz w:val="24"/>
                                  <w:szCs w:val="24"/>
                                </w:rPr>
                                <w:t xml:space="preserve"> </w:t>
                              </w:r>
                              <w:proofErr w:type="spellStart"/>
                              <w:r>
                                <w:rPr>
                                  <w:rFonts w:ascii="Times New Roman" w:hAnsi="Times New Roman"/>
                                  <w:sz w:val="24"/>
                                  <w:szCs w:val="24"/>
                                </w:rPr>
                                <w:t>негативні</w:t>
                              </w:r>
                              <w:proofErr w:type="spellEnd"/>
                              <w:r>
                                <w:rPr>
                                  <w:rFonts w:ascii="Times New Roman" w:hAnsi="Times New Roman"/>
                                  <w:sz w:val="24"/>
                                  <w:szCs w:val="24"/>
                                </w:rPr>
                                <w:t xml:space="preserve"> </w:t>
                              </w:r>
                              <w:proofErr w:type="spellStart"/>
                              <w:r>
                                <w:rPr>
                                  <w:rFonts w:ascii="Times New Roman" w:hAnsi="Times New Roman"/>
                                  <w:sz w:val="24"/>
                                  <w:szCs w:val="24"/>
                                </w:rPr>
                                <w:t>тенденції</w:t>
                              </w:r>
                              <w:proofErr w:type="spellEnd"/>
                              <w:r>
                                <w:rPr>
                                  <w:rFonts w:ascii="Times New Roman" w:hAnsi="Times New Roman"/>
                                  <w:sz w:val="24"/>
                                  <w:szCs w:val="24"/>
                                </w:rPr>
                                <w:t xml:space="preserve"> в </w:t>
                              </w:r>
                              <w:proofErr w:type="spellStart"/>
                              <w:r>
                                <w:rPr>
                                  <w:rFonts w:ascii="Times New Roman" w:hAnsi="Times New Roman"/>
                                  <w:sz w:val="24"/>
                                  <w:szCs w:val="24"/>
                                </w:rPr>
                                <w:t>економіці</w:t>
                              </w:r>
                              <w:proofErr w:type="spellEnd"/>
                            </w:p>
                          </w:txbxContent>
                        </wps:txbx>
                        <wps:bodyPr rot="0" vert="horz" wrap="square" lIns="91440" tIns="45720" rIns="91440" bIns="45720" anchor="t" anchorCtr="0" upright="1">
                          <a:noAutofit/>
                        </wps:bodyPr>
                      </wps:wsp>
                      <wps:wsp>
                        <wps:cNvPr id="1436" name="Rectangle 269"/>
                        <wps:cNvSpPr>
                          <a:spLocks noChangeArrowheads="1"/>
                        </wps:cNvSpPr>
                        <wps:spPr bwMode="auto">
                          <a:xfrm>
                            <a:off x="4900" y="8900"/>
                            <a:ext cx="6080" cy="2420"/>
                          </a:xfrm>
                          <a:prstGeom prst="rect">
                            <a:avLst/>
                          </a:prstGeom>
                          <a:solidFill>
                            <a:srgbClr val="FFFFFF"/>
                          </a:solidFill>
                          <a:ln w="9525">
                            <a:solidFill>
                              <a:srgbClr val="000000"/>
                            </a:solidFill>
                            <a:miter lim="800000"/>
                            <a:headEnd/>
                            <a:tailEnd/>
                          </a:ln>
                        </wps:spPr>
                        <wps:txbx>
                          <w:txbxContent>
                            <w:p w:rsidR="00B429AC" w:rsidRPr="00A76D34" w:rsidRDefault="00B429AC" w:rsidP="00B429AC">
                              <w:pPr>
                                <w:spacing w:after="0"/>
                                <w:jc w:val="both"/>
                                <w:rPr>
                                  <w:rFonts w:ascii="Times New Roman" w:hAnsi="Times New Roman"/>
                                  <w:sz w:val="20"/>
                                  <w:szCs w:val="20"/>
                                </w:rPr>
                              </w:pPr>
                              <w:r>
                                <w:rPr>
                                  <w:rFonts w:ascii="Times New Roman" w:hAnsi="Times New Roman"/>
                                  <w:sz w:val="20"/>
                                  <w:szCs w:val="20"/>
                                </w:rPr>
                                <w:t>1) </w:t>
                              </w:r>
                              <w:proofErr w:type="spellStart"/>
                              <w:r>
                                <w:rPr>
                                  <w:rFonts w:ascii="Times New Roman" w:hAnsi="Times New Roman"/>
                                  <w:sz w:val="20"/>
                                  <w:szCs w:val="20"/>
                                </w:rPr>
                                <w:t>Р</w:t>
                              </w:r>
                              <w:r w:rsidRPr="00A76D34">
                                <w:rPr>
                                  <w:rFonts w:ascii="Times New Roman" w:hAnsi="Times New Roman"/>
                                  <w:sz w:val="20"/>
                                  <w:szCs w:val="20"/>
                                </w:rPr>
                                <w:t>озвиток</w:t>
                              </w:r>
                              <w:proofErr w:type="spellEnd"/>
                              <w:r w:rsidRPr="00A76D34">
                                <w:rPr>
                                  <w:rFonts w:ascii="Times New Roman" w:hAnsi="Times New Roman"/>
                                  <w:sz w:val="20"/>
                                  <w:szCs w:val="20"/>
                                </w:rPr>
                                <w:t xml:space="preserve"> е-</w:t>
                              </w:r>
                              <w:proofErr w:type="spellStart"/>
                              <w:r w:rsidRPr="00A76D34">
                                <w:rPr>
                                  <w:rFonts w:ascii="Times New Roman" w:hAnsi="Times New Roman"/>
                                  <w:sz w:val="20"/>
                                  <w:szCs w:val="20"/>
                                </w:rPr>
                                <w:t>бізнесу</w:t>
                              </w:r>
                              <w:proofErr w:type="spellEnd"/>
                              <w:r w:rsidRPr="00A76D34">
                                <w:rPr>
                                  <w:rFonts w:ascii="Times New Roman" w:hAnsi="Times New Roman"/>
                                  <w:sz w:val="20"/>
                                  <w:szCs w:val="20"/>
                                </w:rPr>
                                <w:t xml:space="preserve"> у </w:t>
                              </w:r>
                              <w:proofErr w:type="spellStart"/>
                              <w:r w:rsidRPr="00A76D34">
                                <w:rPr>
                                  <w:rFonts w:ascii="Times New Roman" w:hAnsi="Times New Roman"/>
                                  <w:sz w:val="20"/>
                                  <w:szCs w:val="20"/>
                                </w:rPr>
                                <w:t>міжнародному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масштабі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значно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посилює</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конкуренцію</w:t>
                              </w:r>
                              <w:proofErr w:type="spellEnd"/>
                              <w:r w:rsidRPr="00A76D34">
                                <w:rPr>
                                  <w:rFonts w:ascii="Times New Roman" w:hAnsi="Times New Roman"/>
                                  <w:sz w:val="20"/>
                                  <w:szCs w:val="20"/>
                                </w:rPr>
                                <w:t xml:space="preserve"> у </w:t>
                              </w:r>
                              <w:proofErr w:type="spellStart"/>
                              <w:r w:rsidRPr="00A76D34">
                                <w:rPr>
                                  <w:rFonts w:ascii="Times New Roman" w:hAnsi="Times New Roman"/>
                                  <w:sz w:val="20"/>
                                  <w:szCs w:val="20"/>
                                </w:rPr>
                                <w:t>вітчизняному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бізнес-середовищі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зменшує</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шанси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вітчизняних</w:t>
                              </w:r>
                              <w:proofErr w:type="spellEnd"/>
                              <w:r w:rsidRPr="00A76D34">
                                <w:rPr>
                                  <w:rFonts w:ascii="Times New Roman" w:hAnsi="Times New Roman"/>
                                  <w:sz w:val="20"/>
                                  <w:szCs w:val="20"/>
                                </w:rPr>
                                <w:t xml:space="preserve"> </w:t>
                              </w:r>
                              <w:proofErr w:type="spellStart"/>
                              <w:proofErr w:type="gramStart"/>
                              <w:r w:rsidRPr="00A76D34">
                                <w:rPr>
                                  <w:rFonts w:ascii="Times New Roman" w:hAnsi="Times New Roman"/>
                                  <w:sz w:val="20"/>
                                  <w:szCs w:val="20"/>
                                </w:rPr>
                                <w:t>п</w:t>
                              </w:r>
                              <w:proofErr w:type="gramEnd"/>
                              <w:r w:rsidRPr="00A76D34">
                                <w:rPr>
                                  <w:rFonts w:ascii="Times New Roman" w:hAnsi="Times New Roman"/>
                                  <w:sz w:val="20"/>
                                  <w:szCs w:val="20"/>
                                </w:rPr>
                                <w:t>ідприємств</w:t>
                              </w:r>
                              <w:proofErr w:type="spellEnd"/>
                              <w:r w:rsidRPr="00A76D34">
                                <w:rPr>
                                  <w:rFonts w:ascii="Times New Roman" w:hAnsi="Times New Roman"/>
                                  <w:sz w:val="20"/>
                                  <w:szCs w:val="20"/>
                                </w:rPr>
                                <w:t xml:space="preserve"> на </w:t>
                              </w:r>
                              <w:proofErr w:type="spellStart"/>
                              <w:r w:rsidRPr="00A76D34">
                                <w:rPr>
                                  <w:rFonts w:ascii="Times New Roman" w:hAnsi="Times New Roman"/>
                                  <w:sz w:val="20"/>
                                  <w:szCs w:val="20"/>
                                </w:rPr>
                                <w:t>ведення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прибуткової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господарської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діяльності</w:t>
                              </w:r>
                              <w:proofErr w:type="spellEnd"/>
                              <w:r w:rsidRPr="00A76D34">
                                <w:rPr>
                                  <w:rFonts w:ascii="Times New Roman" w:hAnsi="Times New Roman"/>
                                  <w:sz w:val="20"/>
                                  <w:szCs w:val="20"/>
                                </w:rPr>
                                <w:t xml:space="preserve"> у </w:t>
                              </w:r>
                              <w:proofErr w:type="spellStart"/>
                              <w:r w:rsidRPr="00A76D34">
                                <w:rPr>
                                  <w:rFonts w:ascii="Times New Roman" w:hAnsi="Times New Roman"/>
                                  <w:sz w:val="20"/>
                                  <w:szCs w:val="20"/>
                                </w:rPr>
                                <w:t>зазначеній</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галузі</w:t>
                              </w:r>
                              <w:proofErr w:type="spellEnd"/>
                              <w:r w:rsidRPr="00A76D34">
                                <w:rPr>
                                  <w:rFonts w:ascii="Times New Roman" w:hAnsi="Times New Roman"/>
                                  <w:sz w:val="20"/>
                                  <w:szCs w:val="20"/>
                                </w:rPr>
                                <w:t>;</w:t>
                              </w:r>
                            </w:p>
                            <w:p w:rsidR="00B429AC" w:rsidRPr="00A76D34" w:rsidRDefault="00B429AC" w:rsidP="00B429AC">
                              <w:pPr>
                                <w:spacing w:after="0"/>
                                <w:jc w:val="both"/>
                                <w:rPr>
                                  <w:rFonts w:ascii="Times New Roman" w:hAnsi="Times New Roman"/>
                                  <w:sz w:val="20"/>
                                  <w:szCs w:val="20"/>
                                </w:rPr>
                              </w:pPr>
                              <w:r w:rsidRPr="00A76D34">
                                <w:rPr>
                                  <w:rFonts w:ascii="Times New Roman" w:hAnsi="Times New Roman"/>
                                  <w:sz w:val="20"/>
                                  <w:szCs w:val="20"/>
                                </w:rPr>
                                <w:t xml:space="preserve">2) на державному </w:t>
                              </w:r>
                              <w:proofErr w:type="spellStart"/>
                              <w:proofErr w:type="gramStart"/>
                              <w:r w:rsidRPr="00A76D34">
                                <w:rPr>
                                  <w:rFonts w:ascii="Times New Roman" w:hAnsi="Times New Roman"/>
                                  <w:sz w:val="20"/>
                                  <w:szCs w:val="20"/>
                                </w:rPr>
                                <w:t>р</w:t>
                              </w:r>
                              <w:proofErr w:type="gramEnd"/>
                              <w:r w:rsidRPr="00A76D34">
                                <w:rPr>
                                  <w:rFonts w:ascii="Times New Roman" w:hAnsi="Times New Roman"/>
                                  <w:sz w:val="20"/>
                                  <w:szCs w:val="20"/>
                                </w:rPr>
                                <w:t>івні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потребують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детальної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законодавчої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регламентації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питання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що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регулюють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особливості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ведення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господарської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діяльності</w:t>
                              </w:r>
                              <w:proofErr w:type="spellEnd"/>
                              <w:r w:rsidRPr="00A76D34">
                                <w:rPr>
                                  <w:rFonts w:ascii="Times New Roman" w:hAnsi="Times New Roman"/>
                                  <w:sz w:val="20"/>
                                  <w:szCs w:val="20"/>
                                </w:rPr>
                                <w:t xml:space="preserve"> в </w:t>
                              </w:r>
                              <w:proofErr w:type="spellStart"/>
                              <w:r w:rsidRPr="00A76D34">
                                <w:rPr>
                                  <w:rFonts w:ascii="Times New Roman" w:hAnsi="Times New Roman"/>
                                  <w:sz w:val="20"/>
                                  <w:szCs w:val="20"/>
                                </w:rPr>
                                <w:t>електронному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середовищі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проблеми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передачі</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захисту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конфіденційної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інформації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розрахунків</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різними</w:t>
                              </w:r>
                              <w:proofErr w:type="spellEnd"/>
                              <w:r w:rsidRPr="00A76D34">
                                <w:rPr>
                                  <w:rFonts w:ascii="Times New Roman" w:hAnsi="Times New Roman"/>
                                  <w:sz w:val="20"/>
                                  <w:szCs w:val="20"/>
                                </w:rPr>
                                <w:t xml:space="preserve"> видами </w:t>
                              </w:r>
                              <w:proofErr w:type="spellStart"/>
                              <w:r w:rsidRPr="00A76D34">
                                <w:rPr>
                                  <w:rFonts w:ascii="Times New Roman" w:hAnsi="Times New Roman"/>
                                  <w:sz w:val="20"/>
                                  <w:szCs w:val="20"/>
                                </w:rPr>
                                <w:t>коштів</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оподаткування</w:t>
                              </w:r>
                              <w:proofErr w:type="spellEnd"/>
                            </w:p>
                          </w:txbxContent>
                        </wps:txbx>
                        <wps:bodyPr rot="0" vert="horz" wrap="square" lIns="91440" tIns="45720" rIns="91440" bIns="45720" anchor="t" anchorCtr="0" upright="1">
                          <a:noAutofit/>
                        </wps:bodyPr>
                      </wps:wsp>
                      <wps:wsp>
                        <wps:cNvPr id="1437" name="Rectangle 270"/>
                        <wps:cNvSpPr>
                          <a:spLocks noChangeArrowheads="1"/>
                        </wps:cNvSpPr>
                        <wps:spPr bwMode="auto">
                          <a:xfrm>
                            <a:off x="4900" y="4620"/>
                            <a:ext cx="6080" cy="4080"/>
                          </a:xfrm>
                          <a:prstGeom prst="rect">
                            <a:avLst/>
                          </a:prstGeom>
                          <a:solidFill>
                            <a:srgbClr val="FFFFFF"/>
                          </a:solidFill>
                          <a:ln w="9525">
                            <a:solidFill>
                              <a:srgbClr val="000000"/>
                            </a:solidFill>
                            <a:miter lim="800000"/>
                            <a:headEnd/>
                            <a:tailEnd/>
                          </a:ln>
                        </wps:spPr>
                        <wps:txbx>
                          <w:txbxContent>
                            <w:p w:rsidR="00B429AC" w:rsidRPr="00A76D34" w:rsidRDefault="00B429AC" w:rsidP="00B429AC">
                              <w:pPr>
                                <w:spacing w:after="0"/>
                                <w:jc w:val="both"/>
                                <w:rPr>
                                  <w:rFonts w:ascii="Times New Roman" w:hAnsi="Times New Roman"/>
                                  <w:sz w:val="20"/>
                                  <w:szCs w:val="20"/>
                                </w:rPr>
                              </w:pPr>
                              <w:r w:rsidRPr="00A76D34">
                                <w:rPr>
                                  <w:rFonts w:ascii="Times New Roman" w:hAnsi="Times New Roman"/>
                                  <w:sz w:val="20"/>
                                  <w:szCs w:val="20"/>
                                </w:rPr>
                                <w:t>1) </w:t>
                              </w:r>
                              <w:r>
                                <w:rPr>
                                  <w:rFonts w:ascii="Times New Roman" w:hAnsi="Times New Roman"/>
                                  <w:sz w:val="20"/>
                                  <w:szCs w:val="20"/>
                                </w:rPr>
                                <w:t>Д</w:t>
                              </w:r>
                              <w:r w:rsidRPr="00A76D34">
                                <w:rPr>
                                  <w:rFonts w:ascii="Times New Roman" w:hAnsi="Times New Roman"/>
                                  <w:sz w:val="20"/>
                                  <w:szCs w:val="20"/>
                                </w:rPr>
                                <w:t xml:space="preserve">ля </w:t>
                              </w:r>
                              <w:proofErr w:type="spellStart"/>
                              <w:r w:rsidRPr="00A76D34">
                                <w:rPr>
                                  <w:rFonts w:ascii="Times New Roman" w:hAnsi="Times New Roman"/>
                                  <w:sz w:val="20"/>
                                  <w:szCs w:val="20"/>
                                </w:rPr>
                                <w:t>населення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потенційна</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можливість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більш</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повного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задоволення</w:t>
                              </w:r>
                              <w:proofErr w:type="spellEnd"/>
                              <w:r w:rsidRPr="00A76D34">
                                <w:rPr>
                                  <w:rFonts w:ascii="Times New Roman" w:hAnsi="Times New Roman"/>
                                  <w:sz w:val="20"/>
                                  <w:szCs w:val="20"/>
                                </w:rPr>
                                <w:t xml:space="preserve"> потреб у товарах та </w:t>
                              </w:r>
                              <w:proofErr w:type="spellStart"/>
                              <w:r w:rsidRPr="00A76D34">
                                <w:rPr>
                                  <w:rFonts w:ascii="Times New Roman" w:hAnsi="Times New Roman"/>
                                  <w:sz w:val="20"/>
                                  <w:szCs w:val="20"/>
                                </w:rPr>
                                <w:t>послугах</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що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виробляються</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надаються</w:t>
                              </w:r>
                              <w:proofErr w:type="spellEnd"/>
                              <w:r w:rsidRPr="00A76D34">
                                <w:rPr>
                                  <w:rFonts w:ascii="Times New Roman" w:hAnsi="Times New Roman"/>
                                  <w:sz w:val="20"/>
                                  <w:szCs w:val="20"/>
                                </w:rPr>
                                <w:t xml:space="preserve"> як </w:t>
                              </w:r>
                              <w:proofErr w:type="spellStart"/>
                              <w:r w:rsidRPr="00A76D34">
                                <w:rPr>
                                  <w:rFonts w:ascii="Times New Roman" w:hAnsi="Times New Roman"/>
                                  <w:sz w:val="20"/>
                                  <w:szCs w:val="20"/>
                                </w:rPr>
                                <w:t>вітчизняними</w:t>
                              </w:r>
                              <w:proofErr w:type="spellEnd"/>
                              <w:r w:rsidRPr="00A76D34">
                                <w:rPr>
                                  <w:rFonts w:ascii="Times New Roman" w:hAnsi="Times New Roman"/>
                                  <w:sz w:val="20"/>
                                  <w:szCs w:val="20"/>
                                </w:rPr>
                                <w:t xml:space="preserve">, так і </w:t>
                              </w:r>
                              <w:proofErr w:type="spellStart"/>
                              <w:r w:rsidRPr="00A76D34">
                                <w:rPr>
                                  <w:rFonts w:ascii="Times New Roman" w:hAnsi="Times New Roman"/>
                                  <w:sz w:val="20"/>
                                  <w:szCs w:val="20"/>
                                </w:rPr>
                                <w:t>закордонними</w:t>
                              </w:r>
                              <w:proofErr w:type="spellEnd"/>
                              <w:r w:rsidRPr="00A76D34">
                                <w:rPr>
                                  <w:rFonts w:ascii="Times New Roman" w:hAnsi="Times New Roman"/>
                                  <w:sz w:val="20"/>
                                  <w:szCs w:val="20"/>
                                </w:rPr>
                                <w:t xml:space="preserve"> </w:t>
                              </w:r>
                              <w:proofErr w:type="spellStart"/>
                              <w:proofErr w:type="gramStart"/>
                              <w:r w:rsidRPr="00A76D34">
                                <w:rPr>
                                  <w:rFonts w:ascii="Times New Roman" w:hAnsi="Times New Roman"/>
                                  <w:sz w:val="20"/>
                                  <w:szCs w:val="20"/>
                                </w:rPr>
                                <w:t>п</w:t>
                              </w:r>
                              <w:proofErr w:type="gramEnd"/>
                              <w:r w:rsidRPr="00A76D34">
                                <w:rPr>
                                  <w:rFonts w:ascii="Times New Roman" w:hAnsi="Times New Roman"/>
                                  <w:sz w:val="20"/>
                                  <w:szCs w:val="20"/>
                                </w:rPr>
                                <w:t>ідприємствами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більш</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швидкий</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розвиток</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інфраструктури</w:t>
                              </w:r>
                              <w:proofErr w:type="spellEnd"/>
                              <w:r w:rsidRPr="00A76D34">
                                <w:rPr>
                                  <w:rFonts w:ascii="Times New Roman" w:hAnsi="Times New Roman"/>
                                  <w:sz w:val="20"/>
                                  <w:szCs w:val="20"/>
                                </w:rPr>
                                <w:t xml:space="preserve"> (дороги, </w:t>
                              </w:r>
                              <w:proofErr w:type="spellStart"/>
                              <w:r w:rsidRPr="00A76D34">
                                <w:rPr>
                                  <w:rFonts w:ascii="Times New Roman" w:hAnsi="Times New Roman"/>
                                  <w:sz w:val="20"/>
                                  <w:szCs w:val="20"/>
                                </w:rPr>
                                <w:t>служби</w:t>
                              </w:r>
                              <w:proofErr w:type="spellEnd"/>
                              <w:r w:rsidRPr="00A76D34">
                                <w:rPr>
                                  <w:rFonts w:ascii="Times New Roman" w:hAnsi="Times New Roman"/>
                                  <w:sz w:val="20"/>
                                  <w:szCs w:val="20"/>
                                </w:rPr>
                                <w:t xml:space="preserve"> доставки, </w:t>
                              </w:r>
                              <w:proofErr w:type="spellStart"/>
                              <w:r w:rsidRPr="00A76D34">
                                <w:rPr>
                                  <w:rFonts w:ascii="Times New Roman" w:hAnsi="Times New Roman"/>
                                  <w:sz w:val="20"/>
                                  <w:szCs w:val="20"/>
                                </w:rPr>
                                <w:t>інтернет-провайдери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диверсифікація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засобів</w:t>
                              </w:r>
                              <w:proofErr w:type="spellEnd"/>
                              <w:r w:rsidRPr="00A76D34">
                                <w:rPr>
                                  <w:rFonts w:ascii="Times New Roman" w:hAnsi="Times New Roman"/>
                                  <w:sz w:val="20"/>
                                  <w:szCs w:val="20"/>
                                </w:rPr>
                                <w:t xml:space="preserve"> платежу); </w:t>
                              </w:r>
                            </w:p>
                            <w:p w:rsidR="00B429AC" w:rsidRPr="00A76D34" w:rsidRDefault="00B429AC" w:rsidP="00B429AC">
                              <w:pPr>
                                <w:spacing w:after="0"/>
                                <w:jc w:val="both"/>
                                <w:rPr>
                                  <w:rFonts w:ascii="Times New Roman" w:hAnsi="Times New Roman"/>
                                  <w:sz w:val="20"/>
                                  <w:szCs w:val="20"/>
                                </w:rPr>
                              </w:pPr>
                              <w:proofErr w:type="gramStart"/>
                              <w:r w:rsidRPr="00A76D34">
                                <w:rPr>
                                  <w:rFonts w:ascii="Times New Roman" w:hAnsi="Times New Roman"/>
                                  <w:sz w:val="20"/>
                                  <w:szCs w:val="20"/>
                                </w:rPr>
                                <w:t xml:space="preserve">2) для </w:t>
                              </w:r>
                              <w:proofErr w:type="spellStart"/>
                              <w:r w:rsidRPr="00A76D34">
                                <w:rPr>
                                  <w:rFonts w:ascii="Times New Roman" w:hAnsi="Times New Roman"/>
                                  <w:sz w:val="20"/>
                                  <w:szCs w:val="20"/>
                                </w:rPr>
                                <w:t>бізнесу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нові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способи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ведення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бізнесу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що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дозволяють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значно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мінімізувати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витрати</w:t>
                              </w:r>
                              <w:proofErr w:type="spellEnd"/>
                              <w:r w:rsidRPr="00A76D34">
                                <w:rPr>
                                  <w:rFonts w:ascii="Times New Roman" w:hAnsi="Times New Roman"/>
                                  <w:sz w:val="20"/>
                                  <w:szCs w:val="20"/>
                                </w:rPr>
                                <w:t xml:space="preserve"> на </w:t>
                              </w:r>
                              <w:proofErr w:type="spellStart"/>
                              <w:r w:rsidRPr="00A76D34">
                                <w:rPr>
                                  <w:rFonts w:ascii="Times New Roman" w:hAnsi="Times New Roman"/>
                                  <w:sz w:val="20"/>
                                  <w:szCs w:val="20"/>
                                </w:rPr>
                                <w:t>здійснення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господарської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діяльності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можливість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використання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зарубіжного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досвіду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ведення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бізнесу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можливість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виходу</w:t>
                              </w:r>
                              <w:proofErr w:type="spellEnd"/>
                              <w:r w:rsidRPr="00A76D34">
                                <w:rPr>
                                  <w:rFonts w:ascii="Times New Roman" w:hAnsi="Times New Roman"/>
                                  <w:sz w:val="20"/>
                                  <w:szCs w:val="20"/>
                                </w:rPr>
                                <w:t xml:space="preserve"> на </w:t>
                              </w:r>
                              <w:proofErr w:type="spellStart"/>
                              <w:r w:rsidRPr="00A76D34">
                                <w:rPr>
                                  <w:rFonts w:ascii="Times New Roman" w:hAnsi="Times New Roman"/>
                                  <w:sz w:val="20"/>
                                  <w:szCs w:val="20"/>
                                </w:rPr>
                                <w:t>зарубіжні</w:t>
                              </w:r>
                              <w:proofErr w:type="spellEnd"/>
                              <w:r w:rsidRPr="00A76D34">
                                <w:rPr>
                                  <w:rFonts w:ascii="Times New Roman" w:hAnsi="Times New Roman"/>
                                  <w:sz w:val="20"/>
                                  <w:szCs w:val="20"/>
                                </w:rPr>
                                <w:t xml:space="preserve"> ринки; </w:t>
                              </w:r>
                              <w:proofErr w:type="spellStart"/>
                              <w:r w:rsidRPr="00A76D34">
                                <w:rPr>
                                  <w:rFonts w:ascii="Times New Roman" w:hAnsi="Times New Roman"/>
                                  <w:sz w:val="20"/>
                                  <w:szCs w:val="20"/>
                                </w:rPr>
                                <w:t>можливість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виступати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посередниками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між</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іноземними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виробниками</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вітчизняними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споживачами</w:t>
                              </w:r>
                              <w:proofErr w:type="spellEnd"/>
                              <w:r w:rsidRPr="00A76D34">
                                <w:rPr>
                                  <w:rFonts w:ascii="Times New Roman" w:hAnsi="Times New Roman"/>
                                  <w:sz w:val="20"/>
                                  <w:szCs w:val="20"/>
                                </w:rPr>
                                <w:t>;</w:t>
                              </w:r>
                              <w:proofErr w:type="gramEnd"/>
                              <w:r w:rsidRPr="00A76D34">
                                <w:rPr>
                                  <w:rFonts w:ascii="Times New Roman" w:hAnsi="Times New Roman"/>
                                  <w:sz w:val="20"/>
                                  <w:szCs w:val="20"/>
                                </w:rPr>
                                <w:t xml:space="preserve"> </w:t>
                              </w:r>
                              <w:proofErr w:type="spellStart"/>
                              <w:r w:rsidRPr="00A76D34">
                                <w:rPr>
                                  <w:rFonts w:ascii="Times New Roman" w:hAnsi="Times New Roman"/>
                                  <w:sz w:val="20"/>
                                  <w:szCs w:val="20"/>
                                </w:rPr>
                                <w:t>зростання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попиту</w:t>
                              </w:r>
                              <w:proofErr w:type="spellEnd"/>
                              <w:r w:rsidRPr="00A76D34">
                                <w:rPr>
                                  <w:rFonts w:ascii="Times New Roman" w:hAnsi="Times New Roman"/>
                                  <w:sz w:val="20"/>
                                  <w:szCs w:val="20"/>
                                </w:rPr>
                                <w:t xml:space="preserve"> на </w:t>
                              </w:r>
                              <w:proofErr w:type="spellStart"/>
                              <w:r w:rsidRPr="00A76D34">
                                <w:rPr>
                                  <w:rFonts w:ascii="Times New Roman" w:hAnsi="Times New Roman"/>
                                  <w:sz w:val="20"/>
                                  <w:szCs w:val="20"/>
                                </w:rPr>
                                <w:t>супутні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щодо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основаного</w:t>
                              </w:r>
                              <w:proofErr w:type="spellEnd"/>
                              <w:r w:rsidRPr="00A76D34">
                                <w:rPr>
                                  <w:rFonts w:ascii="Times New Roman" w:hAnsi="Times New Roman"/>
                                  <w:sz w:val="20"/>
                                  <w:szCs w:val="20"/>
                                </w:rPr>
                                <w:t xml:space="preserve"> виду </w:t>
                              </w:r>
                              <w:proofErr w:type="spellStart"/>
                              <w:r w:rsidRPr="00A76D34">
                                <w:rPr>
                                  <w:rFonts w:ascii="Times New Roman" w:hAnsi="Times New Roman"/>
                                  <w:sz w:val="20"/>
                                  <w:szCs w:val="20"/>
                                </w:rPr>
                                <w:t>діяльності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товари</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послуги</w:t>
                              </w:r>
                              <w:proofErr w:type="spellEnd"/>
                              <w:r w:rsidRPr="00A76D34">
                                <w:rPr>
                                  <w:rFonts w:ascii="Times New Roman" w:hAnsi="Times New Roman"/>
                                  <w:sz w:val="20"/>
                                  <w:szCs w:val="20"/>
                                </w:rPr>
                                <w:t xml:space="preserve">; </w:t>
                              </w:r>
                            </w:p>
                            <w:p w:rsidR="00B429AC" w:rsidRPr="00A76D34" w:rsidRDefault="00B429AC" w:rsidP="00B429AC">
                              <w:pPr>
                                <w:spacing w:after="0"/>
                                <w:jc w:val="both"/>
                                <w:rPr>
                                  <w:rFonts w:ascii="Times New Roman" w:hAnsi="Times New Roman"/>
                                  <w:sz w:val="20"/>
                                  <w:szCs w:val="20"/>
                                </w:rPr>
                              </w:pPr>
                              <w:r w:rsidRPr="00A76D34">
                                <w:rPr>
                                  <w:rFonts w:ascii="Times New Roman" w:hAnsi="Times New Roman"/>
                                  <w:sz w:val="20"/>
                                  <w:szCs w:val="20"/>
                                </w:rPr>
                                <w:t xml:space="preserve">3) для </w:t>
                              </w:r>
                              <w:proofErr w:type="spellStart"/>
                              <w:r w:rsidRPr="00A76D34">
                                <w:rPr>
                                  <w:rFonts w:ascii="Times New Roman" w:hAnsi="Times New Roman"/>
                                  <w:sz w:val="20"/>
                                  <w:szCs w:val="20"/>
                                </w:rPr>
                                <w:t>держави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надходження</w:t>
                              </w:r>
                              <w:proofErr w:type="spellEnd"/>
                              <w:r w:rsidRPr="00A76D34">
                                <w:rPr>
                                  <w:rFonts w:ascii="Times New Roman" w:hAnsi="Times New Roman"/>
                                  <w:sz w:val="20"/>
                                  <w:szCs w:val="20"/>
                                </w:rPr>
                                <w:t xml:space="preserve"> до бюджету у </w:t>
                              </w:r>
                              <w:proofErr w:type="spellStart"/>
                              <w:r w:rsidRPr="00A76D34">
                                <w:rPr>
                                  <w:rFonts w:ascii="Times New Roman" w:hAnsi="Times New Roman"/>
                                  <w:sz w:val="20"/>
                                  <w:szCs w:val="20"/>
                                </w:rPr>
                                <w:t>вигляді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податкових</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платежів</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нові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робочі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місця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вищий</w:t>
                              </w:r>
                              <w:proofErr w:type="spellEnd"/>
                              <w:r w:rsidRPr="00A76D34">
                                <w:rPr>
                                  <w:rFonts w:ascii="Times New Roman" w:hAnsi="Times New Roman"/>
                                  <w:sz w:val="20"/>
                                  <w:szCs w:val="20"/>
                                </w:rPr>
                                <w:t xml:space="preserve"> </w:t>
                              </w:r>
                              <w:proofErr w:type="spellStart"/>
                              <w:proofErr w:type="gramStart"/>
                              <w:r w:rsidRPr="00A76D34">
                                <w:rPr>
                                  <w:rFonts w:ascii="Times New Roman" w:hAnsi="Times New Roman"/>
                                  <w:sz w:val="20"/>
                                  <w:szCs w:val="20"/>
                                </w:rPr>
                                <w:t>р</w:t>
                              </w:r>
                              <w:proofErr w:type="gramEnd"/>
                              <w:r w:rsidRPr="00A76D34">
                                <w:rPr>
                                  <w:rFonts w:ascii="Times New Roman" w:hAnsi="Times New Roman"/>
                                  <w:sz w:val="20"/>
                                  <w:szCs w:val="20"/>
                                </w:rPr>
                                <w:t>івень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задоволення</w:t>
                              </w:r>
                              <w:proofErr w:type="spellEnd"/>
                              <w:r w:rsidRPr="00A76D34">
                                <w:rPr>
                                  <w:rFonts w:ascii="Times New Roman" w:hAnsi="Times New Roman"/>
                                  <w:sz w:val="20"/>
                                  <w:szCs w:val="20"/>
                                </w:rPr>
                                <w:t xml:space="preserve"> потреб </w:t>
                              </w:r>
                              <w:proofErr w:type="spellStart"/>
                              <w:r w:rsidRPr="00A76D34">
                                <w:rPr>
                                  <w:rFonts w:ascii="Times New Roman" w:hAnsi="Times New Roman"/>
                                  <w:sz w:val="20"/>
                                  <w:szCs w:val="20"/>
                                </w:rPr>
                                <w:t>населення</w:t>
                              </w:r>
                              <w:proofErr w:type="spellEnd"/>
                              <w:r w:rsidRPr="00A76D34">
                                <w:rPr>
                                  <w:rFonts w:ascii="Times New Roman" w:hAnsi="Times New Roman"/>
                                  <w:sz w:val="20"/>
                                  <w:szCs w:val="20"/>
                                </w:rPr>
                                <w:t xml:space="preserve"> у товарах народного </w:t>
                              </w:r>
                              <w:proofErr w:type="spellStart"/>
                              <w:r w:rsidRPr="00A76D34">
                                <w:rPr>
                                  <w:rFonts w:ascii="Times New Roman" w:hAnsi="Times New Roman"/>
                                  <w:sz w:val="20"/>
                                  <w:szCs w:val="20"/>
                                </w:rPr>
                                <w:t>вжитку</w:t>
                              </w:r>
                              <w:proofErr w:type="spellEnd"/>
                              <w:r w:rsidRPr="00A76D34">
                                <w:rPr>
                                  <w:rFonts w:ascii="Times New Roman" w:hAnsi="Times New Roman"/>
                                  <w:sz w:val="20"/>
                                  <w:szCs w:val="20"/>
                                </w:rPr>
                                <w:t xml:space="preserve">, </w:t>
                              </w:r>
                              <w:r>
                                <w:rPr>
                                  <w:rFonts w:ascii="Times New Roman" w:hAnsi="Times New Roman"/>
                                  <w:sz w:val="20"/>
                                  <w:szCs w:val="20"/>
                                </w:rPr>
                                <w:t xml:space="preserve">а </w:t>
                              </w:r>
                              <w:proofErr w:type="spellStart"/>
                              <w:r>
                                <w:rPr>
                                  <w:rFonts w:ascii="Times New Roman" w:hAnsi="Times New Roman"/>
                                  <w:sz w:val="20"/>
                                  <w:szCs w:val="20"/>
                                </w:rPr>
                                <w:t>отже</w:t>
                              </w:r>
                              <w:proofErr w:type="spellEnd"/>
                              <w:r w:rsidRPr="00A76D34">
                                <w:rPr>
                                  <w:rFonts w:ascii="Times New Roman" w:hAnsi="Times New Roman"/>
                                  <w:sz w:val="20"/>
                                  <w:szCs w:val="20"/>
                                </w:rPr>
                                <w:t xml:space="preserve">, </w:t>
                              </w:r>
                              <w:proofErr w:type="spellStart"/>
                              <w:r>
                                <w:rPr>
                                  <w:rFonts w:ascii="Times New Roman" w:hAnsi="Times New Roman"/>
                                  <w:sz w:val="20"/>
                                  <w:szCs w:val="20"/>
                                </w:rPr>
                                <w:t>більше</w:t>
                              </w:r>
                              <w:proofErr w:type="spellEnd"/>
                              <w:r>
                                <w:rPr>
                                  <w:rFonts w:ascii="Times New Roman" w:hAnsi="Times New Roman"/>
                                  <w:sz w:val="20"/>
                                  <w:szCs w:val="20"/>
                                </w:rPr>
                                <w:t xml:space="preserve"> </w:t>
                              </w:r>
                              <w:proofErr w:type="spellStart"/>
                              <w:r>
                                <w:rPr>
                                  <w:rFonts w:ascii="Times New Roman" w:hAnsi="Times New Roman"/>
                                  <w:sz w:val="20"/>
                                  <w:szCs w:val="20"/>
                                </w:rPr>
                                <w:t>задоволення</w:t>
                              </w:r>
                              <w:proofErr w:type="spellEnd"/>
                              <w:r>
                                <w:rPr>
                                  <w:rFonts w:ascii="Times New Roman" w:hAnsi="Times New Roman"/>
                                  <w:sz w:val="20"/>
                                  <w:szCs w:val="20"/>
                                </w:rPr>
                                <w:t xml:space="preserve"> </w:t>
                              </w:r>
                              <w:proofErr w:type="spellStart"/>
                              <w:r>
                                <w:rPr>
                                  <w:rFonts w:ascii="Times New Roman" w:hAnsi="Times New Roman"/>
                                  <w:sz w:val="20"/>
                                  <w:szCs w:val="20"/>
                                </w:rPr>
                                <w:t>життям</w:t>
                              </w:r>
                              <w:proofErr w:type="spellEnd"/>
                              <w:r>
                                <w:rPr>
                                  <w:rFonts w:ascii="Times New Roman" w:hAnsi="Times New Roman"/>
                                  <w:sz w:val="20"/>
                                  <w:szCs w:val="20"/>
                                </w:rPr>
                                <w:t xml:space="preserve"> у</w:t>
                              </w:r>
                              <w:r w:rsidRPr="00A76D34">
                                <w:rPr>
                                  <w:rFonts w:ascii="Times New Roman" w:hAnsi="Times New Roman"/>
                                  <w:sz w:val="20"/>
                                  <w:szCs w:val="20"/>
                                </w:rPr>
                                <w:t xml:space="preserve"> </w:t>
                              </w:r>
                              <w:proofErr w:type="spellStart"/>
                              <w:r w:rsidRPr="00A76D34">
                                <w:rPr>
                                  <w:rFonts w:ascii="Times New Roman" w:hAnsi="Times New Roman"/>
                                  <w:sz w:val="20"/>
                                  <w:szCs w:val="20"/>
                                </w:rPr>
                                <w:t>країні</w:t>
                              </w:r>
                              <w:proofErr w:type="spellEnd"/>
                              <w:r w:rsidRPr="00A76D34">
                                <w:rPr>
                                  <w:rFonts w:ascii="Times New Roman" w:hAnsi="Times New Roman"/>
                                  <w:sz w:val="20"/>
                                  <w:szCs w:val="20"/>
                                </w:rPr>
                                <w:t xml:space="preserve"> </w:t>
                              </w:r>
                              <w:proofErr w:type="spellStart"/>
                              <w:r>
                                <w:rPr>
                                  <w:rFonts w:ascii="Times New Roman" w:hAnsi="Times New Roman"/>
                                  <w:sz w:val="20"/>
                                  <w:szCs w:val="20"/>
                                </w:rPr>
                                <w:t>загалом</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владою</w:t>
                              </w:r>
                              <w:proofErr w:type="spellEnd"/>
                              <w:r w:rsidRPr="00A76D34">
                                <w:rPr>
                                  <w:rFonts w:ascii="Times New Roman" w:hAnsi="Times New Roman"/>
                                  <w:sz w:val="20"/>
                                  <w:szCs w:val="20"/>
                                </w:rPr>
                                <w:t xml:space="preserve"> у </w:t>
                              </w:r>
                              <w:proofErr w:type="spellStart"/>
                              <w:r w:rsidRPr="00A76D34">
                                <w:rPr>
                                  <w:rFonts w:ascii="Times New Roman" w:hAnsi="Times New Roman"/>
                                  <w:sz w:val="20"/>
                                  <w:szCs w:val="20"/>
                                </w:rPr>
                                <w:t>ній</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зокрема</w:t>
                              </w:r>
                              <w:proofErr w:type="spellEnd"/>
                            </w:p>
                          </w:txbxContent>
                        </wps:txbx>
                        <wps:bodyPr rot="0" vert="horz" wrap="square" lIns="91440" tIns="45720" rIns="91440" bIns="45720" anchor="t" anchorCtr="0" upright="1">
                          <a:noAutofit/>
                        </wps:bodyPr>
                      </wps:wsp>
                      <wps:wsp>
                        <wps:cNvPr id="1438" name="AutoShape 271"/>
                        <wps:cNvCnPr>
                          <a:cxnSpLocks noChangeShapeType="1"/>
                        </wps:cNvCnPr>
                        <wps:spPr bwMode="auto">
                          <a:xfrm>
                            <a:off x="4660" y="3220"/>
                            <a:ext cx="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9" name="AutoShape 272"/>
                        <wps:cNvCnPr>
                          <a:cxnSpLocks noChangeShapeType="1"/>
                        </wps:cNvCnPr>
                        <wps:spPr bwMode="auto">
                          <a:xfrm>
                            <a:off x="4660" y="5040"/>
                            <a:ext cx="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0" name="AutoShape 273"/>
                        <wps:cNvCnPr>
                          <a:cxnSpLocks noChangeShapeType="1"/>
                        </wps:cNvCnPr>
                        <wps:spPr bwMode="auto">
                          <a:xfrm>
                            <a:off x="4660" y="9260"/>
                            <a:ext cx="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1" name="AutoShape 274"/>
                        <wps:cNvCnPr>
                          <a:cxnSpLocks noChangeShapeType="1"/>
                        </wps:cNvCnPr>
                        <wps:spPr bwMode="auto">
                          <a:xfrm>
                            <a:off x="2160" y="2485"/>
                            <a:ext cx="0"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428" o:spid="_x0000_s1043" style="position:absolute;left:0;text-align:left;margin-left:-5.55pt;margin-top:6.75pt;width:469.25pt;height:396.75pt;z-index:251659264" coordorigin="1700,1745" coordsize="928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">
                <v:shape id="AutoShape 262" o:spid="_x0000_s1044" type="#_x0000_t32" style="position:absolute;left:4360;top:2485;width:0;height:6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EvRcQAAADdAAAADwAAAGRycy9kb3ducmV2LnhtbERPS2vCQBC+F/wPywi91Y1SiomuUgoV&#10;sXjwQWhvQ3ZMQrOzYXfV6K93BcHbfHzPmc4704gTOV9bVjAcJCCIC6trLhXsd99vYxA+IGtsLJOC&#10;C3mYz3ovU8y0PfOGTttQihjCPkMFVQhtJqUvKjLoB7YljtzBOoMhQldK7fAcw00jR0nyIQ3WHBsq&#10;bOmrouJ/ezQKfn/SY37J17TKh+nqD53x191Cqdd+9zkBEagLT/HDvdRx/vsohfs38QQ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0S9FxAAAAN0AAAAPAAAAAAAAAAAA&#10;AAAAAKECAABkcnMvZG93bnJldi54bWxQSwUGAAAAAAQABAD5AAAAkgMAAAAA&#10;">
                  <v:stroke endarrow="block"/>
                </v:shape>
                <v:shape id="AutoShape 263" o:spid="_x0000_s1045" type="#_x0000_t32" style="position:absolute;left:3220;top:2485;width:0;height:2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IQBcgAAADdAAAADwAAAGRycy9kb3ducmV2LnhtbESPT2vCQBDF74V+h2UKvdWNthSNrlIK&#10;lmLpwT8EvQ3ZMQlmZ8PuqrGfvnMo9DbDe/Peb2aL3rXqQiE2ng0MBxko4tLbhisDu+3yaQwqJmSL&#10;rWcycKMIi/n93Qxz66+8pssmVUpCOOZooE6py7WOZU0O48B3xKIdfXCYZA2VtgGvEu5aPcqyV+2w&#10;YWmosaP3msrT5uwM7L8m5+JWfNOqGE5WBwwu/mw/jHl86N+moBL16d/8d/1pBf/lWfjlGxlBz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jIQBcgAAADdAAAADwAAAAAA&#10;AAAAAAAAAAChAgAAZHJzL2Rvd25yZXYueG1sUEsFBgAAAAAEAAQA+QAAAJYDAAAAAA==&#10;">
                  <v:stroke endarrow="block"/>
                </v:shape>
                <v:rect id="Rectangle 264" o:spid="_x0000_s1046" style="position:absolute;left:1700;top:1745;width:9280;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VIsIA&#10;AADdAAAADwAAAGRycy9kb3ducmV2LnhtbERPTYvCMBC9C/6HMII3TdVF3K5RRFHWo9aLt9lmtq02&#10;k9JErf56Iwje5vE+ZzpvTCmuVLvCsoJBPwJBnFpdcKbgkKx7ExDOI2ssLZOCOzmYz9qtKcba3nhH&#10;173PRAhhF6OC3PsqltKlORl0fVsRB+7f1gZ9gHUmdY23EG5KOYyisTRYcGjIsaJlTul5fzEK/orh&#10;AR+7ZBOZ7/XIb5vkdDmulOp2msUPCE+N/4jf7l8d5n+NB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NUiwgAAAN0AAAAPAAAAAAAAAAAAAAAAAJgCAABkcnMvZG93&#10;bnJldi54bWxQSwUGAAAAAAQABAD1AAAAhwMAAAAA&#10;">
                  <v:textbox>
                    <w:txbxContent>
                      <w:p w:rsidR="00B429AC" w:rsidRPr="00F6290D" w:rsidRDefault="00B429AC" w:rsidP="00B429AC">
                        <w:pPr>
                          <w:jc w:val="center"/>
                          <w:rPr>
                            <w:rFonts w:ascii="Times New Roman" w:hAnsi="Times New Roman"/>
                            <w:sz w:val="28"/>
                            <w:szCs w:val="28"/>
                          </w:rPr>
                        </w:pPr>
                        <w:r w:rsidRPr="00F6290D">
                          <w:rPr>
                            <w:rFonts w:ascii="Times New Roman" w:hAnsi="Times New Roman"/>
                            <w:sz w:val="28"/>
                            <w:szCs w:val="28"/>
                          </w:rPr>
                          <w:t>Е-</w:t>
                        </w:r>
                        <w:proofErr w:type="spellStart"/>
                        <w:r w:rsidRPr="00F6290D">
                          <w:rPr>
                            <w:rFonts w:ascii="Times New Roman" w:hAnsi="Times New Roman"/>
                            <w:sz w:val="28"/>
                            <w:szCs w:val="28"/>
                          </w:rPr>
                          <w:t>бізнес</w:t>
                        </w:r>
                        <w:proofErr w:type="spellEnd"/>
                        <w:r w:rsidRPr="00F6290D">
                          <w:rPr>
                            <w:rFonts w:ascii="Times New Roman" w:hAnsi="Times New Roman"/>
                            <w:sz w:val="28"/>
                            <w:szCs w:val="28"/>
                          </w:rPr>
                          <w:t xml:space="preserve"> в </w:t>
                        </w:r>
                        <w:proofErr w:type="spellStart"/>
                        <w:r w:rsidRPr="00F6290D">
                          <w:rPr>
                            <w:rFonts w:ascii="Times New Roman" w:hAnsi="Times New Roman"/>
                            <w:sz w:val="28"/>
                            <w:szCs w:val="28"/>
                          </w:rPr>
                          <w:t>Україні</w:t>
                        </w:r>
                        <w:proofErr w:type="spellEnd"/>
                      </w:p>
                    </w:txbxContent>
                  </v:textbox>
                </v:rect>
                <v:rect id="Rectangle 265" o:spid="_x0000_s1047" style="position:absolute;left:1700;top:2785;width:2960;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5LVcQA&#10;AADdAAAADwAAAGRycy9kb3ducmV2LnhtbERPS2vCQBC+C/0PyxR6042xSE1dRSwp7VHjxds0O01S&#10;s7Mhu3nUX+8WhN7m43vOejuaWvTUusqygvksAkGcW11xoeCUpdMXEM4ja6wtk4JfcrDdPEzWmGg7&#10;8IH6oy9ECGGXoILS+yaR0uUlGXQz2xAH7tu2Bn2AbSF1i0MIN7WMo2gpDVYcGkpsaF9Sfjl2RsFX&#10;FZ/wesjeI7NKF/5zzH6685tST4/j7hWEp9H/i+/uDx3mPy9i+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1XEAAAA3QAAAA8AAAAAAAAAAAAAAAAAmAIAAGRycy9k&#10;b3ducmV2LnhtbFBLBQYAAAAABAAEAPUAAACJAwAAAAA=&#10;">
                  <v:textbox>
                    <w:txbxContent>
                      <w:p w:rsidR="00B429AC" w:rsidRPr="00841455" w:rsidRDefault="00B429AC" w:rsidP="00B429AC">
                        <w:pPr>
                          <w:jc w:val="center"/>
                          <w:rPr>
                            <w:rFonts w:ascii="Times New Roman" w:hAnsi="Times New Roman"/>
                            <w:sz w:val="24"/>
                            <w:szCs w:val="24"/>
                          </w:rPr>
                        </w:pPr>
                        <w:proofErr w:type="spellStart"/>
                        <w:r w:rsidRPr="00841455">
                          <w:rPr>
                            <w:rFonts w:ascii="Times New Roman" w:hAnsi="Times New Roman"/>
                            <w:sz w:val="24"/>
                            <w:szCs w:val="24"/>
                          </w:rPr>
                          <w:t>В</w:t>
                        </w:r>
                        <w:r>
                          <w:rPr>
                            <w:rFonts w:ascii="Times New Roman" w:hAnsi="Times New Roman"/>
                            <w:sz w:val="24"/>
                            <w:szCs w:val="24"/>
                          </w:rPr>
                          <w:t>исвітлює</w:t>
                        </w:r>
                        <w:proofErr w:type="spellEnd"/>
                        <w:r w:rsidRPr="00841455">
                          <w:rPr>
                            <w:rFonts w:ascii="Times New Roman" w:hAnsi="Times New Roman"/>
                            <w:sz w:val="24"/>
                            <w:szCs w:val="24"/>
                          </w:rPr>
                          <w:t xml:space="preserve"> низку </w:t>
                        </w:r>
                        <w:proofErr w:type="spellStart"/>
                        <w:r>
                          <w:rPr>
                            <w:rFonts w:ascii="Times New Roman" w:hAnsi="Times New Roman"/>
                            <w:sz w:val="24"/>
                            <w:szCs w:val="24"/>
                          </w:rPr>
                          <w:t>економічних</w:t>
                        </w:r>
                        <w:proofErr w:type="spellEnd"/>
                        <w:r>
                          <w:rPr>
                            <w:rFonts w:ascii="Times New Roman" w:hAnsi="Times New Roman"/>
                            <w:sz w:val="24"/>
                            <w:szCs w:val="24"/>
                          </w:rPr>
                          <w:t xml:space="preserve"> </w:t>
                        </w:r>
                        <w:r w:rsidRPr="00841455">
                          <w:rPr>
                            <w:rFonts w:ascii="Times New Roman" w:hAnsi="Times New Roman"/>
                            <w:sz w:val="24"/>
                            <w:szCs w:val="24"/>
                          </w:rPr>
                          <w:t>проблем</w:t>
                        </w:r>
                      </w:p>
                    </w:txbxContent>
                  </v:textbox>
                </v:rect>
                <v:rect id="Rectangle 266" o:spid="_x0000_s1048" style="position:absolute;left:4900;top:2785;width:6080;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uzsQA&#10;AADdAAAADwAAAGRycy9kb3ducmV2LnhtbERPS2vCQBC+F/oflin01mxqRNroKqXFosc8Lr2N2TGJ&#10;zc6G7Kqpv94VhN7m43vOYjWaTpxocK1lBa9RDIK4srrlWkFZrF/eQDiPrLGzTAr+yMFq+fiwwFTb&#10;M2d0yn0tQgi7FBU03veplK5qyKCLbE8cuL0dDPoAh1rqAc8h3HRyEsczabDl0NBgT58NVb/50SjY&#10;tZMSL1nxHZv3deK3Y3E4/nwp9fw0fsxBeBr9v/ju3ugwf5ok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y7s7EAAAA3QAAAA8AAAAAAAAAAAAAAAAAmAIAAGRycy9k&#10;b3ducmV2LnhtbFBLBQYAAAAABAAEAPUAAACJAwAAAAA=&#10;">
                  <v:textbox>
                    <w:txbxContent>
                      <w:p w:rsidR="00B429AC" w:rsidRPr="00A76D34" w:rsidRDefault="00B429AC" w:rsidP="00B429AC">
                        <w:pPr>
                          <w:spacing w:after="0" w:line="240" w:lineRule="auto"/>
                          <w:jc w:val="both"/>
                          <w:rPr>
                            <w:rFonts w:ascii="Times New Roman" w:hAnsi="Times New Roman"/>
                            <w:sz w:val="20"/>
                            <w:szCs w:val="20"/>
                          </w:rPr>
                        </w:pPr>
                        <w:r w:rsidRPr="00A76D34">
                          <w:rPr>
                            <w:rFonts w:ascii="Times New Roman" w:hAnsi="Times New Roman"/>
                            <w:sz w:val="20"/>
                            <w:szCs w:val="20"/>
                          </w:rPr>
                          <w:t xml:space="preserve">1) </w:t>
                        </w:r>
                        <w:proofErr w:type="spellStart"/>
                        <w:r>
                          <w:rPr>
                            <w:rFonts w:ascii="Times New Roman" w:hAnsi="Times New Roman"/>
                            <w:sz w:val="20"/>
                            <w:szCs w:val="20"/>
                          </w:rPr>
                          <w:t>З</w:t>
                        </w:r>
                        <w:r w:rsidRPr="00A76D34">
                          <w:rPr>
                            <w:rFonts w:ascii="Times New Roman" w:hAnsi="Times New Roman"/>
                            <w:sz w:val="20"/>
                            <w:szCs w:val="20"/>
                          </w:rPr>
                          <w:t>убожіння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населення</w:t>
                        </w:r>
                        <w:proofErr w:type="spellEnd"/>
                        <w:r w:rsidRPr="00A76D34">
                          <w:rPr>
                            <w:rFonts w:ascii="Times New Roman" w:hAnsi="Times New Roman"/>
                            <w:sz w:val="20"/>
                            <w:szCs w:val="20"/>
                          </w:rPr>
                          <w:t xml:space="preserve">; </w:t>
                        </w:r>
                      </w:p>
                      <w:p w:rsidR="00B429AC" w:rsidRPr="00A76D34" w:rsidRDefault="00B429AC" w:rsidP="00B429AC">
                        <w:pPr>
                          <w:spacing w:after="0" w:line="240" w:lineRule="auto"/>
                          <w:jc w:val="both"/>
                          <w:rPr>
                            <w:rFonts w:ascii="Times New Roman" w:hAnsi="Times New Roman"/>
                            <w:sz w:val="20"/>
                            <w:szCs w:val="20"/>
                          </w:rPr>
                        </w:pPr>
                        <w:r w:rsidRPr="00A76D34">
                          <w:rPr>
                            <w:rFonts w:ascii="Times New Roman" w:hAnsi="Times New Roman"/>
                            <w:sz w:val="20"/>
                            <w:szCs w:val="20"/>
                          </w:rPr>
                          <w:t xml:space="preserve">2) </w:t>
                        </w:r>
                        <w:proofErr w:type="spellStart"/>
                        <w:r w:rsidRPr="00A76D34">
                          <w:rPr>
                            <w:rFonts w:ascii="Times New Roman" w:hAnsi="Times New Roman"/>
                            <w:sz w:val="20"/>
                            <w:szCs w:val="20"/>
                          </w:rPr>
                          <w:t>низький</w:t>
                        </w:r>
                        <w:proofErr w:type="spellEnd"/>
                        <w:r w:rsidRPr="00A76D34">
                          <w:rPr>
                            <w:rFonts w:ascii="Times New Roman" w:hAnsi="Times New Roman"/>
                            <w:sz w:val="20"/>
                            <w:szCs w:val="20"/>
                          </w:rPr>
                          <w:t xml:space="preserve"> </w:t>
                        </w:r>
                        <w:proofErr w:type="spellStart"/>
                        <w:proofErr w:type="gramStart"/>
                        <w:r w:rsidRPr="00A76D34">
                          <w:rPr>
                            <w:rFonts w:ascii="Times New Roman" w:hAnsi="Times New Roman"/>
                            <w:sz w:val="20"/>
                            <w:szCs w:val="20"/>
                          </w:rPr>
                          <w:t>р</w:t>
                        </w:r>
                        <w:proofErr w:type="gramEnd"/>
                        <w:r w:rsidRPr="00A76D34">
                          <w:rPr>
                            <w:rFonts w:ascii="Times New Roman" w:hAnsi="Times New Roman"/>
                            <w:sz w:val="20"/>
                            <w:szCs w:val="20"/>
                          </w:rPr>
                          <w:t>івень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інтернет-покриття</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розвитку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інфраструктури</w:t>
                        </w:r>
                        <w:proofErr w:type="spellEnd"/>
                        <w:r w:rsidRPr="00A76D34">
                          <w:rPr>
                            <w:rFonts w:ascii="Times New Roman" w:hAnsi="Times New Roman"/>
                            <w:sz w:val="20"/>
                            <w:szCs w:val="20"/>
                          </w:rPr>
                          <w:t xml:space="preserve">, особливо у </w:t>
                        </w:r>
                        <w:proofErr w:type="spellStart"/>
                        <w:r w:rsidRPr="00A76D34">
                          <w:rPr>
                            <w:rFonts w:ascii="Times New Roman" w:hAnsi="Times New Roman"/>
                            <w:sz w:val="20"/>
                            <w:szCs w:val="20"/>
                          </w:rPr>
                          <w:t>районних</w:t>
                        </w:r>
                        <w:proofErr w:type="spellEnd"/>
                        <w:r w:rsidRPr="00A76D34">
                          <w:rPr>
                            <w:rFonts w:ascii="Times New Roman" w:hAnsi="Times New Roman"/>
                            <w:sz w:val="20"/>
                            <w:szCs w:val="20"/>
                          </w:rPr>
                          <w:t xml:space="preserve"> центрах </w:t>
                        </w:r>
                        <w:r>
                          <w:rPr>
                            <w:rFonts w:ascii="Times New Roman" w:hAnsi="Times New Roman"/>
                            <w:sz w:val="20"/>
                            <w:szCs w:val="20"/>
                          </w:rPr>
                          <w:t>і</w:t>
                        </w:r>
                        <w:r w:rsidRPr="00A76D34">
                          <w:rPr>
                            <w:rFonts w:ascii="Times New Roman" w:hAnsi="Times New Roman"/>
                            <w:sz w:val="20"/>
                            <w:szCs w:val="20"/>
                          </w:rPr>
                          <w:t xml:space="preserve"> селах; </w:t>
                        </w:r>
                      </w:p>
                      <w:p w:rsidR="00B429AC" w:rsidRPr="00A76D34" w:rsidRDefault="00B429AC" w:rsidP="00B429AC">
                        <w:pPr>
                          <w:spacing w:after="0" w:line="240" w:lineRule="auto"/>
                          <w:jc w:val="both"/>
                          <w:rPr>
                            <w:rFonts w:ascii="Times New Roman" w:hAnsi="Times New Roman"/>
                            <w:sz w:val="20"/>
                            <w:szCs w:val="20"/>
                          </w:rPr>
                        </w:pPr>
                        <w:r w:rsidRPr="00A76D34">
                          <w:rPr>
                            <w:rFonts w:ascii="Times New Roman" w:hAnsi="Times New Roman"/>
                            <w:sz w:val="20"/>
                            <w:szCs w:val="20"/>
                          </w:rPr>
                          <w:t xml:space="preserve">3) </w:t>
                        </w:r>
                        <w:proofErr w:type="spellStart"/>
                        <w:r w:rsidRPr="00A76D34">
                          <w:rPr>
                            <w:rFonts w:ascii="Times New Roman" w:hAnsi="Times New Roman"/>
                            <w:sz w:val="20"/>
                            <w:szCs w:val="20"/>
                          </w:rPr>
                          <w:t>комп’ютерна</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безграмотність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значної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частини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населення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України</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відсутність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елементарних</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знань</w:t>
                        </w:r>
                        <w:proofErr w:type="spellEnd"/>
                        <w:r w:rsidRPr="00A76D34">
                          <w:rPr>
                            <w:rFonts w:ascii="Times New Roman" w:hAnsi="Times New Roman"/>
                            <w:sz w:val="20"/>
                            <w:szCs w:val="20"/>
                          </w:rPr>
                          <w:t xml:space="preserve"> </w:t>
                        </w:r>
                        <w:proofErr w:type="spellStart"/>
                        <w:proofErr w:type="gramStart"/>
                        <w:r w:rsidRPr="00A76D34">
                          <w:rPr>
                            <w:rFonts w:ascii="Times New Roman" w:hAnsi="Times New Roman"/>
                            <w:sz w:val="20"/>
                            <w:szCs w:val="20"/>
                          </w:rPr>
                          <w:t>англ</w:t>
                        </w:r>
                        <w:proofErr w:type="gramEnd"/>
                        <w:r w:rsidRPr="00A76D34">
                          <w:rPr>
                            <w:rFonts w:ascii="Times New Roman" w:hAnsi="Times New Roman"/>
                            <w:sz w:val="20"/>
                            <w:szCs w:val="20"/>
                          </w:rPr>
                          <w:t>ійської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мови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необхідних</w:t>
                        </w:r>
                        <w:proofErr w:type="spellEnd"/>
                        <w:r w:rsidRPr="00A76D34">
                          <w:rPr>
                            <w:rFonts w:ascii="Times New Roman" w:hAnsi="Times New Roman"/>
                            <w:sz w:val="20"/>
                            <w:szCs w:val="20"/>
                          </w:rPr>
                          <w:t xml:space="preserve"> для </w:t>
                        </w:r>
                        <w:proofErr w:type="spellStart"/>
                        <w:r w:rsidRPr="00A76D34">
                          <w:rPr>
                            <w:rFonts w:ascii="Times New Roman" w:hAnsi="Times New Roman"/>
                            <w:sz w:val="20"/>
                            <w:szCs w:val="20"/>
                          </w:rPr>
                          <w:t>придбання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товарів</w:t>
                        </w:r>
                        <w:proofErr w:type="spellEnd"/>
                        <w:r w:rsidRPr="00A76D34">
                          <w:rPr>
                            <w:rFonts w:ascii="Times New Roman" w:hAnsi="Times New Roman"/>
                            <w:sz w:val="20"/>
                            <w:szCs w:val="20"/>
                          </w:rPr>
                          <w:t xml:space="preserve"> </w:t>
                        </w:r>
                        <w:r>
                          <w:rPr>
                            <w:rFonts w:ascii="Times New Roman" w:hAnsi="Times New Roman"/>
                            <w:sz w:val="20"/>
                            <w:szCs w:val="20"/>
                          </w:rPr>
                          <w:t>і</w:t>
                        </w:r>
                        <w:r w:rsidRPr="00A76D34">
                          <w:rPr>
                            <w:rFonts w:ascii="Times New Roman" w:hAnsi="Times New Roman"/>
                            <w:sz w:val="20"/>
                            <w:szCs w:val="20"/>
                          </w:rPr>
                          <w:t xml:space="preserve"> </w:t>
                        </w:r>
                        <w:proofErr w:type="spellStart"/>
                        <w:r w:rsidRPr="00A76D34">
                          <w:rPr>
                            <w:rFonts w:ascii="Times New Roman" w:hAnsi="Times New Roman"/>
                            <w:sz w:val="20"/>
                            <w:szCs w:val="20"/>
                          </w:rPr>
                          <w:t>послуг</w:t>
                        </w:r>
                        <w:proofErr w:type="spellEnd"/>
                        <w:r w:rsidRPr="00A76D34">
                          <w:rPr>
                            <w:rFonts w:ascii="Times New Roman" w:hAnsi="Times New Roman"/>
                            <w:sz w:val="20"/>
                            <w:szCs w:val="20"/>
                          </w:rPr>
                          <w:t xml:space="preserve"> у </w:t>
                        </w:r>
                        <w:proofErr w:type="spellStart"/>
                        <w:r w:rsidRPr="00A76D34">
                          <w:rPr>
                            <w:rFonts w:ascii="Times New Roman" w:hAnsi="Times New Roman"/>
                            <w:sz w:val="20"/>
                            <w:szCs w:val="20"/>
                          </w:rPr>
                          <w:t>зарубіжних</w:t>
                        </w:r>
                        <w:proofErr w:type="spellEnd"/>
                        <w:r w:rsidRPr="00A76D34">
                          <w:rPr>
                            <w:rFonts w:ascii="Times New Roman" w:hAnsi="Times New Roman"/>
                            <w:sz w:val="20"/>
                            <w:szCs w:val="20"/>
                          </w:rPr>
                          <w:t xml:space="preserve"> онлайн-магазинах</w:t>
                        </w:r>
                      </w:p>
                    </w:txbxContent>
                  </v:textbox>
                </v:rect>
                <v:rect id="Rectangle 267" o:spid="_x0000_s1049" style="position:absolute;left:1700;top:4620;width:2960;height:1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t2usMA&#10;AADdAAAADwAAAGRycy9kb3ducmV2LnhtbERPS4vCMBC+L/gfwgje1tQHslajiKKsR20vexubse1u&#10;MylN1K6/3giCt/n4njNftqYSV2pcaVnBoB+BIM6sLjlXkCbbzy8QziNrrCyTgn9ysFx0PuYYa3vj&#10;A12PPhchhF2MCgrv61hKlxVk0PVtTRy4s20M+gCbXOoGbyHcVHIYRRNpsOTQUGBN64Kyv+PFKDiV&#10;wxTvh2QXmel25Pdt8nv52SjV67arGQhPrX+LX+5vHeaPR2N4fhNO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t2usMAAADdAAAADwAAAAAAAAAAAAAAAACYAgAAZHJzL2Rv&#10;d25yZXYueG1sUEsFBgAAAAAEAAQA9QAAAIgDAAAAAA==&#10;">
                  <v:textbox>
                    <w:txbxContent>
                      <w:p w:rsidR="00B429AC" w:rsidRPr="00841455" w:rsidRDefault="00B429AC" w:rsidP="00B429AC">
                        <w:pPr>
                          <w:jc w:val="center"/>
                          <w:rPr>
                            <w:rFonts w:ascii="Times New Roman" w:hAnsi="Times New Roman"/>
                            <w:sz w:val="24"/>
                            <w:szCs w:val="24"/>
                          </w:rPr>
                        </w:pPr>
                        <w:proofErr w:type="spellStart"/>
                        <w:r>
                          <w:rPr>
                            <w:rFonts w:ascii="Times New Roman" w:hAnsi="Times New Roman"/>
                            <w:sz w:val="24"/>
                            <w:szCs w:val="24"/>
                          </w:rPr>
                          <w:t>Сприяє</w:t>
                        </w:r>
                        <w:proofErr w:type="spellEnd"/>
                        <w:r>
                          <w:rPr>
                            <w:rFonts w:ascii="Times New Roman" w:hAnsi="Times New Roman"/>
                            <w:sz w:val="24"/>
                            <w:szCs w:val="24"/>
                          </w:rPr>
                          <w:t xml:space="preserve"> </w:t>
                        </w:r>
                        <w:proofErr w:type="spellStart"/>
                        <w:r>
                          <w:rPr>
                            <w:rFonts w:ascii="Times New Roman" w:hAnsi="Times New Roman"/>
                            <w:sz w:val="24"/>
                            <w:szCs w:val="24"/>
                          </w:rPr>
                          <w:t>позитивним</w:t>
                        </w:r>
                        <w:proofErr w:type="spellEnd"/>
                        <w:r>
                          <w:rPr>
                            <w:rFonts w:ascii="Times New Roman" w:hAnsi="Times New Roman"/>
                            <w:sz w:val="24"/>
                            <w:szCs w:val="24"/>
                          </w:rPr>
                          <w:t xml:space="preserve"> </w:t>
                        </w:r>
                        <w:proofErr w:type="spellStart"/>
                        <w:r>
                          <w:rPr>
                            <w:rFonts w:ascii="Times New Roman" w:hAnsi="Times New Roman"/>
                            <w:sz w:val="24"/>
                            <w:szCs w:val="24"/>
                          </w:rPr>
                          <w:t>зрушенням</w:t>
                        </w:r>
                        <w:proofErr w:type="spellEnd"/>
                        <w:r>
                          <w:rPr>
                            <w:rFonts w:ascii="Times New Roman" w:hAnsi="Times New Roman"/>
                            <w:sz w:val="24"/>
                            <w:szCs w:val="24"/>
                          </w:rPr>
                          <w:t xml:space="preserve"> в </w:t>
                        </w:r>
                        <w:proofErr w:type="spellStart"/>
                        <w:r>
                          <w:rPr>
                            <w:rFonts w:ascii="Times New Roman" w:hAnsi="Times New Roman"/>
                            <w:sz w:val="24"/>
                            <w:szCs w:val="24"/>
                          </w:rPr>
                          <w:t>економіці</w:t>
                        </w:r>
                        <w:proofErr w:type="spellEnd"/>
                      </w:p>
                    </w:txbxContent>
                  </v:textbox>
                </v:rect>
                <v:rect id="Rectangle 268" o:spid="_x0000_s1050" style="position:absolute;left:1940;top:8900;width:2620;height:1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TIcIA&#10;AADdAAAADwAAAGRycy9kb3ducmV2LnhtbERPS4vCMBC+C/6HMII3TX2yW40iuyh61HrZ22wzttVm&#10;Upqo1V+/WRC8zcf3nPmyMaW4Ue0KywoG/QgEcWp1wZmCY7LufYBwHlljaZkUPMjBctFuzTHW9s57&#10;uh18JkIIuxgV5N5XsZQuzcmg69uKOHAnWxv0AdaZ1DXeQ7gp5TCKptJgwaEhx4q+ckovh6tR8FsM&#10;j/jcJ5vIfK5Hftck5+vPt1LdTrOagfDU+Lf45d7qMH88msD/N+EE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l9MhwgAAAN0AAAAPAAAAAAAAAAAAAAAAAJgCAABkcnMvZG93&#10;bnJldi54bWxQSwUGAAAAAAQABAD1AAAAhwMAAAAA&#10;">
                  <v:textbox>
                    <w:txbxContent>
                      <w:p w:rsidR="00B429AC" w:rsidRPr="00841455" w:rsidRDefault="00B429AC" w:rsidP="00B429AC">
                        <w:pPr>
                          <w:jc w:val="center"/>
                          <w:rPr>
                            <w:rFonts w:ascii="Times New Roman" w:hAnsi="Times New Roman"/>
                            <w:sz w:val="24"/>
                            <w:szCs w:val="24"/>
                          </w:rPr>
                        </w:pPr>
                        <w:proofErr w:type="spellStart"/>
                        <w:r>
                          <w:rPr>
                            <w:rFonts w:ascii="Times New Roman" w:hAnsi="Times New Roman"/>
                            <w:sz w:val="24"/>
                            <w:szCs w:val="24"/>
                          </w:rPr>
                          <w:t>Поглиблює</w:t>
                        </w:r>
                        <w:proofErr w:type="spellEnd"/>
                        <w:r>
                          <w:rPr>
                            <w:rFonts w:ascii="Times New Roman" w:hAnsi="Times New Roman"/>
                            <w:sz w:val="24"/>
                            <w:szCs w:val="24"/>
                          </w:rPr>
                          <w:t xml:space="preserve"> </w:t>
                        </w:r>
                        <w:proofErr w:type="spellStart"/>
                        <w:r>
                          <w:rPr>
                            <w:rFonts w:ascii="Times New Roman" w:hAnsi="Times New Roman"/>
                            <w:sz w:val="24"/>
                            <w:szCs w:val="24"/>
                          </w:rPr>
                          <w:t>негативні</w:t>
                        </w:r>
                        <w:proofErr w:type="spellEnd"/>
                        <w:r>
                          <w:rPr>
                            <w:rFonts w:ascii="Times New Roman" w:hAnsi="Times New Roman"/>
                            <w:sz w:val="24"/>
                            <w:szCs w:val="24"/>
                          </w:rPr>
                          <w:t xml:space="preserve"> </w:t>
                        </w:r>
                        <w:proofErr w:type="spellStart"/>
                        <w:r>
                          <w:rPr>
                            <w:rFonts w:ascii="Times New Roman" w:hAnsi="Times New Roman"/>
                            <w:sz w:val="24"/>
                            <w:szCs w:val="24"/>
                          </w:rPr>
                          <w:t>тенденції</w:t>
                        </w:r>
                        <w:proofErr w:type="spellEnd"/>
                        <w:r>
                          <w:rPr>
                            <w:rFonts w:ascii="Times New Roman" w:hAnsi="Times New Roman"/>
                            <w:sz w:val="24"/>
                            <w:szCs w:val="24"/>
                          </w:rPr>
                          <w:t xml:space="preserve"> в </w:t>
                        </w:r>
                        <w:proofErr w:type="spellStart"/>
                        <w:r>
                          <w:rPr>
                            <w:rFonts w:ascii="Times New Roman" w:hAnsi="Times New Roman"/>
                            <w:sz w:val="24"/>
                            <w:szCs w:val="24"/>
                          </w:rPr>
                          <w:t>економіці</w:t>
                        </w:r>
                        <w:proofErr w:type="spellEnd"/>
                      </w:p>
                    </w:txbxContent>
                  </v:textbox>
                </v:rect>
                <v:rect id="Rectangle 269" o:spid="_x0000_s1051" style="position:absolute;left:4900;top:8900;width:6080;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VsQA&#10;AADdAAAADwAAAGRycy9kb3ducmV2LnhtbERPTWvCQBC9F/wPywi9NRu1SI1ZRVos9ajx0tuYHZO0&#10;2dmQXZO0v94VBG/zeJ+TrgdTi45aV1lWMIliEMS51RUXCo7Z9uUNhPPIGmvLpOCPHKxXo6cUE217&#10;3lN38IUIIewSVFB63yRSurwkgy6yDXHgzrY16ANsC6lb7EO4qeU0jufSYMWhocSG3kvKfw8Xo+BU&#10;TY/4v88+Y7PYzvxuyH4u3x9KPY+HzRKEp8E/xHf3lw7zX2dz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TVbEAAAA3QAAAA8AAAAAAAAAAAAAAAAAmAIAAGRycy9k&#10;b3ducmV2LnhtbFBLBQYAAAAABAAEAPUAAACJAwAAAAA=&#10;">
                  <v:textbox>
                    <w:txbxContent>
                      <w:p w:rsidR="00B429AC" w:rsidRPr="00A76D34" w:rsidRDefault="00B429AC" w:rsidP="00B429AC">
                        <w:pPr>
                          <w:spacing w:after="0"/>
                          <w:jc w:val="both"/>
                          <w:rPr>
                            <w:rFonts w:ascii="Times New Roman" w:hAnsi="Times New Roman"/>
                            <w:sz w:val="20"/>
                            <w:szCs w:val="20"/>
                          </w:rPr>
                        </w:pPr>
                        <w:r>
                          <w:rPr>
                            <w:rFonts w:ascii="Times New Roman" w:hAnsi="Times New Roman"/>
                            <w:sz w:val="20"/>
                            <w:szCs w:val="20"/>
                          </w:rPr>
                          <w:t>1) </w:t>
                        </w:r>
                        <w:proofErr w:type="spellStart"/>
                        <w:r>
                          <w:rPr>
                            <w:rFonts w:ascii="Times New Roman" w:hAnsi="Times New Roman"/>
                            <w:sz w:val="20"/>
                            <w:szCs w:val="20"/>
                          </w:rPr>
                          <w:t>Р</w:t>
                        </w:r>
                        <w:r w:rsidRPr="00A76D34">
                          <w:rPr>
                            <w:rFonts w:ascii="Times New Roman" w:hAnsi="Times New Roman"/>
                            <w:sz w:val="20"/>
                            <w:szCs w:val="20"/>
                          </w:rPr>
                          <w:t>озвиток</w:t>
                        </w:r>
                        <w:proofErr w:type="spellEnd"/>
                        <w:r w:rsidRPr="00A76D34">
                          <w:rPr>
                            <w:rFonts w:ascii="Times New Roman" w:hAnsi="Times New Roman"/>
                            <w:sz w:val="20"/>
                            <w:szCs w:val="20"/>
                          </w:rPr>
                          <w:t xml:space="preserve"> е-</w:t>
                        </w:r>
                        <w:proofErr w:type="spellStart"/>
                        <w:r w:rsidRPr="00A76D34">
                          <w:rPr>
                            <w:rFonts w:ascii="Times New Roman" w:hAnsi="Times New Roman"/>
                            <w:sz w:val="20"/>
                            <w:szCs w:val="20"/>
                          </w:rPr>
                          <w:t>бізнесу</w:t>
                        </w:r>
                        <w:proofErr w:type="spellEnd"/>
                        <w:r w:rsidRPr="00A76D34">
                          <w:rPr>
                            <w:rFonts w:ascii="Times New Roman" w:hAnsi="Times New Roman"/>
                            <w:sz w:val="20"/>
                            <w:szCs w:val="20"/>
                          </w:rPr>
                          <w:t xml:space="preserve"> у </w:t>
                        </w:r>
                        <w:proofErr w:type="spellStart"/>
                        <w:r w:rsidRPr="00A76D34">
                          <w:rPr>
                            <w:rFonts w:ascii="Times New Roman" w:hAnsi="Times New Roman"/>
                            <w:sz w:val="20"/>
                            <w:szCs w:val="20"/>
                          </w:rPr>
                          <w:t>міжнародному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масштабі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значно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посилює</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конкуренцію</w:t>
                        </w:r>
                        <w:proofErr w:type="spellEnd"/>
                        <w:r w:rsidRPr="00A76D34">
                          <w:rPr>
                            <w:rFonts w:ascii="Times New Roman" w:hAnsi="Times New Roman"/>
                            <w:sz w:val="20"/>
                            <w:szCs w:val="20"/>
                          </w:rPr>
                          <w:t xml:space="preserve"> у </w:t>
                        </w:r>
                        <w:proofErr w:type="spellStart"/>
                        <w:r w:rsidRPr="00A76D34">
                          <w:rPr>
                            <w:rFonts w:ascii="Times New Roman" w:hAnsi="Times New Roman"/>
                            <w:sz w:val="20"/>
                            <w:szCs w:val="20"/>
                          </w:rPr>
                          <w:t>вітчизняному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бізнес-середовищі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зменшує</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шанси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вітчизняних</w:t>
                        </w:r>
                        <w:proofErr w:type="spellEnd"/>
                        <w:r w:rsidRPr="00A76D34">
                          <w:rPr>
                            <w:rFonts w:ascii="Times New Roman" w:hAnsi="Times New Roman"/>
                            <w:sz w:val="20"/>
                            <w:szCs w:val="20"/>
                          </w:rPr>
                          <w:t xml:space="preserve"> </w:t>
                        </w:r>
                        <w:proofErr w:type="spellStart"/>
                        <w:proofErr w:type="gramStart"/>
                        <w:r w:rsidRPr="00A76D34">
                          <w:rPr>
                            <w:rFonts w:ascii="Times New Roman" w:hAnsi="Times New Roman"/>
                            <w:sz w:val="20"/>
                            <w:szCs w:val="20"/>
                          </w:rPr>
                          <w:t>п</w:t>
                        </w:r>
                        <w:proofErr w:type="gramEnd"/>
                        <w:r w:rsidRPr="00A76D34">
                          <w:rPr>
                            <w:rFonts w:ascii="Times New Roman" w:hAnsi="Times New Roman"/>
                            <w:sz w:val="20"/>
                            <w:szCs w:val="20"/>
                          </w:rPr>
                          <w:t>ідприємств</w:t>
                        </w:r>
                        <w:proofErr w:type="spellEnd"/>
                        <w:r w:rsidRPr="00A76D34">
                          <w:rPr>
                            <w:rFonts w:ascii="Times New Roman" w:hAnsi="Times New Roman"/>
                            <w:sz w:val="20"/>
                            <w:szCs w:val="20"/>
                          </w:rPr>
                          <w:t xml:space="preserve"> на </w:t>
                        </w:r>
                        <w:proofErr w:type="spellStart"/>
                        <w:r w:rsidRPr="00A76D34">
                          <w:rPr>
                            <w:rFonts w:ascii="Times New Roman" w:hAnsi="Times New Roman"/>
                            <w:sz w:val="20"/>
                            <w:szCs w:val="20"/>
                          </w:rPr>
                          <w:t>ведення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прибуткової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господарської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діяльності</w:t>
                        </w:r>
                        <w:proofErr w:type="spellEnd"/>
                        <w:r w:rsidRPr="00A76D34">
                          <w:rPr>
                            <w:rFonts w:ascii="Times New Roman" w:hAnsi="Times New Roman"/>
                            <w:sz w:val="20"/>
                            <w:szCs w:val="20"/>
                          </w:rPr>
                          <w:t xml:space="preserve"> у </w:t>
                        </w:r>
                        <w:proofErr w:type="spellStart"/>
                        <w:r w:rsidRPr="00A76D34">
                          <w:rPr>
                            <w:rFonts w:ascii="Times New Roman" w:hAnsi="Times New Roman"/>
                            <w:sz w:val="20"/>
                            <w:szCs w:val="20"/>
                          </w:rPr>
                          <w:t>зазначеній</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галузі</w:t>
                        </w:r>
                        <w:proofErr w:type="spellEnd"/>
                        <w:r w:rsidRPr="00A76D34">
                          <w:rPr>
                            <w:rFonts w:ascii="Times New Roman" w:hAnsi="Times New Roman"/>
                            <w:sz w:val="20"/>
                            <w:szCs w:val="20"/>
                          </w:rPr>
                          <w:t>;</w:t>
                        </w:r>
                      </w:p>
                      <w:p w:rsidR="00B429AC" w:rsidRPr="00A76D34" w:rsidRDefault="00B429AC" w:rsidP="00B429AC">
                        <w:pPr>
                          <w:spacing w:after="0"/>
                          <w:jc w:val="both"/>
                          <w:rPr>
                            <w:rFonts w:ascii="Times New Roman" w:hAnsi="Times New Roman"/>
                            <w:sz w:val="20"/>
                            <w:szCs w:val="20"/>
                          </w:rPr>
                        </w:pPr>
                        <w:r w:rsidRPr="00A76D34">
                          <w:rPr>
                            <w:rFonts w:ascii="Times New Roman" w:hAnsi="Times New Roman"/>
                            <w:sz w:val="20"/>
                            <w:szCs w:val="20"/>
                          </w:rPr>
                          <w:t xml:space="preserve">2) на державному </w:t>
                        </w:r>
                        <w:proofErr w:type="spellStart"/>
                        <w:proofErr w:type="gramStart"/>
                        <w:r w:rsidRPr="00A76D34">
                          <w:rPr>
                            <w:rFonts w:ascii="Times New Roman" w:hAnsi="Times New Roman"/>
                            <w:sz w:val="20"/>
                            <w:szCs w:val="20"/>
                          </w:rPr>
                          <w:t>р</w:t>
                        </w:r>
                        <w:proofErr w:type="gramEnd"/>
                        <w:r w:rsidRPr="00A76D34">
                          <w:rPr>
                            <w:rFonts w:ascii="Times New Roman" w:hAnsi="Times New Roman"/>
                            <w:sz w:val="20"/>
                            <w:szCs w:val="20"/>
                          </w:rPr>
                          <w:t>івні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потребують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детальної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законодавчої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регламентації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питання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що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регулюють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особливості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ведення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господарської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діяльності</w:t>
                        </w:r>
                        <w:proofErr w:type="spellEnd"/>
                        <w:r w:rsidRPr="00A76D34">
                          <w:rPr>
                            <w:rFonts w:ascii="Times New Roman" w:hAnsi="Times New Roman"/>
                            <w:sz w:val="20"/>
                            <w:szCs w:val="20"/>
                          </w:rPr>
                          <w:t xml:space="preserve"> в </w:t>
                        </w:r>
                        <w:proofErr w:type="spellStart"/>
                        <w:r w:rsidRPr="00A76D34">
                          <w:rPr>
                            <w:rFonts w:ascii="Times New Roman" w:hAnsi="Times New Roman"/>
                            <w:sz w:val="20"/>
                            <w:szCs w:val="20"/>
                          </w:rPr>
                          <w:t>електронному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середовищі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проблеми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передачі</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захисту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конфіденційної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інформації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розрахунків</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різними</w:t>
                        </w:r>
                        <w:proofErr w:type="spellEnd"/>
                        <w:r w:rsidRPr="00A76D34">
                          <w:rPr>
                            <w:rFonts w:ascii="Times New Roman" w:hAnsi="Times New Roman"/>
                            <w:sz w:val="20"/>
                            <w:szCs w:val="20"/>
                          </w:rPr>
                          <w:t xml:space="preserve"> видами </w:t>
                        </w:r>
                        <w:proofErr w:type="spellStart"/>
                        <w:r w:rsidRPr="00A76D34">
                          <w:rPr>
                            <w:rFonts w:ascii="Times New Roman" w:hAnsi="Times New Roman"/>
                            <w:sz w:val="20"/>
                            <w:szCs w:val="20"/>
                          </w:rPr>
                          <w:t>коштів</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оподаткування</w:t>
                        </w:r>
                        <w:proofErr w:type="spellEnd"/>
                      </w:p>
                    </w:txbxContent>
                  </v:textbox>
                </v:rect>
                <v:rect id="Rectangle 270" o:spid="_x0000_s1052" style="position:absolute;left:4900;top:4620;width:6080;height:4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ozcMA&#10;AADdAAAADwAAAGRycy9kb3ducmV2LnhtbERPS4vCMBC+C/6HMII3TX2gu9UosouiR62Xvc02Y1tt&#10;JqWJWv31mwXB23x8z5kvG1OKG9WusKxg0I9AEKdWF5wpOCbr3gcI55E1lpZJwYMcLBft1hxjbe+8&#10;p9vBZyKEsItRQe59FUvp0pwMur6tiAN3srVBH2CdSV3jPYSbUg6jaCINFhwacqzoK6f0crgaBb/F&#10;8IjPfbKJzOd65HdNcr7+fCvV7TSrGQhPjX+LX+6tDvPHoyn8fx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nozcMAAADdAAAADwAAAAAAAAAAAAAAAACYAgAAZHJzL2Rv&#10;d25yZXYueG1sUEsFBgAAAAAEAAQA9QAAAIgDAAAAAA==&#10;">
                  <v:textbox>
                    <w:txbxContent>
                      <w:p w:rsidR="00B429AC" w:rsidRPr="00A76D34" w:rsidRDefault="00B429AC" w:rsidP="00B429AC">
                        <w:pPr>
                          <w:spacing w:after="0"/>
                          <w:jc w:val="both"/>
                          <w:rPr>
                            <w:rFonts w:ascii="Times New Roman" w:hAnsi="Times New Roman"/>
                            <w:sz w:val="20"/>
                            <w:szCs w:val="20"/>
                          </w:rPr>
                        </w:pPr>
                        <w:r w:rsidRPr="00A76D34">
                          <w:rPr>
                            <w:rFonts w:ascii="Times New Roman" w:hAnsi="Times New Roman"/>
                            <w:sz w:val="20"/>
                            <w:szCs w:val="20"/>
                          </w:rPr>
                          <w:t>1) </w:t>
                        </w:r>
                        <w:r>
                          <w:rPr>
                            <w:rFonts w:ascii="Times New Roman" w:hAnsi="Times New Roman"/>
                            <w:sz w:val="20"/>
                            <w:szCs w:val="20"/>
                          </w:rPr>
                          <w:t>Д</w:t>
                        </w:r>
                        <w:r w:rsidRPr="00A76D34">
                          <w:rPr>
                            <w:rFonts w:ascii="Times New Roman" w:hAnsi="Times New Roman"/>
                            <w:sz w:val="20"/>
                            <w:szCs w:val="20"/>
                          </w:rPr>
                          <w:t xml:space="preserve">ля </w:t>
                        </w:r>
                        <w:proofErr w:type="spellStart"/>
                        <w:r w:rsidRPr="00A76D34">
                          <w:rPr>
                            <w:rFonts w:ascii="Times New Roman" w:hAnsi="Times New Roman"/>
                            <w:sz w:val="20"/>
                            <w:szCs w:val="20"/>
                          </w:rPr>
                          <w:t>населення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потенційна</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можливість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більш</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повного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задоволення</w:t>
                        </w:r>
                        <w:proofErr w:type="spellEnd"/>
                        <w:r w:rsidRPr="00A76D34">
                          <w:rPr>
                            <w:rFonts w:ascii="Times New Roman" w:hAnsi="Times New Roman"/>
                            <w:sz w:val="20"/>
                            <w:szCs w:val="20"/>
                          </w:rPr>
                          <w:t xml:space="preserve"> потреб у товарах та </w:t>
                        </w:r>
                        <w:proofErr w:type="spellStart"/>
                        <w:r w:rsidRPr="00A76D34">
                          <w:rPr>
                            <w:rFonts w:ascii="Times New Roman" w:hAnsi="Times New Roman"/>
                            <w:sz w:val="20"/>
                            <w:szCs w:val="20"/>
                          </w:rPr>
                          <w:t>послугах</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що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виробляються</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надаються</w:t>
                        </w:r>
                        <w:proofErr w:type="spellEnd"/>
                        <w:r w:rsidRPr="00A76D34">
                          <w:rPr>
                            <w:rFonts w:ascii="Times New Roman" w:hAnsi="Times New Roman"/>
                            <w:sz w:val="20"/>
                            <w:szCs w:val="20"/>
                          </w:rPr>
                          <w:t xml:space="preserve"> як </w:t>
                        </w:r>
                        <w:proofErr w:type="spellStart"/>
                        <w:r w:rsidRPr="00A76D34">
                          <w:rPr>
                            <w:rFonts w:ascii="Times New Roman" w:hAnsi="Times New Roman"/>
                            <w:sz w:val="20"/>
                            <w:szCs w:val="20"/>
                          </w:rPr>
                          <w:t>вітчизняними</w:t>
                        </w:r>
                        <w:proofErr w:type="spellEnd"/>
                        <w:r w:rsidRPr="00A76D34">
                          <w:rPr>
                            <w:rFonts w:ascii="Times New Roman" w:hAnsi="Times New Roman"/>
                            <w:sz w:val="20"/>
                            <w:szCs w:val="20"/>
                          </w:rPr>
                          <w:t xml:space="preserve">, так і </w:t>
                        </w:r>
                        <w:proofErr w:type="spellStart"/>
                        <w:r w:rsidRPr="00A76D34">
                          <w:rPr>
                            <w:rFonts w:ascii="Times New Roman" w:hAnsi="Times New Roman"/>
                            <w:sz w:val="20"/>
                            <w:szCs w:val="20"/>
                          </w:rPr>
                          <w:t>закордонними</w:t>
                        </w:r>
                        <w:proofErr w:type="spellEnd"/>
                        <w:r w:rsidRPr="00A76D34">
                          <w:rPr>
                            <w:rFonts w:ascii="Times New Roman" w:hAnsi="Times New Roman"/>
                            <w:sz w:val="20"/>
                            <w:szCs w:val="20"/>
                          </w:rPr>
                          <w:t xml:space="preserve"> </w:t>
                        </w:r>
                        <w:proofErr w:type="spellStart"/>
                        <w:proofErr w:type="gramStart"/>
                        <w:r w:rsidRPr="00A76D34">
                          <w:rPr>
                            <w:rFonts w:ascii="Times New Roman" w:hAnsi="Times New Roman"/>
                            <w:sz w:val="20"/>
                            <w:szCs w:val="20"/>
                          </w:rPr>
                          <w:t>п</w:t>
                        </w:r>
                        <w:proofErr w:type="gramEnd"/>
                        <w:r w:rsidRPr="00A76D34">
                          <w:rPr>
                            <w:rFonts w:ascii="Times New Roman" w:hAnsi="Times New Roman"/>
                            <w:sz w:val="20"/>
                            <w:szCs w:val="20"/>
                          </w:rPr>
                          <w:t>ідприємствами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більш</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швидкий</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розвиток</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інфраструктури</w:t>
                        </w:r>
                        <w:proofErr w:type="spellEnd"/>
                        <w:r w:rsidRPr="00A76D34">
                          <w:rPr>
                            <w:rFonts w:ascii="Times New Roman" w:hAnsi="Times New Roman"/>
                            <w:sz w:val="20"/>
                            <w:szCs w:val="20"/>
                          </w:rPr>
                          <w:t xml:space="preserve"> (дороги, </w:t>
                        </w:r>
                        <w:proofErr w:type="spellStart"/>
                        <w:r w:rsidRPr="00A76D34">
                          <w:rPr>
                            <w:rFonts w:ascii="Times New Roman" w:hAnsi="Times New Roman"/>
                            <w:sz w:val="20"/>
                            <w:szCs w:val="20"/>
                          </w:rPr>
                          <w:t>служби</w:t>
                        </w:r>
                        <w:proofErr w:type="spellEnd"/>
                        <w:r w:rsidRPr="00A76D34">
                          <w:rPr>
                            <w:rFonts w:ascii="Times New Roman" w:hAnsi="Times New Roman"/>
                            <w:sz w:val="20"/>
                            <w:szCs w:val="20"/>
                          </w:rPr>
                          <w:t xml:space="preserve"> доставки, </w:t>
                        </w:r>
                        <w:proofErr w:type="spellStart"/>
                        <w:r w:rsidRPr="00A76D34">
                          <w:rPr>
                            <w:rFonts w:ascii="Times New Roman" w:hAnsi="Times New Roman"/>
                            <w:sz w:val="20"/>
                            <w:szCs w:val="20"/>
                          </w:rPr>
                          <w:t>інтернет-провайдери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диверсифікація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засобів</w:t>
                        </w:r>
                        <w:proofErr w:type="spellEnd"/>
                        <w:r w:rsidRPr="00A76D34">
                          <w:rPr>
                            <w:rFonts w:ascii="Times New Roman" w:hAnsi="Times New Roman"/>
                            <w:sz w:val="20"/>
                            <w:szCs w:val="20"/>
                          </w:rPr>
                          <w:t xml:space="preserve"> платежу); </w:t>
                        </w:r>
                      </w:p>
                      <w:p w:rsidR="00B429AC" w:rsidRPr="00A76D34" w:rsidRDefault="00B429AC" w:rsidP="00B429AC">
                        <w:pPr>
                          <w:spacing w:after="0"/>
                          <w:jc w:val="both"/>
                          <w:rPr>
                            <w:rFonts w:ascii="Times New Roman" w:hAnsi="Times New Roman"/>
                            <w:sz w:val="20"/>
                            <w:szCs w:val="20"/>
                          </w:rPr>
                        </w:pPr>
                        <w:proofErr w:type="gramStart"/>
                        <w:r w:rsidRPr="00A76D34">
                          <w:rPr>
                            <w:rFonts w:ascii="Times New Roman" w:hAnsi="Times New Roman"/>
                            <w:sz w:val="20"/>
                            <w:szCs w:val="20"/>
                          </w:rPr>
                          <w:t xml:space="preserve">2) для </w:t>
                        </w:r>
                        <w:proofErr w:type="spellStart"/>
                        <w:r w:rsidRPr="00A76D34">
                          <w:rPr>
                            <w:rFonts w:ascii="Times New Roman" w:hAnsi="Times New Roman"/>
                            <w:sz w:val="20"/>
                            <w:szCs w:val="20"/>
                          </w:rPr>
                          <w:t>бізнесу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нові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способи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ведення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бізнесу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що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дозволяють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значно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мінімізувати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витрати</w:t>
                        </w:r>
                        <w:proofErr w:type="spellEnd"/>
                        <w:r w:rsidRPr="00A76D34">
                          <w:rPr>
                            <w:rFonts w:ascii="Times New Roman" w:hAnsi="Times New Roman"/>
                            <w:sz w:val="20"/>
                            <w:szCs w:val="20"/>
                          </w:rPr>
                          <w:t xml:space="preserve"> на </w:t>
                        </w:r>
                        <w:proofErr w:type="spellStart"/>
                        <w:r w:rsidRPr="00A76D34">
                          <w:rPr>
                            <w:rFonts w:ascii="Times New Roman" w:hAnsi="Times New Roman"/>
                            <w:sz w:val="20"/>
                            <w:szCs w:val="20"/>
                          </w:rPr>
                          <w:t>здійснення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господарської</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діяльності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можливість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використання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зарубіжного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досвіду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ведення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бізнесу</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можливість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виходу</w:t>
                        </w:r>
                        <w:proofErr w:type="spellEnd"/>
                        <w:r w:rsidRPr="00A76D34">
                          <w:rPr>
                            <w:rFonts w:ascii="Times New Roman" w:hAnsi="Times New Roman"/>
                            <w:sz w:val="20"/>
                            <w:szCs w:val="20"/>
                          </w:rPr>
                          <w:t xml:space="preserve"> на </w:t>
                        </w:r>
                        <w:proofErr w:type="spellStart"/>
                        <w:r w:rsidRPr="00A76D34">
                          <w:rPr>
                            <w:rFonts w:ascii="Times New Roman" w:hAnsi="Times New Roman"/>
                            <w:sz w:val="20"/>
                            <w:szCs w:val="20"/>
                          </w:rPr>
                          <w:t>зарубіжні</w:t>
                        </w:r>
                        <w:proofErr w:type="spellEnd"/>
                        <w:r w:rsidRPr="00A76D34">
                          <w:rPr>
                            <w:rFonts w:ascii="Times New Roman" w:hAnsi="Times New Roman"/>
                            <w:sz w:val="20"/>
                            <w:szCs w:val="20"/>
                          </w:rPr>
                          <w:t xml:space="preserve"> ринки; </w:t>
                        </w:r>
                        <w:proofErr w:type="spellStart"/>
                        <w:r w:rsidRPr="00A76D34">
                          <w:rPr>
                            <w:rFonts w:ascii="Times New Roman" w:hAnsi="Times New Roman"/>
                            <w:sz w:val="20"/>
                            <w:szCs w:val="20"/>
                          </w:rPr>
                          <w:t>можливість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виступати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посередниками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між</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іноземними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виробниками</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вітчизняними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споживачами</w:t>
                        </w:r>
                        <w:proofErr w:type="spellEnd"/>
                        <w:r w:rsidRPr="00A76D34">
                          <w:rPr>
                            <w:rFonts w:ascii="Times New Roman" w:hAnsi="Times New Roman"/>
                            <w:sz w:val="20"/>
                            <w:szCs w:val="20"/>
                          </w:rPr>
                          <w:t>;</w:t>
                        </w:r>
                        <w:proofErr w:type="gramEnd"/>
                        <w:r w:rsidRPr="00A76D34">
                          <w:rPr>
                            <w:rFonts w:ascii="Times New Roman" w:hAnsi="Times New Roman"/>
                            <w:sz w:val="20"/>
                            <w:szCs w:val="20"/>
                          </w:rPr>
                          <w:t xml:space="preserve"> </w:t>
                        </w:r>
                        <w:proofErr w:type="spellStart"/>
                        <w:r w:rsidRPr="00A76D34">
                          <w:rPr>
                            <w:rFonts w:ascii="Times New Roman" w:hAnsi="Times New Roman"/>
                            <w:sz w:val="20"/>
                            <w:szCs w:val="20"/>
                          </w:rPr>
                          <w:t>зростання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попиту</w:t>
                        </w:r>
                        <w:proofErr w:type="spellEnd"/>
                        <w:r w:rsidRPr="00A76D34">
                          <w:rPr>
                            <w:rFonts w:ascii="Times New Roman" w:hAnsi="Times New Roman"/>
                            <w:sz w:val="20"/>
                            <w:szCs w:val="20"/>
                          </w:rPr>
                          <w:t xml:space="preserve"> на </w:t>
                        </w:r>
                        <w:proofErr w:type="spellStart"/>
                        <w:r w:rsidRPr="00A76D34">
                          <w:rPr>
                            <w:rFonts w:ascii="Times New Roman" w:hAnsi="Times New Roman"/>
                            <w:sz w:val="20"/>
                            <w:szCs w:val="20"/>
                          </w:rPr>
                          <w:t>супутні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щодо</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основаного</w:t>
                        </w:r>
                        <w:proofErr w:type="spellEnd"/>
                        <w:r w:rsidRPr="00A76D34">
                          <w:rPr>
                            <w:rFonts w:ascii="Times New Roman" w:hAnsi="Times New Roman"/>
                            <w:sz w:val="20"/>
                            <w:szCs w:val="20"/>
                          </w:rPr>
                          <w:t xml:space="preserve"> виду </w:t>
                        </w:r>
                        <w:proofErr w:type="spellStart"/>
                        <w:r w:rsidRPr="00A76D34">
                          <w:rPr>
                            <w:rFonts w:ascii="Times New Roman" w:hAnsi="Times New Roman"/>
                            <w:sz w:val="20"/>
                            <w:szCs w:val="20"/>
                          </w:rPr>
                          <w:t>діяльності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товари</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послуги</w:t>
                        </w:r>
                        <w:proofErr w:type="spellEnd"/>
                        <w:r w:rsidRPr="00A76D34">
                          <w:rPr>
                            <w:rFonts w:ascii="Times New Roman" w:hAnsi="Times New Roman"/>
                            <w:sz w:val="20"/>
                            <w:szCs w:val="20"/>
                          </w:rPr>
                          <w:t xml:space="preserve">; </w:t>
                        </w:r>
                      </w:p>
                      <w:p w:rsidR="00B429AC" w:rsidRPr="00A76D34" w:rsidRDefault="00B429AC" w:rsidP="00B429AC">
                        <w:pPr>
                          <w:spacing w:after="0"/>
                          <w:jc w:val="both"/>
                          <w:rPr>
                            <w:rFonts w:ascii="Times New Roman" w:hAnsi="Times New Roman"/>
                            <w:sz w:val="20"/>
                            <w:szCs w:val="20"/>
                          </w:rPr>
                        </w:pPr>
                        <w:r w:rsidRPr="00A76D34">
                          <w:rPr>
                            <w:rFonts w:ascii="Times New Roman" w:hAnsi="Times New Roman"/>
                            <w:sz w:val="20"/>
                            <w:szCs w:val="20"/>
                          </w:rPr>
                          <w:t xml:space="preserve">3) для </w:t>
                        </w:r>
                        <w:proofErr w:type="spellStart"/>
                        <w:r w:rsidRPr="00A76D34">
                          <w:rPr>
                            <w:rFonts w:ascii="Times New Roman" w:hAnsi="Times New Roman"/>
                            <w:sz w:val="20"/>
                            <w:szCs w:val="20"/>
                          </w:rPr>
                          <w:t>держави</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надходження</w:t>
                        </w:r>
                        <w:proofErr w:type="spellEnd"/>
                        <w:r w:rsidRPr="00A76D34">
                          <w:rPr>
                            <w:rFonts w:ascii="Times New Roman" w:hAnsi="Times New Roman"/>
                            <w:sz w:val="20"/>
                            <w:szCs w:val="20"/>
                          </w:rPr>
                          <w:t xml:space="preserve"> до бюджету у </w:t>
                        </w:r>
                        <w:proofErr w:type="spellStart"/>
                        <w:r w:rsidRPr="00A76D34">
                          <w:rPr>
                            <w:rFonts w:ascii="Times New Roman" w:hAnsi="Times New Roman"/>
                            <w:sz w:val="20"/>
                            <w:szCs w:val="20"/>
                          </w:rPr>
                          <w:t>вигляді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податкових</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платежів</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нові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робочі</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місця</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вищий</w:t>
                        </w:r>
                        <w:proofErr w:type="spellEnd"/>
                        <w:r w:rsidRPr="00A76D34">
                          <w:rPr>
                            <w:rFonts w:ascii="Times New Roman" w:hAnsi="Times New Roman"/>
                            <w:sz w:val="20"/>
                            <w:szCs w:val="20"/>
                          </w:rPr>
                          <w:t xml:space="preserve"> </w:t>
                        </w:r>
                        <w:proofErr w:type="spellStart"/>
                        <w:proofErr w:type="gramStart"/>
                        <w:r w:rsidRPr="00A76D34">
                          <w:rPr>
                            <w:rFonts w:ascii="Times New Roman" w:hAnsi="Times New Roman"/>
                            <w:sz w:val="20"/>
                            <w:szCs w:val="20"/>
                          </w:rPr>
                          <w:t>р</w:t>
                        </w:r>
                        <w:proofErr w:type="gramEnd"/>
                        <w:r w:rsidRPr="00A76D34">
                          <w:rPr>
                            <w:rFonts w:ascii="Times New Roman" w:hAnsi="Times New Roman"/>
                            <w:sz w:val="20"/>
                            <w:szCs w:val="20"/>
                          </w:rPr>
                          <w:t>івень</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задоволення</w:t>
                        </w:r>
                        <w:proofErr w:type="spellEnd"/>
                        <w:r w:rsidRPr="00A76D34">
                          <w:rPr>
                            <w:rFonts w:ascii="Times New Roman" w:hAnsi="Times New Roman"/>
                            <w:sz w:val="20"/>
                            <w:szCs w:val="20"/>
                          </w:rPr>
                          <w:t xml:space="preserve"> потреб </w:t>
                        </w:r>
                        <w:proofErr w:type="spellStart"/>
                        <w:r w:rsidRPr="00A76D34">
                          <w:rPr>
                            <w:rFonts w:ascii="Times New Roman" w:hAnsi="Times New Roman"/>
                            <w:sz w:val="20"/>
                            <w:szCs w:val="20"/>
                          </w:rPr>
                          <w:t>населення</w:t>
                        </w:r>
                        <w:proofErr w:type="spellEnd"/>
                        <w:r w:rsidRPr="00A76D34">
                          <w:rPr>
                            <w:rFonts w:ascii="Times New Roman" w:hAnsi="Times New Roman"/>
                            <w:sz w:val="20"/>
                            <w:szCs w:val="20"/>
                          </w:rPr>
                          <w:t xml:space="preserve"> у товарах народного </w:t>
                        </w:r>
                        <w:proofErr w:type="spellStart"/>
                        <w:r w:rsidRPr="00A76D34">
                          <w:rPr>
                            <w:rFonts w:ascii="Times New Roman" w:hAnsi="Times New Roman"/>
                            <w:sz w:val="20"/>
                            <w:szCs w:val="20"/>
                          </w:rPr>
                          <w:t>вжитку</w:t>
                        </w:r>
                        <w:proofErr w:type="spellEnd"/>
                        <w:r w:rsidRPr="00A76D34">
                          <w:rPr>
                            <w:rFonts w:ascii="Times New Roman" w:hAnsi="Times New Roman"/>
                            <w:sz w:val="20"/>
                            <w:szCs w:val="20"/>
                          </w:rPr>
                          <w:t xml:space="preserve">, </w:t>
                        </w:r>
                        <w:r>
                          <w:rPr>
                            <w:rFonts w:ascii="Times New Roman" w:hAnsi="Times New Roman"/>
                            <w:sz w:val="20"/>
                            <w:szCs w:val="20"/>
                          </w:rPr>
                          <w:t xml:space="preserve">а </w:t>
                        </w:r>
                        <w:proofErr w:type="spellStart"/>
                        <w:r>
                          <w:rPr>
                            <w:rFonts w:ascii="Times New Roman" w:hAnsi="Times New Roman"/>
                            <w:sz w:val="20"/>
                            <w:szCs w:val="20"/>
                          </w:rPr>
                          <w:t>отже</w:t>
                        </w:r>
                        <w:proofErr w:type="spellEnd"/>
                        <w:r w:rsidRPr="00A76D34">
                          <w:rPr>
                            <w:rFonts w:ascii="Times New Roman" w:hAnsi="Times New Roman"/>
                            <w:sz w:val="20"/>
                            <w:szCs w:val="20"/>
                          </w:rPr>
                          <w:t xml:space="preserve">, </w:t>
                        </w:r>
                        <w:proofErr w:type="spellStart"/>
                        <w:r>
                          <w:rPr>
                            <w:rFonts w:ascii="Times New Roman" w:hAnsi="Times New Roman"/>
                            <w:sz w:val="20"/>
                            <w:szCs w:val="20"/>
                          </w:rPr>
                          <w:t>більше</w:t>
                        </w:r>
                        <w:proofErr w:type="spellEnd"/>
                        <w:r>
                          <w:rPr>
                            <w:rFonts w:ascii="Times New Roman" w:hAnsi="Times New Roman"/>
                            <w:sz w:val="20"/>
                            <w:szCs w:val="20"/>
                          </w:rPr>
                          <w:t xml:space="preserve"> </w:t>
                        </w:r>
                        <w:proofErr w:type="spellStart"/>
                        <w:r>
                          <w:rPr>
                            <w:rFonts w:ascii="Times New Roman" w:hAnsi="Times New Roman"/>
                            <w:sz w:val="20"/>
                            <w:szCs w:val="20"/>
                          </w:rPr>
                          <w:t>задоволення</w:t>
                        </w:r>
                        <w:proofErr w:type="spellEnd"/>
                        <w:r>
                          <w:rPr>
                            <w:rFonts w:ascii="Times New Roman" w:hAnsi="Times New Roman"/>
                            <w:sz w:val="20"/>
                            <w:szCs w:val="20"/>
                          </w:rPr>
                          <w:t xml:space="preserve"> </w:t>
                        </w:r>
                        <w:proofErr w:type="spellStart"/>
                        <w:r>
                          <w:rPr>
                            <w:rFonts w:ascii="Times New Roman" w:hAnsi="Times New Roman"/>
                            <w:sz w:val="20"/>
                            <w:szCs w:val="20"/>
                          </w:rPr>
                          <w:t>життям</w:t>
                        </w:r>
                        <w:proofErr w:type="spellEnd"/>
                        <w:r>
                          <w:rPr>
                            <w:rFonts w:ascii="Times New Roman" w:hAnsi="Times New Roman"/>
                            <w:sz w:val="20"/>
                            <w:szCs w:val="20"/>
                          </w:rPr>
                          <w:t xml:space="preserve"> у</w:t>
                        </w:r>
                        <w:r w:rsidRPr="00A76D34">
                          <w:rPr>
                            <w:rFonts w:ascii="Times New Roman" w:hAnsi="Times New Roman"/>
                            <w:sz w:val="20"/>
                            <w:szCs w:val="20"/>
                          </w:rPr>
                          <w:t xml:space="preserve"> </w:t>
                        </w:r>
                        <w:proofErr w:type="spellStart"/>
                        <w:r w:rsidRPr="00A76D34">
                          <w:rPr>
                            <w:rFonts w:ascii="Times New Roman" w:hAnsi="Times New Roman"/>
                            <w:sz w:val="20"/>
                            <w:szCs w:val="20"/>
                          </w:rPr>
                          <w:t>країні</w:t>
                        </w:r>
                        <w:proofErr w:type="spellEnd"/>
                        <w:r w:rsidRPr="00A76D34">
                          <w:rPr>
                            <w:rFonts w:ascii="Times New Roman" w:hAnsi="Times New Roman"/>
                            <w:sz w:val="20"/>
                            <w:szCs w:val="20"/>
                          </w:rPr>
                          <w:t xml:space="preserve"> </w:t>
                        </w:r>
                        <w:proofErr w:type="spellStart"/>
                        <w:r>
                          <w:rPr>
                            <w:rFonts w:ascii="Times New Roman" w:hAnsi="Times New Roman"/>
                            <w:sz w:val="20"/>
                            <w:szCs w:val="20"/>
                          </w:rPr>
                          <w:t>загалом</w:t>
                        </w:r>
                        <w:proofErr w:type="spellEnd"/>
                        <w:r w:rsidRPr="00A76D34">
                          <w:rPr>
                            <w:rFonts w:ascii="Times New Roman" w:hAnsi="Times New Roman"/>
                            <w:sz w:val="20"/>
                            <w:szCs w:val="20"/>
                          </w:rPr>
                          <w:t xml:space="preserve"> та </w:t>
                        </w:r>
                        <w:proofErr w:type="spellStart"/>
                        <w:r w:rsidRPr="00A76D34">
                          <w:rPr>
                            <w:rFonts w:ascii="Times New Roman" w:hAnsi="Times New Roman"/>
                            <w:sz w:val="20"/>
                            <w:szCs w:val="20"/>
                          </w:rPr>
                          <w:t>владою</w:t>
                        </w:r>
                        <w:proofErr w:type="spellEnd"/>
                        <w:r w:rsidRPr="00A76D34">
                          <w:rPr>
                            <w:rFonts w:ascii="Times New Roman" w:hAnsi="Times New Roman"/>
                            <w:sz w:val="20"/>
                            <w:szCs w:val="20"/>
                          </w:rPr>
                          <w:t xml:space="preserve"> у </w:t>
                        </w:r>
                        <w:proofErr w:type="spellStart"/>
                        <w:r w:rsidRPr="00A76D34">
                          <w:rPr>
                            <w:rFonts w:ascii="Times New Roman" w:hAnsi="Times New Roman"/>
                            <w:sz w:val="20"/>
                            <w:szCs w:val="20"/>
                          </w:rPr>
                          <w:t>ній</w:t>
                        </w:r>
                        <w:proofErr w:type="spellEnd"/>
                        <w:r w:rsidRPr="00A76D34">
                          <w:rPr>
                            <w:rFonts w:ascii="Times New Roman" w:hAnsi="Times New Roman"/>
                            <w:sz w:val="20"/>
                            <w:szCs w:val="20"/>
                          </w:rPr>
                          <w:t xml:space="preserve">, </w:t>
                        </w:r>
                        <w:proofErr w:type="spellStart"/>
                        <w:r w:rsidRPr="00A76D34">
                          <w:rPr>
                            <w:rFonts w:ascii="Times New Roman" w:hAnsi="Times New Roman"/>
                            <w:sz w:val="20"/>
                            <w:szCs w:val="20"/>
                          </w:rPr>
                          <w:t>зокрема</w:t>
                        </w:r>
                        <w:proofErr w:type="spellEnd"/>
                      </w:p>
                    </w:txbxContent>
                  </v:textbox>
                </v:rect>
                <v:shape id="AutoShape 271" o:spid="_x0000_s1053" type="#_x0000_t32" style="position:absolute;left:4660;top:3220;width: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QcA8gAAADdAAAADwAAAGRycy9kb3ducmV2LnhtbESPT2vCQBDF74V+h2UKvdWNthSNrlIK&#10;lmLpwT8EvQ3ZMQlmZ8PuqrGfvnMo9DbDe/Peb2aL3rXqQiE2ng0MBxko4tLbhisDu+3yaQwqJmSL&#10;rWcycKMIi/n93Qxz66+8pssmVUpCOOZooE6py7WOZU0O48B3xKIdfXCYZA2VtgGvEu5aPcqyV+2w&#10;YWmosaP3msrT5uwM7L8m5+JWfNOqGE5WBwwu/mw/jHl86N+moBL16d/8d/1pBf/lWXDlGxlBz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EQcA8gAAADdAAAADwAAAAAA&#10;AAAAAAAAAAChAgAAZHJzL2Rvd25yZXYueG1sUEsFBgAAAAAEAAQA+QAAAJYDAAAAAA==&#10;">
                  <v:stroke endarrow="block"/>
                </v:shape>
                <v:shape id="AutoShape 272" o:spid="_x0000_s1054" type="#_x0000_t32" style="position:absolute;left:4660;top:5040;width: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i5mMUAAADdAAAADwAAAGRycy9kb3ducmV2LnhtbERPS2vCQBC+F/wPywi91Y21FBNdRYRK&#10;sfTgg6C3ITsmwexs2F019td3CwVv8/E9ZzrvTCOu5HxtWcFwkIAgLqyuuVSw3328jEH4gKyxsUwK&#10;7uRhPus9TTHT9sYbum5DKWII+wwVVCG0mZS+qMigH9iWOHIn6wyGCF0ptcNbDDeNfE2Sd2mw5thQ&#10;YUvLiorz9mIUHL7SS37Pv2mdD9P1EZ3xP7uVUs/9bjEBEagLD/G/+1PH+W+jF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i5mMUAAADdAAAADwAAAAAAAAAA&#10;AAAAAAChAgAAZHJzL2Rvd25yZXYueG1sUEsFBgAAAAAEAAQA+QAAAJMDAAAAAA==&#10;">
                  <v:stroke endarrow="block"/>
                </v:shape>
                <v:shape id="AutoShape 273" o:spid="_x0000_s1055" type="#_x0000_t32" style="position:absolute;left:4660;top:9260;width: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RjeMcAAADdAAAADwAAAGRycy9kb3ducmV2LnhtbESPQWvCQBCF70L/wzKF3nRjkVKjq0ih&#10;pVh6qErQ25Adk2B2NuyuGvvrO4eCtxnem/e+mS9716oLhdh4NjAeZaCIS28brgzstu/DV1AxIVts&#10;PZOBG0VYLh4Gc8ytv/IPXTapUhLCMUcDdUpdrnUsa3IYR74jFu3og8Mka6i0DXiVcNfq5yx70Q4b&#10;loYaO3qrqTxtzs7A/mt6Lm7FN62L8XR9wODi7/bDmKfHfjUDlahPd/P/9acV/MlE+OUbGUE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GN4xwAAAN0AAAAPAAAAAAAA&#10;AAAAAAAAAKECAABkcnMvZG93bnJldi54bWxQSwUGAAAAAAQABAD5AAAAlQMAAAAA&#10;">
                  <v:stroke endarrow="block"/>
                </v:shape>
                <v:shape id="AutoShape 274" o:spid="_x0000_s1056" type="#_x0000_t32" style="position:absolute;left:2160;top:2485;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jG48QAAADdAAAADwAAAGRycy9kb3ducmV2LnhtbERPTWvCQBC9F/wPywje6iZFRKOrlEKL&#10;KB7UEtrbkB2T0Oxs2F01+utdQehtHu9z5svONOJMzteWFaTDBARxYXXNpYLvw+frBIQPyBoby6Tg&#10;Sh6Wi97LHDNtL7yj8z6UIoawz1BBFUKbSemLigz6oW2JI3e0zmCI0JVSO7zEcNPItyQZS4M1x4YK&#10;W/qoqPjbn4yCn830lF/zLa3zdLr+RWf87fCl1KDfvc9ABOrCv/jpXuk4fzRK4fFNPEE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eMbjxAAAAN0AAAAPAAAAAAAAAAAA&#10;AAAAAKECAABkcnMvZG93bnJldi54bWxQSwUGAAAAAAQABAD5AAAAkgMAAAAA&#10;">
                  <v:stroke endarrow="block"/>
                </v:shape>
              </v:group>
            </w:pict>
          </mc:Fallback>
        </mc:AlternateConten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jc w:val="both"/>
        <w:rPr>
          <w:rFonts w:ascii="Times New Roman" w:eastAsia="Calibri" w:hAnsi="Times New Roman" w:cs="Times New Roman"/>
          <w:sz w:val="28"/>
          <w:szCs w:val="28"/>
          <w:lang w:val="uk-UA"/>
        </w:rPr>
      </w:pPr>
    </w:p>
    <w:p w:rsidR="00B429AC" w:rsidRDefault="00B429AC" w:rsidP="00B429AC">
      <w:pPr>
        <w:spacing w:after="0" w:line="360" w:lineRule="auto"/>
        <w:jc w:val="center"/>
        <w:rPr>
          <w:rFonts w:ascii="Times New Roman" w:eastAsia="Calibri" w:hAnsi="Times New Roman" w:cs="Times New Roman"/>
          <w:sz w:val="28"/>
          <w:szCs w:val="28"/>
          <w:lang w:val="uk-UA"/>
        </w:rPr>
      </w:pPr>
    </w:p>
    <w:p w:rsidR="00B429AC" w:rsidRDefault="00B24DCB" w:rsidP="00B429AC">
      <w:pPr>
        <w:spacing w:after="0" w:line="36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Рис. 7.7</w:t>
      </w:r>
      <w:r w:rsidR="00B429AC" w:rsidRPr="005A3B16">
        <w:rPr>
          <w:rFonts w:ascii="Times New Roman" w:eastAsia="Calibri" w:hAnsi="Times New Roman" w:cs="Times New Roman"/>
          <w:sz w:val="28"/>
          <w:szCs w:val="28"/>
          <w:lang w:val="uk-UA"/>
        </w:rPr>
        <w:t>. Позитивні та негативні зрушення в економіці України під впливом е-бізнесу</w:t>
      </w:r>
    </w:p>
    <w:p w:rsidR="00B429AC" w:rsidRPr="0024090C" w:rsidRDefault="00B429AC" w:rsidP="00B429AC">
      <w:pPr>
        <w:spacing w:after="0" w:line="360" w:lineRule="auto"/>
        <w:ind w:firstLine="709"/>
        <w:jc w:val="both"/>
        <w:rPr>
          <w:rFonts w:ascii="Times New Roman" w:eastAsia="Calibri" w:hAnsi="Times New Roman" w:cs="Times New Roman"/>
          <w:spacing w:val="-6"/>
          <w:sz w:val="28"/>
          <w:szCs w:val="28"/>
          <w:lang w:val="uk-UA"/>
        </w:rPr>
      </w:pPr>
      <w:r w:rsidRPr="0024090C">
        <w:rPr>
          <w:rFonts w:ascii="Times New Roman" w:eastAsia="Calibri" w:hAnsi="Times New Roman" w:cs="Times New Roman"/>
          <w:spacing w:val="-6"/>
          <w:sz w:val="28"/>
          <w:szCs w:val="28"/>
          <w:lang w:val="uk-UA"/>
        </w:rPr>
        <w:t xml:space="preserve">Умовно розвиток е-бізнесу можна поділити на три етапи. На першому етапі було створено підприємства е-комерції, що почали стрімко розвиватися, що зумовило необхідність перенесення різних аспектів господарської діяльності в електронне середовище та виникнення підприємств, що займаються створенням і обслуговуванням е-комерції на другому етапі (наприклад, підприємства, що створюють мережне обладнання або займаються розробкою програмного забезпечення для різних видів бізнесу). На третьому етапі з-поміж підприємств е-бізнесу, до яких належать і підприємства е-комерції, виокремилися підприємства, що займаються мобільною комерцією.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w:t>
      </w:r>
      <w:r w:rsidRPr="005A3B16">
        <w:rPr>
          <w:rFonts w:ascii="Times New Roman" w:eastAsia="Calibri" w:hAnsi="Times New Roman" w:cs="Times New Roman"/>
          <w:sz w:val="28"/>
          <w:szCs w:val="28"/>
          <w:lang w:val="uk-UA"/>
        </w:rPr>
        <w:t>сновні етапи розвитку</w:t>
      </w:r>
      <w:r w:rsidRPr="0072292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е-бізнесу та його</w:t>
      </w:r>
      <w:r w:rsidRPr="005A3B16">
        <w:rPr>
          <w:rFonts w:ascii="Times New Roman" w:eastAsia="Calibri" w:hAnsi="Times New Roman" w:cs="Times New Roman"/>
          <w:sz w:val="28"/>
          <w:szCs w:val="28"/>
          <w:lang w:val="uk-UA"/>
        </w:rPr>
        <w:t xml:space="preserve"> функції в економіці</w:t>
      </w:r>
      <w:r>
        <w:rPr>
          <w:rFonts w:ascii="Times New Roman" w:eastAsia="Calibri" w:hAnsi="Times New Roman" w:cs="Times New Roman"/>
          <w:sz w:val="28"/>
          <w:szCs w:val="28"/>
          <w:lang w:val="uk-UA"/>
        </w:rPr>
        <w:t xml:space="preserve"> наведемо на </w:t>
      </w:r>
      <w:r w:rsidR="00B24DCB">
        <w:rPr>
          <w:rFonts w:ascii="Times New Roman" w:eastAsia="Calibri" w:hAnsi="Times New Roman" w:cs="Times New Roman"/>
          <w:sz w:val="28"/>
          <w:szCs w:val="28"/>
          <w:lang w:val="uk-UA"/>
        </w:rPr>
        <w:t>рис. 7.8</w:t>
      </w:r>
      <w:r w:rsidRPr="005A3B16">
        <w:rPr>
          <w:rFonts w:ascii="Times New Roman" w:eastAsia="Calibri" w:hAnsi="Times New Roman" w:cs="Times New Roman"/>
          <w:sz w:val="28"/>
          <w:szCs w:val="28"/>
          <w:lang w:val="uk-UA"/>
        </w:rPr>
        <w:t>.</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sectPr w:rsidR="00B429AC" w:rsidRPr="005A3B16" w:rsidSect="007060EE">
          <w:endnotePr>
            <w:numFmt w:val="decimal"/>
          </w:endnotePr>
          <w:pgSz w:w="11906" w:h="16838" w:code="9"/>
          <w:pgMar w:top="1134" w:right="850" w:bottom="1134" w:left="1701" w:header="709" w:footer="709" w:gutter="0"/>
          <w:cols w:space="708"/>
          <w:docGrid w:linePitch="360"/>
        </w:sect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noProof/>
          <w:sz w:val="24"/>
          <w:szCs w:val="24"/>
          <w:lang w:val="uk-UA" w:eastAsia="uk-UA"/>
        </w:rPr>
        <w:lastRenderedPageBreak/>
        <mc:AlternateContent>
          <mc:Choice Requires="wpg">
            <w:drawing>
              <wp:anchor distT="0" distB="0" distL="114300" distR="114300" simplePos="0" relativeHeight="251660288" behindDoc="0" locked="0" layoutInCell="1" allowOverlap="1" wp14:anchorId="56214AD0" wp14:editId="563FF0B1">
                <wp:simplePos x="0" y="0"/>
                <wp:positionH relativeFrom="column">
                  <wp:posOffset>0</wp:posOffset>
                </wp:positionH>
                <wp:positionV relativeFrom="paragraph">
                  <wp:posOffset>0</wp:posOffset>
                </wp:positionV>
                <wp:extent cx="8924290" cy="5247640"/>
                <wp:effectExtent l="0" t="0" r="10160" b="10160"/>
                <wp:wrapNone/>
                <wp:docPr id="1586" name="Группа 1586"/>
                <wp:cNvGraphicFramePr/>
                <a:graphic xmlns:a="http://schemas.openxmlformats.org/drawingml/2006/main">
                  <a:graphicData uri="http://schemas.microsoft.com/office/word/2010/wordprocessingGroup">
                    <wpg:wgp>
                      <wpg:cNvGrpSpPr/>
                      <wpg:grpSpPr>
                        <a:xfrm>
                          <a:off x="0" y="0"/>
                          <a:ext cx="8924290" cy="5247640"/>
                          <a:chOff x="0" y="416487"/>
                          <a:chExt cx="8924924" cy="5247713"/>
                        </a:xfrm>
                      </wpg:grpSpPr>
                      <wpg:grpSp>
                        <wpg:cNvPr id="1587" name="Группа 1587"/>
                        <wpg:cNvGrpSpPr/>
                        <wpg:grpSpPr>
                          <a:xfrm>
                            <a:off x="0" y="416487"/>
                            <a:ext cx="8924924" cy="5247713"/>
                            <a:chOff x="0" y="416487"/>
                            <a:chExt cx="8924924" cy="5247713"/>
                          </a:xfrm>
                        </wpg:grpSpPr>
                        <wpg:grpSp>
                          <wpg:cNvPr id="1588" name="Группа 1588"/>
                          <wpg:cNvGrpSpPr/>
                          <wpg:grpSpPr>
                            <a:xfrm>
                              <a:off x="0" y="416487"/>
                              <a:ext cx="8924924" cy="5247713"/>
                              <a:chOff x="0" y="416487"/>
                              <a:chExt cx="8924924" cy="5247713"/>
                            </a:xfrm>
                          </wpg:grpSpPr>
                          <wpg:grpSp>
                            <wpg:cNvPr id="1589" name="Группа 1589"/>
                            <wpg:cNvGrpSpPr/>
                            <wpg:grpSpPr>
                              <a:xfrm>
                                <a:off x="0" y="416487"/>
                                <a:ext cx="8914133" cy="4317438"/>
                                <a:chOff x="0" y="416487"/>
                                <a:chExt cx="8914133" cy="4317438"/>
                              </a:xfrm>
                            </wpg:grpSpPr>
                            <wpg:grpSp>
                              <wpg:cNvPr id="1590" name="Группа 1590"/>
                              <wpg:cNvGrpSpPr/>
                              <wpg:grpSpPr>
                                <a:xfrm>
                                  <a:off x="0" y="416487"/>
                                  <a:ext cx="8914133" cy="4317438"/>
                                  <a:chOff x="0" y="416487"/>
                                  <a:chExt cx="8914133" cy="4317438"/>
                                </a:xfrm>
                              </wpg:grpSpPr>
                              <wps:wsp>
                                <wps:cNvPr id="1591" name="Прямоугольник 1591"/>
                                <wps:cNvSpPr/>
                                <wps:spPr>
                                  <a:xfrm>
                                    <a:off x="0" y="416487"/>
                                    <a:ext cx="8870950" cy="358468"/>
                                  </a:xfrm>
                                  <a:prstGeom prst="rect">
                                    <a:avLst/>
                                  </a:prstGeom>
                                  <a:solidFill>
                                    <a:sysClr val="window" lastClr="FFFFFF"/>
                                  </a:solidFill>
                                  <a:ln w="12700" cap="flat" cmpd="sng" algn="ctr">
                                    <a:solidFill>
                                      <a:srgbClr val="70AD47"/>
                                    </a:solidFill>
                                    <a:prstDash val="solid"/>
                                    <a:miter lim="800000"/>
                                  </a:ln>
                                  <a:effectLst/>
                                </wps:spPr>
                                <wps:txbx>
                                  <w:txbxContent>
                                    <w:p w:rsidR="00B429AC" w:rsidRPr="003E61A3" w:rsidRDefault="00B429AC" w:rsidP="00B429AC">
                                      <w:pPr>
                                        <w:spacing w:after="0"/>
                                        <w:jc w:val="center"/>
                                        <w:rPr>
                                          <w:rFonts w:ascii="Times New Roman" w:hAnsi="Times New Roman" w:cs="Times New Roman"/>
                                          <w:sz w:val="24"/>
                                          <w:szCs w:val="24"/>
                                        </w:rPr>
                                      </w:pPr>
                                      <w:r w:rsidRPr="003E61A3">
                                        <w:rPr>
                                          <w:rFonts w:ascii="Times New Roman" w:hAnsi="Times New Roman" w:cs="Times New Roman"/>
                                          <w:sz w:val="24"/>
                                          <w:szCs w:val="24"/>
                                        </w:rPr>
                                        <w:t>Е-</w:t>
                                      </w:r>
                                      <w:proofErr w:type="spellStart"/>
                                      <w:r w:rsidRPr="003E61A3">
                                        <w:rPr>
                                          <w:rFonts w:ascii="Times New Roman" w:hAnsi="Times New Roman" w:cs="Times New Roman"/>
                                          <w:sz w:val="24"/>
                                          <w:szCs w:val="24"/>
                                        </w:rPr>
                                        <w:t>бізнес</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Пятиугольник 202"/>
                                <wps:cNvSpPr/>
                                <wps:spPr>
                                  <a:xfrm>
                                    <a:off x="12700" y="1017536"/>
                                    <a:ext cx="2832100" cy="341293"/>
                                  </a:xfrm>
                                  <a:prstGeom prst="homePlate">
                                    <a:avLst/>
                                  </a:prstGeom>
                                  <a:solidFill>
                                    <a:sysClr val="window" lastClr="FFFFFF"/>
                                  </a:solidFill>
                                  <a:ln w="12700" cap="flat" cmpd="sng" algn="ctr">
                                    <a:solidFill>
                                      <a:srgbClr val="70AD47"/>
                                    </a:solidFill>
                                    <a:prstDash val="solid"/>
                                    <a:miter lim="800000"/>
                                  </a:ln>
                                  <a:effectLst/>
                                </wps:spPr>
                                <wps:txbx>
                                  <w:txbxContent>
                                    <w:p w:rsidR="00B429AC" w:rsidRPr="003E61A3" w:rsidRDefault="00B429AC" w:rsidP="00B429AC">
                                      <w:pPr>
                                        <w:spacing w:after="0"/>
                                        <w:jc w:val="center"/>
                                        <w:rPr>
                                          <w:rFonts w:ascii="Times New Roman" w:hAnsi="Times New Roman" w:cs="Times New Roman"/>
                                          <w:sz w:val="24"/>
                                          <w:szCs w:val="24"/>
                                        </w:rPr>
                                      </w:pPr>
                                      <w:proofErr w:type="spellStart"/>
                                      <w:r w:rsidRPr="003E61A3">
                                        <w:rPr>
                                          <w:rFonts w:ascii="Times New Roman" w:hAnsi="Times New Roman" w:cs="Times New Roman"/>
                                          <w:sz w:val="24"/>
                                          <w:szCs w:val="24"/>
                                        </w:rPr>
                                        <w:t>Визначальні</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риси</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6" name="Группа 206"/>
                                <wpg:cNvGrpSpPr/>
                                <wpg:grpSpPr>
                                  <a:xfrm>
                                    <a:off x="6108700" y="1017587"/>
                                    <a:ext cx="2805433" cy="3649663"/>
                                    <a:chOff x="0" y="153987"/>
                                    <a:chExt cx="2805433" cy="3649663"/>
                                  </a:xfrm>
                                </wpg:grpSpPr>
                                <wps:wsp>
                                  <wps:cNvPr id="208" name="Rectangle 309"/>
                                  <wps:cNvSpPr>
                                    <a:spLocks noChangeArrowheads="1"/>
                                  </wps:cNvSpPr>
                                  <wps:spPr bwMode="auto">
                                    <a:xfrm>
                                      <a:off x="63063" y="800100"/>
                                      <a:ext cx="1162488" cy="520782"/>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spacing w:after="0"/>
                                          <w:rPr>
                                            <w:rFonts w:ascii="Times New Roman" w:hAnsi="Times New Roman"/>
                                          </w:rPr>
                                        </w:pPr>
                                        <w:proofErr w:type="spellStart"/>
                                        <w:r w:rsidRPr="003E61A3">
                                          <w:rPr>
                                            <w:rFonts w:ascii="Times New Roman" w:hAnsi="Times New Roman"/>
                                          </w:rPr>
                                          <w:t>Етап</w:t>
                                        </w:r>
                                        <w:proofErr w:type="spellEnd"/>
                                        <w:r w:rsidRPr="003E61A3">
                                          <w:rPr>
                                            <w:rFonts w:ascii="Times New Roman" w:hAnsi="Times New Roman"/>
                                          </w:rPr>
                                          <w:t xml:space="preserve"> 1. </w:t>
                                        </w:r>
                                      </w:p>
                                      <w:p w:rsidR="00B429AC" w:rsidRPr="003E61A3" w:rsidRDefault="00B429AC" w:rsidP="00B429AC">
                                        <w:pPr>
                                          <w:spacing w:after="0"/>
                                          <w:rPr>
                                            <w:rFonts w:ascii="Times New Roman" w:hAnsi="Times New Roman"/>
                                          </w:rPr>
                                        </w:pPr>
                                        <w:r w:rsidRPr="003E61A3">
                                          <w:rPr>
                                            <w:rFonts w:ascii="Times New Roman" w:hAnsi="Times New Roman"/>
                                          </w:rPr>
                                          <w:t>Е-</w:t>
                                        </w:r>
                                        <w:proofErr w:type="spellStart"/>
                                        <w:r w:rsidRPr="003E61A3">
                                          <w:rPr>
                                            <w:rFonts w:ascii="Times New Roman" w:hAnsi="Times New Roman"/>
                                          </w:rPr>
                                          <w:t>комерція</w:t>
                                        </w:r>
                                        <w:proofErr w:type="spellEnd"/>
                                      </w:p>
                                    </w:txbxContent>
                                  </wps:txbx>
                                  <wps:bodyPr rot="0" vert="horz" wrap="square" lIns="91440" tIns="45720" rIns="91440" bIns="45720" anchor="t" anchorCtr="0" upright="1">
                                    <a:noAutofit/>
                                  </wps:bodyPr>
                                </wps:wsp>
                                <wps:wsp>
                                  <wps:cNvPr id="209" name="Rectangle 311"/>
                                  <wps:cNvSpPr>
                                    <a:spLocks noChangeArrowheads="1"/>
                                  </wps:cNvSpPr>
                                  <wps:spPr bwMode="auto">
                                    <a:xfrm>
                                      <a:off x="62625" y="1587499"/>
                                      <a:ext cx="1161967" cy="796925"/>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spacing w:after="0"/>
                                          <w:rPr>
                                            <w:rFonts w:ascii="Times New Roman" w:hAnsi="Times New Roman"/>
                                          </w:rPr>
                                        </w:pPr>
                                        <w:proofErr w:type="spellStart"/>
                                        <w:r w:rsidRPr="003E61A3">
                                          <w:rPr>
                                            <w:rFonts w:ascii="Times New Roman" w:hAnsi="Times New Roman"/>
                                          </w:rPr>
                                          <w:t>Етап</w:t>
                                        </w:r>
                                        <w:proofErr w:type="spellEnd"/>
                                        <w:r w:rsidRPr="003E61A3">
                                          <w:rPr>
                                            <w:rFonts w:ascii="Times New Roman" w:hAnsi="Times New Roman"/>
                                          </w:rPr>
                                          <w:t xml:space="preserve"> 2.</w:t>
                                        </w:r>
                                      </w:p>
                                      <w:p w:rsidR="00B429AC" w:rsidRPr="003E61A3" w:rsidRDefault="00B429AC" w:rsidP="00B429AC">
                                        <w:pPr>
                                          <w:spacing w:after="0"/>
                                          <w:rPr>
                                            <w:rFonts w:ascii="Times New Roman" w:hAnsi="Times New Roman"/>
                                          </w:rPr>
                                        </w:pPr>
                                        <w:r w:rsidRPr="003E61A3">
                                          <w:rPr>
                                            <w:rFonts w:ascii="Times New Roman" w:hAnsi="Times New Roman"/>
                                          </w:rPr>
                                          <w:t>Е-</w:t>
                                        </w:r>
                                        <w:proofErr w:type="spellStart"/>
                                        <w:r w:rsidRPr="003E61A3">
                                          <w:rPr>
                                            <w:rFonts w:ascii="Times New Roman" w:hAnsi="Times New Roman"/>
                                          </w:rPr>
                                          <w:t>бізнес</w:t>
                                        </w:r>
                                        <w:proofErr w:type="spellEnd"/>
                                        <w:r w:rsidRPr="003E61A3">
                                          <w:rPr>
                                            <w:rFonts w:ascii="Times New Roman" w:hAnsi="Times New Roman"/>
                                          </w:rPr>
                                          <w:t xml:space="preserve"> (</w:t>
                                        </w:r>
                                        <w:proofErr w:type="gramStart"/>
                                        <w:r w:rsidRPr="003E61A3">
                                          <w:rPr>
                                            <w:rFonts w:ascii="Times New Roman" w:hAnsi="Times New Roman"/>
                                          </w:rPr>
                                          <w:t>у</w:t>
                                        </w:r>
                                        <w:proofErr w:type="gramEnd"/>
                                        <w:r w:rsidRPr="003E61A3">
                                          <w:rPr>
                                            <w:rFonts w:ascii="Times New Roman" w:hAnsi="Times New Roman"/>
                                          </w:rPr>
                                          <w:t xml:space="preserve"> тому </w:t>
                                        </w:r>
                                        <w:proofErr w:type="spellStart"/>
                                        <w:r w:rsidRPr="003E61A3">
                                          <w:rPr>
                                            <w:rFonts w:ascii="Times New Roman" w:hAnsi="Times New Roman"/>
                                          </w:rPr>
                                          <w:t>числі</w:t>
                                        </w:r>
                                        <w:proofErr w:type="spellEnd"/>
                                        <w:r w:rsidRPr="003E61A3">
                                          <w:rPr>
                                            <w:rFonts w:ascii="Times New Roman" w:hAnsi="Times New Roman"/>
                                          </w:rPr>
                                          <w:t xml:space="preserve"> е-</w:t>
                                        </w:r>
                                        <w:proofErr w:type="spellStart"/>
                                        <w:r w:rsidRPr="003E61A3">
                                          <w:rPr>
                                            <w:rFonts w:ascii="Times New Roman" w:hAnsi="Times New Roman"/>
                                          </w:rPr>
                                          <w:t>комерція</w:t>
                                        </w:r>
                                        <w:proofErr w:type="spellEnd"/>
                                        <w:r w:rsidRPr="003E61A3">
                                          <w:rPr>
                                            <w:rFonts w:ascii="Times New Roman" w:hAnsi="Times New Roman"/>
                                          </w:rPr>
                                          <w:t>)</w:t>
                                        </w:r>
                                      </w:p>
                                    </w:txbxContent>
                                  </wps:txbx>
                                  <wps:bodyPr rot="0" vert="horz" wrap="square" lIns="91440" tIns="45720" rIns="91440" bIns="45720" anchor="t" anchorCtr="0" upright="1">
                                    <a:noAutofit/>
                                  </wps:bodyPr>
                                </wps:wsp>
                                <wps:wsp>
                                  <wps:cNvPr id="211" name="Прямоугольник 211"/>
                                  <wps:cNvSpPr/>
                                  <wps:spPr>
                                    <a:xfrm>
                                      <a:off x="0" y="153987"/>
                                      <a:ext cx="2762250" cy="366640"/>
                                    </a:xfrm>
                                    <a:prstGeom prst="rect">
                                      <a:avLst/>
                                    </a:prstGeom>
                                    <a:solidFill>
                                      <a:sysClr val="window" lastClr="FFFFFF"/>
                                    </a:solidFill>
                                    <a:ln w="12700" cap="flat" cmpd="sng" algn="ctr">
                                      <a:solidFill>
                                        <a:srgbClr val="70AD47"/>
                                      </a:solidFill>
                                      <a:prstDash val="solid"/>
                                      <a:miter lim="800000"/>
                                    </a:ln>
                                    <a:effectLst/>
                                  </wps:spPr>
                                  <wps:txbx>
                                    <w:txbxContent>
                                      <w:p w:rsidR="00B429AC" w:rsidRPr="003E61A3" w:rsidRDefault="00B429AC" w:rsidP="00B429AC">
                                        <w:pPr>
                                          <w:spacing w:after="0"/>
                                          <w:jc w:val="center"/>
                                          <w:rPr>
                                            <w:rFonts w:ascii="Times New Roman" w:hAnsi="Times New Roman" w:cs="Times New Roman"/>
                                            <w:sz w:val="24"/>
                                            <w:szCs w:val="24"/>
                                          </w:rPr>
                                        </w:pPr>
                                        <w:proofErr w:type="spellStart"/>
                                        <w:r w:rsidRPr="003E61A3">
                                          <w:rPr>
                                            <w:rFonts w:ascii="Times New Roman" w:hAnsi="Times New Roman" w:cs="Times New Roman"/>
                                            <w:sz w:val="24"/>
                                            <w:szCs w:val="24"/>
                                          </w:rPr>
                                          <w:t>Етапи</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еволюції</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tangle 311"/>
                                  <wps:cNvSpPr>
                                    <a:spLocks noChangeArrowheads="1"/>
                                  </wps:cNvSpPr>
                                  <wps:spPr bwMode="auto">
                                    <a:xfrm>
                                      <a:off x="62187" y="2651125"/>
                                      <a:ext cx="1161967" cy="990599"/>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spacing w:after="0"/>
                                          <w:rPr>
                                            <w:rFonts w:ascii="Times New Roman" w:hAnsi="Times New Roman"/>
                                          </w:rPr>
                                        </w:pPr>
                                        <w:proofErr w:type="spellStart"/>
                                        <w:r w:rsidRPr="003E61A3">
                                          <w:rPr>
                                            <w:rFonts w:ascii="Times New Roman" w:hAnsi="Times New Roman"/>
                                          </w:rPr>
                                          <w:t>Етап</w:t>
                                        </w:r>
                                        <w:proofErr w:type="spellEnd"/>
                                        <w:r w:rsidRPr="003E61A3">
                                          <w:rPr>
                                            <w:rFonts w:ascii="Times New Roman" w:hAnsi="Times New Roman"/>
                                          </w:rPr>
                                          <w:t xml:space="preserve"> 3.</w:t>
                                        </w:r>
                                      </w:p>
                                      <w:p w:rsidR="00B429AC" w:rsidRPr="003E61A3" w:rsidRDefault="00B429AC" w:rsidP="00B429AC">
                                        <w:pPr>
                                          <w:spacing w:after="0"/>
                                          <w:rPr>
                                            <w:rFonts w:ascii="Times New Roman" w:hAnsi="Times New Roman"/>
                                          </w:rPr>
                                        </w:pPr>
                                        <w:proofErr w:type="gramStart"/>
                                        <w:r w:rsidRPr="003E61A3">
                                          <w:rPr>
                                            <w:rFonts w:ascii="Times New Roman" w:hAnsi="Times New Roman"/>
                                          </w:rPr>
                                          <w:t>Е-</w:t>
                                        </w:r>
                                        <w:proofErr w:type="spellStart"/>
                                        <w:r w:rsidRPr="003E61A3">
                                          <w:rPr>
                                            <w:rFonts w:ascii="Times New Roman" w:hAnsi="Times New Roman"/>
                                          </w:rPr>
                                          <w:t>бізнес</w:t>
                                        </w:r>
                                        <w:proofErr w:type="spellEnd"/>
                                        <w:r w:rsidRPr="003E61A3">
                                          <w:rPr>
                                            <w:rFonts w:ascii="Times New Roman" w:hAnsi="Times New Roman"/>
                                          </w:rPr>
                                          <w:t xml:space="preserve"> (у тому </w:t>
                                        </w:r>
                                        <w:proofErr w:type="spellStart"/>
                                        <w:r w:rsidRPr="003E61A3">
                                          <w:rPr>
                                            <w:rFonts w:ascii="Times New Roman" w:hAnsi="Times New Roman"/>
                                          </w:rPr>
                                          <w:t>числі</w:t>
                                        </w:r>
                                        <w:proofErr w:type="spellEnd"/>
                                        <w:r w:rsidRPr="003E61A3">
                                          <w:rPr>
                                            <w:rFonts w:ascii="Times New Roman" w:hAnsi="Times New Roman"/>
                                          </w:rPr>
                                          <w:t xml:space="preserve"> </w:t>
                                        </w:r>
                                        <w:proofErr w:type="gramEnd"/>
                                      </w:p>
                                      <w:p w:rsidR="00B429AC" w:rsidRPr="003E61A3" w:rsidRDefault="00B429AC" w:rsidP="00B429AC">
                                        <w:pPr>
                                          <w:spacing w:after="0"/>
                                          <w:rPr>
                                            <w:rFonts w:ascii="Times New Roman" w:hAnsi="Times New Roman"/>
                                          </w:rPr>
                                        </w:pPr>
                                        <w:r w:rsidRPr="003E61A3">
                                          <w:rPr>
                                            <w:rFonts w:ascii="Times New Roman" w:hAnsi="Times New Roman"/>
                                          </w:rPr>
                                          <w:t>е-</w:t>
                                        </w:r>
                                        <w:proofErr w:type="spellStart"/>
                                        <w:r w:rsidRPr="003E61A3">
                                          <w:rPr>
                                            <w:rFonts w:ascii="Times New Roman" w:hAnsi="Times New Roman"/>
                                          </w:rPr>
                                          <w:t>комерція</w:t>
                                        </w:r>
                                        <w:proofErr w:type="spellEnd"/>
                                        <w:r w:rsidRPr="003E61A3">
                                          <w:rPr>
                                            <w:rFonts w:ascii="Times New Roman" w:hAnsi="Times New Roman"/>
                                          </w:rPr>
                                          <w:t xml:space="preserve">, </w:t>
                                        </w:r>
                                      </w:p>
                                      <w:p w:rsidR="00B429AC" w:rsidRPr="003E61A3" w:rsidRDefault="00B429AC" w:rsidP="00B429AC">
                                        <w:pPr>
                                          <w:spacing w:after="0"/>
                                          <w:rPr>
                                            <w:rFonts w:ascii="Times New Roman" w:hAnsi="Times New Roman"/>
                                          </w:rPr>
                                        </w:pPr>
                                        <w:r w:rsidRPr="003E61A3">
                                          <w:rPr>
                                            <w:rFonts w:ascii="Times New Roman" w:hAnsi="Times New Roman"/>
                                          </w:rPr>
                                          <w:t>м-</w:t>
                                        </w:r>
                                        <w:proofErr w:type="spellStart"/>
                                        <w:r w:rsidRPr="003E61A3">
                                          <w:rPr>
                                            <w:rFonts w:ascii="Times New Roman" w:hAnsi="Times New Roman"/>
                                          </w:rPr>
                                          <w:t>комерція</w:t>
                                        </w:r>
                                        <w:proofErr w:type="spellEnd"/>
                                        <w:r w:rsidRPr="003E61A3">
                                          <w:rPr>
                                            <w:rFonts w:ascii="Times New Roman" w:hAnsi="Times New Roman"/>
                                          </w:rPr>
                                          <w:t>)</w:t>
                                        </w:r>
                                      </w:p>
                                    </w:txbxContent>
                                  </wps:txbx>
                                  <wps:bodyPr rot="0" vert="horz" wrap="square" lIns="91440" tIns="45720" rIns="91440" bIns="45720" anchor="t" anchorCtr="0" upright="1">
                                    <a:noAutofit/>
                                  </wps:bodyPr>
                                </wps:wsp>
                                <wps:wsp>
                                  <wps:cNvPr id="213" name="Прямая со стрелкой 213"/>
                                  <wps:cNvCnPr/>
                                  <wps:spPr>
                                    <a:xfrm>
                                      <a:off x="647715" y="1320882"/>
                                      <a:ext cx="0" cy="266700"/>
                                    </a:xfrm>
                                    <a:prstGeom prst="straightConnector1">
                                      <a:avLst/>
                                    </a:prstGeom>
                                    <a:noFill/>
                                    <a:ln w="6350" cap="flat" cmpd="sng" algn="ctr">
                                      <a:solidFill>
                                        <a:srgbClr val="4472C4"/>
                                      </a:solidFill>
                                      <a:prstDash val="solid"/>
                                      <a:miter lim="800000"/>
                                      <a:tailEnd type="triangle"/>
                                    </a:ln>
                                    <a:effectLst/>
                                  </wps:spPr>
                                  <wps:bodyPr/>
                                </wps:wsp>
                                <wps:wsp>
                                  <wps:cNvPr id="214" name="Прямая со стрелкой 214"/>
                                  <wps:cNvCnPr/>
                                  <wps:spPr>
                                    <a:xfrm>
                                      <a:off x="673100" y="2384424"/>
                                      <a:ext cx="0" cy="279400"/>
                                    </a:xfrm>
                                    <a:prstGeom prst="straightConnector1">
                                      <a:avLst/>
                                    </a:prstGeom>
                                    <a:noFill/>
                                    <a:ln w="6350" cap="flat" cmpd="sng" algn="ctr">
                                      <a:solidFill>
                                        <a:srgbClr val="4472C4"/>
                                      </a:solidFill>
                                      <a:prstDash val="solid"/>
                                      <a:miter lim="800000"/>
                                      <a:tailEnd type="triangle"/>
                                    </a:ln>
                                    <a:effectLst/>
                                  </wps:spPr>
                                  <wps:bodyPr/>
                                </wps:wsp>
                                <wps:wsp>
                                  <wps:cNvPr id="215" name="Прямая со стрелкой 215"/>
                                  <wps:cNvCnPr/>
                                  <wps:spPr>
                                    <a:xfrm>
                                      <a:off x="615950" y="514350"/>
                                      <a:ext cx="0" cy="279400"/>
                                    </a:xfrm>
                                    <a:prstGeom prst="straightConnector1">
                                      <a:avLst/>
                                    </a:prstGeom>
                                    <a:noFill/>
                                    <a:ln w="6350" cap="flat" cmpd="sng" algn="ctr">
                                      <a:solidFill>
                                        <a:srgbClr val="4472C4"/>
                                      </a:solidFill>
                                      <a:prstDash val="solid"/>
                                      <a:miter lim="800000"/>
                                      <a:tailEnd type="triangle"/>
                                    </a:ln>
                                    <a:effectLst/>
                                  </wps:spPr>
                                  <wps:bodyPr/>
                                </wps:wsp>
                                <wps:wsp>
                                  <wps:cNvPr id="216" name="Rectangle 309"/>
                                  <wps:cNvSpPr>
                                    <a:spLocks noChangeArrowheads="1"/>
                                  </wps:cNvSpPr>
                                  <wps:spPr bwMode="auto">
                                    <a:xfrm>
                                      <a:off x="1368425" y="647618"/>
                                      <a:ext cx="1399544" cy="673264"/>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spacing w:after="0"/>
                                          <w:rPr>
                                            <w:rFonts w:ascii="Times New Roman" w:hAnsi="Times New Roman"/>
                                            <w:sz w:val="18"/>
                                            <w:szCs w:val="18"/>
                                          </w:rPr>
                                        </w:pPr>
                                        <w:proofErr w:type="spellStart"/>
                                        <w:r w:rsidRPr="003E61A3">
                                          <w:rPr>
                                            <w:rFonts w:ascii="Times New Roman" w:hAnsi="Times New Roman"/>
                                            <w:sz w:val="18"/>
                                            <w:szCs w:val="18"/>
                                          </w:rPr>
                                          <w:t>Використання</w:t>
                                        </w:r>
                                        <w:proofErr w:type="spellEnd"/>
                                        <w:r w:rsidRPr="003E61A3">
                                          <w:rPr>
                                            <w:rFonts w:ascii="Times New Roman" w:hAnsi="Times New Roman"/>
                                            <w:sz w:val="18"/>
                                            <w:szCs w:val="18"/>
                                          </w:rPr>
                                          <w:t xml:space="preserve"> ІКТ для </w:t>
                                        </w:r>
                                        <w:proofErr w:type="spellStart"/>
                                        <w:r w:rsidRPr="003E61A3">
                                          <w:rPr>
                                            <w:rFonts w:ascii="Times New Roman" w:hAnsi="Times New Roman"/>
                                            <w:sz w:val="18"/>
                                            <w:szCs w:val="18"/>
                                          </w:rPr>
                                          <w:t>комунікації</w:t>
                                        </w:r>
                                        <w:proofErr w:type="spellEnd"/>
                                        <w:r w:rsidRPr="003E61A3">
                                          <w:rPr>
                                            <w:rFonts w:ascii="Times New Roman" w:hAnsi="Times New Roman"/>
                                            <w:sz w:val="18"/>
                                            <w:szCs w:val="18"/>
                                          </w:rPr>
                                          <w:t xml:space="preserve"> </w:t>
                                        </w:r>
                                        <w:proofErr w:type="spellStart"/>
                                        <w:r w:rsidRPr="003E61A3">
                                          <w:rPr>
                                            <w:rFonts w:ascii="Times New Roman" w:hAnsi="Times New Roman"/>
                                            <w:sz w:val="18"/>
                                            <w:szCs w:val="18"/>
                                          </w:rPr>
                                          <w:t>між</w:t>
                                        </w:r>
                                        <w:proofErr w:type="spellEnd"/>
                                        <w:r w:rsidRPr="003E61A3">
                                          <w:rPr>
                                            <w:rFonts w:ascii="Times New Roman" w:hAnsi="Times New Roman"/>
                                            <w:sz w:val="18"/>
                                            <w:szCs w:val="18"/>
                                          </w:rPr>
                                          <w:t xml:space="preserve"> </w:t>
                                        </w:r>
                                        <w:proofErr w:type="spellStart"/>
                                        <w:proofErr w:type="gramStart"/>
                                        <w:r w:rsidRPr="003E61A3">
                                          <w:rPr>
                                            <w:rFonts w:ascii="Times New Roman" w:hAnsi="Times New Roman"/>
                                            <w:sz w:val="18"/>
                                            <w:szCs w:val="18"/>
                                          </w:rPr>
                                          <w:t>п</w:t>
                                        </w:r>
                                        <w:proofErr w:type="gramEnd"/>
                                        <w:r w:rsidRPr="003E61A3">
                                          <w:rPr>
                                            <w:rFonts w:ascii="Times New Roman" w:hAnsi="Times New Roman"/>
                                            <w:sz w:val="18"/>
                                            <w:szCs w:val="18"/>
                                          </w:rPr>
                                          <w:t>ідприємством</w:t>
                                        </w:r>
                                        <w:proofErr w:type="spellEnd"/>
                                        <w:r w:rsidRPr="003E61A3">
                                          <w:rPr>
                                            <w:rFonts w:ascii="Times New Roman" w:hAnsi="Times New Roman"/>
                                            <w:sz w:val="18"/>
                                            <w:szCs w:val="18"/>
                                          </w:rPr>
                                          <w:t xml:space="preserve"> та </w:t>
                                        </w:r>
                                        <w:proofErr w:type="spellStart"/>
                                        <w:r w:rsidRPr="003E61A3">
                                          <w:rPr>
                                            <w:rFonts w:ascii="Times New Roman" w:hAnsi="Times New Roman"/>
                                            <w:sz w:val="18"/>
                                            <w:szCs w:val="18"/>
                                          </w:rPr>
                                          <w:t>споживачем</w:t>
                                        </w:r>
                                        <w:proofErr w:type="spellEnd"/>
                                      </w:p>
                                    </w:txbxContent>
                                  </wps:txbx>
                                  <wps:bodyPr rot="0" vert="horz" wrap="square" lIns="91440" tIns="45720" rIns="91440" bIns="45720" anchor="t" anchorCtr="0" upright="1">
                                    <a:noAutofit/>
                                  </wps:bodyPr>
                                </wps:wsp>
                                <wps:wsp>
                                  <wps:cNvPr id="217" name="Rectangle 309"/>
                                  <wps:cNvSpPr>
                                    <a:spLocks noChangeArrowheads="1"/>
                                  </wps:cNvSpPr>
                                  <wps:spPr bwMode="auto">
                                    <a:xfrm>
                                      <a:off x="1367894" y="1504949"/>
                                      <a:ext cx="1419124" cy="641351"/>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spacing w:after="0"/>
                                          <w:rPr>
                                            <w:rFonts w:ascii="Times New Roman" w:hAnsi="Times New Roman"/>
                                            <w:sz w:val="18"/>
                                            <w:szCs w:val="18"/>
                                          </w:rPr>
                                        </w:pPr>
                                        <w:proofErr w:type="spellStart"/>
                                        <w:r w:rsidRPr="003E61A3">
                                          <w:rPr>
                                            <w:rFonts w:ascii="Times New Roman" w:hAnsi="Times New Roman"/>
                                            <w:sz w:val="18"/>
                                            <w:szCs w:val="18"/>
                                          </w:rPr>
                                          <w:t>Використання</w:t>
                                        </w:r>
                                        <w:proofErr w:type="spellEnd"/>
                                        <w:r w:rsidRPr="003E61A3">
                                          <w:rPr>
                                            <w:rFonts w:ascii="Times New Roman" w:hAnsi="Times New Roman"/>
                                            <w:sz w:val="18"/>
                                            <w:szCs w:val="18"/>
                                          </w:rPr>
                                          <w:t xml:space="preserve"> ІКТ для </w:t>
                                        </w:r>
                                        <w:proofErr w:type="spellStart"/>
                                        <w:r w:rsidRPr="003E61A3">
                                          <w:rPr>
                                            <w:rFonts w:ascii="Times New Roman" w:hAnsi="Times New Roman"/>
                                            <w:sz w:val="18"/>
                                            <w:szCs w:val="18"/>
                                          </w:rPr>
                                          <w:t>управління</w:t>
                                        </w:r>
                                        <w:proofErr w:type="spellEnd"/>
                                        <w:r w:rsidRPr="003E61A3">
                                          <w:rPr>
                                            <w:rFonts w:ascii="Times New Roman" w:hAnsi="Times New Roman"/>
                                            <w:sz w:val="18"/>
                                            <w:szCs w:val="18"/>
                                          </w:rPr>
                                          <w:t xml:space="preserve"> </w:t>
                                        </w:r>
                                        <w:proofErr w:type="spellStart"/>
                                        <w:r w:rsidRPr="003E61A3">
                                          <w:rPr>
                                            <w:rFonts w:ascii="Times New Roman" w:hAnsi="Times New Roman"/>
                                            <w:sz w:val="18"/>
                                            <w:szCs w:val="18"/>
                                          </w:rPr>
                                          <w:t>бізнес-процесами</w:t>
                                        </w:r>
                                        <w:proofErr w:type="spellEnd"/>
                                        <w:r w:rsidRPr="003E61A3">
                                          <w:rPr>
                                            <w:rFonts w:ascii="Times New Roman" w:hAnsi="Times New Roman"/>
                                            <w:sz w:val="18"/>
                                            <w:szCs w:val="18"/>
                                          </w:rPr>
                                          <w:t xml:space="preserve"> </w:t>
                                        </w:r>
                                        <w:proofErr w:type="spellStart"/>
                                        <w:r w:rsidRPr="003E61A3">
                                          <w:rPr>
                                            <w:rFonts w:ascii="Times New Roman" w:hAnsi="Times New Roman"/>
                                            <w:sz w:val="18"/>
                                            <w:szCs w:val="18"/>
                                          </w:rPr>
                                          <w:t>всередині</w:t>
                                        </w:r>
                                        <w:proofErr w:type="spellEnd"/>
                                        <w:r w:rsidRPr="003E61A3">
                                          <w:rPr>
                                            <w:rFonts w:ascii="Times New Roman" w:hAnsi="Times New Roman"/>
                                            <w:sz w:val="18"/>
                                            <w:szCs w:val="18"/>
                                          </w:rPr>
                                          <w:t xml:space="preserve"> </w:t>
                                        </w:r>
                                        <w:proofErr w:type="spellStart"/>
                                        <w:proofErr w:type="gramStart"/>
                                        <w:r w:rsidRPr="003E61A3">
                                          <w:rPr>
                                            <w:rFonts w:ascii="Times New Roman" w:hAnsi="Times New Roman"/>
                                            <w:sz w:val="18"/>
                                            <w:szCs w:val="18"/>
                                          </w:rPr>
                                          <w:t>п</w:t>
                                        </w:r>
                                        <w:proofErr w:type="gramEnd"/>
                                        <w:r w:rsidRPr="003E61A3">
                                          <w:rPr>
                                            <w:rFonts w:ascii="Times New Roman" w:hAnsi="Times New Roman"/>
                                            <w:sz w:val="18"/>
                                            <w:szCs w:val="18"/>
                                          </w:rPr>
                                          <w:t>ідприємства</w:t>
                                        </w:r>
                                        <w:proofErr w:type="spellEnd"/>
                                      </w:p>
                                    </w:txbxContent>
                                  </wps:txbx>
                                  <wps:bodyPr rot="0" vert="horz" wrap="square" lIns="91440" tIns="45720" rIns="91440" bIns="45720" anchor="t" anchorCtr="0" upright="1">
                                    <a:noAutofit/>
                                  </wps:bodyPr>
                                </wps:wsp>
                                <wps:wsp>
                                  <wps:cNvPr id="218" name="Rectangle 309"/>
                                  <wps:cNvSpPr>
                                    <a:spLocks noChangeArrowheads="1"/>
                                  </wps:cNvSpPr>
                                  <wps:spPr bwMode="auto">
                                    <a:xfrm>
                                      <a:off x="1382713" y="2266628"/>
                                      <a:ext cx="1422720" cy="1537022"/>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spacing w:after="0"/>
                                          <w:rPr>
                                            <w:rFonts w:ascii="Times New Roman" w:hAnsi="Times New Roman"/>
                                            <w:sz w:val="19"/>
                                            <w:szCs w:val="19"/>
                                          </w:rPr>
                                        </w:pPr>
                                        <w:proofErr w:type="spellStart"/>
                                        <w:r w:rsidRPr="003E61A3">
                                          <w:rPr>
                                            <w:rFonts w:ascii="Times New Roman" w:hAnsi="Times New Roman"/>
                                            <w:sz w:val="19"/>
                                            <w:szCs w:val="19"/>
                                          </w:rPr>
                                          <w:t>Управління</w:t>
                                        </w:r>
                                        <w:proofErr w:type="spellEnd"/>
                                        <w:r w:rsidRPr="003E61A3">
                                          <w:rPr>
                                            <w:rFonts w:ascii="Times New Roman" w:hAnsi="Times New Roman"/>
                                            <w:sz w:val="19"/>
                                            <w:szCs w:val="19"/>
                                          </w:rPr>
                                          <w:t xml:space="preserve"> </w:t>
                                        </w:r>
                                        <w:proofErr w:type="spellStart"/>
                                        <w:proofErr w:type="gramStart"/>
                                        <w:r w:rsidRPr="003E61A3">
                                          <w:rPr>
                                            <w:rFonts w:ascii="Times New Roman" w:hAnsi="Times New Roman"/>
                                            <w:sz w:val="19"/>
                                            <w:szCs w:val="19"/>
                                          </w:rPr>
                                          <w:t>п</w:t>
                                        </w:r>
                                        <w:proofErr w:type="gramEnd"/>
                                        <w:r w:rsidRPr="003E61A3">
                                          <w:rPr>
                                            <w:rFonts w:ascii="Times New Roman" w:hAnsi="Times New Roman"/>
                                            <w:sz w:val="19"/>
                                            <w:szCs w:val="19"/>
                                          </w:rPr>
                                          <w:t>ідприємством</w:t>
                                        </w:r>
                                        <w:proofErr w:type="spellEnd"/>
                                        <w:r w:rsidRPr="003E61A3">
                                          <w:rPr>
                                            <w:rFonts w:ascii="Times New Roman" w:hAnsi="Times New Roman"/>
                                            <w:sz w:val="19"/>
                                            <w:szCs w:val="19"/>
                                          </w:rPr>
                                          <w:t xml:space="preserve"> та продаж </w:t>
                                        </w:r>
                                        <w:proofErr w:type="spellStart"/>
                                        <w:r w:rsidRPr="003E61A3">
                                          <w:rPr>
                                            <w:rFonts w:ascii="Times New Roman" w:hAnsi="Times New Roman"/>
                                            <w:sz w:val="19"/>
                                            <w:szCs w:val="19"/>
                                          </w:rPr>
                                          <w:t>товарів</w:t>
                                        </w:r>
                                        <w:proofErr w:type="spellEnd"/>
                                        <w:r w:rsidRPr="003E61A3">
                                          <w:rPr>
                                            <w:rFonts w:ascii="Times New Roman" w:hAnsi="Times New Roman"/>
                                            <w:sz w:val="19"/>
                                            <w:szCs w:val="19"/>
                                          </w:rPr>
                                          <w:t xml:space="preserve"> </w:t>
                                        </w:r>
                                        <w:proofErr w:type="spellStart"/>
                                        <w:r w:rsidRPr="003E61A3">
                                          <w:rPr>
                                            <w:rFonts w:ascii="Times New Roman" w:hAnsi="Times New Roman"/>
                                            <w:sz w:val="19"/>
                                            <w:szCs w:val="19"/>
                                          </w:rPr>
                                          <w:t>здійснюється</w:t>
                                        </w:r>
                                        <w:proofErr w:type="spellEnd"/>
                                        <w:r w:rsidRPr="003E61A3">
                                          <w:rPr>
                                            <w:rFonts w:ascii="Times New Roman" w:hAnsi="Times New Roman"/>
                                            <w:sz w:val="19"/>
                                            <w:szCs w:val="19"/>
                                          </w:rPr>
                                          <w:t xml:space="preserve"> за </w:t>
                                        </w:r>
                                        <w:proofErr w:type="spellStart"/>
                                        <w:r w:rsidRPr="003E61A3">
                                          <w:rPr>
                                            <w:rFonts w:ascii="Times New Roman" w:hAnsi="Times New Roman"/>
                                            <w:sz w:val="19"/>
                                            <w:szCs w:val="19"/>
                                          </w:rPr>
                                          <w:t>допомогою</w:t>
                                        </w:r>
                                        <w:proofErr w:type="spellEnd"/>
                                        <w:r w:rsidRPr="003E61A3">
                                          <w:rPr>
                                            <w:rFonts w:ascii="Times New Roman" w:hAnsi="Times New Roman"/>
                                            <w:sz w:val="19"/>
                                            <w:szCs w:val="19"/>
                                          </w:rPr>
                                          <w:t xml:space="preserve"> ІКТ через </w:t>
                                        </w:r>
                                        <w:proofErr w:type="spellStart"/>
                                        <w:r w:rsidRPr="003E61A3">
                                          <w:rPr>
                                            <w:rFonts w:ascii="Times New Roman" w:hAnsi="Times New Roman"/>
                                            <w:sz w:val="19"/>
                                            <w:szCs w:val="19"/>
                                          </w:rPr>
                                          <w:t>мобільних</w:t>
                                        </w:r>
                                        <w:proofErr w:type="spellEnd"/>
                                        <w:r w:rsidRPr="003E61A3">
                                          <w:rPr>
                                            <w:rFonts w:ascii="Times New Roman" w:hAnsi="Times New Roman"/>
                                            <w:sz w:val="19"/>
                                            <w:szCs w:val="19"/>
                                          </w:rPr>
                                          <w:t xml:space="preserve"> </w:t>
                                        </w:r>
                                        <w:proofErr w:type="spellStart"/>
                                        <w:r w:rsidRPr="003E61A3">
                                          <w:rPr>
                                            <w:rFonts w:ascii="Times New Roman" w:hAnsi="Times New Roman"/>
                                            <w:sz w:val="19"/>
                                            <w:szCs w:val="19"/>
                                          </w:rPr>
                                          <w:t>пристроїв</w:t>
                                        </w:r>
                                        <w:proofErr w:type="spellEnd"/>
                                        <w:r w:rsidRPr="003E61A3">
                                          <w:rPr>
                                            <w:rFonts w:ascii="Times New Roman" w:hAnsi="Times New Roman"/>
                                            <w:sz w:val="19"/>
                                            <w:szCs w:val="19"/>
                                          </w:rPr>
                                          <w:t xml:space="preserve">, </w:t>
                                        </w:r>
                                        <w:proofErr w:type="spellStart"/>
                                        <w:r w:rsidRPr="003E61A3">
                                          <w:rPr>
                                            <w:rFonts w:ascii="Times New Roman" w:hAnsi="Times New Roman"/>
                                            <w:sz w:val="19"/>
                                            <w:szCs w:val="19"/>
                                          </w:rPr>
                                          <w:t>найчастіше</w:t>
                                        </w:r>
                                        <w:proofErr w:type="spellEnd"/>
                                        <w:r w:rsidRPr="003E61A3">
                                          <w:rPr>
                                            <w:rFonts w:ascii="Times New Roman" w:hAnsi="Times New Roman"/>
                                            <w:sz w:val="19"/>
                                            <w:szCs w:val="19"/>
                                          </w:rPr>
                                          <w:t xml:space="preserve"> шляхом </w:t>
                                        </w:r>
                                        <w:proofErr w:type="spellStart"/>
                                        <w:r w:rsidRPr="003E61A3">
                                          <w:rPr>
                                            <w:rFonts w:ascii="Times New Roman" w:hAnsi="Times New Roman"/>
                                            <w:sz w:val="19"/>
                                            <w:szCs w:val="19"/>
                                          </w:rPr>
                                          <w:t>використання</w:t>
                                        </w:r>
                                        <w:proofErr w:type="spellEnd"/>
                                        <w:r w:rsidRPr="003E61A3">
                                          <w:rPr>
                                            <w:rFonts w:ascii="Times New Roman" w:hAnsi="Times New Roman"/>
                                            <w:sz w:val="19"/>
                                            <w:szCs w:val="19"/>
                                          </w:rPr>
                                          <w:t xml:space="preserve"> </w:t>
                                        </w:r>
                                        <w:proofErr w:type="spellStart"/>
                                        <w:r w:rsidRPr="003E61A3">
                                          <w:rPr>
                                            <w:rFonts w:ascii="Times New Roman" w:hAnsi="Times New Roman"/>
                                            <w:sz w:val="19"/>
                                            <w:szCs w:val="19"/>
                                          </w:rPr>
                                          <w:t>соціальних</w:t>
                                        </w:r>
                                        <w:proofErr w:type="spellEnd"/>
                                        <w:r w:rsidRPr="003E61A3">
                                          <w:rPr>
                                            <w:rFonts w:ascii="Times New Roman" w:hAnsi="Times New Roman"/>
                                            <w:sz w:val="19"/>
                                            <w:szCs w:val="19"/>
                                          </w:rPr>
                                          <w:t xml:space="preserve"> мереж </w:t>
                                        </w:r>
                                      </w:p>
                                    </w:txbxContent>
                                  </wps:txbx>
                                  <wps:bodyPr rot="0" vert="horz" wrap="square" lIns="91440" tIns="45720" rIns="91440" bIns="45720" anchor="t" anchorCtr="0" upright="1">
                                    <a:noAutofit/>
                                  </wps:bodyPr>
                                </wps:wsp>
                              </wpg:grpSp>
                              <wpg:grpSp>
                                <wpg:cNvPr id="219" name="Группа 219"/>
                                <wpg:cNvGrpSpPr/>
                                <wpg:grpSpPr>
                                  <a:xfrm>
                                    <a:off x="3073400" y="1017638"/>
                                    <a:ext cx="2882900" cy="1992262"/>
                                    <a:chOff x="0" y="204838"/>
                                    <a:chExt cx="2882900" cy="1992262"/>
                                  </a:xfrm>
                                </wpg:grpSpPr>
                                <wpg:grpSp>
                                  <wpg:cNvPr id="220" name="Группа 220"/>
                                  <wpg:cNvGrpSpPr/>
                                  <wpg:grpSpPr>
                                    <a:xfrm>
                                      <a:off x="685800" y="571500"/>
                                      <a:ext cx="1402715" cy="1282700"/>
                                      <a:chOff x="0" y="0"/>
                                      <a:chExt cx="1402715" cy="1282700"/>
                                    </a:xfrm>
                                  </wpg:grpSpPr>
                                  <wps:wsp>
                                    <wps:cNvPr id="221" name="Прямая со стрелкой 221"/>
                                    <wps:cNvCnPr/>
                                    <wps:spPr>
                                      <a:xfrm flipH="1">
                                        <a:off x="0" y="0"/>
                                        <a:ext cx="692785" cy="266700"/>
                                      </a:xfrm>
                                      <a:prstGeom prst="straightConnector1">
                                        <a:avLst/>
                                      </a:prstGeom>
                                      <a:noFill/>
                                      <a:ln w="6350" cap="flat" cmpd="sng" algn="ctr">
                                        <a:solidFill>
                                          <a:srgbClr val="4472C4"/>
                                        </a:solidFill>
                                        <a:prstDash val="solid"/>
                                        <a:miter lim="800000"/>
                                        <a:tailEnd type="triangle"/>
                                      </a:ln>
                                      <a:effectLst/>
                                    </wps:spPr>
                                    <wps:bodyPr/>
                                  </wps:wsp>
                                  <wps:wsp>
                                    <wps:cNvPr id="222" name="Прямая со стрелкой 222"/>
                                    <wps:cNvCnPr/>
                                    <wps:spPr>
                                      <a:xfrm>
                                        <a:off x="698500" y="0"/>
                                        <a:ext cx="704215" cy="266700"/>
                                      </a:xfrm>
                                      <a:prstGeom prst="straightConnector1">
                                        <a:avLst/>
                                      </a:prstGeom>
                                      <a:noFill/>
                                      <a:ln w="6350" cap="flat" cmpd="sng" algn="ctr">
                                        <a:solidFill>
                                          <a:srgbClr val="4472C4"/>
                                        </a:solidFill>
                                        <a:prstDash val="solid"/>
                                        <a:miter lim="800000"/>
                                        <a:tailEnd type="triangle"/>
                                      </a:ln>
                                      <a:effectLst/>
                                    </wps:spPr>
                                    <wps:bodyPr/>
                                  </wps:wsp>
                                  <wps:wsp>
                                    <wps:cNvPr id="223" name="Прямая со стрелкой 223"/>
                                    <wps:cNvCnPr/>
                                    <wps:spPr>
                                      <a:xfrm flipH="1">
                                        <a:off x="63500" y="0"/>
                                        <a:ext cx="635000" cy="774700"/>
                                      </a:xfrm>
                                      <a:prstGeom prst="straightConnector1">
                                        <a:avLst/>
                                      </a:prstGeom>
                                      <a:noFill/>
                                      <a:ln w="6350" cap="flat" cmpd="sng" algn="ctr">
                                        <a:solidFill>
                                          <a:srgbClr val="4472C4"/>
                                        </a:solidFill>
                                        <a:prstDash val="solid"/>
                                        <a:miter lim="800000"/>
                                        <a:tailEnd type="triangle"/>
                                      </a:ln>
                                      <a:effectLst/>
                                    </wps:spPr>
                                    <wps:bodyPr/>
                                  </wps:wsp>
                                  <wps:wsp>
                                    <wps:cNvPr id="224" name="Прямая со стрелкой 224"/>
                                    <wps:cNvCnPr/>
                                    <wps:spPr>
                                      <a:xfrm>
                                        <a:off x="698500" y="0"/>
                                        <a:ext cx="704215" cy="774700"/>
                                      </a:xfrm>
                                      <a:prstGeom prst="straightConnector1">
                                        <a:avLst/>
                                      </a:prstGeom>
                                      <a:noFill/>
                                      <a:ln w="6350" cap="flat" cmpd="sng" algn="ctr">
                                        <a:solidFill>
                                          <a:srgbClr val="4472C4"/>
                                        </a:solidFill>
                                        <a:prstDash val="solid"/>
                                        <a:miter lim="800000"/>
                                        <a:tailEnd type="triangle"/>
                                      </a:ln>
                                      <a:effectLst/>
                                    </wps:spPr>
                                    <wps:bodyPr/>
                                  </wps:wsp>
                                  <wps:wsp>
                                    <wps:cNvPr id="225" name="Прямая со стрелкой 225"/>
                                    <wps:cNvCnPr/>
                                    <wps:spPr>
                                      <a:xfrm>
                                        <a:off x="698500" y="0"/>
                                        <a:ext cx="0" cy="1282700"/>
                                      </a:xfrm>
                                      <a:prstGeom prst="straightConnector1">
                                        <a:avLst/>
                                      </a:prstGeom>
                                      <a:noFill/>
                                      <a:ln w="6350" cap="flat" cmpd="sng" algn="ctr">
                                        <a:solidFill>
                                          <a:srgbClr val="4472C4"/>
                                        </a:solidFill>
                                        <a:prstDash val="solid"/>
                                        <a:miter lim="800000"/>
                                        <a:tailEnd type="triangle"/>
                                      </a:ln>
                                      <a:effectLst/>
                                    </wps:spPr>
                                    <wps:bodyPr/>
                                  </wps:wsp>
                                </wpg:grpSp>
                                <wps:wsp>
                                  <wps:cNvPr id="226" name="Rectangle 320"/>
                                  <wps:cNvSpPr>
                                    <a:spLocks noChangeArrowheads="1"/>
                                  </wps:cNvSpPr>
                                  <wps:spPr bwMode="auto">
                                    <a:xfrm>
                                      <a:off x="0" y="838200"/>
                                      <a:ext cx="1231900" cy="342900"/>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jc w:val="center"/>
                                          <w:rPr>
                                            <w:rFonts w:ascii="Times New Roman" w:hAnsi="Times New Roman"/>
                                            <w:sz w:val="24"/>
                                            <w:szCs w:val="24"/>
                                          </w:rPr>
                                        </w:pPr>
                                        <w:proofErr w:type="spellStart"/>
                                        <w:r w:rsidRPr="003E61A3">
                                          <w:rPr>
                                            <w:rFonts w:ascii="Times New Roman" w:hAnsi="Times New Roman"/>
                                            <w:sz w:val="24"/>
                                            <w:szCs w:val="24"/>
                                          </w:rPr>
                                          <w:t>Економічна</w:t>
                                        </w:r>
                                        <w:proofErr w:type="spellEnd"/>
                                      </w:p>
                                    </w:txbxContent>
                                  </wps:txbx>
                                  <wps:bodyPr rot="0" vert="horz" wrap="square" lIns="91440" tIns="45720" rIns="91440" bIns="45720" anchor="t" anchorCtr="0" upright="1">
                                    <a:noAutofit/>
                                  </wps:bodyPr>
                                </wps:wsp>
                                <wps:wsp>
                                  <wps:cNvPr id="234" name="Пятиугольник 234"/>
                                  <wps:cNvSpPr/>
                                  <wps:spPr>
                                    <a:xfrm>
                                      <a:off x="50800" y="204838"/>
                                      <a:ext cx="2832100" cy="353817"/>
                                    </a:xfrm>
                                    <a:prstGeom prst="homePlate">
                                      <a:avLst/>
                                    </a:prstGeom>
                                    <a:solidFill>
                                      <a:sysClr val="window" lastClr="FFFFFF"/>
                                    </a:solidFill>
                                    <a:ln w="12700" cap="flat" cmpd="sng" algn="ctr">
                                      <a:solidFill>
                                        <a:srgbClr val="70AD47"/>
                                      </a:solidFill>
                                      <a:prstDash val="solid"/>
                                      <a:miter lim="800000"/>
                                    </a:ln>
                                    <a:effectLst/>
                                  </wps:spPr>
                                  <wps:txbx>
                                    <w:txbxContent>
                                      <w:p w:rsidR="00B429AC" w:rsidRPr="003E61A3" w:rsidRDefault="00B429AC" w:rsidP="00B429AC">
                                        <w:pPr>
                                          <w:spacing w:after="0"/>
                                          <w:jc w:val="center"/>
                                          <w:rPr>
                                            <w:rFonts w:ascii="Times New Roman" w:hAnsi="Times New Roman" w:cs="Times New Roman"/>
                                            <w:sz w:val="24"/>
                                            <w:szCs w:val="24"/>
                                          </w:rPr>
                                        </w:pPr>
                                        <w:proofErr w:type="spellStart"/>
                                        <w:r w:rsidRPr="003E61A3">
                                          <w:rPr>
                                            <w:rFonts w:ascii="Times New Roman" w:hAnsi="Times New Roman" w:cs="Times New Roman"/>
                                            <w:sz w:val="24"/>
                                            <w:szCs w:val="24"/>
                                          </w:rPr>
                                          <w:t>Функції</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0" name="Rectangle 320"/>
                                  <wps:cNvSpPr>
                                    <a:spLocks noChangeArrowheads="1"/>
                                  </wps:cNvSpPr>
                                  <wps:spPr bwMode="auto">
                                    <a:xfrm>
                                      <a:off x="1447800" y="850900"/>
                                      <a:ext cx="1231900" cy="342900"/>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jc w:val="center"/>
                                          <w:rPr>
                                            <w:rFonts w:ascii="Times New Roman" w:hAnsi="Times New Roman"/>
                                            <w:sz w:val="24"/>
                                            <w:szCs w:val="24"/>
                                          </w:rPr>
                                        </w:pPr>
                                        <w:proofErr w:type="spellStart"/>
                                        <w:proofErr w:type="gramStart"/>
                                        <w:r w:rsidRPr="003E61A3">
                                          <w:rPr>
                                            <w:rFonts w:ascii="Times New Roman" w:hAnsi="Times New Roman"/>
                                            <w:sz w:val="24"/>
                                            <w:szCs w:val="24"/>
                                          </w:rPr>
                                          <w:t>Соц</w:t>
                                        </w:r>
                                        <w:proofErr w:type="gramEnd"/>
                                        <w:r w:rsidRPr="003E61A3">
                                          <w:rPr>
                                            <w:rFonts w:ascii="Times New Roman" w:hAnsi="Times New Roman"/>
                                            <w:sz w:val="24"/>
                                            <w:szCs w:val="24"/>
                                          </w:rPr>
                                          <w:t>іальна</w:t>
                                        </w:r>
                                        <w:proofErr w:type="spellEnd"/>
                                      </w:p>
                                    </w:txbxContent>
                                  </wps:txbx>
                                  <wps:bodyPr rot="0" vert="horz" wrap="square" lIns="91440" tIns="45720" rIns="91440" bIns="45720" anchor="t" anchorCtr="0" upright="1">
                                    <a:noAutofit/>
                                  </wps:bodyPr>
                                </wps:wsp>
                                <wps:wsp>
                                  <wps:cNvPr id="1601" name="Rectangle 320"/>
                                  <wps:cNvSpPr>
                                    <a:spLocks noChangeArrowheads="1"/>
                                  </wps:cNvSpPr>
                                  <wps:spPr bwMode="auto">
                                    <a:xfrm>
                                      <a:off x="0" y="1346200"/>
                                      <a:ext cx="1231900" cy="342900"/>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jc w:val="center"/>
                                          <w:rPr>
                                            <w:rFonts w:ascii="Times New Roman" w:hAnsi="Times New Roman"/>
                                            <w:sz w:val="24"/>
                                            <w:szCs w:val="24"/>
                                          </w:rPr>
                                        </w:pPr>
                                        <w:proofErr w:type="spellStart"/>
                                        <w:r w:rsidRPr="003E61A3">
                                          <w:rPr>
                                            <w:rFonts w:ascii="Times New Roman" w:hAnsi="Times New Roman"/>
                                            <w:sz w:val="24"/>
                                            <w:szCs w:val="24"/>
                                          </w:rPr>
                                          <w:t>Інноваційна</w:t>
                                        </w:r>
                                        <w:proofErr w:type="spellEnd"/>
                                      </w:p>
                                    </w:txbxContent>
                                  </wps:txbx>
                                  <wps:bodyPr rot="0" vert="horz" wrap="square" lIns="91440" tIns="45720" rIns="91440" bIns="45720" anchor="t" anchorCtr="0" upright="1">
                                    <a:noAutofit/>
                                  </wps:bodyPr>
                                </wps:wsp>
                                <wps:wsp>
                                  <wps:cNvPr id="1605" name="Rectangle 320"/>
                                  <wps:cNvSpPr>
                                    <a:spLocks noChangeArrowheads="1"/>
                                  </wps:cNvSpPr>
                                  <wps:spPr bwMode="auto">
                                    <a:xfrm>
                                      <a:off x="1498600" y="1371600"/>
                                      <a:ext cx="1231900" cy="342900"/>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jc w:val="center"/>
                                          <w:rPr>
                                            <w:rFonts w:ascii="Times New Roman" w:hAnsi="Times New Roman"/>
                                            <w:sz w:val="24"/>
                                            <w:szCs w:val="24"/>
                                          </w:rPr>
                                        </w:pPr>
                                        <w:proofErr w:type="spellStart"/>
                                        <w:r w:rsidRPr="003E61A3">
                                          <w:rPr>
                                            <w:rFonts w:ascii="Times New Roman" w:hAnsi="Times New Roman"/>
                                            <w:sz w:val="24"/>
                                            <w:szCs w:val="24"/>
                                          </w:rPr>
                                          <w:t>Глобалізаційна</w:t>
                                        </w:r>
                                        <w:proofErr w:type="spellEnd"/>
                                      </w:p>
                                    </w:txbxContent>
                                  </wps:txbx>
                                  <wps:bodyPr rot="0" vert="horz" wrap="square" lIns="91440" tIns="45720" rIns="91440" bIns="45720" anchor="t" anchorCtr="0" upright="1">
                                    <a:noAutofit/>
                                  </wps:bodyPr>
                                </wps:wsp>
                                <wps:wsp>
                                  <wps:cNvPr id="1606" name="Rectangle 320"/>
                                  <wps:cNvSpPr>
                                    <a:spLocks noChangeArrowheads="1"/>
                                  </wps:cNvSpPr>
                                  <wps:spPr bwMode="auto">
                                    <a:xfrm>
                                      <a:off x="749300" y="1854200"/>
                                      <a:ext cx="1231900" cy="342900"/>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jc w:val="center"/>
                                          <w:rPr>
                                            <w:rFonts w:ascii="Times New Roman" w:hAnsi="Times New Roman"/>
                                            <w:sz w:val="24"/>
                                            <w:szCs w:val="24"/>
                                          </w:rPr>
                                        </w:pPr>
                                        <w:proofErr w:type="spellStart"/>
                                        <w:r w:rsidRPr="003E61A3">
                                          <w:rPr>
                                            <w:rFonts w:ascii="Times New Roman" w:hAnsi="Times New Roman"/>
                                            <w:sz w:val="24"/>
                                            <w:szCs w:val="24"/>
                                          </w:rPr>
                                          <w:t>Екологічна</w:t>
                                        </w:r>
                                        <w:proofErr w:type="spellEnd"/>
                                      </w:p>
                                    </w:txbxContent>
                                  </wps:txbx>
                                  <wps:bodyPr rot="0" vert="horz" wrap="square" lIns="91440" tIns="45720" rIns="91440" bIns="45720" anchor="t" anchorCtr="0" upright="1">
                                    <a:noAutofit/>
                                  </wps:bodyPr>
                                </wps:wsp>
                              </wpg:grpSp>
                              <wpg:grpSp>
                                <wpg:cNvPr id="1607" name="Группа 1607"/>
                                <wpg:cNvGrpSpPr/>
                                <wpg:grpSpPr>
                                  <a:xfrm>
                                    <a:off x="140970" y="1371600"/>
                                    <a:ext cx="2716479" cy="3362325"/>
                                    <a:chOff x="-11430" y="0"/>
                                    <a:chExt cx="2716479" cy="3362325"/>
                                  </a:xfrm>
                                </wpg:grpSpPr>
                                <wps:wsp>
                                  <wps:cNvPr id="1608" name="Rectangle 278"/>
                                  <wps:cNvSpPr>
                                    <a:spLocks noChangeArrowheads="1"/>
                                  </wps:cNvSpPr>
                                  <wps:spPr bwMode="auto">
                                    <a:xfrm>
                                      <a:off x="542875" y="53974"/>
                                      <a:ext cx="2149476" cy="581026"/>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jc w:val="both"/>
                                          <w:rPr>
                                            <w:rFonts w:ascii="Times New Roman" w:hAnsi="Times New Roman"/>
                                            <w:sz w:val="20"/>
                                            <w:szCs w:val="20"/>
                                          </w:rPr>
                                        </w:pPr>
                                        <w:proofErr w:type="spellStart"/>
                                        <w:r w:rsidRPr="003E61A3">
                                          <w:rPr>
                                            <w:rFonts w:ascii="Times New Roman" w:hAnsi="Times New Roman"/>
                                            <w:sz w:val="20"/>
                                            <w:szCs w:val="20"/>
                                          </w:rPr>
                                          <w:t>Інформація</w:t>
                                        </w:r>
                                        <w:proofErr w:type="spellEnd"/>
                                        <w:r w:rsidRPr="003E61A3">
                                          <w:rPr>
                                            <w:rFonts w:ascii="Times New Roman" w:hAnsi="Times New Roman"/>
                                            <w:sz w:val="20"/>
                                            <w:szCs w:val="20"/>
                                          </w:rPr>
                                          <w:t xml:space="preserve"> є </w:t>
                                        </w:r>
                                        <w:proofErr w:type="spellStart"/>
                                        <w:r w:rsidRPr="003E61A3">
                                          <w:rPr>
                                            <w:rFonts w:ascii="Times New Roman" w:hAnsi="Times New Roman"/>
                                            <w:sz w:val="20"/>
                                            <w:szCs w:val="20"/>
                                          </w:rPr>
                                          <w:t>основним</w:t>
                                        </w:r>
                                        <w:proofErr w:type="spellEnd"/>
                                        <w:r w:rsidRPr="003E61A3">
                                          <w:rPr>
                                            <w:rFonts w:ascii="Times New Roman" w:hAnsi="Times New Roman"/>
                                            <w:sz w:val="20"/>
                                            <w:szCs w:val="20"/>
                                          </w:rPr>
                                          <w:t xml:space="preserve">, а не </w:t>
                                        </w:r>
                                        <w:proofErr w:type="spellStart"/>
                                        <w:r w:rsidRPr="003E61A3">
                                          <w:rPr>
                                            <w:rFonts w:ascii="Times New Roman" w:hAnsi="Times New Roman"/>
                                            <w:sz w:val="20"/>
                                            <w:szCs w:val="20"/>
                                          </w:rPr>
                                          <w:t>додатковим</w:t>
                                        </w:r>
                                        <w:proofErr w:type="spellEnd"/>
                                        <w:r w:rsidRPr="003E61A3">
                                          <w:rPr>
                                            <w:rFonts w:ascii="Times New Roman" w:hAnsi="Times New Roman"/>
                                            <w:sz w:val="20"/>
                                            <w:szCs w:val="20"/>
                                          </w:rPr>
                                          <w:t xml:space="preserve"> ресурсом </w:t>
                                        </w:r>
                                        <w:proofErr w:type="spellStart"/>
                                        <w:r w:rsidRPr="003E61A3">
                                          <w:rPr>
                                            <w:rFonts w:ascii="Times New Roman" w:hAnsi="Times New Roman"/>
                                            <w:sz w:val="20"/>
                                            <w:szCs w:val="20"/>
                                          </w:rPr>
                                          <w:t>господарської</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діяльності</w:t>
                                        </w:r>
                                        <w:proofErr w:type="spellEnd"/>
                                      </w:p>
                                    </w:txbxContent>
                                  </wps:txbx>
                                  <wps:bodyPr rot="0" vert="horz" wrap="square" lIns="91440" tIns="45720" rIns="91440" bIns="45720" anchor="t" anchorCtr="0" upright="1">
                                    <a:noAutofit/>
                                  </wps:bodyPr>
                                </wps:wsp>
                                <wps:wsp>
                                  <wps:cNvPr id="1609" name="Rectangle 280"/>
                                  <wps:cNvSpPr>
                                    <a:spLocks noChangeArrowheads="1"/>
                                  </wps:cNvSpPr>
                                  <wps:spPr bwMode="auto">
                                    <a:xfrm>
                                      <a:off x="555575" y="1638300"/>
                                      <a:ext cx="2130426" cy="628650"/>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jc w:val="both"/>
                                          <w:rPr>
                                            <w:rFonts w:ascii="Times New Roman" w:hAnsi="Times New Roman"/>
                                            <w:sz w:val="20"/>
                                            <w:szCs w:val="20"/>
                                          </w:rPr>
                                        </w:pPr>
                                        <w:proofErr w:type="spellStart"/>
                                        <w:r w:rsidRPr="003E61A3">
                                          <w:rPr>
                                            <w:rFonts w:ascii="Times New Roman" w:hAnsi="Times New Roman"/>
                                            <w:sz w:val="20"/>
                                            <w:szCs w:val="20"/>
                                          </w:rPr>
                                          <w:t>Ведення</w:t>
                                        </w:r>
                                        <w:proofErr w:type="spellEnd"/>
                                        <w:r w:rsidRPr="003E61A3">
                                          <w:rPr>
                                            <w:rFonts w:ascii="Times New Roman" w:hAnsi="Times New Roman"/>
                                            <w:sz w:val="20"/>
                                            <w:szCs w:val="20"/>
                                          </w:rPr>
                                          <w:t xml:space="preserve"> е-</w:t>
                                        </w:r>
                                        <w:proofErr w:type="spellStart"/>
                                        <w:r w:rsidRPr="003E61A3">
                                          <w:rPr>
                                            <w:rFonts w:ascii="Times New Roman" w:hAnsi="Times New Roman"/>
                                            <w:sz w:val="20"/>
                                            <w:szCs w:val="20"/>
                                          </w:rPr>
                                          <w:t>бізнесу</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можливе</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лише</w:t>
                                        </w:r>
                                        <w:proofErr w:type="spellEnd"/>
                                        <w:r w:rsidRPr="003E61A3">
                                          <w:rPr>
                                            <w:rFonts w:ascii="Times New Roman" w:hAnsi="Times New Roman"/>
                                            <w:sz w:val="20"/>
                                            <w:szCs w:val="20"/>
                                          </w:rPr>
                                          <w:t xml:space="preserve"> за </w:t>
                                        </w:r>
                                        <w:proofErr w:type="spellStart"/>
                                        <w:r w:rsidRPr="003E61A3">
                                          <w:rPr>
                                            <w:rFonts w:ascii="Times New Roman" w:hAnsi="Times New Roman"/>
                                            <w:sz w:val="20"/>
                                            <w:szCs w:val="20"/>
                                          </w:rPr>
                                          <w:t>умови</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використання</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інформаційно-комунікаційних</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технологій</w:t>
                                        </w:r>
                                        <w:proofErr w:type="spellEnd"/>
                                      </w:p>
                                    </w:txbxContent>
                                  </wps:txbx>
                                  <wps:bodyPr rot="0" vert="horz" wrap="square" lIns="91440" tIns="45720" rIns="91440" bIns="45720" anchor="t" anchorCtr="0" upright="1">
                                    <a:noAutofit/>
                                  </wps:bodyPr>
                                </wps:wsp>
                                <wps:wsp>
                                  <wps:cNvPr id="1610" name="Rectangle 282"/>
                                  <wps:cNvSpPr>
                                    <a:spLocks noChangeArrowheads="1"/>
                                  </wps:cNvSpPr>
                                  <wps:spPr bwMode="auto">
                                    <a:xfrm>
                                      <a:off x="533399" y="2311399"/>
                                      <a:ext cx="2143125" cy="1050926"/>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jc w:val="both"/>
                                          <w:rPr>
                                            <w:rFonts w:ascii="Times New Roman" w:hAnsi="Times New Roman"/>
                                            <w:sz w:val="20"/>
                                            <w:szCs w:val="20"/>
                                          </w:rPr>
                                        </w:pPr>
                                        <w:proofErr w:type="spellStart"/>
                                        <w:r w:rsidRPr="003E61A3">
                                          <w:rPr>
                                            <w:rFonts w:ascii="Times New Roman" w:hAnsi="Times New Roman"/>
                                            <w:sz w:val="20"/>
                                            <w:szCs w:val="20"/>
                                          </w:rPr>
                                          <w:t>Географічне</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розташування</w:t>
                                        </w:r>
                                        <w:proofErr w:type="spellEnd"/>
                                        <w:r w:rsidRPr="003E61A3">
                                          <w:rPr>
                                            <w:rFonts w:ascii="Times New Roman" w:hAnsi="Times New Roman"/>
                                            <w:sz w:val="20"/>
                                            <w:szCs w:val="20"/>
                                          </w:rPr>
                                          <w:t xml:space="preserve"> </w:t>
                                        </w:r>
                                        <w:proofErr w:type="spellStart"/>
                                        <w:proofErr w:type="gramStart"/>
                                        <w:r w:rsidRPr="003E61A3">
                                          <w:rPr>
                                            <w:rFonts w:ascii="Times New Roman" w:hAnsi="Times New Roman"/>
                                            <w:sz w:val="20"/>
                                            <w:szCs w:val="20"/>
                                          </w:rPr>
                                          <w:t>п</w:t>
                                        </w:r>
                                        <w:proofErr w:type="gramEnd"/>
                                        <w:r w:rsidRPr="003E61A3">
                                          <w:rPr>
                                            <w:rFonts w:ascii="Times New Roman" w:hAnsi="Times New Roman"/>
                                            <w:sz w:val="20"/>
                                            <w:szCs w:val="20"/>
                                          </w:rPr>
                                          <w:t>ідприємства</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місцезнаходження</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його</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управлінського</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апарату</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працівників</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виробничих</w:t>
                                        </w:r>
                                        <w:proofErr w:type="spellEnd"/>
                                        <w:r w:rsidRPr="003E61A3">
                                          <w:rPr>
                                            <w:rFonts w:ascii="Times New Roman" w:hAnsi="Times New Roman"/>
                                            <w:sz w:val="20"/>
                                            <w:szCs w:val="20"/>
                                          </w:rPr>
                                          <w:t xml:space="preserve"> і </w:t>
                                        </w:r>
                                        <w:proofErr w:type="spellStart"/>
                                        <w:r w:rsidRPr="003E61A3">
                                          <w:rPr>
                                            <w:rFonts w:ascii="Times New Roman" w:hAnsi="Times New Roman"/>
                                            <w:sz w:val="20"/>
                                            <w:szCs w:val="20"/>
                                          </w:rPr>
                                          <w:t>складських</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потужностей</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суттєво</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відрізняється</w:t>
                                        </w:r>
                                        <w:proofErr w:type="spellEnd"/>
                                      </w:p>
                                    </w:txbxContent>
                                  </wps:txbx>
                                  <wps:bodyPr rot="0" vert="horz" wrap="square" lIns="91440" tIns="45720" rIns="91440" bIns="45720" anchor="t" anchorCtr="0" upright="1">
                                    <a:noAutofit/>
                                  </wps:bodyPr>
                                </wps:wsp>
                                <wps:wsp>
                                  <wps:cNvPr id="1611" name="Rectangle 284"/>
                                  <wps:cNvSpPr>
                                    <a:spLocks noChangeArrowheads="1"/>
                                  </wps:cNvSpPr>
                                  <wps:spPr bwMode="auto">
                                    <a:xfrm>
                                      <a:off x="555573" y="676273"/>
                                      <a:ext cx="2149476" cy="904877"/>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jc w:val="both"/>
                                          <w:rPr>
                                            <w:rFonts w:ascii="Times New Roman" w:hAnsi="Times New Roman"/>
                                            <w:sz w:val="20"/>
                                            <w:szCs w:val="20"/>
                                          </w:rPr>
                                        </w:pPr>
                                        <w:r w:rsidRPr="003E61A3">
                                          <w:rPr>
                                            <w:rFonts w:ascii="Times New Roman" w:hAnsi="Times New Roman"/>
                                            <w:sz w:val="20"/>
                                            <w:szCs w:val="20"/>
                                          </w:rPr>
                                          <w:t xml:space="preserve">Предметом </w:t>
                                        </w:r>
                                        <w:proofErr w:type="spellStart"/>
                                        <w:r w:rsidRPr="003E61A3">
                                          <w:rPr>
                                            <w:rFonts w:ascii="Times New Roman" w:hAnsi="Times New Roman"/>
                                            <w:sz w:val="20"/>
                                            <w:szCs w:val="20"/>
                                          </w:rPr>
                                          <w:t>купівл</w:t>
                                        </w:r>
                                        <w:proofErr w:type="gramStart"/>
                                        <w:r w:rsidRPr="003E61A3">
                                          <w:rPr>
                                            <w:rFonts w:ascii="Times New Roman" w:hAnsi="Times New Roman"/>
                                            <w:sz w:val="20"/>
                                            <w:szCs w:val="20"/>
                                          </w:rPr>
                                          <w:t>і</w:t>
                                        </w:r>
                                        <w:proofErr w:type="spellEnd"/>
                                        <w:r w:rsidRPr="003E61A3">
                                          <w:rPr>
                                            <w:rFonts w:ascii="Times New Roman" w:hAnsi="Times New Roman"/>
                                            <w:sz w:val="20"/>
                                            <w:szCs w:val="20"/>
                                          </w:rPr>
                                          <w:t>-</w:t>
                                        </w:r>
                                        <w:proofErr w:type="gramEnd"/>
                                        <w:r w:rsidRPr="003E61A3">
                                          <w:rPr>
                                            <w:rFonts w:ascii="Times New Roman" w:hAnsi="Times New Roman"/>
                                            <w:sz w:val="20"/>
                                            <w:szCs w:val="20"/>
                                          </w:rPr>
                                          <w:t xml:space="preserve">продажу все </w:t>
                                        </w:r>
                                        <w:proofErr w:type="spellStart"/>
                                        <w:r w:rsidRPr="003E61A3">
                                          <w:rPr>
                                            <w:rFonts w:ascii="Times New Roman" w:hAnsi="Times New Roman"/>
                                            <w:sz w:val="20"/>
                                            <w:szCs w:val="20"/>
                                          </w:rPr>
                                          <w:t>більше</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стають</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нематеріальні</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товари</w:t>
                                        </w:r>
                                        <w:proofErr w:type="spellEnd"/>
                                        <w:r w:rsidRPr="003E61A3">
                                          <w:rPr>
                                            <w:rFonts w:ascii="Times New Roman" w:hAnsi="Times New Roman"/>
                                            <w:sz w:val="20"/>
                                            <w:szCs w:val="20"/>
                                          </w:rPr>
                                          <w:t xml:space="preserve"> та </w:t>
                                        </w:r>
                                        <w:proofErr w:type="spellStart"/>
                                        <w:r w:rsidRPr="003E61A3">
                                          <w:rPr>
                                            <w:rFonts w:ascii="Times New Roman" w:hAnsi="Times New Roman"/>
                                            <w:sz w:val="20"/>
                                            <w:szCs w:val="20"/>
                                          </w:rPr>
                                          <w:t>послуги</w:t>
                                        </w:r>
                                        <w:proofErr w:type="spellEnd"/>
                                        <w:r w:rsidRPr="003E61A3">
                                          <w:rPr>
                                            <w:rFonts w:ascii="Times New Roman" w:hAnsi="Times New Roman"/>
                                            <w:sz w:val="20"/>
                                            <w:szCs w:val="20"/>
                                          </w:rPr>
                                          <w:t xml:space="preserve">, на </w:t>
                                        </w:r>
                                        <w:proofErr w:type="spellStart"/>
                                        <w:r w:rsidRPr="003E61A3">
                                          <w:rPr>
                                            <w:rFonts w:ascii="Times New Roman" w:hAnsi="Times New Roman"/>
                                            <w:sz w:val="20"/>
                                            <w:szCs w:val="20"/>
                                          </w:rPr>
                                          <w:t>відміну</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від</w:t>
                                        </w:r>
                                        <w:proofErr w:type="spellEnd"/>
                                        <w:r w:rsidRPr="003E61A3">
                                          <w:rPr>
                                            <w:rFonts w:ascii="Times New Roman" w:hAnsi="Times New Roman"/>
                                            <w:sz w:val="20"/>
                                            <w:szCs w:val="20"/>
                                          </w:rPr>
                                          <w:t xml:space="preserve"> продажу </w:t>
                                        </w:r>
                                        <w:proofErr w:type="spellStart"/>
                                        <w:r w:rsidRPr="003E61A3">
                                          <w:rPr>
                                            <w:rFonts w:ascii="Times New Roman" w:hAnsi="Times New Roman"/>
                                            <w:sz w:val="20"/>
                                            <w:szCs w:val="20"/>
                                          </w:rPr>
                                          <w:t>товарів</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що</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мають</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матеріальну</w:t>
                                        </w:r>
                                        <w:proofErr w:type="spellEnd"/>
                                        <w:r w:rsidRPr="003E61A3">
                                          <w:rPr>
                                            <w:rFonts w:ascii="Times New Roman" w:hAnsi="Times New Roman"/>
                                            <w:sz w:val="20"/>
                                            <w:szCs w:val="20"/>
                                          </w:rPr>
                                          <w:t xml:space="preserve"> форму </w:t>
                                        </w:r>
                                      </w:p>
                                    </w:txbxContent>
                                  </wps:txbx>
                                  <wps:bodyPr rot="0" vert="horz" wrap="square" lIns="91440" tIns="45720" rIns="91440" bIns="45720" anchor="t" anchorCtr="0" upright="1">
                                    <a:noAutofit/>
                                  </wps:bodyPr>
                                </wps:wsp>
                                <wps:wsp>
                                  <wps:cNvPr id="1613" name="Прямая соединительная линия 1613"/>
                                  <wps:cNvCnPr/>
                                  <wps:spPr>
                                    <a:xfrm flipH="1">
                                      <a:off x="-11430" y="0"/>
                                      <a:ext cx="11430" cy="2828925"/>
                                    </a:xfrm>
                                    <a:prstGeom prst="line">
                                      <a:avLst/>
                                    </a:prstGeom>
                                    <a:noFill/>
                                    <a:ln w="6350" cap="flat" cmpd="sng" algn="ctr">
                                      <a:solidFill>
                                        <a:srgbClr val="4472C4"/>
                                      </a:solidFill>
                                      <a:prstDash val="solid"/>
                                      <a:miter lim="800000"/>
                                    </a:ln>
                                    <a:effectLst/>
                                  </wps:spPr>
                                  <wps:bodyPr/>
                                </wps:wsp>
                                <wps:wsp>
                                  <wps:cNvPr id="280" name="Прямая со стрелкой 280"/>
                                  <wps:cNvCnPr/>
                                  <wps:spPr>
                                    <a:xfrm>
                                      <a:off x="9525" y="1063625"/>
                                      <a:ext cx="533400" cy="0"/>
                                    </a:xfrm>
                                    <a:prstGeom prst="straightConnector1">
                                      <a:avLst/>
                                    </a:prstGeom>
                                    <a:noFill/>
                                    <a:ln w="6350" cap="flat" cmpd="sng" algn="ctr">
                                      <a:solidFill>
                                        <a:srgbClr val="4472C4"/>
                                      </a:solidFill>
                                      <a:prstDash val="solid"/>
                                      <a:miter lim="800000"/>
                                      <a:tailEnd type="triangle"/>
                                    </a:ln>
                                    <a:effectLst/>
                                  </wps:spPr>
                                  <wps:bodyPr/>
                                </wps:wsp>
                                <wps:wsp>
                                  <wps:cNvPr id="281" name="Прямая со стрелкой 281"/>
                                  <wps:cNvCnPr/>
                                  <wps:spPr>
                                    <a:xfrm>
                                      <a:off x="0" y="304800"/>
                                      <a:ext cx="533400" cy="0"/>
                                    </a:xfrm>
                                    <a:prstGeom prst="straightConnector1">
                                      <a:avLst/>
                                    </a:prstGeom>
                                    <a:noFill/>
                                    <a:ln w="6350" cap="flat" cmpd="sng" algn="ctr">
                                      <a:solidFill>
                                        <a:srgbClr val="4472C4"/>
                                      </a:solidFill>
                                      <a:prstDash val="solid"/>
                                      <a:miter lim="800000"/>
                                      <a:tailEnd type="triangle"/>
                                    </a:ln>
                                    <a:effectLst/>
                                  </wps:spPr>
                                  <wps:bodyPr/>
                                </wps:wsp>
                                <wps:wsp>
                                  <wps:cNvPr id="282" name="Прямая со стрелкой 282"/>
                                  <wps:cNvCnPr/>
                                  <wps:spPr>
                                    <a:xfrm>
                                      <a:off x="0" y="1930400"/>
                                      <a:ext cx="533400" cy="0"/>
                                    </a:xfrm>
                                    <a:prstGeom prst="straightConnector1">
                                      <a:avLst/>
                                    </a:prstGeom>
                                    <a:noFill/>
                                    <a:ln w="6350" cap="flat" cmpd="sng" algn="ctr">
                                      <a:solidFill>
                                        <a:srgbClr val="4472C4"/>
                                      </a:solidFill>
                                      <a:prstDash val="solid"/>
                                      <a:miter lim="800000"/>
                                      <a:tailEnd type="triangle"/>
                                    </a:ln>
                                    <a:effectLst/>
                                  </wps:spPr>
                                  <wps:bodyPr/>
                                </wps:wsp>
                                <wps:wsp>
                                  <wps:cNvPr id="284" name="Прямая со стрелкой 284"/>
                                  <wps:cNvCnPr/>
                                  <wps:spPr>
                                    <a:xfrm>
                                      <a:off x="-11430" y="2813050"/>
                                      <a:ext cx="533400" cy="0"/>
                                    </a:xfrm>
                                    <a:prstGeom prst="straightConnector1">
                                      <a:avLst/>
                                    </a:prstGeom>
                                    <a:noFill/>
                                    <a:ln w="6350" cap="flat" cmpd="sng" algn="ctr">
                                      <a:solidFill>
                                        <a:srgbClr val="4472C4"/>
                                      </a:solidFill>
                                      <a:prstDash val="solid"/>
                                      <a:miter lim="800000"/>
                                      <a:tailEnd type="triangle"/>
                                    </a:ln>
                                    <a:effectLst/>
                                  </wps:spPr>
                                  <wps:bodyPr/>
                                </wps:wsp>
                              </wpg:grpSp>
                            </wpg:grpSp>
                            <wps:wsp>
                              <wps:cNvPr id="285" name="Прямая со стрелкой 285"/>
                              <wps:cNvCnPr/>
                              <wps:spPr>
                                <a:xfrm flipH="1">
                                  <a:off x="1244599" y="800021"/>
                                  <a:ext cx="3060700" cy="203241"/>
                                </a:xfrm>
                                <a:prstGeom prst="straightConnector1">
                                  <a:avLst/>
                                </a:prstGeom>
                                <a:noFill/>
                                <a:ln w="6350" cap="flat" cmpd="sng" algn="ctr">
                                  <a:solidFill>
                                    <a:srgbClr val="4472C4"/>
                                  </a:solidFill>
                                  <a:prstDash val="solid"/>
                                  <a:miter lim="800000"/>
                                  <a:tailEnd type="triangle"/>
                                </a:ln>
                                <a:effectLst/>
                              </wps:spPr>
                              <wps:bodyPr/>
                            </wps:wsp>
                            <wps:wsp>
                              <wps:cNvPr id="286" name="Прямая со стрелкой 286"/>
                              <wps:cNvCnPr/>
                              <wps:spPr>
                                <a:xfrm>
                                  <a:off x="4305300" y="799983"/>
                                  <a:ext cx="3141015" cy="203217"/>
                                </a:xfrm>
                                <a:prstGeom prst="straightConnector1">
                                  <a:avLst/>
                                </a:prstGeom>
                                <a:noFill/>
                                <a:ln w="6350" cap="flat" cmpd="sng" algn="ctr">
                                  <a:solidFill>
                                    <a:srgbClr val="4472C4"/>
                                  </a:solidFill>
                                  <a:prstDash val="solid"/>
                                  <a:miter lim="800000"/>
                                  <a:tailEnd type="triangle"/>
                                </a:ln>
                                <a:effectLst/>
                              </wps:spPr>
                              <wps:bodyPr/>
                            </wps:wsp>
                            <wps:wsp>
                              <wps:cNvPr id="287" name="Прямая со стрелкой 287"/>
                              <wps:cNvCnPr/>
                              <wps:spPr>
                                <a:xfrm>
                                  <a:off x="4305300" y="800004"/>
                                  <a:ext cx="0" cy="279338"/>
                                </a:xfrm>
                                <a:prstGeom prst="straightConnector1">
                                  <a:avLst/>
                                </a:prstGeom>
                                <a:noFill/>
                                <a:ln w="6350" cap="flat" cmpd="sng" algn="ctr">
                                  <a:solidFill>
                                    <a:srgbClr val="4472C4"/>
                                  </a:solidFill>
                                  <a:prstDash val="solid"/>
                                  <a:miter lim="800000"/>
                                  <a:tailEnd type="triangle"/>
                                </a:ln>
                                <a:effectLst/>
                              </wps:spPr>
                              <wps:bodyPr/>
                            </wps:wsp>
                          </wpg:grpSp>
                          <wps:wsp>
                            <wps:cNvPr id="736" name="Левая фигурная скобка 736"/>
                            <wps:cNvSpPr/>
                            <wps:spPr>
                              <a:xfrm rot="16200000">
                                <a:off x="4349750" y="539750"/>
                                <a:ext cx="297815" cy="8715375"/>
                              </a:xfrm>
                              <a:prstGeom prst="leftBrace">
                                <a:avLst>
                                  <a:gd name="adj1" fmla="val 8333"/>
                                  <a:gd name="adj2" fmla="val 8033"/>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56" name="Группа 756"/>
                            <wpg:cNvGrpSpPr/>
                            <wpg:grpSpPr>
                              <a:xfrm>
                                <a:off x="12700" y="5003520"/>
                                <a:ext cx="8912224" cy="660680"/>
                                <a:chOff x="0" y="-280"/>
                                <a:chExt cx="8912224" cy="660680"/>
                              </a:xfrm>
                            </wpg:grpSpPr>
                            <wps:wsp>
                              <wps:cNvPr id="757" name="Rectangle 317"/>
                              <wps:cNvSpPr>
                                <a:spLocks noChangeArrowheads="1"/>
                              </wps:cNvSpPr>
                              <wps:spPr bwMode="auto">
                                <a:xfrm>
                                  <a:off x="6819899" y="-280"/>
                                  <a:ext cx="2092325" cy="660362"/>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jc w:val="both"/>
                                      <w:rPr>
                                        <w:rFonts w:ascii="Times New Roman" w:hAnsi="Times New Roman" w:cs="Times New Roman"/>
                                        <w:sz w:val="20"/>
                                      </w:rPr>
                                    </w:pPr>
                                    <w:r w:rsidRPr="003E61A3">
                                      <w:rPr>
                                        <w:rFonts w:ascii="Times New Roman" w:hAnsi="Times New Roman" w:cs="Times New Roman"/>
                                        <w:sz w:val="20"/>
                                      </w:rPr>
                                      <w:t xml:space="preserve">4. </w:t>
                                    </w:r>
                                    <w:proofErr w:type="spellStart"/>
                                    <w:r w:rsidRPr="003E61A3">
                                      <w:rPr>
                                        <w:rFonts w:ascii="Times New Roman" w:hAnsi="Times New Roman" w:cs="Times New Roman"/>
                                        <w:sz w:val="20"/>
                                      </w:rPr>
                                      <w:t>Використання</w:t>
                                    </w:r>
                                    <w:proofErr w:type="spellEnd"/>
                                    <w:r w:rsidRPr="003E61A3">
                                      <w:rPr>
                                        <w:rFonts w:ascii="Times New Roman" w:hAnsi="Times New Roman" w:cs="Times New Roman"/>
                                        <w:sz w:val="20"/>
                                      </w:rPr>
                                      <w:t xml:space="preserve"> </w:t>
                                    </w:r>
                                    <w:proofErr w:type="spellStart"/>
                                    <w:r w:rsidRPr="003E61A3">
                                      <w:rPr>
                                        <w:rFonts w:ascii="Times New Roman" w:hAnsi="Times New Roman" w:cs="Times New Roman"/>
                                        <w:sz w:val="20"/>
                                      </w:rPr>
                                      <w:t>інформаційно-комунікаційних</w:t>
                                    </w:r>
                                    <w:proofErr w:type="spellEnd"/>
                                    <w:r w:rsidRPr="003E61A3">
                                      <w:rPr>
                                        <w:rFonts w:ascii="Times New Roman" w:hAnsi="Times New Roman" w:cs="Times New Roman"/>
                                        <w:sz w:val="20"/>
                                      </w:rPr>
                                      <w:t xml:space="preserve">, </w:t>
                                    </w:r>
                                    <w:proofErr w:type="spellStart"/>
                                    <w:r w:rsidRPr="003E61A3">
                                      <w:rPr>
                                        <w:rFonts w:ascii="Times New Roman" w:hAnsi="Times New Roman" w:cs="Times New Roman"/>
                                        <w:sz w:val="20"/>
                                      </w:rPr>
                                      <w:t>мережевих</w:t>
                                    </w:r>
                                    <w:proofErr w:type="spellEnd"/>
                                    <w:r w:rsidRPr="003E61A3">
                                      <w:rPr>
                                        <w:rFonts w:ascii="Times New Roman" w:hAnsi="Times New Roman" w:cs="Times New Roman"/>
                                        <w:sz w:val="20"/>
                                      </w:rPr>
                                      <w:t xml:space="preserve"> і «</w:t>
                                    </w:r>
                                    <w:proofErr w:type="spellStart"/>
                                    <w:r w:rsidRPr="003E61A3">
                                      <w:rPr>
                                        <w:rFonts w:ascii="Times New Roman" w:hAnsi="Times New Roman" w:cs="Times New Roman"/>
                                        <w:sz w:val="20"/>
                                      </w:rPr>
                                      <w:t>хмарних</w:t>
                                    </w:r>
                                    <w:proofErr w:type="spellEnd"/>
                                    <w:r w:rsidRPr="003E61A3">
                                      <w:rPr>
                                        <w:rFonts w:ascii="Times New Roman" w:hAnsi="Times New Roman" w:cs="Times New Roman"/>
                                        <w:sz w:val="20"/>
                                      </w:rPr>
                                      <w:t xml:space="preserve">» </w:t>
                                    </w:r>
                                    <w:proofErr w:type="spellStart"/>
                                    <w:r w:rsidRPr="003E61A3">
                                      <w:rPr>
                                        <w:rFonts w:ascii="Times New Roman" w:hAnsi="Times New Roman" w:cs="Times New Roman"/>
                                        <w:sz w:val="20"/>
                                      </w:rPr>
                                      <w:t>технологій</w:t>
                                    </w:r>
                                    <w:proofErr w:type="spellEnd"/>
                                  </w:p>
                                </w:txbxContent>
                              </wps:txbx>
                              <wps:bodyPr rot="0" vert="horz" wrap="square" lIns="91440" tIns="45720" rIns="91440" bIns="45720" anchor="t" anchorCtr="0" upright="1">
                                <a:noAutofit/>
                              </wps:bodyPr>
                            </wps:wsp>
                            <wps:wsp>
                              <wps:cNvPr id="759" name="Rectangle 317"/>
                              <wps:cNvSpPr>
                                <a:spLocks noChangeArrowheads="1"/>
                              </wps:cNvSpPr>
                              <wps:spPr bwMode="auto">
                                <a:xfrm>
                                  <a:off x="5003800" y="37818"/>
                                  <a:ext cx="1739900" cy="622264"/>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jc w:val="both"/>
                                      <w:rPr>
                                        <w:rFonts w:ascii="Times New Roman" w:hAnsi="Times New Roman" w:cs="Times New Roman"/>
                                        <w:sz w:val="20"/>
                                      </w:rPr>
                                    </w:pPr>
                                    <w:r w:rsidRPr="003E61A3">
                                      <w:rPr>
                                        <w:rFonts w:ascii="Times New Roman" w:hAnsi="Times New Roman" w:cs="Times New Roman"/>
                                        <w:sz w:val="20"/>
                                      </w:rPr>
                                      <w:t xml:space="preserve">3. </w:t>
                                    </w:r>
                                    <w:proofErr w:type="spellStart"/>
                                    <w:r w:rsidRPr="003E61A3">
                                      <w:rPr>
                                        <w:rFonts w:ascii="Times New Roman" w:hAnsi="Times New Roman" w:cs="Times New Roman"/>
                                        <w:sz w:val="20"/>
                                      </w:rPr>
                                      <w:t>Мультиканальність</w:t>
                                    </w:r>
                                    <w:proofErr w:type="spellEnd"/>
                                    <w:r w:rsidRPr="003E61A3">
                                      <w:rPr>
                                        <w:rFonts w:ascii="Times New Roman" w:hAnsi="Times New Roman" w:cs="Times New Roman"/>
                                        <w:sz w:val="20"/>
                                      </w:rPr>
                                      <w:t xml:space="preserve"> </w:t>
                                    </w:r>
                                    <w:proofErr w:type="spellStart"/>
                                    <w:r w:rsidRPr="003E61A3">
                                      <w:rPr>
                                        <w:rFonts w:ascii="Times New Roman" w:hAnsi="Times New Roman" w:cs="Times New Roman"/>
                                        <w:sz w:val="20"/>
                                      </w:rPr>
                                      <w:t>діяльності</w:t>
                                    </w:r>
                                    <w:proofErr w:type="spellEnd"/>
                                    <w:r w:rsidRPr="003E61A3">
                                      <w:rPr>
                                        <w:rFonts w:ascii="Times New Roman" w:hAnsi="Times New Roman" w:cs="Times New Roman"/>
                                        <w:sz w:val="20"/>
                                      </w:rPr>
                                      <w:t xml:space="preserve"> </w:t>
                                    </w:r>
                                    <w:proofErr w:type="spellStart"/>
                                    <w:proofErr w:type="gramStart"/>
                                    <w:r w:rsidRPr="003E61A3">
                                      <w:rPr>
                                        <w:rFonts w:ascii="Times New Roman" w:hAnsi="Times New Roman" w:cs="Times New Roman"/>
                                        <w:sz w:val="20"/>
                                      </w:rPr>
                                      <w:t>п</w:t>
                                    </w:r>
                                    <w:proofErr w:type="gramEnd"/>
                                    <w:r w:rsidRPr="003E61A3">
                                      <w:rPr>
                                        <w:rFonts w:ascii="Times New Roman" w:hAnsi="Times New Roman" w:cs="Times New Roman"/>
                                        <w:sz w:val="20"/>
                                      </w:rPr>
                                      <w:t>ідприємств</w:t>
                                    </w:r>
                                    <w:proofErr w:type="spellEnd"/>
                                    <w:r w:rsidRPr="003E61A3">
                                      <w:rPr>
                                        <w:rFonts w:ascii="Times New Roman" w:hAnsi="Times New Roman" w:cs="Times New Roman"/>
                                        <w:sz w:val="20"/>
                                      </w:rPr>
                                      <w:t xml:space="preserve"> е-</w:t>
                                    </w:r>
                                    <w:proofErr w:type="spellStart"/>
                                    <w:r w:rsidRPr="003E61A3">
                                      <w:rPr>
                                        <w:rFonts w:ascii="Times New Roman" w:hAnsi="Times New Roman" w:cs="Times New Roman"/>
                                        <w:sz w:val="20"/>
                                      </w:rPr>
                                      <w:t>бізнесу</w:t>
                                    </w:r>
                                    <w:proofErr w:type="spellEnd"/>
                                  </w:p>
                                </w:txbxContent>
                              </wps:txbx>
                              <wps:bodyPr rot="0" vert="horz" wrap="square" lIns="91440" tIns="45720" rIns="91440" bIns="45720" anchor="t" anchorCtr="0" upright="1">
                                <a:noAutofit/>
                              </wps:bodyPr>
                            </wps:wsp>
                            <wps:wsp>
                              <wps:cNvPr id="760" name="Пятиугольник 760"/>
                              <wps:cNvSpPr/>
                              <wps:spPr>
                                <a:xfrm>
                                  <a:off x="0" y="165100"/>
                                  <a:ext cx="1752600" cy="495300"/>
                                </a:xfrm>
                                <a:prstGeom prst="homePlate">
                                  <a:avLst>
                                    <a:gd name="adj" fmla="val 73077"/>
                                  </a:avLst>
                                </a:prstGeom>
                                <a:solidFill>
                                  <a:sysClr val="window" lastClr="FFFFFF"/>
                                </a:solidFill>
                                <a:ln w="12700" cap="flat" cmpd="sng" algn="ctr">
                                  <a:solidFill>
                                    <a:srgbClr val="70AD47"/>
                                  </a:solidFill>
                                  <a:prstDash val="solid"/>
                                  <a:miter lim="800000"/>
                                </a:ln>
                                <a:effectLst/>
                              </wps:spPr>
                              <wps:txbx>
                                <w:txbxContent>
                                  <w:p w:rsidR="00B429AC" w:rsidRPr="003E61A3" w:rsidRDefault="00B429AC" w:rsidP="00B429AC">
                                    <w:pPr>
                                      <w:jc w:val="center"/>
                                      <w:rPr>
                                        <w:rFonts w:ascii="Times New Roman" w:hAnsi="Times New Roman" w:cs="Times New Roman"/>
                                        <w:sz w:val="24"/>
                                        <w:szCs w:val="24"/>
                                      </w:rPr>
                                    </w:pPr>
                                    <w:proofErr w:type="spellStart"/>
                                    <w:r w:rsidRPr="003E61A3">
                                      <w:rPr>
                                        <w:rFonts w:ascii="Times New Roman" w:hAnsi="Times New Roman" w:cs="Times New Roman"/>
                                        <w:sz w:val="24"/>
                                        <w:szCs w:val="24"/>
                                      </w:rPr>
                                      <w:t>Ознаки</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 name="Rectangle 317"/>
                              <wps:cNvSpPr>
                                <a:spLocks noChangeArrowheads="1"/>
                              </wps:cNvSpPr>
                              <wps:spPr bwMode="auto">
                                <a:xfrm>
                                  <a:off x="3213100" y="37818"/>
                                  <a:ext cx="1714500" cy="622264"/>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spacing w:after="0"/>
                                      <w:jc w:val="both"/>
                                      <w:rPr>
                                        <w:rFonts w:ascii="Times New Roman" w:hAnsi="Times New Roman"/>
                                      </w:rPr>
                                    </w:pPr>
                                    <w:r w:rsidRPr="003E61A3">
                                      <w:rPr>
                                        <w:rFonts w:ascii="Times New Roman" w:hAnsi="Times New Roman"/>
                                      </w:rPr>
                                      <w:t>2. Е-</w:t>
                                    </w:r>
                                    <w:proofErr w:type="spellStart"/>
                                    <w:r w:rsidRPr="003E61A3">
                                      <w:rPr>
                                        <w:rFonts w:ascii="Times New Roman" w:hAnsi="Times New Roman"/>
                                      </w:rPr>
                                      <w:t>бізнес</w:t>
                                    </w:r>
                                    <w:proofErr w:type="spellEnd"/>
                                    <w:r w:rsidRPr="003E61A3">
                                      <w:rPr>
                                        <w:rFonts w:ascii="Times New Roman" w:hAnsi="Times New Roman"/>
                                      </w:rPr>
                                      <w:t xml:space="preserve"> не </w:t>
                                    </w:r>
                                    <w:proofErr w:type="spellStart"/>
                                    <w:r w:rsidRPr="003E61A3">
                                      <w:rPr>
                                        <w:rFonts w:ascii="Times New Roman" w:hAnsi="Times New Roman"/>
                                      </w:rPr>
                                      <w:t>обмежений</w:t>
                                    </w:r>
                                    <w:proofErr w:type="spellEnd"/>
                                    <w:r w:rsidRPr="003E61A3">
                                      <w:rPr>
                                        <w:rFonts w:ascii="Times New Roman" w:hAnsi="Times New Roman"/>
                                      </w:rPr>
                                      <w:t xml:space="preserve"> кордонами </w:t>
                                    </w:r>
                                    <w:proofErr w:type="spellStart"/>
                                    <w:r w:rsidRPr="003E61A3">
                                      <w:rPr>
                                        <w:rFonts w:ascii="Times New Roman" w:hAnsi="Times New Roman"/>
                                      </w:rPr>
                                      <w:t>окремих</w:t>
                                    </w:r>
                                    <w:proofErr w:type="spellEnd"/>
                                    <w:r w:rsidRPr="003E61A3">
                                      <w:rPr>
                                        <w:rFonts w:ascii="Times New Roman" w:hAnsi="Times New Roman"/>
                                      </w:rPr>
                                      <w:t xml:space="preserve"> держав </w:t>
                                    </w:r>
                                    <w:proofErr w:type="spellStart"/>
                                    <w:r w:rsidRPr="003E61A3">
                                      <w:rPr>
                                        <w:rFonts w:ascii="Times New Roman" w:hAnsi="Times New Roman"/>
                                      </w:rPr>
                                      <w:t>або</w:t>
                                    </w:r>
                                    <w:proofErr w:type="spellEnd"/>
                                    <w:r w:rsidRPr="003E61A3">
                                      <w:rPr>
                                        <w:rFonts w:ascii="Times New Roman" w:hAnsi="Times New Roman"/>
                                      </w:rPr>
                                      <w:t xml:space="preserve"> </w:t>
                                    </w:r>
                                    <w:proofErr w:type="spellStart"/>
                                    <w:r w:rsidRPr="003E61A3">
                                      <w:rPr>
                                        <w:rFonts w:ascii="Times New Roman" w:hAnsi="Times New Roman"/>
                                      </w:rPr>
                                      <w:t>їх</w:t>
                                    </w:r>
                                    <w:proofErr w:type="spellEnd"/>
                                    <w:r w:rsidRPr="003E61A3">
                                      <w:rPr>
                                        <w:rFonts w:ascii="Times New Roman" w:hAnsi="Times New Roman"/>
                                      </w:rPr>
                                      <w:t xml:space="preserve"> </w:t>
                                    </w:r>
                                    <w:proofErr w:type="spellStart"/>
                                    <w:r w:rsidRPr="003E61A3">
                                      <w:rPr>
                                        <w:rFonts w:ascii="Times New Roman" w:hAnsi="Times New Roman"/>
                                      </w:rPr>
                                      <w:t>об’єднань</w:t>
                                    </w:r>
                                    <w:proofErr w:type="spellEnd"/>
                                  </w:p>
                                </w:txbxContent>
                              </wps:txbx>
                              <wps:bodyPr rot="0" vert="horz" wrap="square" lIns="91440" tIns="45720" rIns="91440" bIns="45720" anchor="t" anchorCtr="0" upright="1">
                                <a:noAutofit/>
                              </wps:bodyPr>
                            </wps:wsp>
                            <wps:wsp>
                              <wps:cNvPr id="762" name="Rectangle 317"/>
                              <wps:cNvSpPr>
                                <a:spLocks noChangeArrowheads="1"/>
                              </wps:cNvSpPr>
                              <wps:spPr bwMode="auto">
                                <a:xfrm>
                                  <a:off x="1816099" y="36971"/>
                                  <a:ext cx="1371600" cy="622793"/>
                                </a:xfrm>
                                <a:prstGeom prst="rect">
                                  <a:avLst/>
                                </a:prstGeom>
                                <a:solidFill>
                                  <a:srgbClr val="FFFFFF"/>
                                </a:solidFill>
                                <a:ln w="9525">
                                  <a:solidFill>
                                    <a:srgbClr val="000000"/>
                                  </a:solidFill>
                                  <a:miter lim="800000"/>
                                  <a:headEnd/>
                                  <a:tailEnd/>
                                </a:ln>
                              </wps:spPr>
                              <wps:txbx>
                                <w:txbxContent>
                                  <w:p w:rsidR="00B429AC" w:rsidRPr="003E61A3" w:rsidRDefault="00B429AC" w:rsidP="00B429AC">
                                    <w:pPr>
                                      <w:rPr>
                                        <w:rFonts w:ascii="Times New Roman" w:hAnsi="Times New Roman" w:cs="Times New Roman"/>
                                        <w:sz w:val="20"/>
                                        <w:szCs w:val="20"/>
                                      </w:rPr>
                                    </w:pPr>
                                    <w:r w:rsidRPr="003E61A3">
                                      <w:rPr>
                                        <w:rFonts w:ascii="Times New Roman" w:hAnsi="Times New Roman" w:cs="Times New Roman"/>
                                        <w:sz w:val="20"/>
                                        <w:szCs w:val="20"/>
                                      </w:rPr>
                                      <w:t>1.  </w:t>
                                    </w:r>
                                    <w:proofErr w:type="spellStart"/>
                                    <w:r w:rsidRPr="003E61A3">
                                      <w:rPr>
                                        <w:rFonts w:ascii="Times New Roman" w:hAnsi="Times New Roman" w:cs="Times New Roman"/>
                                        <w:sz w:val="20"/>
                                        <w:szCs w:val="20"/>
                                      </w:rPr>
                                      <w:t>Розширений</w:t>
                                    </w:r>
                                    <w:proofErr w:type="spellEnd"/>
                                    <w:r w:rsidRPr="003E61A3">
                                      <w:rPr>
                                        <w:rFonts w:ascii="Times New Roman" w:hAnsi="Times New Roman" w:cs="Times New Roman"/>
                                        <w:sz w:val="20"/>
                                        <w:szCs w:val="20"/>
                                      </w:rPr>
                                      <w:t xml:space="preserve"> </w:t>
                                    </w:r>
                                    <w:proofErr w:type="spellStart"/>
                                    <w:r w:rsidRPr="003E61A3">
                                      <w:rPr>
                                        <w:rFonts w:ascii="Times New Roman" w:hAnsi="Times New Roman" w:cs="Times New Roman"/>
                                        <w:sz w:val="20"/>
                                        <w:szCs w:val="20"/>
                                      </w:rPr>
                                      <w:t>перелік</w:t>
                                    </w:r>
                                    <w:proofErr w:type="spellEnd"/>
                                    <w:r w:rsidRPr="003E61A3">
                                      <w:rPr>
                                        <w:rFonts w:ascii="Times New Roman" w:hAnsi="Times New Roman" w:cs="Times New Roman"/>
                                        <w:sz w:val="20"/>
                                        <w:szCs w:val="20"/>
                                      </w:rPr>
                                      <w:t xml:space="preserve"> </w:t>
                                    </w:r>
                                    <w:proofErr w:type="spellStart"/>
                                    <w:r w:rsidRPr="003E61A3">
                                      <w:rPr>
                                        <w:rFonts w:ascii="Times New Roman" w:hAnsi="Times New Roman" w:cs="Times New Roman"/>
                                        <w:sz w:val="20"/>
                                        <w:szCs w:val="20"/>
                                      </w:rPr>
                                      <w:t>користувачів</w:t>
                                    </w:r>
                                    <w:proofErr w:type="spellEnd"/>
                                    <w:r w:rsidRPr="003E61A3">
                                      <w:rPr>
                                        <w:rFonts w:ascii="Times New Roman" w:hAnsi="Times New Roman" w:cs="Times New Roman"/>
                                        <w:sz w:val="20"/>
                                        <w:szCs w:val="20"/>
                                      </w:rPr>
                                      <w:t xml:space="preserve"> </w:t>
                                    </w:r>
                                    <w:proofErr w:type="spellStart"/>
                                    <w:r w:rsidRPr="003E61A3">
                                      <w:rPr>
                                        <w:rFonts w:ascii="Times New Roman" w:hAnsi="Times New Roman" w:cs="Times New Roman"/>
                                        <w:sz w:val="20"/>
                                        <w:szCs w:val="20"/>
                                      </w:rPr>
                                      <w:t>інформації</w:t>
                                    </w:r>
                                    <w:proofErr w:type="spellEnd"/>
                                  </w:p>
                                </w:txbxContent>
                              </wps:txbx>
                              <wps:bodyPr rot="0" vert="horz" wrap="square" lIns="91440" tIns="45720" rIns="91440" bIns="45720" anchor="t" anchorCtr="0" upright="1">
                                <a:noAutofit/>
                              </wps:bodyPr>
                            </wps:wsp>
                          </wpg:grpSp>
                        </wpg:grpSp>
                        <wpg:grpSp>
                          <wpg:cNvPr id="763" name="Группа 763"/>
                          <wpg:cNvGrpSpPr/>
                          <wpg:grpSpPr>
                            <a:xfrm>
                              <a:off x="2844799" y="1476375"/>
                              <a:ext cx="3289301" cy="3138170"/>
                              <a:chOff x="228599" y="-9525"/>
                              <a:chExt cx="3289301" cy="3138170"/>
                            </a:xfrm>
                          </wpg:grpSpPr>
                          <wps:wsp>
                            <wps:cNvPr id="764" name="Правая фигурная скобка 764"/>
                            <wps:cNvSpPr/>
                            <wps:spPr>
                              <a:xfrm>
                                <a:off x="228599" y="-9525"/>
                                <a:ext cx="263525" cy="3128645"/>
                              </a:xfrm>
                              <a:prstGeom prst="rightBrace">
                                <a:avLst>
                                  <a:gd name="adj1" fmla="val 8333"/>
                                  <a:gd name="adj2" fmla="val 73949"/>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 name="Правая фигурная скобка 767"/>
                            <wps:cNvSpPr/>
                            <wps:spPr>
                              <a:xfrm flipH="1">
                                <a:off x="3149600" y="0"/>
                                <a:ext cx="368300" cy="3128645"/>
                              </a:xfrm>
                              <a:prstGeom prst="rightBrace">
                                <a:avLst>
                                  <a:gd name="adj1" fmla="val 8333"/>
                                  <a:gd name="adj2" fmla="val 73543"/>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6" name="Пятиугольник 896"/>
                            <wps:cNvSpPr/>
                            <wps:spPr>
                              <a:xfrm>
                                <a:off x="584200" y="1790700"/>
                                <a:ext cx="2451100" cy="1079500"/>
                              </a:xfrm>
                              <a:prstGeom prst="homePlate">
                                <a:avLst>
                                  <a:gd name="adj" fmla="val 33544"/>
                                </a:avLst>
                              </a:prstGeom>
                              <a:solidFill>
                                <a:sysClr val="window" lastClr="FFFFFF"/>
                              </a:solidFill>
                              <a:ln w="12700" cap="flat" cmpd="sng" algn="ctr">
                                <a:solidFill>
                                  <a:srgbClr val="70AD47"/>
                                </a:solidFill>
                                <a:prstDash val="solid"/>
                                <a:miter lim="800000"/>
                              </a:ln>
                              <a:effectLst/>
                            </wps:spPr>
                            <wps:txbx>
                              <w:txbxContent>
                                <w:p w:rsidR="00B429AC" w:rsidRPr="003E61A3" w:rsidRDefault="00B429AC" w:rsidP="00B429AC">
                                  <w:pPr>
                                    <w:jc w:val="both"/>
                                    <w:rPr>
                                      <w:rFonts w:ascii="Times New Roman" w:hAnsi="Times New Roman" w:cs="Times New Roman"/>
                                      <w:sz w:val="24"/>
                                      <w:szCs w:val="24"/>
                                    </w:rPr>
                                  </w:pPr>
                                  <w:proofErr w:type="spellStart"/>
                                  <w:r w:rsidRPr="003E61A3">
                                    <w:rPr>
                                      <w:rFonts w:ascii="Times New Roman" w:hAnsi="Times New Roman" w:cs="Times New Roman"/>
                                      <w:sz w:val="24"/>
                                      <w:szCs w:val="24"/>
                                    </w:rPr>
                                    <w:t>Визначальні</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риси</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r w:rsidRPr="003E61A3">
                                    <w:rPr>
                                      <w:rFonts w:ascii="Times New Roman" w:hAnsi="Times New Roman" w:cs="Times New Roman"/>
                                      <w:sz w:val="24"/>
                                      <w:szCs w:val="24"/>
                                    </w:rPr>
                                    <w:t xml:space="preserve"> та </w:t>
                                  </w:r>
                                  <w:proofErr w:type="spellStart"/>
                                  <w:r w:rsidRPr="003E61A3">
                                    <w:rPr>
                                      <w:rFonts w:ascii="Times New Roman" w:hAnsi="Times New Roman" w:cs="Times New Roman"/>
                                      <w:sz w:val="24"/>
                                      <w:szCs w:val="24"/>
                                    </w:rPr>
                                    <w:t>взаємозв’язки</w:t>
                                  </w:r>
                                  <w:proofErr w:type="spellEnd"/>
                                  <w:r w:rsidRPr="003E61A3">
                                    <w:rPr>
                                      <w:rFonts w:ascii="Times New Roman" w:hAnsi="Times New Roman" w:cs="Times New Roman"/>
                                      <w:sz w:val="24"/>
                                      <w:szCs w:val="24"/>
                                    </w:rPr>
                                    <w:t xml:space="preserve"> </w:t>
                                  </w:r>
                                  <w:proofErr w:type="spellStart"/>
                                  <w:proofErr w:type="gramStart"/>
                                  <w:r w:rsidRPr="003E61A3">
                                    <w:rPr>
                                      <w:rFonts w:ascii="Times New Roman" w:hAnsi="Times New Roman" w:cs="Times New Roman"/>
                                      <w:sz w:val="24"/>
                                      <w:szCs w:val="24"/>
                                    </w:rPr>
                                    <w:t>між</w:t>
                                  </w:r>
                                  <w:proofErr w:type="spellEnd"/>
                                  <w:proofErr w:type="gramEnd"/>
                                  <w:r w:rsidRPr="003E61A3">
                                    <w:rPr>
                                      <w:rFonts w:ascii="Times New Roman" w:hAnsi="Times New Roman" w:cs="Times New Roman"/>
                                      <w:sz w:val="24"/>
                                      <w:szCs w:val="24"/>
                                    </w:rPr>
                                    <w:t xml:space="preserve"> ними </w:t>
                                  </w:r>
                                  <w:proofErr w:type="spellStart"/>
                                  <w:r w:rsidRPr="003E61A3">
                                    <w:rPr>
                                      <w:rFonts w:ascii="Times New Roman" w:hAnsi="Times New Roman" w:cs="Times New Roman"/>
                                      <w:sz w:val="24"/>
                                      <w:szCs w:val="24"/>
                                    </w:rPr>
                                    <w:t>дозволяють</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визначити</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основні</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етапи</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еволюції</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097" name="Прямая со стрелкой 1097"/>
                        <wps:cNvCnPr/>
                        <wps:spPr>
                          <a:xfrm>
                            <a:off x="7343775" y="1885950"/>
                            <a:ext cx="137581" cy="0"/>
                          </a:xfrm>
                          <a:prstGeom prst="straightConnector1">
                            <a:avLst/>
                          </a:prstGeom>
                          <a:noFill/>
                          <a:ln w="6350" cap="flat" cmpd="sng" algn="ctr">
                            <a:solidFill>
                              <a:srgbClr val="4472C4"/>
                            </a:solidFill>
                            <a:prstDash val="solid"/>
                            <a:miter lim="800000"/>
                            <a:tailEnd type="triangle"/>
                          </a:ln>
                          <a:effectLst/>
                        </wps:spPr>
                        <wps:bodyPr/>
                      </wps:wsp>
                      <wps:wsp>
                        <wps:cNvPr id="1098" name="Прямая со стрелкой 1098"/>
                        <wps:cNvCnPr/>
                        <wps:spPr>
                          <a:xfrm>
                            <a:off x="7343775" y="2809875"/>
                            <a:ext cx="137581" cy="0"/>
                          </a:xfrm>
                          <a:prstGeom prst="straightConnector1">
                            <a:avLst/>
                          </a:prstGeom>
                          <a:noFill/>
                          <a:ln w="6350" cap="flat" cmpd="sng" algn="ctr">
                            <a:solidFill>
                              <a:srgbClr val="4472C4"/>
                            </a:solidFill>
                            <a:prstDash val="solid"/>
                            <a:miter lim="800000"/>
                            <a:tailEnd type="triangle"/>
                          </a:ln>
                          <a:effectLst/>
                        </wps:spPr>
                        <wps:bodyPr/>
                      </wps:wsp>
                      <wps:wsp>
                        <wps:cNvPr id="1099" name="Прямая со стрелкой 1099"/>
                        <wps:cNvCnPr/>
                        <wps:spPr>
                          <a:xfrm>
                            <a:off x="7334250" y="3962400"/>
                            <a:ext cx="137581" cy="0"/>
                          </a:xfrm>
                          <a:prstGeom prst="straightConnector1">
                            <a:avLst/>
                          </a:prstGeom>
                          <a:noFill/>
                          <a:ln w="6350" cap="flat" cmpd="sng" algn="ctr">
                            <a:solidFill>
                              <a:srgbClr val="4472C4"/>
                            </a:solidFill>
                            <a:prstDash val="solid"/>
                            <a:miter lim="800000"/>
                            <a:tailEnd type="triangle"/>
                          </a:ln>
                          <a:effectLst/>
                        </wps:spPr>
                        <wps:bodyPr/>
                      </wps:wsp>
                    </wpg:wgp>
                  </a:graphicData>
                </a:graphic>
                <wp14:sizeRelV relativeFrom="margin">
                  <wp14:pctHeight>0</wp14:pctHeight>
                </wp14:sizeRelV>
              </wp:anchor>
            </w:drawing>
          </mc:Choice>
          <mc:Fallback>
            <w:pict>
              <v:group id="Группа 1586" o:spid="_x0000_s1057" style="position:absolute;left:0;text-align:left;margin-left:0;margin-top:0;width:702.7pt;height:413.2pt;z-index:251660288;mso-height-relative:margin" coordorigin=",4164" coordsize="89249,5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">
                <v:group id="Группа 1587" o:spid="_x0000_s1058" style="position:absolute;top:4164;width:89249;height:52478" coordorigin=",4164" coordsize="89249,5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5RycUAAADdAAAADwAAAGRycy9kb3ducmV2LnhtbERPTWvCQBC9F/wPywi9&#10;1U0stpK6CUFUPEihWii9DdkxCcnOhuyaxH/fLRR6m8f7nE02mVYM1LvasoJ4EYEgLqyuuVTwedk/&#10;rUE4j6yxtUwK7uQgS2cPG0y0HfmDhrMvRQhhl6CCyvsukdIVFRl0C9sRB+5qe4M+wL6UuscxhJtW&#10;LqPoRRqsOTRU2NG2oqI534yCw4hj/hzvhlNz3d6/L6v3r1NMSj3Op/wNhKfJ/4v/3Ecd5q/Wr/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OUcnFAAAA3QAA&#10;AA8AAAAAAAAAAAAAAAAAqgIAAGRycy9kb3ducmV2LnhtbFBLBQYAAAAABAAEAPoAAACcAwAAAAA=&#10;">
                  <v:group id="Группа 1588" o:spid="_x0000_s1059" style="position:absolute;top:4164;width:89249;height:52478" coordorigin=",4164" coordsize="89249,5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VHFu8cAAADd&#10;AAAADwAAAAAAAAAAAAAAAACqAgAAZHJzL2Rvd25yZXYueG1sUEsFBgAAAAAEAAQA+gAAAJ4DAAAA&#10;AA==&#10;">
                    <v:group id="Группа 1589" o:spid="_x0000_s1060" style="position:absolute;top:4164;width:89141;height:43175" coordorigin=",4164" coordsize="89141,43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1gIMUAAADdAAAADwAAAGRycy9kb3ducmV2LnhtbERPS2vCQBC+F/wPyxS8&#10;1U2UFE1dRaRKD1JoIpTehuyYBLOzIbvN4993C4Xe5uN7znY/mkb01LnasoJ4EYEgLqyuuVRwzU9P&#10;axDOI2tsLJOCiRzsd7OHLabaDvxBfeZLEULYpaig8r5NpXRFRQbdwrbEgbvZzqAPsCul7nAI4aaR&#10;yyh6lgZrDg0VtnSsqLhn30bBecDhsIpf+8v9dpy+8uT98xKTUvPH8fACwtPo/8V/7jcd5ifr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dYCDFAAAA3QAA&#10;AA8AAAAAAAAAAAAAAAAAqgIAAGRycy9kb3ducmV2LnhtbFBLBQYAAAAABAAEAPoAAACcAwAAAAA=&#10;">
                      <v:group id="Группа 1590" o:spid="_x0000_s1061" style="position:absolute;top:4164;width:89141;height:43175" coordorigin=",4164" coordsize="89141,43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v5fYMcAAADdAAAADwAAAGRycy9kb3ducmV2LnhtbESPQWvCQBCF70L/wzIF&#10;b7pJi6VNXUWkFQ9SaCyItyE7JsHsbMhuk/jvnUOhtxnem/e+Wa5H16ieulB7NpDOE1DEhbc1lwZ+&#10;jp+zV1AhIltsPJOBGwVYrx4mS8ysH/ib+jyWSkI4ZGigirHNtA5FRQ7D3LfEol185zDK2pXadjhI&#10;uGv0U5K8aIc1S0OFLW0rKq75rzOwG3DYPKcf/eF62d7Ox8XX6ZCSMdPHcfMOKtIY/81/13sr+Is3&#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v5fYMcAAADd&#10;AAAADwAAAAAAAAAAAAAAAACqAgAAZHJzL2Rvd25yZXYueG1sUEsFBgAAAAAEAAQA+gAAAJ4DAAAA&#10;AA==&#10;">
                        <v:rect id="Прямоугольник 1591" o:spid="_x0000_s1062" style="position:absolute;top:4164;width:88709;height:3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o78MA&#10;AADdAAAADwAAAGRycy9kb3ducmV2LnhtbERPzYrCMBC+C75DGGEvsqaublerUUQQPSjLuj7A0Ixt&#10;tZmUJmp9eyMI3ubj+53pvDGluFLtCssK+r0IBHFqdcGZgsP/6nMEwnlkjaVlUnAnB/NZuzXFRNsb&#10;/9F17zMRQtglqCD3vkqkdGlOBl3PVsSBO9raoA+wzqSu8RbCTSm/oiiWBgsODTlWtMwpPe8vRkEq&#10;f064HSx+B92iWg8Pfre1sVbqo9MsJiA8Nf4tfrk3Osz/Hvf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yo78MAAADdAAAADwAAAAAAAAAAAAAAAACYAgAAZHJzL2Rv&#10;d25yZXYueG1sUEsFBgAAAAAEAAQA9QAAAIgDAAAAAA==&#10;" fillcolor="window" strokecolor="#70ad47" strokeweight="1pt">
                          <v:textbox>
                            <w:txbxContent>
                              <w:p w:rsidR="00B429AC" w:rsidRPr="003E61A3" w:rsidRDefault="00B429AC" w:rsidP="00B429AC">
                                <w:pPr>
                                  <w:spacing w:after="0"/>
                                  <w:jc w:val="center"/>
                                  <w:rPr>
                                    <w:rFonts w:ascii="Times New Roman" w:hAnsi="Times New Roman" w:cs="Times New Roman"/>
                                    <w:sz w:val="24"/>
                                    <w:szCs w:val="24"/>
                                  </w:rPr>
                                </w:pPr>
                                <w:r w:rsidRPr="003E61A3">
                                  <w:rPr>
                                    <w:rFonts w:ascii="Times New Roman" w:hAnsi="Times New Roman" w:cs="Times New Roman"/>
                                    <w:sz w:val="24"/>
                                    <w:szCs w:val="24"/>
                                  </w:rPr>
                                  <w:t>Е-</w:t>
                                </w:r>
                                <w:proofErr w:type="spellStart"/>
                                <w:r w:rsidRPr="003E61A3">
                                  <w:rPr>
                                    <w:rFonts w:ascii="Times New Roman" w:hAnsi="Times New Roman" w:cs="Times New Roman"/>
                                    <w:sz w:val="24"/>
                                    <w:szCs w:val="24"/>
                                  </w:rPr>
                                  <w:t>бізнес</w:t>
                                </w:r>
                                <w:proofErr w:type="spellEnd"/>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202" o:spid="_x0000_s1063" type="#_x0000_t15" style="position:absolute;left:127;top:10175;width:28321;height:3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sXUcYA&#10;AADcAAAADwAAAGRycy9kb3ducmV2LnhtbESPT2vCQBTE70K/w/IKvemmsUSJrlKVQtGD+OfS22v2&#10;mQSzb0N2E9Nv3xUEj8PM/IaZL3tTiY4aV1pW8D6KQBBnVpecKzifvoZTEM4ja6wsk4I/crBcvAzm&#10;mGp74wN1R5+LAGGXooLC+zqV0mUFGXQjWxMH72Ibgz7IJpe6wVuAm0rGUZRIgyWHhQJrWheUXY+t&#10;UTBO1vvzxyS5TLuf3+2+3a3qdrNS6u21/5yB8NT7Z/jR/tYK4iiG+5lwBO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sXUcYAAADcAAAADwAAAAAAAAAAAAAAAACYAgAAZHJz&#10;L2Rvd25yZXYueG1sUEsFBgAAAAAEAAQA9QAAAIsDAAAAAA==&#10;" adj="20299" fillcolor="window" strokecolor="#70ad47" strokeweight="1pt">
                          <v:textbox>
                            <w:txbxContent>
                              <w:p w:rsidR="00B429AC" w:rsidRPr="003E61A3" w:rsidRDefault="00B429AC" w:rsidP="00B429AC">
                                <w:pPr>
                                  <w:spacing w:after="0"/>
                                  <w:jc w:val="center"/>
                                  <w:rPr>
                                    <w:rFonts w:ascii="Times New Roman" w:hAnsi="Times New Roman" w:cs="Times New Roman"/>
                                    <w:sz w:val="24"/>
                                    <w:szCs w:val="24"/>
                                  </w:rPr>
                                </w:pPr>
                                <w:proofErr w:type="spellStart"/>
                                <w:r w:rsidRPr="003E61A3">
                                  <w:rPr>
                                    <w:rFonts w:ascii="Times New Roman" w:hAnsi="Times New Roman" w:cs="Times New Roman"/>
                                    <w:sz w:val="24"/>
                                    <w:szCs w:val="24"/>
                                  </w:rPr>
                                  <w:t>Визначальні</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риси</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p>
                            </w:txbxContent>
                          </v:textbox>
                        </v:shape>
                        <v:group id="Группа 206" o:spid="_x0000_s1064" style="position:absolute;left:61087;top:10175;width:28054;height:36497" coordorigin=",1539" coordsize="28054,36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rect id="Rectangle 309" o:spid="_x0000_s1065" style="position:absolute;left:630;top:8001;width:11625;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textbox>
                              <w:txbxContent>
                                <w:p w:rsidR="00B429AC" w:rsidRPr="003E61A3" w:rsidRDefault="00B429AC" w:rsidP="00B429AC">
                                  <w:pPr>
                                    <w:spacing w:after="0"/>
                                    <w:rPr>
                                      <w:rFonts w:ascii="Times New Roman" w:hAnsi="Times New Roman"/>
                                    </w:rPr>
                                  </w:pPr>
                                  <w:proofErr w:type="spellStart"/>
                                  <w:r w:rsidRPr="003E61A3">
                                    <w:rPr>
                                      <w:rFonts w:ascii="Times New Roman" w:hAnsi="Times New Roman"/>
                                    </w:rPr>
                                    <w:t>Етап</w:t>
                                  </w:r>
                                  <w:proofErr w:type="spellEnd"/>
                                  <w:r w:rsidRPr="003E61A3">
                                    <w:rPr>
                                      <w:rFonts w:ascii="Times New Roman" w:hAnsi="Times New Roman"/>
                                    </w:rPr>
                                    <w:t xml:space="preserve"> 1. </w:t>
                                  </w:r>
                                </w:p>
                                <w:p w:rsidR="00B429AC" w:rsidRPr="003E61A3" w:rsidRDefault="00B429AC" w:rsidP="00B429AC">
                                  <w:pPr>
                                    <w:spacing w:after="0"/>
                                    <w:rPr>
                                      <w:rFonts w:ascii="Times New Roman" w:hAnsi="Times New Roman"/>
                                    </w:rPr>
                                  </w:pPr>
                                  <w:r w:rsidRPr="003E61A3">
                                    <w:rPr>
                                      <w:rFonts w:ascii="Times New Roman" w:hAnsi="Times New Roman"/>
                                    </w:rPr>
                                    <w:t>Е-</w:t>
                                  </w:r>
                                  <w:proofErr w:type="spellStart"/>
                                  <w:r w:rsidRPr="003E61A3">
                                    <w:rPr>
                                      <w:rFonts w:ascii="Times New Roman" w:hAnsi="Times New Roman"/>
                                    </w:rPr>
                                    <w:t>комерція</w:t>
                                  </w:r>
                                  <w:proofErr w:type="spellEnd"/>
                                </w:p>
                              </w:txbxContent>
                            </v:textbox>
                          </v:rect>
                          <v:rect id="Rectangle 311" o:spid="_x0000_s1066" style="position:absolute;left:626;top:15874;width:11619;height:7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textbox>
                              <w:txbxContent>
                                <w:p w:rsidR="00B429AC" w:rsidRPr="003E61A3" w:rsidRDefault="00B429AC" w:rsidP="00B429AC">
                                  <w:pPr>
                                    <w:spacing w:after="0"/>
                                    <w:rPr>
                                      <w:rFonts w:ascii="Times New Roman" w:hAnsi="Times New Roman"/>
                                    </w:rPr>
                                  </w:pPr>
                                  <w:proofErr w:type="spellStart"/>
                                  <w:r w:rsidRPr="003E61A3">
                                    <w:rPr>
                                      <w:rFonts w:ascii="Times New Roman" w:hAnsi="Times New Roman"/>
                                    </w:rPr>
                                    <w:t>Етап</w:t>
                                  </w:r>
                                  <w:proofErr w:type="spellEnd"/>
                                  <w:r w:rsidRPr="003E61A3">
                                    <w:rPr>
                                      <w:rFonts w:ascii="Times New Roman" w:hAnsi="Times New Roman"/>
                                    </w:rPr>
                                    <w:t xml:space="preserve"> 2.</w:t>
                                  </w:r>
                                </w:p>
                                <w:p w:rsidR="00B429AC" w:rsidRPr="003E61A3" w:rsidRDefault="00B429AC" w:rsidP="00B429AC">
                                  <w:pPr>
                                    <w:spacing w:after="0"/>
                                    <w:rPr>
                                      <w:rFonts w:ascii="Times New Roman" w:hAnsi="Times New Roman"/>
                                    </w:rPr>
                                  </w:pPr>
                                  <w:r w:rsidRPr="003E61A3">
                                    <w:rPr>
                                      <w:rFonts w:ascii="Times New Roman" w:hAnsi="Times New Roman"/>
                                    </w:rPr>
                                    <w:t>Е-</w:t>
                                  </w:r>
                                  <w:proofErr w:type="spellStart"/>
                                  <w:r w:rsidRPr="003E61A3">
                                    <w:rPr>
                                      <w:rFonts w:ascii="Times New Roman" w:hAnsi="Times New Roman"/>
                                    </w:rPr>
                                    <w:t>бізнес</w:t>
                                  </w:r>
                                  <w:proofErr w:type="spellEnd"/>
                                  <w:r w:rsidRPr="003E61A3">
                                    <w:rPr>
                                      <w:rFonts w:ascii="Times New Roman" w:hAnsi="Times New Roman"/>
                                    </w:rPr>
                                    <w:t xml:space="preserve"> (</w:t>
                                  </w:r>
                                  <w:proofErr w:type="gramStart"/>
                                  <w:r w:rsidRPr="003E61A3">
                                    <w:rPr>
                                      <w:rFonts w:ascii="Times New Roman" w:hAnsi="Times New Roman"/>
                                    </w:rPr>
                                    <w:t>у</w:t>
                                  </w:r>
                                  <w:proofErr w:type="gramEnd"/>
                                  <w:r w:rsidRPr="003E61A3">
                                    <w:rPr>
                                      <w:rFonts w:ascii="Times New Roman" w:hAnsi="Times New Roman"/>
                                    </w:rPr>
                                    <w:t xml:space="preserve"> тому </w:t>
                                  </w:r>
                                  <w:proofErr w:type="spellStart"/>
                                  <w:r w:rsidRPr="003E61A3">
                                    <w:rPr>
                                      <w:rFonts w:ascii="Times New Roman" w:hAnsi="Times New Roman"/>
                                    </w:rPr>
                                    <w:t>числі</w:t>
                                  </w:r>
                                  <w:proofErr w:type="spellEnd"/>
                                  <w:r w:rsidRPr="003E61A3">
                                    <w:rPr>
                                      <w:rFonts w:ascii="Times New Roman" w:hAnsi="Times New Roman"/>
                                    </w:rPr>
                                    <w:t xml:space="preserve"> е-</w:t>
                                  </w:r>
                                  <w:proofErr w:type="spellStart"/>
                                  <w:r w:rsidRPr="003E61A3">
                                    <w:rPr>
                                      <w:rFonts w:ascii="Times New Roman" w:hAnsi="Times New Roman"/>
                                    </w:rPr>
                                    <w:t>комерція</w:t>
                                  </w:r>
                                  <w:proofErr w:type="spellEnd"/>
                                  <w:r w:rsidRPr="003E61A3">
                                    <w:rPr>
                                      <w:rFonts w:ascii="Times New Roman" w:hAnsi="Times New Roman"/>
                                    </w:rPr>
                                    <w:t>)</w:t>
                                  </w:r>
                                </w:p>
                              </w:txbxContent>
                            </v:textbox>
                          </v:rect>
                          <v:rect id="Прямоугольник 211" o:spid="_x0000_s1067" style="position:absolute;top:1539;width:27622;height:3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qNcYA&#10;AADcAAAADwAAAGRycy9kb3ducmV2LnhtbESP3WrCQBSE74W+w3KE3kjd/IiVNBuRgrQXFqn1AQ7Z&#10;Y5KaPRuya5K+fbdQ8HKYmW+YfDuZVgzUu8aygngZgSAurW64UnD+2j9tQDiPrLG1TAp+yMG2eJjl&#10;mGk78icNJ1+JAGGXoYLa+y6T0pU1GXRL2xEH72J7gz7IvpK6xzHATSuTKFpLgw2HhRo7eq2pvJ5u&#10;RkEpn7/xkO6O6aLp3lZn/3Gwa63U43zavYDwNPl7+L/9rhUkcQx/Z8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DqNcYAAADcAAAADwAAAAAAAAAAAAAAAACYAgAAZHJz&#10;L2Rvd25yZXYueG1sUEsFBgAAAAAEAAQA9QAAAIsDAAAAAA==&#10;" fillcolor="window" strokecolor="#70ad47" strokeweight="1pt">
                            <v:textbox>
                              <w:txbxContent>
                                <w:p w:rsidR="00B429AC" w:rsidRPr="003E61A3" w:rsidRDefault="00B429AC" w:rsidP="00B429AC">
                                  <w:pPr>
                                    <w:spacing w:after="0"/>
                                    <w:jc w:val="center"/>
                                    <w:rPr>
                                      <w:rFonts w:ascii="Times New Roman" w:hAnsi="Times New Roman" w:cs="Times New Roman"/>
                                      <w:sz w:val="24"/>
                                      <w:szCs w:val="24"/>
                                    </w:rPr>
                                  </w:pPr>
                                  <w:proofErr w:type="spellStart"/>
                                  <w:r w:rsidRPr="003E61A3">
                                    <w:rPr>
                                      <w:rFonts w:ascii="Times New Roman" w:hAnsi="Times New Roman" w:cs="Times New Roman"/>
                                      <w:sz w:val="24"/>
                                      <w:szCs w:val="24"/>
                                    </w:rPr>
                                    <w:t>Етапи</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еволюції</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p>
                              </w:txbxContent>
                            </v:textbox>
                          </v:rect>
                          <v:rect id="Rectangle 311" o:spid="_x0000_s1068" style="position:absolute;left:621;top:26511;width:11620;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2z38UA&#10;AADcAAAADwAAAGRycy9kb3ducmV2LnhtbESPQWvCQBSE74X+h+UVvDUbIxSbZhVRFHuM8dLba/Y1&#10;Sc2+DdnVRH99tyB4HGbmGyZbjqYVF+pdY1nBNIpBEJdWN1wpOBbb1zkI55E1tpZJwZUcLBfPTxmm&#10;2g6c0+XgKxEg7FJUUHvfpVK6siaDLrIdcfB+bG/QB9lXUvc4BLhpZRLHb9Jgw2Ghxo7WNZWnw9ko&#10;+G6SI97yYheb9+3Mf47F7/lro9TkZVx9gPA0+kf43t5rBck0g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bPfxQAAANwAAAAPAAAAAAAAAAAAAAAAAJgCAABkcnMv&#10;ZG93bnJldi54bWxQSwUGAAAAAAQABAD1AAAAigMAAAAA&#10;">
                            <v:textbox>
                              <w:txbxContent>
                                <w:p w:rsidR="00B429AC" w:rsidRPr="003E61A3" w:rsidRDefault="00B429AC" w:rsidP="00B429AC">
                                  <w:pPr>
                                    <w:spacing w:after="0"/>
                                    <w:rPr>
                                      <w:rFonts w:ascii="Times New Roman" w:hAnsi="Times New Roman"/>
                                    </w:rPr>
                                  </w:pPr>
                                  <w:proofErr w:type="spellStart"/>
                                  <w:r w:rsidRPr="003E61A3">
                                    <w:rPr>
                                      <w:rFonts w:ascii="Times New Roman" w:hAnsi="Times New Roman"/>
                                    </w:rPr>
                                    <w:t>Етап</w:t>
                                  </w:r>
                                  <w:proofErr w:type="spellEnd"/>
                                  <w:r w:rsidRPr="003E61A3">
                                    <w:rPr>
                                      <w:rFonts w:ascii="Times New Roman" w:hAnsi="Times New Roman"/>
                                    </w:rPr>
                                    <w:t xml:space="preserve"> 3.</w:t>
                                  </w:r>
                                </w:p>
                                <w:p w:rsidR="00B429AC" w:rsidRPr="003E61A3" w:rsidRDefault="00B429AC" w:rsidP="00B429AC">
                                  <w:pPr>
                                    <w:spacing w:after="0"/>
                                    <w:rPr>
                                      <w:rFonts w:ascii="Times New Roman" w:hAnsi="Times New Roman"/>
                                    </w:rPr>
                                  </w:pPr>
                                  <w:proofErr w:type="gramStart"/>
                                  <w:r w:rsidRPr="003E61A3">
                                    <w:rPr>
                                      <w:rFonts w:ascii="Times New Roman" w:hAnsi="Times New Roman"/>
                                    </w:rPr>
                                    <w:t>Е-</w:t>
                                  </w:r>
                                  <w:proofErr w:type="spellStart"/>
                                  <w:r w:rsidRPr="003E61A3">
                                    <w:rPr>
                                      <w:rFonts w:ascii="Times New Roman" w:hAnsi="Times New Roman"/>
                                    </w:rPr>
                                    <w:t>бізнес</w:t>
                                  </w:r>
                                  <w:proofErr w:type="spellEnd"/>
                                  <w:r w:rsidRPr="003E61A3">
                                    <w:rPr>
                                      <w:rFonts w:ascii="Times New Roman" w:hAnsi="Times New Roman"/>
                                    </w:rPr>
                                    <w:t xml:space="preserve"> (у тому </w:t>
                                  </w:r>
                                  <w:proofErr w:type="spellStart"/>
                                  <w:r w:rsidRPr="003E61A3">
                                    <w:rPr>
                                      <w:rFonts w:ascii="Times New Roman" w:hAnsi="Times New Roman"/>
                                    </w:rPr>
                                    <w:t>числі</w:t>
                                  </w:r>
                                  <w:proofErr w:type="spellEnd"/>
                                  <w:r w:rsidRPr="003E61A3">
                                    <w:rPr>
                                      <w:rFonts w:ascii="Times New Roman" w:hAnsi="Times New Roman"/>
                                    </w:rPr>
                                    <w:t xml:space="preserve"> </w:t>
                                  </w:r>
                                  <w:proofErr w:type="gramEnd"/>
                                </w:p>
                                <w:p w:rsidR="00B429AC" w:rsidRPr="003E61A3" w:rsidRDefault="00B429AC" w:rsidP="00B429AC">
                                  <w:pPr>
                                    <w:spacing w:after="0"/>
                                    <w:rPr>
                                      <w:rFonts w:ascii="Times New Roman" w:hAnsi="Times New Roman"/>
                                    </w:rPr>
                                  </w:pPr>
                                  <w:r w:rsidRPr="003E61A3">
                                    <w:rPr>
                                      <w:rFonts w:ascii="Times New Roman" w:hAnsi="Times New Roman"/>
                                    </w:rPr>
                                    <w:t>е-</w:t>
                                  </w:r>
                                  <w:proofErr w:type="spellStart"/>
                                  <w:r w:rsidRPr="003E61A3">
                                    <w:rPr>
                                      <w:rFonts w:ascii="Times New Roman" w:hAnsi="Times New Roman"/>
                                    </w:rPr>
                                    <w:t>комерція</w:t>
                                  </w:r>
                                  <w:proofErr w:type="spellEnd"/>
                                  <w:r w:rsidRPr="003E61A3">
                                    <w:rPr>
                                      <w:rFonts w:ascii="Times New Roman" w:hAnsi="Times New Roman"/>
                                    </w:rPr>
                                    <w:t xml:space="preserve">, </w:t>
                                  </w:r>
                                </w:p>
                                <w:p w:rsidR="00B429AC" w:rsidRPr="003E61A3" w:rsidRDefault="00B429AC" w:rsidP="00B429AC">
                                  <w:pPr>
                                    <w:spacing w:after="0"/>
                                    <w:rPr>
                                      <w:rFonts w:ascii="Times New Roman" w:hAnsi="Times New Roman"/>
                                    </w:rPr>
                                  </w:pPr>
                                  <w:r w:rsidRPr="003E61A3">
                                    <w:rPr>
                                      <w:rFonts w:ascii="Times New Roman" w:hAnsi="Times New Roman"/>
                                    </w:rPr>
                                    <w:t>м-</w:t>
                                  </w:r>
                                  <w:proofErr w:type="spellStart"/>
                                  <w:r w:rsidRPr="003E61A3">
                                    <w:rPr>
                                      <w:rFonts w:ascii="Times New Roman" w:hAnsi="Times New Roman"/>
                                    </w:rPr>
                                    <w:t>комерція</w:t>
                                  </w:r>
                                  <w:proofErr w:type="spellEnd"/>
                                  <w:r w:rsidRPr="003E61A3">
                                    <w:rPr>
                                      <w:rFonts w:ascii="Times New Roman" w:hAnsi="Times New Roman"/>
                                    </w:rPr>
                                    <w:t>)</w:t>
                                  </w:r>
                                </w:p>
                              </w:txbxContent>
                            </v:textbox>
                          </v:rect>
                          <v:shape id="Прямая со стрелкой 213" o:spid="_x0000_s1069" type="#_x0000_t32" style="position:absolute;left:6477;top:13208;width:0;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eKjMYAAADcAAAADwAAAGRycy9kb3ducmV2LnhtbESPQUvDQBSE74L/YXmCF2k2raXUtNsi&#10;BdGLh6Ytxdvr7jMJZt+G3TWJ/94VhB6HmfmGWW9H24qefGgcK5hmOQhi7UzDlYLj4WWyBBEissHW&#10;MSn4oQDbze3NGgvjBt5TX8ZKJAiHAhXUMXaFlEHXZDFkriNO3qfzFmOSvpLG45DgtpWzPF9Iiw2n&#10;hRo72tWkv8pvq+D9ydtzH0+7h8vHa9nr/VzLYa7U/d34vAIRaYzX8H/7zSiYTR/h70w6AnLz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niozGAAAA3AAAAA8AAAAAAAAA&#10;AAAAAAAAoQIAAGRycy9kb3ducmV2LnhtbFBLBQYAAAAABAAEAPkAAACUAwAAAAA=&#10;" strokecolor="#4472c4" strokeweight=".5pt">
                            <v:stroke endarrow="block" joinstyle="miter"/>
                          </v:shape>
                          <v:shape id="Прямая со стрелкой 214" o:spid="_x0000_s1070" type="#_x0000_t32" style="position:absolute;left:6731;top:23844;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4S+MYAAADcAAAADwAAAGRycy9kb3ducmV2LnhtbESPQWvCQBSE74X+h+UVvBTdKKHU6CpF&#10;KHrpwdhSvD13n0lo9m3Y3Sbx33cLhR6HmfmGWW9H24qefGgcK5jPMhDE2pmGKwXvp9fpM4gQkQ22&#10;jknBjQJsN/d3ayyMG/hIfRkrkSAcClRQx9gVUgZdk8Uwcx1x8q7OW4xJ+koaj0OC21YusuxJWmw4&#10;LdTY0a4m/VV+WwVvS28/+/ixe7yc92Wvj7mWQ67U5GF8WYGINMb/8F/7YBQs5jn8nk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OEvjGAAAA3AAAAA8AAAAAAAAA&#10;AAAAAAAAoQIAAGRycy9kb3ducmV2LnhtbFBLBQYAAAAABAAEAPkAAACUAwAAAAA=&#10;" strokecolor="#4472c4" strokeweight=".5pt">
                            <v:stroke endarrow="block" joinstyle="miter"/>
                          </v:shape>
                          <v:shape id="Прямая со стрелкой 215" o:spid="_x0000_s1071" type="#_x0000_t32" style="position:absolute;left:6159;top:5143;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K3Y8YAAADcAAAADwAAAGRycy9kb3ducmV2LnhtbESPQUvDQBSE74L/YXmCF2k2LbXUtNsi&#10;BdGLh6Ytxdvr7jMJZt+G3TWJ/94VhB6HmfmGWW9H24qefGgcK5hmOQhi7UzDlYLj4WWyBBEissHW&#10;MSn4oQDbze3NGgvjBt5TX8ZKJAiHAhXUMXaFlEHXZDFkriNO3qfzFmOSvpLG45DgtpWzPF9Iiw2n&#10;hRo72tWkv8pvq+D9ydtzH0+7h8vHa9nr/VzLYa7U/d34vAIRaYzX8H/7zSiYTR/h70w6AnLz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Ct2PGAAAA3AAAAA8AAAAAAAAA&#10;AAAAAAAAoQIAAGRycy9kb3ducmV2LnhtbFBLBQYAAAAABAAEAPkAAACUAwAAAAA=&#10;" strokecolor="#4472c4" strokeweight=".5pt">
                            <v:stroke endarrow="block" joinstyle="miter"/>
                          </v:shape>
                          <v:rect id="Rectangle 309" o:spid="_x0000_s1072" style="position:absolute;left:13684;top:6476;width:13995;height:6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3MMA&#10;AADcAAAADwAAAGRycy9kb3ducmV2LnhtbESPQYvCMBSE7wv+h/AEb2tqBXGrUcTFRY9aL96ezbOt&#10;Ni+liVr99UYQ9jjMzDfMdN6aStyocaVlBYN+BII4s7rkXME+XX2PQTiPrLGyTAoe5GA+63xNMdH2&#10;zlu67XwuAoRdggoK7+tESpcVZND1bU0cvJNtDPogm1zqBu8BbioZR9FIGiw5LBRY07Kg7LK7GgXH&#10;Mt7jc5v+ReZnNfSbNj1fD79K9brtYgLCU+v/w5/2WiuIBy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13MMAAADcAAAADwAAAAAAAAAAAAAAAACYAgAAZHJzL2Rv&#10;d25yZXYueG1sUEsFBgAAAAAEAAQA9QAAAIgDAAAAAA==&#10;">
                            <v:textbox>
                              <w:txbxContent>
                                <w:p w:rsidR="00B429AC" w:rsidRPr="003E61A3" w:rsidRDefault="00B429AC" w:rsidP="00B429AC">
                                  <w:pPr>
                                    <w:spacing w:after="0"/>
                                    <w:rPr>
                                      <w:rFonts w:ascii="Times New Roman" w:hAnsi="Times New Roman"/>
                                      <w:sz w:val="18"/>
                                      <w:szCs w:val="18"/>
                                    </w:rPr>
                                  </w:pPr>
                                  <w:proofErr w:type="spellStart"/>
                                  <w:r w:rsidRPr="003E61A3">
                                    <w:rPr>
                                      <w:rFonts w:ascii="Times New Roman" w:hAnsi="Times New Roman"/>
                                      <w:sz w:val="18"/>
                                      <w:szCs w:val="18"/>
                                    </w:rPr>
                                    <w:t>Використання</w:t>
                                  </w:r>
                                  <w:proofErr w:type="spellEnd"/>
                                  <w:r w:rsidRPr="003E61A3">
                                    <w:rPr>
                                      <w:rFonts w:ascii="Times New Roman" w:hAnsi="Times New Roman"/>
                                      <w:sz w:val="18"/>
                                      <w:szCs w:val="18"/>
                                    </w:rPr>
                                    <w:t xml:space="preserve"> ІКТ для </w:t>
                                  </w:r>
                                  <w:proofErr w:type="spellStart"/>
                                  <w:r w:rsidRPr="003E61A3">
                                    <w:rPr>
                                      <w:rFonts w:ascii="Times New Roman" w:hAnsi="Times New Roman"/>
                                      <w:sz w:val="18"/>
                                      <w:szCs w:val="18"/>
                                    </w:rPr>
                                    <w:t>комунікації</w:t>
                                  </w:r>
                                  <w:proofErr w:type="spellEnd"/>
                                  <w:r w:rsidRPr="003E61A3">
                                    <w:rPr>
                                      <w:rFonts w:ascii="Times New Roman" w:hAnsi="Times New Roman"/>
                                      <w:sz w:val="18"/>
                                      <w:szCs w:val="18"/>
                                    </w:rPr>
                                    <w:t xml:space="preserve"> </w:t>
                                  </w:r>
                                  <w:proofErr w:type="spellStart"/>
                                  <w:r w:rsidRPr="003E61A3">
                                    <w:rPr>
                                      <w:rFonts w:ascii="Times New Roman" w:hAnsi="Times New Roman"/>
                                      <w:sz w:val="18"/>
                                      <w:szCs w:val="18"/>
                                    </w:rPr>
                                    <w:t>між</w:t>
                                  </w:r>
                                  <w:proofErr w:type="spellEnd"/>
                                  <w:r w:rsidRPr="003E61A3">
                                    <w:rPr>
                                      <w:rFonts w:ascii="Times New Roman" w:hAnsi="Times New Roman"/>
                                      <w:sz w:val="18"/>
                                      <w:szCs w:val="18"/>
                                    </w:rPr>
                                    <w:t xml:space="preserve"> </w:t>
                                  </w:r>
                                  <w:proofErr w:type="spellStart"/>
                                  <w:proofErr w:type="gramStart"/>
                                  <w:r w:rsidRPr="003E61A3">
                                    <w:rPr>
                                      <w:rFonts w:ascii="Times New Roman" w:hAnsi="Times New Roman"/>
                                      <w:sz w:val="18"/>
                                      <w:szCs w:val="18"/>
                                    </w:rPr>
                                    <w:t>п</w:t>
                                  </w:r>
                                  <w:proofErr w:type="gramEnd"/>
                                  <w:r w:rsidRPr="003E61A3">
                                    <w:rPr>
                                      <w:rFonts w:ascii="Times New Roman" w:hAnsi="Times New Roman"/>
                                      <w:sz w:val="18"/>
                                      <w:szCs w:val="18"/>
                                    </w:rPr>
                                    <w:t>ідприємством</w:t>
                                  </w:r>
                                  <w:proofErr w:type="spellEnd"/>
                                  <w:r w:rsidRPr="003E61A3">
                                    <w:rPr>
                                      <w:rFonts w:ascii="Times New Roman" w:hAnsi="Times New Roman"/>
                                      <w:sz w:val="18"/>
                                      <w:szCs w:val="18"/>
                                    </w:rPr>
                                    <w:t xml:space="preserve"> та </w:t>
                                  </w:r>
                                  <w:proofErr w:type="spellStart"/>
                                  <w:r w:rsidRPr="003E61A3">
                                    <w:rPr>
                                      <w:rFonts w:ascii="Times New Roman" w:hAnsi="Times New Roman"/>
                                      <w:sz w:val="18"/>
                                      <w:szCs w:val="18"/>
                                    </w:rPr>
                                    <w:t>споживачем</w:t>
                                  </w:r>
                                  <w:proofErr w:type="spellEnd"/>
                                </w:p>
                              </w:txbxContent>
                            </v:textbox>
                          </v:rect>
                          <v:rect id="Rectangle 309" o:spid="_x0000_s1073" style="position:absolute;left:13678;top:15049;width:14192;height:6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QR8UA&#10;AADcAAAADwAAAGRycy9kb3ducmV2LnhtbESPQWvCQBSE74L/YXmF3nRjCrZNXUWUiD0m8dLba/Y1&#10;SZt9G7Ibjf56t1DocZiZb5jVZjStOFPvGssKFvMIBHFpdcOVglORzl5AOI+ssbVMCq7kYLOeTlaY&#10;aHvhjM65r0SAsEtQQe19l0jpypoMurntiIP3ZXuDPsi+krrHS4CbVsZRtJQGGw4LNXa0q6n8yQej&#10;4LOJT3jLikNkXtMn/z4W38PHXqnHh3H7BsLT6P/Df+2jVhAvnu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hBHxQAAANwAAAAPAAAAAAAAAAAAAAAAAJgCAABkcnMv&#10;ZG93bnJldi54bWxQSwUGAAAAAAQABAD1AAAAigMAAAAA&#10;">
                            <v:textbox>
                              <w:txbxContent>
                                <w:p w:rsidR="00B429AC" w:rsidRPr="003E61A3" w:rsidRDefault="00B429AC" w:rsidP="00B429AC">
                                  <w:pPr>
                                    <w:spacing w:after="0"/>
                                    <w:rPr>
                                      <w:rFonts w:ascii="Times New Roman" w:hAnsi="Times New Roman"/>
                                      <w:sz w:val="18"/>
                                      <w:szCs w:val="18"/>
                                    </w:rPr>
                                  </w:pPr>
                                  <w:proofErr w:type="spellStart"/>
                                  <w:r w:rsidRPr="003E61A3">
                                    <w:rPr>
                                      <w:rFonts w:ascii="Times New Roman" w:hAnsi="Times New Roman"/>
                                      <w:sz w:val="18"/>
                                      <w:szCs w:val="18"/>
                                    </w:rPr>
                                    <w:t>Використання</w:t>
                                  </w:r>
                                  <w:proofErr w:type="spellEnd"/>
                                  <w:r w:rsidRPr="003E61A3">
                                    <w:rPr>
                                      <w:rFonts w:ascii="Times New Roman" w:hAnsi="Times New Roman"/>
                                      <w:sz w:val="18"/>
                                      <w:szCs w:val="18"/>
                                    </w:rPr>
                                    <w:t xml:space="preserve"> ІКТ для </w:t>
                                  </w:r>
                                  <w:proofErr w:type="spellStart"/>
                                  <w:r w:rsidRPr="003E61A3">
                                    <w:rPr>
                                      <w:rFonts w:ascii="Times New Roman" w:hAnsi="Times New Roman"/>
                                      <w:sz w:val="18"/>
                                      <w:szCs w:val="18"/>
                                    </w:rPr>
                                    <w:t>управління</w:t>
                                  </w:r>
                                  <w:proofErr w:type="spellEnd"/>
                                  <w:r w:rsidRPr="003E61A3">
                                    <w:rPr>
                                      <w:rFonts w:ascii="Times New Roman" w:hAnsi="Times New Roman"/>
                                      <w:sz w:val="18"/>
                                      <w:szCs w:val="18"/>
                                    </w:rPr>
                                    <w:t xml:space="preserve"> </w:t>
                                  </w:r>
                                  <w:proofErr w:type="spellStart"/>
                                  <w:r w:rsidRPr="003E61A3">
                                    <w:rPr>
                                      <w:rFonts w:ascii="Times New Roman" w:hAnsi="Times New Roman"/>
                                      <w:sz w:val="18"/>
                                      <w:szCs w:val="18"/>
                                    </w:rPr>
                                    <w:t>бізнес-процесами</w:t>
                                  </w:r>
                                  <w:proofErr w:type="spellEnd"/>
                                  <w:r w:rsidRPr="003E61A3">
                                    <w:rPr>
                                      <w:rFonts w:ascii="Times New Roman" w:hAnsi="Times New Roman"/>
                                      <w:sz w:val="18"/>
                                      <w:szCs w:val="18"/>
                                    </w:rPr>
                                    <w:t xml:space="preserve"> </w:t>
                                  </w:r>
                                  <w:proofErr w:type="spellStart"/>
                                  <w:r w:rsidRPr="003E61A3">
                                    <w:rPr>
                                      <w:rFonts w:ascii="Times New Roman" w:hAnsi="Times New Roman"/>
                                      <w:sz w:val="18"/>
                                      <w:szCs w:val="18"/>
                                    </w:rPr>
                                    <w:t>всередині</w:t>
                                  </w:r>
                                  <w:proofErr w:type="spellEnd"/>
                                  <w:r w:rsidRPr="003E61A3">
                                    <w:rPr>
                                      <w:rFonts w:ascii="Times New Roman" w:hAnsi="Times New Roman"/>
                                      <w:sz w:val="18"/>
                                      <w:szCs w:val="18"/>
                                    </w:rPr>
                                    <w:t xml:space="preserve"> </w:t>
                                  </w:r>
                                  <w:proofErr w:type="spellStart"/>
                                  <w:proofErr w:type="gramStart"/>
                                  <w:r w:rsidRPr="003E61A3">
                                    <w:rPr>
                                      <w:rFonts w:ascii="Times New Roman" w:hAnsi="Times New Roman"/>
                                      <w:sz w:val="18"/>
                                      <w:szCs w:val="18"/>
                                    </w:rPr>
                                    <w:t>п</w:t>
                                  </w:r>
                                  <w:proofErr w:type="gramEnd"/>
                                  <w:r w:rsidRPr="003E61A3">
                                    <w:rPr>
                                      <w:rFonts w:ascii="Times New Roman" w:hAnsi="Times New Roman"/>
                                      <w:sz w:val="18"/>
                                      <w:szCs w:val="18"/>
                                    </w:rPr>
                                    <w:t>ідприємства</w:t>
                                  </w:r>
                                  <w:proofErr w:type="spellEnd"/>
                                </w:p>
                              </w:txbxContent>
                            </v:textbox>
                          </v:rect>
                          <v:rect id="Rectangle 309" o:spid="_x0000_s1074" style="position:absolute;left:13827;top:22666;width:14227;height:15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textbox>
                              <w:txbxContent>
                                <w:p w:rsidR="00B429AC" w:rsidRPr="003E61A3" w:rsidRDefault="00B429AC" w:rsidP="00B429AC">
                                  <w:pPr>
                                    <w:spacing w:after="0"/>
                                    <w:rPr>
                                      <w:rFonts w:ascii="Times New Roman" w:hAnsi="Times New Roman"/>
                                      <w:sz w:val="19"/>
                                      <w:szCs w:val="19"/>
                                    </w:rPr>
                                  </w:pPr>
                                  <w:proofErr w:type="spellStart"/>
                                  <w:r w:rsidRPr="003E61A3">
                                    <w:rPr>
                                      <w:rFonts w:ascii="Times New Roman" w:hAnsi="Times New Roman"/>
                                      <w:sz w:val="19"/>
                                      <w:szCs w:val="19"/>
                                    </w:rPr>
                                    <w:t>Управління</w:t>
                                  </w:r>
                                  <w:proofErr w:type="spellEnd"/>
                                  <w:r w:rsidRPr="003E61A3">
                                    <w:rPr>
                                      <w:rFonts w:ascii="Times New Roman" w:hAnsi="Times New Roman"/>
                                      <w:sz w:val="19"/>
                                      <w:szCs w:val="19"/>
                                    </w:rPr>
                                    <w:t xml:space="preserve"> </w:t>
                                  </w:r>
                                  <w:proofErr w:type="spellStart"/>
                                  <w:proofErr w:type="gramStart"/>
                                  <w:r w:rsidRPr="003E61A3">
                                    <w:rPr>
                                      <w:rFonts w:ascii="Times New Roman" w:hAnsi="Times New Roman"/>
                                      <w:sz w:val="19"/>
                                      <w:szCs w:val="19"/>
                                    </w:rPr>
                                    <w:t>п</w:t>
                                  </w:r>
                                  <w:proofErr w:type="gramEnd"/>
                                  <w:r w:rsidRPr="003E61A3">
                                    <w:rPr>
                                      <w:rFonts w:ascii="Times New Roman" w:hAnsi="Times New Roman"/>
                                      <w:sz w:val="19"/>
                                      <w:szCs w:val="19"/>
                                    </w:rPr>
                                    <w:t>ідприємством</w:t>
                                  </w:r>
                                  <w:proofErr w:type="spellEnd"/>
                                  <w:r w:rsidRPr="003E61A3">
                                    <w:rPr>
                                      <w:rFonts w:ascii="Times New Roman" w:hAnsi="Times New Roman"/>
                                      <w:sz w:val="19"/>
                                      <w:szCs w:val="19"/>
                                    </w:rPr>
                                    <w:t xml:space="preserve"> та продаж </w:t>
                                  </w:r>
                                  <w:proofErr w:type="spellStart"/>
                                  <w:r w:rsidRPr="003E61A3">
                                    <w:rPr>
                                      <w:rFonts w:ascii="Times New Roman" w:hAnsi="Times New Roman"/>
                                      <w:sz w:val="19"/>
                                      <w:szCs w:val="19"/>
                                    </w:rPr>
                                    <w:t>товарів</w:t>
                                  </w:r>
                                  <w:proofErr w:type="spellEnd"/>
                                  <w:r w:rsidRPr="003E61A3">
                                    <w:rPr>
                                      <w:rFonts w:ascii="Times New Roman" w:hAnsi="Times New Roman"/>
                                      <w:sz w:val="19"/>
                                      <w:szCs w:val="19"/>
                                    </w:rPr>
                                    <w:t xml:space="preserve"> </w:t>
                                  </w:r>
                                  <w:proofErr w:type="spellStart"/>
                                  <w:r w:rsidRPr="003E61A3">
                                    <w:rPr>
                                      <w:rFonts w:ascii="Times New Roman" w:hAnsi="Times New Roman"/>
                                      <w:sz w:val="19"/>
                                      <w:szCs w:val="19"/>
                                    </w:rPr>
                                    <w:t>здійснюється</w:t>
                                  </w:r>
                                  <w:proofErr w:type="spellEnd"/>
                                  <w:r w:rsidRPr="003E61A3">
                                    <w:rPr>
                                      <w:rFonts w:ascii="Times New Roman" w:hAnsi="Times New Roman"/>
                                      <w:sz w:val="19"/>
                                      <w:szCs w:val="19"/>
                                    </w:rPr>
                                    <w:t xml:space="preserve"> за </w:t>
                                  </w:r>
                                  <w:proofErr w:type="spellStart"/>
                                  <w:r w:rsidRPr="003E61A3">
                                    <w:rPr>
                                      <w:rFonts w:ascii="Times New Roman" w:hAnsi="Times New Roman"/>
                                      <w:sz w:val="19"/>
                                      <w:szCs w:val="19"/>
                                    </w:rPr>
                                    <w:t>допомогою</w:t>
                                  </w:r>
                                  <w:proofErr w:type="spellEnd"/>
                                  <w:r w:rsidRPr="003E61A3">
                                    <w:rPr>
                                      <w:rFonts w:ascii="Times New Roman" w:hAnsi="Times New Roman"/>
                                      <w:sz w:val="19"/>
                                      <w:szCs w:val="19"/>
                                    </w:rPr>
                                    <w:t xml:space="preserve"> ІКТ через </w:t>
                                  </w:r>
                                  <w:proofErr w:type="spellStart"/>
                                  <w:r w:rsidRPr="003E61A3">
                                    <w:rPr>
                                      <w:rFonts w:ascii="Times New Roman" w:hAnsi="Times New Roman"/>
                                      <w:sz w:val="19"/>
                                      <w:szCs w:val="19"/>
                                    </w:rPr>
                                    <w:t>мобільних</w:t>
                                  </w:r>
                                  <w:proofErr w:type="spellEnd"/>
                                  <w:r w:rsidRPr="003E61A3">
                                    <w:rPr>
                                      <w:rFonts w:ascii="Times New Roman" w:hAnsi="Times New Roman"/>
                                      <w:sz w:val="19"/>
                                      <w:szCs w:val="19"/>
                                    </w:rPr>
                                    <w:t xml:space="preserve"> </w:t>
                                  </w:r>
                                  <w:proofErr w:type="spellStart"/>
                                  <w:r w:rsidRPr="003E61A3">
                                    <w:rPr>
                                      <w:rFonts w:ascii="Times New Roman" w:hAnsi="Times New Roman"/>
                                      <w:sz w:val="19"/>
                                      <w:szCs w:val="19"/>
                                    </w:rPr>
                                    <w:t>пристроїв</w:t>
                                  </w:r>
                                  <w:proofErr w:type="spellEnd"/>
                                  <w:r w:rsidRPr="003E61A3">
                                    <w:rPr>
                                      <w:rFonts w:ascii="Times New Roman" w:hAnsi="Times New Roman"/>
                                      <w:sz w:val="19"/>
                                      <w:szCs w:val="19"/>
                                    </w:rPr>
                                    <w:t xml:space="preserve">, </w:t>
                                  </w:r>
                                  <w:proofErr w:type="spellStart"/>
                                  <w:r w:rsidRPr="003E61A3">
                                    <w:rPr>
                                      <w:rFonts w:ascii="Times New Roman" w:hAnsi="Times New Roman"/>
                                      <w:sz w:val="19"/>
                                      <w:szCs w:val="19"/>
                                    </w:rPr>
                                    <w:t>найчастіше</w:t>
                                  </w:r>
                                  <w:proofErr w:type="spellEnd"/>
                                  <w:r w:rsidRPr="003E61A3">
                                    <w:rPr>
                                      <w:rFonts w:ascii="Times New Roman" w:hAnsi="Times New Roman"/>
                                      <w:sz w:val="19"/>
                                      <w:szCs w:val="19"/>
                                    </w:rPr>
                                    <w:t xml:space="preserve"> шляхом </w:t>
                                  </w:r>
                                  <w:proofErr w:type="spellStart"/>
                                  <w:r w:rsidRPr="003E61A3">
                                    <w:rPr>
                                      <w:rFonts w:ascii="Times New Roman" w:hAnsi="Times New Roman"/>
                                      <w:sz w:val="19"/>
                                      <w:szCs w:val="19"/>
                                    </w:rPr>
                                    <w:t>використання</w:t>
                                  </w:r>
                                  <w:proofErr w:type="spellEnd"/>
                                  <w:r w:rsidRPr="003E61A3">
                                    <w:rPr>
                                      <w:rFonts w:ascii="Times New Roman" w:hAnsi="Times New Roman"/>
                                      <w:sz w:val="19"/>
                                      <w:szCs w:val="19"/>
                                    </w:rPr>
                                    <w:t xml:space="preserve"> </w:t>
                                  </w:r>
                                  <w:proofErr w:type="spellStart"/>
                                  <w:r w:rsidRPr="003E61A3">
                                    <w:rPr>
                                      <w:rFonts w:ascii="Times New Roman" w:hAnsi="Times New Roman"/>
                                      <w:sz w:val="19"/>
                                      <w:szCs w:val="19"/>
                                    </w:rPr>
                                    <w:t>соціальних</w:t>
                                  </w:r>
                                  <w:proofErr w:type="spellEnd"/>
                                  <w:r w:rsidRPr="003E61A3">
                                    <w:rPr>
                                      <w:rFonts w:ascii="Times New Roman" w:hAnsi="Times New Roman"/>
                                      <w:sz w:val="19"/>
                                      <w:szCs w:val="19"/>
                                    </w:rPr>
                                    <w:t xml:space="preserve"> мереж </w:t>
                                  </w:r>
                                </w:p>
                              </w:txbxContent>
                            </v:textbox>
                          </v:rect>
                        </v:group>
                        <v:group id="Группа 219" o:spid="_x0000_s1075" style="position:absolute;left:30734;top:10176;width:28829;height:19923" coordorigin=",2048" coordsize="28829,1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group id="Группа 220" o:spid="_x0000_s1076" style="position:absolute;left:6858;top:5715;width:14027;height:12827" coordsize="14027,12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Прямая со стрелкой 221" o:spid="_x0000_s1077" type="#_x0000_t32" style="position:absolute;width:6927;height:2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hsQAAADcAAAADwAAAGRycy9kb3ducmV2LnhtbESPwWrDMBBE74X+g9hCbrUcH0JwooTE&#10;EOihlzglkNtibWwTaWUk1Xb+vioUehxm5g2z3c/WiJF86B0rWGY5COLG6Z5bBV+X0/saRIjIGo1j&#10;UvCkAPvd68sWS+0mPtNYx1YkCIcSFXQxDqWUoenIYsjcQJy8u/MWY5K+ldrjlODWyCLPV9Jiz2mh&#10;w4GqjppH/W0VTOZ0PFzNs16Z6636rIrxcfRSqcXbfNiAiDTH//Bf+0MrKIol/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OGxAAAANwAAAAPAAAAAAAAAAAA&#10;AAAAAKECAABkcnMvZG93bnJldi54bWxQSwUGAAAAAAQABAD5AAAAkgMAAAAA&#10;" strokecolor="#4472c4" strokeweight=".5pt">
                              <v:stroke endarrow="block" joinstyle="miter"/>
                            </v:shape>
                            <v:shape id="Прямая со стрелкой 222" o:spid="_x0000_s1078" type="#_x0000_t32" style="position:absolute;left:6985;width:7042;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flqsYAAADcAAAADwAAAGRycy9kb3ducmV2LnhtbESPQWvCQBSE74L/YXlCL1I3DSI2dZUi&#10;lPbiwbRSenvdfU1Cs2/D7jZJ/70rCB6HmfmG2exG24qefGgcK3hYZCCItTMNVwo+3l/u1yBCRDbY&#10;OiYF/xRgt51ONlgYN/CR+jJWIkE4FKigjrErpAy6Joth4Tri5P04bzEm6StpPA4JbluZZ9lKWmw4&#10;LdTY0b4m/Vv+WQWHR28/+3jaz7+/XsteH5daDkul7mbj8xOISGO8ha/tN6Mgz3O4nElHQG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H5arGAAAA3AAAAA8AAAAAAAAA&#10;AAAAAAAAoQIAAGRycy9kb3ducmV2LnhtbFBLBQYAAAAABAAEAPkAAACUAwAAAAA=&#10;" strokecolor="#4472c4" strokeweight=".5pt">
                              <v:stroke endarrow="block" joinstyle="miter"/>
                            </v:shape>
                            <v:shape id="Прямая со стрелкой 223" o:spid="_x0000_s1079" type="#_x0000_t32" style="position:absolute;left:635;width:6350;height:77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HIasQAAADcAAAADwAAAGRycy9kb3ducmV2LnhtbESPwWrDMBBE74H+g9hCb41cF0Jxo5jE&#10;EMghl7olkNtibW1jaWUk1Xb+vioUchxm5g2zLRdrxEQ+9I4VvKwzEMSN0z23Cr4+j89vIEJE1mgc&#10;k4IbBSh3D6stFtrN/EFTHVuRIBwKVNDFOBZShqYji2HtRuLkfTtvMSbpW6k9zglujcyzbCMt9pwW&#10;Ohyp6qgZ6h+rYDbHw/5ibvXGXK7Vucqn4eClUk+Py/4dRKQl3sP/7ZNWkOev8HcmHQG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wchqxAAAANwAAAAPAAAAAAAAAAAA&#10;AAAAAKECAABkcnMvZG93bnJldi54bWxQSwUGAAAAAAQABAD5AAAAkgMAAAAA&#10;" strokecolor="#4472c4" strokeweight=".5pt">
                              <v:stroke endarrow="block" joinstyle="miter"/>
                            </v:shape>
                            <v:shape id="Прямая со стрелкой 224" o:spid="_x0000_s1080" type="#_x0000_t32" style="position:absolute;left:6985;width:7042;height:77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YRcUAAADcAAAADwAAAGRycy9kb3ducmV2LnhtbESPQUvEMBSE7wv+h/AEL7KbWopo3bTI&#10;guhlD1sV2dszebbF5qUksa3/fiMIexxm5htmWy92EBP50DtWcLPJQBBrZ3puFby9Pq3vQISIbHBw&#10;TAp+KUBdXay2WBo384GmJrYiQTiUqKCLcSylDLoji2HjRuLkfTlvMSbpW2k8zgluB5ln2a202HNa&#10;6HCkXUf6u/mxCvb33n5M8X13/Xl8biZ9KLScC6WuLpfHBxCRlngO/7dfjII8L+DvTDoCsj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YRcUAAADcAAAADwAAAAAAAAAA&#10;AAAAAAChAgAAZHJzL2Rvd25yZXYueG1sUEsFBgAAAAAEAAQA+QAAAJMDAAAAAA==&#10;" strokecolor="#4472c4" strokeweight=".5pt">
                              <v:stroke endarrow="block" joinstyle="miter"/>
                            </v:shape>
                            <v:shape id="Прямая со стрелкой 225" o:spid="_x0000_s1081" type="#_x0000_t32" style="position:absolute;left:6985;width:0;height:12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593sYAAADcAAAADwAAAGRycy9kb3ducmV2LnhtbESPQUvDQBSE74L/YXmFXqTdGKq0sdsi&#10;BdGLh0al9Pa6+0xCs2/D7jaJ/94VhB6HmfmGWW9H24qefGgcK7ifZyCItTMNVwo+P15mSxAhIhts&#10;HZOCHwqw3dzerLEwbuA99WWsRIJwKFBBHWNXSBl0TRbD3HXEyft23mJM0lfSeBwS3LYyz7JHabHh&#10;tFBjR7ua9Lm8WAXvK28Pffza3Z2Or2Wv9wsth4VS08n4/AQi0hiv4f/2m1GQ5w/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ufd7GAAAA3AAAAA8AAAAAAAAA&#10;AAAAAAAAoQIAAGRycy9kb3ducmV2LnhtbFBLBQYAAAAABAAEAPkAAACUAwAAAAA=&#10;" strokecolor="#4472c4" strokeweight=".5pt">
                              <v:stroke endarrow="block" joinstyle="miter"/>
                            </v:shape>
                          </v:group>
                          <v:rect id="Rectangle 320" o:spid="_x0000_s1082" style="position:absolute;top:8382;width:1231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textbox>
                              <w:txbxContent>
                                <w:p w:rsidR="00B429AC" w:rsidRPr="003E61A3" w:rsidRDefault="00B429AC" w:rsidP="00B429AC">
                                  <w:pPr>
                                    <w:jc w:val="center"/>
                                    <w:rPr>
                                      <w:rFonts w:ascii="Times New Roman" w:hAnsi="Times New Roman"/>
                                      <w:sz w:val="24"/>
                                      <w:szCs w:val="24"/>
                                    </w:rPr>
                                  </w:pPr>
                                  <w:proofErr w:type="spellStart"/>
                                  <w:r w:rsidRPr="003E61A3">
                                    <w:rPr>
                                      <w:rFonts w:ascii="Times New Roman" w:hAnsi="Times New Roman"/>
                                      <w:sz w:val="24"/>
                                      <w:szCs w:val="24"/>
                                    </w:rPr>
                                    <w:t>Економічна</w:t>
                                  </w:r>
                                  <w:proofErr w:type="spellEnd"/>
                                </w:p>
                              </w:txbxContent>
                            </v:textbox>
                          </v:rect>
                          <v:shape id="Пятиугольник 234" o:spid="_x0000_s1083" type="#_x0000_t15" style="position:absolute;left:508;top:2048;width:28321;height:35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nTsQA&#10;AADcAAAADwAAAGRycy9kb3ducmV2LnhtbESPT4vCMBTE7wv7HcJb8Lam/lukGmUVBPGwoO7B46N5&#10;Nq3NS7eJtn57syB4HGbmN8x82dlK3KjxhWMFg34CgjhzuuBcwe9x8zkF4QOyxsoxKbiTh+Xi/W2O&#10;qXYt7+l2CLmIEPYpKjAh1KmUPjNk0fddTRy9s2sshiibXOoG2wi3lRwmyZe0WHBcMFjT2lB2OVyt&#10;ApyUf6exSdq2DPxzrPdmZ8uVUr2P7nsGIlAXXuFne6sVDEdj+D8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qJ07EAAAA3AAAAA8AAAAAAAAAAAAAAAAAmAIAAGRycy9k&#10;b3ducmV2LnhtbFBLBQYAAAAABAAEAPUAAACJAwAAAAA=&#10;" adj="20251" fillcolor="window" strokecolor="#70ad47" strokeweight="1pt">
                            <v:textbox>
                              <w:txbxContent>
                                <w:p w:rsidR="00B429AC" w:rsidRPr="003E61A3" w:rsidRDefault="00B429AC" w:rsidP="00B429AC">
                                  <w:pPr>
                                    <w:spacing w:after="0"/>
                                    <w:jc w:val="center"/>
                                    <w:rPr>
                                      <w:rFonts w:ascii="Times New Roman" w:hAnsi="Times New Roman" w:cs="Times New Roman"/>
                                      <w:sz w:val="24"/>
                                      <w:szCs w:val="24"/>
                                    </w:rPr>
                                  </w:pPr>
                                  <w:proofErr w:type="spellStart"/>
                                  <w:r w:rsidRPr="003E61A3">
                                    <w:rPr>
                                      <w:rFonts w:ascii="Times New Roman" w:hAnsi="Times New Roman" w:cs="Times New Roman"/>
                                      <w:sz w:val="24"/>
                                      <w:szCs w:val="24"/>
                                    </w:rPr>
                                    <w:t>Функції</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p>
                              </w:txbxContent>
                            </v:textbox>
                          </v:shape>
                          <v:rect id="Rectangle 320" o:spid="_x0000_s1084" style="position:absolute;left:14478;top:8509;width:1231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jU5cUA&#10;AADdAAAADwAAAGRycy9kb3ducmV2LnhtbESPQW/CMAyF75P4D5GRdhsJTEJbIaAJBNqO0F52M41p&#10;yxqnagJ0+/XzYdJutt7ze5+X68G36kZ9bAJbmE4MKOIyuIYrC0W+e3oBFROywzYwWfimCOvV6GGJ&#10;mQt3PtDtmColIRwztFCn1GVax7Imj3ESOmLRzqH3mGTtK+16vEu4b/XMmLn22LA01NjRpqby63j1&#10;Fk7NrMCfQ743/nX3nD6G/HL93Fr7OB7eFqASDenf/Hf97gR/boRf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NTlxQAAAN0AAAAPAAAAAAAAAAAAAAAAAJgCAABkcnMv&#10;ZG93bnJldi54bWxQSwUGAAAAAAQABAD1AAAAigMAAAAA&#10;">
                            <v:textbox>
                              <w:txbxContent>
                                <w:p w:rsidR="00B429AC" w:rsidRPr="003E61A3" w:rsidRDefault="00B429AC" w:rsidP="00B429AC">
                                  <w:pPr>
                                    <w:jc w:val="center"/>
                                    <w:rPr>
                                      <w:rFonts w:ascii="Times New Roman" w:hAnsi="Times New Roman"/>
                                      <w:sz w:val="24"/>
                                      <w:szCs w:val="24"/>
                                    </w:rPr>
                                  </w:pPr>
                                  <w:proofErr w:type="spellStart"/>
                                  <w:proofErr w:type="gramStart"/>
                                  <w:r w:rsidRPr="003E61A3">
                                    <w:rPr>
                                      <w:rFonts w:ascii="Times New Roman" w:hAnsi="Times New Roman"/>
                                      <w:sz w:val="24"/>
                                      <w:szCs w:val="24"/>
                                    </w:rPr>
                                    <w:t>Соц</w:t>
                                  </w:r>
                                  <w:proofErr w:type="gramEnd"/>
                                  <w:r w:rsidRPr="003E61A3">
                                    <w:rPr>
                                      <w:rFonts w:ascii="Times New Roman" w:hAnsi="Times New Roman"/>
                                      <w:sz w:val="24"/>
                                      <w:szCs w:val="24"/>
                                    </w:rPr>
                                    <w:t>іальна</w:t>
                                  </w:r>
                                  <w:proofErr w:type="spellEnd"/>
                                </w:p>
                              </w:txbxContent>
                            </v:textbox>
                          </v:rect>
                          <v:rect id="Rectangle 320" o:spid="_x0000_s1085" style="position:absolute;top:13462;width:1231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xfsMA&#10;AADdAAAADwAAAGRycy9kb3ducmV2LnhtbERPTWvCQBC9F/wPywi91V1TkDZ1FbGk2KPGi7cxO03S&#10;ZmdDdhNjf70rFHqbx/uc5Xq0jRio87VjDfOZAkFcOFNzqeGYZ08vIHxANtg4Jg1X8rBeTR6WmBp3&#10;4T0Nh1CKGMI+RQ1VCG0qpS8qsuhnriWO3JfrLIYIu1KaDi8x3DYyUWohLdYcGypsaVtR8XPorYZz&#10;nRzxd59/KPuaPYfPMf/uT+9aP07HzRuIQGP4F/+5dybOX6g5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RxfsMAAADdAAAADwAAAAAAAAAAAAAAAACYAgAAZHJzL2Rv&#10;d25yZXYueG1sUEsFBgAAAAAEAAQA9QAAAIgDAAAAAA==&#10;">
                            <v:textbox>
                              <w:txbxContent>
                                <w:p w:rsidR="00B429AC" w:rsidRPr="003E61A3" w:rsidRDefault="00B429AC" w:rsidP="00B429AC">
                                  <w:pPr>
                                    <w:jc w:val="center"/>
                                    <w:rPr>
                                      <w:rFonts w:ascii="Times New Roman" w:hAnsi="Times New Roman"/>
                                      <w:sz w:val="24"/>
                                      <w:szCs w:val="24"/>
                                    </w:rPr>
                                  </w:pPr>
                                  <w:proofErr w:type="spellStart"/>
                                  <w:r w:rsidRPr="003E61A3">
                                    <w:rPr>
                                      <w:rFonts w:ascii="Times New Roman" w:hAnsi="Times New Roman"/>
                                      <w:sz w:val="24"/>
                                      <w:szCs w:val="24"/>
                                    </w:rPr>
                                    <w:t>Інноваційна</w:t>
                                  </w:r>
                                  <w:proofErr w:type="spellEnd"/>
                                </w:p>
                              </w:txbxContent>
                            </v:textbox>
                          </v:rect>
                          <v:rect id="Rectangle 320" o:spid="_x0000_s1086" style="position:absolute;left:14986;top:13716;width:1231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93fcMA&#10;AADdAAAADwAAAGRycy9kb3ducmV2LnhtbERPTWvCQBC9F/wPywje6m4tlRrdhNKi2KPGi7cxOyax&#10;2dmQXTX213cFobd5vM9ZZL1txIU6XzvW8DJWIIgLZ2ouNezy5fM7CB+QDTaOScONPGTp4GmBiXFX&#10;3tBlG0oRQ9gnqKEKoU2k9EVFFv3YtcSRO7rOYoiwK6Xp8BrDbSMnSk2lxZpjQ4UtfVZU/GzPVsOh&#10;nuzwd5OvlJ0tX8N3n5/O+y+tR8P+Yw4iUB/+xQ/32sT5U/UG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93fcMAAADdAAAADwAAAAAAAAAAAAAAAACYAgAAZHJzL2Rv&#10;d25yZXYueG1sUEsFBgAAAAAEAAQA9QAAAIgDAAAAAA==&#10;">
                            <v:textbox>
                              <w:txbxContent>
                                <w:p w:rsidR="00B429AC" w:rsidRPr="003E61A3" w:rsidRDefault="00B429AC" w:rsidP="00B429AC">
                                  <w:pPr>
                                    <w:jc w:val="center"/>
                                    <w:rPr>
                                      <w:rFonts w:ascii="Times New Roman" w:hAnsi="Times New Roman"/>
                                      <w:sz w:val="24"/>
                                      <w:szCs w:val="24"/>
                                    </w:rPr>
                                  </w:pPr>
                                  <w:proofErr w:type="spellStart"/>
                                  <w:r w:rsidRPr="003E61A3">
                                    <w:rPr>
                                      <w:rFonts w:ascii="Times New Roman" w:hAnsi="Times New Roman"/>
                                      <w:sz w:val="24"/>
                                      <w:szCs w:val="24"/>
                                    </w:rPr>
                                    <w:t>Глобалізаційна</w:t>
                                  </w:r>
                                  <w:proofErr w:type="spellEnd"/>
                                </w:p>
                              </w:txbxContent>
                            </v:textbox>
                          </v:rect>
                          <v:rect id="Rectangle 320" o:spid="_x0000_s1087" style="position:absolute;left:7493;top:18542;width:1231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pCsIA&#10;AADdAAAADwAAAGRycy9kb3ducmV2LnhtbERPTYvCMBC9L/gfwgje1kSFol2jiIuLHrVevM02s23X&#10;ZlKaqNVfv1kQvM3jfc582dlaXKn1lWMNo6ECQZw7U3Gh4Zht3qcgfEA2WDsmDXfysFz03uaYGnfj&#10;PV0PoRAxhH2KGsoQmlRKn5dk0Q9dQxy5H9daDBG2hTQt3mK4reVYqURarDg2lNjQuqT8fLhYDd/V&#10;+IiPffal7GwzCbsu+72cPrUe9LvVB4hAXXiJn+6tifMTlcD/N/EE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7ekKwgAAAN0AAAAPAAAAAAAAAAAAAAAAAJgCAABkcnMvZG93&#10;bnJldi54bWxQSwUGAAAAAAQABAD1AAAAhwMAAAAA&#10;">
                            <v:textbox>
                              <w:txbxContent>
                                <w:p w:rsidR="00B429AC" w:rsidRPr="003E61A3" w:rsidRDefault="00B429AC" w:rsidP="00B429AC">
                                  <w:pPr>
                                    <w:jc w:val="center"/>
                                    <w:rPr>
                                      <w:rFonts w:ascii="Times New Roman" w:hAnsi="Times New Roman"/>
                                      <w:sz w:val="24"/>
                                      <w:szCs w:val="24"/>
                                    </w:rPr>
                                  </w:pPr>
                                  <w:proofErr w:type="spellStart"/>
                                  <w:r w:rsidRPr="003E61A3">
                                    <w:rPr>
                                      <w:rFonts w:ascii="Times New Roman" w:hAnsi="Times New Roman"/>
                                      <w:sz w:val="24"/>
                                      <w:szCs w:val="24"/>
                                    </w:rPr>
                                    <w:t>Екологічна</w:t>
                                  </w:r>
                                  <w:proofErr w:type="spellEnd"/>
                                </w:p>
                              </w:txbxContent>
                            </v:textbox>
                          </v:rect>
                        </v:group>
                        <v:group id="Группа 1607" o:spid="_x0000_s1088" style="position:absolute;left:1409;top:13716;width:27165;height:33623" coordorigin="-114" coordsize="27164,336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gz78MAAADdAAAADwAAAGRycy9kb3ducmV2LnhtbERPS4vCMBC+C/6HMIK3&#10;Na2yunSNIqLiQRZ8wLK3oRnbYjMpTWzrv98Igrf5+J4zX3amFA3VrrCsIB5FIIhTqwvOFFzO248v&#10;EM4jaywtk4IHOVgu+r05Jtq2fKTm5DMRQtglqCD3vkqkdGlOBt3IVsSBu9raoA+wzqSusQ3hppTj&#10;KJpKgwWHhhwrWueU3k53o2DXYruaxJvmcLuuH3/nz5/fQ0xKDQfd6huEp86/xS/3Xof50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ODPvwwAAAN0AAAAP&#10;AAAAAAAAAAAAAAAAAKoCAABkcnMvZG93bnJldi54bWxQSwUGAAAAAAQABAD6AAAAmgMAAAAA&#10;">
                          <v:rect id="Rectangle 278" o:spid="_x0000_s1089" style="position:absolute;left:5428;top:539;width:21495;height:5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7Y48UA&#10;AADdAAAADwAAAGRycy9kb3ducmV2LnhtbESPQW/CMAyF75P4D5GRdhsJTEJbIaAJBNqO0F52M41p&#10;yxqnagJ0+/XzYdJutt7ze5+X68G36kZ9bAJbmE4MKOIyuIYrC0W+e3oBFROywzYwWfimCOvV6GGJ&#10;mQt3PtDtmColIRwztFCn1GVax7Imj3ESOmLRzqH3mGTtK+16vEu4b/XMmLn22LA01NjRpqby63j1&#10;Fk7NrMCfQ743/nX3nD6G/HL93Fr7OB7eFqASDenf/Hf97gR/bgRX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tjjxQAAAN0AAAAPAAAAAAAAAAAAAAAAAJgCAABkcnMv&#10;ZG93bnJldi54bWxQSwUGAAAAAAQABAD1AAAAigMAAAAA&#10;">
                            <v:textbox>
                              <w:txbxContent>
                                <w:p w:rsidR="00B429AC" w:rsidRPr="003E61A3" w:rsidRDefault="00B429AC" w:rsidP="00B429AC">
                                  <w:pPr>
                                    <w:jc w:val="both"/>
                                    <w:rPr>
                                      <w:rFonts w:ascii="Times New Roman" w:hAnsi="Times New Roman"/>
                                      <w:sz w:val="20"/>
                                      <w:szCs w:val="20"/>
                                    </w:rPr>
                                  </w:pPr>
                                  <w:proofErr w:type="spellStart"/>
                                  <w:r w:rsidRPr="003E61A3">
                                    <w:rPr>
                                      <w:rFonts w:ascii="Times New Roman" w:hAnsi="Times New Roman"/>
                                      <w:sz w:val="20"/>
                                      <w:szCs w:val="20"/>
                                    </w:rPr>
                                    <w:t>Інформація</w:t>
                                  </w:r>
                                  <w:proofErr w:type="spellEnd"/>
                                  <w:r w:rsidRPr="003E61A3">
                                    <w:rPr>
                                      <w:rFonts w:ascii="Times New Roman" w:hAnsi="Times New Roman"/>
                                      <w:sz w:val="20"/>
                                      <w:szCs w:val="20"/>
                                    </w:rPr>
                                    <w:t xml:space="preserve"> є </w:t>
                                  </w:r>
                                  <w:proofErr w:type="spellStart"/>
                                  <w:r w:rsidRPr="003E61A3">
                                    <w:rPr>
                                      <w:rFonts w:ascii="Times New Roman" w:hAnsi="Times New Roman"/>
                                      <w:sz w:val="20"/>
                                      <w:szCs w:val="20"/>
                                    </w:rPr>
                                    <w:t>основним</w:t>
                                  </w:r>
                                  <w:proofErr w:type="spellEnd"/>
                                  <w:r w:rsidRPr="003E61A3">
                                    <w:rPr>
                                      <w:rFonts w:ascii="Times New Roman" w:hAnsi="Times New Roman"/>
                                      <w:sz w:val="20"/>
                                      <w:szCs w:val="20"/>
                                    </w:rPr>
                                    <w:t xml:space="preserve">, а не </w:t>
                                  </w:r>
                                  <w:proofErr w:type="spellStart"/>
                                  <w:r w:rsidRPr="003E61A3">
                                    <w:rPr>
                                      <w:rFonts w:ascii="Times New Roman" w:hAnsi="Times New Roman"/>
                                      <w:sz w:val="20"/>
                                      <w:szCs w:val="20"/>
                                    </w:rPr>
                                    <w:t>додатковим</w:t>
                                  </w:r>
                                  <w:proofErr w:type="spellEnd"/>
                                  <w:r w:rsidRPr="003E61A3">
                                    <w:rPr>
                                      <w:rFonts w:ascii="Times New Roman" w:hAnsi="Times New Roman"/>
                                      <w:sz w:val="20"/>
                                      <w:szCs w:val="20"/>
                                    </w:rPr>
                                    <w:t xml:space="preserve"> ресурсом </w:t>
                                  </w:r>
                                  <w:proofErr w:type="spellStart"/>
                                  <w:r w:rsidRPr="003E61A3">
                                    <w:rPr>
                                      <w:rFonts w:ascii="Times New Roman" w:hAnsi="Times New Roman"/>
                                      <w:sz w:val="20"/>
                                      <w:szCs w:val="20"/>
                                    </w:rPr>
                                    <w:t>господарської</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діяльності</w:t>
                                  </w:r>
                                  <w:proofErr w:type="spellEnd"/>
                                </w:p>
                              </w:txbxContent>
                            </v:textbox>
                          </v:rect>
                          <v:rect id="Rectangle 280" o:spid="_x0000_s1090" style="position:absolute;left:5555;top:16383;width:21305;height: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9eMIA&#10;AADdAAAADwAAAGRycy9kb3ducmV2LnhtbERPTYvCMBC9C/sfwgjeNFFBtGsUWVHWo9aLt9lmbKvN&#10;pDRRu/76zYLgbR7vc+bL1lbiTo0vHWsYDhQI4syZknMNx3TTn4LwAdlg5Zg0/JKH5eKjM8fEuAfv&#10;6X4IuYgh7BPUUIRQJ1L6rCCLfuBq4sidXWMxRNjk0jT4iOG2kiOlJtJiybGhwJq+Csquh5vV8FOO&#10;jvjcp1tlZ5tx2LXp5XZaa93rtqtPEIHa8Ba/3N8mzp+oGfx/E0+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n14wgAAAN0AAAAPAAAAAAAAAAAAAAAAAJgCAABkcnMvZG93&#10;bnJldi54bWxQSwUGAAAAAAQABAD1AAAAhwMAAAAA&#10;">
                            <v:textbox>
                              <w:txbxContent>
                                <w:p w:rsidR="00B429AC" w:rsidRPr="003E61A3" w:rsidRDefault="00B429AC" w:rsidP="00B429AC">
                                  <w:pPr>
                                    <w:jc w:val="both"/>
                                    <w:rPr>
                                      <w:rFonts w:ascii="Times New Roman" w:hAnsi="Times New Roman"/>
                                      <w:sz w:val="20"/>
                                      <w:szCs w:val="20"/>
                                    </w:rPr>
                                  </w:pPr>
                                  <w:proofErr w:type="spellStart"/>
                                  <w:r w:rsidRPr="003E61A3">
                                    <w:rPr>
                                      <w:rFonts w:ascii="Times New Roman" w:hAnsi="Times New Roman"/>
                                      <w:sz w:val="20"/>
                                      <w:szCs w:val="20"/>
                                    </w:rPr>
                                    <w:t>Ведення</w:t>
                                  </w:r>
                                  <w:proofErr w:type="spellEnd"/>
                                  <w:r w:rsidRPr="003E61A3">
                                    <w:rPr>
                                      <w:rFonts w:ascii="Times New Roman" w:hAnsi="Times New Roman"/>
                                      <w:sz w:val="20"/>
                                      <w:szCs w:val="20"/>
                                    </w:rPr>
                                    <w:t xml:space="preserve"> е-</w:t>
                                  </w:r>
                                  <w:proofErr w:type="spellStart"/>
                                  <w:r w:rsidRPr="003E61A3">
                                    <w:rPr>
                                      <w:rFonts w:ascii="Times New Roman" w:hAnsi="Times New Roman"/>
                                      <w:sz w:val="20"/>
                                      <w:szCs w:val="20"/>
                                    </w:rPr>
                                    <w:t>бізнесу</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можливе</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лише</w:t>
                                  </w:r>
                                  <w:proofErr w:type="spellEnd"/>
                                  <w:r w:rsidRPr="003E61A3">
                                    <w:rPr>
                                      <w:rFonts w:ascii="Times New Roman" w:hAnsi="Times New Roman"/>
                                      <w:sz w:val="20"/>
                                      <w:szCs w:val="20"/>
                                    </w:rPr>
                                    <w:t xml:space="preserve"> за </w:t>
                                  </w:r>
                                  <w:proofErr w:type="spellStart"/>
                                  <w:r w:rsidRPr="003E61A3">
                                    <w:rPr>
                                      <w:rFonts w:ascii="Times New Roman" w:hAnsi="Times New Roman"/>
                                      <w:sz w:val="20"/>
                                      <w:szCs w:val="20"/>
                                    </w:rPr>
                                    <w:t>умови</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використання</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інформаційно-комунікаційних</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технологій</w:t>
                                  </w:r>
                                  <w:proofErr w:type="spellEnd"/>
                                </w:p>
                              </w:txbxContent>
                            </v:textbox>
                          </v:rect>
                          <v:rect id="Rectangle 282" o:spid="_x0000_s1091" style="position:absolute;left:5333;top:23113;width:21432;height:10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COMYA&#10;AADdAAAADwAAAGRycy9kb3ducmV2LnhtbESPQW/CMAyF75P4D5En7TZSmIRGIa0mEGg7QnvZzWtM&#10;261xqiZAt1+PD0i72XrP731e56Pr1IWG0Ho2MJsmoIgrb1uuDZTF7vkVVIjIFjvPZOCXAuTZ5GGN&#10;qfVXPtDlGGslIRxSNNDE2Kdah6ohh2Hqe2LRTn5wGGUdam0HvEq46/Q8SRbaYcvS0GBPm4aqn+PZ&#10;Gfhq5yX+HYp94pa7l/gxFt/nz60xT4/j2wpUpDH+m+/X71bwFzPhl29kBJ3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FCOMYAAADdAAAADwAAAAAAAAAAAAAAAACYAgAAZHJz&#10;L2Rvd25yZXYueG1sUEsFBgAAAAAEAAQA9QAAAIsDAAAAAA==&#10;">
                            <v:textbox>
                              <w:txbxContent>
                                <w:p w:rsidR="00B429AC" w:rsidRPr="003E61A3" w:rsidRDefault="00B429AC" w:rsidP="00B429AC">
                                  <w:pPr>
                                    <w:jc w:val="both"/>
                                    <w:rPr>
                                      <w:rFonts w:ascii="Times New Roman" w:hAnsi="Times New Roman"/>
                                      <w:sz w:val="20"/>
                                      <w:szCs w:val="20"/>
                                    </w:rPr>
                                  </w:pPr>
                                  <w:proofErr w:type="spellStart"/>
                                  <w:r w:rsidRPr="003E61A3">
                                    <w:rPr>
                                      <w:rFonts w:ascii="Times New Roman" w:hAnsi="Times New Roman"/>
                                      <w:sz w:val="20"/>
                                      <w:szCs w:val="20"/>
                                    </w:rPr>
                                    <w:t>Географічне</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розташування</w:t>
                                  </w:r>
                                  <w:proofErr w:type="spellEnd"/>
                                  <w:r w:rsidRPr="003E61A3">
                                    <w:rPr>
                                      <w:rFonts w:ascii="Times New Roman" w:hAnsi="Times New Roman"/>
                                      <w:sz w:val="20"/>
                                      <w:szCs w:val="20"/>
                                    </w:rPr>
                                    <w:t xml:space="preserve"> </w:t>
                                  </w:r>
                                  <w:proofErr w:type="spellStart"/>
                                  <w:proofErr w:type="gramStart"/>
                                  <w:r w:rsidRPr="003E61A3">
                                    <w:rPr>
                                      <w:rFonts w:ascii="Times New Roman" w:hAnsi="Times New Roman"/>
                                      <w:sz w:val="20"/>
                                      <w:szCs w:val="20"/>
                                    </w:rPr>
                                    <w:t>п</w:t>
                                  </w:r>
                                  <w:proofErr w:type="gramEnd"/>
                                  <w:r w:rsidRPr="003E61A3">
                                    <w:rPr>
                                      <w:rFonts w:ascii="Times New Roman" w:hAnsi="Times New Roman"/>
                                      <w:sz w:val="20"/>
                                      <w:szCs w:val="20"/>
                                    </w:rPr>
                                    <w:t>ідприємства</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місцезнаходження</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його</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управлінського</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апарату</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працівників</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виробничих</w:t>
                                  </w:r>
                                  <w:proofErr w:type="spellEnd"/>
                                  <w:r w:rsidRPr="003E61A3">
                                    <w:rPr>
                                      <w:rFonts w:ascii="Times New Roman" w:hAnsi="Times New Roman"/>
                                      <w:sz w:val="20"/>
                                      <w:szCs w:val="20"/>
                                    </w:rPr>
                                    <w:t xml:space="preserve"> і </w:t>
                                  </w:r>
                                  <w:proofErr w:type="spellStart"/>
                                  <w:r w:rsidRPr="003E61A3">
                                    <w:rPr>
                                      <w:rFonts w:ascii="Times New Roman" w:hAnsi="Times New Roman"/>
                                      <w:sz w:val="20"/>
                                      <w:szCs w:val="20"/>
                                    </w:rPr>
                                    <w:t>складських</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потужностей</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суттєво</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відрізняється</w:t>
                                  </w:r>
                                  <w:proofErr w:type="spellEnd"/>
                                </w:p>
                              </w:txbxContent>
                            </v:textbox>
                          </v:rect>
                          <v:rect id="Rectangle 284" o:spid="_x0000_s1092" style="position:absolute;left:5555;top:6762;width:21495;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3no8EA&#10;AADdAAAADwAAAGRycy9kb3ducmV2LnhtbERPTYvCMBC9L/gfwgje1rQK4lajiIuLHrVevI3N2Fab&#10;SWmiVn+9EYS9zeN9znTemkrcqHGlZQVxPwJBnFldcq5gn66+xyCcR9ZYWSYFD3Iwn3W+pphoe+ct&#10;3XY+FyGEXYIKCu/rREqXFWTQ9W1NHLiTbQz6AJtc6gbvIdxUchBFI2mw5NBQYE3LgrLL7moUHMvB&#10;Hp/b9C8yP6uh37Tp+Xr4VarXbRcTEJ5a/y/+uNc6zB/FM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d56PBAAAA3QAAAA8AAAAAAAAAAAAAAAAAmAIAAGRycy9kb3du&#10;cmV2LnhtbFBLBQYAAAAABAAEAPUAAACGAwAAAAA=&#10;">
                            <v:textbox>
                              <w:txbxContent>
                                <w:p w:rsidR="00B429AC" w:rsidRPr="003E61A3" w:rsidRDefault="00B429AC" w:rsidP="00B429AC">
                                  <w:pPr>
                                    <w:jc w:val="both"/>
                                    <w:rPr>
                                      <w:rFonts w:ascii="Times New Roman" w:hAnsi="Times New Roman"/>
                                      <w:sz w:val="20"/>
                                      <w:szCs w:val="20"/>
                                    </w:rPr>
                                  </w:pPr>
                                  <w:r w:rsidRPr="003E61A3">
                                    <w:rPr>
                                      <w:rFonts w:ascii="Times New Roman" w:hAnsi="Times New Roman"/>
                                      <w:sz w:val="20"/>
                                      <w:szCs w:val="20"/>
                                    </w:rPr>
                                    <w:t xml:space="preserve">Предметом </w:t>
                                  </w:r>
                                  <w:proofErr w:type="spellStart"/>
                                  <w:r w:rsidRPr="003E61A3">
                                    <w:rPr>
                                      <w:rFonts w:ascii="Times New Roman" w:hAnsi="Times New Roman"/>
                                      <w:sz w:val="20"/>
                                      <w:szCs w:val="20"/>
                                    </w:rPr>
                                    <w:t>купівл</w:t>
                                  </w:r>
                                  <w:proofErr w:type="gramStart"/>
                                  <w:r w:rsidRPr="003E61A3">
                                    <w:rPr>
                                      <w:rFonts w:ascii="Times New Roman" w:hAnsi="Times New Roman"/>
                                      <w:sz w:val="20"/>
                                      <w:szCs w:val="20"/>
                                    </w:rPr>
                                    <w:t>і</w:t>
                                  </w:r>
                                  <w:proofErr w:type="spellEnd"/>
                                  <w:r w:rsidRPr="003E61A3">
                                    <w:rPr>
                                      <w:rFonts w:ascii="Times New Roman" w:hAnsi="Times New Roman"/>
                                      <w:sz w:val="20"/>
                                      <w:szCs w:val="20"/>
                                    </w:rPr>
                                    <w:t>-</w:t>
                                  </w:r>
                                  <w:proofErr w:type="gramEnd"/>
                                  <w:r w:rsidRPr="003E61A3">
                                    <w:rPr>
                                      <w:rFonts w:ascii="Times New Roman" w:hAnsi="Times New Roman"/>
                                      <w:sz w:val="20"/>
                                      <w:szCs w:val="20"/>
                                    </w:rPr>
                                    <w:t xml:space="preserve">продажу все </w:t>
                                  </w:r>
                                  <w:proofErr w:type="spellStart"/>
                                  <w:r w:rsidRPr="003E61A3">
                                    <w:rPr>
                                      <w:rFonts w:ascii="Times New Roman" w:hAnsi="Times New Roman"/>
                                      <w:sz w:val="20"/>
                                      <w:szCs w:val="20"/>
                                    </w:rPr>
                                    <w:t>більше</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стають</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нематеріальні</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товари</w:t>
                                  </w:r>
                                  <w:proofErr w:type="spellEnd"/>
                                  <w:r w:rsidRPr="003E61A3">
                                    <w:rPr>
                                      <w:rFonts w:ascii="Times New Roman" w:hAnsi="Times New Roman"/>
                                      <w:sz w:val="20"/>
                                      <w:szCs w:val="20"/>
                                    </w:rPr>
                                    <w:t xml:space="preserve"> та </w:t>
                                  </w:r>
                                  <w:proofErr w:type="spellStart"/>
                                  <w:r w:rsidRPr="003E61A3">
                                    <w:rPr>
                                      <w:rFonts w:ascii="Times New Roman" w:hAnsi="Times New Roman"/>
                                      <w:sz w:val="20"/>
                                      <w:szCs w:val="20"/>
                                    </w:rPr>
                                    <w:t>послуги</w:t>
                                  </w:r>
                                  <w:proofErr w:type="spellEnd"/>
                                  <w:r w:rsidRPr="003E61A3">
                                    <w:rPr>
                                      <w:rFonts w:ascii="Times New Roman" w:hAnsi="Times New Roman"/>
                                      <w:sz w:val="20"/>
                                      <w:szCs w:val="20"/>
                                    </w:rPr>
                                    <w:t xml:space="preserve">, на </w:t>
                                  </w:r>
                                  <w:proofErr w:type="spellStart"/>
                                  <w:r w:rsidRPr="003E61A3">
                                    <w:rPr>
                                      <w:rFonts w:ascii="Times New Roman" w:hAnsi="Times New Roman"/>
                                      <w:sz w:val="20"/>
                                      <w:szCs w:val="20"/>
                                    </w:rPr>
                                    <w:t>відміну</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від</w:t>
                                  </w:r>
                                  <w:proofErr w:type="spellEnd"/>
                                  <w:r w:rsidRPr="003E61A3">
                                    <w:rPr>
                                      <w:rFonts w:ascii="Times New Roman" w:hAnsi="Times New Roman"/>
                                      <w:sz w:val="20"/>
                                      <w:szCs w:val="20"/>
                                    </w:rPr>
                                    <w:t xml:space="preserve"> продажу </w:t>
                                  </w:r>
                                  <w:proofErr w:type="spellStart"/>
                                  <w:r w:rsidRPr="003E61A3">
                                    <w:rPr>
                                      <w:rFonts w:ascii="Times New Roman" w:hAnsi="Times New Roman"/>
                                      <w:sz w:val="20"/>
                                      <w:szCs w:val="20"/>
                                    </w:rPr>
                                    <w:t>товарів</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що</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мають</w:t>
                                  </w:r>
                                  <w:proofErr w:type="spellEnd"/>
                                  <w:r w:rsidRPr="003E61A3">
                                    <w:rPr>
                                      <w:rFonts w:ascii="Times New Roman" w:hAnsi="Times New Roman"/>
                                      <w:sz w:val="20"/>
                                      <w:szCs w:val="20"/>
                                    </w:rPr>
                                    <w:t xml:space="preserve"> </w:t>
                                  </w:r>
                                  <w:proofErr w:type="spellStart"/>
                                  <w:r w:rsidRPr="003E61A3">
                                    <w:rPr>
                                      <w:rFonts w:ascii="Times New Roman" w:hAnsi="Times New Roman"/>
                                      <w:sz w:val="20"/>
                                      <w:szCs w:val="20"/>
                                    </w:rPr>
                                    <w:t>матеріальну</w:t>
                                  </w:r>
                                  <w:proofErr w:type="spellEnd"/>
                                  <w:r w:rsidRPr="003E61A3">
                                    <w:rPr>
                                      <w:rFonts w:ascii="Times New Roman" w:hAnsi="Times New Roman"/>
                                      <w:sz w:val="20"/>
                                      <w:szCs w:val="20"/>
                                    </w:rPr>
                                    <w:t xml:space="preserve"> форму </w:t>
                                  </w:r>
                                </w:p>
                              </w:txbxContent>
                            </v:textbox>
                          </v:rect>
                          <v:line id="Прямая соединительная линия 1613" o:spid="_x0000_s1093" style="position:absolute;flip:x;visibility:visible;mso-wrap-style:square" from="-114,0" to="0,28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uRFsQAAADdAAAADwAAAGRycy9kb3ducmV2LnhtbERPS2sCMRC+F/wPYYReimatoLIaxQq1&#10;PYkvPI+b2ezqZrJsUl3/fSMUepuP7zmzRWsrcaPGl44VDPoJCOLM6ZKNguPhszcB4QOyxsoxKXiQ&#10;h8W88zLDVLs77+i2D0bEEPYpKihCqFMpfVaQRd93NXHkctdYDBE2RuoG7zHcVvI9SUbSYsmxocCa&#10;VgVl1/2PVWCOw0du8vIt//pYrzbr0/ly2o6Veu22yymIQG34F/+5v3WcPxoM4flNPEH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C5EWxAAAAN0AAAAPAAAAAAAAAAAA&#10;AAAAAKECAABkcnMvZG93bnJldi54bWxQSwUGAAAAAAQABAD5AAAAkgMAAAAA&#10;" strokecolor="#4472c4" strokeweight=".5pt">
                            <v:stroke joinstyle="miter"/>
                          </v:line>
                          <v:shape id="Прямая со стрелкой 280" o:spid="_x0000_s1094" type="#_x0000_t32" style="position:absolute;left:95;top:10636;width:5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BfMIAAADcAAAADwAAAGRycy9kb3ducmV2LnhtbERPz2vCMBS+C/sfwhO8iKaKDO2MMgSZ&#10;lx3sJrLbW/LWFpuXkmRt99+bg7Djx/d7ux9sIzryoXasYDHPQBBrZ2ouFXx+HGdrECEiG2wck4I/&#10;CrDfPY22mBvX85m6IpYihXDIUUEVY5tLGXRFFsPctcSJ+3HeYkzQl9J47FO4beQyy56lxZpTQ4Ut&#10;HSrSt+LXKnjfeHvt4uUw/f56Kzp9XmnZr5SajIfXFxCRhvgvfrhPRsFyneanM+kIy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BfMIAAADcAAAADwAAAAAAAAAAAAAA&#10;AAChAgAAZHJzL2Rvd25yZXYueG1sUEsFBgAAAAAEAAQA+QAAAJADAAAAAA==&#10;" strokecolor="#4472c4" strokeweight=".5pt">
                            <v:stroke endarrow="block" joinstyle="miter"/>
                          </v:shape>
                          <v:shape id="Прямая со стрелкой 281" o:spid="_x0000_s1095" type="#_x0000_t32" style="position:absolute;top:3048;width:5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k58YAAADcAAAADwAAAGRycy9kb3ducmV2LnhtbESPQWsCMRSE7wX/Q3iFXopmFSm6GkUE&#10;aS89uK1Ib6/Jc3fp5mVJ4u723zeC0OMwM98w6+1gG9GRD7VjBdNJBoJYO1NzqeDz4zBegAgR2WDj&#10;mBT8UoDtZvSwxty4no/UFbEUCcIhRwVVjG0uZdAVWQwT1xIn7+K8xZikL6Xx2Ce4beQsy16kxZrT&#10;QoUt7SvSP8XVKnhfenvu4mn//P31WnT6ONeynyv19DjsViAiDfE/fG+/GQWzxRRuZ9IRk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zJOfGAAAA3AAAAA8AAAAAAAAA&#10;AAAAAAAAoQIAAGRycy9kb3ducmV2LnhtbFBLBQYAAAAABAAEAPkAAACUAwAAAAA=&#10;" strokecolor="#4472c4" strokeweight=".5pt">
                            <v:stroke endarrow="block" joinstyle="miter"/>
                          </v:shape>
                          <v:shape id="Прямая со стрелкой 282" o:spid="_x0000_s1096" type="#_x0000_t32" style="position:absolute;top:19304;width:5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G6kMYAAADcAAAADwAAAGRycy9kb3ducmV2LnhtbESPQWvCQBSE74X+h+UVvBTdNEjR6CpF&#10;EHvpwdgi3p67r0lo9m3YXZP033cLhR6HmfmGWW9H24qefGgcK3iaZSCItTMNVwreT/vpAkSIyAZb&#10;x6TgmwJsN/d3ayyMG/hIfRkrkSAcClRQx9gVUgZdk8Uwcx1x8j6dtxiT9JU0HocEt63Ms+xZWmw4&#10;LdTY0a4m/VXerIK3pbfnPn7sHq+XQ9nr41zLYa7U5GF8WYGINMb/8F/71SjIFzn8nk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hupDGAAAA3AAAAA8AAAAAAAAA&#10;AAAAAAAAoQIAAGRycy9kb3ducmV2LnhtbFBLBQYAAAAABAAEAPkAAACUAwAAAAA=&#10;" strokecolor="#4472c4" strokeweight=".5pt">
                            <v:stroke endarrow="block" joinstyle="miter"/>
                          </v:shape>
                          <v:shape id="Прямая со стрелкой 284" o:spid="_x0000_s1097" type="#_x0000_t32" style="position:absolute;left:-114;top:28130;width:5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Hf8YAAADcAAAADwAAAGRycy9kb3ducmV2LnhtbESPQWvCQBSE74X+h+UVvBTdVELR6CpF&#10;KHrpwdgi3p67r0lo9m3Y3Sbx33cLhR6HmfmGWW9H24qefGgcK3iaZSCItTMNVwreT6/TBYgQkQ22&#10;jknBjQJsN/d3ayyMG/hIfRkrkSAcClRQx9gVUgZdk8Uwcx1x8j6dtxiT9JU0HocEt62cZ9mztNhw&#10;Wqixo11N+qv8tgrelt6e+/ixe7xe9mWvj7mWQ67U5GF8WYGINMb/8F/7YBTMFzn8nk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Eh3/GAAAA3AAAAA8AAAAAAAAA&#10;AAAAAAAAoQIAAGRycy9kb3ducmV2LnhtbFBLBQYAAAAABAAEAPkAAACUAwAAAAA=&#10;" strokecolor="#4472c4" strokeweight=".5pt">
                            <v:stroke endarrow="block" joinstyle="miter"/>
                          </v:shape>
                        </v:group>
                      </v:group>
                      <v:shape id="Прямая со стрелкой 285" o:spid="_x0000_s1098" type="#_x0000_t32" style="position:absolute;left:12445;top:8000;width:30607;height:20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qv8QAAADcAAAADwAAAGRycy9kb3ducmV2LnhtbESPwWrDMBBE74X+g9hCbo1cQ0Jwo5jE&#10;EOghl7ol0NtibW1jaWUk1Xb+PioUehxm5g2zLxdrxEQ+9I4VvKwzEMSN0z23Cj4/zs87ECEiazSO&#10;ScGNApSHx4c9FtrN/E5THVuRIBwKVNDFOBZShqYji2HtRuLkfTtvMSbpW6k9zglujcyzbCst9pwW&#10;Ohyp6qgZ6h+rYDbn0/FqbvXWXL+qS5VPw8lLpVZPy/EVRKQl/of/2m9aQb7bwO+ZdATk4Q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Aqq/xAAAANwAAAAPAAAAAAAAAAAA&#10;AAAAAKECAABkcnMvZG93bnJldi54bWxQSwUGAAAAAAQABAD5AAAAkgMAAAAA&#10;" strokecolor="#4472c4" strokeweight=".5pt">
                        <v:stroke endarrow="block" joinstyle="miter"/>
                      </v:shape>
                      <v:shape id="Прямая со стрелкой 286" o:spid="_x0000_s1099" type="#_x0000_t32" style="position:absolute;left:43053;top:7999;width:31410;height:20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q8k8YAAADcAAAADwAAAGRycy9kb3ducmV2LnhtbESPQWsCMRSE74L/IbxCL0WzioiuRhFB&#10;2ksPbivS22vy3F26eVmSdHf775tCweMwM98w2/1gG9GRD7VjBbNpBoJYO1NzqeD97TRZgQgR2WDj&#10;mBT8UID9bjzaYm5cz2fqiliKBOGQo4IqxjaXMuiKLIapa4mTd3PeYkzSl9J47BPcNnKeZUtpsea0&#10;UGFLx4r0V/FtFbyuvb128XJ8+vx4Ljp9XmjZL5R6fBgOGxCRhngP/7dfjIL5agl/Z9IR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avJPGAAAA3AAAAA8AAAAAAAAA&#10;AAAAAAAAoQIAAGRycy9kb3ducmV2LnhtbFBLBQYAAAAABAAEAPkAAACUAwAAAAA=&#10;" strokecolor="#4472c4" strokeweight=".5pt">
                        <v:stroke endarrow="block" joinstyle="miter"/>
                      </v:shape>
                      <v:shape id="Прямая со стрелкой 287" o:spid="_x0000_s1100" type="#_x0000_t32" style="position:absolute;left:43053;top:8000;width:0;height:2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YZCMYAAADcAAAADwAAAGRycy9kb3ducmV2LnhtbESPQWsCMRSE7wX/Q3iFXopmFal2axQR&#10;pL304FYRb6/J6+7SzcuSpLvrvzeFQo/DzHzDrDaDbURHPtSOFUwnGQhi7UzNpYLjx368BBEissHG&#10;MSm4UoDNenS3wty4ng/UFbEUCcIhRwVVjG0uZdAVWQwT1xIn78t5izFJX0rjsU9w28hZlj1JizWn&#10;hQpb2lWkv4sfq+D92dtzF0+7x8/La9Hpw1zLfq7Uw/2wfQERaYj/4b/2m1EwWy7g90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WGQjGAAAA3AAAAA8AAAAAAAAA&#10;AAAAAAAAoQIAAGRycy9kb3ducmV2LnhtbFBLBQYAAAAABAAEAPkAAACUAwAAAAA=&#10;" strokecolor="#4472c4" strokeweight=".5pt">
                        <v:stroke endarrow="block" joinstyle="miter"/>
                      </v:shape>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736" o:spid="_x0000_s1101" type="#_x0000_t87" style="position:absolute;left:43497;top:5397;width:2978;height:8715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zPsUA&#10;AADcAAAADwAAAGRycy9kb3ducmV2LnhtbESPQWvCQBSE74X+h+UVvNWNFqJEN1IKgkUrmHjx9sg+&#10;k5Ds25Bdk/TfdwuFHoeZ+YbZ7ibTioF6V1tWsJhHIIgLq2suFVzz/esahPPIGlvLpOCbHOzS56ct&#10;JtqOfKEh86UIEHYJKqi87xIpXVGRQTe3HXHw7rY36IPsS6l7HAPctHIZRbE0WHNYqLCjj4qKJnsY&#10;BZ82P7Fey8epiRe3r2JJ5XE6KzV7md43IDxN/j/81z5oBau3GH7PhCMg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M+xQAAANwAAAAPAAAAAAAAAAAAAAAAAJgCAABkcnMv&#10;ZG93bnJldi54bWxQSwUGAAAAAAQABAD1AAAAigMAAAAA&#10;" adj="62,1735" strokecolor="#4472c4" strokeweight=".5pt">
                      <v:stroke joinstyle="miter"/>
                    </v:shape>
                    <v:group id="Группа 756" o:spid="_x0000_s1102" style="position:absolute;left:127;top:50035;width:89122;height:6607" coordorigin=",-2" coordsize="89122,6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rect id="Rectangle 317" o:spid="_x0000_s1103" style="position:absolute;left:68198;top:-2;width:20924;height:6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4KA8QA&#10;AADcAAAADwAAAGRycy9kb3ducmV2LnhtbESPT4vCMBTE7wt+h/AEb2uq4p/tGkUURY9aL3t72zzb&#10;avNSmqjVT79ZEDwOM/MbZjpvTCluVLvCsoJeNwJBnFpdcKbgmKw/JyCcR9ZYWiYFD3Iwn7U+phhr&#10;e+c93Q4+EwHCLkYFufdVLKVLczLourYiDt7J1gZ9kHUmdY33ADel7EfRSBosOCzkWNEyp/RyuBoF&#10;v0X/iM99sonM13rgd01yvv6slOq0m8U3CE+Nf4df7a1WMB6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CgPEAAAA3AAAAA8AAAAAAAAAAAAAAAAAmAIAAGRycy9k&#10;b3ducmV2LnhtbFBLBQYAAAAABAAEAPUAAACJAwAAAAA=&#10;">
                        <v:textbox>
                          <w:txbxContent>
                            <w:p w:rsidR="00B429AC" w:rsidRPr="003E61A3" w:rsidRDefault="00B429AC" w:rsidP="00B429AC">
                              <w:pPr>
                                <w:jc w:val="both"/>
                                <w:rPr>
                                  <w:rFonts w:ascii="Times New Roman" w:hAnsi="Times New Roman" w:cs="Times New Roman"/>
                                  <w:sz w:val="20"/>
                                </w:rPr>
                              </w:pPr>
                              <w:r w:rsidRPr="003E61A3">
                                <w:rPr>
                                  <w:rFonts w:ascii="Times New Roman" w:hAnsi="Times New Roman" w:cs="Times New Roman"/>
                                  <w:sz w:val="20"/>
                                </w:rPr>
                                <w:t xml:space="preserve">4. </w:t>
                              </w:r>
                              <w:proofErr w:type="spellStart"/>
                              <w:r w:rsidRPr="003E61A3">
                                <w:rPr>
                                  <w:rFonts w:ascii="Times New Roman" w:hAnsi="Times New Roman" w:cs="Times New Roman"/>
                                  <w:sz w:val="20"/>
                                </w:rPr>
                                <w:t>Використання</w:t>
                              </w:r>
                              <w:proofErr w:type="spellEnd"/>
                              <w:r w:rsidRPr="003E61A3">
                                <w:rPr>
                                  <w:rFonts w:ascii="Times New Roman" w:hAnsi="Times New Roman" w:cs="Times New Roman"/>
                                  <w:sz w:val="20"/>
                                </w:rPr>
                                <w:t xml:space="preserve"> </w:t>
                              </w:r>
                              <w:proofErr w:type="spellStart"/>
                              <w:r w:rsidRPr="003E61A3">
                                <w:rPr>
                                  <w:rFonts w:ascii="Times New Roman" w:hAnsi="Times New Roman" w:cs="Times New Roman"/>
                                  <w:sz w:val="20"/>
                                </w:rPr>
                                <w:t>інформаційно-комунікаційних</w:t>
                              </w:r>
                              <w:proofErr w:type="spellEnd"/>
                              <w:r w:rsidRPr="003E61A3">
                                <w:rPr>
                                  <w:rFonts w:ascii="Times New Roman" w:hAnsi="Times New Roman" w:cs="Times New Roman"/>
                                  <w:sz w:val="20"/>
                                </w:rPr>
                                <w:t xml:space="preserve">, </w:t>
                              </w:r>
                              <w:proofErr w:type="spellStart"/>
                              <w:r w:rsidRPr="003E61A3">
                                <w:rPr>
                                  <w:rFonts w:ascii="Times New Roman" w:hAnsi="Times New Roman" w:cs="Times New Roman"/>
                                  <w:sz w:val="20"/>
                                </w:rPr>
                                <w:t>мережевих</w:t>
                              </w:r>
                              <w:proofErr w:type="spellEnd"/>
                              <w:r w:rsidRPr="003E61A3">
                                <w:rPr>
                                  <w:rFonts w:ascii="Times New Roman" w:hAnsi="Times New Roman" w:cs="Times New Roman"/>
                                  <w:sz w:val="20"/>
                                </w:rPr>
                                <w:t xml:space="preserve"> і «</w:t>
                              </w:r>
                              <w:proofErr w:type="spellStart"/>
                              <w:r w:rsidRPr="003E61A3">
                                <w:rPr>
                                  <w:rFonts w:ascii="Times New Roman" w:hAnsi="Times New Roman" w:cs="Times New Roman"/>
                                  <w:sz w:val="20"/>
                                </w:rPr>
                                <w:t>хмарних</w:t>
                              </w:r>
                              <w:proofErr w:type="spellEnd"/>
                              <w:r w:rsidRPr="003E61A3">
                                <w:rPr>
                                  <w:rFonts w:ascii="Times New Roman" w:hAnsi="Times New Roman" w:cs="Times New Roman"/>
                                  <w:sz w:val="20"/>
                                </w:rPr>
                                <w:t xml:space="preserve">» </w:t>
                              </w:r>
                              <w:proofErr w:type="spellStart"/>
                              <w:r w:rsidRPr="003E61A3">
                                <w:rPr>
                                  <w:rFonts w:ascii="Times New Roman" w:hAnsi="Times New Roman" w:cs="Times New Roman"/>
                                  <w:sz w:val="20"/>
                                </w:rPr>
                                <w:t>технологій</w:t>
                              </w:r>
                              <w:proofErr w:type="spellEnd"/>
                            </w:p>
                          </w:txbxContent>
                        </v:textbox>
                      </v:rect>
                      <v:rect id="Rectangle 317" o:spid="_x0000_s1104" style="position:absolute;left:50038;top:378;width:17399;height:6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76sQA&#10;AADcAAAADwAAAGRycy9kb3ducmV2LnhtbESPQYvCMBSE7wv+h/AEb2uqoq5do4ii6FHrZW9vm2db&#10;bV5KE7X66zcLgsdhZr5hpvPGlOJGtSssK+h1IxDEqdUFZwqOyfrzC4TzyBpLy6TgQQ7ms9bHFGNt&#10;77yn28FnIkDYxagg976KpXRpTgZd11bEwTvZ2qAPss6krvEe4KaU/SgaSYMFh4UcK1rmlF4OV6Pg&#10;t+gf8blPNpGZrAd+1yTn689KqU67WXyD8NT4d/jV3moF4+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tO+rEAAAA3AAAAA8AAAAAAAAAAAAAAAAAmAIAAGRycy9k&#10;b3ducmV2LnhtbFBLBQYAAAAABAAEAPUAAACJAwAAAAA=&#10;">
                        <v:textbox>
                          <w:txbxContent>
                            <w:p w:rsidR="00B429AC" w:rsidRPr="003E61A3" w:rsidRDefault="00B429AC" w:rsidP="00B429AC">
                              <w:pPr>
                                <w:jc w:val="both"/>
                                <w:rPr>
                                  <w:rFonts w:ascii="Times New Roman" w:hAnsi="Times New Roman" w:cs="Times New Roman"/>
                                  <w:sz w:val="20"/>
                                </w:rPr>
                              </w:pPr>
                              <w:r w:rsidRPr="003E61A3">
                                <w:rPr>
                                  <w:rFonts w:ascii="Times New Roman" w:hAnsi="Times New Roman" w:cs="Times New Roman"/>
                                  <w:sz w:val="20"/>
                                </w:rPr>
                                <w:t xml:space="preserve">3. </w:t>
                              </w:r>
                              <w:proofErr w:type="spellStart"/>
                              <w:r w:rsidRPr="003E61A3">
                                <w:rPr>
                                  <w:rFonts w:ascii="Times New Roman" w:hAnsi="Times New Roman" w:cs="Times New Roman"/>
                                  <w:sz w:val="20"/>
                                </w:rPr>
                                <w:t>Мультиканальність</w:t>
                              </w:r>
                              <w:proofErr w:type="spellEnd"/>
                              <w:r w:rsidRPr="003E61A3">
                                <w:rPr>
                                  <w:rFonts w:ascii="Times New Roman" w:hAnsi="Times New Roman" w:cs="Times New Roman"/>
                                  <w:sz w:val="20"/>
                                </w:rPr>
                                <w:t xml:space="preserve"> </w:t>
                              </w:r>
                              <w:proofErr w:type="spellStart"/>
                              <w:r w:rsidRPr="003E61A3">
                                <w:rPr>
                                  <w:rFonts w:ascii="Times New Roman" w:hAnsi="Times New Roman" w:cs="Times New Roman"/>
                                  <w:sz w:val="20"/>
                                </w:rPr>
                                <w:t>діяльності</w:t>
                              </w:r>
                              <w:proofErr w:type="spellEnd"/>
                              <w:r w:rsidRPr="003E61A3">
                                <w:rPr>
                                  <w:rFonts w:ascii="Times New Roman" w:hAnsi="Times New Roman" w:cs="Times New Roman"/>
                                  <w:sz w:val="20"/>
                                </w:rPr>
                                <w:t xml:space="preserve"> </w:t>
                              </w:r>
                              <w:proofErr w:type="spellStart"/>
                              <w:proofErr w:type="gramStart"/>
                              <w:r w:rsidRPr="003E61A3">
                                <w:rPr>
                                  <w:rFonts w:ascii="Times New Roman" w:hAnsi="Times New Roman" w:cs="Times New Roman"/>
                                  <w:sz w:val="20"/>
                                </w:rPr>
                                <w:t>п</w:t>
                              </w:r>
                              <w:proofErr w:type="gramEnd"/>
                              <w:r w:rsidRPr="003E61A3">
                                <w:rPr>
                                  <w:rFonts w:ascii="Times New Roman" w:hAnsi="Times New Roman" w:cs="Times New Roman"/>
                                  <w:sz w:val="20"/>
                                </w:rPr>
                                <w:t>ідприємств</w:t>
                              </w:r>
                              <w:proofErr w:type="spellEnd"/>
                              <w:r w:rsidRPr="003E61A3">
                                <w:rPr>
                                  <w:rFonts w:ascii="Times New Roman" w:hAnsi="Times New Roman" w:cs="Times New Roman"/>
                                  <w:sz w:val="20"/>
                                </w:rPr>
                                <w:t xml:space="preserve"> е-</w:t>
                              </w:r>
                              <w:proofErr w:type="spellStart"/>
                              <w:r w:rsidRPr="003E61A3">
                                <w:rPr>
                                  <w:rFonts w:ascii="Times New Roman" w:hAnsi="Times New Roman" w:cs="Times New Roman"/>
                                  <w:sz w:val="20"/>
                                </w:rPr>
                                <w:t>бізнесу</w:t>
                              </w:r>
                              <w:proofErr w:type="spellEnd"/>
                            </w:p>
                          </w:txbxContent>
                        </v:textbox>
                      </v:rect>
                      <v:shape id="Пятиугольник 760" o:spid="_x0000_s1105" type="#_x0000_t15" style="position:absolute;top:1651;width:1752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lUYr8A&#10;AADcAAAADwAAAGRycy9kb3ducmV2LnhtbERPy6rCMBDdC/5DGMGNaOpdqFSjSEG5uvO1H5uxLTaT&#10;0sRa/XqzEFweznuxak0pGqpdYVnBeBSBIE6tLjhTcD5thjMQziNrLC2Tghc5WC27nQXG2j75QM3R&#10;ZyKEsItRQe59FUvp0pwMupGtiAN3s7VBH2CdSV3jM4SbUv5F0UQaLDg05FhRklN6Pz6MgsE22qcH&#10;75JN8jhdd+/9pSmysVL9Xrueg/DU+p/46/7XCqaTMD+cCU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qVRivwAAANwAAAAPAAAAAAAAAAAAAAAAAJgCAABkcnMvZG93bnJl&#10;di54bWxQSwUGAAAAAAQABAD1AAAAhAMAAAAA&#10;" adj="17139" fillcolor="window" strokecolor="#70ad47" strokeweight="1pt">
                        <v:textbox>
                          <w:txbxContent>
                            <w:p w:rsidR="00B429AC" w:rsidRPr="003E61A3" w:rsidRDefault="00B429AC" w:rsidP="00B429AC">
                              <w:pPr>
                                <w:jc w:val="center"/>
                                <w:rPr>
                                  <w:rFonts w:ascii="Times New Roman" w:hAnsi="Times New Roman" w:cs="Times New Roman"/>
                                  <w:sz w:val="24"/>
                                  <w:szCs w:val="24"/>
                                </w:rPr>
                              </w:pPr>
                              <w:proofErr w:type="spellStart"/>
                              <w:r w:rsidRPr="003E61A3">
                                <w:rPr>
                                  <w:rFonts w:ascii="Times New Roman" w:hAnsi="Times New Roman" w:cs="Times New Roman"/>
                                  <w:sz w:val="24"/>
                                  <w:szCs w:val="24"/>
                                </w:rPr>
                                <w:t>Ознаки</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p>
                          </w:txbxContent>
                        </v:textbox>
                      </v:shape>
                      <v:rect id="Rectangle 317" o:spid="_x0000_s1106" style="position:absolute;left:32131;top:378;width:17145;height:6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9UcQA&#10;AADcAAAADwAAAGRycy9kb3ducmV2LnhtbESPQYvCMBSE74L/ITzBm6YqqNs1iijK7lHbi7e3zdu2&#10;2ryUJmrXX28WBI/DzHzDLFatqcSNGldaVjAaRiCIM6tLzhWkyW4wB+E8ssbKMin4IwerZbezwFjb&#10;Ox/odvS5CBB2MSoovK9jKV1WkEE3tDVx8H5tY9AH2eRSN3gPcFPJcRRNpcGSw0KBNW0Kyi7Hq1Hw&#10;U45TfBySfWQ+dhP/3Sbn62mrVL/Xrj9BeGr9O/xqf2kFs+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3/VHEAAAA3AAAAA8AAAAAAAAAAAAAAAAAmAIAAGRycy9k&#10;b3ducmV2LnhtbFBLBQYAAAAABAAEAPUAAACJAwAAAAA=&#10;">
                        <v:textbox>
                          <w:txbxContent>
                            <w:p w:rsidR="00B429AC" w:rsidRPr="003E61A3" w:rsidRDefault="00B429AC" w:rsidP="00B429AC">
                              <w:pPr>
                                <w:spacing w:after="0"/>
                                <w:jc w:val="both"/>
                                <w:rPr>
                                  <w:rFonts w:ascii="Times New Roman" w:hAnsi="Times New Roman"/>
                                </w:rPr>
                              </w:pPr>
                              <w:r w:rsidRPr="003E61A3">
                                <w:rPr>
                                  <w:rFonts w:ascii="Times New Roman" w:hAnsi="Times New Roman"/>
                                </w:rPr>
                                <w:t>2. Е-</w:t>
                              </w:r>
                              <w:proofErr w:type="spellStart"/>
                              <w:r w:rsidRPr="003E61A3">
                                <w:rPr>
                                  <w:rFonts w:ascii="Times New Roman" w:hAnsi="Times New Roman"/>
                                </w:rPr>
                                <w:t>бізнес</w:t>
                              </w:r>
                              <w:proofErr w:type="spellEnd"/>
                              <w:r w:rsidRPr="003E61A3">
                                <w:rPr>
                                  <w:rFonts w:ascii="Times New Roman" w:hAnsi="Times New Roman"/>
                                </w:rPr>
                                <w:t xml:space="preserve"> не </w:t>
                              </w:r>
                              <w:proofErr w:type="spellStart"/>
                              <w:r w:rsidRPr="003E61A3">
                                <w:rPr>
                                  <w:rFonts w:ascii="Times New Roman" w:hAnsi="Times New Roman"/>
                                </w:rPr>
                                <w:t>обмежений</w:t>
                              </w:r>
                              <w:proofErr w:type="spellEnd"/>
                              <w:r w:rsidRPr="003E61A3">
                                <w:rPr>
                                  <w:rFonts w:ascii="Times New Roman" w:hAnsi="Times New Roman"/>
                                </w:rPr>
                                <w:t xml:space="preserve"> кордонами </w:t>
                              </w:r>
                              <w:proofErr w:type="spellStart"/>
                              <w:r w:rsidRPr="003E61A3">
                                <w:rPr>
                                  <w:rFonts w:ascii="Times New Roman" w:hAnsi="Times New Roman"/>
                                </w:rPr>
                                <w:t>окремих</w:t>
                              </w:r>
                              <w:proofErr w:type="spellEnd"/>
                              <w:r w:rsidRPr="003E61A3">
                                <w:rPr>
                                  <w:rFonts w:ascii="Times New Roman" w:hAnsi="Times New Roman"/>
                                </w:rPr>
                                <w:t xml:space="preserve"> держав </w:t>
                              </w:r>
                              <w:proofErr w:type="spellStart"/>
                              <w:r w:rsidRPr="003E61A3">
                                <w:rPr>
                                  <w:rFonts w:ascii="Times New Roman" w:hAnsi="Times New Roman"/>
                                </w:rPr>
                                <w:t>або</w:t>
                              </w:r>
                              <w:proofErr w:type="spellEnd"/>
                              <w:r w:rsidRPr="003E61A3">
                                <w:rPr>
                                  <w:rFonts w:ascii="Times New Roman" w:hAnsi="Times New Roman"/>
                                </w:rPr>
                                <w:t xml:space="preserve"> </w:t>
                              </w:r>
                              <w:proofErr w:type="spellStart"/>
                              <w:r w:rsidRPr="003E61A3">
                                <w:rPr>
                                  <w:rFonts w:ascii="Times New Roman" w:hAnsi="Times New Roman"/>
                                </w:rPr>
                                <w:t>їх</w:t>
                              </w:r>
                              <w:proofErr w:type="spellEnd"/>
                              <w:r w:rsidRPr="003E61A3">
                                <w:rPr>
                                  <w:rFonts w:ascii="Times New Roman" w:hAnsi="Times New Roman"/>
                                </w:rPr>
                                <w:t xml:space="preserve"> </w:t>
                              </w:r>
                              <w:proofErr w:type="spellStart"/>
                              <w:r w:rsidRPr="003E61A3">
                                <w:rPr>
                                  <w:rFonts w:ascii="Times New Roman" w:hAnsi="Times New Roman"/>
                                </w:rPr>
                                <w:t>об’єднань</w:t>
                              </w:r>
                              <w:proofErr w:type="spellEnd"/>
                            </w:p>
                          </w:txbxContent>
                        </v:textbox>
                      </v:rect>
                      <v:rect id="Rectangle 317" o:spid="_x0000_s1107" style="position:absolute;left:18160;top:369;width:13716;height:6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VjJsUA&#10;AADcAAAADwAAAGRycy9kb3ducmV2LnhtbESPQWvCQBSE74X+h+UVeqsbU4htmlXEYtGjxktvr9nX&#10;JDX7NmTXJPrrXUHocZiZb5hsMZpG9NS52rKC6SQCQVxYXXOp4JCvX95AOI+ssbFMCs7kYDF/fMgw&#10;1XbgHfV7X4oAYZeigsr7NpXSFRUZdBPbEgfv13YGfZBdKXWHQ4CbRsZRlEiDNYeFCltaVVQc9yej&#10;4KeOD3jZ5V+ReV+/+u2Y/52+P5V6fhqXHyA8jf4/fG9vtIJZ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WMmxQAAANwAAAAPAAAAAAAAAAAAAAAAAJgCAABkcnMv&#10;ZG93bnJldi54bWxQSwUGAAAAAAQABAD1AAAAigMAAAAA&#10;">
                        <v:textbox>
                          <w:txbxContent>
                            <w:p w:rsidR="00B429AC" w:rsidRPr="003E61A3" w:rsidRDefault="00B429AC" w:rsidP="00B429AC">
                              <w:pPr>
                                <w:rPr>
                                  <w:rFonts w:ascii="Times New Roman" w:hAnsi="Times New Roman" w:cs="Times New Roman"/>
                                  <w:sz w:val="20"/>
                                  <w:szCs w:val="20"/>
                                </w:rPr>
                              </w:pPr>
                              <w:r w:rsidRPr="003E61A3">
                                <w:rPr>
                                  <w:rFonts w:ascii="Times New Roman" w:hAnsi="Times New Roman" w:cs="Times New Roman"/>
                                  <w:sz w:val="20"/>
                                  <w:szCs w:val="20"/>
                                </w:rPr>
                                <w:t>1.  </w:t>
                              </w:r>
                              <w:proofErr w:type="spellStart"/>
                              <w:r w:rsidRPr="003E61A3">
                                <w:rPr>
                                  <w:rFonts w:ascii="Times New Roman" w:hAnsi="Times New Roman" w:cs="Times New Roman"/>
                                  <w:sz w:val="20"/>
                                  <w:szCs w:val="20"/>
                                </w:rPr>
                                <w:t>Розширений</w:t>
                              </w:r>
                              <w:proofErr w:type="spellEnd"/>
                              <w:r w:rsidRPr="003E61A3">
                                <w:rPr>
                                  <w:rFonts w:ascii="Times New Roman" w:hAnsi="Times New Roman" w:cs="Times New Roman"/>
                                  <w:sz w:val="20"/>
                                  <w:szCs w:val="20"/>
                                </w:rPr>
                                <w:t xml:space="preserve"> </w:t>
                              </w:r>
                              <w:proofErr w:type="spellStart"/>
                              <w:r w:rsidRPr="003E61A3">
                                <w:rPr>
                                  <w:rFonts w:ascii="Times New Roman" w:hAnsi="Times New Roman" w:cs="Times New Roman"/>
                                  <w:sz w:val="20"/>
                                  <w:szCs w:val="20"/>
                                </w:rPr>
                                <w:t>перелік</w:t>
                              </w:r>
                              <w:proofErr w:type="spellEnd"/>
                              <w:r w:rsidRPr="003E61A3">
                                <w:rPr>
                                  <w:rFonts w:ascii="Times New Roman" w:hAnsi="Times New Roman" w:cs="Times New Roman"/>
                                  <w:sz w:val="20"/>
                                  <w:szCs w:val="20"/>
                                </w:rPr>
                                <w:t xml:space="preserve"> </w:t>
                              </w:r>
                              <w:proofErr w:type="spellStart"/>
                              <w:r w:rsidRPr="003E61A3">
                                <w:rPr>
                                  <w:rFonts w:ascii="Times New Roman" w:hAnsi="Times New Roman" w:cs="Times New Roman"/>
                                  <w:sz w:val="20"/>
                                  <w:szCs w:val="20"/>
                                </w:rPr>
                                <w:t>користувачів</w:t>
                              </w:r>
                              <w:proofErr w:type="spellEnd"/>
                              <w:r w:rsidRPr="003E61A3">
                                <w:rPr>
                                  <w:rFonts w:ascii="Times New Roman" w:hAnsi="Times New Roman" w:cs="Times New Roman"/>
                                  <w:sz w:val="20"/>
                                  <w:szCs w:val="20"/>
                                </w:rPr>
                                <w:t xml:space="preserve"> </w:t>
                              </w:r>
                              <w:proofErr w:type="spellStart"/>
                              <w:r w:rsidRPr="003E61A3">
                                <w:rPr>
                                  <w:rFonts w:ascii="Times New Roman" w:hAnsi="Times New Roman" w:cs="Times New Roman"/>
                                  <w:sz w:val="20"/>
                                  <w:szCs w:val="20"/>
                                </w:rPr>
                                <w:t>інформації</w:t>
                              </w:r>
                              <w:proofErr w:type="spellEnd"/>
                            </w:p>
                          </w:txbxContent>
                        </v:textbox>
                      </v:rect>
                    </v:group>
                  </v:group>
                  <v:group id="Группа 763" o:spid="_x0000_s1108" style="position:absolute;left:28447;top:14763;width:32894;height:31382" coordorigin="2285,-95" coordsize="32893,31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64" o:spid="_x0000_s1109" type="#_x0000_t88" style="position:absolute;left:2285;top:-95;width:2636;height:31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2QMMA&#10;AADcAAAADwAAAGRycy9kb3ducmV2LnhtbESP3YrCMBSE7xd8h3CEvVtTRVypRhF/QBYL/j3AoTm2&#10;1eYkNFG7b78RFrwcZuYbZjpvTS0e1PjKsoJ+LwFBnFtdcaHgfNp8jUH4gKyxtkwKfsnDfNb5mGKq&#10;7ZMP9DiGQkQI+xQVlCG4VEqfl2TQ96wjjt7FNgZDlE0hdYPPCDe1HCTJSBqsOC6U6GhZUn473o2C&#10;kG3HuRvssv3SnfZoM7yu1j9KfXbbxQREoDa8w//trVbwPRrC60w8An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m2QMMAAADcAAAADwAAAAAAAAAAAAAAAACYAgAAZHJzL2Rv&#10;d25yZXYueG1sUEsFBgAAAAAEAAQA9QAAAIgDAAAAAA==&#10;" adj="152,15973" strokecolor="#4472c4" strokeweight=".5pt">
                      <v:stroke joinstyle="miter"/>
                    </v:shape>
                    <v:shape id="Правая фигурная скобка 767" o:spid="_x0000_s1110" type="#_x0000_t88" style="position:absolute;left:31496;width:3683;height:3128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XxQcMA&#10;AADcAAAADwAAAGRycy9kb3ducmV2LnhtbESPT4vCMBTE78J+h/AWvNl0FXSppkUUxat/9uDt0Tzb&#10;YvPSbWKtfnqzsOBxmJnfMIusN7XoqHWVZQVfUQyCOLe64kLB6bgZfYNwHlljbZkUPMhBln4MFpho&#10;e+c9dQdfiABhl6CC0vsmkdLlJRl0kW2Ig3exrUEfZFtI3eI9wE0tx3E8lQYrDgslNrQqKb8ebkZB&#10;YZ7E8fbW4e/6/LO9YuXs5KHU8LNfzkF46v07/N/eaQWz6Qz+zoQjI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XxQcMAAADcAAAADwAAAAAAAAAAAAAAAACYAgAAZHJzL2Rv&#10;d25yZXYueG1sUEsFBgAAAAAEAAQA9QAAAIgDAAAAAA==&#10;" adj="212,15885" strokecolor="#4472c4" strokeweight=".5pt">
                      <v:stroke joinstyle="miter"/>
                    </v:shape>
                    <v:shape id="Пятиугольник 896" o:spid="_x0000_s1111" type="#_x0000_t15" style="position:absolute;left:5842;top:17907;width:24511;height:10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1ecEA&#10;AADcAAAADwAAAGRycy9kb3ducmV2LnhtbESPT4vCMBTE74LfITzBi2iqgn+qUUQQvOruYY/P5tlU&#10;m5fSRNt+e7OwsMdhZn7DbPetLcWbal84VjCdJCCIM6cLzhV8f53GKxA+IGssHZOCjjzsd/3eFlPt&#10;Gr7Q+xpyESHsU1RgQqhSKX1myKKfuIo4endXWwxR1rnUNTYRbks5S5KFtFhwXDBY0dFQ9ry+rAJc&#10;PmzjfTfS5vZcd3Pmww+zUsNBe9iACNSG//Bf+6wVrNYL+D0Tj4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A9XnBAAAA3AAAAA8AAAAAAAAAAAAAAAAAmAIAAGRycy9kb3du&#10;cmV2LnhtbFBLBQYAAAAABAAEAPUAAACGAwAAAAA=&#10;" adj="18409" fillcolor="window" strokecolor="#70ad47" strokeweight="1pt">
                      <v:textbox>
                        <w:txbxContent>
                          <w:p w:rsidR="00B429AC" w:rsidRPr="003E61A3" w:rsidRDefault="00B429AC" w:rsidP="00B429AC">
                            <w:pPr>
                              <w:jc w:val="both"/>
                              <w:rPr>
                                <w:rFonts w:ascii="Times New Roman" w:hAnsi="Times New Roman" w:cs="Times New Roman"/>
                                <w:sz w:val="24"/>
                                <w:szCs w:val="24"/>
                              </w:rPr>
                            </w:pPr>
                            <w:proofErr w:type="spellStart"/>
                            <w:r w:rsidRPr="003E61A3">
                              <w:rPr>
                                <w:rFonts w:ascii="Times New Roman" w:hAnsi="Times New Roman" w:cs="Times New Roman"/>
                                <w:sz w:val="24"/>
                                <w:szCs w:val="24"/>
                              </w:rPr>
                              <w:t>Визначальні</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риси</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r w:rsidRPr="003E61A3">
                              <w:rPr>
                                <w:rFonts w:ascii="Times New Roman" w:hAnsi="Times New Roman" w:cs="Times New Roman"/>
                                <w:sz w:val="24"/>
                                <w:szCs w:val="24"/>
                              </w:rPr>
                              <w:t xml:space="preserve"> та </w:t>
                            </w:r>
                            <w:proofErr w:type="spellStart"/>
                            <w:r w:rsidRPr="003E61A3">
                              <w:rPr>
                                <w:rFonts w:ascii="Times New Roman" w:hAnsi="Times New Roman" w:cs="Times New Roman"/>
                                <w:sz w:val="24"/>
                                <w:szCs w:val="24"/>
                              </w:rPr>
                              <w:t>взаємозв’язки</w:t>
                            </w:r>
                            <w:proofErr w:type="spellEnd"/>
                            <w:r w:rsidRPr="003E61A3">
                              <w:rPr>
                                <w:rFonts w:ascii="Times New Roman" w:hAnsi="Times New Roman" w:cs="Times New Roman"/>
                                <w:sz w:val="24"/>
                                <w:szCs w:val="24"/>
                              </w:rPr>
                              <w:t xml:space="preserve"> </w:t>
                            </w:r>
                            <w:proofErr w:type="spellStart"/>
                            <w:proofErr w:type="gramStart"/>
                            <w:r w:rsidRPr="003E61A3">
                              <w:rPr>
                                <w:rFonts w:ascii="Times New Roman" w:hAnsi="Times New Roman" w:cs="Times New Roman"/>
                                <w:sz w:val="24"/>
                                <w:szCs w:val="24"/>
                              </w:rPr>
                              <w:t>між</w:t>
                            </w:r>
                            <w:proofErr w:type="spellEnd"/>
                            <w:proofErr w:type="gramEnd"/>
                            <w:r w:rsidRPr="003E61A3">
                              <w:rPr>
                                <w:rFonts w:ascii="Times New Roman" w:hAnsi="Times New Roman" w:cs="Times New Roman"/>
                                <w:sz w:val="24"/>
                                <w:szCs w:val="24"/>
                              </w:rPr>
                              <w:t xml:space="preserve"> ними </w:t>
                            </w:r>
                            <w:proofErr w:type="spellStart"/>
                            <w:r w:rsidRPr="003E61A3">
                              <w:rPr>
                                <w:rFonts w:ascii="Times New Roman" w:hAnsi="Times New Roman" w:cs="Times New Roman"/>
                                <w:sz w:val="24"/>
                                <w:szCs w:val="24"/>
                              </w:rPr>
                              <w:t>дозволяють</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визначити</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основні</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етапи</w:t>
                            </w:r>
                            <w:proofErr w:type="spellEnd"/>
                            <w:r w:rsidRPr="003E61A3">
                              <w:rPr>
                                <w:rFonts w:ascii="Times New Roman" w:hAnsi="Times New Roman" w:cs="Times New Roman"/>
                                <w:sz w:val="24"/>
                                <w:szCs w:val="24"/>
                              </w:rPr>
                              <w:t xml:space="preserve"> </w:t>
                            </w:r>
                            <w:proofErr w:type="spellStart"/>
                            <w:r w:rsidRPr="003E61A3">
                              <w:rPr>
                                <w:rFonts w:ascii="Times New Roman" w:hAnsi="Times New Roman" w:cs="Times New Roman"/>
                                <w:sz w:val="24"/>
                                <w:szCs w:val="24"/>
                              </w:rPr>
                              <w:t>еволюції</w:t>
                            </w:r>
                            <w:proofErr w:type="spellEnd"/>
                            <w:r w:rsidRPr="003E61A3">
                              <w:rPr>
                                <w:rFonts w:ascii="Times New Roman" w:hAnsi="Times New Roman" w:cs="Times New Roman"/>
                                <w:sz w:val="24"/>
                                <w:szCs w:val="24"/>
                              </w:rPr>
                              <w:t xml:space="preserve"> е-</w:t>
                            </w:r>
                            <w:proofErr w:type="spellStart"/>
                            <w:r w:rsidRPr="003E61A3">
                              <w:rPr>
                                <w:rFonts w:ascii="Times New Roman" w:hAnsi="Times New Roman" w:cs="Times New Roman"/>
                                <w:sz w:val="24"/>
                                <w:szCs w:val="24"/>
                              </w:rPr>
                              <w:t>бізнесу</w:t>
                            </w:r>
                            <w:proofErr w:type="spellEnd"/>
                          </w:p>
                        </w:txbxContent>
                      </v:textbox>
                    </v:shape>
                  </v:group>
                </v:group>
                <v:shape id="Прямая со стрелкой 1097" o:spid="_x0000_s1112" type="#_x0000_t32" style="position:absolute;left:73437;top:18859;width: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0EJsUAAADdAAAADwAAAGRycy9kb3ducmV2LnhtbERPTWsCMRC9C/6HMEIvUrMVaevWKEWQ&#10;9uLBbUvpbZqMu4ubyZKku+u/N0LB2zze56w2g21ERz7UjhU8zDIQxNqZmksFnx+7+2cQISIbbByT&#10;gjMF2KzHoxXmxvV8oK6IpUghHHJUUMXY5lIGXZHFMHMtceKOzluMCfpSGo99CreNnGfZo7RYc2qo&#10;sKVtRfpU/FkF+6W331382k5/f96KTh8WWvYLpe4mw+sLiEhDvIn/3e8mzc+WT3D9Jp0g1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0EJsUAAADdAAAADwAAAAAAAAAA&#10;AAAAAAChAgAAZHJzL2Rvd25yZXYueG1sUEsFBgAAAAAEAAQA+QAAAJMDAAAAAA==&#10;" strokecolor="#4472c4" strokeweight=".5pt">
                  <v:stroke endarrow="block" joinstyle="miter"/>
                </v:shape>
                <v:shape id="Прямая со стрелкой 1098" o:spid="_x0000_s1113" type="#_x0000_t32" style="position:absolute;left:73437;top:28098;width: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KQVMcAAADdAAAADwAAAGRycy9kb3ducmV2LnhtbESPQUvDQBCF70L/wzIFL9JulCI2dluk&#10;IHrx0FSR3sbdaRKanQ27axL/vXMQvM3w3rz3zWY3+U4NFFMb2MDtsgBFbINruTbwfnxePIBKGdlh&#10;F5gM/FCC3XZ2tcHShZEPNFS5VhLCqUQDTc59qXWyDXlMy9ATi3YO0WOWNdbaRRwl3Hf6rijutceW&#10;paHBnvYN2Uv17Q28raP/HPLH/ubr9FIN9rCyelwZcz2fnh5BZZryv/nv+tUJfrEWXPlGRtDb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spBUxwAAAN0AAAAPAAAAAAAA&#10;AAAAAAAAAKECAABkcnMvZG93bnJldi54bWxQSwUGAAAAAAQABAD5AAAAlQMAAAAA&#10;" strokecolor="#4472c4" strokeweight=".5pt">
                  <v:stroke endarrow="block" joinstyle="miter"/>
                </v:shape>
                <v:shape id="Прямая со стрелкой 1099" o:spid="_x0000_s1114" type="#_x0000_t32" style="position:absolute;left:73342;top:39624;width: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41z8QAAADdAAAADwAAAGRycy9kb3ducmV2LnhtbERPTWvCQBC9F/wPyxS8SN0oIiZ1FRGk&#10;vfRgWim9TXenSWh2Nuxuk/TfdwWht3m8z9nuR9uKnnxoHCtYzDMQxNqZhisFb6+nhw2IEJENto5J&#10;wS8F2O8md1ssjBv4TH0ZK5FCOBSooI6xK6QMuiaLYe464sR9OW8xJugraTwOKdy2cplla2mx4dRQ&#10;Y0fHmvR3+WMVvOTevvfxcpx9fjyVvT6vtBxWSk3vx8MjiEhj/Bff3M8mzc/yHK7fpBPk7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XPxAAAAN0AAAAPAAAAAAAAAAAA&#10;AAAAAKECAABkcnMvZG93bnJldi54bWxQSwUGAAAAAAQABAD5AAAAkgMAAAAA&#10;" strokecolor="#4472c4" strokeweight=".5pt">
                  <v:stroke endarrow="block" joinstyle="miter"/>
                </v:shape>
              </v:group>
            </w:pict>
          </mc:Fallback>
        </mc:AlternateConten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259" w:lineRule="auto"/>
        <w:rPr>
          <w:rFonts w:ascii="Times New Roman" w:eastAsia="Calibri" w:hAnsi="Times New Roman" w:cs="Times New Roman"/>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259" w:lineRule="auto"/>
        <w:jc w:val="center"/>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Рис. </w:t>
      </w:r>
      <w:r w:rsidR="00B24DCB">
        <w:rPr>
          <w:rFonts w:ascii="Times New Roman" w:eastAsia="Calibri" w:hAnsi="Times New Roman" w:cs="Times New Roman"/>
          <w:sz w:val="28"/>
          <w:szCs w:val="28"/>
          <w:lang w:val="uk-UA"/>
        </w:rPr>
        <w:t>7.8</w:t>
      </w:r>
      <w:r w:rsidRPr="005A3B16">
        <w:rPr>
          <w:rFonts w:ascii="Times New Roman" w:eastAsia="Calibri" w:hAnsi="Times New Roman" w:cs="Times New Roman"/>
          <w:sz w:val="28"/>
          <w:szCs w:val="28"/>
          <w:lang w:val="uk-UA"/>
        </w:rPr>
        <w:t>. Характеристика е-бізнесу</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sectPr w:rsidR="00B429AC" w:rsidRPr="005A3B16" w:rsidSect="007060EE">
          <w:endnotePr>
            <w:numFmt w:val="decimal"/>
          </w:endnotePr>
          <w:pgSz w:w="16838" w:h="11906" w:orient="landscape" w:code="9"/>
          <w:pgMar w:top="1701" w:right="1134" w:bottom="850" w:left="1134" w:header="709" w:footer="709" w:gutter="0"/>
          <w:cols w:space="708"/>
          <w:docGrid w:linePitch="360"/>
        </w:sectPr>
      </w:pP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lastRenderedPageBreak/>
        <w:t xml:space="preserve">Для кожного із наведених етапів розвитку е-бізнесу характерним є набуття визначальних рис: 1) використання інформаційно-комунікаційних, мережних і «хмарних» технологій; 2) необмеженість е-бізнесу кордонами окремих держав або їх об’єднань; 3) </w:t>
      </w:r>
      <w:proofErr w:type="spellStart"/>
      <w:r w:rsidRPr="005A3B16">
        <w:rPr>
          <w:rFonts w:ascii="Times New Roman" w:eastAsia="Calibri" w:hAnsi="Times New Roman" w:cs="Times New Roman"/>
          <w:sz w:val="28"/>
          <w:szCs w:val="28"/>
          <w:lang w:val="uk-UA"/>
        </w:rPr>
        <w:t>мультиканальність</w:t>
      </w:r>
      <w:proofErr w:type="spellEnd"/>
      <w:r w:rsidRPr="005A3B16">
        <w:rPr>
          <w:rFonts w:ascii="Times New Roman" w:eastAsia="Calibri" w:hAnsi="Times New Roman" w:cs="Times New Roman"/>
          <w:sz w:val="28"/>
          <w:szCs w:val="28"/>
          <w:lang w:val="uk-UA"/>
        </w:rPr>
        <w:t xml:space="preserve"> діяльності підприємств е-бізнесу; 4) приділення значної уваги е-бізнесу багатьох користувачів інформації, враховуючи його функції.</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Підприємства е-бізнесу у світовій економіці та економіках окремих держав виконують такі функції:</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1) економічну:</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1.1) отримання, акумулювання та розподіл прибутку;</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1.2) задоволення потреб споживачів (як підприємств, так і окремих фізичних осіб) у певних видах товарів або послуг;</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2) соціальну:</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2.1) збільшують кількість зайнятих осіб, у тому числі, </w:t>
      </w:r>
      <w:proofErr w:type="spellStart"/>
      <w:r w:rsidRPr="005A3B16">
        <w:rPr>
          <w:rFonts w:ascii="Times New Roman" w:eastAsia="Calibri" w:hAnsi="Times New Roman" w:cs="Times New Roman"/>
          <w:sz w:val="28"/>
          <w:szCs w:val="28"/>
          <w:lang w:val="uk-UA"/>
        </w:rPr>
        <w:t>самозайнятих</w:t>
      </w:r>
      <w:proofErr w:type="spellEnd"/>
      <w:r w:rsidRPr="005A3B16">
        <w:rPr>
          <w:rFonts w:ascii="Times New Roman" w:eastAsia="Calibri" w:hAnsi="Times New Roman" w:cs="Times New Roman"/>
          <w:sz w:val="28"/>
          <w:szCs w:val="28"/>
          <w:lang w:val="uk-UA"/>
        </w:rPr>
        <w:t xml:space="preserve">, та тих, що працюють за системою </w:t>
      </w:r>
      <w:proofErr w:type="spellStart"/>
      <w:r w:rsidRPr="005A3B16">
        <w:rPr>
          <w:rFonts w:ascii="Times New Roman" w:eastAsia="Calibri" w:hAnsi="Times New Roman" w:cs="Times New Roman"/>
          <w:sz w:val="28"/>
          <w:szCs w:val="28"/>
          <w:lang w:val="uk-UA"/>
        </w:rPr>
        <w:t>фріланс</w:t>
      </w:r>
      <w:proofErr w:type="spellEnd"/>
      <w:r w:rsidRPr="005A3B16">
        <w:rPr>
          <w:rFonts w:ascii="Times New Roman" w:eastAsia="Calibri" w:hAnsi="Times New Roman" w:cs="Times New Roman"/>
          <w:sz w:val="28"/>
          <w:szCs w:val="28"/>
          <w:lang w:val="uk-UA"/>
        </w:rPr>
        <w:t>;</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2.2) значна частина підприємств е-бізнесу фінансує соціальні проекти;</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3) інноваційну – стимулюють впровадження новітніх інформаційно-комунікаційних технологій в економіку та повсякденне життя;</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4) </w:t>
      </w:r>
      <w:proofErr w:type="spellStart"/>
      <w:r w:rsidRPr="005A3B16">
        <w:rPr>
          <w:rFonts w:ascii="Times New Roman" w:eastAsia="Calibri" w:hAnsi="Times New Roman" w:cs="Times New Roman"/>
          <w:sz w:val="28"/>
          <w:szCs w:val="28"/>
          <w:lang w:val="uk-UA"/>
        </w:rPr>
        <w:t>глобалізаційну</w:t>
      </w:r>
      <w:proofErr w:type="spellEnd"/>
      <w:r w:rsidRPr="005A3B16">
        <w:rPr>
          <w:rFonts w:ascii="Times New Roman" w:eastAsia="Calibri" w:hAnsi="Times New Roman" w:cs="Times New Roman"/>
          <w:sz w:val="28"/>
          <w:szCs w:val="28"/>
          <w:lang w:val="uk-UA"/>
        </w:rPr>
        <w:t xml:space="preserve"> – сприяють розвитку міжнародного співробітництва;</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5) екологічну – зазначена бізнес модель направлена на оптимізацію використання ресурсів: окремі підприємства е-бізнесу працюють за системою виробництво «під замовлення».</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Безсумнівно, е-бізнес в Україні розвивається швидкими темпами, і в майбутньому, зі значною вірогідністю, досягне середньосвітових показників. У межах цього дослідження визначено, що для подальшого розвитку е-бізнесу в Україні необхідно: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1) підвищити купівельну спроможність населення;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2) забезпечити доступ до у якомога більшій частині населення;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3)</w:t>
      </w:r>
      <w:proofErr w:type="spellStart"/>
      <w:r w:rsidRPr="005A3B16">
        <w:rPr>
          <w:rFonts w:ascii="Times New Roman" w:eastAsia="Calibri" w:hAnsi="Times New Roman" w:cs="Times New Roman"/>
          <w:sz w:val="28"/>
          <w:szCs w:val="28"/>
          <w:lang w:val="uk-UA"/>
        </w:rPr>
        <w:t> розбудоват</w:t>
      </w:r>
      <w:proofErr w:type="spellEnd"/>
      <w:r w:rsidRPr="005A3B16">
        <w:rPr>
          <w:rFonts w:ascii="Times New Roman" w:eastAsia="Calibri" w:hAnsi="Times New Roman" w:cs="Times New Roman"/>
          <w:sz w:val="28"/>
          <w:szCs w:val="28"/>
          <w:lang w:val="uk-UA"/>
        </w:rPr>
        <w:t xml:space="preserve">и інфраструктуру країни (канали зв’язку, дороги); </w:t>
      </w:r>
    </w:p>
    <w:p w:rsidR="00B429AC" w:rsidRPr="0061235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lastRenderedPageBreak/>
        <w:t>4) удосконалити чинне законодавство, спрямоване на підтримку</w:t>
      </w:r>
      <w:r w:rsidRPr="00612356">
        <w:rPr>
          <w:rFonts w:ascii="Times New Roman" w:eastAsia="Calibri" w:hAnsi="Times New Roman" w:cs="Times New Roman"/>
          <w:sz w:val="28"/>
          <w:szCs w:val="28"/>
          <w:lang w:val="uk-UA"/>
        </w:rPr>
        <w:t xml:space="preserve"> розвитку вітчизняного е-бізнесу (наприклад, щодо застосування електронних грошей, використання підприємствами е-бізнесу реєстраторів розрахункових операцій, надання </w:t>
      </w:r>
      <w:proofErr w:type="spellStart"/>
      <w:r w:rsidRPr="00612356">
        <w:rPr>
          <w:rFonts w:ascii="Times New Roman" w:eastAsia="Calibri" w:hAnsi="Times New Roman" w:cs="Times New Roman"/>
          <w:sz w:val="28"/>
          <w:szCs w:val="28"/>
          <w:lang w:val="uk-UA"/>
        </w:rPr>
        <w:t>онлайн-покупцям</w:t>
      </w:r>
      <w:proofErr w:type="spellEnd"/>
      <w:r w:rsidRPr="00612356">
        <w:rPr>
          <w:rFonts w:ascii="Times New Roman" w:eastAsia="Calibri" w:hAnsi="Times New Roman" w:cs="Times New Roman"/>
          <w:sz w:val="28"/>
          <w:szCs w:val="28"/>
          <w:lang w:val="uk-UA"/>
        </w:rPr>
        <w:t xml:space="preserve"> потенційної можливості розраховуватися кредитними коштами тощо).</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Отже, поряд із урахуванням національних особливостей ведення е-бізнесу важливо також брати до уваги світові тенденції розвитку цієї галузі. У розвитку е-бізнесу є привабливими всесвітні тенденції, характерні для таких країн як Китай, Сполучені Штати Америки, Велика Британія. У найближчій перспективі вітчизняним підприємствам і органам державної влади, зацікавленим у розвитку е-бізнесу, варто звернути увагу на: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1) розробку мобільних версій сайтів е-комерції та надання покупцям можливості купувати товари за допомогою мобільних телефонів;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2) розробку швидких і надійних систем мобільних платежів;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3) безперервний розвиток багатоканального маркетингу;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4) розширення кількості та видів торговельних майданчиків;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5) автоматизацію маркетингових процесів (наприклад, автоматизований аналіз сторінок та публікацій);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6) розробку маркетингового контенту (статті, пости в </w:t>
      </w:r>
      <w:proofErr w:type="spellStart"/>
      <w:r w:rsidRPr="005A3B16">
        <w:rPr>
          <w:rFonts w:ascii="Times New Roman" w:eastAsia="Calibri" w:hAnsi="Times New Roman" w:cs="Times New Roman"/>
          <w:sz w:val="28"/>
          <w:szCs w:val="28"/>
          <w:lang w:val="uk-UA"/>
        </w:rPr>
        <w:t>блогах</w:t>
      </w:r>
      <w:proofErr w:type="spellEnd"/>
      <w:r w:rsidRPr="005A3B16">
        <w:rPr>
          <w:rFonts w:ascii="Times New Roman" w:eastAsia="Calibri" w:hAnsi="Times New Roman" w:cs="Times New Roman"/>
          <w:sz w:val="28"/>
          <w:szCs w:val="28"/>
          <w:lang w:val="uk-UA"/>
        </w:rPr>
        <w:t xml:space="preserve">);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7) підвищення рівня персоналізації при взаємодії із клієнтами, у тому числі персоналізації інтерфейсу при використанні великої кількості даних; </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sidRPr="005A3B16">
        <w:rPr>
          <w:rFonts w:ascii="Times New Roman" w:eastAsia="Calibri" w:hAnsi="Times New Roman" w:cs="Times New Roman"/>
          <w:sz w:val="28"/>
          <w:szCs w:val="28"/>
          <w:lang w:val="uk-UA"/>
        </w:rPr>
        <w:t xml:space="preserve">8) створення та розширення мережі демонстраційних залів тощо. </w:t>
      </w:r>
    </w:p>
    <w:p w:rsidR="00B429AC" w:rsidRPr="0024090C" w:rsidRDefault="00B429AC" w:rsidP="00B429AC">
      <w:pPr>
        <w:spacing w:after="0" w:line="360" w:lineRule="auto"/>
        <w:ind w:firstLine="709"/>
        <w:jc w:val="both"/>
        <w:rPr>
          <w:rFonts w:ascii="Times New Roman" w:eastAsia="Calibri" w:hAnsi="Times New Roman" w:cs="Times New Roman"/>
          <w:spacing w:val="-6"/>
          <w:sz w:val="28"/>
          <w:szCs w:val="28"/>
          <w:lang w:val="uk-UA"/>
        </w:rPr>
      </w:pPr>
      <w:r w:rsidRPr="0024090C">
        <w:rPr>
          <w:rFonts w:ascii="Times New Roman" w:eastAsia="Calibri" w:hAnsi="Times New Roman" w:cs="Times New Roman"/>
          <w:spacing w:val="-6"/>
          <w:sz w:val="28"/>
          <w:szCs w:val="28"/>
          <w:lang w:val="uk-UA"/>
        </w:rPr>
        <w:t xml:space="preserve">При формуванні стратегії розвитку для підприємств е-бізнесу доцільно враховувати такі тренди бізнесу у всесвітній мережі: е-безпека, е-платежі, логістика, прогнозування діяльності, аналіз </w:t>
      </w:r>
      <w:proofErr w:type="spellStart"/>
      <w:r w:rsidRPr="0024090C">
        <w:rPr>
          <w:rFonts w:ascii="Times New Roman" w:eastAsia="Calibri" w:hAnsi="Times New Roman" w:cs="Times New Roman"/>
          <w:spacing w:val="-6"/>
          <w:sz w:val="28"/>
          <w:szCs w:val="28"/>
          <w:lang w:val="uk-UA"/>
        </w:rPr>
        <w:t>BigData</w:t>
      </w:r>
      <w:proofErr w:type="spellEnd"/>
      <w:r w:rsidRPr="0024090C">
        <w:rPr>
          <w:rFonts w:ascii="Times New Roman" w:eastAsia="Calibri" w:hAnsi="Times New Roman" w:cs="Times New Roman"/>
          <w:spacing w:val="-6"/>
          <w:sz w:val="28"/>
          <w:szCs w:val="28"/>
          <w:lang w:val="uk-UA"/>
        </w:rPr>
        <w:t>, підвищення продуктивності праці, е-навчання, соціальна складова діяльності підприємств е-бізнесу.</w:t>
      </w:r>
    </w:p>
    <w:p w:rsidR="00B429AC" w:rsidRPr="005A3B16" w:rsidRDefault="00B429AC" w:rsidP="00B429AC">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w:t>
      </w:r>
      <w:r w:rsidRPr="005A3B16">
        <w:rPr>
          <w:rFonts w:ascii="Times New Roman" w:eastAsia="Calibri" w:hAnsi="Times New Roman" w:cs="Times New Roman"/>
          <w:sz w:val="28"/>
          <w:szCs w:val="28"/>
          <w:lang w:val="uk-UA"/>
        </w:rPr>
        <w:t xml:space="preserve"> Україні та світі відбуваються значні зміни у економіці, пов’язані із розповсюдженням інформаційно-комунікаційних технологій. Значна частина господарських процесів підприємств, що працюють у реальному секторі економіки переноситься у електронне середовище. Крім того, виникає нова </w:t>
      </w:r>
      <w:r w:rsidRPr="005A3B16">
        <w:rPr>
          <w:rFonts w:ascii="Times New Roman" w:eastAsia="Calibri" w:hAnsi="Times New Roman" w:cs="Times New Roman"/>
          <w:sz w:val="28"/>
          <w:szCs w:val="28"/>
          <w:lang w:val="uk-UA"/>
        </w:rPr>
        <w:lastRenderedPageBreak/>
        <w:t xml:space="preserve">галузь економіки – е-бізнес, основною особливістю якого є використання інформаційно-комунікаційних технологій для взаємодії із кінцевими споживачами та управління бізнес-процесами </w:t>
      </w:r>
      <w:proofErr w:type="spellStart"/>
      <w:r w:rsidRPr="005A3B16">
        <w:rPr>
          <w:rFonts w:ascii="Times New Roman" w:eastAsia="Calibri" w:hAnsi="Times New Roman" w:cs="Times New Roman"/>
          <w:sz w:val="28"/>
          <w:szCs w:val="28"/>
          <w:lang w:val="uk-UA"/>
        </w:rPr>
        <w:t>всередені</w:t>
      </w:r>
      <w:proofErr w:type="spellEnd"/>
      <w:r w:rsidRPr="005A3B16">
        <w:rPr>
          <w:rFonts w:ascii="Times New Roman" w:eastAsia="Calibri" w:hAnsi="Times New Roman" w:cs="Times New Roman"/>
          <w:sz w:val="28"/>
          <w:szCs w:val="28"/>
          <w:lang w:val="uk-UA"/>
        </w:rPr>
        <w:t xml:space="preserve"> підприємства.</w:t>
      </w:r>
    </w:p>
    <w:p w:rsidR="00B429AC" w:rsidRPr="0024090C" w:rsidRDefault="00B429AC" w:rsidP="00B429AC">
      <w:pPr>
        <w:widowControl w:val="0"/>
        <w:spacing w:after="0" w:line="360" w:lineRule="auto"/>
        <w:ind w:firstLine="709"/>
        <w:jc w:val="both"/>
        <w:rPr>
          <w:rFonts w:ascii="Times New Roman" w:eastAsia="Calibri" w:hAnsi="Times New Roman" w:cs="Times New Roman"/>
          <w:bCs/>
          <w:color w:val="231F20"/>
          <w:spacing w:val="-6"/>
          <w:sz w:val="28"/>
          <w:szCs w:val="28"/>
          <w:lang w:val="uk-UA"/>
        </w:rPr>
      </w:pPr>
      <w:r w:rsidRPr="0024090C">
        <w:rPr>
          <w:rFonts w:ascii="Times New Roman" w:eastAsia="Calibri" w:hAnsi="Times New Roman" w:cs="Times New Roman"/>
          <w:spacing w:val="-6"/>
          <w:sz w:val="28"/>
          <w:szCs w:val="28"/>
          <w:lang w:val="uk-UA"/>
        </w:rPr>
        <w:t xml:space="preserve">Оскільки на підприємстві керівництво несе відповідальність </w:t>
      </w:r>
      <w:r w:rsidRPr="0024090C">
        <w:rPr>
          <w:rFonts w:ascii="Times New Roman" w:eastAsia="Calibri" w:hAnsi="Times New Roman" w:cs="Times New Roman"/>
          <w:bCs/>
          <w:color w:val="231F20"/>
          <w:spacing w:val="-6"/>
          <w:sz w:val="28"/>
          <w:szCs w:val="28"/>
          <w:lang w:val="uk-UA"/>
        </w:rPr>
        <w:t xml:space="preserve">за досягнення цілей підприємства відповідно до визначеної ним бізнес-стратегії, то і при використанні систем електронного бізнесу, важливо, щоб керівництво приймало відповідні заходи для управління пов'язаними з цим ризиками. </w:t>
      </w:r>
    </w:p>
    <w:p w:rsidR="00B429AC" w:rsidRPr="00722921" w:rsidRDefault="00B429AC" w:rsidP="00B429AC">
      <w:pPr>
        <w:widowControl w:val="0"/>
        <w:spacing w:after="0" w:line="360" w:lineRule="auto"/>
        <w:ind w:firstLine="709"/>
        <w:jc w:val="both"/>
        <w:rPr>
          <w:rFonts w:ascii="Times New Roman" w:eastAsia="Calibri" w:hAnsi="Times New Roman" w:cs="Times New Roman"/>
          <w:sz w:val="28"/>
          <w:szCs w:val="28"/>
          <w:lang w:val="uk-UA"/>
        </w:rPr>
      </w:pPr>
      <w:r w:rsidRPr="00722921">
        <w:rPr>
          <w:rFonts w:ascii="Times New Roman" w:eastAsia="Calibri" w:hAnsi="Times New Roman" w:cs="Times New Roman"/>
          <w:sz w:val="28"/>
          <w:szCs w:val="28"/>
          <w:lang w:val="uk-UA"/>
        </w:rPr>
        <w:t>Керівництво підприємства, що має розрахунки з електронної торгівлі повинне планувати, організовувати, контролювати і керувати реалізацією необхідних заходів для забезпечення своєчасного перешкоджання, попередження й виявлення невідповідностей та незаконних дій.</w:t>
      </w:r>
    </w:p>
    <w:p w:rsidR="00B429AC" w:rsidRPr="00722921" w:rsidRDefault="00B429AC" w:rsidP="00B429AC">
      <w:pPr>
        <w:widowControl w:val="0"/>
        <w:spacing w:after="0" w:line="360" w:lineRule="auto"/>
        <w:ind w:firstLine="709"/>
        <w:jc w:val="both"/>
        <w:rPr>
          <w:rFonts w:ascii="Times New Roman" w:eastAsia="Calibri" w:hAnsi="Times New Roman" w:cs="Times New Roman"/>
          <w:bCs/>
          <w:color w:val="231F20"/>
          <w:sz w:val="28"/>
          <w:szCs w:val="28"/>
          <w:lang w:val="uk-UA"/>
        </w:rPr>
      </w:pPr>
      <w:r w:rsidRPr="00722921">
        <w:rPr>
          <w:rFonts w:ascii="Times New Roman" w:eastAsia="Calibri" w:hAnsi="Times New Roman" w:cs="Times New Roman"/>
          <w:sz w:val="28"/>
          <w:szCs w:val="28"/>
          <w:lang w:val="uk-UA"/>
        </w:rPr>
        <w:t xml:space="preserve">Базисним компонентом контролю підприємств, що мають розрахунки в  електронній торгівлі є створене керівництвом середовище контролю, що формує атмосферу в організації, та яке впливає на усвідомлення персоналом важливості виконання контрольних функцій </w:t>
      </w:r>
    </w:p>
    <w:p w:rsidR="00B429AC" w:rsidRPr="00722921" w:rsidRDefault="00B429AC" w:rsidP="00B429AC">
      <w:pPr>
        <w:spacing w:after="0" w:line="360" w:lineRule="auto"/>
        <w:ind w:firstLine="709"/>
        <w:jc w:val="both"/>
        <w:rPr>
          <w:rFonts w:ascii="Times New Roman" w:eastAsia="Calibri" w:hAnsi="Times New Roman" w:cs="Times New Roman"/>
          <w:sz w:val="28"/>
          <w:szCs w:val="28"/>
          <w:lang w:val="uk-UA"/>
        </w:rPr>
      </w:pPr>
      <w:r w:rsidRPr="00722921">
        <w:rPr>
          <w:rFonts w:ascii="Times New Roman" w:eastAsia="Calibri" w:hAnsi="Times New Roman" w:cs="Times New Roman"/>
          <w:sz w:val="28"/>
          <w:szCs w:val="28"/>
          <w:lang w:val="uk-UA"/>
        </w:rPr>
        <w:t xml:space="preserve">З огляду на це, фінансово-господарська діяльність та операції, що пов’язані з електронною торгівлею мають ряд особливостей, що відображаються також і в бухгалтерському обліку (Рис.1.4). </w:t>
      </w:r>
    </w:p>
    <w:p w:rsidR="00B429AC" w:rsidRPr="00722921" w:rsidRDefault="00B429AC" w:rsidP="00B429AC">
      <w:pPr>
        <w:widowControl w:val="0"/>
        <w:spacing w:after="0" w:line="360" w:lineRule="auto"/>
        <w:jc w:val="both"/>
        <w:rPr>
          <w:rFonts w:ascii="Times New Roman" w:eastAsia="Calibri" w:hAnsi="Times New Roman" w:cs="Times New Roman"/>
          <w:sz w:val="28"/>
          <w:szCs w:val="28"/>
          <w:lang w:val="uk-UA"/>
        </w:rPr>
      </w:pPr>
      <w:r w:rsidRPr="00722921">
        <w:rPr>
          <w:rFonts w:ascii="Times New Roman" w:eastAsia="Calibri" w:hAnsi="Times New Roman" w:cs="Times New Roman"/>
          <w:noProof/>
          <w:sz w:val="28"/>
          <w:szCs w:val="28"/>
          <w:lang w:val="uk-UA" w:eastAsia="uk-UA"/>
        </w:rPr>
        <w:drawing>
          <wp:inline distT="0" distB="0" distL="0" distR="0" wp14:anchorId="1D32325E" wp14:editId="29C30E27">
            <wp:extent cx="5909310" cy="3069772"/>
            <wp:effectExtent l="0" t="0" r="34290" b="0"/>
            <wp:docPr id="23"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429AC" w:rsidRPr="00B24DCB" w:rsidRDefault="00B429AC" w:rsidP="00B429AC">
      <w:pPr>
        <w:widowControl w:val="0"/>
        <w:spacing w:after="0" w:line="360" w:lineRule="auto"/>
        <w:ind w:firstLine="709"/>
        <w:jc w:val="both"/>
        <w:rPr>
          <w:rFonts w:ascii="Times New Roman" w:eastAsia="Calibri" w:hAnsi="Times New Roman" w:cs="Times New Roman"/>
          <w:sz w:val="28"/>
          <w:szCs w:val="28"/>
          <w:lang w:val="uk-UA"/>
        </w:rPr>
      </w:pPr>
      <w:r w:rsidRPr="00B24DCB">
        <w:rPr>
          <w:rFonts w:ascii="Times New Roman" w:eastAsia="Calibri" w:hAnsi="Times New Roman" w:cs="Times New Roman"/>
          <w:sz w:val="28"/>
          <w:szCs w:val="28"/>
          <w:lang w:val="uk-UA"/>
        </w:rPr>
        <w:t xml:space="preserve">Рис. </w:t>
      </w:r>
      <w:r w:rsidR="00B24DCB" w:rsidRPr="00B24DCB">
        <w:rPr>
          <w:rFonts w:ascii="Times New Roman" w:eastAsia="Calibri" w:hAnsi="Times New Roman" w:cs="Times New Roman"/>
          <w:sz w:val="28"/>
          <w:szCs w:val="28"/>
          <w:lang w:val="uk-UA"/>
        </w:rPr>
        <w:t>7.9</w:t>
      </w:r>
      <w:r w:rsidRPr="00B24DCB">
        <w:rPr>
          <w:rFonts w:ascii="Times New Roman" w:eastAsia="Calibri" w:hAnsi="Times New Roman" w:cs="Times New Roman"/>
          <w:sz w:val="28"/>
          <w:szCs w:val="28"/>
          <w:lang w:val="uk-UA"/>
        </w:rPr>
        <w:t>. Особливості бухгалтерського обліку в електронній торгівлі</w:t>
      </w:r>
    </w:p>
    <w:p w:rsidR="00B429AC" w:rsidRPr="00722921" w:rsidRDefault="00B429AC" w:rsidP="00B429AC">
      <w:pPr>
        <w:spacing w:after="0" w:line="360" w:lineRule="auto"/>
        <w:ind w:firstLine="709"/>
        <w:jc w:val="both"/>
        <w:rPr>
          <w:rFonts w:ascii="Times New Roman" w:eastAsia="Calibri" w:hAnsi="Times New Roman" w:cs="Times New Roman"/>
          <w:sz w:val="28"/>
          <w:szCs w:val="28"/>
          <w:lang w:val="uk-UA"/>
        </w:rPr>
      </w:pPr>
      <w:r w:rsidRPr="00722921">
        <w:rPr>
          <w:rFonts w:ascii="Times New Roman" w:eastAsia="Calibri" w:hAnsi="Times New Roman" w:cs="Times New Roman"/>
          <w:sz w:val="28"/>
          <w:szCs w:val="28"/>
          <w:lang w:val="uk-UA"/>
        </w:rPr>
        <w:lastRenderedPageBreak/>
        <w:t>До основних складових об’єкта бухгалтерського обліку електронної торгівлі у підприємства відносяться витрати на створення сайтів і презентацію товару, оформлення електронних договорів, приймання замовлення, електронні платежі в різних формах, здійснення операцій щодо виконання замовлення і т. д. Відповідно, господарські операції підприємства, що мають розрахунки в електронній торгівлі повинні бути зареєстровані у хронологічному порядку та під лягають обробці та відображенню на рахунках бухгалтерського обліку, що є підставою для складання фінансової звітності.</w:t>
      </w:r>
    </w:p>
    <w:p w:rsidR="00B429AC" w:rsidRPr="00722921" w:rsidRDefault="00B429AC" w:rsidP="00B429AC">
      <w:pPr>
        <w:widowControl w:val="0"/>
        <w:spacing w:after="0" w:line="360" w:lineRule="auto"/>
        <w:ind w:firstLine="709"/>
        <w:jc w:val="both"/>
        <w:rPr>
          <w:rFonts w:ascii="Times New Roman" w:eastAsia="Calibri" w:hAnsi="Times New Roman" w:cs="Times New Roman"/>
          <w:sz w:val="28"/>
          <w:szCs w:val="28"/>
          <w:lang w:val="uk-UA"/>
        </w:rPr>
      </w:pPr>
      <w:r w:rsidRPr="00722921">
        <w:rPr>
          <w:rFonts w:ascii="Times New Roman" w:eastAsia="Calibri" w:hAnsi="Times New Roman" w:cs="Times New Roman"/>
          <w:sz w:val="28"/>
          <w:szCs w:val="28"/>
          <w:lang w:val="uk-UA"/>
        </w:rPr>
        <w:t>Користувачі економічної інформації очікують від бухгалтерського обліку підтримки в прийнятті зважених перспективних рішень за рахунок побудови та використання інтегрованої бази даних, генерування нових інформаційних потоків та компенсації в</w:t>
      </w:r>
      <w:r>
        <w:rPr>
          <w:rFonts w:ascii="Times New Roman" w:eastAsia="Calibri" w:hAnsi="Times New Roman" w:cs="Times New Roman"/>
          <w:sz w:val="28"/>
          <w:szCs w:val="28"/>
          <w:lang w:val="uk-UA"/>
        </w:rPr>
        <w:t>ідсутніх інформаційних ресурсів.</w:t>
      </w:r>
    </w:p>
    <w:p w:rsidR="00B429AC" w:rsidRDefault="00B429AC" w:rsidP="00B429AC">
      <w:pPr>
        <w:rPr>
          <w:lang w:val="uk-UA"/>
        </w:rPr>
      </w:pPr>
    </w:p>
    <w:p w:rsidR="00B429AC" w:rsidRPr="00836D04" w:rsidRDefault="00B429AC" w:rsidP="00B429AC">
      <w:pPr>
        <w:jc w:val="both"/>
        <w:rPr>
          <w:rFonts w:ascii="Times New Roman" w:hAnsi="Times New Roman" w:cs="Times New Roman"/>
          <w:b/>
          <w:sz w:val="28"/>
          <w:szCs w:val="28"/>
          <w:lang w:val="uk-UA"/>
        </w:rPr>
      </w:pPr>
      <w:r w:rsidRPr="00836D04">
        <w:rPr>
          <w:rFonts w:ascii="Times New Roman" w:hAnsi="Times New Roman" w:cs="Times New Roman"/>
          <w:b/>
          <w:sz w:val="28"/>
          <w:szCs w:val="28"/>
          <w:lang w:val="uk-UA"/>
        </w:rPr>
        <w:t>Використана література:</w:t>
      </w:r>
    </w:p>
    <w:p w:rsidR="00B429AC" w:rsidRPr="007B3056" w:rsidRDefault="00B429AC" w:rsidP="00B429AC">
      <w:pPr>
        <w:pStyle w:val="a4"/>
        <w:numPr>
          <w:ilvl w:val="0"/>
          <w:numId w:val="11"/>
        </w:numPr>
        <w:spacing w:line="240" w:lineRule="auto"/>
        <w:jc w:val="both"/>
        <w:rPr>
          <w:rFonts w:ascii="Times New Roman" w:eastAsia="Calibri" w:hAnsi="Times New Roman" w:cs="Times New Roman"/>
          <w:color w:val="0563C1"/>
          <w:sz w:val="24"/>
          <w:szCs w:val="24"/>
          <w:u w:val="single"/>
          <w:lang w:val="uk-UA"/>
        </w:rPr>
      </w:pPr>
      <w:r w:rsidRPr="007B3056">
        <w:rPr>
          <w:rFonts w:ascii="Times New Roman" w:eastAsia="Calibri" w:hAnsi="Times New Roman" w:cs="Times New Roman"/>
          <w:sz w:val="24"/>
          <w:szCs w:val="24"/>
          <w:lang w:val="uk-UA"/>
        </w:rPr>
        <w:t xml:space="preserve">Al-Debei M. </w:t>
      </w:r>
      <w:proofErr w:type="spellStart"/>
      <w:r w:rsidRPr="007B3056">
        <w:rPr>
          <w:rFonts w:ascii="Times New Roman" w:eastAsia="Calibri" w:hAnsi="Times New Roman" w:cs="Times New Roman"/>
          <w:sz w:val="24"/>
          <w:szCs w:val="24"/>
          <w:lang w:val="uk-UA"/>
        </w:rPr>
        <w:t>Defining</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the</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Business</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Model</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in</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the</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New</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World</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of</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Digital</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Business</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Electronic</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resource</w:t>
      </w:r>
      <w:proofErr w:type="spellEnd"/>
      <w:r w:rsidRPr="007B3056">
        <w:rPr>
          <w:rFonts w:ascii="Times New Roman" w:eastAsia="Calibri" w:hAnsi="Times New Roman" w:cs="Times New Roman"/>
          <w:sz w:val="24"/>
          <w:szCs w:val="24"/>
          <w:lang w:val="uk-UA"/>
        </w:rPr>
        <w:t xml:space="preserve">] / M. M. Al-Debei, R. El-Haddadeh, D. </w:t>
      </w:r>
      <w:proofErr w:type="spellStart"/>
      <w:r w:rsidRPr="007B3056">
        <w:rPr>
          <w:rFonts w:ascii="Times New Roman" w:eastAsia="Calibri" w:hAnsi="Times New Roman" w:cs="Times New Roman"/>
          <w:sz w:val="24"/>
          <w:szCs w:val="24"/>
          <w:lang w:val="uk-UA"/>
        </w:rPr>
        <w:t>Avison</w:t>
      </w:r>
      <w:proofErr w:type="spellEnd"/>
      <w:r w:rsidRPr="007B3056">
        <w:rPr>
          <w:rFonts w:ascii="Times New Roman" w:eastAsia="Calibri" w:hAnsi="Times New Roman" w:cs="Times New Roman"/>
          <w:sz w:val="24"/>
          <w:szCs w:val="24"/>
          <w:lang w:val="uk-UA"/>
        </w:rPr>
        <w:t xml:space="preserve">. – </w:t>
      </w:r>
      <w:proofErr w:type="spellStart"/>
      <w:r w:rsidRPr="007B3056">
        <w:rPr>
          <w:rFonts w:ascii="Times New Roman" w:eastAsia="Calibri" w:hAnsi="Times New Roman" w:cs="Times New Roman"/>
          <w:sz w:val="24"/>
          <w:szCs w:val="24"/>
          <w:lang w:val="uk-UA"/>
        </w:rPr>
        <w:t>Available</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from</w:t>
      </w:r>
      <w:proofErr w:type="spellEnd"/>
      <w:r w:rsidRPr="007B3056">
        <w:rPr>
          <w:rFonts w:ascii="Times New Roman" w:eastAsia="Calibri" w:hAnsi="Times New Roman" w:cs="Times New Roman"/>
          <w:sz w:val="24"/>
          <w:szCs w:val="24"/>
          <w:lang w:val="uk-UA"/>
        </w:rPr>
        <w:t xml:space="preserve">: </w:t>
      </w:r>
      <w:hyperlink r:id="rId18" w:history="1">
        <w:r w:rsidRPr="007B3056">
          <w:rPr>
            <w:rFonts w:ascii="Times New Roman" w:eastAsia="Calibri" w:hAnsi="Times New Roman" w:cs="Times New Roman"/>
            <w:color w:val="0563C1"/>
            <w:sz w:val="24"/>
            <w:szCs w:val="24"/>
            <w:u w:val="single"/>
            <w:lang w:val="uk-UA"/>
          </w:rPr>
          <w:t>http://bura.brunel.ac.uk/bitstream/2438/2887/1/AMCIS2008.pdf</w:t>
        </w:r>
      </w:hyperlink>
    </w:p>
    <w:p w:rsidR="00B429AC" w:rsidRPr="007B3056" w:rsidRDefault="00B429AC" w:rsidP="00B429AC">
      <w:pPr>
        <w:pStyle w:val="a4"/>
        <w:numPr>
          <w:ilvl w:val="0"/>
          <w:numId w:val="11"/>
        </w:numPr>
        <w:spacing w:line="240" w:lineRule="auto"/>
        <w:jc w:val="both"/>
        <w:rPr>
          <w:rFonts w:ascii="Times New Roman" w:eastAsia="Calibri" w:hAnsi="Times New Roman" w:cs="Times New Roman"/>
          <w:sz w:val="24"/>
          <w:szCs w:val="24"/>
          <w:u w:val="single"/>
          <w:shd w:val="clear" w:color="auto" w:fill="FFFFFF"/>
          <w:lang w:val="uk-UA"/>
        </w:rPr>
      </w:pPr>
      <w:proofErr w:type="spellStart"/>
      <w:r w:rsidRPr="007B3056">
        <w:rPr>
          <w:rFonts w:ascii="Times New Roman" w:eastAsia="Calibri" w:hAnsi="Times New Roman" w:cs="Times New Roman"/>
          <w:sz w:val="24"/>
          <w:szCs w:val="24"/>
          <w:lang w:val="uk-UA"/>
        </w:rPr>
        <w:t>Osterwalder</w:t>
      </w:r>
      <w:proofErr w:type="spellEnd"/>
      <w:r w:rsidRPr="007B3056">
        <w:rPr>
          <w:rFonts w:ascii="Times New Roman" w:eastAsia="Calibri" w:hAnsi="Times New Roman" w:cs="Times New Roman"/>
          <w:sz w:val="24"/>
          <w:szCs w:val="24"/>
          <w:lang w:val="uk-UA"/>
        </w:rPr>
        <w:t xml:space="preserve"> A. </w:t>
      </w:r>
      <w:proofErr w:type="spellStart"/>
      <w:r w:rsidRPr="007B3056">
        <w:rPr>
          <w:rFonts w:ascii="Times New Roman" w:eastAsia="Calibri" w:hAnsi="Times New Roman" w:cs="Times New Roman"/>
          <w:sz w:val="24"/>
          <w:szCs w:val="24"/>
          <w:lang w:val="uk-UA"/>
        </w:rPr>
        <w:t>The</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business</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model</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ontology</w:t>
      </w:r>
      <w:proofErr w:type="spellEnd"/>
      <w:r w:rsidRPr="007B3056">
        <w:rPr>
          <w:rFonts w:ascii="Times New Roman" w:eastAsia="Calibri" w:hAnsi="Times New Roman" w:cs="Times New Roman"/>
          <w:sz w:val="24"/>
          <w:szCs w:val="24"/>
          <w:lang w:val="uk-UA"/>
        </w:rPr>
        <w:t xml:space="preserve">: A </w:t>
      </w:r>
      <w:proofErr w:type="spellStart"/>
      <w:r w:rsidRPr="007B3056">
        <w:rPr>
          <w:rFonts w:ascii="Times New Roman" w:eastAsia="Calibri" w:hAnsi="Times New Roman" w:cs="Times New Roman"/>
          <w:sz w:val="24"/>
          <w:szCs w:val="24"/>
          <w:lang w:val="uk-UA"/>
        </w:rPr>
        <w:t>proposition</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in</w:t>
      </w:r>
      <w:proofErr w:type="spellEnd"/>
      <w:r w:rsidRPr="007B3056">
        <w:rPr>
          <w:rFonts w:ascii="Times New Roman" w:eastAsia="Calibri" w:hAnsi="Times New Roman" w:cs="Times New Roman"/>
          <w:sz w:val="24"/>
          <w:szCs w:val="24"/>
          <w:lang w:val="uk-UA"/>
        </w:rPr>
        <w:t xml:space="preserve"> a </w:t>
      </w:r>
      <w:proofErr w:type="spellStart"/>
      <w:r w:rsidRPr="007B3056">
        <w:rPr>
          <w:rFonts w:ascii="Times New Roman" w:eastAsia="Calibri" w:hAnsi="Times New Roman" w:cs="Times New Roman"/>
          <w:sz w:val="24"/>
          <w:szCs w:val="24"/>
          <w:lang w:val="uk-UA"/>
        </w:rPr>
        <w:t>design</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science</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approach</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Electronic</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resource</w:t>
      </w:r>
      <w:proofErr w:type="spellEnd"/>
      <w:r w:rsidRPr="007B3056">
        <w:rPr>
          <w:rFonts w:ascii="Times New Roman" w:eastAsia="Calibri" w:hAnsi="Times New Roman" w:cs="Times New Roman"/>
          <w:sz w:val="24"/>
          <w:szCs w:val="24"/>
          <w:lang w:val="uk-UA"/>
        </w:rPr>
        <w:t xml:space="preserve">] / A. </w:t>
      </w:r>
      <w:proofErr w:type="spellStart"/>
      <w:r w:rsidRPr="007B3056">
        <w:rPr>
          <w:rFonts w:ascii="Times New Roman" w:eastAsia="Calibri" w:hAnsi="Times New Roman" w:cs="Times New Roman"/>
          <w:sz w:val="24"/>
          <w:szCs w:val="24"/>
          <w:lang w:val="uk-UA"/>
        </w:rPr>
        <w:t>Osterwalder</w:t>
      </w:r>
      <w:proofErr w:type="spellEnd"/>
      <w:r w:rsidRPr="007B3056">
        <w:rPr>
          <w:rFonts w:ascii="Times New Roman" w:eastAsia="Calibri" w:hAnsi="Times New Roman" w:cs="Times New Roman"/>
          <w:sz w:val="24"/>
          <w:szCs w:val="24"/>
          <w:lang w:val="uk-UA"/>
        </w:rPr>
        <w:t xml:space="preserve">. – </w:t>
      </w:r>
      <w:proofErr w:type="spellStart"/>
      <w:r w:rsidRPr="007B3056">
        <w:rPr>
          <w:rFonts w:ascii="Times New Roman" w:eastAsia="Calibri" w:hAnsi="Times New Roman" w:cs="Times New Roman"/>
          <w:sz w:val="24"/>
          <w:szCs w:val="24"/>
          <w:lang w:val="uk-UA"/>
        </w:rPr>
        <w:t>Available</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from</w:t>
      </w:r>
      <w:proofErr w:type="spellEnd"/>
      <w:r w:rsidRPr="007B3056">
        <w:rPr>
          <w:rFonts w:ascii="Times New Roman" w:eastAsia="Calibri" w:hAnsi="Times New Roman" w:cs="Times New Roman"/>
          <w:sz w:val="24"/>
          <w:szCs w:val="24"/>
          <w:lang w:val="uk-UA"/>
        </w:rPr>
        <w:t>: https://www.researchgate.net/publication/33681401_The_Business_Model_Ontology_-_A_Proposition_in_a_Design_Science_Approach.</w:t>
      </w:r>
    </w:p>
    <w:p w:rsidR="00B429AC" w:rsidRPr="007B3056" w:rsidRDefault="00B429AC" w:rsidP="00B429AC">
      <w:pPr>
        <w:pStyle w:val="a4"/>
        <w:numPr>
          <w:ilvl w:val="0"/>
          <w:numId w:val="11"/>
        </w:numPr>
        <w:jc w:val="both"/>
        <w:rPr>
          <w:rFonts w:ascii="Times New Roman" w:eastAsia="Calibri" w:hAnsi="Times New Roman" w:cs="Times New Roman"/>
          <w:sz w:val="24"/>
          <w:szCs w:val="24"/>
          <w:lang w:val="uk-UA"/>
        </w:rPr>
      </w:pPr>
      <w:r w:rsidRPr="007B3056">
        <w:rPr>
          <w:rFonts w:ascii="Times New Roman" w:eastAsia="Calibri" w:hAnsi="Times New Roman" w:cs="Times New Roman"/>
          <w:sz w:val="24"/>
          <w:szCs w:val="24"/>
          <w:lang w:val="uk-UA"/>
        </w:rPr>
        <w:t xml:space="preserve">UNCITRAL </w:t>
      </w:r>
      <w:proofErr w:type="spellStart"/>
      <w:r w:rsidRPr="007B3056">
        <w:rPr>
          <w:rFonts w:ascii="Times New Roman" w:eastAsia="Calibri" w:hAnsi="Times New Roman" w:cs="Times New Roman"/>
          <w:sz w:val="24"/>
          <w:szCs w:val="24"/>
          <w:lang w:val="uk-UA"/>
        </w:rPr>
        <w:t>Model</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Law</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on</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Electronic</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Commerce</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with</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Guide</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to</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Enactment</w:t>
      </w:r>
      <w:proofErr w:type="spellEnd"/>
      <w:r w:rsidRPr="007B3056">
        <w:rPr>
          <w:rFonts w:ascii="Times New Roman" w:eastAsia="Calibri" w:hAnsi="Times New Roman" w:cs="Times New Roman"/>
          <w:sz w:val="24"/>
          <w:szCs w:val="24"/>
          <w:lang w:val="uk-UA"/>
        </w:rPr>
        <w:t xml:space="preserve"> 1996 </w:t>
      </w:r>
      <w:proofErr w:type="spellStart"/>
      <w:r w:rsidRPr="007B3056">
        <w:rPr>
          <w:rFonts w:ascii="Times New Roman" w:eastAsia="Calibri" w:hAnsi="Times New Roman" w:cs="Times New Roman"/>
          <w:sz w:val="24"/>
          <w:szCs w:val="24"/>
          <w:lang w:val="uk-UA"/>
        </w:rPr>
        <w:t>with</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additional</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article</w:t>
      </w:r>
      <w:proofErr w:type="spellEnd"/>
      <w:r w:rsidRPr="007B3056">
        <w:rPr>
          <w:rFonts w:ascii="Times New Roman" w:eastAsia="Calibri" w:hAnsi="Times New Roman" w:cs="Times New Roman"/>
          <w:sz w:val="24"/>
          <w:szCs w:val="24"/>
          <w:lang w:val="uk-UA"/>
        </w:rPr>
        <w:t xml:space="preserve"> 5 </w:t>
      </w:r>
      <w:proofErr w:type="spellStart"/>
      <w:r w:rsidRPr="007B3056">
        <w:rPr>
          <w:rFonts w:ascii="Times New Roman" w:eastAsia="Calibri" w:hAnsi="Times New Roman" w:cs="Times New Roman"/>
          <w:sz w:val="24"/>
          <w:szCs w:val="24"/>
          <w:lang w:val="uk-UA"/>
        </w:rPr>
        <w:t>bis</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as</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adopted</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in</w:t>
      </w:r>
      <w:proofErr w:type="spellEnd"/>
      <w:r w:rsidRPr="007B3056">
        <w:rPr>
          <w:rFonts w:ascii="Times New Roman" w:eastAsia="Calibri" w:hAnsi="Times New Roman" w:cs="Times New Roman"/>
          <w:sz w:val="24"/>
          <w:szCs w:val="24"/>
          <w:lang w:val="uk-UA"/>
        </w:rPr>
        <w:t xml:space="preserve"> 1998. </w:t>
      </w:r>
      <w:proofErr w:type="spellStart"/>
      <w:r w:rsidRPr="007B3056">
        <w:rPr>
          <w:rFonts w:ascii="Times New Roman" w:eastAsia="Calibri" w:hAnsi="Times New Roman" w:cs="Times New Roman"/>
          <w:sz w:val="24"/>
          <w:szCs w:val="24"/>
          <w:lang w:val="uk-UA"/>
        </w:rPr>
        <w:t>United</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Nations</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publication</w:t>
      </w:r>
      <w:proofErr w:type="spellEnd"/>
      <w:r w:rsidRPr="007B3056">
        <w:rPr>
          <w:rFonts w:ascii="Times New Roman" w:eastAsia="Calibri" w:hAnsi="Times New Roman" w:cs="Times New Roman"/>
          <w:sz w:val="24"/>
          <w:szCs w:val="24"/>
          <w:lang w:val="uk-UA"/>
        </w:rPr>
        <w:t xml:space="preserve">. URL : </w:t>
      </w:r>
      <w:hyperlink r:id="rId19" w:history="1">
        <w:r w:rsidRPr="007B3056">
          <w:rPr>
            <w:rStyle w:val="a5"/>
            <w:rFonts w:ascii="Times New Roman" w:eastAsia="Calibri" w:hAnsi="Times New Roman" w:cs="Times New Roman"/>
            <w:sz w:val="24"/>
            <w:szCs w:val="24"/>
            <w:lang w:val="uk-UA"/>
          </w:rPr>
          <w:t>https://www.uncitral.org/pdf/english/texts/electcom/05-89450_Ebook.pdf</w:t>
        </w:r>
      </w:hyperlink>
    </w:p>
    <w:p w:rsidR="00B429AC" w:rsidRPr="007B3056" w:rsidRDefault="00B429AC" w:rsidP="00B429AC">
      <w:pPr>
        <w:pStyle w:val="a4"/>
        <w:numPr>
          <w:ilvl w:val="0"/>
          <w:numId w:val="11"/>
        </w:numPr>
        <w:jc w:val="both"/>
        <w:rPr>
          <w:rFonts w:ascii="Times New Roman" w:eastAsia="Calibri" w:hAnsi="Times New Roman" w:cs="Times New Roman"/>
          <w:sz w:val="24"/>
          <w:szCs w:val="24"/>
          <w:lang w:val="uk-UA"/>
        </w:rPr>
      </w:pPr>
      <w:proofErr w:type="spellStart"/>
      <w:r w:rsidRPr="007B3056">
        <w:rPr>
          <w:rFonts w:ascii="Times New Roman" w:eastAsia="Calibri" w:hAnsi="Times New Roman" w:cs="Times New Roman"/>
          <w:sz w:val="24"/>
          <w:szCs w:val="24"/>
          <w:lang w:val="en-US"/>
        </w:rPr>
        <w:t>Yaser</w:t>
      </w:r>
      <w:proofErr w:type="spellEnd"/>
      <w:r w:rsidRPr="007B3056">
        <w:rPr>
          <w:rFonts w:ascii="Times New Roman" w:eastAsia="Calibri" w:hAnsi="Times New Roman" w:cs="Times New Roman"/>
          <w:sz w:val="24"/>
          <w:szCs w:val="24"/>
          <w:lang w:val="en-US"/>
        </w:rPr>
        <w:t xml:space="preserve"> </w:t>
      </w:r>
      <w:proofErr w:type="spellStart"/>
      <w:r w:rsidRPr="007B3056">
        <w:rPr>
          <w:rFonts w:ascii="Times New Roman" w:eastAsia="Calibri" w:hAnsi="Times New Roman" w:cs="Times New Roman"/>
          <w:sz w:val="24"/>
          <w:szCs w:val="24"/>
          <w:lang w:val="en-US"/>
        </w:rPr>
        <w:t>Ahangari</w:t>
      </w:r>
      <w:proofErr w:type="spellEnd"/>
      <w:r w:rsidRPr="007B3056">
        <w:rPr>
          <w:rFonts w:ascii="Times New Roman" w:eastAsia="Calibri" w:hAnsi="Times New Roman" w:cs="Times New Roman"/>
          <w:sz w:val="24"/>
          <w:szCs w:val="24"/>
          <w:lang w:val="en-US"/>
        </w:rPr>
        <w:t xml:space="preserve"> </w:t>
      </w:r>
      <w:proofErr w:type="spellStart"/>
      <w:r w:rsidRPr="007B3056">
        <w:rPr>
          <w:rFonts w:ascii="Times New Roman" w:eastAsia="Calibri" w:hAnsi="Times New Roman" w:cs="Times New Roman"/>
          <w:sz w:val="24"/>
          <w:szCs w:val="24"/>
          <w:lang w:val="en-US"/>
        </w:rPr>
        <w:t>Nanehkaran</w:t>
      </w:r>
      <w:proofErr w:type="spellEnd"/>
      <w:r w:rsidRPr="007B3056">
        <w:rPr>
          <w:rFonts w:ascii="Times New Roman" w:eastAsia="Calibri" w:hAnsi="Times New Roman" w:cs="Times New Roman"/>
          <w:sz w:val="24"/>
          <w:szCs w:val="24"/>
          <w:lang w:val="en-US"/>
        </w:rPr>
        <w:t xml:space="preserve">. An Introduction </w:t>
      </w:r>
      <w:proofErr w:type="gramStart"/>
      <w:r w:rsidRPr="007B3056">
        <w:rPr>
          <w:rFonts w:ascii="Times New Roman" w:eastAsia="Calibri" w:hAnsi="Times New Roman" w:cs="Times New Roman"/>
          <w:sz w:val="24"/>
          <w:szCs w:val="24"/>
          <w:lang w:val="en-US"/>
        </w:rPr>
        <w:t>To</w:t>
      </w:r>
      <w:proofErr w:type="gramEnd"/>
      <w:r w:rsidRPr="007B3056">
        <w:rPr>
          <w:rFonts w:ascii="Times New Roman" w:eastAsia="Calibri" w:hAnsi="Times New Roman" w:cs="Times New Roman"/>
          <w:sz w:val="24"/>
          <w:szCs w:val="24"/>
          <w:lang w:val="en-US"/>
        </w:rPr>
        <w:t xml:space="preserve"> Electronic Commerce. International journal of scientific &amp; technology research. Vol. 2, Is. 4, 2013, P.190-193</w:t>
      </w:r>
    </w:p>
    <w:p w:rsidR="00B429AC" w:rsidRPr="007B3056" w:rsidRDefault="00B429AC" w:rsidP="00B429AC">
      <w:pPr>
        <w:pStyle w:val="a4"/>
        <w:numPr>
          <w:ilvl w:val="0"/>
          <w:numId w:val="11"/>
        </w:numPr>
        <w:jc w:val="both"/>
        <w:rPr>
          <w:rFonts w:ascii="Times New Roman" w:eastAsia="Calibri" w:hAnsi="Times New Roman" w:cs="Times New Roman"/>
          <w:sz w:val="24"/>
          <w:szCs w:val="24"/>
          <w:lang w:val="uk-UA"/>
        </w:rPr>
      </w:pPr>
      <w:r w:rsidRPr="007B3056">
        <w:rPr>
          <w:rFonts w:ascii="Times New Roman" w:eastAsia="Calibri" w:hAnsi="Times New Roman" w:cs="Times New Roman"/>
          <w:sz w:val="24"/>
          <w:szCs w:val="24"/>
          <w:lang w:val="uk-UA"/>
        </w:rPr>
        <w:t>Зелена книга Ринок електронної комерції. 2018. 48 с. URL:</w:t>
      </w:r>
      <w:hyperlink r:id="rId20" w:history="1">
        <w:r w:rsidRPr="007B3056">
          <w:rPr>
            <w:rFonts w:ascii="Times New Roman" w:eastAsia="Calibri" w:hAnsi="Times New Roman" w:cs="Times New Roman"/>
            <w:sz w:val="24"/>
            <w:szCs w:val="24"/>
            <w:shd w:val="clear" w:color="auto" w:fill="FFFFFF"/>
            <w:lang w:val="uk-UA"/>
          </w:rPr>
          <w:t xml:space="preserve">https://cdn.regulation.gov.ua/e5/ea/4c/d5/regulation.gov.ua_Зелена книга Ринок електронної </w:t>
        </w:r>
        <w:proofErr w:type="spellStart"/>
        <w:r w:rsidRPr="007B3056">
          <w:rPr>
            <w:rFonts w:ascii="Times New Roman" w:eastAsia="Calibri" w:hAnsi="Times New Roman" w:cs="Times New Roman"/>
            <w:sz w:val="24"/>
            <w:szCs w:val="24"/>
            <w:shd w:val="clear" w:color="auto" w:fill="FFFFFF"/>
            <w:lang w:val="uk-UA"/>
          </w:rPr>
          <w:t>комерції.pdf</w:t>
        </w:r>
        <w:proofErr w:type="spellEnd"/>
      </w:hyperlink>
      <w:r w:rsidRPr="007B3056">
        <w:rPr>
          <w:rFonts w:ascii="Times New Roman" w:eastAsia="Calibri" w:hAnsi="Times New Roman" w:cs="Times New Roman"/>
          <w:sz w:val="24"/>
          <w:szCs w:val="24"/>
          <w:lang w:val="uk-UA"/>
        </w:rPr>
        <w:t xml:space="preserve"> </w:t>
      </w:r>
    </w:p>
    <w:p w:rsidR="00B429AC" w:rsidRPr="007B3056" w:rsidRDefault="00B429AC" w:rsidP="00B429AC">
      <w:pPr>
        <w:pStyle w:val="a4"/>
        <w:widowControl w:val="0"/>
        <w:numPr>
          <w:ilvl w:val="0"/>
          <w:numId w:val="11"/>
        </w:numPr>
        <w:tabs>
          <w:tab w:val="left" w:pos="993"/>
        </w:tabs>
        <w:spacing w:line="240" w:lineRule="auto"/>
        <w:jc w:val="both"/>
        <w:rPr>
          <w:rFonts w:ascii="Times New Roman" w:eastAsia="Calibri" w:hAnsi="Times New Roman" w:cs="Times New Roman"/>
          <w:sz w:val="24"/>
          <w:szCs w:val="24"/>
          <w:lang w:val="uk-UA"/>
        </w:rPr>
      </w:pPr>
      <w:proofErr w:type="spellStart"/>
      <w:r w:rsidRPr="007B3056">
        <w:rPr>
          <w:rFonts w:ascii="Times New Roman" w:eastAsia="Calibri" w:hAnsi="Times New Roman" w:cs="Times New Roman"/>
          <w:sz w:val="24"/>
          <w:szCs w:val="24"/>
          <w:lang w:val="uk-UA"/>
        </w:rPr>
        <w:t>Крегул</w:t>
      </w:r>
      <w:proofErr w:type="spellEnd"/>
      <w:r w:rsidRPr="007B3056">
        <w:rPr>
          <w:rFonts w:ascii="Times New Roman" w:eastAsia="Calibri" w:hAnsi="Times New Roman" w:cs="Times New Roman"/>
          <w:sz w:val="24"/>
          <w:szCs w:val="24"/>
          <w:lang w:val="uk-UA"/>
        </w:rPr>
        <w:t xml:space="preserve"> Ю., </w:t>
      </w:r>
      <w:proofErr w:type="spellStart"/>
      <w:r w:rsidRPr="007B3056">
        <w:rPr>
          <w:rFonts w:ascii="Times New Roman" w:eastAsia="Calibri" w:hAnsi="Times New Roman" w:cs="Times New Roman"/>
          <w:sz w:val="24"/>
          <w:szCs w:val="24"/>
          <w:lang w:val="uk-UA"/>
        </w:rPr>
        <w:t>Батрименко</w:t>
      </w:r>
      <w:proofErr w:type="spellEnd"/>
      <w:r w:rsidRPr="007B3056">
        <w:rPr>
          <w:rFonts w:ascii="Times New Roman" w:eastAsia="Calibri" w:hAnsi="Times New Roman" w:cs="Times New Roman"/>
          <w:sz w:val="24"/>
          <w:szCs w:val="24"/>
          <w:lang w:val="uk-UA"/>
        </w:rPr>
        <w:t xml:space="preserve"> В., </w:t>
      </w:r>
      <w:proofErr w:type="spellStart"/>
      <w:r w:rsidRPr="007B3056">
        <w:rPr>
          <w:rFonts w:ascii="Times New Roman" w:eastAsia="Calibri" w:hAnsi="Times New Roman" w:cs="Times New Roman"/>
          <w:sz w:val="24"/>
          <w:szCs w:val="24"/>
          <w:lang w:val="uk-UA"/>
        </w:rPr>
        <w:t>Батрименко</w:t>
      </w:r>
      <w:proofErr w:type="spellEnd"/>
      <w:r w:rsidRPr="007B3056">
        <w:rPr>
          <w:rFonts w:ascii="Times New Roman" w:eastAsia="Calibri" w:hAnsi="Times New Roman" w:cs="Times New Roman"/>
          <w:sz w:val="24"/>
          <w:szCs w:val="24"/>
          <w:lang w:val="uk-UA"/>
        </w:rPr>
        <w:t xml:space="preserve"> В. Правове регулювання міжнародної </w:t>
      </w:r>
      <w:proofErr w:type="spellStart"/>
      <w:r w:rsidRPr="007B3056">
        <w:rPr>
          <w:rFonts w:ascii="Times New Roman" w:eastAsia="Calibri" w:hAnsi="Times New Roman" w:cs="Times New Roman"/>
          <w:sz w:val="24"/>
          <w:szCs w:val="24"/>
          <w:lang w:val="uk-UA"/>
        </w:rPr>
        <w:t>еклектронної</w:t>
      </w:r>
      <w:proofErr w:type="spellEnd"/>
      <w:r w:rsidRPr="007B3056">
        <w:rPr>
          <w:rFonts w:ascii="Times New Roman" w:eastAsia="Calibri" w:hAnsi="Times New Roman" w:cs="Times New Roman"/>
          <w:sz w:val="24"/>
          <w:szCs w:val="24"/>
          <w:lang w:val="uk-UA"/>
        </w:rPr>
        <w:t xml:space="preserve"> комерції. Зовнішня</w:t>
      </w:r>
      <w:r w:rsidRPr="007B3056">
        <w:rPr>
          <w:rFonts w:ascii="Times New Roman" w:eastAsia="Calibri" w:hAnsi="Times New Roman" w:cs="Times New Roman"/>
          <w:sz w:val="24"/>
          <w:szCs w:val="24"/>
          <w:lang w:val="en-US"/>
        </w:rPr>
        <w:t> </w:t>
      </w:r>
      <w:r w:rsidRPr="007B3056">
        <w:rPr>
          <w:rFonts w:ascii="Times New Roman" w:eastAsia="Calibri" w:hAnsi="Times New Roman" w:cs="Times New Roman"/>
          <w:sz w:val="24"/>
          <w:szCs w:val="24"/>
          <w:lang w:val="uk-UA"/>
        </w:rPr>
        <w:t>торгівля:</w:t>
      </w:r>
      <w:r w:rsidRPr="007B3056">
        <w:rPr>
          <w:rFonts w:ascii="Times New Roman" w:eastAsia="Calibri" w:hAnsi="Times New Roman" w:cs="Times New Roman"/>
          <w:sz w:val="24"/>
          <w:szCs w:val="24"/>
          <w:lang w:val="en-US"/>
        </w:rPr>
        <w:t> </w:t>
      </w:r>
      <w:r w:rsidRPr="007B3056">
        <w:rPr>
          <w:rFonts w:ascii="Times New Roman" w:eastAsia="Calibri" w:hAnsi="Times New Roman" w:cs="Times New Roman"/>
          <w:sz w:val="24"/>
          <w:szCs w:val="24"/>
          <w:lang w:val="uk-UA"/>
        </w:rPr>
        <w:t>економіка,</w:t>
      </w:r>
      <w:r w:rsidRPr="007B3056">
        <w:rPr>
          <w:rFonts w:ascii="Times New Roman" w:eastAsia="Calibri" w:hAnsi="Times New Roman" w:cs="Times New Roman"/>
          <w:sz w:val="24"/>
          <w:szCs w:val="24"/>
          <w:lang w:val="en-US"/>
        </w:rPr>
        <w:t> </w:t>
      </w:r>
      <w:r w:rsidRPr="007B3056">
        <w:rPr>
          <w:rFonts w:ascii="Times New Roman" w:eastAsia="Calibri" w:hAnsi="Times New Roman" w:cs="Times New Roman"/>
          <w:sz w:val="24"/>
          <w:szCs w:val="24"/>
          <w:lang w:val="uk-UA"/>
        </w:rPr>
        <w:t>фінанси,</w:t>
      </w:r>
      <w:r w:rsidRPr="007B3056">
        <w:rPr>
          <w:rFonts w:ascii="Times New Roman" w:eastAsia="Calibri" w:hAnsi="Times New Roman" w:cs="Times New Roman"/>
          <w:sz w:val="24"/>
          <w:szCs w:val="24"/>
          <w:lang w:val="en-US"/>
        </w:rPr>
        <w:t> </w:t>
      </w:r>
      <w:r w:rsidRPr="007B3056">
        <w:rPr>
          <w:rFonts w:ascii="Times New Roman" w:eastAsia="Calibri" w:hAnsi="Times New Roman" w:cs="Times New Roman"/>
          <w:sz w:val="24"/>
          <w:szCs w:val="24"/>
          <w:lang w:val="uk-UA"/>
        </w:rPr>
        <w:t>право.</w:t>
      </w:r>
      <w:r w:rsidRPr="007B3056">
        <w:rPr>
          <w:rFonts w:ascii="Times New Roman" w:eastAsia="Calibri" w:hAnsi="Times New Roman" w:cs="Times New Roman"/>
          <w:sz w:val="24"/>
          <w:szCs w:val="24"/>
          <w:lang w:val="en-US"/>
        </w:rPr>
        <w:t> </w:t>
      </w:r>
      <w:r w:rsidRPr="007B3056">
        <w:rPr>
          <w:rFonts w:ascii="Times New Roman" w:eastAsia="Calibri" w:hAnsi="Times New Roman" w:cs="Times New Roman"/>
          <w:sz w:val="24"/>
          <w:szCs w:val="24"/>
          <w:lang w:val="uk-UA"/>
        </w:rPr>
        <w:t>2018.</w:t>
      </w:r>
      <w:r w:rsidRPr="007B3056">
        <w:rPr>
          <w:rFonts w:ascii="Times New Roman" w:eastAsia="Calibri" w:hAnsi="Times New Roman" w:cs="Times New Roman"/>
          <w:sz w:val="24"/>
          <w:szCs w:val="24"/>
          <w:lang w:val="en-US"/>
        </w:rPr>
        <w:t> </w:t>
      </w:r>
      <w:r w:rsidRPr="007B3056">
        <w:rPr>
          <w:rFonts w:ascii="Times New Roman" w:eastAsia="Calibri" w:hAnsi="Times New Roman" w:cs="Times New Roman"/>
          <w:sz w:val="24"/>
          <w:szCs w:val="24"/>
          <w:lang w:val="uk-UA"/>
        </w:rPr>
        <w:t>№</w:t>
      </w:r>
      <w:r w:rsidRPr="007B3056">
        <w:rPr>
          <w:rFonts w:ascii="Times New Roman" w:eastAsia="Calibri" w:hAnsi="Times New Roman" w:cs="Times New Roman"/>
          <w:sz w:val="24"/>
          <w:szCs w:val="24"/>
          <w:lang w:val="en-US"/>
        </w:rPr>
        <w:t> </w:t>
      </w:r>
      <w:r w:rsidRPr="007B3056">
        <w:rPr>
          <w:rFonts w:ascii="Times New Roman" w:eastAsia="Calibri" w:hAnsi="Times New Roman" w:cs="Times New Roman"/>
          <w:sz w:val="24"/>
          <w:szCs w:val="24"/>
          <w:lang w:val="uk-UA"/>
        </w:rPr>
        <w:t>2, С.136-147</w:t>
      </w:r>
    </w:p>
    <w:p w:rsidR="00B429AC" w:rsidRPr="007B3056" w:rsidRDefault="00B429AC" w:rsidP="00B429AC">
      <w:pPr>
        <w:pStyle w:val="a4"/>
        <w:widowControl w:val="0"/>
        <w:numPr>
          <w:ilvl w:val="0"/>
          <w:numId w:val="11"/>
        </w:numPr>
        <w:spacing w:after="0" w:line="240" w:lineRule="auto"/>
        <w:jc w:val="both"/>
        <w:rPr>
          <w:rFonts w:ascii="Times New Roman" w:hAnsi="Times New Roman" w:cs="Times New Roman"/>
          <w:sz w:val="28"/>
          <w:szCs w:val="28"/>
          <w:lang w:val="uk-UA"/>
        </w:rPr>
      </w:pPr>
      <w:proofErr w:type="spellStart"/>
      <w:r w:rsidRPr="007B3056">
        <w:rPr>
          <w:rFonts w:ascii="Times New Roman" w:eastAsia="Calibri" w:hAnsi="Times New Roman" w:cs="Times New Roman"/>
          <w:sz w:val="24"/>
          <w:szCs w:val="24"/>
          <w:lang w:val="uk-UA"/>
        </w:rPr>
        <w:t>Крутова</w:t>
      </w:r>
      <w:proofErr w:type="spellEnd"/>
      <w:r w:rsidRPr="007B3056">
        <w:rPr>
          <w:rFonts w:ascii="Times New Roman" w:eastAsia="Calibri" w:hAnsi="Times New Roman" w:cs="Times New Roman"/>
          <w:sz w:val="24"/>
          <w:szCs w:val="24"/>
          <w:lang w:val="uk-UA"/>
        </w:rPr>
        <w:t xml:space="preserve"> А. С. Методологія та організація бухгалтерського обліку в сфері електронної торгівлі : автореф. … д-ра </w:t>
      </w:r>
      <w:proofErr w:type="spellStart"/>
      <w:r w:rsidRPr="007B3056">
        <w:rPr>
          <w:rFonts w:ascii="Times New Roman" w:eastAsia="Calibri" w:hAnsi="Times New Roman" w:cs="Times New Roman"/>
          <w:sz w:val="24"/>
          <w:szCs w:val="24"/>
          <w:lang w:val="uk-UA"/>
        </w:rPr>
        <w:t>екон</w:t>
      </w:r>
      <w:proofErr w:type="spellEnd"/>
      <w:r w:rsidRPr="007B3056">
        <w:rPr>
          <w:rFonts w:ascii="Times New Roman" w:eastAsia="Calibri" w:hAnsi="Times New Roman" w:cs="Times New Roman"/>
          <w:sz w:val="24"/>
          <w:szCs w:val="24"/>
          <w:lang w:val="uk-UA"/>
        </w:rPr>
        <w:t xml:space="preserve">. наук : 08.00.09 / </w:t>
      </w:r>
      <w:proofErr w:type="spellStart"/>
      <w:r w:rsidRPr="007B3056">
        <w:rPr>
          <w:rFonts w:ascii="Times New Roman" w:eastAsia="Calibri" w:hAnsi="Times New Roman" w:cs="Times New Roman"/>
          <w:sz w:val="24"/>
          <w:szCs w:val="24"/>
          <w:lang w:val="uk-UA"/>
        </w:rPr>
        <w:t>Крутова</w:t>
      </w:r>
      <w:proofErr w:type="spellEnd"/>
      <w:r w:rsidRPr="007B3056">
        <w:rPr>
          <w:rFonts w:ascii="Times New Roman" w:eastAsia="Calibri" w:hAnsi="Times New Roman" w:cs="Times New Roman"/>
          <w:sz w:val="24"/>
          <w:szCs w:val="24"/>
          <w:lang w:val="uk-UA"/>
        </w:rPr>
        <w:t xml:space="preserve"> Анжеліка Сергіївна. – Київ, 2011. – 29 с.</w:t>
      </w:r>
    </w:p>
    <w:p w:rsidR="00B429AC" w:rsidRPr="007B3056" w:rsidRDefault="00B429AC" w:rsidP="00B429AC">
      <w:pPr>
        <w:pStyle w:val="a4"/>
        <w:numPr>
          <w:ilvl w:val="0"/>
          <w:numId w:val="11"/>
        </w:numPr>
        <w:spacing w:line="240" w:lineRule="auto"/>
        <w:jc w:val="both"/>
        <w:rPr>
          <w:rFonts w:ascii="Times New Roman" w:eastAsia="Calibri" w:hAnsi="Times New Roman" w:cs="Times New Roman"/>
          <w:sz w:val="24"/>
          <w:szCs w:val="24"/>
          <w:lang w:val="uk-UA"/>
        </w:rPr>
      </w:pPr>
      <w:proofErr w:type="spellStart"/>
      <w:r w:rsidRPr="007B3056">
        <w:rPr>
          <w:rFonts w:ascii="Times New Roman" w:eastAsia="Calibri" w:hAnsi="Times New Roman" w:cs="Times New Roman"/>
          <w:sz w:val="24"/>
          <w:szCs w:val="24"/>
          <w:lang w:val="uk-UA"/>
        </w:rPr>
        <w:t>Лега</w:t>
      </w:r>
      <w:proofErr w:type="spellEnd"/>
      <w:r w:rsidRPr="007B3056">
        <w:rPr>
          <w:rFonts w:ascii="Times New Roman" w:eastAsia="Calibri" w:hAnsi="Times New Roman" w:cs="Times New Roman"/>
          <w:sz w:val="24"/>
          <w:szCs w:val="24"/>
          <w:lang w:val="uk-UA"/>
        </w:rPr>
        <w:t xml:space="preserve"> О. В.</w:t>
      </w:r>
      <w:r w:rsidRPr="007B3056">
        <w:rPr>
          <w:rFonts w:ascii="Times New Roman" w:eastAsia="Calibri" w:hAnsi="Times New Roman" w:cs="Times New Roman"/>
          <w:sz w:val="24"/>
          <w:szCs w:val="24"/>
        </w:rPr>
        <w:t> </w:t>
      </w:r>
      <w:proofErr w:type="spellStart"/>
      <w:r w:rsidRPr="007B3056">
        <w:rPr>
          <w:rFonts w:ascii="Times New Roman" w:eastAsia="Calibri" w:hAnsi="Times New Roman" w:cs="Times New Roman"/>
          <w:bCs/>
          <w:sz w:val="24"/>
          <w:szCs w:val="24"/>
          <w:lang w:val="uk-UA"/>
        </w:rPr>
        <w:t>Інтернет-торгівля</w:t>
      </w:r>
      <w:proofErr w:type="spellEnd"/>
      <w:r w:rsidRPr="007B3056">
        <w:rPr>
          <w:rFonts w:ascii="Times New Roman" w:eastAsia="Calibri" w:hAnsi="Times New Roman" w:cs="Times New Roman"/>
          <w:bCs/>
          <w:sz w:val="24"/>
          <w:szCs w:val="24"/>
          <w:lang w:val="uk-UA"/>
        </w:rPr>
        <w:t>: облік та оподаткування</w:t>
      </w:r>
      <w:r w:rsidRPr="007B3056">
        <w:rPr>
          <w:rFonts w:ascii="Times New Roman" w:eastAsia="Calibri" w:hAnsi="Times New Roman" w:cs="Times New Roman"/>
          <w:sz w:val="24"/>
          <w:szCs w:val="24"/>
        </w:rPr>
        <w:t> </w:t>
      </w:r>
      <w:r w:rsidRPr="007B3056">
        <w:rPr>
          <w:rFonts w:ascii="Times New Roman" w:eastAsia="Calibri" w:hAnsi="Times New Roman" w:cs="Times New Roman"/>
          <w:sz w:val="24"/>
          <w:szCs w:val="24"/>
          <w:lang w:val="uk-UA"/>
        </w:rPr>
        <w:t xml:space="preserve">/ О. В. </w:t>
      </w:r>
      <w:proofErr w:type="spellStart"/>
      <w:r w:rsidRPr="007B3056">
        <w:rPr>
          <w:rFonts w:ascii="Times New Roman" w:eastAsia="Calibri" w:hAnsi="Times New Roman" w:cs="Times New Roman"/>
          <w:sz w:val="24"/>
          <w:szCs w:val="24"/>
          <w:lang w:val="uk-UA"/>
        </w:rPr>
        <w:t>Лега</w:t>
      </w:r>
      <w:proofErr w:type="spellEnd"/>
      <w:r w:rsidRPr="007B3056">
        <w:rPr>
          <w:rFonts w:ascii="Times New Roman" w:eastAsia="Calibri" w:hAnsi="Times New Roman" w:cs="Times New Roman"/>
          <w:sz w:val="24"/>
          <w:szCs w:val="24"/>
          <w:lang w:val="uk-UA"/>
        </w:rPr>
        <w:t xml:space="preserve"> //</w:t>
      </w:r>
      <w:r w:rsidRPr="007B3056">
        <w:rPr>
          <w:rFonts w:ascii="Times New Roman" w:eastAsia="Calibri" w:hAnsi="Times New Roman" w:cs="Times New Roman"/>
          <w:sz w:val="24"/>
          <w:szCs w:val="24"/>
        </w:rPr>
        <w:t> </w:t>
      </w:r>
      <w:hyperlink r:id="rId21" w:tooltip="Періодичне видання" w:history="1">
        <w:r w:rsidRPr="007B3056">
          <w:rPr>
            <w:rFonts w:ascii="Times New Roman" w:eastAsia="Calibri" w:hAnsi="Times New Roman" w:cs="Times New Roman"/>
            <w:sz w:val="24"/>
            <w:szCs w:val="24"/>
            <w:lang w:val="uk-UA"/>
          </w:rPr>
          <w:t>Причорноморські економічні студії</w:t>
        </w:r>
      </w:hyperlink>
      <w:r w:rsidRPr="007B3056">
        <w:rPr>
          <w:rFonts w:ascii="Times New Roman" w:eastAsia="Calibri" w:hAnsi="Times New Roman" w:cs="Times New Roman"/>
          <w:sz w:val="24"/>
          <w:szCs w:val="24"/>
          <w:lang w:val="uk-UA"/>
        </w:rPr>
        <w:t xml:space="preserve">. 2019. Вип. 43. С. 161-166. </w:t>
      </w:r>
      <w:r w:rsidRPr="007B3056">
        <w:rPr>
          <w:rFonts w:ascii="Times New Roman" w:eastAsia="Calibri" w:hAnsi="Times New Roman" w:cs="Times New Roman"/>
          <w:sz w:val="24"/>
          <w:szCs w:val="24"/>
          <w:lang w:val="en-US"/>
        </w:rPr>
        <w:t>URL</w:t>
      </w:r>
      <w:r w:rsidRPr="007B3056">
        <w:rPr>
          <w:rFonts w:ascii="Times New Roman" w:eastAsia="Calibri" w:hAnsi="Times New Roman" w:cs="Times New Roman"/>
          <w:sz w:val="24"/>
          <w:szCs w:val="24"/>
          <w:lang w:val="uk-UA"/>
        </w:rPr>
        <w:t>:</w:t>
      </w:r>
      <w:r w:rsidRPr="007B3056">
        <w:rPr>
          <w:rFonts w:ascii="Times New Roman" w:eastAsia="Calibri" w:hAnsi="Times New Roman" w:cs="Times New Roman"/>
          <w:sz w:val="24"/>
          <w:szCs w:val="24"/>
        </w:rPr>
        <w:t> </w:t>
      </w:r>
      <w:hyperlink r:id="rId22" w:history="1">
        <w:r w:rsidRPr="007B3056">
          <w:rPr>
            <w:rFonts w:ascii="Times New Roman" w:eastAsia="Calibri" w:hAnsi="Times New Roman" w:cs="Times New Roman"/>
            <w:sz w:val="24"/>
            <w:szCs w:val="24"/>
          </w:rPr>
          <w:t>http</w:t>
        </w:r>
        <w:r w:rsidRPr="007B3056">
          <w:rPr>
            <w:rFonts w:ascii="Times New Roman" w:eastAsia="Calibri" w:hAnsi="Times New Roman" w:cs="Times New Roman"/>
            <w:sz w:val="24"/>
            <w:szCs w:val="24"/>
            <w:lang w:val="uk-UA"/>
          </w:rPr>
          <w:t>://</w:t>
        </w:r>
        <w:r w:rsidRPr="007B3056">
          <w:rPr>
            <w:rFonts w:ascii="Times New Roman" w:eastAsia="Calibri" w:hAnsi="Times New Roman" w:cs="Times New Roman"/>
            <w:sz w:val="24"/>
            <w:szCs w:val="24"/>
          </w:rPr>
          <w:t>nbuv</w:t>
        </w:r>
        <w:r w:rsidRPr="007B3056">
          <w:rPr>
            <w:rFonts w:ascii="Times New Roman" w:eastAsia="Calibri" w:hAnsi="Times New Roman" w:cs="Times New Roman"/>
            <w:sz w:val="24"/>
            <w:szCs w:val="24"/>
            <w:lang w:val="uk-UA"/>
          </w:rPr>
          <w:t>.</w:t>
        </w:r>
        <w:r w:rsidRPr="007B3056">
          <w:rPr>
            <w:rFonts w:ascii="Times New Roman" w:eastAsia="Calibri" w:hAnsi="Times New Roman" w:cs="Times New Roman"/>
            <w:sz w:val="24"/>
            <w:szCs w:val="24"/>
          </w:rPr>
          <w:t>gov</w:t>
        </w:r>
        <w:r w:rsidRPr="007B3056">
          <w:rPr>
            <w:rFonts w:ascii="Times New Roman" w:eastAsia="Calibri" w:hAnsi="Times New Roman" w:cs="Times New Roman"/>
            <w:sz w:val="24"/>
            <w:szCs w:val="24"/>
            <w:lang w:val="uk-UA"/>
          </w:rPr>
          <w:t>.</w:t>
        </w:r>
        <w:r w:rsidRPr="007B3056">
          <w:rPr>
            <w:rFonts w:ascii="Times New Roman" w:eastAsia="Calibri" w:hAnsi="Times New Roman" w:cs="Times New Roman"/>
            <w:sz w:val="24"/>
            <w:szCs w:val="24"/>
          </w:rPr>
          <w:t>ua</w:t>
        </w:r>
        <w:r w:rsidRPr="007B3056">
          <w:rPr>
            <w:rFonts w:ascii="Times New Roman" w:eastAsia="Calibri" w:hAnsi="Times New Roman" w:cs="Times New Roman"/>
            <w:sz w:val="24"/>
            <w:szCs w:val="24"/>
            <w:lang w:val="uk-UA"/>
          </w:rPr>
          <w:t>/</w:t>
        </w:r>
        <w:r w:rsidRPr="007B3056">
          <w:rPr>
            <w:rFonts w:ascii="Times New Roman" w:eastAsia="Calibri" w:hAnsi="Times New Roman" w:cs="Times New Roman"/>
            <w:sz w:val="24"/>
            <w:szCs w:val="24"/>
          </w:rPr>
          <w:t>UJRN</w:t>
        </w:r>
        <w:r w:rsidRPr="007B3056">
          <w:rPr>
            <w:rFonts w:ascii="Times New Roman" w:eastAsia="Calibri" w:hAnsi="Times New Roman" w:cs="Times New Roman"/>
            <w:sz w:val="24"/>
            <w:szCs w:val="24"/>
            <w:lang w:val="uk-UA"/>
          </w:rPr>
          <w:t>/</w:t>
        </w:r>
      </w:hyperlink>
      <w:r w:rsidRPr="007B3056">
        <w:rPr>
          <w:rFonts w:ascii="Times New Roman" w:eastAsia="Calibri" w:hAnsi="Times New Roman" w:cs="Times New Roman"/>
          <w:sz w:val="24"/>
          <w:szCs w:val="24"/>
          <w:lang w:val="uk-UA"/>
        </w:rPr>
        <w:t>.</w:t>
      </w:r>
    </w:p>
    <w:p w:rsidR="00B429AC" w:rsidRPr="007B3056" w:rsidRDefault="009B3A81" w:rsidP="00B429AC">
      <w:pPr>
        <w:pStyle w:val="a4"/>
        <w:widowControl w:val="0"/>
        <w:numPr>
          <w:ilvl w:val="0"/>
          <w:numId w:val="11"/>
        </w:numPr>
        <w:spacing w:after="0" w:line="240" w:lineRule="auto"/>
        <w:jc w:val="both"/>
        <w:rPr>
          <w:rFonts w:ascii="Times New Roman" w:eastAsia="Calibri" w:hAnsi="Times New Roman" w:cs="Times New Roman"/>
          <w:bCs/>
          <w:color w:val="231F20"/>
          <w:sz w:val="24"/>
          <w:szCs w:val="24"/>
        </w:rPr>
      </w:pPr>
      <w:hyperlink r:id="rId23" w:tooltip="Пошук за автором" w:history="1">
        <w:r w:rsidR="00B429AC" w:rsidRPr="007B3056">
          <w:rPr>
            <w:rFonts w:ascii="Times New Roman" w:eastAsia="Calibri" w:hAnsi="Times New Roman" w:cs="Times New Roman"/>
            <w:sz w:val="24"/>
            <w:szCs w:val="24"/>
            <w:lang w:val="uk-UA"/>
          </w:rPr>
          <w:t>Плотніченко І. Б.</w:t>
        </w:r>
      </w:hyperlink>
      <w:r w:rsidR="00B429AC" w:rsidRPr="007B3056">
        <w:rPr>
          <w:rFonts w:ascii="Times New Roman" w:eastAsia="Calibri" w:hAnsi="Times New Roman" w:cs="Times New Roman"/>
          <w:sz w:val="24"/>
          <w:szCs w:val="24"/>
          <w:shd w:val="clear" w:color="auto" w:fill="F9F9F9"/>
          <w:lang w:val="uk-UA"/>
        </w:rPr>
        <w:t xml:space="preserve"> </w:t>
      </w:r>
      <w:r w:rsidR="00B429AC" w:rsidRPr="007B3056">
        <w:rPr>
          <w:rFonts w:ascii="Times New Roman" w:eastAsia="Calibri" w:hAnsi="Times New Roman" w:cs="Times New Roman"/>
          <w:bCs/>
          <w:sz w:val="24"/>
          <w:szCs w:val="24"/>
        </w:rPr>
        <w:t xml:space="preserve">Засади </w:t>
      </w:r>
      <w:proofErr w:type="spellStart"/>
      <w:r w:rsidR="00B429AC" w:rsidRPr="007B3056">
        <w:rPr>
          <w:rFonts w:ascii="Times New Roman" w:eastAsia="Calibri" w:hAnsi="Times New Roman" w:cs="Times New Roman"/>
          <w:bCs/>
          <w:sz w:val="24"/>
          <w:szCs w:val="24"/>
        </w:rPr>
        <w:t>формування</w:t>
      </w:r>
      <w:proofErr w:type="spellEnd"/>
      <w:r w:rsidR="00B429AC" w:rsidRPr="007B3056">
        <w:rPr>
          <w:rFonts w:ascii="Times New Roman" w:eastAsia="Calibri" w:hAnsi="Times New Roman" w:cs="Times New Roman"/>
          <w:bCs/>
          <w:sz w:val="24"/>
          <w:szCs w:val="24"/>
        </w:rPr>
        <w:t xml:space="preserve"> </w:t>
      </w:r>
      <w:proofErr w:type="spellStart"/>
      <w:r w:rsidR="00B429AC" w:rsidRPr="007B3056">
        <w:rPr>
          <w:rFonts w:ascii="Times New Roman" w:eastAsia="Calibri" w:hAnsi="Times New Roman" w:cs="Times New Roman"/>
          <w:bCs/>
          <w:sz w:val="24"/>
          <w:szCs w:val="24"/>
        </w:rPr>
        <w:t>ефективного</w:t>
      </w:r>
      <w:proofErr w:type="spellEnd"/>
      <w:r w:rsidR="00B429AC" w:rsidRPr="007B3056">
        <w:rPr>
          <w:rFonts w:ascii="Times New Roman" w:eastAsia="Calibri" w:hAnsi="Times New Roman" w:cs="Times New Roman"/>
          <w:bCs/>
          <w:sz w:val="24"/>
          <w:szCs w:val="24"/>
        </w:rPr>
        <w:t xml:space="preserve"> </w:t>
      </w:r>
      <w:proofErr w:type="spellStart"/>
      <w:r w:rsidR="00B429AC" w:rsidRPr="007B3056">
        <w:rPr>
          <w:rFonts w:ascii="Times New Roman" w:eastAsia="Calibri" w:hAnsi="Times New Roman" w:cs="Times New Roman"/>
          <w:bCs/>
          <w:sz w:val="24"/>
          <w:szCs w:val="24"/>
        </w:rPr>
        <w:t>внутрішнього</w:t>
      </w:r>
      <w:proofErr w:type="spellEnd"/>
      <w:r w:rsidR="00B429AC" w:rsidRPr="007B3056">
        <w:rPr>
          <w:rFonts w:ascii="Times New Roman" w:eastAsia="Calibri" w:hAnsi="Times New Roman" w:cs="Times New Roman"/>
          <w:bCs/>
          <w:sz w:val="24"/>
          <w:szCs w:val="24"/>
        </w:rPr>
        <w:t xml:space="preserve"> контролю у </w:t>
      </w:r>
      <w:proofErr w:type="spellStart"/>
      <w:r w:rsidR="00B429AC" w:rsidRPr="007B3056">
        <w:rPr>
          <w:rFonts w:ascii="Times New Roman" w:eastAsia="Calibri" w:hAnsi="Times New Roman" w:cs="Times New Roman"/>
          <w:bCs/>
          <w:sz w:val="24"/>
          <w:szCs w:val="24"/>
        </w:rPr>
        <w:t>сфері</w:t>
      </w:r>
      <w:proofErr w:type="spellEnd"/>
      <w:r w:rsidR="00B429AC" w:rsidRPr="007B3056">
        <w:rPr>
          <w:rFonts w:ascii="Times New Roman" w:eastAsia="Calibri" w:hAnsi="Times New Roman" w:cs="Times New Roman"/>
          <w:bCs/>
          <w:sz w:val="24"/>
          <w:szCs w:val="24"/>
        </w:rPr>
        <w:t xml:space="preserve"> </w:t>
      </w:r>
      <w:proofErr w:type="spellStart"/>
      <w:r w:rsidR="00B429AC" w:rsidRPr="007B3056">
        <w:rPr>
          <w:rFonts w:ascii="Times New Roman" w:eastAsia="Calibri" w:hAnsi="Times New Roman" w:cs="Times New Roman"/>
          <w:bCs/>
          <w:sz w:val="24"/>
          <w:szCs w:val="24"/>
        </w:rPr>
        <w:t>електронного</w:t>
      </w:r>
      <w:proofErr w:type="spellEnd"/>
      <w:r w:rsidR="00B429AC" w:rsidRPr="007B3056">
        <w:rPr>
          <w:rFonts w:ascii="Times New Roman" w:eastAsia="Calibri" w:hAnsi="Times New Roman" w:cs="Times New Roman"/>
          <w:bCs/>
          <w:sz w:val="24"/>
          <w:szCs w:val="24"/>
        </w:rPr>
        <w:t xml:space="preserve"> </w:t>
      </w:r>
      <w:proofErr w:type="spellStart"/>
      <w:r w:rsidR="00B429AC" w:rsidRPr="007B3056">
        <w:rPr>
          <w:rFonts w:ascii="Times New Roman" w:eastAsia="Calibri" w:hAnsi="Times New Roman" w:cs="Times New Roman"/>
          <w:bCs/>
          <w:sz w:val="24"/>
          <w:szCs w:val="24"/>
        </w:rPr>
        <w:t>бізнес-середовища</w:t>
      </w:r>
      <w:proofErr w:type="spellEnd"/>
      <w:r w:rsidR="00B429AC" w:rsidRPr="007B3056">
        <w:rPr>
          <w:rFonts w:ascii="Times New Roman" w:eastAsia="Calibri" w:hAnsi="Times New Roman" w:cs="Times New Roman"/>
          <w:sz w:val="24"/>
          <w:szCs w:val="24"/>
          <w:shd w:val="clear" w:color="auto" w:fill="F9F9F9"/>
        </w:rPr>
        <w:t xml:space="preserve"> / І. Б. </w:t>
      </w:r>
      <w:proofErr w:type="spellStart"/>
      <w:r w:rsidR="00B429AC" w:rsidRPr="007B3056">
        <w:rPr>
          <w:rFonts w:ascii="Times New Roman" w:eastAsia="Calibri" w:hAnsi="Times New Roman" w:cs="Times New Roman"/>
          <w:sz w:val="24"/>
          <w:szCs w:val="24"/>
          <w:shd w:val="clear" w:color="auto" w:fill="F9F9F9"/>
        </w:rPr>
        <w:t>Плотніченко</w:t>
      </w:r>
      <w:proofErr w:type="spellEnd"/>
      <w:r w:rsidR="00B429AC" w:rsidRPr="007B3056">
        <w:rPr>
          <w:rFonts w:ascii="Times New Roman" w:eastAsia="Calibri" w:hAnsi="Times New Roman" w:cs="Times New Roman"/>
          <w:sz w:val="24"/>
          <w:szCs w:val="24"/>
          <w:shd w:val="clear" w:color="auto" w:fill="F9F9F9"/>
        </w:rPr>
        <w:t xml:space="preserve"> // </w:t>
      </w:r>
      <w:hyperlink r:id="rId24" w:tooltip="Періодичне видання" w:history="1">
        <w:r w:rsidR="00B429AC" w:rsidRPr="007B3056">
          <w:rPr>
            <w:rFonts w:ascii="Times New Roman" w:eastAsia="Calibri" w:hAnsi="Times New Roman" w:cs="Times New Roman"/>
            <w:sz w:val="24"/>
            <w:szCs w:val="24"/>
          </w:rPr>
          <w:t>Вісник Національного університету "Львівська політехніка". Менеджмент та підприємництво в Україні: етапи становлення і проблеми розвитку</w:t>
        </w:r>
      </w:hyperlink>
      <w:r w:rsidR="00B429AC" w:rsidRPr="007B3056">
        <w:rPr>
          <w:rFonts w:ascii="Times New Roman" w:eastAsia="Calibri" w:hAnsi="Times New Roman" w:cs="Times New Roman"/>
          <w:sz w:val="24"/>
          <w:szCs w:val="24"/>
          <w:shd w:val="clear" w:color="auto" w:fill="F9F9F9"/>
        </w:rPr>
        <w:t>. - 2017. - № 862. - С. 211-221. - Режим доступу: </w:t>
      </w:r>
      <w:hyperlink r:id="rId25" w:history="1">
        <w:r w:rsidR="00B429AC" w:rsidRPr="007B3056">
          <w:rPr>
            <w:rFonts w:ascii="Times New Roman" w:eastAsia="Calibri" w:hAnsi="Times New Roman" w:cs="Times New Roman"/>
            <w:sz w:val="24"/>
            <w:szCs w:val="24"/>
          </w:rPr>
          <w:t>http://nbuv.gov.ua/UJRN/VNULPM_2017_862_32</w:t>
        </w:r>
      </w:hyperlink>
    </w:p>
    <w:p w:rsidR="00B429AC" w:rsidRPr="007B3056" w:rsidRDefault="00B429AC" w:rsidP="00B429AC">
      <w:pPr>
        <w:pStyle w:val="a4"/>
        <w:widowControl w:val="0"/>
        <w:numPr>
          <w:ilvl w:val="0"/>
          <w:numId w:val="11"/>
        </w:numPr>
        <w:spacing w:after="0" w:line="240" w:lineRule="auto"/>
        <w:jc w:val="both"/>
        <w:rPr>
          <w:rFonts w:ascii="Times New Roman" w:eastAsia="Calibri" w:hAnsi="Times New Roman" w:cs="Times New Roman"/>
          <w:sz w:val="24"/>
          <w:szCs w:val="24"/>
          <w:lang w:val="uk-UA"/>
        </w:rPr>
      </w:pPr>
      <w:proofErr w:type="spellStart"/>
      <w:r w:rsidRPr="007B3056">
        <w:rPr>
          <w:rFonts w:ascii="Times New Roman" w:eastAsia="Calibri" w:hAnsi="Times New Roman" w:cs="Times New Roman"/>
          <w:color w:val="111111"/>
          <w:sz w:val="24"/>
          <w:szCs w:val="24"/>
          <w:shd w:val="clear" w:color="auto" w:fill="FFFFFF"/>
        </w:rPr>
        <w:t>Плотніченко</w:t>
      </w:r>
      <w:proofErr w:type="spellEnd"/>
      <w:r w:rsidRPr="007B3056">
        <w:rPr>
          <w:rFonts w:ascii="Times New Roman" w:eastAsia="Calibri" w:hAnsi="Times New Roman" w:cs="Times New Roman"/>
          <w:color w:val="111111"/>
          <w:sz w:val="24"/>
          <w:szCs w:val="24"/>
          <w:shd w:val="clear" w:color="auto" w:fill="FFFFFF"/>
        </w:rPr>
        <w:t xml:space="preserve"> І. Б. </w:t>
      </w:r>
      <w:proofErr w:type="spellStart"/>
      <w:r w:rsidRPr="007B3056">
        <w:rPr>
          <w:rFonts w:ascii="Times New Roman" w:eastAsia="Calibri" w:hAnsi="Times New Roman" w:cs="Times New Roman"/>
          <w:color w:val="111111"/>
          <w:sz w:val="24"/>
          <w:szCs w:val="24"/>
          <w:shd w:val="clear" w:color="auto" w:fill="FFFFFF"/>
        </w:rPr>
        <w:t>Застосування</w:t>
      </w:r>
      <w:proofErr w:type="spellEnd"/>
      <w:r w:rsidRPr="007B3056">
        <w:rPr>
          <w:rFonts w:ascii="Times New Roman" w:eastAsia="Calibri" w:hAnsi="Times New Roman" w:cs="Times New Roman"/>
          <w:color w:val="111111"/>
          <w:sz w:val="24"/>
          <w:szCs w:val="24"/>
          <w:shd w:val="clear" w:color="auto" w:fill="FFFFFF"/>
        </w:rPr>
        <w:t xml:space="preserve"> </w:t>
      </w:r>
      <w:proofErr w:type="spellStart"/>
      <w:r w:rsidRPr="007B3056">
        <w:rPr>
          <w:rFonts w:ascii="Times New Roman" w:eastAsia="Calibri" w:hAnsi="Times New Roman" w:cs="Times New Roman"/>
          <w:color w:val="111111"/>
          <w:sz w:val="24"/>
          <w:szCs w:val="24"/>
          <w:shd w:val="clear" w:color="auto" w:fill="FFFFFF"/>
        </w:rPr>
        <w:t>поняття</w:t>
      </w:r>
      <w:proofErr w:type="spellEnd"/>
      <w:r w:rsidRPr="007B3056">
        <w:rPr>
          <w:rFonts w:ascii="Times New Roman" w:eastAsia="Calibri" w:hAnsi="Times New Roman" w:cs="Times New Roman"/>
          <w:color w:val="111111"/>
          <w:sz w:val="24"/>
          <w:szCs w:val="24"/>
          <w:shd w:val="clear" w:color="auto" w:fill="FFFFFF"/>
        </w:rPr>
        <w:t xml:space="preserve"> “</w:t>
      </w:r>
      <w:proofErr w:type="spellStart"/>
      <w:r w:rsidRPr="007B3056">
        <w:rPr>
          <w:rFonts w:ascii="Times New Roman" w:eastAsia="Calibri" w:hAnsi="Times New Roman" w:cs="Times New Roman"/>
          <w:color w:val="111111"/>
          <w:sz w:val="24"/>
          <w:szCs w:val="24"/>
          <w:shd w:val="clear" w:color="auto" w:fill="FFFFFF"/>
        </w:rPr>
        <w:t>електронна</w:t>
      </w:r>
      <w:proofErr w:type="spellEnd"/>
      <w:r w:rsidRPr="007B3056">
        <w:rPr>
          <w:rFonts w:ascii="Times New Roman" w:eastAsia="Calibri" w:hAnsi="Times New Roman" w:cs="Times New Roman"/>
          <w:color w:val="111111"/>
          <w:sz w:val="24"/>
          <w:szCs w:val="24"/>
          <w:shd w:val="clear" w:color="auto" w:fill="FFFFFF"/>
        </w:rPr>
        <w:t xml:space="preserve"> </w:t>
      </w:r>
      <w:proofErr w:type="spellStart"/>
      <w:r w:rsidRPr="007B3056">
        <w:rPr>
          <w:rFonts w:ascii="Times New Roman" w:eastAsia="Calibri" w:hAnsi="Times New Roman" w:cs="Times New Roman"/>
          <w:color w:val="111111"/>
          <w:sz w:val="24"/>
          <w:szCs w:val="24"/>
          <w:shd w:val="clear" w:color="auto" w:fill="FFFFFF"/>
        </w:rPr>
        <w:t>комерція</w:t>
      </w:r>
      <w:proofErr w:type="spellEnd"/>
      <w:r w:rsidRPr="007B3056">
        <w:rPr>
          <w:rFonts w:ascii="Times New Roman" w:eastAsia="Calibri" w:hAnsi="Times New Roman" w:cs="Times New Roman"/>
          <w:color w:val="111111"/>
          <w:sz w:val="24"/>
          <w:szCs w:val="24"/>
          <w:shd w:val="clear" w:color="auto" w:fill="FFFFFF"/>
        </w:rPr>
        <w:t xml:space="preserve">" при </w:t>
      </w:r>
      <w:proofErr w:type="spellStart"/>
      <w:r w:rsidRPr="007B3056">
        <w:rPr>
          <w:rFonts w:ascii="Times New Roman" w:eastAsia="Calibri" w:hAnsi="Times New Roman" w:cs="Times New Roman"/>
          <w:color w:val="111111"/>
          <w:sz w:val="24"/>
          <w:szCs w:val="24"/>
          <w:shd w:val="clear" w:color="auto" w:fill="FFFFFF"/>
        </w:rPr>
        <w:t>побудові</w:t>
      </w:r>
      <w:proofErr w:type="spellEnd"/>
      <w:r w:rsidRPr="007B3056">
        <w:rPr>
          <w:rFonts w:ascii="Times New Roman" w:eastAsia="Calibri" w:hAnsi="Times New Roman" w:cs="Times New Roman"/>
          <w:color w:val="111111"/>
          <w:sz w:val="24"/>
          <w:szCs w:val="24"/>
          <w:shd w:val="clear" w:color="auto" w:fill="FFFFFF"/>
        </w:rPr>
        <w:t xml:space="preserve"> </w:t>
      </w:r>
      <w:proofErr w:type="spellStart"/>
      <w:r w:rsidRPr="007B3056">
        <w:rPr>
          <w:rFonts w:ascii="Times New Roman" w:eastAsia="Calibri" w:hAnsi="Times New Roman" w:cs="Times New Roman"/>
          <w:color w:val="111111"/>
          <w:sz w:val="24"/>
          <w:szCs w:val="24"/>
          <w:shd w:val="clear" w:color="auto" w:fill="FFFFFF"/>
        </w:rPr>
        <w:t>системи</w:t>
      </w:r>
      <w:proofErr w:type="spellEnd"/>
      <w:r w:rsidRPr="007B3056">
        <w:rPr>
          <w:rFonts w:ascii="Times New Roman" w:eastAsia="Calibri" w:hAnsi="Times New Roman" w:cs="Times New Roman"/>
          <w:color w:val="111111"/>
          <w:sz w:val="24"/>
          <w:szCs w:val="24"/>
          <w:shd w:val="clear" w:color="auto" w:fill="FFFFFF"/>
        </w:rPr>
        <w:t xml:space="preserve"> </w:t>
      </w:r>
      <w:proofErr w:type="spellStart"/>
      <w:r w:rsidRPr="007B3056">
        <w:rPr>
          <w:rFonts w:ascii="Times New Roman" w:eastAsia="Calibri" w:hAnsi="Times New Roman" w:cs="Times New Roman"/>
          <w:color w:val="111111"/>
          <w:sz w:val="24"/>
          <w:szCs w:val="24"/>
          <w:shd w:val="clear" w:color="auto" w:fill="FFFFFF"/>
        </w:rPr>
        <w:t>бухгалтерського</w:t>
      </w:r>
      <w:proofErr w:type="spellEnd"/>
      <w:r w:rsidRPr="007B3056">
        <w:rPr>
          <w:rFonts w:ascii="Times New Roman" w:eastAsia="Calibri" w:hAnsi="Times New Roman" w:cs="Times New Roman"/>
          <w:color w:val="111111"/>
          <w:sz w:val="24"/>
          <w:szCs w:val="24"/>
          <w:shd w:val="clear" w:color="auto" w:fill="FFFFFF"/>
        </w:rPr>
        <w:t xml:space="preserve"> </w:t>
      </w:r>
      <w:proofErr w:type="spellStart"/>
      <w:proofErr w:type="gramStart"/>
      <w:r w:rsidRPr="007B3056">
        <w:rPr>
          <w:rFonts w:ascii="Times New Roman" w:eastAsia="Calibri" w:hAnsi="Times New Roman" w:cs="Times New Roman"/>
          <w:color w:val="111111"/>
          <w:sz w:val="24"/>
          <w:szCs w:val="24"/>
          <w:shd w:val="clear" w:color="auto" w:fill="FFFFFF"/>
        </w:rPr>
        <w:t>обл</w:t>
      </w:r>
      <w:proofErr w:type="gramEnd"/>
      <w:r w:rsidRPr="007B3056">
        <w:rPr>
          <w:rFonts w:ascii="Times New Roman" w:eastAsia="Calibri" w:hAnsi="Times New Roman" w:cs="Times New Roman"/>
          <w:color w:val="111111"/>
          <w:sz w:val="24"/>
          <w:szCs w:val="24"/>
          <w:shd w:val="clear" w:color="auto" w:fill="FFFFFF"/>
        </w:rPr>
        <w:t>іку</w:t>
      </w:r>
      <w:proofErr w:type="spellEnd"/>
      <w:r w:rsidRPr="007B3056">
        <w:rPr>
          <w:rFonts w:ascii="Times New Roman" w:eastAsia="Calibri" w:hAnsi="Times New Roman" w:cs="Times New Roman"/>
          <w:color w:val="111111"/>
          <w:sz w:val="24"/>
          <w:szCs w:val="24"/>
          <w:shd w:val="clear" w:color="auto" w:fill="FFFFFF"/>
        </w:rPr>
        <w:t xml:space="preserve"> / І. Б. </w:t>
      </w:r>
      <w:proofErr w:type="spellStart"/>
      <w:r w:rsidRPr="007B3056">
        <w:rPr>
          <w:rFonts w:ascii="Times New Roman" w:eastAsia="Calibri" w:hAnsi="Times New Roman" w:cs="Times New Roman"/>
          <w:color w:val="111111"/>
          <w:sz w:val="24"/>
          <w:szCs w:val="24"/>
          <w:shd w:val="clear" w:color="auto" w:fill="FFFFFF"/>
        </w:rPr>
        <w:t>Плотніченко</w:t>
      </w:r>
      <w:proofErr w:type="spellEnd"/>
      <w:r w:rsidRPr="007B3056">
        <w:rPr>
          <w:rFonts w:ascii="Times New Roman" w:eastAsia="Calibri" w:hAnsi="Times New Roman" w:cs="Times New Roman"/>
          <w:color w:val="111111"/>
          <w:sz w:val="24"/>
          <w:szCs w:val="24"/>
          <w:shd w:val="clear" w:color="auto" w:fill="FFFFFF"/>
        </w:rPr>
        <w:t xml:space="preserve"> // Культура народов Причерноморья. - 2013. - № 256. - С. 170-174</w:t>
      </w:r>
      <w:r w:rsidRPr="007B3056">
        <w:rPr>
          <w:rFonts w:ascii="Times New Roman" w:eastAsia="Calibri" w:hAnsi="Times New Roman" w:cs="Times New Roman"/>
          <w:color w:val="111111"/>
          <w:sz w:val="24"/>
          <w:szCs w:val="24"/>
          <w:shd w:val="clear" w:color="auto" w:fill="FFFFFF"/>
          <w:lang w:val="uk-UA"/>
        </w:rPr>
        <w:t>.</w:t>
      </w:r>
    </w:p>
    <w:p w:rsidR="00B429AC" w:rsidRPr="007B3056" w:rsidRDefault="00B429AC" w:rsidP="00B429AC">
      <w:pPr>
        <w:pStyle w:val="a4"/>
        <w:numPr>
          <w:ilvl w:val="0"/>
          <w:numId w:val="11"/>
        </w:numPr>
        <w:jc w:val="both"/>
        <w:rPr>
          <w:rFonts w:ascii="Times New Roman" w:eastAsia="Calibri" w:hAnsi="Times New Roman" w:cs="Times New Roman"/>
          <w:sz w:val="24"/>
          <w:szCs w:val="24"/>
          <w:lang w:val="uk-UA"/>
        </w:rPr>
      </w:pPr>
      <w:proofErr w:type="spellStart"/>
      <w:r w:rsidRPr="007B3056">
        <w:rPr>
          <w:rFonts w:ascii="Times New Roman" w:eastAsia="Calibri" w:hAnsi="Times New Roman" w:cs="Times New Roman"/>
          <w:sz w:val="24"/>
          <w:szCs w:val="24"/>
          <w:lang w:val="uk-UA"/>
        </w:rPr>
        <w:t>Щеулов</w:t>
      </w:r>
      <w:proofErr w:type="spellEnd"/>
      <w:r w:rsidRPr="007B3056">
        <w:rPr>
          <w:rFonts w:ascii="Times New Roman" w:eastAsia="Calibri" w:hAnsi="Times New Roman" w:cs="Times New Roman"/>
          <w:sz w:val="24"/>
          <w:szCs w:val="24"/>
          <w:lang w:val="uk-UA"/>
        </w:rPr>
        <w:t xml:space="preserve"> Д. </w:t>
      </w:r>
      <w:proofErr w:type="spellStart"/>
      <w:r w:rsidRPr="007B3056">
        <w:rPr>
          <w:rFonts w:ascii="Times New Roman" w:eastAsia="Calibri" w:hAnsi="Times New Roman" w:cs="Times New Roman"/>
          <w:sz w:val="24"/>
          <w:szCs w:val="24"/>
          <w:lang w:val="uk-UA"/>
        </w:rPr>
        <w:t>Понимание</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термина</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электронная</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среда</w:t>
      </w:r>
      <w:proofErr w:type="spellEnd"/>
      <w:r w:rsidRPr="007B3056">
        <w:rPr>
          <w:rFonts w:ascii="Times New Roman" w:eastAsia="Calibri" w:hAnsi="Times New Roman" w:cs="Times New Roman"/>
          <w:sz w:val="24"/>
          <w:szCs w:val="24"/>
          <w:lang w:val="uk-UA"/>
        </w:rPr>
        <w:t xml:space="preserve">» для нужд </w:t>
      </w:r>
      <w:proofErr w:type="spellStart"/>
      <w:r w:rsidRPr="007B3056">
        <w:rPr>
          <w:rFonts w:ascii="Times New Roman" w:eastAsia="Calibri" w:hAnsi="Times New Roman" w:cs="Times New Roman"/>
          <w:sz w:val="24"/>
          <w:szCs w:val="24"/>
          <w:lang w:val="uk-UA"/>
        </w:rPr>
        <w:t>предпринимательства</w:t>
      </w:r>
      <w:proofErr w:type="spellEnd"/>
      <w:r w:rsidRPr="007B3056">
        <w:rPr>
          <w:rFonts w:ascii="Times New Roman" w:eastAsia="Calibri" w:hAnsi="Times New Roman" w:cs="Times New Roman"/>
          <w:sz w:val="24"/>
          <w:szCs w:val="24"/>
          <w:lang w:val="uk-UA"/>
        </w:rPr>
        <w:t xml:space="preserve"> в </w:t>
      </w:r>
      <w:proofErr w:type="spellStart"/>
      <w:r w:rsidRPr="007B3056">
        <w:rPr>
          <w:rFonts w:ascii="Times New Roman" w:eastAsia="Calibri" w:hAnsi="Times New Roman" w:cs="Times New Roman"/>
          <w:sz w:val="24"/>
          <w:szCs w:val="24"/>
          <w:lang w:val="uk-UA"/>
        </w:rPr>
        <w:t>Латвии</w:t>
      </w:r>
      <w:proofErr w:type="spellEnd"/>
      <w:r w:rsidRPr="007B3056">
        <w:rPr>
          <w:rFonts w:ascii="Times New Roman" w:eastAsia="Calibri" w:hAnsi="Times New Roman" w:cs="Times New Roman"/>
          <w:sz w:val="24"/>
          <w:szCs w:val="24"/>
          <w:lang w:val="uk-UA"/>
        </w:rPr>
        <w:t xml:space="preserve"> [</w:t>
      </w:r>
      <w:proofErr w:type="spellStart"/>
      <w:r w:rsidRPr="007B3056">
        <w:rPr>
          <w:rFonts w:ascii="Times New Roman" w:eastAsia="Calibri" w:hAnsi="Times New Roman" w:cs="Times New Roman"/>
          <w:sz w:val="24"/>
          <w:szCs w:val="24"/>
          <w:lang w:val="uk-UA"/>
        </w:rPr>
        <w:t>Электронный</w:t>
      </w:r>
      <w:proofErr w:type="spellEnd"/>
      <w:r w:rsidRPr="007B3056">
        <w:rPr>
          <w:rFonts w:ascii="Times New Roman" w:eastAsia="Calibri" w:hAnsi="Times New Roman" w:cs="Times New Roman"/>
          <w:sz w:val="24"/>
          <w:szCs w:val="24"/>
          <w:lang w:val="uk-UA"/>
        </w:rPr>
        <w:t xml:space="preserve"> ресурс] / Д. </w:t>
      </w:r>
      <w:proofErr w:type="spellStart"/>
      <w:r w:rsidRPr="007B3056">
        <w:rPr>
          <w:rFonts w:ascii="Times New Roman" w:eastAsia="Calibri" w:hAnsi="Times New Roman" w:cs="Times New Roman"/>
          <w:sz w:val="24"/>
          <w:szCs w:val="24"/>
          <w:lang w:val="uk-UA"/>
        </w:rPr>
        <w:t>Щеулов</w:t>
      </w:r>
      <w:proofErr w:type="spellEnd"/>
      <w:r w:rsidRPr="007B3056">
        <w:rPr>
          <w:rFonts w:ascii="Times New Roman" w:eastAsia="Calibri" w:hAnsi="Times New Roman" w:cs="Times New Roman"/>
          <w:sz w:val="24"/>
          <w:szCs w:val="24"/>
          <w:lang w:val="uk-UA"/>
        </w:rPr>
        <w:t xml:space="preserve">, Э. </w:t>
      </w:r>
      <w:proofErr w:type="spellStart"/>
      <w:r w:rsidRPr="007B3056">
        <w:rPr>
          <w:rFonts w:ascii="Times New Roman" w:eastAsia="Calibri" w:hAnsi="Times New Roman" w:cs="Times New Roman"/>
          <w:sz w:val="24"/>
          <w:szCs w:val="24"/>
          <w:lang w:val="uk-UA"/>
        </w:rPr>
        <w:t>Гайле–Саркане</w:t>
      </w:r>
      <w:proofErr w:type="spellEnd"/>
      <w:r w:rsidRPr="007B3056">
        <w:rPr>
          <w:rFonts w:ascii="Times New Roman" w:eastAsia="Calibri" w:hAnsi="Times New Roman" w:cs="Times New Roman"/>
          <w:sz w:val="24"/>
          <w:szCs w:val="24"/>
          <w:lang w:val="uk-UA"/>
        </w:rPr>
        <w:t xml:space="preserve"> – Режим </w:t>
      </w:r>
      <w:proofErr w:type="spellStart"/>
      <w:r w:rsidRPr="007B3056">
        <w:rPr>
          <w:rFonts w:ascii="Times New Roman" w:eastAsia="Calibri" w:hAnsi="Times New Roman" w:cs="Times New Roman"/>
          <w:sz w:val="24"/>
          <w:szCs w:val="24"/>
          <w:lang w:val="uk-UA"/>
        </w:rPr>
        <w:t>доступа</w:t>
      </w:r>
      <w:proofErr w:type="spellEnd"/>
      <w:r w:rsidRPr="007B3056">
        <w:rPr>
          <w:rFonts w:ascii="Times New Roman" w:eastAsia="Calibri" w:hAnsi="Times New Roman" w:cs="Times New Roman"/>
          <w:sz w:val="24"/>
          <w:szCs w:val="24"/>
          <w:lang w:val="uk-UA"/>
        </w:rPr>
        <w:t xml:space="preserve"> к ресурсу: </w:t>
      </w:r>
      <w:hyperlink r:id="rId26" w:history="1">
        <w:r w:rsidRPr="007B3056">
          <w:rPr>
            <w:rStyle w:val="a5"/>
            <w:rFonts w:ascii="Times New Roman" w:eastAsia="Calibri" w:hAnsi="Times New Roman" w:cs="Times New Roman"/>
            <w:sz w:val="24"/>
            <w:szCs w:val="24"/>
            <w:lang w:val="uk-UA"/>
          </w:rPr>
          <w:t>http://www.freu–conference.engec.ru/upload/files/164–170.pdf</w:t>
        </w:r>
      </w:hyperlink>
      <w:r w:rsidRPr="007B3056">
        <w:rPr>
          <w:rFonts w:ascii="Times New Roman" w:eastAsia="Calibri" w:hAnsi="Times New Roman" w:cs="Times New Roman"/>
          <w:sz w:val="24"/>
          <w:szCs w:val="24"/>
          <w:lang w:val="uk-UA"/>
        </w:rPr>
        <w:t>.</w:t>
      </w:r>
    </w:p>
    <w:p w:rsidR="00B429AC" w:rsidRPr="007B3056" w:rsidRDefault="00B429AC" w:rsidP="00B429AC">
      <w:pPr>
        <w:pStyle w:val="a4"/>
        <w:numPr>
          <w:ilvl w:val="0"/>
          <w:numId w:val="11"/>
        </w:numPr>
        <w:spacing w:line="240" w:lineRule="auto"/>
        <w:jc w:val="both"/>
        <w:rPr>
          <w:rFonts w:ascii="Times New Roman" w:eastAsia="Calibri" w:hAnsi="Times New Roman" w:cs="Times New Roman"/>
          <w:sz w:val="24"/>
          <w:szCs w:val="24"/>
          <w:u w:val="single"/>
          <w:shd w:val="clear" w:color="auto" w:fill="FFFFFF"/>
          <w:lang w:val="uk-UA"/>
        </w:rPr>
      </w:pPr>
      <w:r w:rsidRPr="007B3056">
        <w:rPr>
          <w:rFonts w:ascii="Times New Roman" w:eastAsia="Calibri" w:hAnsi="Times New Roman" w:cs="Times New Roman"/>
          <w:sz w:val="24"/>
          <w:szCs w:val="24"/>
          <w:lang w:val="uk-UA"/>
        </w:rPr>
        <w:t>Як уряду України розбудувати державну політику у сфері е-торгівлі. URL:</w:t>
      </w:r>
      <w:hyperlink r:id="rId27" w:history="1">
        <w:r w:rsidRPr="007B3056">
          <w:rPr>
            <w:rFonts w:ascii="Times New Roman" w:eastAsia="Calibri" w:hAnsi="Times New Roman" w:cs="Times New Roman"/>
            <w:sz w:val="24"/>
            <w:szCs w:val="24"/>
            <w:u w:val="single"/>
            <w:shd w:val="clear" w:color="auto" w:fill="FFFFFF"/>
            <w:lang w:val="uk-UA"/>
          </w:rPr>
          <w:t>https://www.civic-synergy.org.ua/analytics/yak-uryadu-ukrayiny-rozbuduvaty-derzhavnu-polityku-u-sferi-e-torgivli/</w:t>
        </w:r>
      </w:hyperlink>
    </w:p>
    <w:p w:rsidR="00790B36" w:rsidRPr="00B429AC" w:rsidRDefault="00790B36">
      <w:pPr>
        <w:rPr>
          <w:lang w:val="uk-UA"/>
        </w:rPr>
      </w:pPr>
      <w:bookmarkStart w:id="11" w:name="_GoBack"/>
      <w:bookmarkEnd w:id="11"/>
    </w:p>
    <w:sectPr w:rsidR="00790B36" w:rsidRPr="00B42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 w:name="MyslC">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E406C"/>
    <w:multiLevelType w:val="hybridMultilevel"/>
    <w:tmpl w:val="49744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8E5D08"/>
    <w:multiLevelType w:val="hybridMultilevel"/>
    <w:tmpl w:val="738E6B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5C2475B"/>
    <w:multiLevelType w:val="hybridMultilevel"/>
    <w:tmpl w:val="4CB067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CE33C7D"/>
    <w:multiLevelType w:val="hybridMultilevel"/>
    <w:tmpl w:val="6A4AF6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DE96019"/>
    <w:multiLevelType w:val="hybridMultilevel"/>
    <w:tmpl w:val="5C7C85E6"/>
    <w:lvl w:ilvl="0" w:tplc="9580CC76">
      <w:start w:val="1"/>
      <w:numFmt w:val="decimal"/>
      <w:lvlText w:val="%1."/>
      <w:lvlJc w:val="left"/>
      <w:pPr>
        <w:ind w:left="810" w:hanging="360"/>
      </w:pPr>
      <w:rPr>
        <w:rFonts w:eastAsia="Calibri"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3E557532"/>
    <w:multiLevelType w:val="hybridMultilevel"/>
    <w:tmpl w:val="8B3E3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A62C52"/>
    <w:multiLevelType w:val="hybridMultilevel"/>
    <w:tmpl w:val="FF8A0C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D3E58AD"/>
    <w:multiLevelType w:val="hybridMultilevel"/>
    <w:tmpl w:val="570A8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4D38C8"/>
    <w:multiLevelType w:val="hybridMultilevel"/>
    <w:tmpl w:val="1958B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283AF8"/>
    <w:multiLevelType w:val="hybridMultilevel"/>
    <w:tmpl w:val="EA14ADE8"/>
    <w:lvl w:ilvl="0" w:tplc="2B22094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6885040A"/>
    <w:multiLevelType w:val="multilevel"/>
    <w:tmpl w:val="45043F46"/>
    <w:lvl w:ilvl="0">
      <w:start w:val="7"/>
      <w:numFmt w:val="decimal"/>
      <w:lvlText w:val="%1."/>
      <w:lvlJc w:val="left"/>
      <w:pPr>
        <w:ind w:left="450" w:hanging="450"/>
      </w:pPr>
      <w:rPr>
        <w:rFonts w:hint="default"/>
      </w:rPr>
    </w:lvl>
    <w:lvl w:ilvl="1">
      <w:start w:val="2"/>
      <w:numFmt w:val="decimal"/>
      <w:lvlText w:val="%1.%2."/>
      <w:lvlJc w:val="left"/>
      <w:pPr>
        <w:ind w:left="1996"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1">
    <w:nsid w:val="72FF686A"/>
    <w:multiLevelType w:val="multilevel"/>
    <w:tmpl w:val="F1A882A8"/>
    <w:lvl w:ilvl="0">
      <w:start w:val="6"/>
      <w:numFmt w:val="decimal"/>
      <w:lvlText w:val="%1"/>
      <w:lvlJc w:val="left"/>
      <w:pPr>
        <w:ind w:left="375" w:hanging="375"/>
      </w:pPr>
      <w:rPr>
        <w:rFonts w:hint="default"/>
      </w:rPr>
    </w:lvl>
    <w:lvl w:ilvl="1">
      <w:start w:val="2"/>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8"/>
  </w:num>
  <w:num w:numId="5">
    <w:abstractNumId w:val="10"/>
  </w:num>
  <w:num w:numId="6">
    <w:abstractNumId w:val="4"/>
  </w:num>
  <w:num w:numId="7">
    <w:abstractNumId w:val="6"/>
  </w:num>
  <w:num w:numId="8">
    <w:abstractNumId w:val="0"/>
  </w:num>
  <w:num w:numId="9">
    <w:abstractNumId w:val="5"/>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34"/>
    <w:rsid w:val="000F6A88"/>
    <w:rsid w:val="00790B36"/>
    <w:rsid w:val="009B3A81"/>
    <w:rsid w:val="009D1234"/>
    <w:rsid w:val="00B24DCB"/>
    <w:rsid w:val="00B42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2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29AC"/>
    <w:pPr>
      <w:ind w:left="720"/>
      <w:contextualSpacing/>
    </w:pPr>
  </w:style>
  <w:style w:type="character" w:styleId="a5">
    <w:name w:val="Hyperlink"/>
    <w:basedOn w:val="a0"/>
    <w:uiPriority w:val="99"/>
    <w:unhideWhenUsed/>
    <w:rsid w:val="00B429AC"/>
    <w:rPr>
      <w:color w:val="0000FF" w:themeColor="hyperlink"/>
      <w:u w:val="single"/>
    </w:rPr>
  </w:style>
  <w:style w:type="paragraph" w:styleId="a6">
    <w:name w:val="Balloon Text"/>
    <w:basedOn w:val="a"/>
    <w:link w:val="a7"/>
    <w:uiPriority w:val="99"/>
    <w:semiHidden/>
    <w:unhideWhenUsed/>
    <w:rsid w:val="00B429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29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2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29AC"/>
    <w:pPr>
      <w:ind w:left="720"/>
      <w:contextualSpacing/>
    </w:pPr>
  </w:style>
  <w:style w:type="character" w:styleId="a5">
    <w:name w:val="Hyperlink"/>
    <w:basedOn w:val="a0"/>
    <w:uiPriority w:val="99"/>
    <w:unhideWhenUsed/>
    <w:rsid w:val="00B429AC"/>
    <w:rPr>
      <w:color w:val="0000FF" w:themeColor="hyperlink"/>
      <w:u w:val="single"/>
    </w:rPr>
  </w:style>
  <w:style w:type="paragraph" w:styleId="a6">
    <w:name w:val="Balloon Text"/>
    <w:basedOn w:val="a"/>
    <w:link w:val="a7"/>
    <w:uiPriority w:val="99"/>
    <w:semiHidden/>
    <w:unhideWhenUsed/>
    <w:rsid w:val="00B429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2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60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Data" Target="diagrams/data1.xml"/><Relationship Id="rId18" Type="http://schemas.openxmlformats.org/officeDocument/2006/relationships/hyperlink" Target="http://bura.brunel.ac.uk/bitstream/2438/2887/1/AMCIS2008.pdf" TargetMode="External"/><Relationship Id="rId26" Type="http://schemas.openxmlformats.org/officeDocument/2006/relationships/hyperlink" Target="http://www.freu&#8211;conference.engec.ru/upload/files/164&#8211;170.pdf" TargetMode="External"/><Relationship Id="rId3" Type="http://schemas.microsoft.com/office/2007/relationships/stylesWithEffects" Target="stylesWithEffects.xml"/><Relationship Id="rId21" Type="http://schemas.openxmlformats.org/officeDocument/2006/relationships/hyperlink" Target="http://irbis-nbuv.gov.ua/cgi-bin/opac/search.exe?Z21ID=&amp;I21DBN=UJRN&amp;P21DBN=UJRN&amp;S21STN=1&amp;S21REF=10&amp;S21FMT=JUU_all&amp;C21COM=S&amp;S21CNR=20&amp;S21P01=0&amp;S21P02=0&amp;S21P03=IJ=&amp;S21COLORTERMS=1&amp;S21STR=%D0%9674584" TargetMode="External"/><Relationship Id="rId7" Type="http://schemas.openxmlformats.org/officeDocument/2006/relationships/image" Target="media/image1.png"/><Relationship Id="rId12" Type="http://schemas.openxmlformats.org/officeDocument/2006/relationships/chart" Target="charts/chart1.xml"/><Relationship Id="rId17" Type="http://schemas.microsoft.com/office/2007/relationships/diagramDrawing" Target="diagrams/drawing1.xml"/><Relationship Id="rId25" Type="http://schemas.openxmlformats.org/officeDocument/2006/relationships/hyperlink" Target="http://www.irbis-nbuv.gov.ua/cgi-bin/irbis_nbuv/cgiirbis_64.exe?I21DBN=LINK&amp;P21DBN=UJRN&amp;Z21ID=&amp;S21REF=10&amp;S21CNR=20&amp;S21STN=1&amp;S21FMT=ASP_meta&amp;C21COM=S&amp;2_S21P03=FILA=&amp;2_S21STR=VNULPM_2017_862_32" TargetMode="Externa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hyperlink" Target="https://cdn.regulation.gov.ua/e5/ea/4c/d5/regulation.gov.ua_%D0%97%D0%B5%D0%BB%D0%B5%D0%BD%D0%B0%20%D0%BA%D0%BD%D0%B8%D0%B3%D0%B0%20%D0%A0%D0%B8%D0%BD%D0%BE%D0%BA%20%D0%B5%D0%BB%D0%B5%D0%BA%D1%82%D1%80%D0%BE%D0%BD%D0%BD%D0%BE%D1%97%20%D0%BA%D0%BE%D0%BC%D0%B5%D1%80%D1%86%D1%96%D1%97.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D:\Lyboffv\&#1053;&#1059;&#1041;&#1110;&#1055;_21.01.19\&#1082;&#1072;&#1092;&#1077;&#1076;&#1088;&#1072;_&#1054;&#1054;_2019\&#1044;&#1080;&#1089;&#1094;&#1080;&#1087;&#1083;&#1110;&#1085;&#1080;\&#1058;&#1077;&#1086;&#1088;&#1110;&#1111;_&#1090;&#1072;_&#1082;&#1086;&#1085;&#1094;&#1077;&#1087;&#1094;&#1110;&#1111;_&#1041;&#1054;\&#1058;&#1050;&#1041;&#1054;\&#1058;&#1077;&#1084;&#1072;%20_7\&#1058;&#1077;&#1084;&#1072;_7_&#1058;&#1077;&#1086;&#1088;_&#1072;&#1089;&#1087;_&#1041;&#1054;_&#1074;_&#1075;&#1072;&#1083;&#1091;&#1079;&#1103;&#1093;_&#1077;&#1082;&#1086;&#1085;&#1086;&#1084;&#1110;&#1082;&#1080;.docx" TargetMode="External"/><Relationship Id="rId11" Type="http://schemas.openxmlformats.org/officeDocument/2006/relationships/image" Target="media/image4.jpeg"/><Relationship Id="rId2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9409:%D0%90:%D0%9C%D0%B5%D0%BD%D0%B5%D0%B4%D0%B6.%D0%BF%D1%96%D0%B4%D0%BF%D1%80."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F%D0%BB%D0%BE%D1%82%D0%BD%D1%96%D1%87%D0%B5%D0%BD%D0%BA%D0%BE%20%D0%86$"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uncitral.org/pdf/english/texts/electcom/05-89450_Ebook.pdf" TargetMode="External"/><Relationship Id="rId4" Type="http://schemas.openxmlformats.org/officeDocument/2006/relationships/settings" Target="settings.xml"/><Relationship Id="rId9" Type="http://schemas.openxmlformats.org/officeDocument/2006/relationships/hyperlink" Target="http://www.economy.nayka.com.ua/?op=1&amp;z=3685" TargetMode="External"/><Relationship Id="rId14" Type="http://schemas.openxmlformats.org/officeDocument/2006/relationships/diagramLayout" Target="diagrams/layout1.xml"/><Relationship Id="rId22" Type="http://schemas.openxmlformats.org/officeDocument/2006/relationships/hyperlink" Target="http://irbis-nbuv.gov.ua/cgi-bin/opac/search.exe?I21DBN=LINK&amp;P21DBN=UJRN&amp;Z21ID=&amp;S21REF=10&amp;S21CNR=20&amp;S21STN=1&amp;S21FMT=ASP_meta&amp;C21COM=S&amp;2_S21P03=FILA=&amp;2_S21STR=bses%5F2019%5F43%5F29" TargetMode="External"/><Relationship Id="rId27" Type="http://schemas.openxmlformats.org/officeDocument/2006/relationships/hyperlink" Target="https://www.civic-synergy.org.ua/analytics/yak-uryadu-ukrayiny-rozbuduvaty-derzhavnu-polityku-u-sferi-e-torgivli/"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H:\&#1048;&#1085;&#1092;&#1086;%20&#1095;&#1091;&#1078;&#1072;&#1103;\&#1050;&#1091;&#1083;&#1080;&#1082;\&#1050;&#1085;&#1080;&#1075;&#1072;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tx1"/>
              </a:solidFill>
              <a:round/>
            </a:ln>
            <a:effectLst/>
          </c:spPr>
          <c:marker>
            <c:symbol val="circle"/>
            <c:size val="5"/>
            <c:spPr>
              <a:solidFill>
                <a:schemeClr val="accent1"/>
              </a:solidFill>
              <a:ln w="9525">
                <a:solidFill>
                  <a:schemeClr val="tx1"/>
                </a:solidFill>
              </a:ln>
              <a:effectLst/>
            </c:spPr>
          </c:marker>
          <c:dLbls>
            <c:dLbl>
              <c:idx val="4"/>
              <c:layout>
                <c:manualLayout>
                  <c:x val="-6.7648651769415175E-2"/>
                  <c:y val="-5.216049382716049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D3A-414D-98EA-DAC970367F2D}"/>
                </c:ext>
                <c:ext xmlns:c15="http://schemas.microsoft.com/office/drawing/2012/chart" uri="{CE6537A1-D6FC-4f65-9D91-7224C49458BB}"/>
              </c:extLst>
            </c:dLbl>
            <c:dLbl>
              <c:idx val="5"/>
              <c:layout>
                <c:manualLayout>
                  <c:x val="-7.2013080915829059E-2"/>
                  <c:y val="-6.759259259259262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D3A-414D-98EA-DAC970367F2D}"/>
                </c:ext>
                <c:ext xmlns:c15="http://schemas.microsoft.com/office/drawing/2012/chart" uri="{CE6537A1-D6FC-4f65-9D91-7224C49458BB}"/>
              </c:extLst>
            </c:dLbl>
            <c:dLbl>
              <c:idx val="7"/>
              <c:layout>
                <c:manualLayout>
                  <c:x val="-8.7288582928278444E-3"/>
                  <c:y val="-5.21604938271605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D3A-414D-98EA-DAC970367F2D}"/>
                </c:ext>
                <c:ext xmlns:c15="http://schemas.microsoft.com/office/drawing/2012/chart" uri="{CE6537A1-D6FC-4f65-9D91-7224C49458BB}"/>
              </c:extLst>
            </c:dLbl>
            <c:dLbl>
              <c:idx val="8"/>
              <c:layout>
                <c:manualLayout>
                  <c:x val="-3.7097647744518E-2"/>
                  <c:y val="-7.06790123456790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D3A-414D-98EA-DAC970367F2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tx1"/>
                </a:solidFill>
                <a:prstDash val="sysDot"/>
              </a:ln>
              <a:effectLst/>
            </c:spPr>
            <c:trendlineType val="power"/>
            <c:forward val="2"/>
            <c:dispRSqr val="1"/>
            <c:dispEq val="1"/>
            <c:trendlineLbl>
              <c:layout>
                <c:manualLayout>
                  <c:x val="6.2002558174060307E-2"/>
                  <c:y val="-7.0133491378093868E-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rendlineLbl>
          </c:trendline>
          <c:cat>
            <c:numRef>
              <c:f>Лист2!$C$2:$N$2</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Лист2!$C$3:$L$3</c:f>
              <c:numCache>
                <c:formatCode>0.00</c:formatCode>
                <c:ptCount val="10"/>
                <c:pt idx="0">
                  <c:v>0.4</c:v>
                </c:pt>
                <c:pt idx="1">
                  <c:v>0.6</c:v>
                </c:pt>
                <c:pt idx="2" formatCode="General">
                  <c:v>0.55000000000000004</c:v>
                </c:pt>
                <c:pt idx="3" formatCode="General">
                  <c:v>0.73</c:v>
                </c:pt>
                <c:pt idx="4">
                  <c:v>1.1000000000000001</c:v>
                </c:pt>
                <c:pt idx="5" formatCode="General">
                  <c:v>1.59</c:v>
                </c:pt>
                <c:pt idx="6">
                  <c:v>2.2000000000000002</c:v>
                </c:pt>
                <c:pt idx="7">
                  <c:v>1.5</c:v>
                </c:pt>
                <c:pt idx="8">
                  <c:v>1.1000000000000001</c:v>
                </c:pt>
                <c:pt idx="9">
                  <c:v>1.4</c:v>
                </c:pt>
              </c:numCache>
            </c:numRef>
          </c:val>
          <c:smooth val="0"/>
          <c:extLst xmlns:c16r2="http://schemas.microsoft.com/office/drawing/2015/06/chart">
            <c:ext xmlns:c16="http://schemas.microsoft.com/office/drawing/2014/chart" uri="{C3380CC4-5D6E-409C-BE32-E72D297353CC}">
              <c16:uniqueId val="{00000004-8D3A-414D-98EA-DAC970367F2D}"/>
            </c:ext>
          </c:extLst>
        </c:ser>
        <c:dLbls>
          <c:dLblPos val="t"/>
          <c:showLegendKey val="0"/>
          <c:showVal val="1"/>
          <c:showCatName val="0"/>
          <c:showSerName val="0"/>
          <c:showPercent val="0"/>
          <c:showBubbleSize val="0"/>
        </c:dLbls>
        <c:marker val="1"/>
        <c:smooth val="0"/>
        <c:axId val="76329344"/>
        <c:axId val="76331264"/>
      </c:lineChart>
      <c:catAx>
        <c:axId val="7632934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a:t>Роки</a:t>
                </a:r>
              </a:p>
            </c:rich>
          </c:tx>
          <c:layout>
            <c:manualLayout>
              <c:xMode val="edge"/>
              <c:yMode val="edge"/>
              <c:x val="0.52715224778410719"/>
              <c:y val="0.921863799283153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76331264"/>
        <c:crosses val="autoZero"/>
        <c:auto val="1"/>
        <c:lblAlgn val="ctr"/>
        <c:lblOffset val="100"/>
        <c:noMultiLvlLbl val="0"/>
      </c:catAx>
      <c:valAx>
        <c:axId val="76331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a:t>Обсяг</a:t>
                </a:r>
                <a:r>
                  <a:rPr lang="uk-UA" baseline="0"/>
                  <a:t> ринку </a:t>
                </a:r>
                <a:r>
                  <a:rPr lang="en-US" baseline="0"/>
                  <a:t>e-</a:t>
                </a:r>
                <a:r>
                  <a:rPr lang="uk-UA" baseline="0"/>
                  <a:t>бізнесу</a:t>
                </a:r>
                <a:r>
                  <a:rPr lang="uk-UA"/>
                  <a:t>, млрд дол.</a:t>
                </a:r>
              </a:p>
            </c:rich>
          </c:tx>
          <c:layout>
            <c:manualLayout>
              <c:xMode val="edge"/>
              <c:yMode val="edge"/>
              <c:x val="1.9639931158862471E-2"/>
              <c:y val="0.1846594982078853"/>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763293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23AB22-58D9-4818-8A22-B06280BC0C27}"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ru-RU"/>
        </a:p>
      </dgm:t>
    </dgm:pt>
    <dgm:pt modelId="{7ED51ECC-B271-4F79-98ED-55BE7BEA5E31}">
      <dgm:prSet phldrT="[Текст]" custT="1">
        <dgm:style>
          <a:lnRef idx="2">
            <a:schemeClr val="dk1"/>
          </a:lnRef>
          <a:fillRef idx="1">
            <a:schemeClr val="lt1"/>
          </a:fillRef>
          <a:effectRef idx="0">
            <a:schemeClr val="dk1"/>
          </a:effectRef>
          <a:fontRef idx="minor">
            <a:schemeClr val="dk1"/>
          </a:fontRef>
        </dgm:style>
      </dgm:prSet>
      <dgm:spPr>
        <a:xfrm>
          <a:off x="249995" y="161654"/>
          <a:ext cx="5619830" cy="323185"/>
        </a:xfrm>
        <a:solidFill>
          <a:sysClr val="window" lastClr="FFFFFF"/>
        </a:solidFill>
        <a:ln w="12700" cap="flat" cmpd="sng" algn="ctr">
          <a:solidFill>
            <a:sysClr val="windowText" lastClr="000000"/>
          </a:solidFill>
          <a:prstDash val="solid"/>
          <a:miter lim="800000"/>
        </a:ln>
        <a:effectLst/>
      </dgm:spPr>
      <dgm:t>
        <a:bodyPr/>
        <a:lstStyle/>
        <a:p>
          <a:pPr algn="just"/>
          <a:r>
            <a:rPr lang="ru-RU" sz="1200" i="0">
              <a:solidFill>
                <a:sysClr val="windowText" lastClr="000000"/>
              </a:solidFill>
              <a:latin typeface="Times New Roman" panose="02020603050405020304" pitchFamily="18" charset="0"/>
              <a:ea typeface="+mn-ea"/>
              <a:cs typeface="Times New Roman" panose="02020603050405020304" pitchFamily="18" charset="0"/>
            </a:rPr>
            <a:t>угоди в електронній комерції укладаються в електронному форматі, що виключає фізичний контакт сторін</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80910530-B4CE-4005-A7C2-5132251F71D5}" type="parTrans" cxnId="{D0306C85-11FD-4AA7-8645-11481A2AB211}">
      <dgm:prSet/>
      <dgm:spPr/>
      <dgm:t>
        <a:bodyPr/>
        <a:lstStyle/>
        <a:p>
          <a:pPr algn="just"/>
          <a:endParaRPr lang="ru-RU" sz="1200">
            <a:latin typeface="Times New Roman" panose="02020603050405020304" pitchFamily="18" charset="0"/>
            <a:cs typeface="Times New Roman" panose="02020603050405020304" pitchFamily="18" charset="0"/>
          </a:endParaRPr>
        </a:p>
      </dgm:t>
    </dgm:pt>
    <dgm:pt modelId="{9AF57832-05AC-449C-94A5-B9415C5FA226}" type="sibTrans" cxnId="{D0306C85-11FD-4AA7-8645-11481A2AB211}">
      <dgm:prSet>
        <dgm:style>
          <a:lnRef idx="2">
            <a:schemeClr val="dk1"/>
          </a:lnRef>
          <a:fillRef idx="1">
            <a:schemeClr val="lt1"/>
          </a:fillRef>
          <a:effectRef idx="0">
            <a:schemeClr val="dk1"/>
          </a:effectRef>
          <a:fontRef idx="minor">
            <a:schemeClr val="dk1"/>
          </a:fontRef>
        </dgm:style>
      </dgm:prSet>
      <dgm:spPr>
        <a:xfrm>
          <a:off x="-3469484" y="-533400"/>
          <a:ext cx="4136573" cy="4136573"/>
        </a:xfrm>
        <a:solidFill>
          <a:sysClr val="window" lastClr="FFFFFF"/>
        </a:solidFill>
        <a:ln w="12700" cap="flat" cmpd="sng" algn="ctr">
          <a:solidFill>
            <a:sysClr val="windowText" lastClr="000000"/>
          </a:solidFill>
          <a:prstDash val="solid"/>
          <a:miter lim="800000"/>
        </a:ln>
        <a:effectLst/>
      </dgm:spPr>
      <dgm:t>
        <a:bodyPr/>
        <a:lstStyle/>
        <a:p>
          <a:pPr algn="just"/>
          <a:endParaRPr lang="ru-RU" sz="1200">
            <a:latin typeface="Times New Roman" panose="02020603050405020304" pitchFamily="18" charset="0"/>
            <a:cs typeface="Times New Roman" panose="02020603050405020304" pitchFamily="18" charset="0"/>
          </a:endParaRPr>
        </a:p>
      </dgm:t>
    </dgm:pt>
    <dgm:pt modelId="{BF6D8B85-8708-49CA-B5F2-C7A64012FC9F}">
      <dgm:prSet phldrT="[Текст]" custT="1">
        <dgm:style>
          <a:lnRef idx="2">
            <a:schemeClr val="dk1"/>
          </a:lnRef>
          <a:fillRef idx="1">
            <a:schemeClr val="lt1"/>
          </a:fillRef>
          <a:effectRef idx="0">
            <a:schemeClr val="dk1"/>
          </a:effectRef>
          <a:fontRef idx="minor">
            <a:schemeClr val="dk1"/>
          </a:fontRef>
        </dgm:style>
      </dgm:prSet>
      <dgm:spPr>
        <a:xfrm>
          <a:off x="515837" y="569743"/>
          <a:ext cx="5353988" cy="476440"/>
        </a:xfrm>
        <a:solidFill>
          <a:sysClr val="window" lastClr="FFFFFF"/>
        </a:solidFill>
        <a:ln w="12700" cap="flat" cmpd="sng" algn="ctr">
          <a:solidFill>
            <a:sysClr val="windowText" lastClr="000000"/>
          </a:solidFill>
          <a:prstDash val="solid"/>
          <a:miter lim="800000"/>
        </a:ln>
        <a:effectLst/>
      </dgm:spPr>
      <dgm:t>
        <a:bodyPr/>
        <a:lstStyle/>
        <a:p>
          <a:pPr algn="just"/>
          <a:r>
            <a:rPr lang="ru-RU" sz="1200" i="0">
              <a:solidFill>
                <a:sysClr val="windowText" lastClr="000000"/>
              </a:solidFill>
              <a:latin typeface="Times New Roman" panose="02020603050405020304" pitchFamily="18" charset="0"/>
              <a:ea typeface="+mn-ea"/>
              <a:cs typeface="Times New Roman" panose="02020603050405020304" pitchFamily="18" charset="0"/>
            </a:rPr>
            <a:t>окремі частини або повний цикл товарних операцій виконуються в електронному форматі, що унеможливлює документування таких операцій з використанням традиційних форм первинних документів</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8FEE5AC3-22AA-46E7-BC52-26E8CBDB5C7E}" type="parTrans" cxnId="{39A94F9F-6C89-4993-B643-4657126CB42E}">
      <dgm:prSet/>
      <dgm:spPr/>
      <dgm:t>
        <a:bodyPr/>
        <a:lstStyle/>
        <a:p>
          <a:pPr algn="just"/>
          <a:endParaRPr lang="ru-RU" sz="1200">
            <a:latin typeface="Times New Roman" panose="02020603050405020304" pitchFamily="18" charset="0"/>
            <a:cs typeface="Times New Roman" panose="02020603050405020304" pitchFamily="18" charset="0"/>
          </a:endParaRPr>
        </a:p>
      </dgm:t>
    </dgm:pt>
    <dgm:pt modelId="{41B84310-93DF-41C5-BB63-C5005B76904F}" type="sibTrans" cxnId="{39A94F9F-6C89-4993-B643-4657126CB42E}">
      <dgm:prSet/>
      <dgm:spPr/>
      <dgm:t>
        <a:bodyPr/>
        <a:lstStyle/>
        <a:p>
          <a:pPr algn="just"/>
          <a:endParaRPr lang="ru-RU" sz="1200">
            <a:latin typeface="Times New Roman" panose="02020603050405020304" pitchFamily="18" charset="0"/>
            <a:cs typeface="Times New Roman" panose="02020603050405020304" pitchFamily="18" charset="0"/>
          </a:endParaRPr>
        </a:p>
      </dgm:t>
    </dgm:pt>
    <dgm:pt modelId="{3F2559AD-2E92-4E2F-9E1B-1E59629394A2}">
      <dgm:prSet phldrT="[Текст]" custT="1">
        <dgm:style>
          <a:lnRef idx="2">
            <a:schemeClr val="dk1"/>
          </a:lnRef>
          <a:fillRef idx="1">
            <a:schemeClr val="lt1"/>
          </a:fillRef>
          <a:effectRef idx="0">
            <a:schemeClr val="dk1"/>
          </a:effectRef>
          <a:fontRef idx="minor">
            <a:schemeClr val="dk1"/>
          </a:fontRef>
        </dgm:style>
      </dgm:prSet>
      <dgm:spPr>
        <a:xfrm>
          <a:off x="637400" y="1131088"/>
          <a:ext cx="5232425" cy="323185"/>
        </a:xfrm>
        <a:solidFill>
          <a:sysClr val="window" lastClr="FFFFFF"/>
        </a:solidFill>
        <a:ln w="12700" cap="flat" cmpd="sng" algn="ctr">
          <a:solidFill>
            <a:sysClr val="windowText" lastClr="000000"/>
          </a:solidFill>
          <a:prstDash val="solid"/>
          <a:miter lim="800000"/>
        </a:ln>
        <a:effectLst/>
      </dgm:spPr>
      <dgm:t>
        <a:bodyPr/>
        <a:lstStyle/>
        <a:p>
          <a:pPr algn="just"/>
          <a:r>
            <a:rPr lang="ru-RU" sz="1200" i="0">
              <a:solidFill>
                <a:sysClr val="windowText" lastClr="000000"/>
              </a:solidFill>
              <a:latin typeface="Times New Roman" panose="02020603050405020304" pitchFamily="18" charset="0"/>
              <a:ea typeface="+mn-ea"/>
              <a:cs typeface="Times New Roman" panose="02020603050405020304" pitchFamily="18" charset="0"/>
            </a:rPr>
            <a:t>практика ведення складського господарства є недоречною стосовно товарів електронного формату </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9A674B55-72F0-47D2-A19D-44924278EC56}" type="parTrans" cxnId="{F49C0EDF-4A75-4174-BE08-FE0E40508256}">
      <dgm:prSet/>
      <dgm:spPr/>
      <dgm:t>
        <a:bodyPr/>
        <a:lstStyle/>
        <a:p>
          <a:pPr algn="just"/>
          <a:endParaRPr lang="ru-RU" sz="1200">
            <a:latin typeface="Times New Roman" panose="02020603050405020304" pitchFamily="18" charset="0"/>
            <a:cs typeface="Times New Roman" panose="02020603050405020304" pitchFamily="18" charset="0"/>
          </a:endParaRPr>
        </a:p>
      </dgm:t>
    </dgm:pt>
    <dgm:pt modelId="{84C86719-7BFD-419C-8047-9989CE67B765}" type="sibTrans" cxnId="{F49C0EDF-4A75-4174-BE08-FE0E40508256}">
      <dgm:prSet/>
      <dgm:spPr/>
      <dgm:t>
        <a:bodyPr/>
        <a:lstStyle/>
        <a:p>
          <a:pPr algn="just"/>
          <a:endParaRPr lang="ru-RU" sz="1200">
            <a:latin typeface="Times New Roman" panose="02020603050405020304" pitchFamily="18" charset="0"/>
            <a:cs typeface="Times New Roman" panose="02020603050405020304" pitchFamily="18" charset="0"/>
          </a:endParaRPr>
        </a:p>
      </dgm:t>
    </dgm:pt>
    <dgm:pt modelId="{A2B02B0B-CCA2-456D-A70D-2B8D83F928F0}">
      <dgm:prSet phldrT="[Текст]" custT="1">
        <dgm:style>
          <a:lnRef idx="2">
            <a:schemeClr val="dk1"/>
          </a:lnRef>
          <a:fillRef idx="1">
            <a:schemeClr val="lt1"/>
          </a:fillRef>
          <a:effectRef idx="0">
            <a:schemeClr val="dk1"/>
          </a:effectRef>
          <a:fontRef idx="minor">
            <a:schemeClr val="dk1"/>
          </a:fontRef>
        </dgm:style>
      </dgm:prSet>
      <dgm:spPr>
        <a:xfrm>
          <a:off x="637400" y="1615498"/>
          <a:ext cx="5232425" cy="323185"/>
        </a:xfrm>
        <a:solidFill>
          <a:sysClr val="window" lastClr="FFFFFF"/>
        </a:solidFill>
        <a:ln w="12700" cap="flat" cmpd="sng" algn="ctr">
          <a:solidFill>
            <a:sysClr val="windowText" lastClr="000000"/>
          </a:solidFill>
          <a:prstDash val="solid"/>
          <a:miter lim="800000"/>
        </a:ln>
        <a:effectLst/>
      </dgm:spPr>
      <dgm:t>
        <a:bodyPr/>
        <a:lstStyle/>
        <a:p>
          <a:pPr algn="just"/>
          <a:r>
            <a:rPr lang="ru-RU" sz="1200" i="0">
              <a:solidFill>
                <a:sysClr val="windowText" lastClr="000000"/>
              </a:solidFill>
              <a:latin typeface="Times New Roman" panose="02020603050405020304" pitchFamily="18" charset="0"/>
              <a:ea typeface="+mn-ea"/>
              <a:cs typeface="Times New Roman" panose="02020603050405020304" pitchFamily="18" charset="0"/>
            </a:rPr>
            <a:t>доставка товарів цифрового формату відбувається одразу ж після їх оплати через Інтернет</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3EEA5BCF-CCF7-4ECC-A7DE-DDFE6136849F}" type="parTrans" cxnId="{A56FC36D-DDAA-4E45-B0A4-DE72B3AB1678}">
      <dgm:prSet/>
      <dgm:spPr/>
      <dgm:t>
        <a:bodyPr/>
        <a:lstStyle/>
        <a:p>
          <a:pPr algn="just"/>
          <a:endParaRPr lang="ru-RU" sz="1200">
            <a:latin typeface="Times New Roman" panose="02020603050405020304" pitchFamily="18" charset="0"/>
            <a:cs typeface="Times New Roman" panose="02020603050405020304" pitchFamily="18" charset="0"/>
          </a:endParaRPr>
        </a:p>
      </dgm:t>
    </dgm:pt>
    <dgm:pt modelId="{48538B90-4BD8-40E3-8C17-68ED139C4EA6}" type="sibTrans" cxnId="{A56FC36D-DDAA-4E45-B0A4-DE72B3AB1678}">
      <dgm:prSet/>
      <dgm:spPr/>
      <dgm:t>
        <a:bodyPr/>
        <a:lstStyle/>
        <a:p>
          <a:pPr algn="just"/>
          <a:endParaRPr lang="ru-RU" sz="1200">
            <a:latin typeface="Times New Roman" panose="02020603050405020304" pitchFamily="18" charset="0"/>
            <a:cs typeface="Times New Roman" panose="02020603050405020304" pitchFamily="18" charset="0"/>
          </a:endParaRPr>
        </a:p>
      </dgm:t>
    </dgm:pt>
    <dgm:pt modelId="{7E750505-5B68-43CC-AC2D-15A65B993A6E}">
      <dgm:prSet phldrT="[Текст]" custT="1">
        <dgm:style>
          <a:lnRef idx="2">
            <a:schemeClr val="dk1"/>
          </a:lnRef>
          <a:fillRef idx="1">
            <a:schemeClr val="lt1"/>
          </a:fillRef>
          <a:effectRef idx="0">
            <a:schemeClr val="dk1"/>
          </a:effectRef>
          <a:fontRef idx="minor">
            <a:schemeClr val="dk1"/>
          </a:fontRef>
        </dgm:style>
      </dgm:prSet>
      <dgm:spPr>
        <a:xfrm>
          <a:off x="515837" y="2100215"/>
          <a:ext cx="5353988" cy="323185"/>
        </a:xfrm>
        <a:solidFill>
          <a:sysClr val="window" lastClr="FFFFFF"/>
        </a:solidFill>
        <a:ln w="12700" cap="flat" cmpd="sng" algn="ctr">
          <a:solidFill>
            <a:sysClr val="windowText" lastClr="000000"/>
          </a:solidFill>
          <a:prstDash val="solid"/>
          <a:miter lim="800000"/>
        </a:ln>
        <a:effectLst/>
      </dgm:spPr>
      <dgm:t>
        <a:bodyPr/>
        <a:lstStyle/>
        <a:p>
          <a:pPr algn="just"/>
          <a:r>
            <a:rPr lang="ru-RU" sz="1200" i="0">
              <a:solidFill>
                <a:sysClr val="windowText" lastClr="000000"/>
              </a:solidFill>
              <a:latin typeface="Times New Roman" panose="02020603050405020304" pitchFamily="18" charset="0"/>
              <a:ea typeface="+mn-ea"/>
              <a:cs typeface="Times New Roman" panose="02020603050405020304" pitchFamily="18" charset="0"/>
            </a:rPr>
            <a:t>доставка товарів у матеріальній формі навіть у споживчому секторі електронної комерції відбувається через певний проміжок часу</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D9AF5880-94BE-43B2-B8BA-444847448FDA}" type="parTrans" cxnId="{7293DD73-CAD7-4CA0-9250-754B12E06832}">
      <dgm:prSet/>
      <dgm:spPr/>
      <dgm:t>
        <a:bodyPr/>
        <a:lstStyle/>
        <a:p>
          <a:pPr algn="just"/>
          <a:endParaRPr lang="ru-RU" sz="1200">
            <a:latin typeface="Times New Roman" panose="02020603050405020304" pitchFamily="18" charset="0"/>
            <a:cs typeface="Times New Roman" panose="02020603050405020304" pitchFamily="18" charset="0"/>
          </a:endParaRPr>
        </a:p>
      </dgm:t>
    </dgm:pt>
    <dgm:pt modelId="{C1F6C34E-2F2A-4D9C-9F69-21918F510453}" type="sibTrans" cxnId="{7293DD73-CAD7-4CA0-9250-754B12E06832}">
      <dgm:prSet/>
      <dgm:spPr/>
      <dgm:t>
        <a:bodyPr/>
        <a:lstStyle/>
        <a:p>
          <a:pPr algn="just"/>
          <a:endParaRPr lang="ru-RU" sz="1200">
            <a:latin typeface="Times New Roman" panose="02020603050405020304" pitchFamily="18" charset="0"/>
            <a:cs typeface="Times New Roman" panose="02020603050405020304" pitchFamily="18" charset="0"/>
          </a:endParaRPr>
        </a:p>
      </dgm:t>
    </dgm:pt>
    <dgm:pt modelId="{4956B9B6-DF27-4729-AD60-00B14C0A1450}">
      <dgm:prSet phldrT="[Текст]" custT="1">
        <dgm:style>
          <a:lnRef idx="2">
            <a:schemeClr val="dk1"/>
          </a:lnRef>
          <a:fillRef idx="1">
            <a:schemeClr val="lt1"/>
          </a:fillRef>
          <a:effectRef idx="0">
            <a:schemeClr val="dk1"/>
          </a:effectRef>
          <a:fontRef idx="minor">
            <a:schemeClr val="dk1"/>
          </a:fontRef>
        </dgm:style>
      </dgm:prSet>
      <dgm:spPr>
        <a:xfrm>
          <a:off x="249995" y="2584932"/>
          <a:ext cx="5619830" cy="323185"/>
        </a:xfrm>
        <a:solidFill>
          <a:sysClr val="window" lastClr="FFFFFF"/>
        </a:solidFill>
        <a:ln w="12700" cap="flat" cmpd="sng" algn="ctr">
          <a:solidFill>
            <a:sysClr val="windowText" lastClr="000000"/>
          </a:solidFill>
          <a:prstDash val="solid"/>
          <a:miter lim="800000"/>
        </a:ln>
        <a:effectLst/>
      </dgm:spPr>
      <dgm:t>
        <a:bodyPr/>
        <a:lstStyle/>
        <a:p>
          <a:pPr algn="just"/>
          <a:r>
            <a:rPr lang="ru-RU" sz="1200" i="0">
              <a:solidFill>
                <a:sysClr val="windowText" lastClr="000000"/>
              </a:solidFill>
              <a:latin typeface="Times New Roman" panose="02020603050405020304" pitchFamily="18" charset="0"/>
              <a:ea typeface="+mn-ea"/>
              <a:cs typeface="Times New Roman" panose="02020603050405020304" pitchFamily="18" charset="0"/>
            </a:rPr>
            <a:t>для розрахунку за деякими операціями можуть виступати нетрадиційні негрошові засоби (наприклад, поінти або преміальні бали) </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F9EB02D0-511E-465B-9A8D-2C947237AAA3}" type="parTrans" cxnId="{BD554C04-3057-4DB2-BE5D-826D18E7127A}">
      <dgm:prSet/>
      <dgm:spPr/>
      <dgm:t>
        <a:bodyPr/>
        <a:lstStyle/>
        <a:p>
          <a:pPr algn="just"/>
          <a:endParaRPr lang="ru-RU" sz="1200">
            <a:latin typeface="Times New Roman" panose="02020603050405020304" pitchFamily="18" charset="0"/>
            <a:cs typeface="Times New Roman" panose="02020603050405020304" pitchFamily="18" charset="0"/>
          </a:endParaRPr>
        </a:p>
      </dgm:t>
    </dgm:pt>
    <dgm:pt modelId="{C098AD91-444D-4585-B949-89022240A4CA}" type="sibTrans" cxnId="{BD554C04-3057-4DB2-BE5D-826D18E7127A}">
      <dgm:prSet/>
      <dgm:spPr/>
      <dgm:t>
        <a:bodyPr/>
        <a:lstStyle/>
        <a:p>
          <a:pPr algn="just"/>
          <a:endParaRPr lang="ru-RU" sz="1200">
            <a:latin typeface="Times New Roman" panose="02020603050405020304" pitchFamily="18" charset="0"/>
            <a:cs typeface="Times New Roman" panose="02020603050405020304" pitchFamily="18" charset="0"/>
          </a:endParaRPr>
        </a:p>
      </dgm:t>
    </dgm:pt>
    <dgm:pt modelId="{6A7602C9-9CBD-45B3-AF81-9E5ECEFEB786}" type="pres">
      <dgm:prSet presAssocID="{8423AB22-58D9-4818-8A22-B06280BC0C27}" presName="Name0" presStyleCnt="0">
        <dgm:presLayoutVars>
          <dgm:chMax val="7"/>
          <dgm:chPref val="7"/>
          <dgm:dir/>
        </dgm:presLayoutVars>
      </dgm:prSet>
      <dgm:spPr/>
      <dgm:t>
        <a:bodyPr/>
        <a:lstStyle/>
        <a:p>
          <a:endParaRPr lang="ru-RU"/>
        </a:p>
      </dgm:t>
    </dgm:pt>
    <dgm:pt modelId="{80869018-13D2-42DC-A900-E7916BCA8EA7}" type="pres">
      <dgm:prSet presAssocID="{8423AB22-58D9-4818-8A22-B06280BC0C27}" presName="Name1" presStyleCnt="0"/>
      <dgm:spPr/>
    </dgm:pt>
    <dgm:pt modelId="{AB095702-E2B1-4251-9FFC-2DFE18BED0D8}" type="pres">
      <dgm:prSet presAssocID="{8423AB22-58D9-4818-8A22-B06280BC0C27}" presName="cycle" presStyleCnt="0"/>
      <dgm:spPr/>
    </dgm:pt>
    <dgm:pt modelId="{682DAC7A-77AD-43CE-B0A0-25819E5E8E9D}" type="pres">
      <dgm:prSet presAssocID="{8423AB22-58D9-4818-8A22-B06280BC0C27}" presName="srcNode" presStyleLbl="node1" presStyleIdx="0" presStyleCnt="6"/>
      <dgm:spPr/>
    </dgm:pt>
    <dgm:pt modelId="{2201ED3A-D35B-4947-8A82-AA374DFD130D}" type="pres">
      <dgm:prSet presAssocID="{8423AB22-58D9-4818-8A22-B06280BC0C27}" presName="conn" presStyleLbl="parChTrans1D2" presStyleIdx="0" presStyleCnt="1"/>
      <dgm:spPr>
        <a:prstGeom prst="blockArc">
          <a:avLst>
            <a:gd name="adj1" fmla="val 18900000"/>
            <a:gd name="adj2" fmla="val 2700000"/>
            <a:gd name="adj3" fmla="val 522"/>
          </a:avLst>
        </a:prstGeom>
      </dgm:spPr>
      <dgm:t>
        <a:bodyPr/>
        <a:lstStyle/>
        <a:p>
          <a:endParaRPr lang="ru-RU"/>
        </a:p>
      </dgm:t>
    </dgm:pt>
    <dgm:pt modelId="{1CC7AD24-6E8E-4A91-99BC-559CF2A9C81A}" type="pres">
      <dgm:prSet presAssocID="{8423AB22-58D9-4818-8A22-B06280BC0C27}" presName="extraNode" presStyleLbl="node1" presStyleIdx="0" presStyleCnt="6"/>
      <dgm:spPr/>
    </dgm:pt>
    <dgm:pt modelId="{6C27AD1D-6C34-4259-932B-4EEEAAA73D1B}" type="pres">
      <dgm:prSet presAssocID="{8423AB22-58D9-4818-8A22-B06280BC0C27}" presName="dstNode" presStyleLbl="node1" presStyleIdx="0" presStyleCnt="6"/>
      <dgm:spPr/>
    </dgm:pt>
    <dgm:pt modelId="{D1A4655B-6DFF-4FF2-A2BA-A907C6FC5294}" type="pres">
      <dgm:prSet presAssocID="{7ED51ECC-B271-4F79-98ED-55BE7BEA5E31}" presName="text_1" presStyleLbl="node1" presStyleIdx="0" presStyleCnt="6">
        <dgm:presLayoutVars>
          <dgm:bulletEnabled val="1"/>
        </dgm:presLayoutVars>
      </dgm:prSet>
      <dgm:spPr>
        <a:prstGeom prst="rect">
          <a:avLst/>
        </a:prstGeom>
      </dgm:spPr>
      <dgm:t>
        <a:bodyPr/>
        <a:lstStyle/>
        <a:p>
          <a:endParaRPr lang="ru-RU"/>
        </a:p>
      </dgm:t>
    </dgm:pt>
    <dgm:pt modelId="{6FCB403A-834D-4AF0-8D95-37F27A6155CE}" type="pres">
      <dgm:prSet presAssocID="{7ED51ECC-B271-4F79-98ED-55BE7BEA5E31}" presName="accent_1" presStyleCnt="0"/>
      <dgm:spPr/>
    </dgm:pt>
    <dgm:pt modelId="{9203504C-5369-4356-85BE-7BD3AD896B21}" type="pres">
      <dgm:prSet presAssocID="{7ED51ECC-B271-4F79-98ED-55BE7BEA5E31}" presName="accentRepeatNode" presStyleLbl="solidFgAcc1" presStyleIdx="0" presStyleCnt="6">
        <dgm:style>
          <a:lnRef idx="1">
            <a:schemeClr val="accent3"/>
          </a:lnRef>
          <a:fillRef idx="2">
            <a:schemeClr val="accent3"/>
          </a:fillRef>
          <a:effectRef idx="1">
            <a:schemeClr val="accent3"/>
          </a:effectRef>
          <a:fontRef idx="minor">
            <a:schemeClr val="dk1"/>
          </a:fontRef>
        </dgm:style>
      </dgm:prSet>
      <dgm:spPr>
        <a:xfrm>
          <a:off x="48004" y="121255"/>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endParaRPr lang="ru-RU"/>
        </a:p>
      </dgm:t>
    </dgm:pt>
    <dgm:pt modelId="{35C85A74-FE9E-4515-9CF4-54AC5F2D749D}" type="pres">
      <dgm:prSet presAssocID="{BF6D8B85-8708-49CA-B5F2-C7A64012FC9F}" presName="text_2" presStyleLbl="node1" presStyleIdx="1" presStyleCnt="6" custScaleY="147420">
        <dgm:presLayoutVars>
          <dgm:bulletEnabled val="1"/>
        </dgm:presLayoutVars>
      </dgm:prSet>
      <dgm:spPr>
        <a:prstGeom prst="rect">
          <a:avLst/>
        </a:prstGeom>
      </dgm:spPr>
      <dgm:t>
        <a:bodyPr/>
        <a:lstStyle/>
        <a:p>
          <a:endParaRPr lang="ru-RU"/>
        </a:p>
      </dgm:t>
    </dgm:pt>
    <dgm:pt modelId="{8F096D3D-EFF6-4B80-945F-1C651D79676E}" type="pres">
      <dgm:prSet presAssocID="{BF6D8B85-8708-49CA-B5F2-C7A64012FC9F}" presName="accent_2" presStyleCnt="0"/>
      <dgm:spPr/>
    </dgm:pt>
    <dgm:pt modelId="{F9D4B36B-51F9-4C7D-A030-9B8525AF4913}" type="pres">
      <dgm:prSet presAssocID="{BF6D8B85-8708-49CA-B5F2-C7A64012FC9F}" presName="accentRepeatNode" presStyleLbl="solidFgAcc1" presStyleIdx="1" presStyleCnt="6">
        <dgm:style>
          <a:lnRef idx="1">
            <a:schemeClr val="accent3"/>
          </a:lnRef>
          <a:fillRef idx="2">
            <a:schemeClr val="accent3"/>
          </a:fillRef>
          <a:effectRef idx="1">
            <a:schemeClr val="accent3"/>
          </a:effectRef>
          <a:fontRef idx="minor">
            <a:schemeClr val="dk1"/>
          </a:fontRef>
        </dgm:style>
      </dgm:prSet>
      <dgm:spPr>
        <a:xfrm>
          <a:off x="313846" y="605972"/>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endParaRPr lang="ru-RU"/>
        </a:p>
      </dgm:t>
    </dgm:pt>
    <dgm:pt modelId="{AB5A026D-886A-48FA-ACCA-282C6CFF6452}" type="pres">
      <dgm:prSet presAssocID="{3F2559AD-2E92-4E2F-9E1B-1E59629394A2}" presName="text_3" presStyleLbl="node1" presStyleIdx="2" presStyleCnt="6">
        <dgm:presLayoutVars>
          <dgm:bulletEnabled val="1"/>
        </dgm:presLayoutVars>
      </dgm:prSet>
      <dgm:spPr>
        <a:prstGeom prst="rect">
          <a:avLst/>
        </a:prstGeom>
      </dgm:spPr>
      <dgm:t>
        <a:bodyPr/>
        <a:lstStyle/>
        <a:p>
          <a:endParaRPr lang="ru-RU"/>
        </a:p>
      </dgm:t>
    </dgm:pt>
    <dgm:pt modelId="{758B0763-03B4-4C6E-B29B-C959982B3B93}" type="pres">
      <dgm:prSet presAssocID="{3F2559AD-2E92-4E2F-9E1B-1E59629394A2}" presName="accent_3" presStyleCnt="0"/>
      <dgm:spPr/>
    </dgm:pt>
    <dgm:pt modelId="{54C38640-023E-41D5-B2FD-4E2DEEC7E599}" type="pres">
      <dgm:prSet presAssocID="{3F2559AD-2E92-4E2F-9E1B-1E59629394A2}" presName="accentRepeatNode" presStyleLbl="solidFgAcc1" presStyleIdx="2" presStyleCnt="6">
        <dgm:style>
          <a:lnRef idx="1">
            <a:schemeClr val="accent3"/>
          </a:lnRef>
          <a:fillRef idx="2">
            <a:schemeClr val="accent3"/>
          </a:fillRef>
          <a:effectRef idx="1">
            <a:schemeClr val="accent3"/>
          </a:effectRef>
          <a:fontRef idx="minor">
            <a:schemeClr val="dk1"/>
          </a:fontRef>
        </dgm:style>
      </dgm:prSet>
      <dgm:spPr>
        <a:xfrm>
          <a:off x="435409" y="1090689"/>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endParaRPr lang="ru-RU"/>
        </a:p>
      </dgm:t>
    </dgm:pt>
    <dgm:pt modelId="{46C3D32D-2BC7-42F1-B16C-2DF22AB8A76F}" type="pres">
      <dgm:prSet presAssocID="{A2B02B0B-CCA2-456D-A70D-2B8D83F928F0}" presName="text_4" presStyleLbl="node1" presStyleIdx="3" presStyleCnt="6">
        <dgm:presLayoutVars>
          <dgm:bulletEnabled val="1"/>
        </dgm:presLayoutVars>
      </dgm:prSet>
      <dgm:spPr>
        <a:prstGeom prst="rect">
          <a:avLst/>
        </a:prstGeom>
      </dgm:spPr>
      <dgm:t>
        <a:bodyPr/>
        <a:lstStyle/>
        <a:p>
          <a:endParaRPr lang="ru-RU"/>
        </a:p>
      </dgm:t>
    </dgm:pt>
    <dgm:pt modelId="{570D4ACF-AF3E-4AC1-88A2-F8CB39F91BFC}" type="pres">
      <dgm:prSet presAssocID="{A2B02B0B-CCA2-456D-A70D-2B8D83F928F0}" presName="accent_4" presStyleCnt="0"/>
      <dgm:spPr/>
    </dgm:pt>
    <dgm:pt modelId="{F106074B-4F12-4450-8703-E34DF40E3BDA}" type="pres">
      <dgm:prSet presAssocID="{A2B02B0B-CCA2-456D-A70D-2B8D83F928F0}" presName="accentRepeatNode" presStyleLbl="solidFgAcc1" presStyleIdx="3" presStyleCnt="6">
        <dgm:style>
          <a:lnRef idx="1">
            <a:schemeClr val="accent3"/>
          </a:lnRef>
          <a:fillRef idx="2">
            <a:schemeClr val="accent3"/>
          </a:fillRef>
          <a:effectRef idx="1">
            <a:schemeClr val="accent3"/>
          </a:effectRef>
          <a:fontRef idx="minor">
            <a:schemeClr val="dk1"/>
          </a:fontRef>
        </dgm:style>
      </dgm:prSet>
      <dgm:spPr>
        <a:xfrm>
          <a:off x="435409" y="1575100"/>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endParaRPr lang="ru-RU"/>
        </a:p>
      </dgm:t>
    </dgm:pt>
    <dgm:pt modelId="{5DDF8BD2-5633-44F7-81FE-0410CE947998}" type="pres">
      <dgm:prSet presAssocID="{7E750505-5B68-43CC-AC2D-15A65B993A6E}" presName="text_5" presStyleLbl="node1" presStyleIdx="4" presStyleCnt="6">
        <dgm:presLayoutVars>
          <dgm:bulletEnabled val="1"/>
        </dgm:presLayoutVars>
      </dgm:prSet>
      <dgm:spPr>
        <a:prstGeom prst="rect">
          <a:avLst/>
        </a:prstGeom>
      </dgm:spPr>
      <dgm:t>
        <a:bodyPr/>
        <a:lstStyle/>
        <a:p>
          <a:endParaRPr lang="ru-RU"/>
        </a:p>
      </dgm:t>
    </dgm:pt>
    <dgm:pt modelId="{3FB340F9-108D-4C59-9A22-E9DDB5FA3721}" type="pres">
      <dgm:prSet presAssocID="{7E750505-5B68-43CC-AC2D-15A65B993A6E}" presName="accent_5" presStyleCnt="0"/>
      <dgm:spPr/>
    </dgm:pt>
    <dgm:pt modelId="{D05C6458-E08C-4394-A3B9-267E9E697F50}" type="pres">
      <dgm:prSet presAssocID="{7E750505-5B68-43CC-AC2D-15A65B993A6E}" presName="accentRepeatNode" presStyleLbl="solidFgAcc1" presStyleIdx="4" presStyleCnt="6">
        <dgm:style>
          <a:lnRef idx="1">
            <a:schemeClr val="accent3"/>
          </a:lnRef>
          <a:fillRef idx="2">
            <a:schemeClr val="accent3"/>
          </a:fillRef>
          <a:effectRef idx="1">
            <a:schemeClr val="accent3"/>
          </a:effectRef>
          <a:fontRef idx="minor">
            <a:schemeClr val="dk1"/>
          </a:fontRef>
        </dgm:style>
      </dgm:prSet>
      <dgm:spPr>
        <a:xfrm>
          <a:off x="313846" y="2059817"/>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endParaRPr lang="ru-RU"/>
        </a:p>
      </dgm:t>
    </dgm:pt>
    <dgm:pt modelId="{77E6F59A-E7A8-47A1-94D4-94F19247B3D4}" type="pres">
      <dgm:prSet presAssocID="{4956B9B6-DF27-4729-AD60-00B14C0A1450}" presName="text_6" presStyleLbl="node1" presStyleIdx="5" presStyleCnt="6">
        <dgm:presLayoutVars>
          <dgm:bulletEnabled val="1"/>
        </dgm:presLayoutVars>
      </dgm:prSet>
      <dgm:spPr>
        <a:prstGeom prst="rect">
          <a:avLst/>
        </a:prstGeom>
      </dgm:spPr>
      <dgm:t>
        <a:bodyPr/>
        <a:lstStyle/>
        <a:p>
          <a:endParaRPr lang="ru-RU"/>
        </a:p>
      </dgm:t>
    </dgm:pt>
    <dgm:pt modelId="{5D69621A-BCA9-4160-8067-B8D8FDEECF2D}" type="pres">
      <dgm:prSet presAssocID="{4956B9B6-DF27-4729-AD60-00B14C0A1450}" presName="accent_6" presStyleCnt="0"/>
      <dgm:spPr/>
    </dgm:pt>
    <dgm:pt modelId="{D60BD400-E160-4340-BB86-B2FF9CE642CB}" type="pres">
      <dgm:prSet presAssocID="{4956B9B6-DF27-4729-AD60-00B14C0A1450}" presName="accentRepeatNode" presStyleLbl="solidFgAcc1" presStyleIdx="5" presStyleCnt="6">
        <dgm:style>
          <a:lnRef idx="1">
            <a:schemeClr val="accent3"/>
          </a:lnRef>
          <a:fillRef idx="2">
            <a:schemeClr val="accent3"/>
          </a:fillRef>
          <a:effectRef idx="1">
            <a:schemeClr val="accent3"/>
          </a:effectRef>
          <a:fontRef idx="minor">
            <a:schemeClr val="dk1"/>
          </a:fontRef>
        </dgm:style>
      </dgm:prSet>
      <dgm:spPr>
        <a:xfrm>
          <a:off x="48004" y="2544534"/>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endParaRPr lang="ru-RU"/>
        </a:p>
      </dgm:t>
    </dgm:pt>
  </dgm:ptLst>
  <dgm:cxnLst>
    <dgm:cxn modelId="{D85D5746-C4C7-4431-8B8A-AE28F9C11BA0}" type="presOf" srcId="{BF6D8B85-8708-49CA-B5F2-C7A64012FC9F}" destId="{35C85A74-FE9E-4515-9CF4-54AC5F2D749D}" srcOrd="0" destOrd="0" presId="urn:microsoft.com/office/officeart/2008/layout/VerticalCurvedList"/>
    <dgm:cxn modelId="{A56FC36D-DDAA-4E45-B0A4-DE72B3AB1678}" srcId="{8423AB22-58D9-4818-8A22-B06280BC0C27}" destId="{A2B02B0B-CCA2-456D-A70D-2B8D83F928F0}" srcOrd="3" destOrd="0" parTransId="{3EEA5BCF-CCF7-4ECC-A7DE-DDFE6136849F}" sibTransId="{48538B90-4BD8-40E3-8C17-68ED139C4EA6}"/>
    <dgm:cxn modelId="{EB5F1FEA-5368-4A4A-B9C5-6ABCBD7586DE}" type="presOf" srcId="{3F2559AD-2E92-4E2F-9E1B-1E59629394A2}" destId="{AB5A026D-886A-48FA-ACCA-282C6CFF6452}" srcOrd="0" destOrd="0" presId="urn:microsoft.com/office/officeart/2008/layout/VerticalCurvedList"/>
    <dgm:cxn modelId="{39A94F9F-6C89-4993-B643-4657126CB42E}" srcId="{8423AB22-58D9-4818-8A22-B06280BC0C27}" destId="{BF6D8B85-8708-49CA-B5F2-C7A64012FC9F}" srcOrd="1" destOrd="0" parTransId="{8FEE5AC3-22AA-46E7-BC52-26E8CBDB5C7E}" sibTransId="{41B84310-93DF-41C5-BB63-C5005B76904F}"/>
    <dgm:cxn modelId="{99B754EC-0B39-4ED7-BA7F-088FFD481AFE}" type="presOf" srcId="{4956B9B6-DF27-4729-AD60-00B14C0A1450}" destId="{77E6F59A-E7A8-47A1-94D4-94F19247B3D4}" srcOrd="0" destOrd="0" presId="urn:microsoft.com/office/officeart/2008/layout/VerticalCurvedList"/>
    <dgm:cxn modelId="{96E1F471-514B-486E-AC75-8C59758083A9}" type="presOf" srcId="{9AF57832-05AC-449C-94A5-B9415C5FA226}" destId="{2201ED3A-D35B-4947-8A82-AA374DFD130D}" srcOrd="0" destOrd="0" presId="urn:microsoft.com/office/officeart/2008/layout/VerticalCurvedList"/>
    <dgm:cxn modelId="{BD554C04-3057-4DB2-BE5D-826D18E7127A}" srcId="{8423AB22-58D9-4818-8A22-B06280BC0C27}" destId="{4956B9B6-DF27-4729-AD60-00B14C0A1450}" srcOrd="5" destOrd="0" parTransId="{F9EB02D0-511E-465B-9A8D-2C947237AAA3}" sibTransId="{C098AD91-444D-4585-B949-89022240A4CA}"/>
    <dgm:cxn modelId="{D51EFFE3-F8B3-4D30-B5BD-46CC9E0BD1DE}" type="presOf" srcId="{A2B02B0B-CCA2-456D-A70D-2B8D83F928F0}" destId="{46C3D32D-2BC7-42F1-B16C-2DF22AB8A76F}" srcOrd="0" destOrd="0" presId="urn:microsoft.com/office/officeart/2008/layout/VerticalCurvedList"/>
    <dgm:cxn modelId="{D7090353-8CE2-4814-9202-9926C193DFA6}" type="presOf" srcId="{7ED51ECC-B271-4F79-98ED-55BE7BEA5E31}" destId="{D1A4655B-6DFF-4FF2-A2BA-A907C6FC5294}" srcOrd="0" destOrd="0" presId="urn:microsoft.com/office/officeart/2008/layout/VerticalCurvedList"/>
    <dgm:cxn modelId="{463B68D7-83F1-443F-8716-B0B4E3485ADD}" type="presOf" srcId="{8423AB22-58D9-4818-8A22-B06280BC0C27}" destId="{6A7602C9-9CBD-45B3-AF81-9E5ECEFEB786}" srcOrd="0" destOrd="0" presId="urn:microsoft.com/office/officeart/2008/layout/VerticalCurvedList"/>
    <dgm:cxn modelId="{F49C0EDF-4A75-4174-BE08-FE0E40508256}" srcId="{8423AB22-58D9-4818-8A22-B06280BC0C27}" destId="{3F2559AD-2E92-4E2F-9E1B-1E59629394A2}" srcOrd="2" destOrd="0" parTransId="{9A674B55-72F0-47D2-A19D-44924278EC56}" sibTransId="{84C86719-7BFD-419C-8047-9989CE67B765}"/>
    <dgm:cxn modelId="{D0306C85-11FD-4AA7-8645-11481A2AB211}" srcId="{8423AB22-58D9-4818-8A22-B06280BC0C27}" destId="{7ED51ECC-B271-4F79-98ED-55BE7BEA5E31}" srcOrd="0" destOrd="0" parTransId="{80910530-B4CE-4005-A7C2-5132251F71D5}" sibTransId="{9AF57832-05AC-449C-94A5-B9415C5FA226}"/>
    <dgm:cxn modelId="{7293DD73-CAD7-4CA0-9250-754B12E06832}" srcId="{8423AB22-58D9-4818-8A22-B06280BC0C27}" destId="{7E750505-5B68-43CC-AC2D-15A65B993A6E}" srcOrd="4" destOrd="0" parTransId="{D9AF5880-94BE-43B2-B8BA-444847448FDA}" sibTransId="{C1F6C34E-2F2A-4D9C-9F69-21918F510453}"/>
    <dgm:cxn modelId="{36B411DA-0C4C-425F-93A5-D0B52D088AE6}" type="presOf" srcId="{7E750505-5B68-43CC-AC2D-15A65B993A6E}" destId="{5DDF8BD2-5633-44F7-81FE-0410CE947998}" srcOrd="0" destOrd="0" presId="urn:microsoft.com/office/officeart/2008/layout/VerticalCurvedList"/>
    <dgm:cxn modelId="{6BCFA747-D8FC-41CB-A734-133581F904FE}" type="presParOf" srcId="{6A7602C9-9CBD-45B3-AF81-9E5ECEFEB786}" destId="{80869018-13D2-42DC-A900-E7916BCA8EA7}" srcOrd="0" destOrd="0" presId="urn:microsoft.com/office/officeart/2008/layout/VerticalCurvedList"/>
    <dgm:cxn modelId="{DCA481BF-BBE6-4106-854F-AD9035526477}" type="presParOf" srcId="{80869018-13D2-42DC-A900-E7916BCA8EA7}" destId="{AB095702-E2B1-4251-9FFC-2DFE18BED0D8}" srcOrd="0" destOrd="0" presId="urn:microsoft.com/office/officeart/2008/layout/VerticalCurvedList"/>
    <dgm:cxn modelId="{BEACE98A-CAC9-4777-BE58-17FC682DA81E}" type="presParOf" srcId="{AB095702-E2B1-4251-9FFC-2DFE18BED0D8}" destId="{682DAC7A-77AD-43CE-B0A0-25819E5E8E9D}" srcOrd="0" destOrd="0" presId="urn:microsoft.com/office/officeart/2008/layout/VerticalCurvedList"/>
    <dgm:cxn modelId="{F97CEB86-F2C1-451A-A2E8-7B6AA41FBD7E}" type="presParOf" srcId="{AB095702-E2B1-4251-9FFC-2DFE18BED0D8}" destId="{2201ED3A-D35B-4947-8A82-AA374DFD130D}" srcOrd="1" destOrd="0" presId="urn:microsoft.com/office/officeart/2008/layout/VerticalCurvedList"/>
    <dgm:cxn modelId="{AFB4E670-1451-4C88-A294-1EDCDD45463B}" type="presParOf" srcId="{AB095702-E2B1-4251-9FFC-2DFE18BED0D8}" destId="{1CC7AD24-6E8E-4A91-99BC-559CF2A9C81A}" srcOrd="2" destOrd="0" presId="urn:microsoft.com/office/officeart/2008/layout/VerticalCurvedList"/>
    <dgm:cxn modelId="{3AC5C165-74E0-4E8C-9F18-9C958807A5FF}" type="presParOf" srcId="{AB095702-E2B1-4251-9FFC-2DFE18BED0D8}" destId="{6C27AD1D-6C34-4259-932B-4EEEAAA73D1B}" srcOrd="3" destOrd="0" presId="urn:microsoft.com/office/officeart/2008/layout/VerticalCurvedList"/>
    <dgm:cxn modelId="{07DB88D0-2D71-47B9-A6A1-0584E678A49B}" type="presParOf" srcId="{80869018-13D2-42DC-A900-E7916BCA8EA7}" destId="{D1A4655B-6DFF-4FF2-A2BA-A907C6FC5294}" srcOrd="1" destOrd="0" presId="urn:microsoft.com/office/officeart/2008/layout/VerticalCurvedList"/>
    <dgm:cxn modelId="{A5C8A8F4-72DC-4A23-9022-097C628DE31A}" type="presParOf" srcId="{80869018-13D2-42DC-A900-E7916BCA8EA7}" destId="{6FCB403A-834D-4AF0-8D95-37F27A6155CE}" srcOrd="2" destOrd="0" presId="urn:microsoft.com/office/officeart/2008/layout/VerticalCurvedList"/>
    <dgm:cxn modelId="{9BE15D0D-6EEB-4717-A5F0-746AAF692D30}" type="presParOf" srcId="{6FCB403A-834D-4AF0-8D95-37F27A6155CE}" destId="{9203504C-5369-4356-85BE-7BD3AD896B21}" srcOrd="0" destOrd="0" presId="urn:microsoft.com/office/officeart/2008/layout/VerticalCurvedList"/>
    <dgm:cxn modelId="{BB028DDA-B026-45FE-A46D-0C94D7B9464C}" type="presParOf" srcId="{80869018-13D2-42DC-A900-E7916BCA8EA7}" destId="{35C85A74-FE9E-4515-9CF4-54AC5F2D749D}" srcOrd="3" destOrd="0" presId="urn:microsoft.com/office/officeart/2008/layout/VerticalCurvedList"/>
    <dgm:cxn modelId="{35E2E778-ED0C-4358-A4FC-B6A294F55A72}" type="presParOf" srcId="{80869018-13D2-42DC-A900-E7916BCA8EA7}" destId="{8F096D3D-EFF6-4B80-945F-1C651D79676E}" srcOrd="4" destOrd="0" presId="urn:microsoft.com/office/officeart/2008/layout/VerticalCurvedList"/>
    <dgm:cxn modelId="{B38FD4B3-8DF4-4885-9992-CFA03AF92B79}" type="presParOf" srcId="{8F096D3D-EFF6-4B80-945F-1C651D79676E}" destId="{F9D4B36B-51F9-4C7D-A030-9B8525AF4913}" srcOrd="0" destOrd="0" presId="urn:microsoft.com/office/officeart/2008/layout/VerticalCurvedList"/>
    <dgm:cxn modelId="{32A10C02-27C2-4AB9-B459-33D4BD5069E6}" type="presParOf" srcId="{80869018-13D2-42DC-A900-E7916BCA8EA7}" destId="{AB5A026D-886A-48FA-ACCA-282C6CFF6452}" srcOrd="5" destOrd="0" presId="urn:microsoft.com/office/officeart/2008/layout/VerticalCurvedList"/>
    <dgm:cxn modelId="{2BE9963C-58EF-44E4-9202-253FD1F695BA}" type="presParOf" srcId="{80869018-13D2-42DC-A900-E7916BCA8EA7}" destId="{758B0763-03B4-4C6E-B29B-C959982B3B93}" srcOrd="6" destOrd="0" presId="urn:microsoft.com/office/officeart/2008/layout/VerticalCurvedList"/>
    <dgm:cxn modelId="{829E4E7B-7910-4B22-8D2F-1CD42C2EB03B}" type="presParOf" srcId="{758B0763-03B4-4C6E-B29B-C959982B3B93}" destId="{54C38640-023E-41D5-B2FD-4E2DEEC7E599}" srcOrd="0" destOrd="0" presId="urn:microsoft.com/office/officeart/2008/layout/VerticalCurvedList"/>
    <dgm:cxn modelId="{BB1CAA23-CD8F-4F93-8BC9-E362865F3B8B}" type="presParOf" srcId="{80869018-13D2-42DC-A900-E7916BCA8EA7}" destId="{46C3D32D-2BC7-42F1-B16C-2DF22AB8A76F}" srcOrd="7" destOrd="0" presId="urn:microsoft.com/office/officeart/2008/layout/VerticalCurvedList"/>
    <dgm:cxn modelId="{C3A7545D-B3EA-4AF5-87EE-2F9C26472778}" type="presParOf" srcId="{80869018-13D2-42DC-A900-E7916BCA8EA7}" destId="{570D4ACF-AF3E-4AC1-88A2-F8CB39F91BFC}" srcOrd="8" destOrd="0" presId="urn:microsoft.com/office/officeart/2008/layout/VerticalCurvedList"/>
    <dgm:cxn modelId="{6541CA21-345F-499F-B549-00675161E491}" type="presParOf" srcId="{570D4ACF-AF3E-4AC1-88A2-F8CB39F91BFC}" destId="{F106074B-4F12-4450-8703-E34DF40E3BDA}" srcOrd="0" destOrd="0" presId="urn:microsoft.com/office/officeart/2008/layout/VerticalCurvedList"/>
    <dgm:cxn modelId="{36C4102D-2BAB-4896-9DE3-E4A49F70350F}" type="presParOf" srcId="{80869018-13D2-42DC-A900-E7916BCA8EA7}" destId="{5DDF8BD2-5633-44F7-81FE-0410CE947998}" srcOrd="9" destOrd="0" presId="urn:microsoft.com/office/officeart/2008/layout/VerticalCurvedList"/>
    <dgm:cxn modelId="{73D7FFBE-E1E0-4C4F-ADF7-86B94875D562}" type="presParOf" srcId="{80869018-13D2-42DC-A900-E7916BCA8EA7}" destId="{3FB340F9-108D-4C59-9A22-E9DDB5FA3721}" srcOrd="10" destOrd="0" presId="urn:microsoft.com/office/officeart/2008/layout/VerticalCurvedList"/>
    <dgm:cxn modelId="{A0ACC235-0E44-4C05-B983-39EEDE0E7A12}" type="presParOf" srcId="{3FB340F9-108D-4C59-9A22-E9DDB5FA3721}" destId="{D05C6458-E08C-4394-A3B9-267E9E697F50}" srcOrd="0" destOrd="0" presId="urn:microsoft.com/office/officeart/2008/layout/VerticalCurvedList"/>
    <dgm:cxn modelId="{4B0FD1CB-F9DF-4546-9657-C3F19774D450}" type="presParOf" srcId="{80869018-13D2-42DC-A900-E7916BCA8EA7}" destId="{77E6F59A-E7A8-47A1-94D4-94F19247B3D4}" srcOrd="11" destOrd="0" presId="urn:microsoft.com/office/officeart/2008/layout/VerticalCurvedList"/>
    <dgm:cxn modelId="{ED5DDC49-7DD2-4087-9E62-3BEC2E7B7F3C}" type="presParOf" srcId="{80869018-13D2-42DC-A900-E7916BCA8EA7}" destId="{5D69621A-BCA9-4160-8067-B8D8FDEECF2D}" srcOrd="12" destOrd="0" presId="urn:microsoft.com/office/officeart/2008/layout/VerticalCurvedList"/>
    <dgm:cxn modelId="{E3A6D40D-72BC-4840-9212-952C46359A6B}" type="presParOf" srcId="{5D69621A-BCA9-4160-8067-B8D8FDEECF2D}" destId="{D60BD400-E160-4340-BB86-B2FF9CE642CB}"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01ED3A-D35B-4947-8A82-AA374DFD130D}">
      <dsp:nvSpPr>
        <dsp:cNvPr id="0" name=""/>
        <dsp:cNvSpPr/>
      </dsp:nvSpPr>
      <dsp:spPr>
        <a:xfrm>
          <a:off x="-3469484" y="-533400"/>
          <a:ext cx="4136573" cy="4136573"/>
        </a:xfrm>
        <a:prstGeom prst="blockArc">
          <a:avLst>
            <a:gd name="adj1" fmla="val 18900000"/>
            <a:gd name="adj2" fmla="val 2700000"/>
            <a:gd name="adj3" fmla="val 522"/>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sp>
    <dsp:sp modelId="{D1A4655B-6DFF-4FF2-A2BA-A907C6FC5294}">
      <dsp:nvSpPr>
        <dsp:cNvPr id="0" name=""/>
        <dsp:cNvSpPr/>
      </dsp:nvSpPr>
      <dsp:spPr>
        <a:xfrm>
          <a:off x="249995" y="161654"/>
          <a:ext cx="5619830" cy="323185"/>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6529" tIns="30480" rIns="30480" bIns="30480" numCol="1" spcCol="1270" anchor="ctr" anchorCtr="0">
          <a:noAutofit/>
        </a:bodyPr>
        <a:lstStyle/>
        <a:p>
          <a:pPr lvl="0" algn="just" defTabSz="533400">
            <a:lnSpc>
              <a:spcPct val="90000"/>
            </a:lnSpc>
            <a:spcBef>
              <a:spcPct val="0"/>
            </a:spcBef>
            <a:spcAft>
              <a:spcPct val="35000"/>
            </a:spcAft>
          </a:pPr>
          <a:r>
            <a:rPr lang="ru-RU" sz="1200" i="0" kern="1200">
              <a:solidFill>
                <a:sysClr val="windowText" lastClr="000000"/>
              </a:solidFill>
              <a:latin typeface="Times New Roman" panose="02020603050405020304" pitchFamily="18" charset="0"/>
              <a:ea typeface="+mn-ea"/>
              <a:cs typeface="Times New Roman" panose="02020603050405020304" pitchFamily="18" charset="0"/>
            </a:rPr>
            <a:t>угоди в електронній комерції укладаються в електронному форматі, що виключає фізичний контакт сторін</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49995" y="161654"/>
        <a:ext cx="5619830" cy="323185"/>
      </dsp:txXfrm>
    </dsp:sp>
    <dsp:sp modelId="{9203504C-5369-4356-85BE-7BD3AD896B21}">
      <dsp:nvSpPr>
        <dsp:cNvPr id="0" name=""/>
        <dsp:cNvSpPr/>
      </dsp:nvSpPr>
      <dsp:spPr>
        <a:xfrm>
          <a:off x="48004" y="121255"/>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 modelId="{35C85A74-FE9E-4515-9CF4-54AC5F2D749D}">
      <dsp:nvSpPr>
        <dsp:cNvPr id="0" name=""/>
        <dsp:cNvSpPr/>
      </dsp:nvSpPr>
      <dsp:spPr>
        <a:xfrm>
          <a:off x="515837" y="569743"/>
          <a:ext cx="5353988" cy="476440"/>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6529" tIns="30480" rIns="30480" bIns="30480" numCol="1" spcCol="1270" anchor="ctr" anchorCtr="0">
          <a:noAutofit/>
        </a:bodyPr>
        <a:lstStyle/>
        <a:p>
          <a:pPr lvl="0" algn="just" defTabSz="533400">
            <a:lnSpc>
              <a:spcPct val="90000"/>
            </a:lnSpc>
            <a:spcBef>
              <a:spcPct val="0"/>
            </a:spcBef>
            <a:spcAft>
              <a:spcPct val="35000"/>
            </a:spcAft>
          </a:pPr>
          <a:r>
            <a:rPr lang="ru-RU" sz="1200" i="0" kern="1200">
              <a:solidFill>
                <a:sysClr val="windowText" lastClr="000000"/>
              </a:solidFill>
              <a:latin typeface="Times New Roman" panose="02020603050405020304" pitchFamily="18" charset="0"/>
              <a:ea typeface="+mn-ea"/>
              <a:cs typeface="Times New Roman" panose="02020603050405020304" pitchFamily="18" charset="0"/>
            </a:rPr>
            <a:t>окремі частини або повний цикл товарних операцій виконуються в електронному форматі, що унеможливлює документування таких операцій з використанням традиційних форм первинних документів</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515837" y="569743"/>
        <a:ext cx="5353988" cy="476440"/>
      </dsp:txXfrm>
    </dsp:sp>
    <dsp:sp modelId="{F9D4B36B-51F9-4C7D-A030-9B8525AF4913}">
      <dsp:nvSpPr>
        <dsp:cNvPr id="0" name=""/>
        <dsp:cNvSpPr/>
      </dsp:nvSpPr>
      <dsp:spPr>
        <a:xfrm>
          <a:off x="313846" y="605972"/>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 modelId="{AB5A026D-886A-48FA-ACCA-282C6CFF6452}">
      <dsp:nvSpPr>
        <dsp:cNvPr id="0" name=""/>
        <dsp:cNvSpPr/>
      </dsp:nvSpPr>
      <dsp:spPr>
        <a:xfrm>
          <a:off x="637400" y="1131088"/>
          <a:ext cx="5232425" cy="323185"/>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6529" tIns="30480" rIns="30480" bIns="30480" numCol="1" spcCol="1270" anchor="ctr" anchorCtr="0">
          <a:noAutofit/>
        </a:bodyPr>
        <a:lstStyle/>
        <a:p>
          <a:pPr lvl="0" algn="just" defTabSz="533400">
            <a:lnSpc>
              <a:spcPct val="90000"/>
            </a:lnSpc>
            <a:spcBef>
              <a:spcPct val="0"/>
            </a:spcBef>
            <a:spcAft>
              <a:spcPct val="35000"/>
            </a:spcAft>
          </a:pPr>
          <a:r>
            <a:rPr lang="ru-RU" sz="1200" i="0" kern="1200">
              <a:solidFill>
                <a:sysClr val="windowText" lastClr="000000"/>
              </a:solidFill>
              <a:latin typeface="Times New Roman" panose="02020603050405020304" pitchFamily="18" charset="0"/>
              <a:ea typeface="+mn-ea"/>
              <a:cs typeface="Times New Roman" panose="02020603050405020304" pitchFamily="18" charset="0"/>
            </a:rPr>
            <a:t>практика ведення складського господарства є недоречною стосовно товарів електронного формату </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637400" y="1131088"/>
        <a:ext cx="5232425" cy="323185"/>
      </dsp:txXfrm>
    </dsp:sp>
    <dsp:sp modelId="{54C38640-023E-41D5-B2FD-4E2DEEC7E599}">
      <dsp:nvSpPr>
        <dsp:cNvPr id="0" name=""/>
        <dsp:cNvSpPr/>
      </dsp:nvSpPr>
      <dsp:spPr>
        <a:xfrm>
          <a:off x="435409" y="1090689"/>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 modelId="{46C3D32D-2BC7-42F1-B16C-2DF22AB8A76F}">
      <dsp:nvSpPr>
        <dsp:cNvPr id="0" name=""/>
        <dsp:cNvSpPr/>
      </dsp:nvSpPr>
      <dsp:spPr>
        <a:xfrm>
          <a:off x="637400" y="1615498"/>
          <a:ext cx="5232425" cy="323185"/>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6529" tIns="30480" rIns="30480" bIns="30480" numCol="1" spcCol="1270" anchor="ctr" anchorCtr="0">
          <a:noAutofit/>
        </a:bodyPr>
        <a:lstStyle/>
        <a:p>
          <a:pPr lvl="0" algn="just" defTabSz="533400">
            <a:lnSpc>
              <a:spcPct val="90000"/>
            </a:lnSpc>
            <a:spcBef>
              <a:spcPct val="0"/>
            </a:spcBef>
            <a:spcAft>
              <a:spcPct val="35000"/>
            </a:spcAft>
          </a:pPr>
          <a:r>
            <a:rPr lang="ru-RU" sz="1200" i="0" kern="1200">
              <a:solidFill>
                <a:sysClr val="windowText" lastClr="000000"/>
              </a:solidFill>
              <a:latin typeface="Times New Roman" panose="02020603050405020304" pitchFamily="18" charset="0"/>
              <a:ea typeface="+mn-ea"/>
              <a:cs typeface="Times New Roman" panose="02020603050405020304" pitchFamily="18" charset="0"/>
            </a:rPr>
            <a:t>доставка товарів цифрового формату відбувається одразу ж після їх оплати через Інтернет</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637400" y="1615498"/>
        <a:ext cx="5232425" cy="323185"/>
      </dsp:txXfrm>
    </dsp:sp>
    <dsp:sp modelId="{F106074B-4F12-4450-8703-E34DF40E3BDA}">
      <dsp:nvSpPr>
        <dsp:cNvPr id="0" name=""/>
        <dsp:cNvSpPr/>
      </dsp:nvSpPr>
      <dsp:spPr>
        <a:xfrm>
          <a:off x="435409" y="1575100"/>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 modelId="{5DDF8BD2-5633-44F7-81FE-0410CE947998}">
      <dsp:nvSpPr>
        <dsp:cNvPr id="0" name=""/>
        <dsp:cNvSpPr/>
      </dsp:nvSpPr>
      <dsp:spPr>
        <a:xfrm>
          <a:off x="515837" y="2100215"/>
          <a:ext cx="5353988" cy="323185"/>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6529" tIns="30480" rIns="30480" bIns="30480" numCol="1" spcCol="1270" anchor="ctr" anchorCtr="0">
          <a:noAutofit/>
        </a:bodyPr>
        <a:lstStyle/>
        <a:p>
          <a:pPr lvl="0" algn="just" defTabSz="533400">
            <a:lnSpc>
              <a:spcPct val="90000"/>
            </a:lnSpc>
            <a:spcBef>
              <a:spcPct val="0"/>
            </a:spcBef>
            <a:spcAft>
              <a:spcPct val="35000"/>
            </a:spcAft>
          </a:pPr>
          <a:r>
            <a:rPr lang="ru-RU" sz="1200" i="0" kern="1200">
              <a:solidFill>
                <a:sysClr val="windowText" lastClr="000000"/>
              </a:solidFill>
              <a:latin typeface="Times New Roman" panose="02020603050405020304" pitchFamily="18" charset="0"/>
              <a:ea typeface="+mn-ea"/>
              <a:cs typeface="Times New Roman" panose="02020603050405020304" pitchFamily="18" charset="0"/>
            </a:rPr>
            <a:t>доставка товарів у матеріальній формі навіть у споживчому секторі електронної комерції відбувається через певний проміжок часу</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515837" y="2100215"/>
        <a:ext cx="5353988" cy="323185"/>
      </dsp:txXfrm>
    </dsp:sp>
    <dsp:sp modelId="{D05C6458-E08C-4394-A3B9-267E9E697F50}">
      <dsp:nvSpPr>
        <dsp:cNvPr id="0" name=""/>
        <dsp:cNvSpPr/>
      </dsp:nvSpPr>
      <dsp:spPr>
        <a:xfrm>
          <a:off x="313846" y="2059817"/>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 modelId="{77E6F59A-E7A8-47A1-94D4-94F19247B3D4}">
      <dsp:nvSpPr>
        <dsp:cNvPr id="0" name=""/>
        <dsp:cNvSpPr/>
      </dsp:nvSpPr>
      <dsp:spPr>
        <a:xfrm>
          <a:off x="249995" y="2584932"/>
          <a:ext cx="5619830" cy="323185"/>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6529" tIns="30480" rIns="30480" bIns="30480" numCol="1" spcCol="1270" anchor="ctr" anchorCtr="0">
          <a:noAutofit/>
        </a:bodyPr>
        <a:lstStyle/>
        <a:p>
          <a:pPr lvl="0" algn="just" defTabSz="533400">
            <a:lnSpc>
              <a:spcPct val="90000"/>
            </a:lnSpc>
            <a:spcBef>
              <a:spcPct val="0"/>
            </a:spcBef>
            <a:spcAft>
              <a:spcPct val="35000"/>
            </a:spcAft>
          </a:pPr>
          <a:r>
            <a:rPr lang="ru-RU" sz="1200" i="0" kern="1200">
              <a:solidFill>
                <a:sysClr val="windowText" lastClr="000000"/>
              </a:solidFill>
              <a:latin typeface="Times New Roman" panose="02020603050405020304" pitchFamily="18" charset="0"/>
              <a:ea typeface="+mn-ea"/>
              <a:cs typeface="Times New Roman" panose="02020603050405020304" pitchFamily="18" charset="0"/>
            </a:rPr>
            <a:t>для розрахунку за деякими операціями можуть виступати нетрадиційні негрошові засоби (наприклад, поінти або преміальні бали) </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49995" y="2584932"/>
        <a:ext cx="5619830" cy="323185"/>
      </dsp:txXfrm>
    </dsp:sp>
    <dsp:sp modelId="{D60BD400-E160-4340-BB86-B2FF9CE642CB}">
      <dsp:nvSpPr>
        <dsp:cNvPr id="0" name=""/>
        <dsp:cNvSpPr/>
      </dsp:nvSpPr>
      <dsp:spPr>
        <a:xfrm>
          <a:off x="48004" y="2544534"/>
          <a:ext cx="403981" cy="403981"/>
        </a:xfrm>
        <a:prstGeom prst="ellipse">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41</Pages>
  <Words>46280</Words>
  <Characters>26381</Characters>
  <Application>Microsoft Office Word</Application>
  <DocSecurity>0</DocSecurity>
  <Lines>219</Lines>
  <Paragraphs>145</Paragraphs>
  <ScaleCrop>false</ScaleCrop>
  <Company/>
  <LinksUpToDate>false</LinksUpToDate>
  <CharactersWithSpaces>72516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6</cp:revision>
  <dcterms:created xsi:type="dcterms:W3CDTF">2020-07-11T14:43:00Z</dcterms:created>
  <dcterms:modified xsi:type="dcterms:W3CDTF">2020-07-21T13:37:00Z</dcterms:modified>
</cp:coreProperties>
</file>