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62" w:rsidRDefault="00087662" w:rsidP="00087662">
      <w:pPr>
        <w:jc w:val="center"/>
        <w:rPr>
          <w:rStyle w:val="fontstyle01"/>
          <w:rFonts w:ascii="Times New Roman" w:hAnsi="Times New Roman"/>
          <w:b/>
          <w:sz w:val="28"/>
          <w:szCs w:val="28"/>
          <w:lang w:val="uk-UA"/>
        </w:rPr>
      </w:pPr>
      <w:proofErr w:type="spellStart"/>
      <w:r w:rsidRPr="00DA1ACB">
        <w:rPr>
          <w:rStyle w:val="fontstyle01"/>
          <w:rFonts w:ascii="Times New Roman" w:hAnsi="Times New Roman"/>
          <w:b/>
          <w:sz w:val="28"/>
          <w:szCs w:val="28"/>
          <w:lang w:val="en-US"/>
        </w:rPr>
        <w:t>Лаб</w:t>
      </w:r>
      <w:proofErr w:type="spellEnd"/>
      <w:r w:rsidRPr="00DA1ACB">
        <w:rPr>
          <w:rStyle w:val="fontstyle01"/>
          <w:rFonts w:ascii="Times New Roman" w:hAnsi="Times New Roman"/>
          <w:b/>
          <w:sz w:val="28"/>
          <w:szCs w:val="28"/>
          <w:lang w:val="en-US"/>
        </w:rPr>
        <w:t xml:space="preserve"> </w:t>
      </w:r>
      <w:proofErr w:type="spellStart"/>
      <w:r w:rsidRPr="00DA1ACB">
        <w:rPr>
          <w:rStyle w:val="fontstyle01"/>
          <w:rFonts w:ascii="Times New Roman" w:hAnsi="Times New Roman"/>
          <w:b/>
          <w:sz w:val="28"/>
          <w:szCs w:val="28"/>
          <w:lang w:val="en-US"/>
        </w:rPr>
        <w:t>робота</w:t>
      </w:r>
      <w:proofErr w:type="spellEnd"/>
      <w:r w:rsidRPr="00DA1ACB">
        <w:rPr>
          <w:rStyle w:val="fontstyle01"/>
          <w:rFonts w:ascii="Times New Roman" w:hAnsi="Times New Roman"/>
          <w:b/>
          <w:sz w:val="28"/>
          <w:szCs w:val="28"/>
          <w:lang w:val="en-US"/>
        </w:rPr>
        <w:t xml:space="preserve"> </w:t>
      </w:r>
      <w:r w:rsidR="00C97B32">
        <w:rPr>
          <w:rStyle w:val="fontstyle01"/>
          <w:rFonts w:ascii="Times New Roman" w:hAnsi="Times New Roman"/>
          <w:b/>
          <w:sz w:val="28"/>
          <w:szCs w:val="28"/>
          <w:lang w:val="uk-UA"/>
        </w:rPr>
        <w:t>8</w:t>
      </w:r>
    </w:p>
    <w:p w:rsidR="00AA0EFD" w:rsidRDefault="00C97B32" w:rsidP="00087662">
      <w:pPr>
        <w:jc w:val="center"/>
        <w:rPr>
          <w:rStyle w:val="fontstyle01"/>
          <w:rFonts w:ascii="Times New Roman" w:hAnsi="Times New Roman"/>
          <w:b/>
          <w:sz w:val="28"/>
          <w:szCs w:val="28"/>
          <w:lang w:val="uk-UA"/>
        </w:rPr>
      </w:pPr>
      <w:r w:rsidRPr="00C97B32">
        <w:rPr>
          <w:rStyle w:val="fontstyle01"/>
          <w:rFonts w:ascii="Times New Roman" w:hAnsi="Times New Roman"/>
          <w:b/>
          <w:sz w:val="28"/>
          <w:szCs w:val="28"/>
          <w:lang w:val="uk-UA"/>
        </w:rPr>
        <w:t>ВІДБИРАННЯ ЗРАЗКІВ ПРОДУКЦІЇ НА ВИПРОБУВАННЯ</w:t>
      </w:r>
    </w:p>
    <w:p w:rsidR="00C97B32" w:rsidRPr="00174A28" w:rsidRDefault="00C97B32" w:rsidP="00C97B32">
      <w:pPr>
        <w:ind w:firstLine="567"/>
        <w:rPr>
          <w:b/>
          <w:sz w:val="28"/>
          <w:szCs w:val="28"/>
          <w:lang w:val="uk-UA"/>
        </w:rPr>
      </w:pPr>
      <w:r w:rsidRPr="00174A28">
        <w:rPr>
          <w:b/>
          <w:sz w:val="28"/>
          <w:szCs w:val="28"/>
          <w:lang w:val="uk-UA"/>
        </w:rPr>
        <w:t>7.3. Відбирання зразків</w:t>
      </w:r>
    </w:p>
    <w:p w:rsidR="00C97B32" w:rsidRPr="00174A28" w:rsidRDefault="00C97B32" w:rsidP="00C97B32">
      <w:pPr>
        <w:ind w:firstLine="567"/>
        <w:rPr>
          <w:b/>
          <w:sz w:val="28"/>
          <w:szCs w:val="28"/>
          <w:lang w:val="uk-UA"/>
        </w:rPr>
      </w:pPr>
    </w:p>
    <w:p w:rsidR="00C97B32" w:rsidRPr="00174A28" w:rsidRDefault="00C97B32" w:rsidP="00C97B32">
      <w:pPr>
        <w:pStyle w:val="11"/>
        <w:spacing w:before="0" w:after="0" w:line="20" w:lineRule="atLeast"/>
        <w:ind w:firstLine="567"/>
        <w:rPr>
          <w:rFonts w:ascii="Times New Roman" w:hAnsi="Times New Roman"/>
          <w:b/>
          <w:i w:val="0"/>
          <w:iCs/>
          <w:color w:val="auto"/>
          <w:sz w:val="28"/>
          <w:szCs w:val="28"/>
        </w:rPr>
      </w:pPr>
      <w:r w:rsidRPr="00174A28">
        <w:rPr>
          <w:rFonts w:ascii="Times New Roman" w:hAnsi="Times New Roman"/>
          <w:b/>
          <w:i w:val="0"/>
          <w:iCs/>
          <w:color w:val="auto"/>
          <w:sz w:val="28"/>
          <w:szCs w:val="28"/>
        </w:rPr>
        <w:t xml:space="preserve">7.3.1 </w:t>
      </w:r>
      <w:r w:rsidRPr="00174A28">
        <w:rPr>
          <w:rFonts w:ascii="Times New Roman" w:hAnsi="Times New Roman"/>
          <w:b/>
          <w:color w:val="auto"/>
          <w:sz w:val="28"/>
          <w:szCs w:val="28"/>
        </w:rPr>
        <w:t xml:space="preserve"> </w:t>
      </w:r>
      <w:r w:rsidRPr="00174A28">
        <w:rPr>
          <w:rFonts w:ascii="Times New Roman" w:hAnsi="Times New Roman"/>
          <w:b/>
          <w:i w:val="0"/>
          <w:iCs/>
          <w:color w:val="auto"/>
          <w:sz w:val="28"/>
          <w:szCs w:val="28"/>
        </w:rPr>
        <w:t>Відбирання зразків продукції на випробування.</w:t>
      </w:r>
    </w:p>
    <w:p w:rsidR="00C97B32" w:rsidRPr="00174A28" w:rsidRDefault="00C97B32" w:rsidP="00C97B32">
      <w:pPr>
        <w:pStyle w:val="1"/>
        <w:spacing w:line="20" w:lineRule="atLeast"/>
        <w:ind w:firstLine="709"/>
        <w:jc w:val="both"/>
        <w:rPr>
          <w:rFonts w:ascii="Times New Roman" w:hAnsi="Times New Roman"/>
          <w:b w:val="0"/>
          <w:sz w:val="28"/>
          <w:szCs w:val="28"/>
        </w:rPr>
      </w:pPr>
      <w:r w:rsidRPr="00174A28">
        <w:rPr>
          <w:rFonts w:ascii="Times New Roman" w:hAnsi="Times New Roman"/>
          <w:b w:val="0"/>
          <w:bCs/>
          <w:iCs/>
          <w:sz w:val="28"/>
          <w:szCs w:val="28"/>
        </w:rPr>
        <w:t xml:space="preserve">Відбирання зразків продукції на випробування за заявкою від </w:t>
      </w:r>
      <w:bookmarkStart w:id="0" w:name="_GoBack"/>
      <w:r w:rsidRPr="00174A28">
        <w:rPr>
          <w:rFonts w:ascii="Times New Roman" w:hAnsi="Times New Roman"/>
          <w:b w:val="0"/>
          <w:bCs/>
          <w:iCs/>
          <w:sz w:val="28"/>
          <w:szCs w:val="28"/>
        </w:rPr>
        <w:t xml:space="preserve">внутрішнього замовника проводить відповідальний за випробування або </w:t>
      </w:r>
      <w:bookmarkEnd w:id="0"/>
      <w:r w:rsidRPr="00174A28">
        <w:rPr>
          <w:rFonts w:ascii="Times New Roman" w:hAnsi="Times New Roman"/>
          <w:b w:val="0"/>
          <w:bCs/>
          <w:iCs/>
          <w:sz w:val="28"/>
          <w:szCs w:val="28"/>
        </w:rPr>
        <w:t xml:space="preserve">призначений начальником </w:t>
      </w:r>
      <w:proofErr w:type="spellStart"/>
      <w:r w:rsidRPr="00174A28">
        <w:rPr>
          <w:rFonts w:ascii="Times New Roman" w:hAnsi="Times New Roman"/>
          <w:b w:val="0"/>
          <w:bCs/>
          <w:iCs/>
          <w:sz w:val="28"/>
          <w:szCs w:val="28"/>
        </w:rPr>
        <w:t>ВЛ</w:t>
      </w:r>
      <w:proofErr w:type="spellEnd"/>
      <w:r w:rsidRPr="00174A28">
        <w:rPr>
          <w:rFonts w:ascii="Times New Roman" w:hAnsi="Times New Roman"/>
          <w:b w:val="0"/>
          <w:bCs/>
          <w:iCs/>
          <w:sz w:val="28"/>
          <w:szCs w:val="28"/>
        </w:rPr>
        <w:t xml:space="preserve"> співробітник згідно вимог </w:t>
      </w:r>
      <w:proofErr w:type="spellStart"/>
      <w:r w:rsidRPr="00174A28">
        <w:rPr>
          <w:rFonts w:ascii="Times New Roman" w:hAnsi="Times New Roman"/>
          <w:b w:val="0"/>
          <w:bCs/>
          <w:iCs/>
          <w:sz w:val="28"/>
          <w:szCs w:val="28"/>
        </w:rPr>
        <w:t>НД</w:t>
      </w:r>
      <w:proofErr w:type="spellEnd"/>
      <w:r w:rsidRPr="00174A28">
        <w:rPr>
          <w:rFonts w:ascii="Times New Roman" w:hAnsi="Times New Roman"/>
          <w:b w:val="0"/>
          <w:bCs/>
          <w:iCs/>
          <w:sz w:val="28"/>
          <w:szCs w:val="28"/>
        </w:rPr>
        <w:t xml:space="preserve"> на продукцію, </w:t>
      </w:r>
      <w:r w:rsidRPr="00174A28">
        <w:rPr>
          <w:rFonts w:ascii="Times New Roman" w:hAnsi="Times New Roman"/>
          <w:b w:val="0"/>
          <w:bCs/>
          <w:i/>
          <w:iCs/>
          <w:sz w:val="28"/>
          <w:szCs w:val="28"/>
        </w:rPr>
        <w:t xml:space="preserve">інструкції </w:t>
      </w:r>
      <w:r w:rsidRPr="00174A28">
        <w:rPr>
          <w:rFonts w:ascii="Times New Roman" w:hAnsi="Times New Roman"/>
          <w:bCs/>
          <w:i/>
          <w:iCs/>
          <w:sz w:val="28"/>
          <w:szCs w:val="28"/>
        </w:rPr>
        <w:t>І.</w:t>
      </w:r>
      <w:proofErr w:type="spellStart"/>
      <w:r w:rsidRPr="00174A28">
        <w:rPr>
          <w:rFonts w:ascii="Times New Roman" w:hAnsi="Times New Roman"/>
          <w:bCs/>
          <w:i/>
          <w:iCs/>
          <w:sz w:val="28"/>
          <w:szCs w:val="28"/>
        </w:rPr>
        <w:t>ВЛ.23.01</w:t>
      </w:r>
      <w:proofErr w:type="spellEnd"/>
      <w:r w:rsidRPr="00174A28">
        <w:rPr>
          <w:rFonts w:ascii="Times New Roman" w:hAnsi="Times New Roman"/>
          <w:b w:val="0"/>
          <w:bCs/>
          <w:i/>
          <w:iCs/>
          <w:sz w:val="28"/>
          <w:szCs w:val="28"/>
        </w:rPr>
        <w:t xml:space="preserve">, процедури </w:t>
      </w:r>
      <w:r w:rsidRPr="00174A28">
        <w:rPr>
          <w:rFonts w:ascii="Times New Roman" w:hAnsi="Times New Roman"/>
          <w:bCs/>
          <w:i/>
          <w:iCs/>
          <w:sz w:val="28"/>
          <w:szCs w:val="28"/>
        </w:rPr>
        <w:t>П.</w:t>
      </w:r>
      <w:proofErr w:type="spellStart"/>
      <w:r w:rsidRPr="00174A28">
        <w:rPr>
          <w:rFonts w:ascii="Times New Roman" w:hAnsi="Times New Roman"/>
          <w:bCs/>
          <w:i/>
          <w:iCs/>
          <w:sz w:val="28"/>
          <w:szCs w:val="28"/>
        </w:rPr>
        <w:t>ВЛ.24.01</w:t>
      </w:r>
      <w:proofErr w:type="spellEnd"/>
      <w:r w:rsidRPr="00174A28">
        <w:rPr>
          <w:rFonts w:ascii="Times New Roman" w:hAnsi="Times New Roman"/>
          <w:b w:val="0"/>
          <w:bCs/>
          <w:i/>
          <w:iCs/>
          <w:sz w:val="28"/>
          <w:szCs w:val="28"/>
        </w:rPr>
        <w:t>.</w:t>
      </w:r>
      <w:r w:rsidRPr="00174A28">
        <w:rPr>
          <w:rFonts w:ascii="Times New Roman" w:hAnsi="Times New Roman"/>
          <w:b w:val="0"/>
          <w:bCs/>
          <w:iCs/>
          <w:sz w:val="28"/>
          <w:szCs w:val="28"/>
        </w:rPr>
        <w:t xml:space="preserve"> При цьому оформлюється  Акт відбору зразків продукції згідно </w:t>
      </w:r>
      <w:r w:rsidRPr="00174A28">
        <w:rPr>
          <w:rFonts w:ascii="Times New Roman" w:hAnsi="Times New Roman"/>
          <w:i/>
          <w:iCs/>
          <w:sz w:val="28"/>
          <w:szCs w:val="28"/>
        </w:rPr>
        <w:t>Ф.</w:t>
      </w:r>
      <w:proofErr w:type="spellStart"/>
      <w:r w:rsidRPr="00174A28">
        <w:rPr>
          <w:rFonts w:ascii="Times New Roman" w:hAnsi="Times New Roman"/>
          <w:i/>
          <w:iCs/>
          <w:sz w:val="28"/>
          <w:szCs w:val="28"/>
        </w:rPr>
        <w:t>ВЛ.23.01</w:t>
      </w:r>
      <w:proofErr w:type="spellEnd"/>
      <w:r w:rsidRPr="00174A28">
        <w:rPr>
          <w:rFonts w:ascii="Times New Roman" w:hAnsi="Times New Roman"/>
          <w:b w:val="0"/>
          <w:bCs/>
          <w:iCs/>
          <w:sz w:val="28"/>
          <w:szCs w:val="28"/>
        </w:rPr>
        <w:t xml:space="preserve"> в двох примірниках. Один екземпляр акта залишається в підрозділі ТОВ «</w:t>
      </w:r>
      <w:r>
        <w:rPr>
          <w:rFonts w:ascii="Times New Roman" w:hAnsi="Times New Roman"/>
          <w:b w:val="0"/>
          <w:bCs/>
          <w:iCs/>
          <w:sz w:val="28"/>
          <w:szCs w:val="28"/>
        </w:rPr>
        <w:t>НАЗВА</w:t>
      </w:r>
      <w:r w:rsidRPr="00174A28">
        <w:rPr>
          <w:rFonts w:ascii="Times New Roman" w:hAnsi="Times New Roman"/>
          <w:b w:val="0"/>
          <w:bCs/>
          <w:iCs/>
          <w:sz w:val="28"/>
          <w:szCs w:val="28"/>
        </w:rPr>
        <w:t xml:space="preserve">», другий - у </w:t>
      </w:r>
      <w:proofErr w:type="spellStart"/>
      <w:r w:rsidRPr="00174A28">
        <w:rPr>
          <w:rFonts w:ascii="Times New Roman" w:hAnsi="Times New Roman"/>
          <w:b w:val="0"/>
          <w:bCs/>
          <w:iCs/>
          <w:sz w:val="28"/>
          <w:szCs w:val="28"/>
        </w:rPr>
        <w:t>ВЛ</w:t>
      </w:r>
      <w:proofErr w:type="spellEnd"/>
      <w:r w:rsidRPr="00174A28">
        <w:rPr>
          <w:rFonts w:ascii="Times New Roman" w:hAnsi="Times New Roman"/>
          <w:b w:val="0"/>
          <w:bCs/>
          <w:iCs/>
          <w:sz w:val="28"/>
          <w:szCs w:val="28"/>
        </w:rPr>
        <w:t>.</w:t>
      </w:r>
      <w:r w:rsidRPr="00174A28">
        <w:rPr>
          <w:rFonts w:ascii="Times New Roman" w:hAnsi="Times New Roman"/>
          <w:b w:val="0"/>
          <w:sz w:val="28"/>
          <w:szCs w:val="28"/>
        </w:rPr>
        <w:t xml:space="preserve"> В Акті вказуються дата, конкретне місце відбирання, найменування продукції, прізвища тих, хто відбирав. Якщо на вимогу замовника були відхилення, доповнення або винятки стосовно процедури відбирання зразків, вони теж документуються в Акті.</w:t>
      </w:r>
    </w:p>
    <w:p w:rsidR="00C97B32" w:rsidRPr="00174A28" w:rsidRDefault="00C97B32" w:rsidP="00C97B32">
      <w:pPr>
        <w:pStyle w:val="1"/>
        <w:spacing w:line="20" w:lineRule="atLeast"/>
        <w:jc w:val="both"/>
        <w:rPr>
          <w:rFonts w:ascii="Times New Roman" w:hAnsi="Times New Roman"/>
          <w:b w:val="0"/>
          <w:bCs/>
          <w:sz w:val="28"/>
          <w:szCs w:val="28"/>
        </w:rPr>
      </w:pPr>
      <w:r w:rsidRPr="00174A28">
        <w:rPr>
          <w:rFonts w:ascii="Times New Roman" w:hAnsi="Times New Roman"/>
          <w:b w:val="0"/>
          <w:sz w:val="28"/>
          <w:szCs w:val="28"/>
        </w:rPr>
        <w:t xml:space="preserve">План відбирання зразків береться з відповідної </w:t>
      </w:r>
      <w:proofErr w:type="spellStart"/>
      <w:r w:rsidRPr="00174A28">
        <w:rPr>
          <w:rFonts w:ascii="Times New Roman" w:hAnsi="Times New Roman"/>
          <w:b w:val="0"/>
          <w:sz w:val="28"/>
          <w:szCs w:val="28"/>
        </w:rPr>
        <w:t>НД</w:t>
      </w:r>
      <w:proofErr w:type="spellEnd"/>
      <w:r w:rsidRPr="00174A28">
        <w:rPr>
          <w:rFonts w:ascii="Times New Roman" w:hAnsi="Times New Roman"/>
          <w:b w:val="0"/>
          <w:sz w:val="28"/>
          <w:szCs w:val="28"/>
        </w:rPr>
        <w:t xml:space="preserve"> на продукцію. Співробітник, що проводить відбирання зразків повинен заздалегідь ознайомитися з цим документом.</w:t>
      </w:r>
    </w:p>
    <w:p w:rsidR="00C97B32" w:rsidRPr="00174A28" w:rsidRDefault="00C97B32" w:rsidP="00C97B32">
      <w:pPr>
        <w:pStyle w:val="1"/>
        <w:spacing w:line="20" w:lineRule="atLeast"/>
        <w:jc w:val="both"/>
        <w:rPr>
          <w:rFonts w:ascii="Times New Roman" w:hAnsi="Times New Roman"/>
          <w:b w:val="0"/>
          <w:bCs/>
          <w:sz w:val="28"/>
          <w:szCs w:val="28"/>
        </w:rPr>
      </w:pPr>
      <w:r w:rsidRPr="00174A28">
        <w:rPr>
          <w:rFonts w:ascii="Times New Roman" w:hAnsi="Times New Roman"/>
          <w:b w:val="0"/>
          <w:bCs/>
          <w:sz w:val="28"/>
          <w:szCs w:val="28"/>
        </w:rPr>
        <w:t xml:space="preserve">Відбирання зразків продукції на випробування з метою сертифікації проводять відповідальні співробітники призначеного органу з сертифікації разом з представниками </w:t>
      </w:r>
      <w:proofErr w:type="spellStart"/>
      <w:r w:rsidRPr="00174A28">
        <w:rPr>
          <w:rFonts w:ascii="Times New Roman" w:hAnsi="Times New Roman"/>
          <w:b w:val="0"/>
          <w:bCs/>
          <w:sz w:val="28"/>
          <w:szCs w:val="28"/>
        </w:rPr>
        <w:t>ВЛ</w:t>
      </w:r>
      <w:proofErr w:type="spellEnd"/>
      <w:r w:rsidRPr="00174A28">
        <w:rPr>
          <w:rFonts w:ascii="Times New Roman" w:hAnsi="Times New Roman"/>
          <w:b w:val="0"/>
          <w:bCs/>
          <w:sz w:val="28"/>
          <w:szCs w:val="28"/>
        </w:rPr>
        <w:t>, за дорученням органу з сертифікації, що оформлюється згідно «Правил сертифікації продукції» органу з сертифікації.</w:t>
      </w:r>
    </w:p>
    <w:p w:rsidR="00C97B32" w:rsidRPr="00174A28" w:rsidRDefault="00C97B32" w:rsidP="00C97B32">
      <w:pPr>
        <w:shd w:val="clear" w:color="auto" w:fill="FFFFFF"/>
        <w:tabs>
          <w:tab w:val="left" w:pos="993"/>
          <w:tab w:val="left" w:pos="1701"/>
        </w:tabs>
        <w:ind w:firstLine="567"/>
        <w:jc w:val="both"/>
        <w:rPr>
          <w:sz w:val="28"/>
          <w:szCs w:val="28"/>
          <w:lang w:val="uk-UA"/>
        </w:rPr>
      </w:pPr>
      <w:r w:rsidRPr="00174A28">
        <w:rPr>
          <w:sz w:val="28"/>
          <w:szCs w:val="28"/>
          <w:lang w:val="uk-UA"/>
        </w:rPr>
        <w:t xml:space="preserve">У випадку, коли відбирання зразків зроблено представниками зовнішнього замовника без участі співробітників </w:t>
      </w:r>
      <w:proofErr w:type="spellStart"/>
      <w:r w:rsidRPr="00174A28">
        <w:rPr>
          <w:sz w:val="28"/>
          <w:szCs w:val="28"/>
          <w:lang w:val="uk-UA"/>
        </w:rPr>
        <w:t>ВЛ</w:t>
      </w:r>
      <w:proofErr w:type="spellEnd"/>
      <w:r w:rsidRPr="00174A28">
        <w:rPr>
          <w:sz w:val="28"/>
          <w:szCs w:val="28"/>
          <w:lang w:val="uk-UA"/>
        </w:rPr>
        <w:t>, складається Акт ідентифікації (</w:t>
      </w:r>
      <w:r w:rsidRPr="00174A28">
        <w:rPr>
          <w:b/>
          <w:sz w:val="28"/>
          <w:szCs w:val="28"/>
          <w:lang w:val="uk-UA"/>
        </w:rPr>
        <w:t>Ф.</w:t>
      </w:r>
      <w:proofErr w:type="spellStart"/>
      <w:r w:rsidRPr="00174A28">
        <w:rPr>
          <w:b/>
          <w:sz w:val="28"/>
          <w:szCs w:val="28"/>
          <w:lang w:val="uk-UA"/>
        </w:rPr>
        <w:t>ВЛ.23.02</w:t>
      </w:r>
      <w:proofErr w:type="spellEnd"/>
      <w:r w:rsidRPr="00174A28">
        <w:rPr>
          <w:sz w:val="28"/>
          <w:szCs w:val="28"/>
          <w:lang w:val="uk-UA"/>
        </w:rPr>
        <w:t xml:space="preserve">), що залишається у </w:t>
      </w:r>
      <w:proofErr w:type="spellStart"/>
      <w:r w:rsidRPr="00174A28">
        <w:rPr>
          <w:sz w:val="28"/>
          <w:szCs w:val="28"/>
          <w:lang w:val="uk-UA"/>
        </w:rPr>
        <w:t>ВЛ</w:t>
      </w:r>
      <w:proofErr w:type="spellEnd"/>
      <w:r w:rsidRPr="00174A28">
        <w:rPr>
          <w:sz w:val="28"/>
          <w:szCs w:val="28"/>
          <w:lang w:val="uk-UA"/>
        </w:rPr>
        <w:t>.</w:t>
      </w:r>
    </w:p>
    <w:p w:rsidR="00C97B32" w:rsidRPr="00174A28" w:rsidRDefault="00C97B32" w:rsidP="00C97B32">
      <w:pPr>
        <w:shd w:val="clear" w:color="auto" w:fill="FFFFFF"/>
        <w:tabs>
          <w:tab w:val="left" w:pos="993"/>
          <w:tab w:val="left" w:pos="1701"/>
        </w:tabs>
        <w:ind w:firstLine="851"/>
        <w:jc w:val="both"/>
        <w:rPr>
          <w:sz w:val="28"/>
          <w:szCs w:val="28"/>
          <w:lang w:val="uk-UA"/>
        </w:rPr>
      </w:pPr>
    </w:p>
    <w:p w:rsidR="00C97B32" w:rsidRPr="00174A28" w:rsidRDefault="00C97B32" w:rsidP="00C97B32">
      <w:pPr>
        <w:ind w:firstLine="567"/>
        <w:rPr>
          <w:b/>
          <w:sz w:val="28"/>
          <w:szCs w:val="28"/>
          <w:lang w:val="uk-UA"/>
        </w:rPr>
      </w:pPr>
      <w:r w:rsidRPr="00174A28">
        <w:rPr>
          <w:b/>
          <w:sz w:val="28"/>
          <w:szCs w:val="28"/>
          <w:lang w:val="uk-UA"/>
        </w:rPr>
        <w:t>7.4. Поводження зі зразками для випробування чи випробування</w:t>
      </w:r>
    </w:p>
    <w:p w:rsidR="00C97B32" w:rsidRPr="00174A28" w:rsidRDefault="00C97B32" w:rsidP="00C97B32">
      <w:pPr>
        <w:ind w:firstLine="567"/>
        <w:rPr>
          <w:b/>
          <w:sz w:val="28"/>
          <w:szCs w:val="28"/>
          <w:lang w:val="uk-UA"/>
        </w:rPr>
      </w:pPr>
    </w:p>
    <w:p w:rsidR="00C97B32" w:rsidRPr="00174A28" w:rsidRDefault="00C97B32" w:rsidP="00C97B32">
      <w:pPr>
        <w:widowControl w:val="0"/>
        <w:shd w:val="clear" w:color="auto" w:fill="FFFFFF"/>
        <w:tabs>
          <w:tab w:val="left" w:pos="1094"/>
        </w:tabs>
        <w:autoSpaceDE w:val="0"/>
        <w:autoSpaceDN w:val="0"/>
        <w:adjustRightInd w:val="0"/>
        <w:ind w:firstLine="567"/>
        <w:jc w:val="both"/>
        <w:rPr>
          <w:sz w:val="28"/>
          <w:szCs w:val="28"/>
          <w:lang w:val="uk-UA"/>
        </w:rPr>
      </w:pPr>
      <w:r w:rsidRPr="00174A28">
        <w:rPr>
          <w:sz w:val="28"/>
          <w:szCs w:val="28"/>
          <w:lang w:val="uk-UA"/>
        </w:rPr>
        <w:t xml:space="preserve">7.4.1. Лабораторія має процедуру </w:t>
      </w:r>
      <w:r w:rsidRPr="00174A28">
        <w:rPr>
          <w:b/>
          <w:i/>
          <w:sz w:val="28"/>
          <w:szCs w:val="28"/>
          <w:lang w:val="uk-UA"/>
        </w:rPr>
        <w:t>П.</w:t>
      </w:r>
      <w:proofErr w:type="spellStart"/>
      <w:r w:rsidRPr="00174A28">
        <w:rPr>
          <w:b/>
          <w:i/>
          <w:sz w:val="28"/>
          <w:szCs w:val="28"/>
          <w:lang w:val="uk-UA"/>
        </w:rPr>
        <w:t>ВЛ.24.02</w:t>
      </w:r>
      <w:proofErr w:type="spellEnd"/>
      <w:r w:rsidRPr="00174A28">
        <w:rPr>
          <w:b/>
          <w:i/>
          <w:sz w:val="28"/>
          <w:szCs w:val="28"/>
          <w:lang w:val="uk-UA"/>
        </w:rPr>
        <w:t xml:space="preserve"> «Отримання, поводження, зберігання, схоронність виробів-зразків»</w:t>
      </w:r>
      <w:r w:rsidRPr="00174A28">
        <w:rPr>
          <w:sz w:val="28"/>
          <w:szCs w:val="28"/>
          <w:lang w:val="uk-UA"/>
        </w:rPr>
        <w:t xml:space="preserve"> , які підлягають випробуванню, зокрема враховує положення, необхідні для захисту цілості виробу, а також захисту інтересів лабораторії та замовника.</w:t>
      </w:r>
    </w:p>
    <w:p w:rsidR="00C97B32" w:rsidRPr="00174A28" w:rsidRDefault="00C97B32" w:rsidP="00C97B32">
      <w:pPr>
        <w:widowControl w:val="0"/>
        <w:shd w:val="clear" w:color="auto" w:fill="FFFFFF"/>
        <w:tabs>
          <w:tab w:val="left" w:pos="1094"/>
        </w:tabs>
        <w:autoSpaceDE w:val="0"/>
        <w:autoSpaceDN w:val="0"/>
        <w:adjustRightInd w:val="0"/>
        <w:ind w:firstLine="567"/>
        <w:jc w:val="both"/>
        <w:rPr>
          <w:sz w:val="28"/>
          <w:szCs w:val="28"/>
          <w:lang w:val="uk-UA"/>
        </w:rPr>
      </w:pPr>
      <w:r w:rsidRPr="00174A28">
        <w:rPr>
          <w:sz w:val="28"/>
          <w:szCs w:val="28"/>
          <w:lang w:val="uk-UA"/>
        </w:rPr>
        <w:t xml:space="preserve">7.4.2. У лабораторії існує система ідентифікації виробів, які випробують. Ідентифікація зберігається протягом усього перебування виробу в лабораторії. </w:t>
      </w:r>
    </w:p>
    <w:p w:rsidR="00C97B32" w:rsidRPr="00174A28" w:rsidRDefault="00C97B32" w:rsidP="00C97B32">
      <w:pPr>
        <w:widowControl w:val="0"/>
        <w:shd w:val="clear" w:color="auto" w:fill="FFFFFF"/>
        <w:tabs>
          <w:tab w:val="left" w:pos="1094"/>
        </w:tabs>
        <w:autoSpaceDE w:val="0"/>
        <w:autoSpaceDN w:val="0"/>
        <w:adjustRightInd w:val="0"/>
        <w:ind w:firstLine="567"/>
        <w:jc w:val="both"/>
        <w:rPr>
          <w:sz w:val="28"/>
          <w:szCs w:val="28"/>
          <w:lang w:val="uk-UA"/>
        </w:rPr>
      </w:pPr>
      <w:r w:rsidRPr="00174A28">
        <w:rPr>
          <w:sz w:val="28"/>
          <w:szCs w:val="28"/>
          <w:lang w:val="uk-UA"/>
        </w:rPr>
        <w:t>7.4.3. Якщо є сумніви щодо придатності виробу для випробування, чи якщо він не відповідає наданому опису, або необхідні випробування не описані достатньо докладно, лабораторія консультується із замовником, щоб отримати подальші вказівки до початку випробування (</w:t>
      </w:r>
      <w:r w:rsidRPr="00174A28">
        <w:rPr>
          <w:b/>
          <w:i/>
          <w:sz w:val="28"/>
          <w:szCs w:val="28"/>
          <w:lang w:val="uk-UA"/>
        </w:rPr>
        <w:t>протокол переговорів Ф.</w:t>
      </w:r>
      <w:proofErr w:type="spellStart"/>
      <w:r w:rsidRPr="00174A28">
        <w:rPr>
          <w:b/>
          <w:i/>
          <w:sz w:val="28"/>
          <w:szCs w:val="28"/>
          <w:lang w:val="uk-UA"/>
        </w:rPr>
        <w:t>ВЛ.06.02</w:t>
      </w:r>
      <w:proofErr w:type="spellEnd"/>
      <w:r w:rsidRPr="00174A28">
        <w:rPr>
          <w:sz w:val="28"/>
          <w:szCs w:val="28"/>
          <w:lang w:val="uk-UA"/>
        </w:rPr>
        <w:t>).</w:t>
      </w:r>
    </w:p>
    <w:p w:rsidR="00C97B32" w:rsidRPr="00174A28" w:rsidRDefault="00C97B32" w:rsidP="00C97B32">
      <w:pPr>
        <w:widowControl w:val="0"/>
        <w:shd w:val="clear" w:color="auto" w:fill="FFFFFF"/>
        <w:tabs>
          <w:tab w:val="left" w:pos="1094"/>
        </w:tabs>
        <w:autoSpaceDE w:val="0"/>
        <w:autoSpaceDN w:val="0"/>
        <w:adjustRightInd w:val="0"/>
        <w:ind w:firstLine="567"/>
        <w:jc w:val="both"/>
        <w:rPr>
          <w:sz w:val="28"/>
          <w:szCs w:val="28"/>
          <w:lang w:val="uk-UA"/>
        </w:rPr>
      </w:pPr>
      <w:r w:rsidRPr="00174A28">
        <w:rPr>
          <w:sz w:val="28"/>
          <w:szCs w:val="28"/>
          <w:lang w:val="uk-UA"/>
        </w:rPr>
        <w:t xml:space="preserve">7.4. </w:t>
      </w:r>
      <w:proofErr w:type="spellStart"/>
      <w:r w:rsidRPr="00174A28">
        <w:rPr>
          <w:sz w:val="28"/>
          <w:szCs w:val="28"/>
          <w:lang w:val="uk-UA"/>
        </w:rPr>
        <w:t>4Лабораторія</w:t>
      </w:r>
      <w:proofErr w:type="spellEnd"/>
      <w:r w:rsidRPr="00174A28">
        <w:rPr>
          <w:sz w:val="28"/>
          <w:szCs w:val="28"/>
          <w:lang w:val="uk-UA"/>
        </w:rPr>
        <w:t xml:space="preserve"> виконує процедури та відповідні інструкції, щоб уникнути погіршення характеристик, втрати або ушкоджень виробів для випробування під час їх зберігання та поводження з ними.</w:t>
      </w:r>
    </w:p>
    <w:p w:rsidR="00C97B32" w:rsidRPr="00174A28" w:rsidRDefault="00C97B32" w:rsidP="00C97B32">
      <w:pPr>
        <w:shd w:val="clear" w:color="auto" w:fill="FFFFFF"/>
        <w:ind w:firstLine="567"/>
        <w:jc w:val="both"/>
        <w:rPr>
          <w:sz w:val="28"/>
          <w:szCs w:val="28"/>
          <w:lang w:val="uk-UA"/>
        </w:rPr>
      </w:pPr>
      <w:r w:rsidRPr="00174A28">
        <w:rPr>
          <w:sz w:val="28"/>
          <w:szCs w:val="28"/>
          <w:lang w:val="uk-UA"/>
        </w:rPr>
        <w:t xml:space="preserve">Особи, відповідальні за приймання і транспортування зразків, обізнані інструкцією </w:t>
      </w:r>
      <w:r w:rsidRPr="00174A28">
        <w:rPr>
          <w:b/>
          <w:i/>
          <w:sz w:val="28"/>
          <w:szCs w:val="28"/>
          <w:lang w:val="uk-UA"/>
        </w:rPr>
        <w:t>І.</w:t>
      </w:r>
      <w:proofErr w:type="spellStart"/>
      <w:r w:rsidRPr="00174A28">
        <w:rPr>
          <w:b/>
          <w:i/>
          <w:sz w:val="28"/>
          <w:szCs w:val="28"/>
          <w:lang w:val="uk-UA"/>
        </w:rPr>
        <w:t>ВЛ.23.01</w:t>
      </w:r>
      <w:proofErr w:type="spellEnd"/>
      <w:r w:rsidRPr="00174A28">
        <w:rPr>
          <w:b/>
          <w:i/>
          <w:sz w:val="28"/>
          <w:szCs w:val="28"/>
          <w:lang w:val="uk-UA"/>
        </w:rPr>
        <w:t xml:space="preserve"> "Відбирання зразків"</w:t>
      </w:r>
      <w:r w:rsidRPr="00174A28">
        <w:rPr>
          <w:sz w:val="28"/>
          <w:szCs w:val="28"/>
          <w:lang w:val="uk-UA"/>
        </w:rPr>
        <w:t xml:space="preserve"> та інструкцією </w:t>
      </w:r>
      <w:r w:rsidRPr="00174A28">
        <w:rPr>
          <w:b/>
          <w:i/>
          <w:sz w:val="28"/>
          <w:szCs w:val="28"/>
          <w:lang w:val="uk-UA"/>
        </w:rPr>
        <w:t>І.</w:t>
      </w:r>
      <w:proofErr w:type="spellStart"/>
      <w:r w:rsidRPr="00174A28">
        <w:rPr>
          <w:b/>
          <w:i/>
          <w:sz w:val="28"/>
          <w:szCs w:val="28"/>
          <w:lang w:val="uk-UA"/>
        </w:rPr>
        <w:t>ВЛ.24.03</w:t>
      </w:r>
      <w:proofErr w:type="spellEnd"/>
      <w:r w:rsidRPr="00174A28">
        <w:rPr>
          <w:b/>
          <w:i/>
          <w:sz w:val="28"/>
          <w:szCs w:val="28"/>
          <w:lang w:val="uk-UA"/>
        </w:rPr>
        <w:t xml:space="preserve"> </w:t>
      </w:r>
      <w:r w:rsidRPr="00174A28">
        <w:rPr>
          <w:b/>
          <w:i/>
          <w:sz w:val="28"/>
          <w:szCs w:val="28"/>
          <w:lang w:val="uk-UA"/>
        </w:rPr>
        <w:lastRenderedPageBreak/>
        <w:t>"Транспортування зразків"</w:t>
      </w:r>
      <w:r w:rsidRPr="00174A28">
        <w:rPr>
          <w:sz w:val="28"/>
          <w:szCs w:val="28"/>
          <w:lang w:val="uk-UA"/>
        </w:rPr>
        <w:t xml:space="preserve"> інформацією про їх зберігання та транспортування, зокрема інформацією про чинники відбирання зразків, що впливають на результати випробування.</w:t>
      </w:r>
    </w:p>
    <w:p w:rsidR="00C97B32" w:rsidRPr="00174A28" w:rsidRDefault="00C97B32" w:rsidP="00C97B32">
      <w:pPr>
        <w:shd w:val="clear" w:color="auto" w:fill="FFFFFF"/>
        <w:ind w:firstLine="567"/>
        <w:jc w:val="both"/>
        <w:rPr>
          <w:sz w:val="28"/>
          <w:szCs w:val="28"/>
          <w:lang w:val="uk-UA"/>
        </w:rPr>
      </w:pPr>
    </w:p>
    <w:p w:rsidR="00C97B32" w:rsidRPr="00174A28" w:rsidRDefault="00C97B32" w:rsidP="00C97B32">
      <w:pPr>
        <w:ind w:firstLine="851"/>
        <w:rPr>
          <w:b/>
          <w:sz w:val="28"/>
          <w:szCs w:val="28"/>
          <w:lang w:val="uk-UA"/>
        </w:rPr>
      </w:pPr>
      <w:r w:rsidRPr="00174A28">
        <w:rPr>
          <w:b/>
          <w:sz w:val="28"/>
          <w:szCs w:val="28"/>
          <w:lang w:val="uk-UA"/>
        </w:rPr>
        <w:t>7.5. Технічні записи</w:t>
      </w:r>
    </w:p>
    <w:p w:rsidR="00C97B32" w:rsidRPr="00174A28" w:rsidRDefault="00C97B32" w:rsidP="00C97B32">
      <w:pPr>
        <w:rPr>
          <w:b/>
          <w:sz w:val="28"/>
          <w:szCs w:val="28"/>
          <w:lang w:val="uk-UA"/>
        </w:rPr>
      </w:pPr>
    </w:p>
    <w:p w:rsidR="00C97B32" w:rsidRPr="00174A28" w:rsidRDefault="00C97B32" w:rsidP="00C97B32">
      <w:pPr>
        <w:widowControl w:val="0"/>
        <w:shd w:val="clear" w:color="auto" w:fill="FFFFFF"/>
        <w:tabs>
          <w:tab w:val="left" w:pos="1134"/>
          <w:tab w:val="left" w:pos="1701"/>
        </w:tabs>
        <w:autoSpaceDE w:val="0"/>
        <w:autoSpaceDN w:val="0"/>
        <w:adjustRightInd w:val="0"/>
        <w:spacing w:line="276" w:lineRule="auto"/>
        <w:ind w:firstLine="851"/>
        <w:jc w:val="both"/>
        <w:rPr>
          <w:sz w:val="28"/>
          <w:szCs w:val="28"/>
          <w:lang w:val="uk-UA"/>
        </w:rPr>
      </w:pPr>
      <w:r w:rsidRPr="00174A28">
        <w:rPr>
          <w:sz w:val="28"/>
          <w:szCs w:val="28"/>
          <w:lang w:val="uk-UA"/>
        </w:rPr>
        <w:t>7.5.1.  Лабораторія зберігає протягом 5 років зареєстровані дані первинних спостережень, вторинні дані та достатній обсяг інформації для того, щоб була можливість перевірити дані випробування, дані про персонал та копії кожного свідоцтва про випробування. Дані про кожне випробування містять достатньо інформації, яка сприяє, за можливості, виявлянню чинників, що впливають на невизначеності, і проведенню повторного випробування в умовах, максимально наближених до первинних. Дані містять відомості про персонал, відповідальний за відбирання зразків, проведення кожного випробування і порівняння результатів.</w:t>
      </w:r>
    </w:p>
    <w:p w:rsidR="00C97B32" w:rsidRPr="00174A28" w:rsidRDefault="00C97B32" w:rsidP="00C97B32">
      <w:pPr>
        <w:shd w:val="clear" w:color="auto" w:fill="FFFFFF"/>
        <w:spacing w:line="276" w:lineRule="auto"/>
        <w:ind w:firstLine="851"/>
        <w:jc w:val="both"/>
        <w:rPr>
          <w:sz w:val="28"/>
          <w:szCs w:val="28"/>
          <w:lang w:val="uk-UA"/>
        </w:rPr>
      </w:pPr>
      <w:r w:rsidRPr="00174A28">
        <w:rPr>
          <w:sz w:val="28"/>
          <w:szCs w:val="28"/>
          <w:lang w:val="uk-UA"/>
        </w:rPr>
        <w:t>Технічні дані - це сума відомостей та інформації, які є результатом випробування і показують, чи досягнуто встановлених показників якості або параметрів процесів. Вони містять наприклад: форми, контракти, робочі листи, робочі книги, контрольні листи, робочі замітки, контрольні графіки, зовнішні і внутрішні свідоцтва про випробування, замітки замовників, документи і зворотний зв'язок.</w:t>
      </w:r>
    </w:p>
    <w:p w:rsidR="00C97B32" w:rsidRPr="00174A28" w:rsidRDefault="00C97B32" w:rsidP="00C97B32">
      <w:pPr>
        <w:widowControl w:val="0"/>
        <w:shd w:val="clear" w:color="auto" w:fill="FFFFFF"/>
        <w:tabs>
          <w:tab w:val="left" w:pos="1560"/>
          <w:tab w:val="left" w:pos="1843"/>
          <w:tab w:val="left" w:pos="1985"/>
        </w:tabs>
        <w:autoSpaceDE w:val="0"/>
        <w:autoSpaceDN w:val="0"/>
        <w:adjustRightInd w:val="0"/>
        <w:spacing w:line="276" w:lineRule="auto"/>
        <w:ind w:left="142" w:firstLine="709"/>
        <w:jc w:val="both"/>
        <w:rPr>
          <w:sz w:val="28"/>
          <w:szCs w:val="28"/>
          <w:lang w:val="uk-UA"/>
        </w:rPr>
      </w:pPr>
      <w:r w:rsidRPr="00174A28">
        <w:rPr>
          <w:sz w:val="28"/>
          <w:szCs w:val="28"/>
          <w:lang w:val="uk-UA"/>
        </w:rPr>
        <w:t>7.5.2. Спостереження під час проведення випробування, дані та розрахунки реєструються в протоколах первинних спостережень та протоколах випробування і ототожнюються з конкретним завданням ідентифікацією номера та дати протоколу на кожній сторінці, ідентифікацією обладнання на одній із сторінок, нумерацією сторінок протоколу.</w:t>
      </w:r>
    </w:p>
    <w:p w:rsidR="00C97B32" w:rsidRPr="00174A28" w:rsidRDefault="00C97B32" w:rsidP="00C97B32">
      <w:pPr>
        <w:widowControl w:val="0"/>
        <w:shd w:val="clear" w:color="auto" w:fill="FFFFFF"/>
        <w:tabs>
          <w:tab w:val="left" w:pos="1560"/>
          <w:tab w:val="left" w:pos="1843"/>
        </w:tabs>
        <w:autoSpaceDE w:val="0"/>
        <w:autoSpaceDN w:val="0"/>
        <w:adjustRightInd w:val="0"/>
        <w:spacing w:line="276" w:lineRule="auto"/>
        <w:ind w:left="142" w:firstLine="709"/>
        <w:jc w:val="both"/>
        <w:rPr>
          <w:sz w:val="28"/>
          <w:szCs w:val="28"/>
          <w:lang w:val="uk-UA"/>
        </w:rPr>
      </w:pPr>
      <w:r w:rsidRPr="00174A28">
        <w:rPr>
          <w:sz w:val="28"/>
          <w:szCs w:val="28"/>
          <w:lang w:val="uk-UA"/>
        </w:rPr>
        <w:t xml:space="preserve">7.5.3. Якщо в зареєстрованих даних виявлено помилки, то кожна помилка перекреслюється, а не витирається гумкою, і поруч записується правильне значення. Всі такі зміни підписуються або візуються особою, яка внесла зміну. Якщо зареєстровані дані зберігаються в електронному вигляді, то вживаються  заходи, щоб уникнути втрати або зміни первинних даних згідно з процедурою </w:t>
      </w:r>
      <w:r w:rsidRPr="00174A28">
        <w:rPr>
          <w:b/>
          <w:i/>
          <w:sz w:val="28"/>
          <w:szCs w:val="28"/>
          <w:lang w:val="uk-UA"/>
        </w:rPr>
        <w:t>П.</w:t>
      </w:r>
      <w:proofErr w:type="spellStart"/>
      <w:r w:rsidRPr="00174A28">
        <w:rPr>
          <w:b/>
          <w:i/>
          <w:sz w:val="28"/>
          <w:szCs w:val="28"/>
          <w:lang w:val="uk-UA"/>
        </w:rPr>
        <w:t>ВЛ.04.03</w:t>
      </w:r>
      <w:proofErr w:type="spellEnd"/>
      <w:r w:rsidRPr="00174A28">
        <w:rPr>
          <w:b/>
          <w:i/>
          <w:sz w:val="28"/>
          <w:szCs w:val="28"/>
          <w:lang w:val="uk-UA"/>
        </w:rPr>
        <w:t xml:space="preserve"> «Захист та зберігання даних»</w:t>
      </w:r>
      <w:r w:rsidRPr="00174A28">
        <w:rPr>
          <w:sz w:val="28"/>
          <w:szCs w:val="28"/>
          <w:lang w:val="uk-UA"/>
        </w:rPr>
        <w:t>.</w:t>
      </w:r>
    </w:p>
    <w:p w:rsidR="00C97B32" w:rsidRDefault="00C97B32" w:rsidP="00C97B32">
      <w:pPr>
        <w:rPr>
          <w:b/>
          <w:sz w:val="28"/>
          <w:szCs w:val="28"/>
          <w:lang w:val="uk-UA"/>
        </w:rPr>
      </w:pPr>
    </w:p>
    <w:p w:rsidR="00C97B32" w:rsidRDefault="00C97B32" w:rsidP="00C97B32">
      <w:pPr>
        <w:rPr>
          <w:b/>
          <w:sz w:val="28"/>
          <w:szCs w:val="28"/>
          <w:lang w:val="uk-UA"/>
        </w:rPr>
      </w:pPr>
    </w:p>
    <w:p w:rsidR="00C97B32" w:rsidRDefault="00C97B32" w:rsidP="00C97B32">
      <w:pPr>
        <w:rPr>
          <w:b/>
          <w:sz w:val="28"/>
          <w:szCs w:val="28"/>
          <w:lang w:val="uk-UA"/>
        </w:rPr>
      </w:pPr>
    </w:p>
    <w:p w:rsidR="00C97B32" w:rsidRDefault="00C97B32" w:rsidP="00C97B32">
      <w:pPr>
        <w:rPr>
          <w:b/>
          <w:sz w:val="28"/>
          <w:szCs w:val="28"/>
          <w:lang w:val="uk-UA"/>
        </w:rPr>
      </w:pPr>
    </w:p>
    <w:p w:rsidR="00C97B32" w:rsidRDefault="00C97B32" w:rsidP="00C97B32">
      <w:pPr>
        <w:rPr>
          <w:b/>
          <w:sz w:val="28"/>
          <w:szCs w:val="28"/>
          <w:lang w:val="uk-UA"/>
        </w:rPr>
      </w:pPr>
    </w:p>
    <w:p w:rsidR="00C97B32" w:rsidRDefault="00C97B32" w:rsidP="00C97B32">
      <w:pPr>
        <w:rPr>
          <w:b/>
          <w:sz w:val="28"/>
          <w:szCs w:val="28"/>
          <w:lang w:val="uk-UA"/>
        </w:rPr>
      </w:pPr>
    </w:p>
    <w:p w:rsidR="00C97B32" w:rsidRPr="00174A28" w:rsidRDefault="00C97B32" w:rsidP="00C97B32">
      <w:pPr>
        <w:rPr>
          <w:b/>
          <w:sz w:val="28"/>
          <w:szCs w:val="28"/>
          <w:lang w:val="uk-UA"/>
        </w:rPr>
      </w:pPr>
    </w:p>
    <w:p w:rsidR="00C97B32" w:rsidRPr="00174A28" w:rsidRDefault="00C97B32" w:rsidP="00C97B32">
      <w:pPr>
        <w:ind w:firstLine="851"/>
        <w:rPr>
          <w:b/>
          <w:sz w:val="28"/>
          <w:szCs w:val="28"/>
          <w:lang w:val="uk-UA"/>
        </w:rPr>
      </w:pPr>
      <w:r w:rsidRPr="00174A28">
        <w:rPr>
          <w:b/>
          <w:sz w:val="28"/>
          <w:szCs w:val="28"/>
          <w:lang w:val="uk-UA"/>
        </w:rPr>
        <w:t>7.6. Оцінювання невизначеності вимірювання</w:t>
      </w:r>
    </w:p>
    <w:p w:rsidR="00C97B32" w:rsidRPr="00174A28" w:rsidRDefault="00C97B32" w:rsidP="00C97B32">
      <w:pPr>
        <w:ind w:firstLine="851"/>
        <w:rPr>
          <w:b/>
          <w:sz w:val="28"/>
          <w:szCs w:val="28"/>
          <w:lang w:val="uk-UA"/>
        </w:rPr>
      </w:pPr>
    </w:p>
    <w:p w:rsidR="00C97B32" w:rsidRPr="00174A28" w:rsidRDefault="00C97B32" w:rsidP="00C97B32">
      <w:pPr>
        <w:widowControl w:val="0"/>
        <w:tabs>
          <w:tab w:val="left" w:pos="1238"/>
          <w:tab w:val="left" w:pos="1701"/>
          <w:tab w:val="left" w:pos="1843"/>
        </w:tabs>
        <w:autoSpaceDE w:val="0"/>
        <w:autoSpaceDN w:val="0"/>
        <w:adjustRightInd w:val="0"/>
        <w:spacing w:line="276" w:lineRule="auto"/>
        <w:ind w:firstLine="851"/>
        <w:jc w:val="both"/>
        <w:rPr>
          <w:sz w:val="28"/>
          <w:szCs w:val="28"/>
          <w:lang w:val="uk-UA"/>
        </w:rPr>
      </w:pPr>
      <w:r w:rsidRPr="00174A28">
        <w:rPr>
          <w:sz w:val="28"/>
          <w:szCs w:val="28"/>
          <w:lang w:val="uk-UA"/>
        </w:rPr>
        <w:t xml:space="preserve">7.6.1 </w:t>
      </w:r>
      <w:proofErr w:type="spellStart"/>
      <w:r w:rsidRPr="00174A28">
        <w:rPr>
          <w:sz w:val="28"/>
          <w:szCs w:val="28"/>
          <w:lang w:val="uk-UA"/>
        </w:rPr>
        <w:t>ВЛ</w:t>
      </w:r>
      <w:proofErr w:type="spellEnd"/>
      <w:r w:rsidRPr="00174A28">
        <w:rPr>
          <w:sz w:val="28"/>
          <w:szCs w:val="28"/>
          <w:lang w:val="uk-UA"/>
        </w:rPr>
        <w:t xml:space="preserve"> здійснює свої власні випробування.</w:t>
      </w:r>
    </w:p>
    <w:p w:rsidR="00C97B32" w:rsidRPr="00174A28" w:rsidRDefault="00C97B32" w:rsidP="00C97B32">
      <w:pPr>
        <w:widowControl w:val="0"/>
        <w:shd w:val="clear" w:color="auto" w:fill="FFFFFF"/>
        <w:tabs>
          <w:tab w:val="left" w:pos="1238"/>
          <w:tab w:val="left" w:pos="1843"/>
        </w:tabs>
        <w:autoSpaceDE w:val="0"/>
        <w:autoSpaceDN w:val="0"/>
        <w:adjustRightInd w:val="0"/>
        <w:spacing w:line="276" w:lineRule="auto"/>
        <w:ind w:firstLine="851"/>
        <w:jc w:val="both"/>
        <w:rPr>
          <w:sz w:val="28"/>
          <w:szCs w:val="28"/>
          <w:lang w:val="uk-UA"/>
        </w:rPr>
      </w:pPr>
      <w:r w:rsidRPr="00174A28">
        <w:rPr>
          <w:sz w:val="28"/>
          <w:szCs w:val="28"/>
          <w:lang w:val="uk-UA"/>
        </w:rPr>
        <w:t xml:space="preserve">7.6.2. </w:t>
      </w:r>
      <w:proofErr w:type="spellStart"/>
      <w:r w:rsidRPr="00174A28">
        <w:rPr>
          <w:sz w:val="28"/>
          <w:szCs w:val="28"/>
          <w:lang w:val="uk-UA"/>
        </w:rPr>
        <w:t>ВЛ</w:t>
      </w:r>
      <w:proofErr w:type="spellEnd"/>
      <w:r w:rsidRPr="00174A28">
        <w:rPr>
          <w:sz w:val="28"/>
          <w:szCs w:val="28"/>
          <w:lang w:val="uk-UA"/>
        </w:rPr>
        <w:t xml:space="preserve"> розробила процедуру  </w:t>
      </w:r>
      <w:r w:rsidRPr="00174A28">
        <w:rPr>
          <w:b/>
          <w:i/>
          <w:sz w:val="28"/>
          <w:szCs w:val="28"/>
          <w:lang w:val="uk-UA"/>
        </w:rPr>
        <w:t>П.</w:t>
      </w:r>
      <w:proofErr w:type="spellStart"/>
      <w:r w:rsidRPr="00174A28">
        <w:rPr>
          <w:b/>
          <w:i/>
          <w:sz w:val="28"/>
          <w:szCs w:val="28"/>
          <w:lang w:val="uk-UA"/>
        </w:rPr>
        <w:t>ВЛ.20.02</w:t>
      </w:r>
      <w:proofErr w:type="spellEnd"/>
      <w:r w:rsidRPr="00174A28">
        <w:rPr>
          <w:b/>
          <w:i/>
          <w:sz w:val="28"/>
          <w:szCs w:val="28"/>
          <w:lang w:val="uk-UA"/>
        </w:rPr>
        <w:t xml:space="preserve"> «Оцінювання невизначеності вимірювань»</w:t>
      </w:r>
      <w:r w:rsidRPr="00174A28">
        <w:rPr>
          <w:sz w:val="28"/>
          <w:szCs w:val="28"/>
          <w:lang w:val="uk-UA"/>
        </w:rPr>
        <w:t xml:space="preserve">. У деяких випадках характер методу випробування може перешкоджати ретельному, обґрунтованому з погляду метрології та статистики розрахунку невизначеності вимірювання. У подібних випадках </w:t>
      </w:r>
      <w:proofErr w:type="spellStart"/>
      <w:r w:rsidRPr="00174A28">
        <w:rPr>
          <w:sz w:val="28"/>
          <w:szCs w:val="28"/>
          <w:lang w:val="uk-UA"/>
        </w:rPr>
        <w:t>ВЛ</w:t>
      </w:r>
      <w:proofErr w:type="spellEnd"/>
      <w:r w:rsidRPr="00174A28">
        <w:rPr>
          <w:sz w:val="28"/>
          <w:szCs w:val="28"/>
          <w:lang w:val="uk-UA"/>
        </w:rPr>
        <w:t xml:space="preserve"> ідентифікує всі складові частини невизначеності та проводить розумне оцінювання, а також вживає заходів, щоб форма звіту про результати </w:t>
      </w:r>
      <w:r w:rsidRPr="00174A28">
        <w:rPr>
          <w:b/>
          <w:i/>
          <w:sz w:val="28"/>
          <w:szCs w:val="28"/>
          <w:lang w:val="uk-UA"/>
        </w:rPr>
        <w:t>Ф.</w:t>
      </w:r>
      <w:proofErr w:type="spellStart"/>
      <w:r w:rsidRPr="00174A28">
        <w:rPr>
          <w:b/>
          <w:i/>
          <w:sz w:val="28"/>
          <w:szCs w:val="28"/>
          <w:lang w:val="uk-UA"/>
        </w:rPr>
        <w:t>ВЛ.20.04</w:t>
      </w:r>
      <w:proofErr w:type="spellEnd"/>
      <w:r w:rsidRPr="00174A28">
        <w:rPr>
          <w:b/>
          <w:i/>
          <w:sz w:val="28"/>
          <w:szCs w:val="28"/>
          <w:lang w:val="uk-UA"/>
        </w:rPr>
        <w:t xml:space="preserve"> «Звіт про невизначеність»</w:t>
      </w:r>
      <w:r w:rsidRPr="00174A28">
        <w:rPr>
          <w:sz w:val="28"/>
          <w:szCs w:val="28"/>
          <w:lang w:val="uk-UA"/>
        </w:rPr>
        <w:t xml:space="preserve"> не створювала хибного уявлення про невизначеність. Розумне оцінювання спирається на знання ефективності методу, сфери вимірювання і враховується наявний досвід та дані попередніх оцінювань на придатність.</w:t>
      </w:r>
    </w:p>
    <w:p w:rsidR="00C97B32" w:rsidRPr="00174A28" w:rsidRDefault="00C97B32" w:rsidP="00C97B32">
      <w:pPr>
        <w:shd w:val="clear" w:color="auto" w:fill="FFFFFF"/>
        <w:spacing w:line="276" w:lineRule="auto"/>
        <w:ind w:firstLine="851"/>
        <w:jc w:val="both"/>
        <w:rPr>
          <w:sz w:val="28"/>
          <w:szCs w:val="28"/>
          <w:lang w:val="uk-UA"/>
        </w:rPr>
      </w:pPr>
      <w:r w:rsidRPr="00174A28">
        <w:rPr>
          <w:sz w:val="28"/>
          <w:szCs w:val="28"/>
          <w:lang w:val="uk-UA"/>
        </w:rPr>
        <w:t>Ступінь необхідної ретельності під час оцінювання невизначеності вимірювання залежить від таких чинників:</w:t>
      </w:r>
    </w:p>
    <w:p w:rsidR="00C97B32" w:rsidRPr="00174A28" w:rsidRDefault="00C97B32" w:rsidP="00C97B32">
      <w:pPr>
        <w:widowControl w:val="0"/>
        <w:numPr>
          <w:ilvl w:val="0"/>
          <w:numId w:val="7"/>
        </w:numPr>
        <w:shd w:val="clear" w:color="auto" w:fill="FFFFFF"/>
        <w:tabs>
          <w:tab w:val="clear" w:pos="567"/>
          <w:tab w:val="num" w:pos="-4962"/>
          <w:tab w:val="left" w:pos="734"/>
          <w:tab w:val="left" w:pos="851"/>
        </w:tabs>
        <w:autoSpaceDE w:val="0"/>
        <w:autoSpaceDN w:val="0"/>
        <w:adjustRightInd w:val="0"/>
        <w:spacing w:line="276" w:lineRule="auto"/>
        <w:ind w:left="0" w:firstLine="851"/>
        <w:jc w:val="both"/>
        <w:rPr>
          <w:sz w:val="28"/>
          <w:szCs w:val="28"/>
          <w:lang w:val="uk-UA"/>
        </w:rPr>
      </w:pPr>
      <w:r w:rsidRPr="00174A28">
        <w:rPr>
          <w:sz w:val="28"/>
          <w:szCs w:val="28"/>
          <w:lang w:val="uk-UA"/>
        </w:rPr>
        <w:t>вимоги методу випробування;</w:t>
      </w:r>
    </w:p>
    <w:p w:rsidR="00C97B32" w:rsidRPr="00174A28" w:rsidRDefault="00C97B32" w:rsidP="00C97B32">
      <w:pPr>
        <w:widowControl w:val="0"/>
        <w:numPr>
          <w:ilvl w:val="0"/>
          <w:numId w:val="7"/>
        </w:numPr>
        <w:shd w:val="clear" w:color="auto" w:fill="FFFFFF"/>
        <w:tabs>
          <w:tab w:val="clear" w:pos="567"/>
          <w:tab w:val="num" w:pos="-4962"/>
          <w:tab w:val="left" w:pos="709"/>
          <w:tab w:val="left" w:pos="851"/>
        </w:tabs>
        <w:autoSpaceDE w:val="0"/>
        <w:autoSpaceDN w:val="0"/>
        <w:adjustRightInd w:val="0"/>
        <w:spacing w:line="276" w:lineRule="auto"/>
        <w:ind w:left="0" w:firstLine="851"/>
        <w:jc w:val="both"/>
        <w:rPr>
          <w:sz w:val="28"/>
          <w:szCs w:val="28"/>
          <w:lang w:val="uk-UA"/>
        </w:rPr>
      </w:pPr>
      <w:r w:rsidRPr="00174A28">
        <w:rPr>
          <w:sz w:val="28"/>
          <w:szCs w:val="28"/>
          <w:lang w:val="uk-UA"/>
        </w:rPr>
        <w:t>вимоги замовника;</w:t>
      </w:r>
    </w:p>
    <w:p w:rsidR="00C97B32" w:rsidRPr="00174A28" w:rsidRDefault="00C97B32" w:rsidP="00C97B32">
      <w:pPr>
        <w:widowControl w:val="0"/>
        <w:numPr>
          <w:ilvl w:val="0"/>
          <w:numId w:val="7"/>
        </w:numPr>
        <w:shd w:val="clear" w:color="auto" w:fill="FFFFFF"/>
        <w:tabs>
          <w:tab w:val="clear" w:pos="567"/>
          <w:tab w:val="num" w:pos="-4962"/>
          <w:tab w:val="left" w:pos="734"/>
          <w:tab w:val="left" w:pos="851"/>
        </w:tabs>
        <w:autoSpaceDE w:val="0"/>
        <w:autoSpaceDN w:val="0"/>
        <w:adjustRightInd w:val="0"/>
        <w:spacing w:line="276" w:lineRule="auto"/>
        <w:ind w:left="0" w:firstLine="851"/>
        <w:jc w:val="both"/>
        <w:rPr>
          <w:sz w:val="28"/>
          <w:szCs w:val="28"/>
          <w:lang w:val="uk-UA"/>
        </w:rPr>
      </w:pPr>
      <w:r w:rsidRPr="00174A28">
        <w:rPr>
          <w:sz w:val="28"/>
          <w:szCs w:val="28"/>
          <w:lang w:val="uk-UA"/>
        </w:rPr>
        <w:t>наявність вузьких границь, на які спираються рішення про відповідність технічним умовам.</w:t>
      </w:r>
    </w:p>
    <w:p w:rsidR="00C97B32" w:rsidRPr="00174A28" w:rsidRDefault="00C97B32" w:rsidP="00C97B32">
      <w:pPr>
        <w:shd w:val="clear" w:color="auto" w:fill="FFFFFF"/>
        <w:spacing w:line="276" w:lineRule="auto"/>
        <w:ind w:firstLine="851"/>
        <w:jc w:val="both"/>
        <w:rPr>
          <w:sz w:val="28"/>
          <w:szCs w:val="28"/>
          <w:lang w:val="uk-UA"/>
        </w:rPr>
      </w:pPr>
      <w:r w:rsidRPr="00174A28">
        <w:rPr>
          <w:sz w:val="28"/>
          <w:szCs w:val="28"/>
          <w:lang w:val="uk-UA"/>
        </w:rPr>
        <w:t>У випадках, коли загальновизнаний метод випробування встановлює границі значень основних джерел невизначеності вимірювання та форму подання результатів обчислювання, вважається, що лабораторія відповідає цьому пункту, дотримуючись методу випробування та інструкцій про звітність (див. 5.10).</w:t>
      </w:r>
    </w:p>
    <w:p w:rsidR="00C97B32" w:rsidRPr="00174A28" w:rsidRDefault="00C97B32" w:rsidP="00C97B32">
      <w:pPr>
        <w:widowControl w:val="0"/>
        <w:shd w:val="clear" w:color="auto" w:fill="FFFFFF"/>
        <w:tabs>
          <w:tab w:val="left" w:pos="1238"/>
          <w:tab w:val="left" w:pos="1701"/>
        </w:tabs>
        <w:autoSpaceDE w:val="0"/>
        <w:autoSpaceDN w:val="0"/>
        <w:adjustRightInd w:val="0"/>
        <w:spacing w:line="276" w:lineRule="auto"/>
        <w:ind w:firstLine="851"/>
        <w:jc w:val="both"/>
        <w:rPr>
          <w:sz w:val="28"/>
          <w:szCs w:val="28"/>
          <w:lang w:val="uk-UA"/>
        </w:rPr>
      </w:pPr>
      <w:r w:rsidRPr="00174A28">
        <w:rPr>
          <w:sz w:val="28"/>
          <w:szCs w:val="28"/>
          <w:lang w:val="uk-UA"/>
        </w:rPr>
        <w:t>7.6.3 Під час оцінювання невизначеності вимірювання всі складові невизначеності, що є істотними у даній ситуації, приймаються до уваги за допомогою відповідних методів аналізування.</w:t>
      </w:r>
    </w:p>
    <w:p w:rsidR="00C97B32" w:rsidRPr="00174A28" w:rsidRDefault="00C97B32" w:rsidP="00C97B32">
      <w:pPr>
        <w:shd w:val="clear" w:color="auto" w:fill="FFFFFF"/>
        <w:spacing w:line="276" w:lineRule="auto"/>
        <w:ind w:firstLine="851"/>
        <w:jc w:val="both"/>
        <w:rPr>
          <w:sz w:val="28"/>
          <w:szCs w:val="28"/>
          <w:lang w:val="uk-UA"/>
        </w:rPr>
      </w:pPr>
      <w:r w:rsidRPr="00174A28">
        <w:rPr>
          <w:sz w:val="28"/>
          <w:szCs w:val="28"/>
          <w:lang w:val="uk-UA"/>
        </w:rPr>
        <w:t>Джерелами невизначеності є (але не обмежуються) використовувані вихідні еталони та зразкові речовини, використовувані методи та обладнання, довкілля, властивості та стан виробу, що підлягає калібруванню, а також оператор.</w:t>
      </w:r>
    </w:p>
    <w:p w:rsidR="00C97B32" w:rsidRPr="00174A28" w:rsidRDefault="00C97B32" w:rsidP="00C97B32">
      <w:pPr>
        <w:rPr>
          <w:b/>
          <w:sz w:val="28"/>
          <w:szCs w:val="28"/>
          <w:lang w:val="uk-UA"/>
        </w:rPr>
      </w:pPr>
    </w:p>
    <w:p w:rsidR="00C97B32" w:rsidRPr="00174A28" w:rsidRDefault="00C97B32" w:rsidP="00C97B32">
      <w:pPr>
        <w:ind w:firstLine="851"/>
        <w:rPr>
          <w:b/>
          <w:sz w:val="28"/>
          <w:szCs w:val="28"/>
          <w:lang w:val="uk-UA"/>
        </w:rPr>
      </w:pPr>
      <w:r w:rsidRPr="00174A28">
        <w:rPr>
          <w:b/>
          <w:sz w:val="28"/>
          <w:szCs w:val="28"/>
          <w:lang w:val="uk-UA"/>
        </w:rPr>
        <w:t>7.7. Забезпечення достовірності результатів</w:t>
      </w:r>
    </w:p>
    <w:p w:rsidR="00C97B32" w:rsidRPr="00174A28" w:rsidRDefault="00C97B32" w:rsidP="00C97B32">
      <w:pPr>
        <w:rPr>
          <w:b/>
          <w:sz w:val="28"/>
          <w:szCs w:val="28"/>
          <w:lang w:val="uk-UA"/>
        </w:rPr>
      </w:pPr>
    </w:p>
    <w:p w:rsidR="00C97B32" w:rsidRPr="00174A28" w:rsidRDefault="00C97B32" w:rsidP="00C97B32">
      <w:pPr>
        <w:shd w:val="clear" w:color="auto" w:fill="FFFFFF"/>
        <w:spacing w:line="276" w:lineRule="auto"/>
        <w:ind w:firstLine="851"/>
        <w:jc w:val="both"/>
        <w:rPr>
          <w:sz w:val="28"/>
          <w:szCs w:val="28"/>
          <w:lang w:val="uk-UA"/>
        </w:rPr>
      </w:pPr>
      <w:r w:rsidRPr="00174A28">
        <w:rPr>
          <w:sz w:val="28"/>
          <w:szCs w:val="28"/>
          <w:lang w:val="uk-UA"/>
        </w:rPr>
        <w:t xml:space="preserve">7.7.1. Усе обладнання, використовуване для проведення випробування, зокрема обладнання для допоміжних вимірювань (наприклад, умов довкілля), що має істотний вплив на точність та вірогідність результатів випробування, </w:t>
      </w:r>
      <w:proofErr w:type="spellStart"/>
      <w:r w:rsidRPr="00174A28">
        <w:rPr>
          <w:sz w:val="28"/>
          <w:szCs w:val="28"/>
          <w:lang w:val="uk-UA"/>
        </w:rPr>
        <w:t>калібрується</w:t>
      </w:r>
      <w:proofErr w:type="spellEnd"/>
      <w:r w:rsidRPr="00174A28">
        <w:rPr>
          <w:sz w:val="28"/>
          <w:szCs w:val="28"/>
          <w:lang w:val="uk-UA"/>
        </w:rPr>
        <w:t xml:space="preserve"> та </w:t>
      </w:r>
      <w:proofErr w:type="spellStart"/>
      <w:r w:rsidRPr="00174A28">
        <w:rPr>
          <w:sz w:val="28"/>
          <w:szCs w:val="28"/>
          <w:lang w:val="uk-UA"/>
        </w:rPr>
        <w:t>ується</w:t>
      </w:r>
      <w:proofErr w:type="spellEnd"/>
      <w:r w:rsidRPr="00174A28">
        <w:rPr>
          <w:sz w:val="28"/>
          <w:szCs w:val="28"/>
          <w:lang w:val="uk-UA"/>
        </w:rPr>
        <w:t xml:space="preserve"> до його введення в експлуатацію. У </w:t>
      </w:r>
      <w:proofErr w:type="spellStart"/>
      <w:r w:rsidRPr="00174A28">
        <w:rPr>
          <w:sz w:val="28"/>
          <w:szCs w:val="28"/>
          <w:lang w:val="uk-UA"/>
        </w:rPr>
        <w:t>ВЛ</w:t>
      </w:r>
      <w:proofErr w:type="spellEnd"/>
      <w:r w:rsidRPr="00174A28">
        <w:rPr>
          <w:sz w:val="28"/>
          <w:szCs w:val="28"/>
          <w:lang w:val="uk-UA"/>
        </w:rPr>
        <w:t xml:space="preserve"> розроблено </w:t>
      </w:r>
      <w:r w:rsidRPr="00174A28">
        <w:rPr>
          <w:b/>
          <w:i/>
          <w:sz w:val="28"/>
          <w:szCs w:val="28"/>
          <w:lang w:val="uk-UA"/>
        </w:rPr>
        <w:t>Ф.</w:t>
      </w:r>
      <w:proofErr w:type="spellStart"/>
      <w:r w:rsidRPr="00174A28">
        <w:rPr>
          <w:b/>
          <w:i/>
          <w:sz w:val="28"/>
          <w:szCs w:val="28"/>
          <w:lang w:val="uk-UA"/>
        </w:rPr>
        <w:t>ВЛ.21.04</w:t>
      </w:r>
      <w:proofErr w:type="spellEnd"/>
      <w:r w:rsidRPr="00174A28">
        <w:rPr>
          <w:b/>
          <w:i/>
          <w:sz w:val="28"/>
          <w:szCs w:val="28"/>
          <w:lang w:val="uk-UA"/>
        </w:rPr>
        <w:t xml:space="preserve"> «Програма калібрування </w:t>
      </w:r>
      <w:r>
        <w:rPr>
          <w:b/>
          <w:i/>
          <w:sz w:val="28"/>
          <w:szCs w:val="28"/>
          <w:lang w:val="uk-UA"/>
        </w:rPr>
        <w:t>обладнання</w:t>
      </w:r>
      <w:r w:rsidRPr="00174A28">
        <w:rPr>
          <w:b/>
          <w:i/>
          <w:sz w:val="28"/>
          <w:szCs w:val="28"/>
          <w:lang w:val="uk-UA"/>
        </w:rPr>
        <w:t xml:space="preserve"> </w:t>
      </w:r>
      <w:proofErr w:type="spellStart"/>
      <w:r w:rsidRPr="00174A28">
        <w:rPr>
          <w:b/>
          <w:i/>
          <w:sz w:val="28"/>
          <w:szCs w:val="28"/>
          <w:lang w:val="uk-UA"/>
        </w:rPr>
        <w:t>ВЛ</w:t>
      </w:r>
      <w:proofErr w:type="spellEnd"/>
      <w:r w:rsidRPr="00174A28">
        <w:rPr>
          <w:b/>
          <w:i/>
          <w:sz w:val="28"/>
          <w:szCs w:val="28"/>
          <w:lang w:val="uk-UA"/>
        </w:rPr>
        <w:t>»</w:t>
      </w:r>
      <w:r w:rsidRPr="00174A28">
        <w:rPr>
          <w:sz w:val="28"/>
          <w:szCs w:val="28"/>
          <w:lang w:val="uk-UA"/>
        </w:rPr>
        <w:t xml:space="preserve"> та процедуру </w:t>
      </w:r>
      <w:r w:rsidRPr="00174A28">
        <w:rPr>
          <w:b/>
          <w:i/>
          <w:sz w:val="28"/>
          <w:szCs w:val="28"/>
          <w:lang w:val="uk-UA"/>
        </w:rPr>
        <w:t>П.</w:t>
      </w:r>
      <w:proofErr w:type="spellStart"/>
      <w:r w:rsidRPr="00174A28">
        <w:rPr>
          <w:b/>
          <w:i/>
          <w:sz w:val="28"/>
          <w:szCs w:val="28"/>
          <w:lang w:val="uk-UA"/>
        </w:rPr>
        <w:t>ВЛ.21.05</w:t>
      </w:r>
      <w:proofErr w:type="spellEnd"/>
      <w:r w:rsidRPr="00174A28">
        <w:rPr>
          <w:b/>
          <w:i/>
          <w:sz w:val="28"/>
          <w:szCs w:val="28"/>
          <w:lang w:val="uk-UA"/>
        </w:rPr>
        <w:t xml:space="preserve"> «Проміжне перевіряння  </w:t>
      </w:r>
      <w:r>
        <w:rPr>
          <w:b/>
          <w:i/>
          <w:sz w:val="28"/>
          <w:szCs w:val="28"/>
          <w:lang w:val="uk-UA"/>
        </w:rPr>
        <w:t>обладнання</w:t>
      </w:r>
      <w:r w:rsidRPr="00174A28">
        <w:rPr>
          <w:b/>
          <w:i/>
          <w:sz w:val="28"/>
          <w:szCs w:val="28"/>
          <w:lang w:val="uk-UA"/>
        </w:rPr>
        <w:t xml:space="preserve"> </w:t>
      </w:r>
      <w:proofErr w:type="spellStart"/>
      <w:r w:rsidRPr="00174A28">
        <w:rPr>
          <w:b/>
          <w:i/>
          <w:sz w:val="28"/>
          <w:szCs w:val="28"/>
          <w:lang w:val="uk-UA"/>
        </w:rPr>
        <w:t>ВЛ</w:t>
      </w:r>
      <w:proofErr w:type="spellEnd"/>
      <w:r w:rsidRPr="00174A28">
        <w:rPr>
          <w:b/>
          <w:i/>
          <w:sz w:val="28"/>
          <w:szCs w:val="28"/>
          <w:lang w:val="uk-UA"/>
        </w:rPr>
        <w:t>»,</w:t>
      </w:r>
      <w:r w:rsidRPr="00174A28">
        <w:rPr>
          <w:sz w:val="28"/>
          <w:szCs w:val="28"/>
          <w:lang w:val="uk-UA"/>
        </w:rPr>
        <w:t xml:space="preserve"> щодо </w:t>
      </w:r>
      <w:proofErr w:type="spellStart"/>
      <w:r w:rsidRPr="00174A28">
        <w:rPr>
          <w:sz w:val="28"/>
          <w:szCs w:val="28"/>
          <w:lang w:val="uk-UA"/>
        </w:rPr>
        <w:t>простежуванності</w:t>
      </w:r>
      <w:proofErr w:type="spellEnd"/>
      <w:r w:rsidRPr="00174A28">
        <w:rPr>
          <w:sz w:val="28"/>
          <w:szCs w:val="28"/>
          <w:lang w:val="uk-UA"/>
        </w:rPr>
        <w:t xml:space="preserve"> вимірювання.</w:t>
      </w:r>
    </w:p>
    <w:p w:rsidR="00C97B32" w:rsidRPr="00174A28" w:rsidRDefault="00C97B32" w:rsidP="00C97B32">
      <w:pPr>
        <w:shd w:val="clear" w:color="auto" w:fill="FFFFFF"/>
        <w:spacing w:line="276" w:lineRule="auto"/>
        <w:ind w:firstLine="851"/>
        <w:jc w:val="both"/>
        <w:rPr>
          <w:bCs/>
          <w:sz w:val="28"/>
          <w:szCs w:val="28"/>
          <w:lang w:val="uk-UA"/>
        </w:rPr>
      </w:pPr>
      <w:r w:rsidRPr="00174A28">
        <w:rPr>
          <w:bCs/>
          <w:sz w:val="28"/>
          <w:szCs w:val="28"/>
          <w:lang w:val="uk-UA"/>
        </w:rPr>
        <w:lastRenderedPageBreak/>
        <w:t>Програма випробування охоплює систему використовування, випробування, перевіряння, контролювання та підтримування вимірювального та випробувального обладнання, використовуваного для проведення випробування.</w:t>
      </w:r>
    </w:p>
    <w:p w:rsidR="00C97B32" w:rsidRPr="00174A28" w:rsidRDefault="00C97B32" w:rsidP="00C97B32">
      <w:pPr>
        <w:rPr>
          <w:b/>
          <w:sz w:val="28"/>
          <w:szCs w:val="28"/>
          <w:lang w:val="uk-UA"/>
        </w:rPr>
      </w:pPr>
    </w:p>
    <w:p w:rsidR="00C97B32" w:rsidRPr="00174A28" w:rsidRDefault="00C97B32" w:rsidP="00C97B32">
      <w:pPr>
        <w:shd w:val="clear" w:color="auto" w:fill="FFFFFF"/>
        <w:ind w:firstLine="851"/>
        <w:jc w:val="both"/>
        <w:rPr>
          <w:sz w:val="28"/>
          <w:szCs w:val="28"/>
          <w:lang w:val="uk-UA"/>
        </w:rPr>
      </w:pPr>
      <w:r w:rsidRPr="00174A28">
        <w:rPr>
          <w:sz w:val="28"/>
          <w:szCs w:val="28"/>
          <w:lang w:val="uk-UA"/>
        </w:rPr>
        <w:t xml:space="preserve">7.7.2 </w:t>
      </w:r>
      <w:proofErr w:type="spellStart"/>
      <w:r w:rsidRPr="00174A28">
        <w:rPr>
          <w:sz w:val="28"/>
          <w:szCs w:val="28"/>
          <w:lang w:val="uk-UA"/>
        </w:rPr>
        <w:t>ВЛ</w:t>
      </w:r>
      <w:proofErr w:type="spellEnd"/>
      <w:r w:rsidRPr="00174A28">
        <w:rPr>
          <w:sz w:val="28"/>
          <w:szCs w:val="28"/>
          <w:lang w:val="uk-UA"/>
        </w:rPr>
        <w:t xml:space="preserve"> має процедуру </w:t>
      </w:r>
      <w:r w:rsidRPr="00174A28">
        <w:rPr>
          <w:b/>
          <w:i/>
          <w:sz w:val="28"/>
          <w:szCs w:val="28"/>
          <w:lang w:val="uk-UA"/>
        </w:rPr>
        <w:t>П.</w:t>
      </w:r>
      <w:proofErr w:type="spellStart"/>
      <w:r w:rsidRPr="00174A28">
        <w:rPr>
          <w:b/>
          <w:i/>
          <w:sz w:val="28"/>
          <w:szCs w:val="28"/>
          <w:lang w:val="uk-UA"/>
        </w:rPr>
        <w:t>ВЛ.25.01</w:t>
      </w:r>
      <w:proofErr w:type="spellEnd"/>
      <w:r w:rsidRPr="00174A28">
        <w:rPr>
          <w:b/>
          <w:i/>
          <w:sz w:val="28"/>
          <w:szCs w:val="28"/>
          <w:lang w:val="uk-UA"/>
        </w:rPr>
        <w:t xml:space="preserve"> «Забезпечення якості результатів випробувань»</w:t>
      </w:r>
      <w:r w:rsidRPr="00174A28">
        <w:rPr>
          <w:sz w:val="28"/>
          <w:szCs w:val="28"/>
          <w:lang w:val="uk-UA"/>
        </w:rPr>
        <w:t xml:space="preserve"> для того, щоб контролювати вірогідність проведеного випробування. Це контролювання планується згідно </w:t>
      </w:r>
      <w:r w:rsidRPr="00174A28">
        <w:rPr>
          <w:b/>
          <w:i/>
          <w:sz w:val="28"/>
          <w:szCs w:val="28"/>
          <w:lang w:val="uk-UA"/>
        </w:rPr>
        <w:t>Ф.</w:t>
      </w:r>
      <w:proofErr w:type="spellStart"/>
      <w:r w:rsidRPr="00174A28">
        <w:rPr>
          <w:b/>
          <w:i/>
          <w:sz w:val="28"/>
          <w:szCs w:val="28"/>
          <w:lang w:val="uk-UA"/>
        </w:rPr>
        <w:t>ВЛ.25.01</w:t>
      </w:r>
      <w:proofErr w:type="spellEnd"/>
      <w:r w:rsidRPr="00174A28">
        <w:rPr>
          <w:b/>
          <w:i/>
          <w:sz w:val="28"/>
          <w:szCs w:val="28"/>
          <w:lang w:val="uk-UA"/>
        </w:rPr>
        <w:t xml:space="preserve"> «План-графік контролювання якості результатів </w:t>
      </w:r>
      <w:proofErr w:type="spellStart"/>
      <w:r w:rsidRPr="00174A28">
        <w:rPr>
          <w:b/>
          <w:i/>
          <w:sz w:val="28"/>
          <w:szCs w:val="28"/>
          <w:lang w:val="uk-UA"/>
        </w:rPr>
        <w:t>випробувань»</w:t>
      </w:r>
      <w:proofErr w:type="spellEnd"/>
      <w:r w:rsidRPr="00174A28">
        <w:rPr>
          <w:b/>
          <w:i/>
          <w:sz w:val="28"/>
          <w:szCs w:val="28"/>
          <w:lang w:val="uk-UA"/>
        </w:rPr>
        <w:t>.</w:t>
      </w:r>
      <w:r w:rsidRPr="00174A28">
        <w:rPr>
          <w:sz w:val="28"/>
          <w:szCs w:val="28"/>
          <w:lang w:val="uk-UA"/>
        </w:rPr>
        <w:t xml:space="preserve">. та аналізується згідно </w:t>
      </w:r>
      <w:r w:rsidRPr="00174A28">
        <w:rPr>
          <w:b/>
          <w:i/>
          <w:sz w:val="28"/>
          <w:szCs w:val="28"/>
          <w:lang w:val="uk-UA"/>
        </w:rPr>
        <w:t>Ф.</w:t>
      </w:r>
      <w:proofErr w:type="spellStart"/>
      <w:r w:rsidRPr="00174A28">
        <w:rPr>
          <w:b/>
          <w:i/>
          <w:sz w:val="28"/>
          <w:szCs w:val="28"/>
          <w:lang w:val="uk-UA"/>
        </w:rPr>
        <w:t>ВЛ.16.01</w:t>
      </w:r>
      <w:proofErr w:type="spellEnd"/>
      <w:r w:rsidRPr="00174A28">
        <w:rPr>
          <w:b/>
          <w:i/>
          <w:sz w:val="28"/>
          <w:szCs w:val="28"/>
          <w:lang w:val="uk-UA"/>
        </w:rPr>
        <w:t xml:space="preserve"> «Звіт про аналізування з боку керівництва»</w:t>
      </w:r>
      <w:r w:rsidRPr="00174A28">
        <w:rPr>
          <w:sz w:val="28"/>
          <w:szCs w:val="28"/>
          <w:lang w:val="uk-UA"/>
        </w:rPr>
        <w:t>, і містить таке:</w:t>
      </w:r>
    </w:p>
    <w:p w:rsidR="00C97B32" w:rsidRPr="00174A28" w:rsidRDefault="00C97B32" w:rsidP="00C97B32">
      <w:pPr>
        <w:widowControl w:val="0"/>
        <w:numPr>
          <w:ilvl w:val="0"/>
          <w:numId w:val="1"/>
        </w:numPr>
        <w:shd w:val="clear" w:color="auto" w:fill="FFFFFF"/>
        <w:tabs>
          <w:tab w:val="left" w:pos="893"/>
        </w:tabs>
        <w:autoSpaceDE w:val="0"/>
        <w:autoSpaceDN w:val="0"/>
        <w:adjustRightInd w:val="0"/>
        <w:ind w:firstLine="567"/>
        <w:jc w:val="both"/>
        <w:rPr>
          <w:sz w:val="28"/>
          <w:szCs w:val="28"/>
          <w:lang w:val="uk-UA"/>
        </w:rPr>
      </w:pPr>
      <w:r w:rsidRPr="00174A28">
        <w:rPr>
          <w:sz w:val="28"/>
          <w:szCs w:val="28"/>
          <w:lang w:val="uk-UA"/>
        </w:rPr>
        <w:t xml:space="preserve">використання </w:t>
      </w:r>
      <w:r w:rsidRPr="00AC2CFC">
        <w:rPr>
          <w:sz w:val="28"/>
          <w:szCs w:val="28"/>
          <w:lang w:val="uk-UA"/>
        </w:rPr>
        <w:t>каліброваного</w:t>
      </w:r>
      <w:r w:rsidRPr="00174A28">
        <w:rPr>
          <w:sz w:val="28"/>
          <w:szCs w:val="28"/>
          <w:lang w:val="uk-UA"/>
        </w:rPr>
        <w:t xml:space="preserve"> обладнання;</w:t>
      </w:r>
    </w:p>
    <w:p w:rsidR="00C97B32" w:rsidRPr="00174A28" w:rsidRDefault="00C97B32" w:rsidP="00C97B32">
      <w:pPr>
        <w:widowControl w:val="0"/>
        <w:numPr>
          <w:ilvl w:val="0"/>
          <w:numId w:val="1"/>
        </w:numPr>
        <w:shd w:val="clear" w:color="auto" w:fill="FFFFFF"/>
        <w:tabs>
          <w:tab w:val="left" w:pos="893"/>
        </w:tabs>
        <w:autoSpaceDE w:val="0"/>
        <w:autoSpaceDN w:val="0"/>
        <w:adjustRightInd w:val="0"/>
        <w:ind w:firstLine="567"/>
        <w:jc w:val="both"/>
        <w:rPr>
          <w:sz w:val="28"/>
          <w:szCs w:val="28"/>
          <w:lang w:val="uk-UA"/>
        </w:rPr>
      </w:pPr>
      <w:r w:rsidRPr="00174A28">
        <w:rPr>
          <w:sz w:val="28"/>
          <w:szCs w:val="28"/>
          <w:lang w:val="uk-UA"/>
        </w:rPr>
        <w:t xml:space="preserve">участь у </w:t>
      </w:r>
      <w:proofErr w:type="spellStart"/>
      <w:r w:rsidRPr="00174A28">
        <w:rPr>
          <w:sz w:val="28"/>
          <w:szCs w:val="28"/>
          <w:lang w:val="uk-UA"/>
        </w:rPr>
        <w:t>міжлабораторних</w:t>
      </w:r>
      <w:proofErr w:type="spellEnd"/>
      <w:r w:rsidRPr="00174A28">
        <w:rPr>
          <w:sz w:val="28"/>
          <w:szCs w:val="28"/>
          <w:lang w:val="uk-UA"/>
        </w:rPr>
        <w:t xml:space="preserve"> порівняннях згідно процедури </w:t>
      </w:r>
      <w:r w:rsidRPr="00174A28">
        <w:rPr>
          <w:b/>
          <w:i/>
          <w:sz w:val="28"/>
          <w:szCs w:val="28"/>
          <w:lang w:val="uk-UA"/>
        </w:rPr>
        <w:t>П.</w:t>
      </w:r>
      <w:proofErr w:type="spellStart"/>
      <w:r w:rsidRPr="00174A28">
        <w:rPr>
          <w:b/>
          <w:i/>
          <w:sz w:val="28"/>
          <w:szCs w:val="28"/>
          <w:lang w:val="uk-UA"/>
        </w:rPr>
        <w:t>ВЛ.21.06</w:t>
      </w:r>
      <w:proofErr w:type="spellEnd"/>
      <w:r w:rsidRPr="00174A28">
        <w:rPr>
          <w:b/>
          <w:i/>
          <w:sz w:val="28"/>
          <w:szCs w:val="28"/>
          <w:lang w:val="uk-UA"/>
        </w:rPr>
        <w:t xml:space="preserve"> «Порядок організації і проведення МПР»</w:t>
      </w:r>
      <w:r w:rsidRPr="00174A28">
        <w:rPr>
          <w:sz w:val="28"/>
          <w:szCs w:val="28"/>
          <w:lang w:val="uk-UA"/>
        </w:rPr>
        <w:t xml:space="preserve"> або програмах випробування на професіональність;</w:t>
      </w:r>
    </w:p>
    <w:p w:rsidR="00C97B32" w:rsidRPr="00174A28" w:rsidRDefault="00C97B32" w:rsidP="00C97B32">
      <w:pPr>
        <w:widowControl w:val="0"/>
        <w:numPr>
          <w:ilvl w:val="0"/>
          <w:numId w:val="2"/>
        </w:numPr>
        <w:shd w:val="clear" w:color="auto" w:fill="FFFFFF"/>
        <w:tabs>
          <w:tab w:val="left" w:pos="830"/>
        </w:tabs>
        <w:autoSpaceDE w:val="0"/>
        <w:autoSpaceDN w:val="0"/>
        <w:adjustRightInd w:val="0"/>
        <w:ind w:firstLine="567"/>
        <w:jc w:val="both"/>
        <w:rPr>
          <w:sz w:val="28"/>
          <w:szCs w:val="28"/>
          <w:lang w:val="uk-UA"/>
        </w:rPr>
      </w:pPr>
      <w:r w:rsidRPr="00174A28">
        <w:rPr>
          <w:sz w:val="28"/>
          <w:szCs w:val="28"/>
          <w:lang w:val="uk-UA"/>
        </w:rPr>
        <w:t xml:space="preserve"> дублювання випробування з</w:t>
      </w:r>
      <w:r>
        <w:rPr>
          <w:sz w:val="28"/>
          <w:szCs w:val="28"/>
          <w:lang w:val="uk-UA"/>
        </w:rPr>
        <w:t xml:space="preserve">а допомогою </w:t>
      </w:r>
      <w:r w:rsidRPr="00174A28">
        <w:rPr>
          <w:sz w:val="28"/>
          <w:szCs w:val="28"/>
          <w:lang w:val="uk-UA"/>
        </w:rPr>
        <w:t>тих самих або інших методів;</w:t>
      </w:r>
    </w:p>
    <w:p w:rsidR="00C97B32" w:rsidRPr="00174A28" w:rsidRDefault="00C97B32" w:rsidP="00C97B32">
      <w:pPr>
        <w:widowControl w:val="0"/>
        <w:numPr>
          <w:ilvl w:val="0"/>
          <w:numId w:val="2"/>
        </w:numPr>
        <w:shd w:val="clear" w:color="auto" w:fill="FFFFFF"/>
        <w:tabs>
          <w:tab w:val="left" w:pos="830"/>
        </w:tabs>
        <w:autoSpaceDE w:val="0"/>
        <w:autoSpaceDN w:val="0"/>
        <w:adjustRightInd w:val="0"/>
        <w:ind w:firstLine="567"/>
        <w:jc w:val="both"/>
        <w:rPr>
          <w:sz w:val="28"/>
          <w:szCs w:val="28"/>
          <w:lang w:val="uk-UA"/>
        </w:rPr>
      </w:pPr>
      <w:r w:rsidRPr="00174A28">
        <w:rPr>
          <w:sz w:val="28"/>
          <w:szCs w:val="28"/>
          <w:lang w:val="uk-UA"/>
        </w:rPr>
        <w:t xml:space="preserve"> </w:t>
      </w:r>
      <w:r>
        <w:rPr>
          <w:sz w:val="28"/>
          <w:szCs w:val="28"/>
          <w:lang w:val="uk-UA"/>
        </w:rPr>
        <w:t>порівняння результатів, отриманих від різних виконавців</w:t>
      </w:r>
      <w:r w:rsidRPr="00174A28">
        <w:rPr>
          <w:sz w:val="28"/>
          <w:szCs w:val="28"/>
          <w:lang w:val="uk-UA"/>
        </w:rPr>
        <w:t>;</w:t>
      </w:r>
    </w:p>
    <w:p w:rsidR="00C97B32" w:rsidRPr="00174A28" w:rsidRDefault="00C97B32" w:rsidP="00C97B32">
      <w:pPr>
        <w:widowControl w:val="0"/>
        <w:numPr>
          <w:ilvl w:val="0"/>
          <w:numId w:val="2"/>
        </w:numPr>
        <w:shd w:val="clear" w:color="auto" w:fill="FFFFFF"/>
        <w:tabs>
          <w:tab w:val="left" w:pos="830"/>
        </w:tabs>
        <w:autoSpaceDE w:val="0"/>
        <w:autoSpaceDN w:val="0"/>
        <w:adjustRightInd w:val="0"/>
        <w:ind w:firstLine="567"/>
        <w:jc w:val="both"/>
        <w:rPr>
          <w:sz w:val="28"/>
          <w:szCs w:val="28"/>
          <w:lang w:val="uk-UA"/>
        </w:rPr>
      </w:pPr>
      <w:r w:rsidRPr="00174A28">
        <w:rPr>
          <w:sz w:val="28"/>
          <w:szCs w:val="28"/>
          <w:lang w:val="uk-UA"/>
        </w:rPr>
        <w:t xml:space="preserve"> </w:t>
      </w:r>
      <w:r>
        <w:rPr>
          <w:sz w:val="28"/>
          <w:szCs w:val="28"/>
          <w:lang w:val="uk-UA"/>
        </w:rPr>
        <w:t>проміжні перевіряння вимірювального обладнання</w:t>
      </w:r>
      <w:r w:rsidRPr="00174A28">
        <w:rPr>
          <w:sz w:val="28"/>
          <w:szCs w:val="28"/>
          <w:lang w:val="uk-UA"/>
        </w:rPr>
        <w:t>.</w:t>
      </w:r>
    </w:p>
    <w:p w:rsidR="00C97B32" w:rsidRPr="00174A28" w:rsidRDefault="00C97B32" w:rsidP="00C97B32">
      <w:pPr>
        <w:shd w:val="clear" w:color="auto" w:fill="FFFFFF"/>
        <w:ind w:firstLine="567"/>
        <w:jc w:val="both"/>
        <w:rPr>
          <w:sz w:val="28"/>
          <w:szCs w:val="28"/>
          <w:lang w:val="uk-UA"/>
        </w:rPr>
      </w:pPr>
      <w:r w:rsidRPr="00174A28">
        <w:rPr>
          <w:sz w:val="28"/>
          <w:szCs w:val="28"/>
          <w:lang w:val="uk-UA"/>
        </w:rPr>
        <w:t>Обрані методи  відповідають виду та обсягу виконуваної роботи.</w:t>
      </w:r>
    </w:p>
    <w:p w:rsidR="00C97B32" w:rsidRPr="00174A28" w:rsidRDefault="00C97B32" w:rsidP="00C97B32">
      <w:pPr>
        <w:shd w:val="clear" w:color="auto" w:fill="FFFFFF"/>
        <w:ind w:firstLine="567"/>
        <w:jc w:val="both"/>
        <w:rPr>
          <w:sz w:val="28"/>
          <w:szCs w:val="28"/>
          <w:lang w:val="uk-UA"/>
        </w:rPr>
      </w:pPr>
      <w:r w:rsidRPr="00174A28">
        <w:rPr>
          <w:sz w:val="28"/>
          <w:szCs w:val="28"/>
          <w:lang w:val="uk-UA"/>
        </w:rPr>
        <w:t xml:space="preserve">7.7.3. Дані контролювання якості аналізуються і, якщо виявляється, що вони виходять за встановлені критерії, то вживаються заплановані дії згідно </w:t>
      </w:r>
      <w:r w:rsidRPr="00174A28">
        <w:rPr>
          <w:b/>
          <w:i/>
          <w:sz w:val="28"/>
          <w:szCs w:val="28"/>
          <w:lang w:val="uk-UA"/>
        </w:rPr>
        <w:t>Ф.</w:t>
      </w:r>
      <w:proofErr w:type="spellStart"/>
      <w:r w:rsidRPr="00174A28">
        <w:rPr>
          <w:b/>
          <w:i/>
          <w:sz w:val="28"/>
          <w:szCs w:val="28"/>
          <w:lang w:val="uk-UA"/>
        </w:rPr>
        <w:t>ВЛ.16.01</w:t>
      </w:r>
      <w:proofErr w:type="spellEnd"/>
      <w:r w:rsidRPr="00174A28">
        <w:rPr>
          <w:b/>
          <w:i/>
          <w:sz w:val="28"/>
          <w:szCs w:val="28"/>
          <w:lang w:val="uk-UA"/>
        </w:rPr>
        <w:t xml:space="preserve"> «Звіт про аналізування з боку керівництва»</w:t>
      </w:r>
      <w:r w:rsidRPr="00174A28">
        <w:rPr>
          <w:sz w:val="28"/>
          <w:szCs w:val="28"/>
          <w:lang w:val="uk-UA"/>
        </w:rPr>
        <w:t>, щоб розв'язати цю проблему.</w:t>
      </w:r>
    </w:p>
    <w:p w:rsidR="00C97B32" w:rsidRPr="00174A28" w:rsidRDefault="00C97B32" w:rsidP="00C97B32">
      <w:pPr>
        <w:rPr>
          <w:b/>
          <w:sz w:val="28"/>
          <w:szCs w:val="28"/>
          <w:lang w:val="uk-UA"/>
        </w:rPr>
      </w:pPr>
    </w:p>
    <w:p w:rsidR="00C97B32" w:rsidRPr="00174A28" w:rsidRDefault="00C97B32" w:rsidP="00C97B32">
      <w:pPr>
        <w:ind w:firstLine="851"/>
        <w:rPr>
          <w:b/>
          <w:sz w:val="28"/>
          <w:szCs w:val="28"/>
          <w:lang w:val="uk-UA"/>
        </w:rPr>
      </w:pPr>
      <w:r w:rsidRPr="00174A28">
        <w:rPr>
          <w:b/>
          <w:sz w:val="28"/>
          <w:szCs w:val="28"/>
          <w:lang w:val="uk-UA"/>
        </w:rPr>
        <w:t>7.8. Звітування про результати</w:t>
      </w:r>
    </w:p>
    <w:p w:rsidR="00C97B32" w:rsidRPr="00174A28" w:rsidRDefault="00C97B32" w:rsidP="00C97B32">
      <w:pPr>
        <w:rPr>
          <w:b/>
          <w:sz w:val="28"/>
          <w:szCs w:val="28"/>
          <w:lang w:val="uk-UA"/>
        </w:rPr>
      </w:pPr>
    </w:p>
    <w:p w:rsidR="00C97B32" w:rsidRPr="00174A28" w:rsidRDefault="00C97B32" w:rsidP="00C97B32">
      <w:pPr>
        <w:shd w:val="clear" w:color="auto" w:fill="FFFFFF"/>
        <w:ind w:firstLine="851"/>
        <w:jc w:val="both"/>
        <w:rPr>
          <w:sz w:val="28"/>
          <w:szCs w:val="28"/>
          <w:lang w:val="uk-UA"/>
        </w:rPr>
      </w:pPr>
      <w:r w:rsidRPr="00174A28">
        <w:rPr>
          <w:sz w:val="28"/>
          <w:szCs w:val="28"/>
          <w:lang w:val="uk-UA"/>
        </w:rPr>
        <w:t>7.8.1 Загальні положення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Результати кожного випробування чи серії випробувань, проведених лабораторією, повідомляються точно, чітко, недвозначно та об'єктивно і згідно з усіма спеціальними інструкціями, що містяться в методах проведення випробування.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 xml:space="preserve">Результати реєструються в протоколах випробування і вони містять всю потрібну замовнику та необхідну для тлумачення результатів випробування інформацію, а також усю інформацію, яка необхідна для використовуваного методу. </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 xml:space="preserve">У разі, якщо випробування проводять для внутрішніх замовників або за наявності письмової угоди із замовником, результати можуть бути повідомлені спрощеним способом. </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Протоколи випробування можуть бути випущені на паперових або електронних носіях за умови, що вимоги цього стандарту виконуються.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7.8.2 Протокол випробування продукції</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 xml:space="preserve">Кожен Протокол випробування </w:t>
      </w:r>
      <w:r>
        <w:rPr>
          <w:sz w:val="28"/>
          <w:szCs w:val="28"/>
          <w:lang w:val="uk-UA"/>
        </w:rPr>
        <w:t>відповідно</w:t>
      </w:r>
      <w:r w:rsidRPr="00174A28">
        <w:rPr>
          <w:sz w:val="28"/>
          <w:szCs w:val="28"/>
          <w:lang w:val="uk-UA"/>
        </w:rPr>
        <w:t xml:space="preserve"> </w:t>
      </w:r>
      <w:r w:rsidRPr="00174A28">
        <w:rPr>
          <w:b/>
          <w:i/>
          <w:sz w:val="28"/>
          <w:szCs w:val="28"/>
          <w:lang w:val="uk-UA"/>
        </w:rPr>
        <w:t>Ф.</w:t>
      </w:r>
      <w:proofErr w:type="spellStart"/>
      <w:r w:rsidRPr="00174A28">
        <w:rPr>
          <w:b/>
          <w:i/>
          <w:sz w:val="28"/>
          <w:szCs w:val="28"/>
          <w:lang w:val="uk-UA"/>
        </w:rPr>
        <w:t>ВЛ.26.01</w:t>
      </w:r>
      <w:proofErr w:type="spellEnd"/>
      <w:r w:rsidRPr="00174A28">
        <w:rPr>
          <w:b/>
          <w:i/>
          <w:sz w:val="28"/>
          <w:szCs w:val="28"/>
          <w:lang w:val="uk-UA"/>
        </w:rPr>
        <w:t xml:space="preserve"> «Протокол випробування продукції»</w:t>
      </w:r>
      <w:r>
        <w:rPr>
          <w:sz w:val="28"/>
          <w:szCs w:val="28"/>
          <w:lang w:val="uk-UA"/>
        </w:rPr>
        <w:t xml:space="preserve"> </w:t>
      </w:r>
      <w:r w:rsidRPr="00174A28">
        <w:rPr>
          <w:sz w:val="28"/>
          <w:szCs w:val="28"/>
          <w:lang w:val="uk-UA"/>
        </w:rPr>
        <w:t>містить, принаймні, таку інформацію</w:t>
      </w:r>
      <w:r>
        <w:rPr>
          <w:sz w:val="28"/>
          <w:szCs w:val="28"/>
          <w:lang w:val="uk-UA"/>
        </w:rPr>
        <w:t>:</w:t>
      </w:r>
      <w:r w:rsidRPr="00174A28">
        <w:rPr>
          <w:sz w:val="28"/>
          <w:szCs w:val="28"/>
          <w:lang w:val="uk-UA"/>
        </w:rPr>
        <w:t xml:space="preserve"> </w:t>
      </w:r>
    </w:p>
    <w:p w:rsidR="00C97B32" w:rsidRPr="00174A28" w:rsidRDefault="00C97B32" w:rsidP="00C97B32">
      <w:pPr>
        <w:widowControl w:val="0"/>
        <w:numPr>
          <w:ilvl w:val="0"/>
          <w:numId w:val="3"/>
        </w:numPr>
        <w:shd w:val="clear" w:color="auto" w:fill="FFFFFF"/>
        <w:tabs>
          <w:tab w:val="left" w:pos="758"/>
        </w:tabs>
        <w:autoSpaceDE w:val="0"/>
        <w:autoSpaceDN w:val="0"/>
        <w:adjustRightInd w:val="0"/>
        <w:ind w:firstLine="851"/>
        <w:jc w:val="both"/>
        <w:rPr>
          <w:sz w:val="28"/>
          <w:szCs w:val="28"/>
          <w:lang w:val="uk-UA"/>
        </w:rPr>
      </w:pPr>
      <w:r w:rsidRPr="00174A28">
        <w:rPr>
          <w:sz w:val="28"/>
          <w:szCs w:val="28"/>
          <w:lang w:val="uk-UA"/>
        </w:rPr>
        <w:lastRenderedPageBreak/>
        <w:t xml:space="preserve"> назву документа: «Протокол випробування продукції»;</w:t>
      </w:r>
    </w:p>
    <w:p w:rsidR="00C97B32" w:rsidRPr="00174A28" w:rsidRDefault="00C97B32" w:rsidP="00C97B32">
      <w:pPr>
        <w:widowControl w:val="0"/>
        <w:numPr>
          <w:ilvl w:val="0"/>
          <w:numId w:val="4"/>
        </w:numPr>
        <w:shd w:val="clear" w:color="auto" w:fill="FFFFFF"/>
        <w:tabs>
          <w:tab w:val="left" w:pos="758"/>
        </w:tabs>
        <w:autoSpaceDE w:val="0"/>
        <w:autoSpaceDN w:val="0"/>
        <w:adjustRightInd w:val="0"/>
        <w:ind w:firstLine="851"/>
        <w:jc w:val="both"/>
        <w:rPr>
          <w:sz w:val="28"/>
          <w:szCs w:val="28"/>
          <w:lang w:val="uk-UA"/>
        </w:rPr>
      </w:pPr>
      <w:r w:rsidRPr="00174A28">
        <w:rPr>
          <w:sz w:val="28"/>
          <w:szCs w:val="28"/>
          <w:lang w:val="uk-UA"/>
        </w:rPr>
        <w:t xml:space="preserve"> назву та адресу лабораторії, а також місце проведення випробування, якщо воно не за адресою лабораторії;</w:t>
      </w:r>
    </w:p>
    <w:p w:rsidR="00C97B32" w:rsidRPr="00690620" w:rsidRDefault="00C97B32" w:rsidP="00C97B32">
      <w:pPr>
        <w:widowControl w:val="0"/>
        <w:numPr>
          <w:ilvl w:val="0"/>
          <w:numId w:val="3"/>
        </w:numPr>
        <w:shd w:val="clear" w:color="auto" w:fill="FFFFFF"/>
        <w:tabs>
          <w:tab w:val="left" w:pos="758"/>
        </w:tabs>
        <w:autoSpaceDE w:val="0"/>
        <w:autoSpaceDN w:val="0"/>
        <w:adjustRightInd w:val="0"/>
        <w:ind w:firstLine="851"/>
        <w:jc w:val="both"/>
        <w:rPr>
          <w:spacing w:val="-14"/>
          <w:sz w:val="28"/>
          <w:szCs w:val="28"/>
          <w:lang w:val="uk-UA"/>
        </w:rPr>
      </w:pPr>
      <w:r w:rsidRPr="00690620">
        <w:rPr>
          <w:sz w:val="28"/>
          <w:szCs w:val="28"/>
          <w:lang w:val="uk-UA"/>
        </w:rPr>
        <w:t xml:space="preserve"> однозначну ідентифікацію Протоколу випробування продукції (наприклад, серійний номер), а також ідентифікацію та нумерацію кожної сторінці </w:t>
      </w:r>
      <w:r w:rsidRPr="00690620">
        <w:rPr>
          <w:spacing w:val="-14"/>
          <w:sz w:val="28"/>
          <w:szCs w:val="28"/>
          <w:lang w:val="uk-UA"/>
        </w:rPr>
        <w:t xml:space="preserve">для забезпечення її визнання як частини Протоколу,  та чіткої ідентифікації кінця протоколу. </w:t>
      </w:r>
    </w:p>
    <w:p w:rsidR="00C97B32" w:rsidRPr="00690620" w:rsidRDefault="00C97B32" w:rsidP="00C97B32">
      <w:pPr>
        <w:widowControl w:val="0"/>
        <w:numPr>
          <w:ilvl w:val="0"/>
          <w:numId w:val="3"/>
        </w:numPr>
        <w:shd w:val="clear" w:color="auto" w:fill="FFFFFF"/>
        <w:tabs>
          <w:tab w:val="left" w:pos="758"/>
        </w:tabs>
        <w:autoSpaceDE w:val="0"/>
        <w:autoSpaceDN w:val="0"/>
        <w:adjustRightInd w:val="0"/>
        <w:ind w:firstLine="851"/>
        <w:jc w:val="both"/>
        <w:rPr>
          <w:spacing w:val="-14"/>
          <w:sz w:val="28"/>
          <w:szCs w:val="28"/>
          <w:lang w:val="uk-UA"/>
        </w:rPr>
      </w:pPr>
      <w:r w:rsidRPr="00690620">
        <w:rPr>
          <w:spacing w:val="-14"/>
          <w:sz w:val="28"/>
          <w:szCs w:val="28"/>
          <w:lang w:val="uk-UA"/>
        </w:rPr>
        <w:t>назву та адресу замовника;</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e) ідентифікацію використовуваного методу;</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f) опис, стан та ідентифікацію виробу(</w:t>
      </w:r>
      <w:proofErr w:type="spellStart"/>
      <w:r w:rsidRPr="00690620">
        <w:rPr>
          <w:spacing w:val="-14"/>
          <w:sz w:val="28"/>
          <w:szCs w:val="28"/>
          <w:lang w:val="uk-UA"/>
        </w:rPr>
        <w:t>ів</w:t>
      </w:r>
      <w:proofErr w:type="spellEnd"/>
      <w:r w:rsidRPr="00690620">
        <w:rPr>
          <w:spacing w:val="-14"/>
          <w:sz w:val="28"/>
          <w:szCs w:val="28"/>
          <w:lang w:val="uk-UA"/>
        </w:rPr>
        <w:t>), що пройшов(</w:t>
      </w:r>
      <w:proofErr w:type="spellStart"/>
      <w:r w:rsidRPr="00690620">
        <w:rPr>
          <w:spacing w:val="-14"/>
          <w:sz w:val="28"/>
          <w:szCs w:val="28"/>
          <w:lang w:val="uk-UA"/>
        </w:rPr>
        <w:t>ли</w:t>
      </w:r>
      <w:proofErr w:type="spellEnd"/>
      <w:r w:rsidRPr="00690620">
        <w:rPr>
          <w:spacing w:val="-14"/>
          <w:sz w:val="28"/>
          <w:szCs w:val="28"/>
          <w:lang w:val="uk-UA"/>
        </w:rPr>
        <w:t>) випробування;</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en-US"/>
        </w:rPr>
        <w:t>g</w:t>
      </w:r>
      <w:r w:rsidRPr="00690620">
        <w:rPr>
          <w:spacing w:val="-14"/>
          <w:sz w:val="28"/>
          <w:szCs w:val="28"/>
          <w:lang w:val="uk-UA"/>
        </w:rPr>
        <w:t xml:space="preserve">) </w:t>
      </w:r>
      <w:proofErr w:type="gramStart"/>
      <w:r w:rsidRPr="00690620">
        <w:rPr>
          <w:spacing w:val="-14"/>
          <w:sz w:val="28"/>
          <w:szCs w:val="28"/>
          <w:lang w:val="uk-UA"/>
        </w:rPr>
        <w:t>дату</w:t>
      </w:r>
      <w:proofErr w:type="gramEnd"/>
      <w:r w:rsidRPr="00690620">
        <w:rPr>
          <w:spacing w:val="-14"/>
          <w:sz w:val="28"/>
          <w:szCs w:val="28"/>
          <w:lang w:val="uk-UA"/>
        </w:rPr>
        <w:t xml:space="preserve"> отримання виробу(</w:t>
      </w:r>
      <w:proofErr w:type="spellStart"/>
      <w:r w:rsidRPr="00690620">
        <w:rPr>
          <w:spacing w:val="-14"/>
          <w:sz w:val="28"/>
          <w:szCs w:val="28"/>
          <w:lang w:val="uk-UA"/>
        </w:rPr>
        <w:t>ів</w:t>
      </w:r>
      <w:proofErr w:type="spellEnd"/>
      <w:r w:rsidRPr="00690620">
        <w:rPr>
          <w:spacing w:val="-14"/>
          <w:sz w:val="28"/>
          <w:szCs w:val="28"/>
          <w:lang w:val="uk-UA"/>
        </w:rPr>
        <w:t>), що підлягає(</w:t>
      </w:r>
      <w:proofErr w:type="spellStart"/>
      <w:r w:rsidRPr="00690620">
        <w:rPr>
          <w:spacing w:val="-14"/>
          <w:sz w:val="28"/>
          <w:szCs w:val="28"/>
          <w:lang w:val="uk-UA"/>
        </w:rPr>
        <w:t>ють</w:t>
      </w:r>
      <w:proofErr w:type="spellEnd"/>
      <w:r w:rsidRPr="00690620">
        <w:rPr>
          <w:spacing w:val="-14"/>
          <w:sz w:val="28"/>
          <w:szCs w:val="28"/>
          <w:lang w:val="uk-UA"/>
        </w:rPr>
        <w:t>) випробуванню, а також дату(и) проведення випробування;</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h) посилання на план та методи відбирання зразків, використовуваних лабораторією або іншими органами, якщо вони мають відношення до вірогідності та застосування результатів;</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і) результати випробування із зазначенням (за необхідності) одиниць вимірювання;</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j) ім'я, посаду та підпис або еквівалентну ідентифікацію особи (осіб), що затвердила(и) Протокол випробування продукції;</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к) якщо необхідно, вказівку на те, що результати стосуються тільки виробів, що пройшли  випробування.</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Також</w:t>
      </w:r>
      <w:r w:rsidRPr="00690620">
        <w:rPr>
          <w:b/>
          <w:spacing w:val="-14"/>
          <w:sz w:val="28"/>
          <w:szCs w:val="28"/>
          <w:lang w:val="uk-UA"/>
        </w:rPr>
        <w:t xml:space="preserve"> </w:t>
      </w:r>
      <w:r w:rsidRPr="00690620">
        <w:rPr>
          <w:spacing w:val="-14"/>
          <w:sz w:val="28"/>
          <w:szCs w:val="28"/>
          <w:lang w:val="uk-UA"/>
        </w:rPr>
        <w:t>додається заява про те, що Протокол випробування продукції не можна відтворювати частково без письмового дозволу лабораторії.</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7.8.3. Спеціальні вимоги до протоколів випробувань.</w:t>
      </w:r>
    </w:p>
    <w:p w:rsidR="00C97B32" w:rsidRPr="00690620" w:rsidRDefault="00C97B32" w:rsidP="00C97B32">
      <w:pPr>
        <w:pStyle w:val="a6"/>
        <w:widowControl w:val="0"/>
        <w:shd w:val="clear" w:color="auto" w:fill="FFFFFF"/>
        <w:tabs>
          <w:tab w:val="left" w:pos="1378"/>
        </w:tabs>
        <w:autoSpaceDE w:val="0"/>
        <w:autoSpaceDN w:val="0"/>
        <w:adjustRightInd w:val="0"/>
        <w:ind w:left="0" w:firstLine="851"/>
        <w:jc w:val="both"/>
        <w:rPr>
          <w:spacing w:val="-14"/>
          <w:sz w:val="28"/>
          <w:szCs w:val="28"/>
          <w:lang w:val="uk-UA"/>
        </w:rPr>
      </w:pPr>
      <w:r w:rsidRPr="00690620">
        <w:rPr>
          <w:spacing w:val="-14"/>
          <w:sz w:val="28"/>
          <w:szCs w:val="28"/>
          <w:lang w:val="uk-UA"/>
        </w:rPr>
        <w:t>Протоколи про випробування, якщо це необхідно для тлумачення результатів випробування, можуть містити:</w:t>
      </w:r>
    </w:p>
    <w:p w:rsidR="00C97B32" w:rsidRPr="00690620" w:rsidRDefault="00C97B32" w:rsidP="00C97B32">
      <w:pPr>
        <w:widowControl w:val="0"/>
        <w:numPr>
          <w:ilvl w:val="0"/>
          <w:numId w:val="5"/>
        </w:numPr>
        <w:shd w:val="clear" w:color="auto" w:fill="FFFFFF"/>
        <w:tabs>
          <w:tab w:val="left" w:pos="773"/>
        </w:tabs>
        <w:autoSpaceDE w:val="0"/>
        <w:autoSpaceDN w:val="0"/>
        <w:adjustRightInd w:val="0"/>
        <w:ind w:firstLine="851"/>
        <w:jc w:val="both"/>
        <w:rPr>
          <w:spacing w:val="-14"/>
          <w:sz w:val="28"/>
          <w:szCs w:val="28"/>
          <w:lang w:val="uk-UA"/>
        </w:rPr>
      </w:pPr>
      <w:r w:rsidRPr="00690620">
        <w:rPr>
          <w:spacing w:val="-14"/>
          <w:sz w:val="28"/>
          <w:szCs w:val="28"/>
          <w:lang w:val="uk-UA"/>
        </w:rPr>
        <w:t>умови (наприклад, умови довкілля), за яких проводили випробування і які впливають на результати вимірювань;</w:t>
      </w:r>
    </w:p>
    <w:p w:rsidR="00C97B32" w:rsidRPr="00690620" w:rsidRDefault="00C97B32" w:rsidP="00C97B32">
      <w:pPr>
        <w:widowControl w:val="0"/>
        <w:numPr>
          <w:ilvl w:val="0"/>
          <w:numId w:val="5"/>
        </w:numPr>
        <w:shd w:val="clear" w:color="auto" w:fill="FFFFFF"/>
        <w:tabs>
          <w:tab w:val="left" w:pos="773"/>
        </w:tabs>
        <w:autoSpaceDE w:val="0"/>
        <w:autoSpaceDN w:val="0"/>
        <w:adjustRightInd w:val="0"/>
        <w:ind w:firstLine="851"/>
        <w:jc w:val="both"/>
        <w:rPr>
          <w:spacing w:val="-14"/>
          <w:sz w:val="28"/>
          <w:szCs w:val="28"/>
          <w:lang w:val="uk-UA"/>
        </w:rPr>
      </w:pPr>
      <w:r w:rsidRPr="00690620">
        <w:rPr>
          <w:spacing w:val="-14"/>
          <w:sz w:val="28"/>
          <w:szCs w:val="28"/>
          <w:lang w:val="uk-UA"/>
        </w:rPr>
        <w:t>невизначеність результату вимірювання та (або) вказівку на відповідність ідентифікованим метрологічним характеристикам технічних умов або окремим їх положенням;</w:t>
      </w:r>
    </w:p>
    <w:p w:rsidR="00C97B32" w:rsidRPr="00690620" w:rsidRDefault="00C97B32" w:rsidP="00C97B32">
      <w:pPr>
        <w:widowControl w:val="0"/>
        <w:numPr>
          <w:ilvl w:val="0"/>
          <w:numId w:val="6"/>
        </w:numPr>
        <w:shd w:val="clear" w:color="auto" w:fill="FFFFFF"/>
        <w:tabs>
          <w:tab w:val="left" w:pos="773"/>
        </w:tabs>
        <w:autoSpaceDE w:val="0"/>
        <w:autoSpaceDN w:val="0"/>
        <w:adjustRightInd w:val="0"/>
        <w:ind w:firstLine="851"/>
        <w:jc w:val="both"/>
        <w:rPr>
          <w:spacing w:val="-14"/>
          <w:sz w:val="28"/>
          <w:szCs w:val="28"/>
          <w:lang w:val="uk-UA"/>
        </w:rPr>
      </w:pPr>
      <w:r w:rsidRPr="00690620">
        <w:rPr>
          <w:spacing w:val="-14"/>
          <w:sz w:val="28"/>
          <w:szCs w:val="28"/>
          <w:lang w:val="uk-UA"/>
        </w:rPr>
        <w:t>докази того, що вимірювання простежуються.</w:t>
      </w:r>
    </w:p>
    <w:p w:rsidR="00C97B32" w:rsidRPr="00690620" w:rsidRDefault="00C97B32" w:rsidP="00C97B32">
      <w:pPr>
        <w:pStyle w:val="a6"/>
        <w:widowControl w:val="0"/>
        <w:shd w:val="clear" w:color="auto" w:fill="FFFFFF"/>
        <w:tabs>
          <w:tab w:val="left" w:pos="1378"/>
        </w:tabs>
        <w:autoSpaceDE w:val="0"/>
        <w:autoSpaceDN w:val="0"/>
        <w:adjustRightInd w:val="0"/>
        <w:ind w:left="0" w:firstLine="851"/>
        <w:jc w:val="both"/>
        <w:rPr>
          <w:spacing w:val="-14"/>
          <w:sz w:val="28"/>
          <w:szCs w:val="28"/>
          <w:lang w:val="uk-UA"/>
        </w:rPr>
      </w:pPr>
      <w:r w:rsidRPr="00690620">
        <w:rPr>
          <w:spacing w:val="-14"/>
          <w:sz w:val="28"/>
          <w:szCs w:val="28"/>
          <w:lang w:val="uk-UA"/>
        </w:rPr>
        <w:t>Протокол про випробування містить лише кількісні показники та результати випробування. Якщо зроблено заяву про відповідність технічним умовам, то зазначається, які положення технічних умов виконуються, а які ні.</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Якщо у заяві про відповідність технічним умовам відсутні результати вимірювань та пов'язані з ними невизначеності, лабораторія реєструє ці результати і зберігає їх для можливих посилань на них у майбутньому.</w:t>
      </w:r>
    </w:p>
    <w:p w:rsidR="00C97B32" w:rsidRPr="00690620" w:rsidRDefault="00C97B32" w:rsidP="00C97B32">
      <w:pPr>
        <w:shd w:val="clear" w:color="auto" w:fill="FFFFFF"/>
        <w:ind w:firstLine="851"/>
        <w:jc w:val="both"/>
        <w:rPr>
          <w:spacing w:val="-14"/>
          <w:sz w:val="28"/>
          <w:szCs w:val="28"/>
          <w:lang w:val="uk-UA"/>
        </w:rPr>
      </w:pPr>
      <w:r w:rsidRPr="00690620">
        <w:rPr>
          <w:spacing w:val="-14"/>
          <w:sz w:val="28"/>
          <w:szCs w:val="28"/>
          <w:lang w:val="uk-UA"/>
        </w:rPr>
        <w:t>Коли заяви про відповідність мали місце, невизначеності вимірювання беруться до уваги.</w:t>
      </w:r>
    </w:p>
    <w:p w:rsidR="00C97B32" w:rsidRPr="00690620" w:rsidRDefault="00C97B32" w:rsidP="00C97B32">
      <w:pPr>
        <w:widowControl w:val="0"/>
        <w:shd w:val="clear" w:color="auto" w:fill="FFFFFF"/>
        <w:tabs>
          <w:tab w:val="left" w:pos="1378"/>
        </w:tabs>
        <w:autoSpaceDE w:val="0"/>
        <w:autoSpaceDN w:val="0"/>
        <w:adjustRightInd w:val="0"/>
        <w:ind w:firstLine="851"/>
        <w:jc w:val="both"/>
        <w:rPr>
          <w:spacing w:val="-14"/>
          <w:sz w:val="28"/>
          <w:szCs w:val="28"/>
          <w:lang w:val="uk-UA"/>
        </w:rPr>
      </w:pPr>
      <w:r w:rsidRPr="00690620">
        <w:rPr>
          <w:spacing w:val="-14"/>
          <w:sz w:val="28"/>
          <w:szCs w:val="28"/>
          <w:lang w:val="uk-UA"/>
        </w:rPr>
        <w:t>Якщо прилад, який випробують, був відрегульований або відремонтований, результати випробування до та після регулювання або ремонтування, за їх наявності, реєструються.</w:t>
      </w:r>
    </w:p>
    <w:p w:rsidR="00C97B32" w:rsidRDefault="00C97B32" w:rsidP="00C97B32">
      <w:pPr>
        <w:shd w:val="clear" w:color="auto" w:fill="FFFFFF"/>
        <w:ind w:firstLine="851"/>
        <w:jc w:val="both"/>
        <w:rPr>
          <w:sz w:val="28"/>
          <w:szCs w:val="28"/>
          <w:lang w:val="uk-UA"/>
        </w:rPr>
      </w:pPr>
      <w:r w:rsidRPr="00174A28">
        <w:rPr>
          <w:sz w:val="28"/>
          <w:szCs w:val="28"/>
          <w:lang w:val="uk-UA"/>
        </w:rPr>
        <w:t>7.8.</w:t>
      </w:r>
      <w:r>
        <w:rPr>
          <w:sz w:val="28"/>
          <w:szCs w:val="28"/>
          <w:lang w:val="uk-UA"/>
        </w:rPr>
        <w:t>4</w:t>
      </w:r>
      <w:r w:rsidRPr="00174A28">
        <w:rPr>
          <w:sz w:val="28"/>
          <w:szCs w:val="28"/>
          <w:lang w:val="uk-UA"/>
        </w:rPr>
        <w:t xml:space="preserve"> Формат </w:t>
      </w:r>
      <w:r>
        <w:rPr>
          <w:sz w:val="28"/>
          <w:szCs w:val="28"/>
          <w:lang w:val="uk-UA"/>
        </w:rPr>
        <w:t>протоколу</w:t>
      </w:r>
      <w:r w:rsidRPr="00174A28">
        <w:rPr>
          <w:sz w:val="28"/>
          <w:szCs w:val="28"/>
          <w:lang w:val="uk-UA"/>
        </w:rPr>
        <w:t xml:space="preserve"> про випробування</w:t>
      </w:r>
      <w:r>
        <w:rPr>
          <w:sz w:val="28"/>
          <w:szCs w:val="28"/>
          <w:lang w:val="uk-UA"/>
        </w:rPr>
        <w:t>.</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lastRenderedPageBreak/>
        <w:t xml:space="preserve">Формат </w:t>
      </w:r>
      <w:r>
        <w:rPr>
          <w:sz w:val="28"/>
          <w:szCs w:val="28"/>
          <w:lang w:val="uk-UA"/>
        </w:rPr>
        <w:t>протоколу</w:t>
      </w:r>
      <w:r w:rsidRPr="00174A28">
        <w:rPr>
          <w:sz w:val="28"/>
          <w:szCs w:val="28"/>
          <w:lang w:val="uk-UA"/>
        </w:rPr>
        <w:t xml:space="preserve"> про випробування на паперовому носії А4 заданий так, щоб відповідати кожному виду виконуваного випробування та мінімізувати можливість їх неправильного розуміння або неправильного використання.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Приділяється увага структурі Протоколу випробування, особливо щодо подання даних випробування та зручності сприйняття їх замовником.</w:t>
      </w:r>
    </w:p>
    <w:p w:rsidR="00C97B32" w:rsidRPr="004E00B8" w:rsidRDefault="00C97B32" w:rsidP="00C97B32">
      <w:pPr>
        <w:shd w:val="clear" w:color="auto" w:fill="FFFFFF"/>
        <w:ind w:firstLine="851"/>
        <w:jc w:val="both"/>
        <w:rPr>
          <w:sz w:val="28"/>
          <w:szCs w:val="28"/>
          <w:lang w:val="uk-UA"/>
        </w:rPr>
      </w:pPr>
      <w:r w:rsidRPr="004E00B8">
        <w:rPr>
          <w:sz w:val="28"/>
          <w:szCs w:val="28"/>
          <w:lang w:val="uk-UA"/>
        </w:rPr>
        <w:t>7.8.5 Протокол відбирання зразків –</w:t>
      </w:r>
      <w:r>
        <w:rPr>
          <w:sz w:val="28"/>
          <w:szCs w:val="28"/>
          <w:lang w:val="uk-UA"/>
        </w:rPr>
        <w:t xml:space="preserve"> </w:t>
      </w:r>
      <w:r w:rsidRPr="004E00B8">
        <w:rPr>
          <w:sz w:val="28"/>
          <w:szCs w:val="28"/>
          <w:lang w:val="uk-UA"/>
        </w:rPr>
        <w:t>спеціальні вимоги.</w:t>
      </w:r>
    </w:p>
    <w:p w:rsidR="00C97B32" w:rsidRPr="004E00B8" w:rsidRDefault="00C97B32" w:rsidP="00C97B32">
      <w:pPr>
        <w:shd w:val="clear" w:color="auto" w:fill="FFFFFF"/>
        <w:ind w:firstLine="851"/>
        <w:jc w:val="both"/>
        <w:rPr>
          <w:sz w:val="28"/>
          <w:szCs w:val="28"/>
          <w:lang w:val="uk-UA"/>
        </w:rPr>
      </w:pPr>
      <w:r w:rsidRPr="004E00B8">
        <w:rPr>
          <w:sz w:val="28"/>
          <w:szCs w:val="28"/>
          <w:lang w:val="uk-UA"/>
        </w:rPr>
        <w:t xml:space="preserve">Вимоги до процедури відбирання зразків викладені у розділі 7.3 Настанови. </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7.8.6 Звітування щодо заяв про відповідність </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7.8.6.1. </w:t>
      </w:r>
      <w:r>
        <w:rPr>
          <w:color w:val="7030A0"/>
          <w:sz w:val="28"/>
          <w:szCs w:val="28"/>
          <w:lang w:val="uk-UA"/>
        </w:rPr>
        <w:t>У випадку надання</w:t>
      </w:r>
      <w:r w:rsidRPr="00F35470">
        <w:rPr>
          <w:color w:val="7030A0"/>
          <w:sz w:val="28"/>
          <w:szCs w:val="28"/>
          <w:lang w:val="uk-UA"/>
        </w:rPr>
        <w:t xml:space="preserve"> заяв</w:t>
      </w:r>
      <w:r>
        <w:rPr>
          <w:color w:val="7030A0"/>
          <w:sz w:val="28"/>
          <w:szCs w:val="28"/>
          <w:lang w:val="uk-UA"/>
        </w:rPr>
        <w:t>и</w:t>
      </w:r>
      <w:r w:rsidRPr="00F35470">
        <w:rPr>
          <w:color w:val="7030A0"/>
          <w:sz w:val="28"/>
          <w:szCs w:val="28"/>
          <w:lang w:val="uk-UA"/>
        </w:rPr>
        <w:t xml:space="preserve"> про відповідність специфікації або стандарту, </w:t>
      </w:r>
      <w:proofErr w:type="spellStart"/>
      <w:r>
        <w:rPr>
          <w:color w:val="7030A0"/>
          <w:sz w:val="28"/>
          <w:szCs w:val="28"/>
          <w:lang w:val="uk-UA"/>
        </w:rPr>
        <w:t>ВЛ</w:t>
      </w:r>
      <w:proofErr w:type="spellEnd"/>
      <w:r w:rsidRPr="00F35470">
        <w:rPr>
          <w:color w:val="7030A0"/>
          <w:sz w:val="28"/>
          <w:szCs w:val="28"/>
          <w:lang w:val="uk-UA"/>
        </w:rPr>
        <w:t xml:space="preserve"> документу</w:t>
      </w:r>
      <w:r>
        <w:rPr>
          <w:color w:val="7030A0"/>
          <w:sz w:val="28"/>
          <w:szCs w:val="28"/>
          <w:lang w:val="uk-UA"/>
        </w:rPr>
        <w:t>є</w:t>
      </w:r>
      <w:r w:rsidRPr="00F35470">
        <w:rPr>
          <w:color w:val="7030A0"/>
          <w:sz w:val="28"/>
          <w:szCs w:val="28"/>
          <w:lang w:val="uk-UA"/>
        </w:rPr>
        <w:t xml:space="preserve"> застосовне нею правило прийняття рішення з урахуванням рівня ризику (наприклад, помилкове прийняття та помилкове відхилення, статистичні припущення), пов'язаного з правилом прийняття рішення, і застос</w:t>
      </w:r>
      <w:r>
        <w:rPr>
          <w:color w:val="7030A0"/>
          <w:sz w:val="28"/>
          <w:szCs w:val="28"/>
          <w:lang w:val="uk-UA"/>
        </w:rPr>
        <w:t>овує</w:t>
      </w:r>
      <w:r w:rsidRPr="00F35470">
        <w:rPr>
          <w:color w:val="7030A0"/>
          <w:sz w:val="28"/>
          <w:szCs w:val="28"/>
          <w:lang w:val="uk-UA"/>
        </w:rPr>
        <w:t xml:space="preserve"> правило прийняття рішення. </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Якщо правило прийняття рішення встановлюється замовником, регуляторним або нормативними документами, подальший аналіз рівня ризику не обов'язковий. </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7.8.6.2 </w:t>
      </w:r>
      <w:proofErr w:type="spellStart"/>
      <w:r>
        <w:rPr>
          <w:color w:val="7030A0"/>
          <w:sz w:val="28"/>
          <w:szCs w:val="28"/>
          <w:lang w:val="uk-UA"/>
        </w:rPr>
        <w:t>ВЛ</w:t>
      </w:r>
      <w:proofErr w:type="spellEnd"/>
      <w:r w:rsidRPr="00F35470">
        <w:rPr>
          <w:color w:val="7030A0"/>
          <w:sz w:val="28"/>
          <w:szCs w:val="28"/>
          <w:lang w:val="uk-UA"/>
        </w:rPr>
        <w:t xml:space="preserve"> звіту</w:t>
      </w:r>
      <w:r>
        <w:rPr>
          <w:color w:val="7030A0"/>
          <w:sz w:val="28"/>
          <w:szCs w:val="28"/>
          <w:lang w:val="uk-UA"/>
        </w:rPr>
        <w:t>є</w:t>
      </w:r>
      <w:r w:rsidRPr="00F35470">
        <w:rPr>
          <w:color w:val="7030A0"/>
          <w:sz w:val="28"/>
          <w:szCs w:val="28"/>
          <w:lang w:val="uk-UA"/>
        </w:rPr>
        <w:t xml:space="preserve"> стосовно заяви про відповідність, </w:t>
      </w:r>
      <w:r>
        <w:rPr>
          <w:color w:val="7030A0"/>
          <w:sz w:val="28"/>
          <w:szCs w:val="28"/>
          <w:lang w:val="uk-UA"/>
        </w:rPr>
        <w:t>та чітко</w:t>
      </w:r>
      <w:r w:rsidRPr="00F35470">
        <w:rPr>
          <w:color w:val="7030A0"/>
          <w:sz w:val="28"/>
          <w:szCs w:val="28"/>
          <w:lang w:val="uk-UA"/>
        </w:rPr>
        <w:t xml:space="preserve"> зазнач</w:t>
      </w:r>
      <w:r>
        <w:rPr>
          <w:color w:val="7030A0"/>
          <w:sz w:val="28"/>
          <w:szCs w:val="28"/>
          <w:lang w:val="uk-UA"/>
        </w:rPr>
        <w:t>ає</w:t>
      </w:r>
      <w:r w:rsidRPr="00F35470">
        <w:rPr>
          <w:color w:val="7030A0"/>
          <w:sz w:val="28"/>
          <w:szCs w:val="28"/>
          <w:lang w:val="uk-UA"/>
        </w:rPr>
        <w:t>:</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 a) яких результатів стосується ця заява про відповідність;</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 b) які специфікації, стандарти чи їх частини виконуються або не виконуються;</w:t>
      </w:r>
    </w:p>
    <w:p w:rsidR="00C97B32" w:rsidRPr="00F35470" w:rsidRDefault="00C97B32" w:rsidP="00C97B32">
      <w:pPr>
        <w:shd w:val="clear" w:color="auto" w:fill="FFFFFF"/>
        <w:ind w:firstLine="851"/>
        <w:jc w:val="both"/>
        <w:rPr>
          <w:color w:val="7030A0"/>
          <w:sz w:val="28"/>
          <w:szCs w:val="28"/>
          <w:lang w:val="uk-UA"/>
        </w:rPr>
      </w:pPr>
      <w:r w:rsidRPr="00F35470">
        <w:rPr>
          <w:color w:val="7030A0"/>
          <w:sz w:val="28"/>
          <w:szCs w:val="28"/>
          <w:lang w:val="uk-UA"/>
        </w:rPr>
        <w:t xml:space="preserve"> c) застосоване правило прийняття рішення (якщо воно не відображене у вимогах специфікації або стандарту).</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7.8.</w:t>
      </w:r>
      <w:r>
        <w:rPr>
          <w:sz w:val="28"/>
          <w:szCs w:val="28"/>
          <w:lang w:val="uk-UA"/>
        </w:rPr>
        <w:t>7</w:t>
      </w:r>
      <w:r w:rsidRPr="00174A28">
        <w:rPr>
          <w:sz w:val="28"/>
          <w:szCs w:val="28"/>
          <w:lang w:val="uk-UA"/>
        </w:rPr>
        <w:t xml:space="preserve">  Окремі думки, погляди та тлумачення</w:t>
      </w:r>
    </w:p>
    <w:p w:rsidR="00C97B32" w:rsidRPr="00174A28" w:rsidRDefault="00C97B32" w:rsidP="00C97B32">
      <w:pPr>
        <w:shd w:val="clear" w:color="auto" w:fill="FFFFFF"/>
        <w:ind w:firstLine="851"/>
        <w:jc w:val="both"/>
        <w:rPr>
          <w:sz w:val="28"/>
          <w:szCs w:val="28"/>
          <w:lang w:val="uk-UA"/>
        </w:rPr>
      </w:pPr>
      <w:proofErr w:type="spellStart"/>
      <w:r>
        <w:rPr>
          <w:sz w:val="28"/>
          <w:szCs w:val="28"/>
          <w:lang w:val="uk-UA"/>
        </w:rPr>
        <w:t>ВЛ</w:t>
      </w:r>
      <w:proofErr w:type="spellEnd"/>
      <w:r w:rsidRPr="00174A28">
        <w:rPr>
          <w:sz w:val="28"/>
          <w:szCs w:val="28"/>
          <w:lang w:val="uk-UA"/>
        </w:rPr>
        <w:t xml:space="preserve"> документує підстави, на які спираються</w:t>
      </w:r>
      <w:r>
        <w:rPr>
          <w:sz w:val="28"/>
          <w:szCs w:val="28"/>
          <w:lang w:val="uk-UA"/>
        </w:rPr>
        <w:t xml:space="preserve"> </w:t>
      </w:r>
      <w:r w:rsidRPr="00174A28">
        <w:rPr>
          <w:sz w:val="28"/>
          <w:szCs w:val="28"/>
          <w:lang w:val="uk-UA"/>
        </w:rPr>
        <w:t xml:space="preserve">окремі думки, погляди та тлумачення у Протоколах випробування, </w:t>
      </w:r>
      <w:r>
        <w:rPr>
          <w:sz w:val="28"/>
          <w:szCs w:val="28"/>
          <w:lang w:val="uk-UA"/>
        </w:rPr>
        <w:t xml:space="preserve">вони повинні бути </w:t>
      </w:r>
      <w:r w:rsidRPr="00174A28">
        <w:rPr>
          <w:sz w:val="28"/>
          <w:szCs w:val="28"/>
          <w:lang w:val="uk-UA"/>
        </w:rPr>
        <w:t xml:space="preserve">чітко виділені </w:t>
      </w:r>
      <w:r>
        <w:rPr>
          <w:sz w:val="28"/>
          <w:szCs w:val="28"/>
          <w:lang w:val="uk-UA"/>
        </w:rPr>
        <w:t xml:space="preserve">та </w:t>
      </w:r>
      <w:r w:rsidRPr="00174A28">
        <w:rPr>
          <w:sz w:val="28"/>
          <w:szCs w:val="28"/>
          <w:lang w:val="uk-UA"/>
        </w:rPr>
        <w:t>можуть стосуватися</w:t>
      </w:r>
      <w:r>
        <w:rPr>
          <w:sz w:val="28"/>
          <w:szCs w:val="28"/>
          <w:lang w:val="uk-UA"/>
        </w:rPr>
        <w:t xml:space="preserve"> такого</w:t>
      </w:r>
      <w:r w:rsidRPr="00174A28">
        <w:rPr>
          <w:sz w:val="28"/>
          <w:szCs w:val="28"/>
          <w:lang w:val="uk-UA"/>
        </w:rPr>
        <w:t>:</w:t>
      </w:r>
    </w:p>
    <w:p w:rsidR="00C97B32" w:rsidRPr="00174A28" w:rsidRDefault="00C97B32" w:rsidP="00C97B32">
      <w:pPr>
        <w:widowControl w:val="0"/>
        <w:numPr>
          <w:ilvl w:val="0"/>
          <w:numId w:val="8"/>
        </w:numPr>
        <w:shd w:val="clear" w:color="auto" w:fill="FFFFFF"/>
        <w:tabs>
          <w:tab w:val="clear" w:pos="567"/>
          <w:tab w:val="num" w:pos="-5103"/>
          <w:tab w:val="left" w:pos="851"/>
        </w:tabs>
        <w:autoSpaceDE w:val="0"/>
        <w:autoSpaceDN w:val="0"/>
        <w:adjustRightInd w:val="0"/>
        <w:ind w:left="0" w:firstLine="851"/>
        <w:jc w:val="both"/>
        <w:rPr>
          <w:sz w:val="28"/>
          <w:szCs w:val="28"/>
          <w:lang w:val="uk-UA"/>
        </w:rPr>
      </w:pPr>
      <w:r w:rsidRPr="00174A28">
        <w:rPr>
          <w:sz w:val="28"/>
          <w:szCs w:val="28"/>
          <w:lang w:val="uk-UA"/>
        </w:rPr>
        <w:t>заяв про відповідність/невідповідність результатів вимогам;</w:t>
      </w:r>
    </w:p>
    <w:p w:rsidR="00C97B32" w:rsidRPr="00174A28" w:rsidRDefault="00C97B32" w:rsidP="00C97B32">
      <w:pPr>
        <w:widowControl w:val="0"/>
        <w:numPr>
          <w:ilvl w:val="0"/>
          <w:numId w:val="8"/>
        </w:numPr>
        <w:shd w:val="clear" w:color="auto" w:fill="FFFFFF"/>
        <w:tabs>
          <w:tab w:val="clear" w:pos="567"/>
          <w:tab w:val="num" w:pos="-5103"/>
          <w:tab w:val="left" w:pos="851"/>
        </w:tabs>
        <w:autoSpaceDE w:val="0"/>
        <w:autoSpaceDN w:val="0"/>
        <w:adjustRightInd w:val="0"/>
        <w:ind w:left="0" w:firstLine="851"/>
        <w:jc w:val="both"/>
        <w:rPr>
          <w:sz w:val="28"/>
          <w:szCs w:val="28"/>
          <w:lang w:val="uk-UA"/>
        </w:rPr>
      </w:pPr>
      <w:r w:rsidRPr="00174A28">
        <w:rPr>
          <w:sz w:val="28"/>
          <w:szCs w:val="28"/>
          <w:lang w:val="uk-UA"/>
        </w:rPr>
        <w:t xml:space="preserve">виконання вимог, вміщених у </w:t>
      </w:r>
      <w:r>
        <w:rPr>
          <w:sz w:val="28"/>
          <w:szCs w:val="28"/>
          <w:lang w:val="uk-UA"/>
        </w:rPr>
        <w:t>договір на випробування</w:t>
      </w:r>
      <w:r w:rsidRPr="00174A28">
        <w:rPr>
          <w:sz w:val="28"/>
          <w:szCs w:val="28"/>
          <w:lang w:val="uk-UA"/>
        </w:rPr>
        <w:t>;</w:t>
      </w:r>
    </w:p>
    <w:p w:rsidR="00C97B32" w:rsidRPr="00174A28" w:rsidRDefault="00C97B32" w:rsidP="00C97B32">
      <w:pPr>
        <w:widowControl w:val="0"/>
        <w:numPr>
          <w:ilvl w:val="0"/>
          <w:numId w:val="8"/>
        </w:numPr>
        <w:shd w:val="clear" w:color="auto" w:fill="FFFFFF"/>
        <w:tabs>
          <w:tab w:val="clear" w:pos="567"/>
          <w:tab w:val="num" w:pos="-5103"/>
          <w:tab w:val="left" w:pos="851"/>
        </w:tabs>
        <w:autoSpaceDE w:val="0"/>
        <w:autoSpaceDN w:val="0"/>
        <w:adjustRightInd w:val="0"/>
        <w:ind w:left="0" w:firstLine="851"/>
        <w:jc w:val="both"/>
        <w:rPr>
          <w:sz w:val="28"/>
          <w:szCs w:val="28"/>
          <w:lang w:val="uk-UA"/>
        </w:rPr>
      </w:pPr>
      <w:r w:rsidRPr="00174A28">
        <w:rPr>
          <w:sz w:val="28"/>
          <w:szCs w:val="28"/>
          <w:lang w:val="uk-UA"/>
        </w:rPr>
        <w:t>рекомендаці</w:t>
      </w:r>
      <w:r>
        <w:rPr>
          <w:sz w:val="28"/>
          <w:szCs w:val="28"/>
          <w:lang w:val="uk-UA"/>
        </w:rPr>
        <w:t xml:space="preserve">й </w:t>
      </w:r>
      <w:r w:rsidRPr="00174A28">
        <w:rPr>
          <w:sz w:val="28"/>
          <w:szCs w:val="28"/>
          <w:lang w:val="uk-UA"/>
        </w:rPr>
        <w:t>щодо використання результатів;</w:t>
      </w:r>
    </w:p>
    <w:p w:rsidR="00C97B32" w:rsidRPr="00174A28" w:rsidRDefault="00C97B32" w:rsidP="00C97B32">
      <w:pPr>
        <w:widowControl w:val="0"/>
        <w:numPr>
          <w:ilvl w:val="0"/>
          <w:numId w:val="8"/>
        </w:numPr>
        <w:shd w:val="clear" w:color="auto" w:fill="FFFFFF"/>
        <w:tabs>
          <w:tab w:val="clear" w:pos="567"/>
          <w:tab w:val="num" w:pos="-5103"/>
          <w:tab w:val="left" w:pos="851"/>
        </w:tabs>
        <w:autoSpaceDE w:val="0"/>
        <w:autoSpaceDN w:val="0"/>
        <w:adjustRightInd w:val="0"/>
        <w:ind w:left="0" w:firstLine="851"/>
        <w:jc w:val="both"/>
        <w:rPr>
          <w:sz w:val="28"/>
          <w:szCs w:val="28"/>
          <w:lang w:val="uk-UA"/>
        </w:rPr>
      </w:pPr>
      <w:r w:rsidRPr="00174A28">
        <w:rPr>
          <w:sz w:val="28"/>
          <w:szCs w:val="28"/>
          <w:lang w:val="uk-UA"/>
        </w:rPr>
        <w:t>вказівок щодо удосконалення.</w:t>
      </w:r>
    </w:p>
    <w:p w:rsidR="00C97B32" w:rsidRPr="00174A28" w:rsidRDefault="00C97B32" w:rsidP="00C97B32">
      <w:pPr>
        <w:shd w:val="clear" w:color="auto" w:fill="FFFFFF"/>
        <w:ind w:firstLine="851"/>
        <w:jc w:val="both"/>
        <w:rPr>
          <w:sz w:val="28"/>
          <w:szCs w:val="28"/>
          <w:lang w:val="uk-UA"/>
        </w:rPr>
      </w:pPr>
      <w:r>
        <w:rPr>
          <w:sz w:val="28"/>
          <w:szCs w:val="28"/>
          <w:lang w:val="uk-UA"/>
        </w:rPr>
        <w:t xml:space="preserve">Якщо </w:t>
      </w:r>
      <w:r w:rsidRPr="00174A28">
        <w:rPr>
          <w:sz w:val="28"/>
          <w:szCs w:val="28"/>
          <w:lang w:val="uk-UA"/>
        </w:rPr>
        <w:t>доречн</w:t>
      </w:r>
      <w:r>
        <w:rPr>
          <w:sz w:val="28"/>
          <w:szCs w:val="28"/>
          <w:lang w:val="uk-UA"/>
        </w:rPr>
        <w:t>о</w:t>
      </w:r>
      <w:r w:rsidRPr="00174A28">
        <w:rPr>
          <w:sz w:val="28"/>
          <w:szCs w:val="28"/>
          <w:lang w:val="uk-UA"/>
        </w:rPr>
        <w:t xml:space="preserve"> обговорити </w:t>
      </w:r>
      <w:r>
        <w:rPr>
          <w:sz w:val="28"/>
          <w:szCs w:val="28"/>
          <w:lang w:val="uk-UA"/>
        </w:rPr>
        <w:t xml:space="preserve">ці питання </w:t>
      </w:r>
      <w:r w:rsidRPr="00174A28">
        <w:rPr>
          <w:sz w:val="28"/>
          <w:szCs w:val="28"/>
          <w:lang w:val="uk-UA"/>
        </w:rPr>
        <w:t>із замовником</w:t>
      </w:r>
      <w:r>
        <w:rPr>
          <w:sz w:val="28"/>
          <w:szCs w:val="28"/>
          <w:lang w:val="uk-UA"/>
        </w:rPr>
        <w:t>,</w:t>
      </w:r>
      <w:r w:rsidRPr="00174A28">
        <w:rPr>
          <w:sz w:val="28"/>
          <w:szCs w:val="28"/>
          <w:lang w:val="uk-UA"/>
        </w:rPr>
        <w:t xml:space="preserve"> </w:t>
      </w:r>
      <w:r>
        <w:rPr>
          <w:sz w:val="28"/>
          <w:szCs w:val="28"/>
          <w:lang w:val="uk-UA"/>
        </w:rPr>
        <w:t>ц</w:t>
      </w:r>
      <w:r w:rsidRPr="00174A28">
        <w:rPr>
          <w:sz w:val="28"/>
          <w:szCs w:val="28"/>
          <w:lang w:val="uk-UA"/>
        </w:rPr>
        <w:t>е необхідно зазначити у Протоколі випробувань.</w:t>
      </w:r>
    </w:p>
    <w:p w:rsidR="00C97B32" w:rsidRPr="00174A28" w:rsidRDefault="00C97B32" w:rsidP="00C97B32">
      <w:pPr>
        <w:shd w:val="clear" w:color="auto" w:fill="FFFFFF"/>
        <w:ind w:firstLine="851"/>
        <w:jc w:val="both"/>
        <w:rPr>
          <w:sz w:val="28"/>
          <w:szCs w:val="28"/>
          <w:lang w:val="uk-UA"/>
        </w:rPr>
      </w:pPr>
      <w:r w:rsidRPr="00847FA5">
        <w:rPr>
          <w:sz w:val="28"/>
          <w:szCs w:val="28"/>
          <w:lang w:val="uk-UA"/>
        </w:rPr>
        <w:t>7.8.8.</w:t>
      </w:r>
      <w:r w:rsidRPr="00174A28">
        <w:rPr>
          <w:sz w:val="28"/>
          <w:szCs w:val="28"/>
          <w:lang w:val="uk-UA"/>
        </w:rPr>
        <w:t xml:space="preserve"> Зміни у протоколі про випробування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 xml:space="preserve">Суттєві зміни в Протоколах випробування після їх видавання вносяться тільки у вигляді додаткового документа або додаткового передавання даних і містять формулювання згідно </w:t>
      </w:r>
      <w:r w:rsidRPr="00174A28">
        <w:rPr>
          <w:b/>
          <w:i/>
          <w:sz w:val="28"/>
          <w:szCs w:val="28"/>
          <w:lang w:val="uk-UA"/>
        </w:rPr>
        <w:t>Ф.</w:t>
      </w:r>
      <w:proofErr w:type="spellStart"/>
      <w:r w:rsidRPr="00174A28">
        <w:rPr>
          <w:b/>
          <w:i/>
          <w:sz w:val="28"/>
          <w:szCs w:val="28"/>
          <w:lang w:val="uk-UA"/>
        </w:rPr>
        <w:t>ВЛ.26.02</w:t>
      </w:r>
      <w:proofErr w:type="spellEnd"/>
      <w:r w:rsidRPr="00174A28">
        <w:rPr>
          <w:b/>
          <w:i/>
          <w:sz w:val="28"/>
          <w:szCs w:val="28"/>
          <w:lang w:val="uk-UA"/>
        </w:rPr>
        <w:t xml:space="preserve"> «Доповнення до протоколу випробування продукції»</w:t>
      </w:r>
      <w:r w:rsidRPr="00174A28">
        <w:rPr>
          <w:sz w:val="28"/>
          <w:szCs w:val="28"/>
          <w:lang w:val="uk-UA"/>
        </w:rPr>
        <w:t xml:space="preserve">, </w:t>
      </w:r>
      <w:r>
        <w:rPr>
          <w:sz w:val="28"/>
          <w:szCs w:val="28"/>
          <w:lang w:val="uk-UA"/>
        </w:rPr>
        <w:t xml:space="preserve">твердження «зміни до протоколу», </w:t>
      </w:r>
      <w:r w:rsidRPr="00174A28">
        <w:rPr>
          <w:sz w:val="28"/>
          <w:szCs w:val="28"/>
          <w:lang w:val="uk-UA"/>
        </w:rPr>
        <w:t>серійний номер (або інша ідентифікація)», або інше еквівалентне формулювання.</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Такі зміни повинні відповідати вимогам цього стандарту.</w:t>
      </w:r>
    </w:p>
    <w:p w:rsidR="00C97B32" w:rsidRPr="00174A28" w:rsidRDefault="00C97B32" w:rsidP="00C97B32">
      <w:pPr>
        <w:shd w:val="clear" w:color="auto" w:fill="FFFFFF"/>
        <w:ind w:firstLine="851"/>
        <w:jc w:val="both"/>
        <w:rPr>
          <w:sz w:val="28"/>
          <w:szCs w:val="28"/>
          <w:lang w:val="uk-UA"/>
        </w:rPr>
      </w:pPr>
      <w:r w:rsidRPr="00174A28">
        <w:rPr>
          <w:sz w:val="28"/>
          <w:szCs w:val="28"/>
          <w:lang w:val="uk-UA"/>
        </w:rPr>
        <w:t>Якщо випускається повністю новий Протокол про випробування, то він однозначно ідентифікується і містить посилання на початковий документ, який він замінює.</w:t>
      </w:r>
    </w:p>
    <w:p w:rsidR="00C97B32" w:rsidRDefault="00C97B32" w:rsidP="00C97B32">
      <w:pPr>
        <w:rPr>
          <w:b/>
          <w:sz w:val="28"/>
          <w:szCs w:val="28"/>
          <w:lang w:val="uk-UA"/>
        </w:rPr>
      </w:pPr>
    </w:p>
    <w:p w:rsidR="00C97B32" w:rsidRPr="00174A28" w:rsidRDefault="00C97B32" w:rsidP="00C97B32">
      <w:pPr>
        <w:ind w:firstLine="851"/>
        <w:rPr>
          <w:b/>
          <w:i/>
          <w:sz w:val="28"/>
          <w:szCs w:val="28"/>
          <w:lang w:val="uk-UA"/>
        </w:rPr>
      </w:pPr>
      <w:r w:rsidRPr="00174A28">
        <w:rPr>
          <w:b/>
          <w:i/>
          <w:sz w:val="28"/>
          <w:szCs w:val="28"/>
          <w:lang w:val="uk-UA"/>
        </w:rPr>
        <w:t>7.9. Скарги</w:t>
      </w:r>
    </w:p>
    <w:p w:rsidR="00C97B32" w:rsidRPr="00174A28" w:rsidRDefault="00C97B32" w:rsidP="00C97B32">
      <w:pPr>
        <w:ind w:firstLine="851"/>
        <w:rPr>
          <w:b/>
          <w:sz w:val="28"/>
          <w:szCs w:val="28"/>
          <w:lang w:val="uk-UA"/>
        </w:rPr>
      </w:pP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7.9.1</w:t>
      </w:r>
      <w:r>
        <w:rPr>
          <w:rStyle w:val="shorttext"/>
          <w:sz w:val="28"/>
          <w:szCs w:val="28"/>
          <w:lang w:val="uk-UA"/>
        </w:rPr>
        <w:t xml:space="preserve"> </w:t>
      </w:r>
      <w:r w:rsidRPr="00174A28">
        <w:rPr>
          <w:rStyle w:val="shorttext"/>
          <w:sz w:val="28"/>
          <w:szCs w:val="28"/>
          <w:lang w:val="uk-UA"/>
        </w:rPr>
        <w:t xml:space="preserve"> </w:t>
      </w:r>
      <w:proofErr w:type="spellStart"/>
      <w:r w:rsidRPr="00174A28">
        <w:rPr>
          <w:rStyle w:val="shorttext"/>
          <w:sz w:val="28"/>
          <w:szCs w:val="28"/>
          <w:lang w:val="uk-UA"/>
        </w:rPr>
        <w:t>ВЛ</w:t>
      </w:r>
      <w:proofErr w:type="spellEnd"/>
      <w:r w:rsidRPr="00174A28">
        <w:rPr>
          <w:rStyle w:val="shorttext"/>
          <w:sz w:val="28"/>
          <w:szCs w:val="28"/>
          <w:lang w:val="uk-UA"/>
        </w:rPr>
        <w:t xml:space="preserve"> має задокументовані процеси отримання, оцінювання та прийняття рішень щодо скарг. </w:t>
      </w: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 xml:space="preserve">7.9.2 Опис виконання процесів стосовно скарг є доступним для усіх зацікавлених сторін на їх вимогу. Після отримання скарги </w:t>
      </w:r>
      <w:proofErr w:type="spellStart"/>
      <w:r w:rsidRPr="00174A28">
        <w:rPr>
          <w:rStyle w:val="shorttext"/>
          <w:sz w:val="28"/>
          <w:szCs w:val="28"/>
          <w:lang w:val="uk-UA"/>
        </w:rPr>
        <w:t>ВЛ</w:t>
      </w:r>
      <w:proofErr w:type="spellEnd"/>
      <w:r w:rsidRPr="00174A28">
        <w:rPr>
          <w:rStyle w:val="shorttext"/>
          <w:sz w:val="28"/>
          <w:szCs w:val="28"/>
          <w:lang w:val="uk-UA"/>
        </w:rPr>
        <w:t xml:space="preserve"> повинна підтвердити, що скарга стосується діяльності, за яку вона несе відповідальність, і, якщо так, має її прийняти. </w:t>
      </w:r>
      <w:proofErr w:type="spellStart"/>
      <w:r w:rsidRPr="00174A28">
        <w:rPr>
          <w:rStyle w:val="shorttext"/>
          <w:sz w:val="28"/>
          <w:szCs w:val="28"/>
          <w:lang w:val="uk-UA"/>
        </w:rPr>
        <w:t>ВЛ</w:t>
      </w:r>
      <w:proofErr w:type="spellEnd"/>
      <w:r w:rsidRPr="00174A28">
        <w:rPr>
          <w:rStyle w:val="shorttext"/>
          <w:sz w:val="28"/>
          <w:szCs w:val="28"/>
          <w:lang w:val="uk-UA"/>
        </w:rPr>
        <w:t xml:space="preserve"> несе відповідальність за всі рішення на всіх рівнях процесу о</w:t>
      </w:r>
      <w:r>
        <w:rPr>
          <w:rStyle w:val="shorttext"/>
          <w:sz w:val="28"/>
          <w:szCs w:val="28"/>
          <w:lang w:val="uk-UA"/>
        </w:rPr>
        <w:t>працюва</w:t>
      </w:r>
      <w:r w:rsidRPr="00174A28">
        <w:rPr>
          <w:rStyle w:val="shorttext"/>
          <w:sz w:val="28"/>
          <w:szCs w:val="28"/>
          <w:lang w:val="uk-UA"/>
        </w:rPr>
        <w:t>ння скарг.</w:t>
      </w:r>
    </w:p>
    <w:p w:rsidR="00C97B32" w:rsidRPr="00174A28" w:rsidRDefault="00C97B32" w:rsidP="00C97B32">
      <w:pPr>
        <w:ind w:firstLine="851"/>
        <w:jc w:val="both"/>
        <w:rPr>
          <w:rStyle w:val="shorttext"/>
          <w:i/>
          <w:sz w:val="10"/>
          <w:szCs w:val="10"/>
          <w:lang w:val="uk-UA"/>
        </w:rPr>
      </w:pP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7.9.3 Процес оброблення скарг включає принаймні наступні елементи та методи:</w:t>
      </w:r>
    </w:p>
    <w:p w:rsidR="00C97B32" w:rsidRPr="00174A28" w:rsidRDefault="00C97B32" w:rsidP="00C97B32">
      <w:pPr>
        <w:jc w:val="both"/>
        <w:rPr>
          <w:rStyle w:val="shorttext"/>
          <w:sz w:val="28"/>
          <w:szCs w:val="28"/>
          <w:lang w:val="uk-UA"/>
        </w:rPr>
      </w:pPr>
      <w:r w:rsidRPr="00174A28">
        <w:rPr>
          <w:rStyle w:val="shorttext"/>
          <w:sz w:val="28"/>
          <w:szCs w:val="28"/>
          <w:lang w:val="uk-UA"/>
        </w:rPr>
        <w:t>а) опис процесів отримання, оцінювання справедливості, розслідування скарги та визначення того, які дії повинні бути виконані;</w:t>
      </w:r>
    </w:p>
    <w:p w:rsidR="00C97B32" w:rsidRPr="00174A28" w:rsidRDefault="00C97B32" w:rsidP="00C97B32">
      <w:pPr>
        <w:jc w:val="both"/>
        <w:rPr>
          <w:rStyle w:val="shorttext"/>
          <w:sz w:val="28"/>
          <w:szCs w:val="28"/>
          <w:lang w:val="uk-UA"/>
        </w:rPr>
      </w:pPr>
      <w:r w:rsidRPr="00174A28">
        <w:rPr>
          <w:rStyle w:val="shorttext"/>
          <w:sz w:val="28"/>
          <w:szCs w:val="28"/>
          <w:lang w:val="uk-UA"/>
        </w:rPr>
        <w:t>б) документування та визначення першопричин скарг, включно дії, які будуть виконані для усунення причин скарг;</w:t>
      </w:r>
    </w:p>
    <w:p w:rsidR="00C97B32" w:rsidRPr="00174A28" w:rsidRDefault="00C97B32" w:rsidP="00C97B32">
      <w:pPr>
        <w:jc w:val="both"/>
        <w:rPr>
          <w:rStyle w:val="shorttext"/>
          <w:sz w:val="28"/>
          <w:szCs w:val="28"/>
          <w:lang w:val="uk-UA"/>
        </w:rPr>
      </w:pPr>
      <w:r w:rsidRPr="00174A28">
        <w:rPr>
          <w:rStyle w:val="shorttext"/>
          <w:sz w:val="28"/>
          <w:szCs w:val="28"/>
          <w:lang w:val="uk-UA"/>
        </w:rPr>
        <w:t>в) гарантування, що всі необхідні дії виконані.</w:t>
      </w:r>
    </w:p>
    <w:p w:rsidR="00C97B32" w:rsidRPr="00174A28" w:rsidRDefault="00C97B32" w:rsidP="00C97B32">
      <w:pPr>
        <w:jc w:val="both"/>
        <w:rPr>
          <w:rStyle w:val="shorttext"/>
          <w:sz w:val="10"/>
          <w:szCs w:val="10"/>
          <w:lang w:val="uk-UA"/>
        </w:rPr>
      </w:pP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 xml:space="preserve">7.9.4 </w:t>
      </w:r>
      <w:proofErr w:type="spellStart"/>
      <w:r w:rsidRPr="00174A28">
        <w:rPr>
          <w:rStyle w:val="shorttext"/>
          <w:sz w:val="28"/>
          <w:szCs w:val="28"/>
          <w:lang w:val="uk-UA"/>
        </w:rPr>
        <w:t>ВЛ</w:t>
      </w:r>
      <w:proofErr w:type="spellEnd"/>
      <w:r w:rsidRPr="00174A28">
        <w:rPr>
          <w:rStyle w:val="shorttext"/>
          <w:sz w:val="28"/>
          <w:szCs w:val="28"/>
          <w:lang w:val="uk-UA"/>
        </w:rPr>
        <w:t xml:space="preserve">, отримуючи скаргу, повинна нести відповідальність за збирання та перевірку всієї необхідної інформації для підтвердження </w:t>
      </w:r>
      <w:proofErr w:type="spellStart"/>
      <w:r>
        <w:rPr>
          <w:rStyle w:val="shorttext"/>
          <w:sz w:val="28"/>
          <w:szCs w:val="28"/>
          <w:lang w:val="uk-UA"/>
        </w:rPr>
        <w:t>обгрунтування</w:t>
      </w:r>
      <w:proofErr w:type="spellEnd"/>
      <w:r w:rsidRPr="00174A28">
        <w:rPr>
          <w:rStyle w:val="shorttext"/>
          <w:sz w:val="28"/>
          <w:szCs w:val="28"/>
          <w:lang w:val="uk-UA"/>
        </w:rPr>
        <w:t xml:space="preserve"> скарги.</w:t>
      </w: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 xml:space="preserve">7.9.5. Коли можливо, </w:t>
      </w:r>
      <w:proofErr w:type="spellStart"/>
      <w:r w:rsidRPr="00174A28">
        <w:rPr>
          <w:rStyle w:val="shorttext"/>
          <w:sz w:val="28"/>
          <w:szCs w:val="28"/>
          <w:lang w:val="uk-UA"/>
        </w:rPr>
        <w:t>ВЛ</w:t>
      </w:r>
      <w:proofErr w:type="spellEnd"/>
      <w:r w:rsidRPr="00174A28">
        <w:rPr>
          <w:rStyle w:val="shorttext"/>
          <w:sz w:val="28"/>
          <w:szCs w:val="28"/>
          <w:lang w:val="uk-UA"/>
        </w:rPr>
        <w:t xml:space="preserve"> підтверджує отримання скарги та надає скаржнику звіт про хід роботи й результати.</w:t>
      </w:r>
      <w:r w:rsidRPr="00174A28">
        <w:rPr>
          <w:spacing w:val="2"/>
          <w:lang w:val="uk-UA"/>
        </w:rPr>
        <w:t xml:space="preserve"> </w:t>
      </w:r>
      <w:r w:rsidRPr="00174A28">
        <w:rPr>
          <w:spacing w:val="2"/>
          <w:sz w:val="28"/>
          <w:szCs w:val="28"/>
          <w:lang w:val="uk-UA"/>
        </w:rPr>
        <w:t xml:space="preserve">Термін </w:t>
      </w:r>
      <w:r w:rsidRPr="00174A28">
        <w:rPr>
          <w:sz w:val="28"/>
          <w:szCs w:val="28"/>
          <w:lang w:val="uk-UA"/>
        </w:rPr>
        <w:t xml:space="preserve">відповіді на </w:t>
      </w:r>
      <w:r w:rsidRPr="00174A28">
        <w:rPr>
          <w:spacing w:val="2"/>
          <w:sz w:val="28"/>
          <w:szCs w:val="28"/>
          <w:lang w:val="uk-UA"/>
        </w:rPr>
        <w:t xml:space="preserve">скарги </w:t>
      </w:r>
      <w:r w:rsidRPr="00174A28">
        <w:rPr>
          <w:sz w:val="28"/>
          <w:szCs w:val="28"/>
          <w:lang w:val="uk-UA"/>
        </w:rPr>
        <w:t xml:space="preserve">- не більш п’яти робочих днів з моменту їхньої реєстрації, а на рекламації - не більш </w:t>
      </w:r>
      <w:r w:rsidRPr="00174A28">
        <w:rPr>
          <w:spacing w:val="2"/>
          <w:sz w:val="28"/>
          <w:szCs w:val="28"/>
          <w:lang w:val="uk-UA"/>
        </w:rPr>
        <w:t xml:space="preserve">п’ятнадцяти </w:t>
      </w:r>
      <w:r w:rsidRPr="00174A28">
        <w:rPr>
          <w:sz w:val="28"/>
          <w:szCs w:val="28"/>
          <w:lang w:val="uk-UA"/>
        </w:rPr>
        <w:t>робочих днів.</w:t>
      </w:r>
    </w:p>
    <w:p w:rsidR="00C97B32" w:rsidRPr="0019126D" w:rsidRDefault="00C97B32" w:rsidP="00C97B32">
      <w:pPr>
        <w:ind w:firstLine="851"/>
        <w:jc w:val="both"/>
        <w:rPr>
          <w:rStyle w:val="shorttext"/>
          <w:color w:val="7030A0"/>
          <w:sz w:val="28"/>
          <w:szCs w:val="28"/>
          <w:lang w:val="uk-UA"/>
        </w:rPr>
      </w:pPr>
      <w:r w:rsidRPr="0019126D">
        <w:rPr>
          <w:rStyle w:val="shorttext"/>
          <w:color w:val="7030A0"/>
          <w:sz w:val="28"/>
          <w:szCs w:val="28"/>
          <w:lang w:val="uk-UA"/>
        </w:rPr>
        <w:t xml:space="preserve">7.9.6 Рішення, про яке буде повідомлено скаржнику, повинне бути прийняте або проаналізоване та затверджене особою (особами), не залученими до діяльності </w:t>
      </w:r>
      <w:proofErr w:type="spellStart"/>
      <w:r w:rsidRPr="0019126D">
        <w:rPr>
          <w:rStyle w:val="shorttext"/>
          <w:color w:val="7030A0"/>
          <w:sz w:val="28"/>
          <w:szCs w:val="28"/>
          <w:lang w:val="uk-UA"/>
        </w:rPr>
        <w:t>ВЛ</w:t>
      </w:r>
      <w:proofErr w:type="spellEnd"/>
      <w:r w:rsidRPr="0019126D">
        <w:rPr>
          <w:rStyle w:val="shorttext"/>
          <w:color w:val="7030A0"/>
          <w:sz w:val="28"/>
          <w:szCs w:val="28"/>
          <w:lang w:val="uk-UA"/>
        </w:rPr>
        <w:t>, яка розглядається (Начальник служби якості, Генеральний директор ТОВ «</w:t>
      </w:r>
      <w:r>
        <w:rPr>
          <w:rStyle w:val="shorttext"/>
          <w:color w:val="7030A0"/>
          <w:sz w:val="28"/>
          <w:szCs w:val="28"/>
          <w:lang w:val="uk-UA"/>
        </w:rPr>
        <w:t>НАЗВА</w:t>
      </w:r>
      <w:r w:rsidRPr="0019126D">
        <w:rPr>
          <w:rStyle w:val="shorttext"/>
          <w:color w:val="7030A0"/>
          <w:sz w:val="28"/>
          <w:szCs w:val="28"/>
          <w:lang w:val="uk-UA"/>
        </w:rPr>
        <w:t xml:space="preserve">», або його заступники). </w:t>
      </w:r>
    </w:p>
    <w:p w:rsidR="00C97B32" w:rsidRPr="00174A28" w:rsidRDefault="00C97B32" w:rsidP="00C97B32">
      <w:pPr>
        <w:ind w:firstLine="851"/>
        <w:jc w:val="both"/>
        <w:rPr>
          <w:rStyle w:val="shorttext"/>
          <w:sz w:val="28"/>
          <w:szCs w:val="28"/>
          <w:lang w:val="uk-UA"/>
        </w:rPr>
      </w:pPr>
      <w:r w:rsidRPr="00174A28">
        <w:rPr>
          <w:rStyle w:val="shorttext"/>
          <w:sz w:val="28"/>
          <w:szCs w:val="28"/>
          <w:lang w:val="uk-UA"/>
        </w:rPr>
        <w:t>7.9.</w:t>
      </w:r>
      <w:r>
        <w:rPr>
          <w:rStyle w:val="shorttext"/>
          <w:sz w:val="28"/>
          <w:szCs w:val="28"/>
          <w:lang w:val="uk-UA"/>
        </w:rPr>
        <w:t>7</w:t>
      </w:r>
      <w:r w:rsidRPr="00174A28">
        <w:rPr>
          <w:rStyle w:val="shorttext"/>
          <w:sz w:val="28"/>
          <w:szCs w:val="28"/>
          <w:lang w:val="uk-UA"/>
        </w:rPr>
        <w:t xml:space="preserve"> </w:t>
      </w:r>
      <w:proofErr w:type="spellStart"/>
      <w:r w:rsidRPr="00174A28">
        <w:rPr>
          <w:rStyle w:val="shorttext"/>
          <w:sz w:val="28"/>
          <w:szCs w:val="28"/>
          <w:lang w:val="uk-UA"/>
        </w:rPr>
        <w:t>ВЛ</w:t>
      </w:r>
      <w:proofErr w:type="spellEnd"/>
      <w:r w:rsidRPr="00174A28">
        <w:rPr>
          <w:rStyle w:val="shorttext"/>
          <w:sz w:val="28"/>
          <w:szCs w:val="28"/>
          <w:lang w:val="uk-UA"/>
        </w:rPr>
        <w:t xml:space="preserve"> офіційно повідом</w:t>
      </w:r>
      <w:r>
        <w:rPr>
          <w:rStyle w:val="shorttext"/>
          <w:sz w:val="28"/>
          <w:szCs w:val="28"/>
          <w:lang w:val="uk-UA"/>
        </w:rPr>
        <w:t>ляє</w:t>
      </w:r>
      <w:r w:rsidRPr="00174A28">
        <w:rPr>
          <w:rStyle w:val="shorttext"/>
          <w:sz w:val="28"/>
          <w:szCs w:val="28"/>
          <w:lang w:val="uk-UA"/>
        </w:rPr>
        <w:t xml:space="preserve"> скаржника про завершення обробки скарги.</w:t>
      </w:r>
    </w:p>
    <w:p w:rsidR="00C97B32" w:rsidRPr="00174A28" w:rsidRDefault="00C97B32" w:rsidP="00C97B32">
      <w:pPr>
        <w:ind w:right="282" w:firstLine="851"/>
        <w:jc w:val="both"/>
        <w:rPr>
          <w:b/>
          <w:sz w:val="28"/>
          <w:szCs w:val="28"/>
          <w:lang w:val="uk-UA"/>
        </w:rPr>
      </w:pPr>
      <w:r w:rsidRPr="00174A28">
        <w:rPr>
          <w:sz w:val="28"/>
          <w:szCs w:val="28"/>
          <w:lang w:val="uk-UA"/>
        </w:rPr>
        <w:t>7.9.</w:t>
      </w:r>
      <w:r w:rsidRPr="00174A28">
        <w:rPr>
          <w:sz w:val="28"/>
          <w:szCs w:val="28"/>
        </w:rPr>
        <w:t>8</w:t>
      </w:r>
      <w:r w:rsidRPr="00174A28">
        <w:rPr>
          <w:sz w:val="28"/>
          <w:szCs w:val="28"/>
          <w:lang w:val="uk-UA"/>
        </w:rPr>
        <w:t xml:space="preserve"> У </w:t>
      </w:r>
      <w:proofErr w:type="spellStart"/>
      <w:r w:rsidRPr="00174A28">
        <w:rPr>
          <w:sz w:val="28"/>
          <w:szCs w:val="28"/>
          <w:lang w:val="uk-UA"/>
        </w:rPr>
        <w:t>ВЛ</w:t>
      </w:r>
      <w:proofErr w:type="spellEnd"/>
      <w:r w:rsidRPr="00174A28">
        <w:rPr>
          <w:sz w:val="28"/>
          <w:szCs w:val="28"/>
          <w:lang w:val="uk-UA"/>
        </w:rPr>
        <w:t xml:space="preserve"> передбачено </w:t>
      </w:r>
      <w:r w:rsidRPr="0086219E">
        <w:rPr>
          <w:sz w:val="28"/>
          <w:szCs w:val="28"/>
          <w:lang w:val="uk-UA"/>
        </w:rPr>
        <w:t xml:space="preserve">процедуру </w:t>
      </w:r>
      <w:r w:rsidRPr="00174A28">
        <w:rPr>
          <w:b/>
          <w:i/>
          <w:sz w:val="28"/>
          <w:szCs w:val="28"/>
          <w:lang w:val="uk-UA"/>
        </w:rPr>
        <w:t>П.</w:t>
      </w:r>
      <w:proofErr w:type="spellStart"/>
      <w:r w:rsidRPr="00174A28">
        <w:rPr>
          <w:b/>
          <w:i/>
          <w:sz w:val="28"/>
          <w:szCs w:val="28"/>
          <w:lang w:val="uk-UA"/>
        </w:rPr>
        <w:t>ВЛ.10.01</w:t>
      </w:r>
      <w:proofErr w:type="spellEnd"/>
      <w:r w:rsidRPr="00174A28">
        <w:rPr>
          <w:b/>
          <w:i/>
          <w:sz w:val="28"/>
          <w:szCs w:val="28"/>
          <w:lang w:val="uk-UA"/>
        </w:rPr>
        <w:t xml:space="preserve"> «Керування скаргами»</w:t>
      </w:r>
      <w:r w:rsidRPr="00174A28">
        <w:rPr>
          <w:sz w:val="28"/>
          <w:szCs w:val="28"/>
          <w:lang w:val="uk-UA"/>
        </w:rPr>
        <w:t xml:space="preserve">. Зберігаються зареєстровані дані з усіх скарг, рекламацій, та дані щодо коригувальних дій, здійснених </w:t>
      </w:r>
      <w:proofErr w:type="spellStart"/>
      <w:r w:rsidRPr="00174A28">
        <w:rPr>
          <w:sz w:val="28"/>
          <w:szCs w:val="28"/>
          <w:lang w:val="uk-UA"/>
        </w:rPr>
        <w:t>ВЛ</w:t>
      </w:r>
      <w:proofErr w:type="spellEnd"/>
      <w:r w:rsidRPr="00174A28">
        <w:rPr>
          <w:sz w:val="28"/>
          <w:szCs w:val="28"/>
          <w:lang w:val="uk-UA"/>
        </w:rPr>
        <w:t xml:space="preserve"> у </w:t>
      </w:r>
      <w:r w:rsidRPr="00174A28">
        <w:rPr>
          <w:b/>
          <w:i/>
          <w:sz w:val="28"/>
          <w:szCs w:val="28"/>
          <w:lang w:val="uk-UA"/>
        </w:rPr>
        <w:t>Ф.</w:t>
      </w:r>
      <w:proofErr w:type="spellStart"/>
      <w:r w:rsidRPr="00174A28">
        <w:rPr>
          <w:b/>
          <w:i/>
          <w:sz w:val="28"/>
          <w:szCs w:val="28"/>
          <w:lang w:val="uk-UA"/>
        </w:rPr>
        <w:t>ВЛ.14.01</w:t>
      </w:r>
      <w:proofErr w:type="spellEnd"/>
      <w:r w:rsidRPr="00174A28">
        <w:rPr>
          <w:b/>
          <w:i/>
          <w:sz w:val="28"/>
          <w:szCs w:val="28"/>
          <w:lang w:val="uk-UA"/>
        </w:rPr>
        <w:t xml:space="preserve"> «Журнал реєстрації даних </w:t>
      </w:r>
      <w:proofErr w:type="spellStart"/>
      <w:r w:rsidRPr="00174A28">
        <w:rPr>
          <w:b/>
          <w:i/>
          <w:sz w:val="28"/>
          <w:szCs w:val="28"/>
          <w:lang w:val="uk-UA"/>
        </w:rPr>
        <w:t>ВЛ</w:t>
      </w:r>
      <w:proofErr w:type="spellEnd"/>
      <w:r w:rsidRPr="00174A28">
        <w:rPr>
          <w:b/>
          <w:i/>
          <w:sz w:val="28"/>
          <w:szCs w:val="28"/>
          <w:lang w:val="uk-UA"/>
        </w:rPr>
        <w:t>».</w:t>
      </w:r>
    </w:p>
    <w:p w:rsidR="00C97B32" w:rsidRPr="00174A28" w:rsidRDefault="00C97B32" w:rsidP="00C97B32">
      <w:pPr>
        <w:ind w:right="282" w:firstLine="851"/>
        <w:jc w:val="both"/>
        <w:rPr>
          <w:sz w:val="28"/>
          <w:lang w:val="uk-UA"/>
        </w:rPr>
      </w:pPr>
      <w:r w:rsidRPr="00174A28">
        <w:rPr>
          <w:sz w:val="28"/>
          <w:lang w:val="uk-UA"/>
        </w:rPr>
        <w:t xml:space="preserve">При отриманні скарг та рекламацій технічного характеру керівник </w:t>
      </w:r>
      <w:proofErr w:type="spellStart"/>
      <w:r w:rsidRPr="00174A28">
        <w:rPr>
          <w:sz w:val="28"/>
          <w:lang w:val="uk-UA"/>
        </w:rPr>
        <w:t>ВЛ</w:t>
      </w:r>
      <w:proofErr w:type="spellEnd"/>
      <w:r w:rsidRPr="00174A28">
        <w:rPr>
          <w:sz w:val="28"/>
          <w:lang w:val="uk-UA"/>
        </w:rPr>
        <w:t xml:space="preserve"> визначає відповідального за розгляд питання для розслідування причин скарги.</w:t>
      </w:r>
    </w:p>
    <w:p w:rsidR="00C97B32" w:rsidRPr="00174A28" w:rsidRDefault="00C97B32" w:rsidP="00C97B32">
      <w:pPr>
        <w:ind w:firstLine="851"/>
        <w:jc w:val="both"/>
        <w:rPr>
          <w:sz w:val="28"/>
          <w:lang w:val="uk-UA"/>
        </w:rPr>
      </w:pPr>
      <w:r w:rsidRPr="00174A28">
        <w:rPr>
          <w:sz w:val="28"/>
          <w:lang w:val="uk-UA"/>
        </w:rPr>
        <w:t>Скарга приймається лише у разі, якщо вона викладена офіційно і в письмовій формі на протязі 3-х місячного терміну після передавання протоколів випробування.</w:t>
      </w:r>
      <w:bookmarkStart w:id="1" w:name="p4289"/>
    </w:p>
    <w:p w:rsidR="00C97B32" w:rsidRPr="00174A28" w:rsidRDefault="00C97B32" w:rsidP="00C97B32">
      <w:pPr>
        <w:ind w:firstLine="851"/>
        <w:jc w:val="both"/>
        <w:rPr>
          <w:rStyle w:val="shorttext"/>
          <w:sz w:val="28"/>
          <w:szCs w:val="28"/>
          <w:lang w:val="uk-UA"/>
        </w:rPr>
      </w:pPr>
      <w:r w:rsidRPr="00174A28">
        <w:rPr>
          <w:sz w:val="28"/>
          <w:szCs w:val="28"/>
          <w:lang w:val="uk-UA"/>
        </w:rPr>
        <w:t xml:space="preserve">Усна скарга – повідомлення емоційного характеру про незадоволення замовника, яке пов’язано з очікуваннями, що документально не підтверджені (немає у Договорі, в </w:t>
      </w:r>
      <w:proofErr w:type="spellStart"/>
      <w:r w:rsidRPr="00174A28">
        <w:rPr>
          <w:sz w:val="28"/>
          <w:szCs w:val="28"/>
          <w:lang w:val="uk-UA"/>
        </w:rPr>
        <w:t>НЯ</w:t>
      </w:r>
      <w:proofErr w:type="spellEnd"/>
      <w:r>
        <w:rPr>
          <w:sz w:val="28"/>
          <w:szCs w:val="28"/>
          <w:lang w:val="uk-UA"/>
        </w:rPr>
        <w:t>)</w:t>
      </w:r>
      <w:r w:rsidRPr="00174A28">
        <w:rPr>
          <w:sz w:val="28"/>
          <w:szCs w:val="28"/>
          <w:lang w:val="uk-UA"/>
        </w:rPr>
        <w:t xml:space="preserve"> – </w:t>
      </w:r>
      <w:r w:rsidRPr="00174A28">
        <w:rPr>
          <w:b/>
          <w:i/>
          <w:sz w:val="28"/>
          <w:szCs w:val="28"/>
          <w:lang w:val="uk-UA"/>
        </w:rPr>
        <w:t xml:space="preserve">юридично не </w:t>
      </w:r>
      <w:proofErr w:type="spellStart"/>
      <w:r w:rsidRPr="00174A28">
        <w:rPr>
          <w:b/>
          <w:i/>
          <w:sz w:val="28"/>
          <w:szCs w:val="28"/>
          <w:lang w:val="uk-UA"/>
        </w:rPr>
        <w:t>об</w:t>
      </w:r>
      <w:r>
        <w:rPr>
          <w:b/>
          <w:i/>
          <w:sz w:val="28"/>
          <w:szCs w:val="28"/>
          <w:lang w:val="uk-UA"/>
        </w:rPr>
        <w:t>грунтована</w:t>
      </w:r>
      <w:proofErr w:type="spellEnd"/>
      <w:r w:rsidRPr="00174A28">
        <w:rPr>
          <w:rStyle w:val="shorttext"/>
          <w:sz w:val="28"/>
          <w:szCs w:val="28"/>
          <w:lang w:val="uk-UA"/>
        </w:rPr>
        <w:t>.</w:t>
      </w:r>
    </w:p>
    <w:p w:rsidR="00C97B32" w:rsidRPr="00174A28" w:rsidRDefault="00C97B32" w:rsidP="00C97B32">
      <w:pPr>
        <w:ind w:firstLine="851"/>
        <w:jc w:val="both"/>
        <w:rPr>
          <w:rStyle w:val="shorttext"/>
          <w:sz w:val="28"/>
          <w:szCs w:val="28"/>
          <w:lang w:val="uk-UA"/>
        </w:rPr>
      </w:pPr>
      <w:bookmarkStart w:id="2" w:name="p4030"/>
      <w:r w:rsidRPr="00174A28">
        <w:rPr>
          <w:sz w:val="28"/>
          <w:szCs w:val="28"/>
          <w:lang w:val="uk-UA"/>
        </w:rPr>
        <w:lastRenderedPageBreak/>
        <w:t xml:space="preserve">Вся інформація, що </w:t>
      </w:r>
      <w:r w:rsidRPr="00174A28">
        <w:rPr>
          <w:spacing w:val="2"/>
          <w:sz w:val="28"/>
          <w:szCs w:val="28"/>
          <w:lang w:val="uk-UA"/>
        </w:rPr>
        <w:t>стосується повторних</w:t>
      </w:r>
      <w:r w:rsidRPr="00174A28">
        <w:rPr>
          <w:sz w:val="28"/>
          <w:szCs w:val="28"/>
          <w:lang w:val="uk-UA"/>
        </w:rPr>
        <w:t xml:space="preserve"> випробувань </w:t>
      </w:r>
      <w:r w:rsidRPr="00174A28">
        <w:rPr>
          <w:spacing w:val="2"/>
          <w:sz w:val="28"/>
          <w:szCs w:val="28"/>
          <w:lang w:val="uk-UA"/>
        </w:rPr>
        <w:t xml:space="preserve">після </w:t>
      </w:r>
      <w:r w:rsidRPr="00174A28">
        <w:rPr>
          <w:sz w:val="28"/>
          <w:szCs w:val="28"/>
          <w:lang w:val="uk-UA"/>
        </w:rPr>
        <w:t xml:space="preserve">пред’явлення рекламацій, має конфіденційний </w:t>
      </w:r>
      <w:r w:rsidRPr="00174A28">
        <w:rPr>
          <w:spacing w:val="2"/>
          <w:sz w:val="28"/>
          <w:szCs w:val="28"/>
          <w:lang w:val="uk-UA"/>
        </w:rPr>
        <w:t xml:space="preserve">характер </w:t>
      </w:r>
      <w:r w:rsidRPr="00174A28">
        <w:rPr>
          <w:sz w:val="28"/>
          <w:szCs w:val="28"/>
          <w:lang w:val="uk-UA"/>
        </w:rPr>
        <w:t xml:space="preserve">і не підлягає розголошенню в будь-якому </w:t>
      </w:r>
      <w:r w:rsidRPr="00174A28">
        <w:rPr>
          <w:spacing w:val="2"/>
          <w:sz w:val="28"/>
          <w:szCs w:val="28"/>
          <w:lang w:val="uk-UA"/>
        </w:rPr>
        <w:t>виді.</w:t>
      </w:r>
      <w:bookmarkEnd w:id="2"/>
      <w:r w:rsidRPr="00174A28">
        <w:rPr>
          <w:spacing w:val="2"/>
          <w:sz w:val="28"/>
          <w:szCs w:val="28"/>
          <w:lang w:val="uk-UA"/>
        </w:rPr>
        <w:t xml:space="preserve"> </w:t>
      </w:r>
      <w:r w:rsidRPr="00174A28">
        <w:rPr>
          <w:sz w:val="28"/>
          <w:szCs w:val="28"/>
          <w:lang w:val="uk-UA"/>
        </w:rPr>
        <w:t xml:space="preserve">Про </w:t>
      </w:r>
      <w:r w:rsidRPr="00174A28">
        <w:rPr>
          <w:spacing w:val="2"/>
          <w:sz w:val="28"/>
          <w:szCs w:val="28"/>
          <w:lang w:val="uk-UA"/>
        </w:rPr>
        <w:t xml:space="preserve">збереження </w:t>
      </w:r>
      <w:r w:rsidRPr="00174A28">
        <w:rPr>
          <w:sz w:val="28"/>
          <w:szCs w:val="28"/>
          <w:lang w:val="uk-UA"/>
        </w:rPr>
        <w:t xml:space="preserve">конфіденційності співробітники </w:t>
      </w:r>
      <w:proofErr w:type="spellStart"/>
      <w:r w:rsidRPr="00174A28">
        <w:rPr>
          <w:sz w:val="28"/>
          <w:szCs w:val="28"/>
          <w:lang w:val="uk-UA"/>
        </w:rPr>
        <w:t>ВЛ</w:t>
      </w:r>
      <w:proofErr w:type="spellEnd"/>
      <w:r w:rsidRPr="00174A28">
        <w:rPr>
          <w:sz w:val="28"/>
          <w:szCs w:val="28"/>
          <w:lang w:val="uk-UA"/>
        </w:rPr>
        <w:t xml:space="preserve"> ознайомлені під розпис</w:t>
      </w:r>
      <w:r>
        <w:rPr>
          <w:sz w:val="28"/>
          <w:szCs w:val="28"/>
          <w:lang w:val="uk-UA"/>
        </w:rPr>
        <w:t>.</w:t>
      </w:r>
    </w:p>
    <w:p w:rsidR="00C97B32" w:rsidRPr="00174A28" w:rsidRDefault="00C97B32" w:rsidP="00C97B32">
      <w:pPr>
        <w:ind w:firstLine="851"/>
        <w:jc w:val="both"/>
        <w:rPr>
          <w:i/>
          <w:spacing w:val="2"/>
          <w:sz w:val="28"/>
          <w:szCs w:val="28"/>
          <w:lang w:val="uk-UA"/>
        </w:rPr>
      </w:pPr>
      <w:r w:rsidRPr="00174A28">
        <w:rPr>
          <w:spacing w:val="2"/>
          <w:sz w:val="28"/>
          <w:szCs w:val="28"/>
          <w:lang w:val="uk-UA"/>
        </w:rPr>
        <w:t xml:space="preserve">Скарги </w:t>
      </w:r>
      <w:r w:rsidRPr="00174A28">
        <w:rPr>
          <w:sz w:val="28"/>
          <w:szCs w:val="28"/>
          <w:lang w:val="uk-UA"/>
        </w:rPr>
        <w:t>і рекламації, а також супровідні до них документи</w:t>
      </w:r>
      <w:r w:rsidRPr="00174A28">
        <w:rPr>
          <w:spacing w:val="2"/>
          <w:sz w:val="28"/>
          <w:szCs w:val="28"/>
          <w:lang w:val="uk-UA"/>
        </w:rPr>
        <w:t>,</w:t>
      </w:r>
      <w:r w:rsidRPr="00174A28">
        <w:rPr>
          <w:sz w:val="28"/>
          <w:szCs w:val="28"/>
          <w:lang w:val="uk-UA"/>
        </w:rPr>
        <w:t xml:space="preserve"> </w:t>
      </w:r>
      <w:r w:rsidRPr="00174A28">
        <w:rPr>
          <w:spacing w:val="2"/>
          <w:sz w:val="28"/>
          <w:szCs w:val="28"/>
          <w:lang w:val="uk-UA"/>
        </w:rPr>
        <w:t>зберігаються</w:t>
      </w:r>
      <w:r w:rsidRPr="00174A28">
        <w:rPr>
          <w:sz w:val="28"/>
          <w:szCs w:val="28"/>
          <w:lang w:val="uk-UA"/>
        </w:rPr>
        <w:t xml:space="preserve"> в папці «</w:t>
      </w:r>
      <w:r w:rsidRPr="00174A28">
        <w:rPr>
          <w:spacing w:val="2"/>
          <w:sz w:val="28"/>
          <w:szCs w:val="28"/>
          <w:lang w:val="uk-UA"/>
        </w:rPr>
        <w:t xml:space="preserve">Скарги </w:t>
      </w:r>
      <w:r w:rsidRPr="00174A28">
        <w:rPr>
          <w:sz w:val="28"/>
          <w:szCs w:val="28"/>
          <w:lang w:val="uk-UA"/>
        </w:rPr>
        <w:t>і рекламації</w:t>
      </w:r>
      <w:r w:rsidRPr="00174A28">
        <w:rPr>
          <w:bCs/>
          <w:sz w:val="28"/>
          <w:szCs w:val="28"/>
          <w:lang w:val="uk-UA"/>
        </w:rPr>
        <w:t>»</w:t>
      </w:r>
      <w:r w:rsidRPr="00C3145D">
        <w:rPr>
          <w:sz w:val="28"/>
          <w:szCs w:val="28"/>
          <w:lang w:val="uk-UA"/>
        </w:rPr>
        <w:t>,</w:t>
      </w:r>
      <w:r w:rsidRPr="00174A28">
        <w:rPr>
          <w:b/>
          <w:sz w:val="28"/>
          <w:szCs w:val="28"/>
          <w:lang w:val="uk-UA"/>
        </w:rPr>
        <w:t xml:space="preserve"> </w:t>
      </w:r>
      <w:r w:rsidRPr="00174A28">
        <w:rPr>
          <w:sz w:val="28"/>
          <w:szCs w:val="28"/>
          <w:lang w:val="uk-UA"/>
        </w:rPr>
        <w:t xml:space="preserve">що знаходиться в кабінеті начальника </w:t>
      </w:r>
      <w:proofErr w:type="spellStart"/>
      <w:r w:rsidRPr="00174A28">
        <w:rPr>
          <w:sz w:val="28"/>
          <w:szCs w:val="28"/>
          <w:lang w:val="uk-UA"/>
        </w:rPr>
        <w:t>ВЛ</w:t>
      </w:r>
      <w:proofErr w:type="spellEnd"/>
      <w:r w:rsidRPr="00174A28">
        <w:rPr>
          <w:sz w:val="28"/>
          <w:szCs w:val="28"/>
          <w:lang w:val="uk-UA"/>
        </w:rPr>
        <w:t xml:space="preserve">. </w:t>
      </w:r>
      <w:bookmarkEnd w:id="1"/>
      <w:r w:rsidRPr="00174A28">
        <w:rPr>
          <w:sz w:val="28"/>
          <w:szCs w:val="28"/>
          <w:lang w:val="uk-UA"/>
        </w:rPr>
        <w:t xml:space="preserve">Після закінченні термінів збереження - документи знищуються згідно процедури </w:t>
      </w:r>
      <w:r w:rsidRPr="00174A28">
        <w:rPr>
          <w:b/>
          <w:i/>
          <w:spacing w:val="2"/>
          <w:sz w:val="28"/>
          <w:szCs w:val="28"/>
          <w:lang w:val="uk-UA"/>
        </w:rPr>
        <w:t>П.</w:t>
      </w:r>
      <w:proofErr w:type="spellStart"/>
      <w:r w:rsidRPr="00174A28">
        <w:rPr>
          <w:b/>
          <w:i/>
          <w:spacing w:val="2"/>
          <w:sz w:val="28"/>
          <w:szCs w:val="28"/>
          <w:lang w:val="uk-UA"/>
        </w:rPr>
        <w:t>ВЛ.05.03</w:t>
      </w:r>
      <w:proofErr w:type="spellEnd"/>
      <w:r w:rsidRPr="00174A28">
        <w:rPr>
          <w:b/>
          <w:i/>
          <w:spacing w:val="2"/>
          <w:sz w:val="28"/>
          <w:szCs w:val="28"/>
          <w:lang w:val="uk-UA"/>
        </w:rPr>
        <w:t xml:space="preserve"> «Архівування документів»</w:t>
      </w:r>
      <w:r w:rsidRPr="00C3145D">
        <w:rPr>
          <w:i/>
          <w:spacing w:val="2"/>
          <w:sz w:val="28"/>
          <w:szCs w:val="28"/>
          <w:lang w:val="uk-UA"/>
        </w:rPr>
        <w:t>.</w:t>
      </w:r>
    </w:p>
    <w:p w:rsidR="00C97B32" w:rsidRPr="00174A28" w:rsidRDefault="00C97B32" w:rsidP="00C97B32">
      <w:pPr>
        <w:rPr>
          <w:b/>
          <w:sz w:val="28"/>
          <w:szCs w:val="28"/>
          <w:lang w:val="uk-UA"/>
        </w:rPr>
      </w:pPr>
    </w:p>
    <w:p w:rsidR="00C97B32" w:rsidRPr="00174A28" w:rsidRDefault="00C97B32" w:rsidP="00C97B32">
      <w:pPr>
        <w:shd w:val="clear" w:color="auto" w:fill="FFFFFF"/>
        <w:tabs>
          <w:tab w:val="left" w:pos="773"/>
        </w:tabs>
        <w:spacing w:line="276" w:lineRule="auto"/>
        <w:ind w:firstLine="851"/>
        <w:jc w:val="both"/>
        <w:rPr>
          <w:b/>
          <w:i/>
          <w:sz w:val="28"/>
          <w:szCs w:val="28"/>
          <w:lang w:val="uk-UA"/>
        </w:rPr>
      </w:pPr>
      <w:r w:rsidRPr="00174A28">
        <w:rPr>
          <w:b/>
          <w:i/>
          <w:sz w:val="28"/>
          <w:szCs w:val="28"/>
          <w:lang w:val="uk-UA"/>
        </w:rPr>
        <w:t>7.10 Невідповідна робота</w:t>
      </w:r>
    </w:p>
    <w:p w:rsidR="00C97B32" w:rsidRPr="00174A28" w:rsidRDefault="00C97B32" w:rsidP="00C97B32">
      <w:pPr>
        <w:shd w:val="clear" w:color="auto" w:fill="FFFFFF"/>
        <w:tabs>
          <w:tab w:val="left" w:pos="773"/>
        </w:tabs>
        <w:spacing w:line="276" w:lineRule="auto"/>
        <w:jc w:val="both"/>
        <w:rPr>
          <w:b/>
          <w:sz w:val="28"/>
          <w:szCs w:val="28"/>
          <w:lang w:val="uk-UA"/>
        </w:rPr>
      </w:pPr>
    </w:p>
    <w:p w:rsidR="00C97B32" w:rsidRPr="00541099" w:rsidRDefault="00C97B32" w:rsidP="00C97B32">
      <w:pPr>
        <w:widowControl w:val="0"/>
        <w:shd w:val="clear" w:color="auto" w:fill="FFFFFF"/>
        <w:autoSpaceDE w:val="0"/>
        <w:autoSpaceDN w:val="0"/>
        <w:adjustRightInd w:val="0"/>
        <w:ind w:firstLine="851"/>
        <w:jc w:val="both"/>
        <w:rPr>
          <w:color w:val="7030A0"/>
          <w:sz w:val="28"/>
          <w:szCs w:val="28"/>
          <w:lang w:val="uk-UA"/>
        </w:rPr>
      </w:pPr>
      <w:r w:rsidRPr="00541099">
        <w:rPr>
          <w:color w:val="7030A0"/>
          <w:sz w:val="28"/>
          <w:szCs w:val="28"/>
          <w:lang w:val="uk-UA"/>
        </w:rPr>
        <w:t xml:space="preserve">7.10.1 </w:t>
      </w:r>
      <w:proofErr w:type="spellStart"/>
      <w:r w:rsidRPr="00541099">
        <w:rPr>
          <w:color w:val="7030A0"/>
          <w:sz w:val="28"/>
          <w:szCs w:val="28"/>
          <w:lang w:val="uk-UA"/>
        </w:rPr>
        <w:t>ВЛ</w:t>
      </w:r>
      <w:proofErr w:type="spellEnd"/>
      <w:r w:rsidRPr="00541099">
        <w:rPr>
          <w:color w:val="7030A0"/>
          <w:sz w:val="28"/>
          <w:szCs w:val="28"/>
          <w:lang w:val="uk-UA"/>
        </w:rPr>
        <w:t xml:space="preserve"> має процедуру</w:t>
      </w:r>
      <w:r w:rsidRPr="00541099">
        <w:rPr>
          <w:b/>
          <w:i/>
          <w:color w:val="7030A0"/>
          <w:sz w:val="28"/>
          <w:szCs w:val="28"/>
          <w:lang w:val="uk-UA"/>
        </w:rPr>
        <w:t xml:space="preserve"> П.</w:t>
      </w:r>
      <w:proofErr w:type="spellStart"/>
      <w:r w:rsidRPr="00541099">
        <w:rPr>
          <w:b/>
          <w:i/>
          <w:color w:val="7030A0"/>
          <w:sz w:val="28"/>
          <w:szCs w:val="28"/>
          <w:lang w:val="uk-UA"/>
        </w:rPr>
        <w:t>ВЛ.11.01</w:t>
      </w:r>
      <w:proofErr w:type="spellEnd"/>
      <w:r w:rsidRPr="00541099">
        <w:rPr>
          <w:b/>
          <w:i/>
          <w:color w:val="7030A0"/>
          <w:sz w:val="28"/>
          <w:szCs w:val="28"/>
          <w:lang w:val="uk-UA"/>
        </w:rPr>
        <w:t xml:space="preserve"> «Керування невідповідною роботою з випробування»</w:t>
      </w:r>
      <w:r w:rsidRPr="00541099">
        <w:rPr>
          <w:color w:val="7030A0"/>
          <w:sz w:val="28"/>
          <w:szCs w:val="28"/>
          <w:lang w:val="uk-UA"/>
        </w:rPr>
        <w:t xml:space="preserve">, яка застосовується, коли будь-який аспект її лабораторної діяльності, або результати випробувань не відповідають власним процедурам </w:t>
      </w:r>
      <w:proofErr w:type="spellStart"/>
      <w:r w:rsidRPr="00541099">
        <w:rPr>
          <w:color w:val="7030A0"/>
          <w:sz w:val="28"/>
          <w:szCs w:val="28"/>
          <w:lang w:val="uk-UA"/>
        </w:rPr>
        <w:t>ВЛ</w:t>
      </w:r>
      <w:proofErr w:type="spellEnd"/>
      <w:r w:rsidRPr="00541099">
        <w:rPr>
          <w:color w:val="7030A0"/>
          <w:sz w:val="28"/>
          <w:szCs w:val="28"/>
          <w:lang w:val="uk-UA"/>
        </w:rPr>
        <w:t xml:space="preserve"> або узгодженим із замовником вимогам. </w:t>
      </w:r>
    </w:p>
    <w:p w:rsidR="00C97B32" w:rsidRPr="00541099" w:rsidRDefault="00C97B32" w:rsidP="00C97B32">
      <w:pPr>
        <w:ind w:firstLine="851"/>
        <w:jc w:val="both"/>
        <w:rPr>
          <w:b/>
          <w:i/>
          <w:color w:val="7030A0"/>
          <w:sz w:val="28"/>
          <w:szCs w:val="28"/>
          <w:lang w:val="uk-UA"/>
        </w:rPr>
      </w:pPr>
      <w:r w:rsidRPr="00541099">
        <w:rPr>
          <w:color w:val="7030A0"/>
          <w:sz w:val="28"/>
          <w:szCs w:val="28"/>
          <w:lang w:val="uk-UA"/>
        </w:rPr>
        <w:t xml:space="preserve">Усі невідповідні роботи реєструються у </w:t>
      </w:r>
      <w:r w:rsidRPr="00541099">
        <w:rPr>
          <w:b/>
          <w:i/>
          <w:color w:val="7030A0"/>
          <w:sz w:val="28"/>
          <w:szCs w:val="28"/>
          <w:lang w:val="uk-UA"/>
        </w:rPr>
        <w:t>Ф.</w:t>
      </w:r>
      <w:proofErr w:type="spellStart"/>
      <w:r w:rsidRPr="00541099">
        <w:rPr>
          <w:b/>
          <w:i/>
          <w:color w:val="7030A0"/>
          <w:sz w:val="28"/>
          <w:szCs w:val="28"/>
          <w:lang w:val="uk-UA"/>
        </w:rPr>
        <w:t>ВЛ.11.01</w:t>
      </w:r>
      <w:proofErr w:type="spellEnd"/>
      <w:r w:rsidRPr="00541099">
        <w:rPr>
          <w:b/>
          <w:i/>
          <w:color w:val="7030A0"/>
          <w:sz w:val="28"/>
          <w:szCs w:val="28"/>
          <w:lang w:val="uk-UA"/>
        </w:rPr>
        <w:t xml:space="preserve"> «Журнал реєстрації невідповідностей»</w:t>
      </w:r>
    </w:p>
    <w:p w:rsidR="00C97B32" w:rsidRPr="00541099" w:rsidRDefault="00C97B32" w:rsidP="00C97B32">
      <w:pPr>
        <w:widowControl w:val="0"/>
        <w:shd w:val="clear" w:color="auto" w:fill="FFFFFF"/>
        <w:autoSpaceDE w:val="0"/>
        <w:autoSpaceDN w:val="0"/>
        <w:adjustRightInd w:val="0"/>
        <w:ind w:firstLine="851"/>
        <w:jc w:val="both"/>
        <w:rPr>
          <w:bCs/>
          <w:color w:val="7030A0"/>
          <w:sz w:val="28"/>
          <w:szCs w:val="28"/>
          <w:lang w:val="uk-UA"/>
        </w:rPr>
      </w:pPr>
      <w:r w:rsidRPr="00541099">
        <w:rPr>
          <w:color w:val="7030A0"/>
          <w:sz w:val="28"/>
          <w:szCs w:val="28"/>
          <w:lang w:val="uk-UA"/>
        </w:rPr>
        <w:t xml:space="preserve">При необхідності заповнюється </w:t>
      </w:r>
      <w:r w:rsidRPr="00541099">
        <w:rPr>
          <w:b/>
          <w:i/>
          <w:color w:val="7030A0"/>
          <w:sz w:val="28"/>
          <w:szCs w:val="28"/>
          <w:lang w:val="uk-UA"/>
        </w:rPr>
        <w:t>Ф.</w:t>
      </w:r>
      <w:proofErr w:type="spellStart"/>
      <w:r w:rsidRPr="00541099">
        <w:rPr>
          <w:b/>
          <w:i/>
          <w:color w:val="7030A0"/>
          <w:sz w:val="28"/>
          <w:szCs w:val="28"/>
          <w:lang w:val="uk-UA"/>
        </w:rPr>
        <w:t>ВЛ.11.02</w:t>
      </w:r>
      <w:proofErr w:type="spellEnd"/>
      <w:r w:rsidRPr="00541099">
        <w:rPr>
          <w:b/>
          <w:i/>
          <w:color w:val="7030A0"/>
          <w:sz w:val="28"/>
          <w:szCs w:val="28"/>
          <w:lang w:val="uk-UA"/>
        </w:rPr>
        <w:t xml:space="preserve"> «</w:t>
      </w:r>
      <w:r w:rsidRPr="00541099">
        <w:rPr>
          <w:b/>
          <w:bCs/>
          <w:i/>
          <w:color w:val="7030A0"/>
          <w:sz w:val="28"/>
          <w:szCs w:val="28"/>
          <w:lang w:val="uk-UA"/>
        </w:rPr>
        <w:t>Протокол повідомлення замовника про невідповідну роботу з випробувань».</w:t>
      </w:r>
    </w:p>
    <w:p w:rsidR="00C97B32" w:rsidRPr="00541099" w:rsidRDefault="00C97B32" w:rsidP="00C97B32">
      <w:pPr>
        <w:widowControl w:val="0"/>
        <w:shd w:val="clear" w:color="auto" w:fill="FFFFFF"/>
        <w:autoSpaceDE w:val="0"/>
        <w:autoSpaceDN w:val="0"/>
        <w:adjustRightInd w:val="0"/>
        <w:ind w:firstLine="851"/>
        <w:jc w:val="both"/>
        <w:rPr>
          <w:color w:val="7030A0"/>
          <w:sz w:val="28"/>
          <w:szCs w:val="28"/>
          <w:lang w:val="uk-UA"/>
        </w:rPr>
      </w:pPr>
      <w:r w:rsidRPr="00541099">
        <w:rPr>
          <w:color w:val="7030A0"/>
          <w:sz w:val="28"/>
          <w:szCs w:val="28"/>
          <w:lang w:val="uk-UA"/>
        </w:rPr>
        <w:t xml:space="preserve">Процедура </w:t>
      </w:r>
      <w:r w:rsidRPr="00541099">
        <w:rPr>
          <w:b/>
          <w:i/>
          <w:color w:val="7030A0"/>
          <w:sz w:val="28"/>
          <w:szCs w:val="28"/>
          <w:lang w:val="uk-UA"/>
        </w:rPr>
        <w:t>П.</w:t>
      </w:r>
      <w:proofErr w:type="spellStart"/>
      <w:r w:rsidRPr="00541099">
        <w:rPr>
          <w:b/>
          <w:i/>
          <w:color w:val="7030A0"/>
          <w:sz w:val="28"/>
          <w:szCs w:val="28"/>
          <w:lang w:val="uk-UA"/>
        </w:rPr>
        <w:t>ВЛ.11.01</w:t>
      </w:r>
      <w:proofErr w:type="spellEnd"/>
      <w:r w:rsidRPr="00541099">
        <w:rPr>
          <w:b/>
          <w:i/>
          <w:color w:val="7030A0"/>
          <w:sz w:val="28"/>
          <w:szCs w:val="28"/>
          <w:lang w:val="uk-UA"/>
        </w:rPr>
        <w:t xml:space="preserve"> «Керування невідповідною роботою з </w:t>
      </w:r>
      <w:proofErr w:type="spellStart"/>
      <w:r w:rsidRPr="00541099">
        <w:rPr>
          <w:b/>
          <w:i/>
          <w:color w:val="7030A0"/>
          <w:sz w:val="28"/>
          <w:szCs w:val="28"/>
          <w:lang w:val="uk-UA"/>
        </w:rPr>
        <w:t>випробування»</w:t>
      </w:r>
      <w:r w:rsidRPr="00541099">
        <w:rPr>
          <w:color w:val="7030A0"/>
          <w:sz w:val="28"/>
          <w:szCs w:val="28"/>
          <w:lang w:val="uk-UA"/>
        </w:rPr>
        <w:t>забезпечує</w:t>
      </w:r>
      <w:proofErr w:type="spellEnd"/>
      <w:r w:rsidRPr="00541099">
        <w:rPr>
          <w:color w:val="7030A0"/>
          <w:sz w:val="28"/>
          <w:szCs w:val="28"/>
          <w:lang w:val="uk-UA"/>
        </w:rPr>
        <w:t xml:space="preserve"> наступне:</w:t>
      </w:r>
    </w:p>
    <w:p w:rsidR="00C97B32" w:rsidRPr="00541099" w:rsidRDefault="00C97B32" w:rsidP="00C97B32">
      <w:pPr>
        <w:widowControl w:val="0"/>
        <w:shd w:val="clear" w:color="auto" w:fill="FFFFFF"/>
        <w:autoSpaceDE w:val="0"/>
        <w:autoSpaceDN w:val="0"/>
        <w:adjustRightInd w:val="0"/>
        <w:ind w:firstLine="851"/>
        <w:jc w:val="both"/>
        <w:rPr>
          <w:color w:val="7030A0"/>
          <w:sz w:val="28"/>
          <w:szCs w:val="28"/>
          <w:lang w:val="uk-UA"/>
        </w:rPr>
      </w:pPr>
      <w:r w:rsidRPr="00541099">
        <w:rPr>
          <w:color w:val="7030A0"/>
          <w:sz w:val="28"/>
          <w:szCs w:val="28"/>
          <w:lang w:val="uk-UA"/>
        </w:rPr>
        <w:t>а) визначаються обов'язки та повноваження для управління невідповідними роботами;</w:t>
      </w:r>
    </w:p>
    <w:p w:rsidR="00C97B32" w:rsidRPr="00541099" w:rsidRDefault="00C97B32" w:rsidP="00C97B32">
      <w:pPr>
        <w:shd w:val="clear" w:color="auto" w:fill="FFFFFF"/>
        <w:ind w:firstLine="851"/>
        <w:jc w:val="both"/>
        <w:rPr>
          <w:color w:val="7030A0"/>
          <w:sz w:val="28"/>
          <w:szCs w:val="28"/>
          <w:lang w:val="uk-UA"/>
        </w:rPr>
      </w:pPr>
      <w:r w:rsidRPr="00541099">
        <w:rPr>
          <w:color w:val="7030A0"/>
          <w:sz w:val="28"/>
          <w:szCs w:val="28"/>
          <w:lang w:val="en-US"/>
        </w:rPr>
        <w:t>b</w:t>
      </w:r>
      <w:r w:rsidRPr="00541099">
        <w:rPr>
          <w:color w:val="7030A0"/>
          <w:sz w:val="28"/>
          <w:szCs w:val="28"/>
          <w:lang w:val="uk-UA"/>
        </w:rPr>
        <w:t xml:space="preserve">) </w:t>
      </w:r>
      <w:proofErr w:type="gramStart"/>
      <w:r w:rsidRPr="00541099">
        <w:rPr>
          <w:color w:val="7030A0"/>
          <w:sz w:val="28"/>
          <w:szCs w:val="28"/>
          <w:lang w:val="uk-UA"/>
        </w:rPr>
        <w:t>в</w:t>
      </w:r>
      <w:proofErr w:type="gramEnd"/>
      <w:r w:rsidRPr="00541099">
        <w:rPr>
          <w:color w:val="7030A0"/>
          <w:sz w:val="28"/>
          <w:szCs w:val="28"/>
          <w:lang w:val="uk-UA"/>
        </w:rPr>
        <w:t xml:space="preserve"> разі виявлення невідповідної роботи (перевищення встановлених </w:t>
      </w:r>
      <w:proofErr w:type="spellStart"/>
      <w:r w:rsidRPr="00541099">
        <w:rPr>
          <w:color w:val="7030A0"/>
          <w:sz w:val="28"/>
          <w:szCs w:val="28"/>
          <w:lang w:val="uk-UA"/>
        </w:rPr>
        <w:t>ВЛ</w:t>
      </w:r>
      <w:proofErr w:type="spellEnd"/>
      <w:r w:rsidRPr="00541099">
        <w:rPr>
          <w:color w:val="7030A0"/>
          <w:sz w:val="28"/>
          <w:szCs w:val="28"/>
          <w:lang w:val="uk-UA"/>
        </w:rPr>
        <w:t xml:space="preserve"> ступенів ризику), здійснюються відповідної дії (зокрема призупинення або повторення роботи, а у разі необхідності, призупинення чинності та відклик звітів (протоколів) про випробування);</w:t>
      </w:r>
    </w:p>
    <w:p w:rsidR="00C97B32" w:rsidRPr="00541099" w:rsidRDefault="00C97B32" w:rsidP="00C97B32">
      <w:pPr>
        <w:widowControl w:val="0"/>
        <w:shd w:val="clear" w:color="auto" w:fill="FFFFFF"/>
        <w:tabs>
          <w:tab w:val="left" w:pos="864"/>
        </w:tabs>
        <w:autoSpaceDE w:val="0"/>
        <w:autoSpaceDN w:val="0"/>
        <w:adjustRightInd w:val="0"/>
        <w:ind w:firstLine="851"/>
        <w:jc w:val="both"/>
        <w:rPr>
          <w:bCs/>
          <w:color w:val="7030A0"/>
          <w:sz w:val="28"/>
          <w:szCs w:val="28"/>
          <w:lang w:val="uk-UA"/>
        </w:rPr>
      </w:pPr>
      <w:r w:rsidRPr="00541099">
        <w:rPr>
          <w:bCs/>
          <w:color w:val="7030A0"/>
          <w:sz w:val="28"/>
          <w:szCs w:val="28"/>
          <w:lang w:val="en-US"/>
        </w:rPr>
        <w:t>c</w:t>
      </w:r>
      <w:r w:rsidRPr="00541099">
        <w:rPr>
          <w:bCs/>
          <w:color w:val="7030A0"/>
          <w:sz w:val="28"/>
          <w:szCs w:val="28"/>
        </w:rPr>
        <w:t xml:space="preserve">) </w:t>
      </w:r>
      <w:proofErr w:type="gramStart"/>
      <w:r w:rsidRPr="00541099">
        <w:rPr>
          <w:bCs/>
          <w:color w:val="7030A0"/>
          <w:sz w:val="28"/>
          <w:szCs w:val="28"/>
          <w:lang w:val="uk-UA"/>
        </w:rPr>
        <w:t>оцінюються</w:t>
      </w:r>
      <w:proofErr w:type="gramEnd"/>
      <w:r w:rsidRPr="00541099">
        <w:rPr>
          <w:bCs/>
          <w:color w:val="7030A0"/>
          <w:sz w:val="28"/>
          <w:szCs w:val="28"/>
          <w:lang w:val="uk-UA"/>
        </w:rPr>
        <w:t xml:space="preserve"> ступені ризику, значимість невідповідної роботи;</w:t>
      </w:r>
    </w:p>
    <w:p w:rsidR="00C97B32" w:rsidRPr="00541099" w:rsidRDefault="00C97B32" w:rsidP="00C97B32">
      <w:pPr>
        <w:widowControl w:val="0"/>
        <w:shd w:val="clear" w:color="auto" w:fill="FFFFFF"/>
        <w:tabs>
          <w:tab w:val="left" w:pos="864"/>
        </w:tabs>
        <w:autoSpaceDE w:val="0"/>
        <w:autoSpaceDN w:val="0"/>
        <w:adjustRightInd w:val="0"/>
        <w:ind w:firstLine="851"/>
        <w:jc w:val="both"/>
        <w:rPr>
          <w:bCs/>
          <w:color w:val="7030A0"/>
          <w:sz w:val="28"/>
          <w:szCs w:val="28"/>
          <w:lang w:val="uk-UA"/>
        </w:rPr>
      </w:pPr>
      <w:r w:rsidRPr="00541099">
        <w:rPr>
          <w:bCs/>
          <w:color w:val="7030A0"/>
          <w:sz w:val="28"/>
          <w:szCs w:val="28"/>
          <w:lang w:val="en-US"/>
        </w:rPr>
        <w:t>d</w:t>
      </w:r>
      <w:r w:rsidRPr="00541099">
        <w:rPr>
          <w:bCs/>
          <w:color w:val="7030A0"/>
          <w:sz w:val="28"/>
          <w:szCs w:val="28"/>
          <w:lang w:val="uk-UA"/>
        </w:rPr>
        <w:t xml:space="preserve">) </w:t>
      </w:r>
      <w:proofErr w:type="gramStart"/>
      <w:r w:rsidRPr="00541099">
        <w:rPr>
          <w:bCs/>
          <w:color w:val="7030A0"/>
          <w:sz w:val="28"/>
          <w:szCs w:val="28"/>
          <w:lang w:val="uk-UA"/>
        </w:rPr>
        <w:t>застосовуються</w:t>
      </w:r>
      <w:proofErr w:type="gramEnd"/>
      <w:r w:rsidRPr="00541099">
        <w:rPr>
          <w:bCs/>
          <w:color w:val="7030A0"/>
          <w:sz w:val="28"/>
          <w:szCs w:val="28"/>
          <w:lang w:val="uk-UA"/>
        </w:rPr>
        <w:t xml:space="preserve"> коригувальні дії та можливості прийняття невідповідної роботи;</w:t>
      </w:r>
    </w:p>
    <w:p w:rsidR="00C97B32" w:rsidRPr="00541099" w:rsidRDefault="00C97B32" w:rsidP="00C97B32">
      <w:pPr>
        <w:widowControl w:val="0"/>
        <w:numPr>
          <w:ilvl w:val="0"/>
          <w:numId w:val="3"/>
        </w:numPr>
        <w:shd w:val="clear" w:color="auto" w:fill="FFFFFF"/>
        <w:tabs>
          <w:tab w:val="left" w:pos="864"/>
        </w:tabs>
        <w:autoSpaceDE w:val="0"/>
        <w:autoSpaceDN w:val="0"/>
        <w:adjustRightInd w:val="0"/>
        <w:ind w:firstLine="851"/>
        <w:jc w:val="both"/>
        <w:rPr>
          <w:bCs/>
          <w:color w:val="7030A0"/>
          <w:sz w:val="28"/>
          <w:szCs w:val="28"/>
          <w:lang w:val="uk-UA"/>
        </w:rPr>
      </w:pPr>
      <w:r w:rsidRPr="00541099">
        <w:rPr>
          <w:bCs/>
          <w:color w:val="7030A0"/>
          <w:sz w:val="28"/>
          <w:szCs w:val="28"/>
          <w:lang w:val="uk-UA"/>
        </w:rPr>
        <w:t>здійснюється оповіщення замовника і призупинення роботи;</w:t>
      </w:r>
    </w:p>
    <w:p w:rsidR="00C97B32" w:rsidRPr="00541099" w:rsidRDefault="00C97B32" w:rsidP="00C97B32">
      <w:pPr>
        <w:shd w:val="clear" w:color="auto" w:fill="FFFFFF"/>
        <w:ind w:firstLine="851"/>
        <w:jc w:val="both"/>
        <w:rPr>
          <w:color w:val="7030A0"/>
          <w:sz w:val="28"/>
          <w:szCs w:val="28"/>
          <w:lang w:val="uk-UA"/>
        </w:rPr>
      </w:pPr>
      <w:r w:rsidRPr="00541099">
        <w:rPr>
          <w:bCs/>
          <w:color w:val="7030A0"/>
          <w:sz w:val="28"/>
          <w:szCs w:val="28"/>
          <w:lang w:val="en-US"/>
        </w:rPr>
        <w:t>f</w:t>
      </w:r>
      <w:r w:rsidRPr="00541099">
        <w:rPr>
          <w:bCs/>
          <w:color w:val="7030A0"/>
          <w:sz w:val="28"/>
          <w:szCs w:val="28"/>
          <w:lang w:val="uk-UA"/>
        </w:rPr>
        <w:t xml:space="preserve">) </w:t>
      </w:r>
      <w:proofErr w:type="gramStart"/>
      <w:r w:rsidRPr="00541099">
        <w:rPr>
          <w:bCs/>
          <w:color w:val="7030A0"/>
          <w:sz w:val="28"/>
          <w:szCs w:val="28"/>
          <w:lang w:val="uk-UA"/>
        </w:rPr>
        <w:t>встановлюється</w:t>
      </w:r>
      <w:proofErr w:type="gramEnd"/>
      <w:r w:rsidRPr="00541099">
        <w:rPr>
          <w:bCs/>
          <w:color w:val="7030A0"/>
          <w:sz w:val="28"/>
          <w:szCs w:val="28"/>
          <w:lang w:val="uk-UA"/>
        </w:rPr>
        <w:t xml:space="preserve"> відповідальність за дозвіл відновити роботу.</w:t>
      </w:r>
    </w:p>
    <w:p w:rsidR="00C97B32" w:rsidRPr="00541099" w:rsidRDefault="00C97B32" w:rsidP="00C97B32">
      <w:pPr>
        <w:shd w:val="clear" w:color="auto" w:fill="FFFFFF"/>
        <w:ind w:firstLine="851"/>
        <w:jc w:val="both"/>
        <w:rPr>
          <w:color w:val="7030A0"/>
          <w:sz w:val="28"/>
          <w:szCs w:val="28"/>
          <w:lang w:val="uk-UA"/>
        </w:rPr>
      </w:pPr>
      <w:r w:rsidRPr="00541099">
        <w:rPr>
          <w:color w:val="7030A0"/>
          <w:sz w:val="28"/>
          <w:szCs w:val="28"/>
          <w:lang w:val="uk-UA"/>
        </w:rPr>
        <w:t>Виявлення невідповідної роботи чи проблеми, що стосується системи управління чи проведення випробувань на різних дільницях у межах системи управління та технічних операцій, можливо за таких обставин:</w:t>
      </w:r>
    </w:p>
    <w:p w:rsidR="00C97B32" w:rsidRPr="00541099" w:rsidRDefault="00C97B32" w:rsidP="00C97B32">
      <w:pPr>
        <w:pStyle w:val="a6"/>
        <w:numPr>
          <w:ilvl w:val="0"/>
          <w:numId w:val="9"/>
        </w:numPr>
        <w:shd w:val="clear" w:color="auto" w:fill="FFFFFF"/>
        <w:ind w:left="1276" w:hanging="425"/>
        <w:jc w:val="both"/>
        <w:rPr>
          <w:color w:val="7030A0"/>
          <w:sz w:val="28"/>
          <w:szCs w:val="28"/>
          <w:lang w:val="uk-UA"/>
        </w:rPr>
      </w:pPr>
      <w:r w:rsidRPr="00541099">
        <w:rPr>
          <w:color w:val="7030A0"/>
          <w:sz w:val="28"/>
          <w:szCs w:val="28"/>
          <w:lang w:val="uk-UA"/>
        </w:rPr>
        <w:t>скарги замовників,</w:t>
      </w:r>
    </w:p>
    <w:p w:rsidR="00C97B32" w:rsidRPr="00541099" w:rsidRDefault="00C97B32" w:rsidP="00C97B32">
      <w:pPr>
        <w:pStyle w:val="a6"/>
        <w:numPr>
          <w:ilvl w:val="0"/>
          <w:numId w:val="10"/>
        </w:numPr>
        <w:shd w:val="clear" w:color="auto" w:fill="FFFFFF"/>
        <w:ind w:left="1276" w:hanging="425"/>
        <w:jc w:val="both"/>
        <w:rPr>
          <w:color w:val="7030A0"/>
          <w:sz w:val="28"/>
          <w:szCs w:val="28"/>
          <w:lang w:val="uk-UA"/>
        </w:rPr>
      </w:pPr>
      <w:r w:rsidRPr="00541099">
        <w:rPr>
          <w:color w:val="7030A0"/>
          <w:sz w:val="28"/>
          <w:szCs w:val="28"/>
          <w:lang w:val="uk-UA"/>
        </w:rPr>
        <w:t>контролювання якості,</w:t>
      </w:r>
    </w:p>
    <w:p w:rsidR="00C97B32" w:rsidRPr="00541099" w:rsidRDefault="00C97B32" w:rsidP="00C97B32">
      <w:pPr>
        <w:pStyle w:val="a6"/>
        <w:numPr>
          <w:ilvl w:val="0"/>
          <w:numId w:val="10"/>
        </w:numPr>
        <w:shd w:val="clear" w:color="auto" w:fill="FFFFFF"/>
        <w:ind w:left="1276" w:hanging="425"/>
        <w:jc w:val="both"/>
        <w:rPr>
          <w:color w:val="7030A0"/>
          <w:sz w:val="28"/>
          <w:szCs w:val="28"/>
          <w:lang w:val="uk-UA"/>
        </w:rPr>
      </w:pPr>
      <w:r w:rsidRPr="00541099">
        <w:rPr>
          <w:color w:val="7030A0"/>
          <w:sz w:val="28"/>
          <w:szCs w:val="28"/>
          <w:lang w:val="uk-UA"/>
        </w:rPr>
        <w:t>зворотний зв'язок від своїх замовників,</w:t>
      </w:r>
    </w:p>
    <w:p w:rsidR="00C97B32" w:rsidRPr="00541099" w:rsidRDefault="00C97B32" w:rsidP="00C97B32">
      <w:pPr>
        <w:pStyle w:val="a6"/>
        <w:numPr>
          <w:ilvl w:val="0"/>
          <w:numId w:val="11"/>
        </w:numPr>
        <w:shd w:val="clear" w:color="auto" w:fill="FFFFFF"/>
        <w:ind w:left="1276" w:hanging="425"/>
        <w:jc w:val="both"/>
        <w:rPr>
          <w:color w:val="7030A0"/>
          <w:sz w:val="28"/>
          <w:szCs w:val="28"/>
          <w:lang w:val="uk-UA"/>
        </w:rPr>
      </w:pPr>
      <w:r w:rsidRPr="00541099">
        <w:rPr>
          <w:color w:val="7030A0"/>
          <w:sz w:val="28"/>
          <w:szCs w:val="28"/>
          <w:lang w:val="uk-UA"/>
        </w:rPr>
        <w:t>випробування приладів,</w:t>
      </w:r>
    </w:p>
    <w:p w:rsidR="00C97B32" w:rsidRPr="00541099" w:rsidRDefault="00C97B32" w:rsidP="00C97B32">
      <w:pPr>
        <w:pStyle w:val="a6"/>
        <w:numPr>
          <w:ilvl w:val="0"/>
          <w:numId w:val="12"/>
        </w:numPr>
        <w:shd w:val="clear" w:color="auto" w:fill="FFFFFF"/>
        <w:ind w:left="1276" w:hanging="425"/>
        <w:jc w:val="both"/>
        <w:rPr>
          <w:color w:val="7030A0"/>
          <w:sz w:val="28"/>
          <w:szCs w:val="28"/>
          <w:lang w:val="uk-UA"/>
        </w:rPr>
      </w:pPr>
      <w:r w:rsidRPr="00541099">
        <w:rPr>
          <w:color w:val="7030A0"/>
          <w:sz w:val="28"/>
          <w:szCs w:val="28"/>
          <w:lang w:val="uk-UA"/>
        </w:rPr>
        <w:t>перевіряння витратних матеріалів,</w:t>
      </w:r>
    </w:p>
    <w:p w:rsidR="00C97B32" w:rsidRPr="00541099" w:rsidRDefault="00C97B32" w:rsidP="00C97B32">
      <w:pPr>
        <w:pStyle w:val="a6"/>
        <w:numPr>
          <w:ilvl w:val="0"/>
          <w:numId w:val="13"/>
        </w:numPr>
        <w:shd w:val="clear" w:color="auto" w:fill="FFFFFF"/>
        <w:ind w:left="1276" w:hanging="425"/>
        <w:jc w:val="both"/>
        <w:rPr>
          <w:color w:val="7030A0"/>
          <w:sz w:val="28"/>
          <w:szCs w:val="28"/>
          <w:lang w:val="uk-UA"/>
        </w:rPr>
      </w:pPr>
      <w:r w:rsidRPr="00541099">
        <w:rPr>
          <w:color w:val="7030A0"/>
          <w:sz w:val="28"/>
          <w:szCs w:val="28"/>
          <w:lang w:val="uk-UA"/>
        </w:rPr>
        <w:t>наглядання за персоналом або контролювання його,</w:t>
      </w:r>
    </w:p>
    <w:p w:rsidR="00C97B32" w:rsidRPr="00541099" w:rsidRDefault="00C97B32" w:rsidP="00C97B32">
      <w:pPr>
        <w:pStyle w:val="a6"/>
        <w:numPr>
          <w:ilvl w:val="0"/>
          <w:numId w:val="14"/>
        </w:numPr>
        <w:shd w:val="clear" w:color="auto" w:fill="FFFFFF"/>
        <w:ind w:left="1276" w:hanging="425"/>
        <w:jc w:val="both"/>
        <w:rPr>
          <w:color w:val="7030A0"/>
          <w:sz w:val="28"/>
          <w:szCs w:val="28"/>
          <w:lang w:val="uk-UA"/>
        </w:rPr>
      </w:pPr>
      <w:r w:rsidRPr="00541099">
        <w:rPr>
          <w:color w:val="7030A0"/>
          <w:sz w:val="28"/>
          <w:szCs w:val="28"/>
          <w:lang w:val="uk-UA"/>
        </w:rPr>
        <w:t>перевіряння протоколів випробування,</w:t>
      </w:r>
    </w:p>
    <w:p w:rsidR="00C97B32" w:rsidRPr="00541099" w:rsidRDefault="00C97B32" w:rsidP="00C97B32">
      <w:pPr>
        <w:pStyle w:val="a6"/>
        <w:numPr>
          <w:ilvl w:val="0"/>
          <w:numId w:val="15"/>
        </w:numPr>
        <w:shd w:val="clear" w:color="auto" w:fill="FFFFFF"/>
        <w:ind w:left="1276" w:hanging="425"/>
        <w:jc w:val="both"/>
        <w:rPr>
          <w:color w:val="7030A0"/>
          <w:sz w:val="28"/>
          <w:szCs w:val="28"/>
          <w:lang w:val="uk-UA"/>
        </w:rPr>
      </w:pPr>
      <w:r w:rsidRPr="00541099">
        <w:rPr>
          <w:color w:val="7030A0"/>
          <w:sz w:val="28"/>
          <w:szCs w:val="28"/>
          <w:lang w:val="uk-UA"/>
        </w:rPr>
        <w:t>аналізування з боку керівництва,</w:t>
      </w:r>
    </w:p>
    <w:p w:rsidR="00C97B32" w:rsidRPr="00541099" w:rsidRDefault="00C97B32" w:rsidP="00C97B32">
      <w:pPr>
        <w:pStyle w:val="a6"/>
        <w:numPr>
          <w:ilvl w:val="0"/>
          <w:numId w:val="16"/>
        </w:numPr>
        <w:shd w:val="clear" w:color="auto" w:fill="FFFFFF"/>
        <w:ind w:left="1276" w:hanging="425"/>
        <w:jc w:val="both"/>
        <w:rPr>
          <w:color w:val="7030A0"/>
          <w:sz w:val="28"/>
          <w:szCs w:val="28"/>
          <w:lang w:val="uk-UA"/>
        </w:rPr>
      </w:pPr>
      <w:r w:rsidRPr="00541099">
        <w:rPr>
          <w:color w:val="7030A0"/>
          <w:sz w:val="28"/>
          <w:szCs w:val="28"/>
          <w:lang w:val="uk-UA"/>
        </w:rPr>
        <w:t xml:space="preserve">внутрішні і зовнішні перевіряння. </w:t>
      </w:r>
    </w:p>
    <w:p w:rsidR="00C97B32" w:rsidRPr="00541099" w:rsidRDefault="00C97B32" w:rsidP="00C97B32">
      <w:pPr>
        <w:widowControl w:val="0"/>
        <w:shd w:val="clear" w:color="auto" w:fill="FFFFFF"/>
        <w:autoSpaceDE w:val="0"/>
        <w:autoSpaceDN w:val="0"/>
        <w:adjustRightInd w:val="0"/>
        <w:ind w:firstLine="709"/>
        <w:jc w:val="both"/>
        <w:rPr>
          <w:color w:val="7030A0"/>
          <w:sz w:val="28"/>
          <w:szCs w:val="28"/>
          <w:lang w:val="uk-UA"/>
        </w:rPr>
      </w:pPr>
      <w:r w:rsidRPr="00541099">
        <w:rPr>
          <w:color w:val="7030A0"/>
          <w:sz w:val="28"/>
          <w:szCs w:val="28"/>
          <w:lang w:val="uk-UA"/>
        </w:rPr>
        <w:lastRenderedPageBreak/>
        <w:t xml:space="preserve">7.10.2  Якщо результати оцінювання вказують на те, що невідповідна робота може повторюватися, або що є сумніви </w:t>
      </w:r>
      <w:r w:rsidRPr="00541099">
        <w:rPr>
          <w:bCs/>
          <w:color w:val="7030A0"/>
          <w:sz w:val="28"/>
          <w:szCs w:val="28"/>
          <w:lang w:val="uk-UA"/>
        </w:rPr>
        <w:t>щодо</w:t>
      </w:r>
      <w:r w:rsidRPr="00541099">
        <w:rPr>
          <w:color w:val="7030A0"/>
          <w:sz w:val="28"/>
          <w:szCs w:val="28"/>
          <w:lang w:val="uk-UA"/>
        </w:rPr>
        <w:t xml:space="preserve"> відповідності </w:t>
      </w:r>
      <w:r w:rsidRPr="00541099">
        <w:rPr>
          <w:bCs/>
          <w:color w:val="7030A0"/>
          <w:sz w:val="28"/>
          <w:szCs w:val="28"/>
          <w:lang w:val="uk-UA"/>
        </w:rPr>
        <w:t xml:space="preserve">діяльності </w:t>
      </w:r>
      <w:proofErr w:type="spellStart"/>
      <w:r w:rsidRPr="00541099">
        <w:rPr>
          <w:color w:val="7030A0"/>
          <w:sz w:val="28"/>
          <w:szCs w:val="28"/>
          <w:lang w:val="uk-UA"/>
        </w:rPr>
        <w:t>ВЛ</w:t>
      </w:r>
      <w:proofErr w:type="spellEnd"/>
      <w:r w:rsidRPr="00541099">
        <w:rPr>
          <w:color w:val="7030A0"/>
          <w:sz w:val="28"/>
          <w:szCs w:val="28"/>
          <w:lang w:val="uk-UA"/>
        </w:rPr>
        <w:t xml:space="preserve"> своїй власній системі управління, потрібно впроваджувати коригувальні дії</w:t>
      </w:r>
      <w:r w:rsidRPr="00541099">
        <w:rPr>
          <w:b/>
          <w:i/>
          <w:color w:val="7030A0"/>
          <w:sz w:val="28"/>
          <w:szCs w:val="28"/>
          <w:lang w:val="uk-UA"/>
        </w:rPr>
        <w:t xml:space="preserve"> </w:t>
      </w:r>
      <w:r w:rsidRPr="00541099">
        <w:rPr>
          <w:color w:val="7030A0"/>
          <w:sz w:val="28"/>
          <w:szCs w:val="28"/>
          <w:lang w:val="uk-UA"/>
        </w:rPr>
        <w:t>відповідно до</w:t>
      </w:r>
      <w:r w:rsidRPr="00541099">
        <w:rPr>
          <w:b/>
          <w:i/>
          <w:color w:val="7030A0"/>
          <w:sz w:val="28"/>
          <w:szCs w:val="28"/>
          <w:lang w:val="uk-UA"/>
        </w:rPr>
        <w:t xml:space="preserve"> П.</w:t>
      </w:r>
      <w:proofErr w:type="spellStart"/>
      <w:r w:rsidRPr="00541099">
        <w:rPr>
          <w:b/>
          <w:i/>
          <w:color w:val="7030A0"/>
          <w:sz w:val="28"/>
          <w:szCs w:val="28"/>
          <w:lang w:val="uk-UA"/>
        </w:rPr>
        <w:t>ВЛ.12.01</w:t>
      </w:r>
      <w:proofErr w:type="spellEnd"/>
      <w:r w:rsidRPr="00541099">
        <w:rPr>
          <w:b/>
          <w:i/>
          <w:color w:val="7030A0"/>
          <w:sz w:val="28"/>
          <w:szCs w:val="28"/>
          <w:lang w:val="uk-UA"/>
        </w:rPr>
        <w:t xml:space="preserve"> «Керування коригувальними діями», </w:t>
      </w:r>
      <w:r w:rsidRPr="00541099">
        <w:rPr>
          <w:color w:val="7030A0"/>
          <w:sz w:val="28"/>
          <w:szCs w:val="28"/>
          <w:lang w:val="uk-UA"/>
        </w:rPr>
        <w:t>та</w:t>
      </w:r>
      <w:r w:rsidRPr="00541099">
        <w:rPr>
          <w:b/>
          <w:i/>
          <w:color w:val="7030A0"/>
          <w:sz w:val="28"/>
          <w:szCs w:val="28"/>
          <w:lang w:val="uk-UA"/>
        </w:rPr>
        <w:t xml:space="preserve"> </w:t>
      </w:r>
      <w:r w:rsidRPr="00541099">
        <w:rPr>
          <w:color w:val="7030A0"/>
          <w:sz w:val="28"/>
          <w:szCs w:val="28"/>
          <w:lang w:val="uk-UA"/>
        </w:rPr>
        <w:t>як описано в 8</w:t>
      </w:r>
      <w:r w:rsidRPr="00541099">
        <w:rPr>
          <w:bCs/>
          <w:color w:val="7030A0"/>
          <w:sz w:val="28"/>
          <w:szCs w:val="28"/>
          <w:lang w:val="uk-UA"/>
        </w:rPr>
        <w:t>.7.</w:t>
      </w:r>
    </w:p>
    <w:p w:rsidR="00C97B32" w:rsidRPr="00174A28" w:rsidRDefault="00C97B32" w:rsidP="00C97B32">
      <w:pPr>
        <w:shd w:val="clear" w:color="auto" w:fill="FFFFFF"/>
        <w:tabs>
          <w:tab w:val="left" w:pos="773"/>
        </w:tabs>
        <w:spacing w:line="276" w:lineRule="auto"/>
        <w:ind w:firstLine="851"/>
        <w:jc w:val="both"/>
        <w:rPr>
          <w:b/>
          <w:i/>
          <w:sz w:val="28"/>
          <w:szCs w:val="28"/>
          <w:lang w:val="uk-UA"/>
        </w:rPr>
      </w:pPr>
    </w:p>
    <w:p w:rsidR="00C97B32" w:rsidRPr="00174A28" w:rsidRDefault="00C97B32" w:rsidP="00C97B32">
      <w:pPr>
        <w:shd w:val="clear" w:color="auto" w:fill="FFFFFF"/>
        <w:tabs>
          <w:tab w:val="left" w:pos="773"/>
        </w:tabs>
        <w:spacing w:line="276" w:lineRule="auto"/>
        <w:ind w:firstLine="851"/>
        <w:jc w:val="both"/>
        <w:rPr>
          <w:b/>
          <w:i/>
          <w:sz w:val="28"/>
          <w:szCs w:val="28"/>
          <w:lang w:val="uk-UA"/>
        </w:rPr>
      </w:pPr>
      <w:r w:rsidRPr="00174A28">
        <w:rPr>
          <w:b/>
          <w:i/>
          <w:sz w:val="28"/>
          <w:szCs w:val="28"/>
          <w:lang w:val="uk-UA"/>
        </w:rPr>
        <w:t>7.11 Управління даними та інформацією</w:t>
      </w:r>
    </w:p>
    <w:p w:rsidR="00C97B32" w:rsidRPr="00174A28" w:rsidRDefault="00C97B32" w:rsidP="00C97B32">
      <w:pPr>
        <w:shd w:val="clear" w:color="auto" w:fill="FFFFFF"/>
        <w:tabs>
          <w:tab w:val="left" w:pos="773"/>
        </w:tabs>
        <w:spacing w:line="276" w:lineRule="auto"/>
        <w:ind w:firstLine="851"/>
        <w:jc w:val="both"/>
        <w:rPr>
          <w:b/>
          <w:i/>
          <w:sz w:val="28"/>
          <w:szCs w:val="28"/>
          <w:lang w:val="uk-UA"/>
        </w:rPr>
      </w:pPr>
    </w:p>
    <w:p w:rsidR="00C97B32" w:rsidRPr="00174A28" w:rsidRDefault="00C97B32" w:rsidP="00C97B32">
      <w:pPr>
        <w:spacing w:line="276" w:lineRule="auto"/>
        <w:ind w:firstLine="851"/>
        <w:jc w:val="both"/>
        <w:rPr>
          <w:rStyle w:val="shorttext"/>
          <w:sz w:val="28"/>
          <w:szCs w:val="28"/>
          <w:lang w:val="uk-UA"/>
        </w:rPr>
      </w:pPr>
      <w:r w:rsidRPr="00174A28">
        <w:rPr>
          <w:rStyle w:val="shorttext"/>
          <w:sz w:val="28"/>
          <w:szCs w:val="28"/>
          <w:lang w:val="uk-UA"/>
        </w:rPr>
        <w:t xml:space="preserve">7.11.1 </w:t>
      </w:r>
      <w:proofErr w:type="spellStart"/>
      <w:r w:rsidRPr="00174A28">
        <w:rPr>
          <w:rStyle w:val="shorttext"/>
          <w:sz w:val="28"/>
          <w:szCs w:val="28"/>
          <w:lang w:val="uk-UA"/>
        </w:rPr>
        <w:t>ВЛ</w:t>
      </w:r>
      <w:proofErr w:type="spellEnd"/>
      <w:r w:rsidRPr="00174A28">
        <w:rPr>
          <w:rStyle w:val="shorttext"/>
          <w:sz w:val="28"/>
          <w:szCs w:val="28"/>
          <w:lang w:val="uk-UA"/>
        </w:rPr>
        <w:t xml:space="preserve"> має доступ до даних та інформації, необхідних для виконання лабораторної діяльності.</w:t>
      </w:r>
    </w:p>
    <w:p w:rsidR="00C97B32" w:rsidRPr="00174A28" w:rsidRDefault="00C97B32" w:rsidP="00C97B32">
      <w:pPr>
        <w:widowControl w:val="0"/>
        <w:shd w:val="clear" w:color="auto" w:fill="FFFFFF"/>
        <w:tabs>
          <w:tab w:val="left" w:pos="1418"/>
          <w:tab w:val="left" w:pos="1701"/>
        </w:tabs>
        <w:autoSpaceDE w:val="0"/>
        <w:autoSpaceDN w:val="0"/>
        <w:adjustRightInd w:val="0"/>
        <w:spacing w:line="276" w:lineRule="auto"/>
        <w:ind w:firstLine="851"/>
        <w:jc w:val="both"/>
        <w:rPr>
          <w:sz w:val="28"/>
          <w:szCs w:val="28"/>
          <w:lang w:val="uk-UA"/>
        </w:rPr>
      </w:pPr>
      <w:r w:rsidRPr="00174A28">
        <w:rPr>
          <w:sz w:val="28"/>
          <w:szCs w:val="28"/>
          <w:lang w:val="uk-UA"/>
        </w:rPr>
        <w:t xml:space="preserve">7.11.2 Розрахунки та пересилання даних систематично перевіряються </w:t>
      </w:r>
      <w:proofErr w:type="spellStart"/>
      <w:r>
        <w:rPr>
          <w:sz w:val="28"/>
          <w:szCs w:val="28"/>
          <w:lang w:val="uk-UA"/>
        </w:rPr>
        <w:t>ВЛ</w:t>
      </w:r>
      <w:proofErr w:type="spellEnd"/>
      <w:r>
        <w:rPr>
          <w:sz w:val="28"/>
          <w:szCs w:val="28"/>
          <w:lang w:val="uk-UA"/>
        </w:rPr>
        <w:t xml:space="preserve"> </w:t>
      </w:r>
      <w:r w:rsidRPr="00174A28">
        <w:rPr>
          <w:sz w:val="28"/>
          <w:szCs w:val="28"/>
          <w:lang w:val="uk-UA"/>
        </w:rPr>
        <w:t xml:space="preserve">згідно процедури </w:t>
      </w:r>
      <w:r w:rsidRPr="00174A28">
        <w:rPr>
          <w:b/>
          <w:i/>
          <w:sz w:val="28"/>
          <w:szCs w:val="28"/>
          <w:lang w:val="uk-UA"/>
        </w:rPr>
        <w:t>П.</w:t>
      </w:r>
      <w:proofErr w:type="spellStart"/>
      <w:r w:rsidRPr="00174A28">
        <w:rPr>
          <w:b/>
          <w:i/>
          <w:sz w:val="28"/>
          <w:szCs w:val="28"/>
          <w:lang w:val="uk-UA"/>
        </w:rPr>
        <w:t>ВЛ</w:t>
      </w:r>
      <w:proofErr w:type="spellEnd"/>
      <w:r w:rsidRPr="00174A28">
        <w:rPr>
          <w:b/>
          <w:i/>
          <w:sz w:val="28"/>
          <w:szCs w:val="28"/>
        </w:rPr>
        <w:t>.</w:t>
      </w:r>
      <w:r w:rsidRPr="00174A28">
        <w:rPr>
          <w:b/>
          <w:i/>
          <w:sz w:val="28"/>
          <w:szCs w:val="28"/>
          <w:lang w:val="uk-UA"/>
        </w:rPr>
        <w:t>04.04 «Керування реєструванням даних»</w:t>
      </w:r>
      <w:r w:rsidRPr="00174A28">
        <w:rPr>
          <w:i/>
          <w:sz w:val="28"/>
          <w:szCs w:val="28"/>
          <w:lang w:val="uk-UA"/>
        </w:rPr>
        <w:t>.</w:t>
      </w:r>
    </w:p>
    <w:p w:rsidR="00C97B32" w:rsidRPr="00174A28" w:rsidRDefault="00C97B32" w:rsidP="00C97B32">
      <w:pPr>
        <w:shd w:val="clear" w:color="auto" w:fill="FFFFFF"/>
        <w:tabs>
          <w:tab w:val="left" w:pos="773"/>
        </w:tabs>
        <w:spacing w:line="276" w:lineRule="auto"/>
        <w:ind w:firstLine="851"/>
        <w:jc w:val="both"/>
        <w:rPr>
          <w:sz w:val="28"/>
          <w:szCs w:val="28"/>
          <w:lang w:val="uk-UA"/>
        </w:rPr>
      </w:pPr>
      <w:r w:rsidRPr="00174A28">
        <w:rPr>
          <w:sz w:val="28"/>
          <w:szCs w:val="28"/>
          <w:lang w:val="uk-UA"/>
        </w:rPr>
        <w:t>7.11.3</w:t>
      </w:r>
      <w:r>
        <w:rPr>
          <w:sz w:val="28"/>
          <w:szCs w:val="28"/>
          <w:lang w:val="uk-UA"/>
        </w:rPr>
        <w:t xml:space="preserve"> </w:t>
      </w:r>
      <w:proofErr w:type="spellStart"/>
      <w:r w:rsidRPr="00174A28">
        <w:rPr>
          <w:sz w:val="28"/>
          <w:szCs w:val="28"/>
          <w:lang w:val="uk-UA"/>
        </w:rPr>
        <w:t>ВЛ</w:t>
      </w:r>
      <w:proofErr w:type="spellEnd"/>
      <w:r w:rsidRPr="00174A28">
        <w:rPr>
          <w:sz w:val="28"/>
          <w:szCs w:val="28"/>
          <w:lang w:val="uk-UA"/>
        </w:rPr>
        <w:t xml:space="preserve"> використовує комп'ютери і автоматизоване обладнання для збирання, обробляння, реєстрування, звітування, зберігання або пошуку даних випробування, та забезпечує:</w:t>
      </w:r>
    </w:p>
    <w:p w:rsidR="00C97B32" w:rsidRDefault="00C97B32" w:rsidP="00C97B32">
      <w:pPr>
        <w:shd w:val="clear" w:color="auto" w:fill="FFFFFF"/>
        <w:spacing w:line="276" w:lineRule="auto"/>
        <w:ind w:firstLine="851"/>
        <w:jc w:val="both"/>
        <w:rPr>
          <w:sz w:val="28"/>
          <w:szCs w:val="28"/>
          <w:lang w:val="uk-UA"/>
        </w:rPr>
      </w:pPr>
      <w:r w:rsidRPr="00174A28">
        <w:rPr>
          <w:sz w:val="28"/>
          <w:szCs w:val="28"/>
          <w:shd w:val="clear" w:color="auto" w:fill="FFFFFF"/>
          <w:lang w:val="uk-UA"/>
        </w:rPr>
        <w:t xml:space="preserve">а) </w:t>
      </w:r>
      <w:r w:rsidRPr="00A36D8D">
        <w:rPr>
          <w:sz w:val="28"/>
          <w:szCs w:val="28"/>
          <w:lang w:val="uk-UA"/>
        </w:rPr>
        <w:t>захист та зберігання даних</w:t>
      </w:r>
      <w:r>
        <w:rPr>
          <w:sz w:val="28"/>
          <w:szCs w:val="28"/>
          <w:lang w:val="uk-UA"/>
        </w:rPr>
        <w:t xml:space="preserve"> згідно</w:t>
      </w:r>
      <w:r w:rsidRPr="00174A28">
        <w:rPr>
          <w:sz w:val="28"/>
          <w:szCs w:val="28"/>
          <w:lang w:val="uk-UA"/>
        </w:rPr>
        <w:t xml:space="preserve"> процедур</w:t>
      </w:r>
      <w:r>
        <w:rPr>
          <w:sz w:val="28"/>
          <w:szCs w:val="28"/>
          <w:lang w:val="uk-UA"/>
        </w:rPr>
        <w:t>и</w:t>
      </w:r>
      <w:r w:rsidRPr="00174A28">
        <w:rPr>
          <w:sz w:val="28"/>
          <w:szCs w:val="28"/>
          <w:lang w:val="uk-UA"/>
        </w:rPr>
        <w:t xml:space="preserve"> </w:t>
      </w:r>
      <w:r w:rsidRPr="00174A28">
        <w:rPr>
          <w:b/>
          <w:i/>
          <w:sz w:val="28"/>
          <w:szCs w:val="28"/>
          <w:lang w:val="uk-UA"/>
        </w:rPr>
        <w:t>П.</w:t>
      </w:r>
      <w:proofErr w:type="spellStart"/>
      <w:r w:rsidRPr="00174A28">
        <w:rPr>
          <w:b/>
          <w:i/>
          <w:sz w:val="28"/>
          <w:szCs w:val="28"/>
          <w:lang w:val="uk-UA"/>
        </w:rPr>
        <w:t>ВЛ04.03</w:t>
      </w:r>
      <w:proofErr w:type="spellEnd"/>
      <w:r w:rsidRPr="00174A28">
        <w:rPr>
          <w:b/>
          <w:i/>
          <w:sz w:val="28"/>
          <w:szCs w:val="28"/>
          <w:lang w:val="uk-UA"/>
        </w:rPr>
        <w:t xml:space="preserve"> «Захист та зберігання даних»</w:t>
      </w:r>
      <w:r>
        <w:rPr>
          <w:b/>
          <w:i/>
          <w:sz w:val="28"/>
          <w:szCs w:val="28"/>
          <w:lang w:val="uk-UA"/>
        </w:rPr>
        <w:t xml:space="preserve">.  </w:t>
      </w:r>
      <w:r w:rsidRPr="00584714">
        <w:rPr>
          <w:sz w:val="28"/>
          <w:szCs w:val="28"/>
          <w:lang w:val="uk-UA"/>
        </w:rPr>
        <w:t>Ц</w:t>
      </w:r>
      <w:r w:rsidRPr="00174A28">
        <w:rPr>
          <w:sz w:val="28"/>
          <w:szCs w:val="28"/>
          <w:lang w:val="uk-UA"/>
        </w:rPr>
        <w:t>я процедура містить цілісність та конфіденційність вводу або збирання даних, зберігання даних, передавання даних та обробляння даних;</w:t>
      </w:r>
    </w:p>
    <w:p w:rsidR="00C97B32" w:rsidRDefault="00C97B32" w:rsidP="00C97B32">
      <w:pPr>
        <w:shd w:val="clear" w:color="auto" w:fill="FFFFFF"/>
        <w:spacing w:line="276" w:lineRule="auto"/>
        <w:ind w:firstLine="851"/>
        <w:jc w:val="both"/>
        <w:rPr>
          <w:sz w:val="28"/>
          <w:szCs w:val="28"/>
          <w:lang w:val="uk-UA"/>
        </w:rPr>
      </w:pPr>
      <w:r>
        <w:rPr>
          <w:sz w:val="28"/>
          <w:szCs w:val="28"/>
          <w:lang w:val="en-US"/>
        </w:rPr>
        <w:t>b</w:t>
      </w:r>
      <w:r w:rsidRPr="00203936">
        <w:rPr>
          <w:sz w:val="28"/>
          <w:szCs w:val="28"/>
          <w:lang w:val="uk-UA"/>
        </w:rPr>
        <w:t xml:space="preserve">) </w:t>
      </w:r>
      <w:proofErr w:type="gramStart"/>
      <w:r w:rsidRPr="00203936">
        <w:rPr>
          <w:sz w:val="28"/>
          <w:szCs w:val="28"/>
          <w:lang w:val="uk-UA"/>
        </w:rPr>
        <w:t>захи</w:t>
      </w:r>
      <w:r>
        <w:rPr>
          <w:sz w:val="28"/>
          <w:szCs w:val="28"/>
          <w:lang w:val="uk-UA"/>
        </w:rPr>
        <w:t>ст</w:t>
      </w:r>
      <w:proofErr w:type="gramEnd"/>
      <w:r>
        <w:rPr>
          <w:sz w:val="28"/>
          <w:szCs w:val="28"/>
          <w:lang w:val="uk-UA"/>
        </w:rPr>
        <w:t xml:space="preserve"> </w:t>
      </w:r>
      <w:r w:rsidRPr="00203936">
        <w:rPr>
          <w:sz w:val="28"/>
          <w:szCs w:val="28"/>
          <w:lang w:val="uk-UA"/>
        </w:rPr>
        <w:t>від несанкціонованого доступу</w:t>
      </w:r>
      <w:r>
        <w:rPr>
          <w:sz w:val="28"/>
          <w:szCs w:val="28"/>
          <w:lang w:val="uk-UA"/>
        </w:rPr>
        <w:t xml:space="preserve"> (паролі, кодові замки, сейфи)</w:t>
      </w:r>
      <w:r w:rsidRPr="00203936">
        <w:rPr>
          <w:sz w:val="28"/>
          <w:szCs w:val="28"/>
          <w:lang w:val="uk-UA"/>
        </w:rPr>
        <w:t xml:space="preserve">; </w:t>
      </w:r>
    </w:p>
    <w:p w:rsidR="00C97B32" w:rsidRDefault="00C97B32" w:rsidP="00C97B32">
      <w:pPr>
        <w:shd w:val="clear" w:color="auto" w:fill="FFFFFF"/>
        <w:spacing w:line="276" w:lineRule="auto"/>
        <w:ind w:firstLine="851"/>
        <w:jc w:val="both"/>
        <w:rPr>
          <w:sz w:val="28"/>
          <w:szCs w:val="28"/>
          <w:lang w:val="uk-UA"/>
        </w:rPr>
      </w:pPr>
      <w:r>
        <w:rPr>
          <w:sz w:val="28"/>
          <w:szCs w:val="28"/>
          <w:lang w:val="uk-UA"/>
        </w:rPr>
        <w:t>с</w:t>
      </w:r>
      <w:r w:rsidRPr="00203936">
        <w:rPr>
          <w:sz w:val="28"/>
          <w:szCs w:val="28"/>
          <w:lang w:val="uk-UA"/>
        </w:rPr>
        <w:t>) захи</w:t>
      </w:r>
      <w:r>
        <w:rPr>
          <w:sz w:val="28"/>
          <w:szCs w:val="28"/>
          <w:lang w:val="uk-UA"/>
        </w:rPr>
        <w:t xml:space="preserve">ст </w:t>
      </w:r>
      <w:r w:rsidRPr="00203936">
        <w:rPr>
          <w:sz w:val="28"/>
          <w:szCs w:val="28"/>
          <w:lang w:val="uk-UA"/>
        </w:rPr>
        <w:t>від втручання та втрат</w:t>
      </w:r>
      <w:r>
        <w:rPr>
          <w:sz w:val="28"/>
          <w:szCs w:val="28"/>
          <w:lang w:val="uk-UA"/>
        </w:rPr>
        <w:t xml:space="preserve"> (копіювання, архівування інформації)</w:t>
      </w:r>
      <w:r w:rsidRPr="00203936">
        <w:rPr>
          <w:sz w:val="28"/>
          <w:szCs w:val="28"/>
          <w:lang w:val="uk-UA"/>
        </w:rPr>
        <w:t xml:space="preserve">; </w:t>
      </w:r>
    </w:p>
    <w:p w:rsidR="00C97B32" w:rsidRDefault="00C97B32" w:rsidP="00C97B32">
      <w:pPr>
        <w:shd w:val="clear" w:color="auto" w:fill="FFFFFF"/>
        <w:spacing w:line="276" w:lineRule="auto"/>
        <w:ind w:firstLine="851"/>
        <w:jc w:val="both"/>
        <w:rPr>
          <w:sz w:val="28"/>
          <w:szCs w:val="28"/>
          <w:lang w:val="uk-UA"/>
        </w:rPr>
      </w:pPr>
      <w:r>
        <w:rPr>
          <w:sz w:val="28"/>
          <w:szCs w:val="28"/>
          <w:lang w:val="en-US"/>
        </w:rPr>
        <w:t>d</w:t>
      </w:r>
      <w:r w:rsidRPr="00203936">
        <w:rPr>
          <w:sz w:val="28"/>
          <w:szCs w:val="28"/>
          <w:lang w:val="uk-UA"/>
        </w:rPr>
        <w:t xml:space="preserve">) </w:t>
      </w:r>
      <w:proofErr w:type="gramStart"/>
      <w:r w:rsidRPr="00203936">
        <w:rPr>
          <w:sz w:val="28"/>
          <w:szCs w:val="28"/>
          <w:lang w:val="uk-UA"/>
        </w:rPr>
        <w:t>експлуат</w:t>
      </w:r>
      <w:r>
        <w:rPr>
          <w:sz w:val="28"/>
          <w:szCs w:val="28"/>
          <w:lang w:val="uk-UA"/>
        </w:rPr>
        <w:t>ацію</w:t>
      </w:r>
      <w:proofErr w:type="gramEnd"/>
      <w:r w:rsidRPr="00203936">
        <w:rPr>
          <w:sz w:val="28"/>
          <w:szCs w:val="28"/>
          <w:lang w:val="uk-UA"/>
        </w:rPr>
        <w:t xml:space="preserve"> </w:t>
      </w:r>
      <w:r w:rsidRPr="00174A28">
        <w:rPr>
          <w:sz w:val="28"/>
          <w:szCs w:val="28"/>
          <w:lang w:val="uk-UA"/>
        </w:rPr>
        <w:t>комп'ютер</w:t>
      </w:r>
      <w:r>
        <w:rPr>
          <w:sz w:val="28"/>
          <w:szCs w:val="28"/>
          <w:lang w:val="uk-UA"/>
        </w:rPr>
        <w:t>ів</w:t>
      </w:r>
      <w:r w:rsidRPr="00174A28">
        <w:rPr>
          <w:sz w:val="28"/>
          <w:szCs w:val="28"/>
          <w:lang w:val="uk-UA"/>
        </w:rPr>
        <w:t xml:space="preserve"> і автоматизован</w:t>
      </w:r>
      <w:r>
        <w:rPr>
          <w:sz w:val="28"/>
          <w:szCs w:val="28"/>
          <w:lang w:val="uk-UA"/>
        </w:rPr>
        <w:t>ого</w:t>
      </w:r>
      <w:r w:rsidRPr="00174A28">
        <w:rPr>
          <w:sz w:val="28"/>
          <w:szCs w:val="28"/>
          <w:lang w:val="uk-UA"/>
        </w:rPr>
        <w:t xml:space="preserve"> обладнання</w:t>
      </w:r>
      <w:r w:rsidRPr="00203936">
        <w:rPr>
          <w:sz w:val="28"/>
          <w:szCs w:val="28"/>
          <w:lang w:val="uk-UA"/>
        </w:rPr>
        <w:t xml:space="preserve"> в умовах, що відповідають специфікаціям постачальника</w:t>
      </w:r>
      <w:r>
        <w:rPr>
          <w:sz w:val="28"/>
          <w:szCs w:val="28"/>
          <w:lang w:val="uk-UA"/>
        </w:rPr>
        <w:t xml:space="preserve"> та</w:t>
      </w:r>
      <w:r w:rsidRPr="00203936">
        <w:rPr>
          <w:sz w:val="28"/>
          <w:szCs w:val="28"/>
          <w:lang w:val="uk-UA"/>
        </w:rPr>
        <w:t xml:space="preserve"> лабораторії</w:t>
      </w:r>
      <w:r>
        <w:rPr>
          <w:sz w:val="28"/>
          <w:szCs w:val="28"/>
          <w:lang w:val="uk-UA"/>
        </w:rPr>
        <w:t>;</w:t>
      </w:r>
    </w:p>
    <w:p w:rsidR="00C97B32" w:rsidRPr="00174A28" w:rsidRDefault="00C97B32" w:rsidP="00C97B32">
      <w:pPr>
        <w:widowControl w:val="0"/>
        <w:shd w:val="clear" w:color="auto" w:fill="FFFFFF"/>
        <w:tabs>
          <w:tab w:val="left" w:pos="898"/>
        </w:tabs>
        <w:autoSpaceDE w:val="0"/>
        <w:autoSpaceDN w:val="0"/>
        <w:adjustRightInd w:val="0"/>
        <w:spacing w:line="276" w:lineRule="auto"/>
        <w:ind w:firstLine="851"/>
        <w:jc w:val="both"/>
        <w:rPr>
          <w:sz w:val="28"/>
          <w:szCs w:val="28"/>
          <w:lang w:val="uk-UA"/>
        </w:rPr>
      </w:pPr>
      <w:r>
        <w:rPr>
          <w:sz w:val="28"/>
          <w:szCs w:val="28"/>
          <w:lang w:val="en-US"/>
        </w:rPr>
        <w:t>e</w:t>
      </w:r>
      <w:r w:rsidRPr="00203936">
        <w:rPr>
          <w:sz w:val="28"/>
          <w:szCs w:val="28"/>
          <w:lang w:val="uk-UA"/>
        </w:rPr>
        <w:t>)</w:t>
      </w:r>
      <w:r>
        <w:rPr>
          <w:sz w:val="28"/>
          <w:szCs w:val="28"/>
          <w:lang w:val="uk-UA"/>
        </w:rPr>
        <w:t xml:space="preserve"> </w:t>
      </w:r>
      <w:proofErr w:type="gramStart"/>
      <w:r w:rsidRPr="00174A28">
        <w:rPr>
          <w:sz w:val="28"/>
          <w:szCs w:val="28"/>
          <w:lang w:val="uk-UA"/>
        </w:rPr>
        <w:t>належне</w:t>
      </w:r>
      <w:proofErr w:type="gramEnd"/>
      <w:r w:rsidRPr="00174A28">
        <w:rPr>
          <w:sz w:val="28"/>
          <w:szCs w:val="28"/>
          <w:lang w:val="uk-UA"/>
        </w:rPr>
        <w:t xml:space="preserve"> функціонування, проводить технічний догляд за комп'ютерами та автоматизованим обладнанням, створю</w:t>
      </w:r>
      <w:r>
        <w:rPr>
          <w:sz w:val="28"/>
          <w:szCs w:val="28"/>
          <w:lang w:val="uk-UA"/>
        </w:rPr>
        <w:t>є</w:t>
      </w:r>
      <w:r w:rsidRPr="00174A28">
        <w:rPr>
          <w:sz w:val="28"/>
          <w:szCs w:val="28"/>
          <w:lang w:val="uk-UA"/>
        </w:rPr>
        <w:t xml:space="preserve"> для них умови довкілля та роботи, необхідні для підтримування цілісності даних випробування.</w:t>
      </w:r>
    </w:p>
    <w:p w:rsidR="00C97B32" w:rsidRDefault="00C97B32" w:rsidP="00C97B32">
      <w:pPr>
        <w:spacing w:line="276" w:lineRule="auto"/>
        <w:ind w:firstLine="851"/>
        <w:jc w:val="both"/>
        <w:rPr>
          <w:rStyle w:val="shorttext"/>
          <w:sz w:val="28"/>
          <w:szCs w:val="28"/>
          <w:lang w:val="uk-UA"/>
        </w:rPr>
      </w:pPr>
      <w:r w:rsidRPr="00174A28">
        <w:rPr>
          <w:rStyle w:val="shorttext"/>
          <w:sz w:val="28"/>
          <w:szCs w:val="28"/>
          <w:lang w:val="uk-UA"/>
        </w:rPr>
        <w:t>7</w:t>
      </w:r>
      <w:r w:rsidRPr="005F7634">
        <w:rPr>
          <w:rStyle w:val="shorttext"/>
          <w:sz w:val="28"/>
          <w:szCs w:val="28"/>
          <w:lang w:val="uk-UA"/>
        </w:rPr>
        <w:t>.11.</w:t>
      </w:r>
      <w:r w:rsidRPr="00174A28">
        <w:rPr>
          <w:rStyle w:val="shorttext"/>
          <w:sz w:val="28"/>
          <w:szCs w:val="28"/>
          <w:lang w:val="uk-UA"/>
        </w:rPr>
        <w:t>4</w:t>
      </w:r>
      <w:r w:rsidRPr="005F7634">
        <w:rPr>
          <w:rStyle w:val="shorttext"/>
          <w:sz w:val="28"/>
          <w:szCs w:val="28"/>
          <w:lang w:val="uk-UA"/>
        </w:rPr>
        <w:t xml:space="preserve"> </w:t>
      </w:r>
      <w:proofErr w:type="spellStart"/>
      <w:r>
        <w:rPr>
          <w:rStyle w:val="shorttext"/>
          <w:sz w:val="28"/>
          <w:szCs w:val="28"/>
          <w:lang w:val="uk-UA"/>
        </w:rPr>
        <w:t>ВЛ</w:t>
      </w:r>
      <w:proofErr w:type="spellEnd"/>
      <w:r w:rsidRPr="00174A28">
        <w:rPr>
          <w:rStyle w:val="shorttext"/>
          <w:sz w:val="28"/>
          <w:szCs w:val="28"/>
          <w:lang w:val="uk-UA"/>
        </w:rPr>
        <w:t xml:space="preserve"> забезпеч</w:t>
      </w:r>
      <w:r>
        <w:rPr>
          <w:rStyle w:val="shorttext"/>
          <w:sz w:val="28"/>
          <w:szCs w:val="28"/>
          <w:lang w:val="uk-UA"/>
        </w:rPr>
        <w:t>ує</w:t>
      </w:r>
      <w:r w:rsidRPr="005F7634">
        <w:rPr>
          <w:rStyle w:val="shorttext"/>
          <w:sz w:val="28"/>
          <w:szCs w:val="28"/>
          <w:lang w:val="uk-UA"/>
        </w:rPr>
        <w:t xml:space="preserve"> </w:t>
      </w:r>
      <w:r>
        <w:rPr>
          <w:rStyle w:val="shorttext"/>
          <w:sz w:val="28"/>
          <w:szCs w:val="28"/>
          <w:lang w:val="uk-UA"/>
        </w:rPr>
        <w:t>вільний</w:t>
      </w:r>
      <w:r w:rsidRPr="00174A28">
        <w:rPr>
          <w:rStyle w:val="shorttext"/>
          <w:sz w:val="28"/>
          <w:szCs w:val="28"/>
          <w:lang w:val="uk-UA"/>
        </w:rPr>
        <w:t xml:space="preserve"> доступ для персоналу</w:t>
      </w:r>
      <w:r>
        <w:rPr>
          <w:rStyle w:val="shorttext"/>
          <w:sz w:val="28"/>
          <w:szCs w:val="28"/>
          <w:lang w:val="uk-UA"/>
        </w:rPr>
        <w:t xml:space="preserve"> до</w:t>
      </w:r>
      <w:r w:rsidRPr="00174A28">
        <w:rPr>
          <w:rStyle w:val="shorttext"/>
          <w:sz w:val="28"/>
          <w:szCs w:val="28"/>
          <w:lang w:val="uk-UA"/>
        </w:rPr>
        <w:t xml:space="preserve"> інструкці</w:t>
      </w:r>
      <w:r>
        <w:rPr>
          <w:rStyle w:val="shorttext"/>
          <w:sz w:val="28"/>
          <w:szCs w:val="28"/>
          <w:lang w:val="uk-UA"/>
        </w:rPr>
        <w:t>й</w:t>
      </w:r>
      <w:r w:rsidRPr="00174A28">
        <w:rPr>
          <w:rStyle w:val="shorttext"/>
          <w:sz w:val="28"/>
          <w:szCs w:val="28"/>
          <w:lang w:val="uk-UA"/>
        </w:rPr>
        <w:t>, настанов та довідков</w:t>
      </w:r>
      <w:r>
        <w:rPr>
          <w:rStyle w:val="shorttext"/>
          <w:sz w:val="28"/>
          <w:szCs w:val="28"/>
          <w:lang w:val="uk-UA"/>
        </w:rPr>
        <w:t>их</w:t>
      </w:r>
      <w:r w:rsidRPr="00174A28">
        <w:rPr>
          <w:rStyle w:val="shorttext"/>
          <w:sz w:val="28"/>
          <w:szCs w:val="28"/>
          <w:lang w:val="uk-UA"/>
        </w:rPr>
        <w:t xml:space="preserve"> дан</w:t>
      </w:r>
      <w:r>
        <w:rPr>
          <w:rStyle w:val="shorttext"/>
          <w:sz w:val="28"/>
          <w:szCs w:val="28"/>
          <w:lang w:val="uk-UA"/>
        </w:rPr>
        <w:t>их</w:t>
      </w:r>
      <w:r w:rsidRPr="00174A28">
        <w:rPr>
          <w:rStyle w:val="shorttext"/>
          <w:sz w:val="28"/>
          <w:szCs w:val="28"/>
          <w:lang w:val="uk-UA"/>
        </w:rPr>
        <w:t>, що стосуються системи управління інформацією  лабораторії.</w:t>
      </w:r>
    </w:p>
    <w:p w:rsidR="00AA0EFD" w:rsidRPr="00AA0EFD" w:rsidRDefault="00C97B32" w:rsidP="00C97B32">
      <w:pPr>
        <w:spacing w:line="276" w:lineRule="auto"/>
        <w:ind w:firstLine="851"/>
        <w:jc w:val="center"/>
        <w:rPr>
          <w:rStyle w:val="fontstyle01"/>
          <w:rFonts w:ascii="Times New Roman" w:hAnsi="Times New Roman"/>
          <w:b/>
          <w:sz w:val="28"/>
          <w:szCs w:val="28"/>
          <w:lang w:val="uk-UA"/>
        </w:rPr>
      </w:pPr>
      <w:r w:rsidRPr="00174A28">
        <w:rPr>
          <w:rStyle w:val="shorttext"/>
          <w:sz w:val="28"/>
          <w:szCs w:val="28"/>
          <w:lang w:val="uk-UA"/>
        </w:rPr>
        <w:t>7</w:t>
      </w:r>
      <w:r w:rsidRPr="005F7634">
        <w:rPr>
          <w:rStyle w:val="shorttext"/>
          <w:sz w:val="28"/>
          <w:szCs w:val="28"/>
          <w:lang w:val="uk-UA"/>
        </w:rPr>
        <w:t>.11.</w:t>
      </w:r>
      <w:r>
        <w:rPr>
          <w:rStyle w:val="shorttext"/>
          <w:sz w:val="28"/>
          <w:szCs w:val="28"/>
          <w:lang w:val="uk-UA"/>
        </w:rPr>
        <w:t xml:space="preserve">5 </w:t>
      </w:r>
      <w:proofErr w:type="spellStart"/>
      <w:r>
        <w:rPr>
          <w:rStyle w:val="shorttext"/>
          <w:sz w:val="28"/>
          <w:szCs w:val="28"/>
          <w:lang w:val="uk-UA"/>
        </w:rPr>
        <w:t>ВЛ</w:t>
      </w:r>
      <w:proofErr w:type="spellEnd"/>
      <w:r>
        <w:rPr>
          <w:rStyle w:val="shorttext"/>
          <w:sz w:val="28"/>
          <w:szCs w:val="28"/>
          <w:lang w:val="uk-UA"/>
        </w:rPr>
        <w:t xml:space="preserve"> використовує</w:t>
      </w:r>
    </w:p>
    <w:sectPr w:rsidR="00AA0EFD" w:rsidRPr="00AA0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UkrainianPragma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ED3"/>
    <w:multiLevelType w:val="singleLevel"/>
    <w:tmpl w:val="D6F03A04"/>
    <w:lvl w:ilvl="0">
      <w:start w:val="1"/>
      <w:numFmt w:val="lowerLetter"/>
      <w:lvlText w:val="%1)"/>
      <w:legacy w:legacy="1" w:legacySpace="0" w:legacyIndent="254"/>
      <w:lvlJc w:val="left"/>
      <w:rPr>
        <w:rFonts w:ascii="Times New Roman" w:hAnsi="Times New Roman" w:cs="Times New Roman" w:hint="default"/>
      </w:rPr>
    </w:lvl>
  </w:abstractNum>
  <w:abstractNum w:abstractNumId="1">
    <w:nsid w:val="0C915417"/>
    <w:multiLevelType w:val="hybridMultilevel"/>
    <w:tmpl w:val="6F70996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21C6230"/>
    <w:multiLevelType w:val="singleLevel"/>
    <w:tmpl w:val="070CB2EE"/>
    <w:lvl w:ilvl="0">
      <w:start w:val="1"/>
      <w:numFmt w:val="lowerLetter"/>
      <w:lvlText w:val="%1)"/>
      <w:legacy w:legacy="1" w:legacySpace="0" w:legacyIndent="283"/>
      <w:lvlJc w:val="left"/>
      <w:rPr>
        <w:rFonts w:ascii="Times New Roman" w:hAnsi="Times New Roman" w:cs="Times New Roman" w:hint="default"/>
      </w:rPr>
    </w:lvl>
  </w:abstractNum>
  <w:abstractNum w:abstractNumId="3">
    <w:nsid w:val="1601482D"/>
    <w:multiLevelType w:val="hybridMultilevel"/>
    <w:tmpl w:val="7666B1E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3B0D1E91"/>
    <w:multiLevelType w:val="hybridMultilevel"/>
    <w:tmpl w:val="994C8098"/>
    <w:lvl w:ilvl="0" w:tplc="0419000B">
      <w:start w:val="1"/>
      <w:numFmt w:val="bullet"/>
      <w:lvlText w:val=""/>
      <w:lvlJc w:val="left"/>
      <w:pPr>
        <w:tabs>
          <w:tab w:val="num" w:pos="567"/>
        </w:tabs>
        <w:ind w:left="567" w:firstLine="567"/>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5">
    <w:nsid w:val="3D337FD9"/>
    <w:multiLevelType w:val="singleLevel"/>
    <w:tmpl w:val="754C82EA"/>
    <w:lvl w:ilvl="0">
      <w:start w:val="3"/>
      <w:numFmt w:val="lowerLetter"/>
      <w:lvlText w:val="%1)"/>
      <w:legacy w:legacy="1" w:legacySpace="0" w:legacyIndent="225"/>
      <w:lvlJc w:val="left"/>
      <w:rPr>
        <w:rFonts w:ascii="Times New Roman" w:hAnsi="Times New Roman" w:cs="Times New Roman" w:hint="default"/>
      </w:rPr>
    </w:lvl>
  </w:abstractNum>
  <w:abstractNum w:abstractNumId="6">
    <w:nsid w:val="4C116B09"/>
    <w:multiLevelType w:val="hybridMultilevel"/>
    <w:tmpl w:val="F852E71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4CF93B2E"/>
    <w:multiLevelType w:val="hybridMultilevel"/>
    <w:tmpl w:val="49E0A94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53D30AD5"/>
    <w:multiLevelType w:val="singleLevel"/>
    <w:tmpl w:val="0220BE86"/>
    <w:lvl w:ilvl="0">
      <w:start w:val="1"/>
      <w:numFmt w:val="lowerLetter"/>
      <w:lvlText w:val="%1)"/>
      <w:legacy w:legacy="1" w:legacySpace="0" w:legacyIndent="268"/>
      <w:lvlJc w:val="left"/>
      <w:rPr>
        <w:rFonts w:ascii="Times New Roman" w:hAnsi="Times New Roman" w:cs="Times New Roman" w:hint="default"/>
      </w:rPr>
    </w:lvl>
  </w:abstractNum>
  <w:abstractNum w:abstractNumId="9">
    <w:nsid w:val="697F7012"/>
    <w:multiLevelType w:val="hybridMultilevel"/>
    <w:tmpl w:val="5C20959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72190B86"/>
    <w:multiLevelType w:val="hybridMultilevel"/>
    <w:tmpl w:val="67FA7E6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D4049DE"/>
    <w:multiLevelType w:val="hybridMultilevel"/>
    <w:tmpl w:val="278ED15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7D767E29"/>
    <w:multiLevelType w:val="hybridMultilevel"/>
    <w:tmpl w:val="81D8C50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7E6C4BCF"/>
    <w:multiLevelType w:val="hybridMultilevel"/>
    <w:tmpl w:val="1D0EECDA"/>
    <w:lvl w:ilvl="0" w:tplc="B0BA487E">
      <w:start w:val="65535"/>
      <w:numFmt w:val="bullet"/>
      <w:lvlText w:val=""/>
      <w:lvlJc w:val="left"/>
      <w:pPr>
        <w:tabs>
          <w:tab w:val="num" w:pos="567"/>
        </w:tabs>
        <w:ind w:left="567" w:firstLine="567"/>
      </w:pPr>
      <w:rPr>
        <w:rFonts w:ascii="Symbol" w:hAnsi="Symbol" w:cs="Times New Roman"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5"/>
  </w:num>
  <w:num w:numId="3">
    <w:abstractNumId w:val="8"/>
  </w:num>
  <w:num w:numId="4">
    <w:abstractNumId w:val="8"/>
    <w:lvlOverride w:ilvl="0">
      <w:lvl w:ilvl="0">
        <w:start w:val="1"/>
        <w:numFmt w:val="lowerLetter"/>
        <w:lvlText w:val="%1)"/>
        <w:legacy w:legacy="1" w:legacySpace="0" w:legacyIndent="269"/>
        <w:lvlJc w:val="left"/>
        <w:rPr>
          <w:rFonts w:ascii="Times New Roman" w:hAnsi="Times New Roman" w:cs="Times New Roman" w:hint="default"/>
        </w:rPr>
      </w:lvl>
    </w:lvlOverride>
  </w:num>
  <w:num w:numId="5">
    <w:abstractNumId w:val="0"/>
  </w:num>
  <w:num w:numId="6">
    <w:abstractNumId w:val="0"/>
    <w:lvlOverride w:ilvl="0">
      <w:lvl w:ilvl="0">
        <w:start w:val="1"/>
        <w:numFmt w:val="lowerLetter"/>
        <w:lvlText w:val="%1)"/>
        <w:legacy w:legacy="1" w:legacySpace="0" w:legacyIndent="255"/>
        <w:lvlJc w:val="left"/>
        <w:rPr>
          <w:rFonts w:ascii="Times New Roman" w:hAnsi="Times New Roman" w:cs="Times New Roman" w:hint="default"/>
        </w:rPr>
      </w:lvl>
    </w:lvlOverride>
  </w:num>
  <w:num w:numId="7">
    <w:abstractNumId w:val="4"/>
  </w:num>
  <w:num w:numId="8">
    <w:abstractNumId w:val="13"/>
  </w:num>
  <w:num w:numId="9">
    <w:abstractNumId w:val="11"/>
  </w:num>
  <w:num w:numId="10">
    <w:abstractNumId w:val="6"/>
  </w:num>
  <w:num w:numId="11">
    <w:abstractNumId w:val="7"/>
  </w:num>
  <w:num w:numId="12">
    <w:abstractNumId w:val="10"/>
  </w:num>
  <w:num w:numId="13">
    <w:abstractNumId w:val="1"/>
  </w:num>
  <w:num w:numId="14">
    <w:abstractNumId w:val="9"/>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D9"/>
    <w:rsid w:val="00087662"/>
    <w:rsid w:val="00341F18"/>
    <w:rsid w:val="00367138"/>
    <w:rsid w:val="007C2E25"/>
    <w:rsid w:val="00AA0EFD"/>
    <w:rsid w:val="00AC3E63"/>
    <w:rsid w:val="00B26FE7"/>
    <w:rsid w:val="00C70BD9"/>
    <w:rsid w:val="00C97B32"/>
    <w:rsid w:val="00DA1A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9"/>
    <w:qFormat/>
    <w:rsid w:val="00C97B32"/>
    <w:pPr>
      <w:keepNext/>
      <w:jc w:val="center"/>
      <w:outlineLvl w:val="0"/>
    </w:pPr>
    <w:rPr>
      <w:rFonts w:ascii="Times New Roman CYR" w:hAnsi="Times New Roman CY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7662"/>
    <w:rPr>
      <w:rFonts w:ascii="Palatino Linotype" w:hAnsi="Palatino Linotype" w:hint="default"/>
      <w:b w:val="0"/>
      <w:bCs w:val="0"/>
      <w:i w:val="0"/>
      <w:iCs w:val="0"/>
      <w:color w:val="000000"/>
      <w:sz w:val="30"/>
      <w:szCs w:val="30"/>
    </w:rPr>
  </w:style>
  <w:style w:type="character" w:customStyle="1" w:styleId="fontstyle21">
    <w:name w:val="fontstyle21"/>
    <w:basedOn w:val="a0"/>
    <w:rsid w:val="00087662"/>
    <w:rPr>
      <w:rFonts w:ascii="Symbol" w:hAnsi="Symbol" w:hint="default"/>
      <w:b w:val="0"/>
      <w:bCs w:val="0"/>
      <w:i w:val="0"/>
      <w:iCs w:val="0"/>
      <w:color w:val="242424"/>
      <w:sz w:val="20"/>
      <w:szCs w:val="20"/>
    </w:rPr>
  </w:style>
  <w:style w:type="character" w:customStyle="1" w:styleId="fontstyle31">
    <w:name w:val="fontstyle31"/>
    <w:basedOn w:val="a0"/>
    <w:rsid w:val="00087662"/>
    <w:rPr>
      <w:rFonts w:ascii="Palatino Linotype" w:hAnsi="Palatino Linotype" w:hint="default"/>
      <w:b/>
      <w:bCs/>
      <w:i/>
      <w:iCs/>
      <w:color w:val="000000"/>
      <w:sz w:val="20"/>
      <w:szCs w:val="20"/>
    </w:rPr>
  </w:style>
  <w:style w:type="paragraph" w:styleId="a3">
    <w:name w:val="Normal (Web)"/>
    <w:basedOn w:val="a"/>
    <w:uiPriority w:val="99"/>
    <w:unhideWhenUsed/>
    <w:rsid w:val="00AC3E63"/>
    <w:pPr>
      <w:spacing w:before="100" w:beforeAutospacing="1" w:after="100" w:afterAutospacing="1"/>
    </w:pPr>
  </w:style>
  <w:style w:type="paragraph" w:styleId="a4">
    <w:name w:val="Balloon Text"/>
    <w:basedOn w:val="a"/>
    <w:link w:val="a5"/>
    <w:rsid w:val="00AA0EFD"/>
    <w:rPr>
      <w:rFonts w:ascii="Tahoma" w:hAnsi="Tahoma" w:cs="Tahoma"/>
      <w:sz w:val="16"/>
      <w:szCs w:val="16"/>
    </w:rPr>
  </w:style>
  <w:style w:type="character" w:customStyle="1" w:styleId="a5">
    <w:name w:val="Текст выноски Знак"/>
    <w:basedOn w:val="a0"/>
    <w:link w:val="a4"/>
    <w:rsid w:val="00AA0EFD"/>
    <w:rPr>
      <w:rFonts w:ascii="Tahoma" w:hAnsi="Tahoma" w:cs="Tahoma"/>
      <w:sz w:val="16"/>
      <w:szCs w:val="16"/>
      <w:lang w:val="ru-RU" w:eastAsia="ru-RU"/>
    </w:rPr>
  </w:style>
  <w:style w:type="character" w:customStyle="1" w:styleId="10">
    <w:name w:val="Заголовок 1 Знак"/>
    <w:basedOn w:val="a0"/>
    <w:link w:val="1"/>
    <w:uiPriority w:val="99"/>
    <w:rsid w:val="00C97B32"/>
    <w:rPr>
      <w:rFonts w:ascii="Times New Roman CYR" w:hAnsi="Times New Roman CYR"/>
      <w:b/>
      <w:sz w:val="24"/>
      <w:lang w:eastAsia="ru-RU"/>
    </w:rPr>
  </w:style>
  <w:style w:type="paragraph" w:styleId="a6">
    <w:name w:val="List Paragraph"/>
    <w:basedOn w:val="a"/>
    <w:uiPriority w:val="1"/>
    <w:qFormat/>
    <w:rsid w:val="00C97B32"/>
    <w:pPr>
      <w:ind w:left="720"/>
      <w:contextualSpacing/>
    </w:pPr>
  </w:style>
  <w:style w:type="character" w:customStyle="1" w:styleId="shorttext">
    <w:name w:val="short_text"/>
    <w:basedOn w:val="a0"/>
    <w:rsid w:val="00C97B32"/>
  </w:style>
  <w:style w:type="paragraph" w:customStyle="1" w:styleId="11">
    <w:name w:val="Стиль1"/>
    <w:basedOn w:val="a"/>
    <w:rsid w:val="00C97B32"/>
    <w:pPr>
      <w:spacing w:before="240" w:after="80"/>
      <w:ind w:firstLine="720"/>
    </w:pPr>
    <w:rPr>
      <w:rFonts w:ascii="UkrainianPragmatica" w:hAnsi="UkrainianPragmatica"/>
      <w:i/>
      <w:color w:val="000000"/>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9"/>
    <w:qFormat/>
    <w:rsid w:val="00C97B32"/>
    <w:pPr>
      <w:keepNext/>
      <w:jc w:val="center"/>
      <w:outlineLvl w:val="0"/>
    </w:pPr>
    <w:rPr>
      <w:rFonts w:ascii="Times New Roman CYR" w:hAnsi="Times New Roman CY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7662"/>
    <w:rPr>
      <w:rFonts w:ascii="Palatino Linotype" w:hAnsi="Palatino Linotype" w:hint="default"/>
      <w:b w:val="0"/>
      <w:bCs w:val="0"/>
      <w:i w:val="0"/>
      <w:iCs w:val="0"/>
      <w:color w:val="000000"/>
      <w:sz w:val="30"/>
      <w:szCs w:val="30"/>
    </w:rPr>
  </w:style>
  <w:style w:type="character" w:customStyle="1" w:styleId="fontstyle21">
    <w:name w:val="fontstyle21"/>
    <w:basedOn w:val="a0"/>
    <w:rsid w:val="00087662"/>
    <w:rPr>
      <w:rFonts w:ascii="Symbol" w:hAnsi="Symbol" w:hint="default"/>
      <w:b w:val="0"/>
      <w:bCs w:val="0"/>
      <w:i w:val="0"/>
      <w:iCs w:val="0"/>
      <w:color w:val="242424"/>
      <w:sz w:val="20"/>
      <w:szCs w:val="20"/>
    </w:rPr>
  </w:style>
  <w:style w:type="character" w:customStyle="1" w:styleId="fontstyle31">
    <w:name w:val="fontstyle31"/>
    <w:basedOn w:val="a0"/>
    <w:rsid w:val="00087662"/>
    <w:rPr>
      <w:rFonts w:ascii="Palatino Linotype" w:hAnsi="Palatino Linotype" w:hint="default"/>
      <w:b/>
      <w:bCs/>
      <w:i/>
      <w:iCs/>
      <w:color w:val="000000"/>
      <w:sz w:val="20"/>
      <w:szCs w:val="20"/>
    </w:rPr>
  </w:style>
  <w:style w:type="paragraph" w:styleId="a3">
    <w:name w:val="Normal (Web)"/>
    <w:basedOn w:val="a"/>
    <w:uiPriority w:val="99"/>
    <w:unhideWhenUsed/>
    <w:rsid w:val="00AC3E63"/>
    <w:pPr>
      <w:spacing w:before="100" w:beforeAutospacing="1" w:after="100" w:afterAutospacing="1"/>
    </w:pPr>
  </w:style>
  <w:style w:type="paragraph" w:styleId="a4">
    <w:name w:val="Balloon Text"/>
    <w:basedOn w:val="a"/>
    <w:link w:val="a5"/>
    <w:rsid w:val="00AA0EFD"/>
    <w:rPr>
      <w:rFonts w:ascii="Tahoma" w:hAnsi="Tahoma" w:cs="Tahoma"/>
      <w:sz w:val="16"/>
      <w:szCs w:val="16"/>
    </w:rPr>
  </w:style>
  <w:style w:type="character" w:customStyle="1" w:styleId="a5">
    <w:name w:val="Текст выноски Знак"/>
    <w:basedOn w:val="a0"/>
    <w:link w:val="a4"/>
    <w:rsid w:val="00AA0EFD"/>
    <w:rPr>
      <w:rFonts w:ascii="Tahoma" w:hAnsi="Tahoma" w:cs="Tahoma"/>
      <w:sz w:val="16"/>
      <w:szCs w:val="16"/>
      <w:lang w:val="ru-RU" w:eastAsia="ru-RU"/>
    </w:rPr>
  </w:style>
  <w:style w:type="character" w:customStyle="1" w:styleId="10">
    <w:name w:val="Заголовок 1 Знак"/>
    <w:basedOn w:val="a0"/>
    <w:link w:val="1"/>
    <w:uiPriority w:val="99"/>
    <w:rsid w:val="00C97B32"/>
    <w:rPr>
      <w:rFonts w:ascii="Times New Roman CYR" w:hAnsi="Times New Roman CYR"/>
      <w:b/>
      <w:sz w:val="24"/>
      <w:lang w:eastAsia="ru-RU"/>
    </w:rPr>
  </w:style>
  <w:style w:type="paragraph" w:styleId="a6">
    <w:name w:val="List Paragraph"/>
    <w:basedOn w:val="a"/>
    <w:uiPriority w:val="1"/>
    <w:qFormat/>
    <w:rsid w:val="00C97B32"/>
    <w:pPr>
      <w:ind w:left="720"/>
      <w:contextualSpacing/>
    </w:pPr>
  </w:style>
  <w:style w:type="character" w:customStyle="1" w:styleId="shorttext">
    <w:name w:val="short_text"/>
    <w:basedOn w:val="a0"/>
    <w:rsid w:val="00C97B32"/>
  </w:style>
  <w:style w:type="paragraph" w:customStyle="1" w:styleId="11">
    <w:name w:val="Стиль1"/>
    <w:basedOn w:val="a"/>
    <w:rsid w:val="00C97B32"/>
    <w:pPr>
      <w:spacing w:before="240" w:after="80"/>
      <w:ind w:firstLine="720"/>
    </w:pPr>
    <w:rPr>
      <w:rFonts w:ascii="UkrainianPragmatica" w:hAnsi="UkrainianPragmatica"/>
      <w:i/>
      <w:color w:val="000000"/>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2416</Words>
  <Characters>17182</Characters>
  <Application>Microsoft Office Word</Application>
  <DocSecurity>0</DocSecurity>
  <Lines>143</Lines>
  <Paragraphs>39</Paragraphs>
  <ScaleCrop>false</ScaleCrop>
  <Company>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7</cp:revision>
  <dcterms:created xsi:type="dcterms:W3CDTF">2020-03-19T07:14:00Z</dcterms:created>
  <dcterms:modified xsi:type="dcterms:W3CDTF">2020-05-24T11:32:00Z</dcterms:modified>
</cp:coreProperties>
</file>