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0F" w:rsidRPr="00DD21AD" w:rsidRDefault="00AD340F" w:rsidP="00AD340F">
      <w:pPr>
        <w:spacing w:after="0" w:line="240" w:lineRule="auto"/>
        <w:ind w:firstLine="284"/>
        <w:jc w:val="center"/>
        <w:outlineLvl w:val="0"/>
        <w:rPr>
          <w:rFonts w:ascii="Times New Roman" w:eastAsia="Times New Roman" w:hAnsi="Times New Roman" w:cs="Times New Roman"/>
          <w:b/>
          <w:bCs/>
          <w:color w:val="000000"/>
          <w:kern w:val="36"/>
          <w:sz w:val="24"/>
          <w:szCs w:val="24"/>
          <w:lang w:val="uk-UA" w:eastAsia="ru-RU"/>
        </w:rPr>
      </w:pPr>
      <w:r w:rsidRPr="00DD21AD">
        <w:rPr>
          <w:rFonts w:ascii="Times New Roman" w:eastAsia="Times New Roman" w:hAnsi="Times New Roman" w:cs="Times New Roman"/>
          <w:b/>
          <w:bCs/>
          <w:color w:val="000000"/>
          <w:kern w:val="36"/>
          <w:sz w:val="24"/>
          <w:szCs w:val="24"/>
          <w:lang w:val="uk-UA" w:eastAsia="ru-RU"/>
        </w:rPr>
        <w:t>ОСАДОВІ ГІРСЬКІ ПОРОДИ</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Осадові гірські породи залягають на поверхні Землі і займають до 3/4 її площі. Їх глибина коливається від кількох метрів до кількох кілометрів.</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Науку, яка вивчає осадові гірські породи, називають </w:t>
      </w:r>
      <w:r w:rsidRPr="00DD21AD">
        <w:rPr>
          <w:rFonts w:ascii="Times New Roman" w:eastAsia="Times New Roman" w:hAnsi="Times New Roman" w:cs="Times New Roman"/>
          <w:i/>
          <w:iCs/>
          <w:color w:val="000000"/>
          <w:sz w:val="24"/>
          <w:szCs w:val="24"/>
          <w:lang w:val="uk-UA" w:eastAsia="ru-RU"/>
        </w:rPr>
        <w:t>літологією</w:t>
      </w:r>
      <w:r w:rsidRPr="00DD21AD">
        <w:rPr>
          <w:rFonts w:ascii="Times New Roman" w:eastAsia="Times New Roman" w:hAnsi="Times New Roman" w:cs="Times New Roman"/>
          <w:color w:val="000000"/>
          <w:sz w:val="24"/>
          <w:szCs w:val="24"/>
          <w:lang w:val="uk-UA" w:eastAsia="ru-RU"/>
        </w:rPr>
        <w:t>. Осадові гірські породи утворюються внаслідок дії на магматичні і метаморфічні породи екзогенних геологічних процесів: вивітрювання, осадоутворення і діагенезу.</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Осадові породи формуються в декілька стадій:</w:t>
      </w:r>
    </w:p>
    <w:p w:rsidR="00AD340F" w:rsidRDefault="00AD340F" w:rsidP="00AD340F">
      <w:pPr>
        <w:pStyle w:val="a6"/>
        <w:numPr>
          <w:ilvl w:val="0"/>
          <w:numId w:val="2"/>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утворення осадового матеріалу (процеси вивітрювання, осадоутворення);</w:t>
      </w:r>
    </w:p>
    <w:p w:rsidR="00AD340F" w:rsidRDefault="00AD340F" w:rsidP="00AD340F">
      <w:pPr>
        <w:pStyle w:val="a6"/>
        <w:numPr>
          <w:ilvl w:val="0"/>
          <w:numId w:val="2"/>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переміщення;</w:t>
      </w:r>
    </w:p>
    <w:p w:rsidR="00AD340F" w:rsidRDefault="00AD340F" w:rsidP="00AD340F">
      <w:pPr>
        <w:pStyle w:val="a6"/>
        <w:numPr>
          <w:ilvl w:val="0"/>
          <w:numId w:val="2"/>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акумуляція;</w:t>
      </w:r>
    </w:p>
    <w:p w:rsidR="00AD340F" w:rsidRPr="00DD21AD" w:rsidRDefault="00AD340F" w:rsidP="00AD340F">
      <w:pPr>
        <w:pStyle w:val="a6"/>
        <w:numPr>
          <w:ilvl w:val="0"/>
          <w:numId w:val="2"/>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скам’яніння.</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Осадові породи утворюються з продуктів руйнування гірських порід, які існували раніше, решток відмерлих організмів і продуктів їх життєдіяльності на дні водних басейнів або на суходолі.</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Осадові породи можуть залишатися на місці свого утворення або переноситися на інші місця різними транспортувальними агентами (водою, вітром, льодом, під дією сили гравітації тощо).</w:t>
      </w:r>
    </w:p>
    <w:p w:rsidR="00E67FE0" w:rsidRDefault="00E67FE0" w:rsidP="00AD340F">
      <w:pPr>
        <w:spacing w:after="0" w:line="240" w:lineRule="auto"/>
        <w:ind w:firstLine="284"/>
        <w:jc w:val="both"/>
        <w:outlineLvl w:val="1"/>
        <w:rPr>
          <w:rFonts w:ascii="Times New Roman" w:eastAsia="Times New Roman" w:hAnsi="Times New Roman" w:cs="Times New Roman"/>
          <w:b/>
          <w:bCs/>
          <w:color w:val="000000"/>
          <w:sz w:val="24"/>
          <w:szCs w:val="24"/>
          <w:lang w:val="uk-UA" w:eastAsia="ru-RU"/>
        </w:rPr>
      </w:pPr>
    </w:p>
    <w:p w:rsidR="00AD340F" w:rsidRPr="00DD21AD" w:rsidRDefault="00AD340F" w:rsidP="00AD340F">
      <w:pPr>
        <w:spacing w:after="0" w:line="240" w:lineRule="auto"/>
        <w:ind w:firstLine="284"/>
        <w:jc w:val="both"/>
        <w:outlineLvl w:val="1"/>
        <w:rPr>
          <w:rFonts w:ascii="Times New Roman" w:eastAsia="Times New Roman" w:hAnsi="Times New Roman" w:cs="Times New Roman"/>
          <w:b/>
          <w:bCs/>
          <w:color w:val="000000"/>
          <w:sz w:val="24"/>
          <w:szCs w:val="24"/>
          <w:lang w:val="uk-UA" w:eastAsia="ru-RU"/>
        </w:rPr>
      </w:pPr>
      <w:r w:rsidRPr="00DD21AD">
        <w:rPr>
          <w:rFonts w:ascii="Times New Roman" w:eastAsia="Times New Roman" w:hAnsi="Times New Roman" w:cs="Times New Roman"/>
          <w:b/>
          <w:bCs/>
          <w:color w:val="000000"/>
          <w:sz w:val="24"/>
          <w:szCs w:val="24"/>
          <w:lang w:val="uk-UA" w:eastAsia="ru-RU"/>
        </w:rPr>
        <w:t>1. </w:t>
      </w:r>
      <w:r w:rsidR="00E67FE0">
        <w:rPr>
          <w:rFonts w:ascii="Times New Roman" w:eastAsia="Times New Roman" w:hAnsi="Times New Roman" w:cs="Times New Roman"/>
          <w:b/>
          <w:bCs/>
          <w:color w:val="000000"/>
          <w:sz w:val="24"/>
          <w:szCs w:val="24"/>
          <w:lang w:val="uk-UA" w:eastAsia="ru-RU"/>
        </w:rPr>
        <w:t xml:space="preserve">Діагностичні </w:t>
      </w:r>
      <w:r w:rsidRPr="00DD21AD">
        <w:rPr>
          <w:rFonts w:ascii="Times New Roman" w:eastAsia="Times New Roman" w:hAnsi="Times New Roman" w:cs="Times New Roman"/>
          <w:b/>
          <w:bCs/>
          <w:color w:val="000000"/>
          <w:sz w:val="24"/>
          <w:szCs w:val="24"/>
          <w:lang w:val="uk-UA" w:eastAsia="ru-RU"/>
        </w:rPr>
        <w:t>властивості осадових гірських порід</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Залежно від місця утворення осадові гірські породи бувають двох фацій: </w:t>
      </w:r>
      <w:r w:rsidRPr="00DD21AD">
        <w:rPr>
          <w:rFonts w:ascii="Times New Roman" w:eastAsia="Times New Roman" w:hAnsi="Times New Roman" w:cs="Times New Roman"/>
          <w:i/>
          <w:iCs/>
          <w:color w:val="000000"/>
          <w:sz w:val="24"/>
          <w:szCs w:val="24"/>
          <w:lang w:val="uk-UA" w:eastAsia="ru-RU"/>
        </w:rPr>
        <w:t>морської </w:t>
      </w:r>
      <w:r w:rsidRPr="00DD21AD">
        <w:rPr>
          <w:rFonts w:ascii="Times New Roman" w:eastAsia="Times New Roman" w:hAnsi="Times New Roman" w:cs="Times New Roman"/>
          <w:color w:val="000000"/>
          <w:sz w:val="24"/>
          <w:szCs w:val="24"/>
          <w:lang w:val="uk-UA" w:eastAsia="ru-RU"/>
        </w:rPr>
        <w:t>і </w:t>
      </w:r>
      <w:r w:rsidRPr="00DD21AD">
        <w:rPr>
          <w:rFonts w:ascii="Times New Roman" w:eastAsia="Times New Roman" w:hAnsi="Times New Roman" w:cs="Times New Roman"/>
          <w:i/>
          <w:iCs/>
          <w:color w:val="000000"/>
          <w:sz w:val="24"/>
          <w:szCs w:val="24"/>
          <w:lang w:val="uk-UA" w:eastAsia="ru-RU"/>
        </w:rPr>
        <w:t>континентальної</w:t>
      </w:r>
      <w:r w:rsidRPr="00DD21AD">
        <w:rPr>
          <w:rFonts w:ascii="Times New Roman" w:eastAsia="Times New Roman" w:hAnsi="Times New Roman" w:cs="Times New Roman"/>
          <w:color w:val="000000"/>
          <w:sz w:val="24"/>
          <w:szCs w:val="24"/>
          <w:lang w:val="uk-UA" w:eastAsia="ru-RU"/>
        </w:rPr>
        <w:t>.</w:t>
      </w:r>
    </w:p>
    <w:p w:rsidR="00AD340F" w:rsidRPr="00DD21AD" w:rsidRDefault="00AD340F" w:rsidP="00AD340F">
      <w:pPr>
        <w:spacing w:after="0" w:line="240" w:lineRule="auto"/>
        <w:ind w:firstLine="284"/>
        <w:jc w:val="both"/>
        <w:rPr>
          <w:rFonts w:ascii="Times New Roman" w:eastAsia="Times New Roman" w:hAnsi="Times New Roman" w:cs="Times New Roman"/>
          <w:i/>
          <w:iCs/>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За внутрішньою будовою осадові гірські породи поділяють на:</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i/>
          <w:iCs/>
          <w:color w:val="000000"/>
          <w:sz w:val="24"/>
          <w:szCs w:val="24"/>
          <w:lang w:val="uk-UA" w:eastAsia="ru-RU"/>
        </w:rPr>
        <w:t>кристалічні, аморфні, прихованокристалічні.</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E67FE0">
        <w:rPr>
          <w:rFonts w:ascii="Times New Roman" w:eastAsia="Times New Roman" w:hAnsi="Times New Roman" w:cs="Times New Roman"/>
          <w:b/>
          <w:i/>
          <w:iCs/>
          <w:color w:val="000000"/>
          <w:sz w:val="24"/>
          <w:szCs w:val="24"/>
          <w:lang w:val="uk-UA" w:eastAsia="ru-RU"/>
        </w:rPr>
        <w:t>Структура</w:t>
      </w:r>
      <w:r w:rsidRPr="00DD21AD">
        <w:rPr>
          <w:rFonts w:ascii="Times New Roman" w:eastAsia="Times New Roman" w:hAnsi="Times New Roman" w:cs="Times New Roman"/>
          <w:i/>
          <w:iCs/>
          <w:color w:val="000000"/>
          <w:sz w:val="24"/>
          <w:szCs w:val="24"/>
          <w:lang w:val="uk-UA" w:eastAsia="ru-RU"/>
        </w:rPr>
        <w:t> </w:t>
      </w:r>
      <w:r w:rsidRPr="00DD21AD">
        <w:rPr>
          <w:rFonts w:ascii="Times New Roman" w:eastAsia="Times New Roman" w:hAnsi="Times New Roman" w:cs="Times New Roman"/>
          <w:color w:val="000000"/>
          <w:sz w:val="24"/>
          <w:szCs w:val="24"/>
          <w:lang w:val="uk-UA" w:eastAsia="ru-RU"/>
        </w:rPr>
        <w:t>осадових гірських порід визначається:</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генетичним типом порід;</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розміром уламків;</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формою і ступенем обкоченості уламків;</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формою зерен.</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Структура осадових гірських порід </w:t>
      </w:r>
      <w:r w:rsidRPr="00DD21AD">
        <w:rPr>
          <w:rFonts w:ascii="Times New Roman" w:eastAsia="Times New Roman" w:hAnsi="Times New Roman" w:cs="Times New Roman"/>
          <w:i/>
          <w:iCs/>
          <w:color w:val="000000"/>
          <w:sz w:val="24"/>
          <w:szCs w:val="24"/>
          <w:lang w:val="uk-UA" w:eastAsia="ru-RU"/>
        </w:rPr>
        <w:t>за генетичним типом </w:t>
      </w:r>
      <w:r w:rsidRPr="00DD21AD">
        <w:rPr>
          <w:rFonts w:ascii="Times New Roman" w:eastAsia="Times New Roman" w:hAnsi="Times New Roman" w:cs="Times New Roman"/>
          <w:color w:val="000000"/>
          <w:sz w:val="24"/>
          <w:szCs w:val="24"/>
          <w:lang w:val="uk-UA" w:eastAsia="ru-RU"/>
        </w:rPr>
        <w:t>буває:</w:t>
      </w:r>
    </w:p>
    <w:p w:rsidR="00AD340F"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уламкова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в уламкових порід;</w:t>
      </w:r>
    </w:p>
    <w:p w:rsidR="00AD340F"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глиниста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у глинистих порід;</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зерниста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у хемогенних порід;</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біогенна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у біогенних порід.</w:t>
      </w:r>
    </w:p>
    <w:p w:rsidR="00AD340F" w:rsidRPr="00DD21AD" w:rsidRDefault="00AD340F" w:rsidP="00AD340F">
      <w:pPr>
        <w:spacing w:after="0" w:line="240" w:lineRule="auto"/>
        <w:ind w:left="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Структуру уламкових осадових </w:t>
      </w:r>
      <w:r>
        <w:rPr>
          <w:rFonts w:ascii="Times New Roman" w:eastAsia="Times New Roman" w:hAnsi="Times New Roman" w:cs="Times New Roman"/>
          <w:color w:val="000000"/>
          <w:sz w:val="24"/>
          <w:szCs w:val="24"/>
          <w:lang w:val="uk-UA" w:eastAsia="ru-RU"/>
        </w:rPr>
        <w:t>порід за розміром уламків поді</w:t>
      </w:r>
      <w:r w:rsidRPr="00DD21AD">
        <w:rPr>
          <w:rFonts w:ascii="Times New Roman" w:eastAsia="Times New Roman" w:hAnsi="Times New Roman" w:cs="Times New Roman"/>
          <w:color w:val="000000"/>
          <w:sz w:val="24"/>
          <w:szCs w:val="24"/>
          <w:lang w:val="uk-UA" w:eastAsia="ru-RU"/>
        </w:rPr>
        <w:t>ляють на:</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великоуламкову (псефітову)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діаметр часточок понад 2 мм;</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піщану (псамітову)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часточки розміром 2,0 – 0,05 мм;</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пилувату (алевритову)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часточки розміром 0,05 – 0,005 мм;</w:t>
      </w:r>
    </w:p>
    <w:p w:rsidR="00AD340F"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глинисту (пелітову)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часточки розміром &lt; 0,005 мм. </w:t>
      </w:r>
    </w:p>
    <w:p w:rsidR="00AD340F" w:rsidRPr="00DD21AD" w:rsidRDefault="00AD340F" w:rsidP="00AD340F">
      <w:pPr>
        <w:spacing w:after="0" w:line="240" w:lineRule="auto"/>
        <w:ind w:left="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Структуру грубоуламкових осадових порід за ступенем обкатаності поділяють на:</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обкатану;</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необкатану.</w:t>
      </w:r>
    </w:p>
    <w:p w:rsidR="00AD340F" w:rsidRPr="00DD21AD" w:rsidRDefault="00AD340F" w:rsidP="00AD340F">
      <w:pPr>
        <w:spacing w:after="0" w:line="240" w:lineRule="auto"/>
        <w:ind w:left="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Структура осадових гірських порід за формою зерен буває:</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зерниста (рівномірно- і нерівномірнозерниста</w:t>
      </w:r>
      <w:r w:rsidR="00E13F4A">
        <w:rPr>
          <w:rFonts w:ascii="Times New Roman" w:eastAsia="Times New Roman" w:hAnsi="Times New Roman" w:cs="Times New Roman"/>
          <w:color w:val="000000"/>
          <w:sz w:val="24"/>
          <w:szCs w:val="24"/>
          <w:lang w:val="uk-UA" w:eastAsia="ru-RU"/>
        </w:rPr>
        <w:t>);</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оолітова </w:t>
      </w:r>
      <w:r w:rsidR="00E13F4A"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зерна заокруглені (вапняки);</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голчаста;</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волокниста;</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детритусова — рештки росли</w:t>
      </w:r>
      <w:r>
        <w:rPr>
          <w:rFonts w:ascii="Times New Roman" w:eastAsia="Times New Roman" w:hAnsi="Times New Roman" w:cs="Times New Roman"/>
          <w:color w:val="000000"/>
          <w:sz w:val="24"/>
          <w:szCs w:val="24"/>
          <w:lang w:val="uk-UA" w:eastAsia="ru-RU"/>
        </w:rPr>
        <w:t>н і скелетів тваринних організ</w:t>
      </w:r>
      <w:r w:rsidRPr="00DD21AD">
        <w:rPr>
          <w:rFonts w:ascii="Times New Roman" w:eastAsia="Times New Roman" w:hAnsi="Times New Roman" w:cs="Times New Roman"/>
          <w:color w:val="000000"/>
          <w:sz w:val="24"/>
          <w:szCs w:val="24"/>
          <w:lang w:val="uk-UA" w:eastAsia="ru-RU"/>
        </w:rPr>
        <w:t>мів (характерна для органічних порід).</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E67FE0">
        <w:rPr>
          <w:rFonts w:ascii="Times New Roman" w:eastAsia="Times New Roman" w:hAnsi="Times New Roman" w:cs="Times New Roman"/>
          <w:b/>
          <w:i/>
          <w:color w:val="000000"/>
          <w:sz w:val="24"/>
          <w:szCs w:val="24"/>
          <w:lang w:val="uk-UA" w:eastAsia="ru-RU"/>
        </w:rPr>
        <w:t>Текстура</w:t>
      </w:r>
      <w:r w:rsidRPr="00DD21AD">
        <w:rPr>
          <w:rFonts w:ascii="Times New Roman" w:eastAsia="Times New Roman" w:hAnsi="Times New Roman" w:cs="Times New Roman"/>
          <w:color w:val="000000"/>
          <w:sz w:val="24"/>
          <w:szCs w:val="24"/>
          <w:lang w:val="uk-UA" w:eastAsia="ru-RU"/>
        </w:rPr>
        <w:t>. За ступенем цементаці</w:t>
      </w:r>
      <w:r>
        <w:rPr>
          <w:rFonts w:ascii="Times New Roman" w:eastAsia="Times New Roman" w:hAnsi="Times New Roman" w:cs="Times New Roman"/>
          <w:color w:val="000000"/>
          <w:sz w:val="24"/>
          <w:szCs w:val="24"/>
          <w:lang w:val="uk-UA" w:eastAsia="ru-RU"/>
        </w:rPr>
        <w:t>ї текстуру осадових порід поді</w:t>
      </w:r>
      <w:r w:rsidRPr="00DD21AD">
        <w:rPr>
          <w:rFonts w:ascii="Times New Roman" w:eastAsia="Times New Roman" w:hAnsi="Times New Roman" w:cs="Times New Roman"/>
          <w:color w:val="000000"/>
          <w:sz w:val="24"/>
          <w:szCs w:val="24"/>
          <w:lang w:val="uk-UA" w:eastAsia="ru-RU"/>
        </w:rPr>
        <w:t>ляють на пухку і зцементовану.</w:t>
      </w:r>
    </w:p>
    <w:p w:rsidR="00AD340F" w:rsidRPr="00DD21AD"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Текстура осадових гірських порід буває:</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масивна;</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безладна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часточки розташовані неорієнтовано (піски, псефіти);</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lastRenderedPageBreak/>
        <w:t xml:space="preserve">смугаста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чергуються смуги різного складу</w:t>
      </w:r>
      <w:r w:rsidR="00E67FE0">
        <w:rPr>
          <w:rFonts w:ascii="Times New Roman" w:eastAsia="Times New Roman" w:hAnsi="Times New Roman" w:cs="Times New Roman"/>
          <w:color w:val="000000"/>
          <w:sz w:val="24"/>
          <w:szCs w:val="24"/>
          <w:lang w:val="uk-UA" w:eastAsia="ru-RU"/>
        </w:rPr>
        <w:t>,</w:t>
      </w:r>
      <w:r w:rsidRPr="00DD21AD">
        <w:rPr>
          <w:rFonts w:ascii="Times New Roman" w:eastAsia="Times New Roman" w:hAnsi="Times New Roman" w:cs="Times New Roman"/>
          <w:color w:val="000000"/>
          <w:sz w:val="24"/>
          <w:szCs w:val="24"/>
          <w:lang w:val="uk-UA" w:eastAsia="ru-RU"/>
        </w:rPr>
        <w:t xml:space="preserve"> її поділяють на горизонтальну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за відкладання осадів у спокійних умовах; косу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за відкладання осадів повітряними і водними течіями; плойчату (хвилясту)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зім’яття осаду внаслідок зміни об’єму (перехід ангідриту в гіпс); флюїдну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коли осад зазнає механічної дії зсувів, сильного хвилювання води;</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 xml:space="preserve">пориста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виникає внасл</w:t>
      </w:r>
      <w:r>
        <w:rPr>
          <w:rFonts w:ascii="Times New Roman" w:eastAsia="Times New Roman" w:hAnsi="Times New Roman" w:cs="Times New Roman"/>
          <w:color w:val="000000"/>
          <w:sz w:val="24"/>
          <w:szCs w:val="24"/>
          <w:lang w:val="uk-UA" w:eastAsia="ru-RU"/>
        </w:rPr>
        <w:t>ідок розчинення, вилуження окре</w:t>
      </w:r>
      <w:r w:rsidRPr="00DD21AD">
        <w:rPr>
          <w:rFonts w:ascii="Times New Roman" w:eastAsia="Times New Roman" w:hAnsi="Times New Roman" w:cs="Times New Roman"/>
          <w:color w:val="000000"/>
          <w:sz w:val="24"/>
          <w:szCs w:val="24"/>
          <w:lang w:val="uk-UA" w:eastAsia="ru-RU"/>
        </w:rPr>
        <w:t>мих компонентів;</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волокниста (гіпс);</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радіальна (сидерит);</w:t>
      </w:r>
    </w:p>
    <w:p w:rsidR="00AD340F" w:rsidRPr="00DD21AD" w:rsidRDefault="00AD340F" w:rsidP="00AD340F">
      <w:pPr>
        <w:pStyle w:val="a6"/>
        <w:numPr>
          <w:ilvl w:val="0"/>
          <w:numId w:val="3"/>
        </w:numPr>
        <w:spacing w:after="0" w:line="240" w:lineRule="auto"/>
        <w:jc w:val="both"/>
        <w:rPr>
          <w:rFonts w:ascii="Times New Roman" w:eastAsia="Times New Roman" w:hAnsi="Times New Roman" w:cs="Times New Roman"/>
          <w:color w:val="000000"/>
          <w:sz w:val="24"/>
          <w:szCs w:val="24"/>
          <w:lang w:val="uk-UA" w:eastAsia="ru-RU"/>
        </w:rPr>
      </w:pPr>
      <w:r w:rsidRPr="00DD21AD">
        <w:rPr>
          <w:rFonts w:ascii="Times New Roman" w:eastAsia="Times New Roman" w:hAnsi="Times New Roman" w:cs="Times New Roman"/>
          <w:color w:val="000000"/>
          <w:sz w:val="24"/>
          <w:szCs w:val="24"/>
          <w:lang w:val="uk-UA" w:eastAsia="ru-RU"/>
        </w:rPr>
        <w:t>концентрична (у сталактитах).</w:t>
      </w:r>
    </w:p>
    <w:p w:rsidR="00AD340F" w:rsidRDefault="00AD340F" w:rsidP="00AD340F">
      <w:pPr>
        <w:pStyle w:val="a6"/>
        <w:spacing w:after="0" w:line="240" w:lineRule="auto"/>
        <w:ind w:left="0" w:firstLine="284"/>
        <w:jc w:val="both"/>
        <w:rPr>
          <w:rFonts w:ascii="Times New Roman" w:eastAsia="Times New Roman" w:hAnsi="Times New Roman" w:cs="Times New Roman"/>
          <w:color w:val="000000"/>
          <w:sz w:val="24"/>
          <w:szCs w:val="24"/>
          <w:lang w:val="uk-UA" w:eastAsia="ru-RU"/>
        </w:rPr>
      </w:pPr>
      <w:r w:rsidRPr="00E67FE0">
        <w:rPr>
          <w:rFonts w:ascii="Times New Roman" w:eastAsia="Times New Roman" w:hAnsi="Times New Roman" w:cs="Times New Roman"/>
          <w:b/>
          <w:i/>
          <w:color w:val="000000"/>
          <w:sz w:val="24"/>
          <w:szCs w:val="24"/>
          <w:lang w:val="uk-UA" w:eastAsia="ru-RU"/>
        </w:rPr>
        <w:t>Колір</w:t>
      </w:r>
      <w:r w:rsidRPr="00DD21AD">
        <w:rPr>
          <w:rFonts w:ascii="Times New Roman" w:eastAsia="Times New Roman" w:hAnsi="Times New Roman" w:cs="Times New Roman"/>
          <w:color w:val="000000"/>
          <w:sz w:val="24"/>
          <w:szCs w:val="24"/>
          <w:lang w:val="uk-UA" w:eastAsia="ru-RU"/>
        </w:rPr>
        <w:t xml:space="preserve"> осадових гірських порід залежить від кольору мінералів, що входять до їх складу. Породи, які</w:t>
      </w:r>
      <w:r>
        <w:rPr>
          <w:rFonts w:ascii="Times New Roman" w:eastAsia="Times New Roman" w:hAnsi="Times New Roman" w:cs="Times New Roman"/>
          <w:color w:val="000000"/>
          <w:sz w:val="24"/>
          <w:szCs w:val="24"/>
          <w:lang w:val="uk-UA" w:eastAsia="ru-RU"/>
        </w:rPr>
        <w:t xml:space="preserve"> складаються з кварцу, каоліні</w:t>
      </w:r>
      <w:r w:rsidRPr="00DD21AD">
        <w:rPr>
          <w:rFonts w:ascii="Times New Roman" w:eastAsia="Times New Roman" w:hAnsi="Times New Roman" w:cs="Times New Roman"/>
          <w:color w:val="000000"/>
          <w:sz w:val="24"/>
          <w:szCs w:val="24"/>
          <w:lang w:val="uk-UA" w:eastAsia="ru-RU"/>
        </w:rPr>
        <w:t xml:space="preserve">ту, кальциту, доломіту, мають білий колір. Домішки вуглецевих речовин, оксидів мангану, піриту забарвлюють породу в темно-сірий, чорний колір. Оксиди заліза(ІІІ)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в червоний ко</w:t>
      </w:r>
      <w:r>
        <w:rPr>
          <w:rFonts w:ascii="Times New Roman" w:eastAsia="Times New Roman" w:hAnsi="Times New Roman" w:cs="Times New Roman"/>
          <w:color w:val="000000"/>
          <w:sz w:val="24"/>
          <w:szCs w:val="24"/>
          <w:lang w:val="uk-UA" w:eastAsia="ru-RU"/>
        </w:rPr>
        <w:t>лір, а сполуки ок</w:t>
      </w:r>
      <w:r w:rsidRPr="00DD21AD">
        <w:rPr>
          <w:rFonts w:ascii="Times New Roman" w:eastAsia="Times New Roman" w:hAnsi="Times New Roman" w:cs="Times New Roman"/>
          <w:color w:val="000000"/>
          <w:sz w:val="24"/>
          <w:szCs w:val="24"/>
          <w:lang w:val="uk-UA" w:eastAsia="ru-RU"/>
        </w:rPr>
        <w:t>сиду заліза(ІІ), глауконіту, хлорит</w:t>
      </w:r>
      <w:r>
        <w:rPr>
          <w:rFonts w:ascii="Times New Roman" w:eastAsia="Times New Roman" w:hAnsi="Times New Roman" w:cs="Times New Roman"/>
          <w:color w:val="000000"/>
          <w:sz w:val="24"/>
          <w:szCs w:val="24"/>
          <w:lang w:val="uk-UA" w:eastAsia="ru-RU"/>
        </w:rPr>
        <w:t xml:space="preserve">у </w:t>
      </w:r>
      <w:r w:rsidR="001C18E9" w:rsidRPr="00E67FE0">
        <w:rPr>
          <w:rFonts w:ascii="Times New Roman" w:hAnsi="Times New Roman" w:cs="Times New Roman"/>
          <w:sz w:val="24"/>
          <w:szCs w:val="24"/>
          <w:lang w:val="uk-UA"/>
        </w:rPr>
        <w:t>–</w:t>
      </w:r>
      <w:r>
        <w:rPr>
          <w:rFonts w:ascii="Times New Roman" w:eastAsia="Times New Roman" w:hAnsi="Times New Roman" w:cs="Times New Roman"/>
          <w:color w:val="000000"/>
          <w:sz w:val="24"/>
          <w:szCs w:val="24"/>
          <w:lang w:val="uk-UA" w:eastAsia="ru-RU"/>
        </w:rPr>
        <w:t xml:space="preserve"> в зелений колір. Для конти</w:t>
      </w:r>
      <w:r w:rsidRPr="00DD21AD">
        <w:rPr>
          <w:rFonts w:ascii="Times New Roman" w:eastAsia="Times New Roman" w:hAnsi="Times New Roman" w:cs="Times New Roman"/>
          <w:color w:val="000000"/>
          <w:sz w:val="24"/>
          <w:szCs w:val="24"/>
          <w:lang w:val="uk-UA" w:eastAsia="ru-RU"/>
        </w:rPr>
        <w:t>нентальних відкладів, наприклад, світло-сірі тони властиві породам холодного вологого клімату; червон</w:t>
      </w:r>
      <w:r>
        <w:rPr>
          <w:rFonts w:ascii="Times New Roman" w:eastAsia="Times New Roman" w:hAnsi="Times New Roman" w:cs="Times New Roman"/>
          <w:color w:val="000000"/>
          <w:sz w:val="24"/>
          <w:szCs w:val="24"/>
          <w:lang w:val="uk-UA" w:eastAsia="ru-RU"/>
        </w:rPr>
        <w:t>і кольори характерні для тропі</w:t>
      </w:r>
      <w:r w:rsidRPr="00DD21AD">
        <w:rPr>
          <w:rFonts w:ascii="Times New Roman" w:eastAsia="Times New Roman" w:hAnsi="Times New Roman" w:cs="Times New Roman"/>
          <w:color w:val="000000"/>
          <w:sz w:val="24"/>
          <w:szCs w:val="24"/>
          <w:lang w:val="uk-UA" w:eastAsia="ru-RU"/>
        </w:rPr>
        <w:t xml:space="preserve">чного і субтропічного клімату; чорні </w:t>
      </w:r>
      <w:r w:rsidR="001C18E9" w:rsidRPr="00E67FE0">
        <w:rPr>
          <w:rFonts w:ascii="Times New Roman" w:hAnsi="Times New Roman" w:cs="Times New Roman"/>
          <w:sz w:val="24"/>
          <w:szCs w:val="24"/>
          <w:lang w:val="uk-UA"/>
        </w:rPr>
        <w:t>–</w:t>
      </w:r>
      <w:r>
        <w:rPr>
          <w:rFonts w:ascii="Times New Roman" w:eastAsia="Times New Roman" w:hAnsi="Times New Roman" w:cs="Times New Roman"/>
          <w:color w:val="000000"/>
          <w:sz w:val="24"/>
          <w:szCs w:val="24"/>
          <w:lang w:val="uk-UA" w:eastAsia="ru-RU"/>
        </w:rPr>
        <w:t xml:space="preserve"> пов’язані з анаеробним роз</w:t>
      </w:r>
      <w:r w:rsidRPr="00DD21AD">
        <w:rPr>
          <w:rFonts w:ascii="Times New Roman" w:eastAsia="Times New Roman" w:hAnsi="Times New Roman" w:cs="Times New Roman"/>
          <w:color w:val="000000"/>
          <w:sz w:val="24"/>
          <w:szCs w:val="24"/>
          <w:lang w:val="uk-UA" w:eastAsia="ru-RU"/>
        </w:rPr>
        <w:t>кладанням органічних речовин у болотах, торфовищах, озерах, на мокрих територіях; зелений відтінок властивий деяким морським відкладам (мінерал глауконіт).</w:t>
      </w:r>
    </w:p>
    <w:p w:rsidR="00AD340F" w:rsidRDefault="00AD340F" w:rsidP="00AD340F">
      <w:pPr>
        <w:pStyle w:val="a6"/>
        <w:spacing w:after="0" w:line="240" w:lineRule="auto"/>
        <w:ind w:left="0" w:firstLine="284"/>
        <w:jc w:val="both"/>
        <w:rPr>
          <w:rFonts w:ascii="Times New Roman" w:eastAsia="Times New Roman" w:hAnsi="Times New Roman" w:cs="Times New Roman"/>
          <w:color w:val="000000"/>
          <w:sz w:val="24"/>
          <w:szCs w:val="24"/>
          <w:lang w:val="uk-UA" w:eastAsia="ru-RU"/>
        </w:rPr>
      </w:pPr>
      <w:r w:rsidRPr="00E67FE0">
        <w:rPr>
          <w:rFonts w:ascii="Times New Roman" w:eastAsia="Times New Roman" w:hAnsi="Times New Roman" w:cs="Times New Roman"/>
          <w:b/>
          <w:i/>
          <w:color w:val="000000"/>
          <w:sz w:val="24"/>
          <w:szCs w:val="24"/>
          <w:lang w:val="uk-UA" w:eastAsia="ru-RU"/>
        </w:rPr>
        <w:t>Форми залягання</w:t>
      </w:r>
      <w:r w:rsidRPr="003602BF">
        <w:rPr>
          <w:rFonts w:ascii="Times New Roman" w:eastAsia="Times New Roman" w:hAnsi="Times New Roman" w:cs="Times New Roman"/>
          <w:color w:val="000000"/>
          <w:sz w:val="24"/>
          <w:szCs w:val="24"/>
          <w:lang w:val="uk-UA" w:eastAsia="ru-RU"/>
        </w:rPr>
        <w:t>. Для більшості осадових гірських порід характерні пластова, шарова та покри</w:t>
      </w:r>
      <w:r>
        <w:rPr>
          <w:rFonts w:ascii="Times New Roman" w:eastAsia="Times New Roman" w:hAnsi="Times New Roman" w:cs="Times New Roman"/>
          <w:color w:val="000000"/>
          <w:sz w:val="24"/>
          <w:szCs w:val="24"/>
          <w:lang w:val="uk-UA" w:eastAsia="ru-RU"/>
        </w:rPr>
        <w:t>вна форми залягання. Трапляють</w:t>
      </w:r>
      <w:r w:rsidRPr="003602BF">
        <w:rPr>
          <w:rFonts w:ascii="Times New Roman" w:eastAsia="Times New Roman" w:hAnsi="Times New Roman" w:cs="Times New Roman"/>
          <w:color w:val="000000"/>
          <w:sz w:val="24"/>
          <w:szCs w:val="24"/>
          <w:lang w:val="uk-UA" w:eastAsia="ru-RU"/>
        </w:rPr>
        <w:t>ся також лінзи, сочевиці, жили.</w:t>
      </w:r>
    </w:p>
    <w:p w:rsidR="00AD340F" w:rsidRDefault="00AD340F" w:rsidP="00AD340F">
      <w:pPr>
        <w:pStyle w:val="a6"/>
        <w:spacing w:after="0" w:line="240" w:lineRule="auto"/>
        <w:ind w:left="0" w:firstLine="284"/>
        <w:jc w:val="both"/>
        <w:rPr>
          <w:rFonts w:ascii="Times New Roman" w:eastAsia="Times New Roman" w:hAnsi="Times New Roman" w:cs="Times New Roman"/>
          <w:color w:val="000000"/>
          <w:sz w:val="24"/>
          <w:szCs w:val="24"/>
          <w:lang w:val="uk-UA" w:eastAsia="ru-RU"/>
        </w:rPr>
      </w:pPr>
      <w:r w:rsidRPr="003602BF">
        <w:rPr>
          <w:rFonts w:ascii="Times New Roman" w:eastAsia="Times New Roman" w:hAnsi="Times New Roman" w:cs="Times New Roman"/>
          <w:color w:val="000000"/>
          <w:sz w:val="24"/>
          <w:szCs w:val="24"/>
          <w:lang w:val="uk-UA" w:eastAsia="ru-RU"/>
        </w:rPr>
        <w:t>Шаруватість буває горизонтальною (первинна форма залягання) і похилою (коса і перехресна, ді</w:t>
      </w:r>
      <w:r>
        <w:rPr>
          <w:rFonts w:ascii="Times New Roman" w:eastAsia="Times New Roman" w:hAnsi="Times New Roman" w:cs="Times New Roman"/>
          <w:color w:val="000000"/>
          <w:sz w:val="24"/>
          <w:szCs w:val="24"/>
          <w:lang w:val="uk-UA" w:eastAsia="ru-RU"/>
        </w:rPr>
        <w:t xml:space="preserve">агональна </w:t>
      </w:r>
      <w:r w:rsidR="001C18E9" w:rsidRPr="00E67FE0">
        <w:rPr>
          <w:rFonts w:ascii="Times New Roman" w:hAnsi="Times New Roman" w:cs="Times New Roman"/>
          <w:sz w:val="24"/>
          <w:szCs w:val="24"/>
          <w:lang w:val="uk-UA"/>
        </w:rPr>
        <w:t>–</w:t>
      </w:r>
      <w:r>
        <w:rPr>
          <w:rFonts w:ascii="Times New Roman" w:eastAsia="Times New Roman" w:hAnsi="Times New Roman" w:cs="Times New Roman"/>
          <w:color w:val="000000"/>
          <w:sz w:val="24"/>
          <w:szCs w:val="24"/>
          <w:lang w:val="uk-UA" w:eastAsia="ru-RU"/>
        </w:rPr>
        <w:t xml:space="preserve"> вторинна форма заля</w:t>
      </w:r>
      <w:r w:rsidR="00E67FE0">
        <w:rPr>
          <w:rFonts w:ascii="Times New Roman" w:eastAsia="Times New Roman" w:hAnsi="Times New Roman" w:cs="Times New Roman"/>
          <w:color w:val="000000"/>
          <w:sz w:val="24"/>
          <w:szCs w:val="24"/>
          <w:lang w:val="uk-UA" w:eastAsia="ru-RU"/>
        </w:rPr>
        <w:t>гання).</w:t>
      </w:r>
      <w:r w:rsidR="001C18E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Горизонтальна ша</w:t>
      </w:r>
      <w:r w:rsidRPr="00DD21AD">
        <w:rPr>
          <w:rFonts w:ascii="Times New Roman" w:eastAsia="Times New Roman" w:hAnsi="Times New Roman" w:cs="Times New Roman"/>
          <w:color w:val="000000"/>
          <w:sz w:val="24"/>
          <w:szCs w:val="24"/>
          <w:lang w:val="uk-UA" w:eastAsia="ru-RU"/>
        </w:rPr>
        <w:t>руватість характерна для морських і</w:t>
      </w:r>
      <w:r>
        <w:rPr>
          <w:rFonts w:ascii="Times New Roman" w:eastAsia="Times New Roman" w:hAnsi="Times New Roman" w:cs="Times New Roman"/>
          <w:color w:val="000000"/>
          <w:sz w:val="24"/>
          <w:szCs w:val="24"/>
          <w:lang w:val="uk-UA" w:eastAsia="ru-RU"/>
        </w:rPr>
        <w:t xml:space="preserve"> озерних відкладів, відносно го</w:t>
      </w:r>
      <w:r w:rsidRPr="00DD21AD">
        <w:rPr>
          <w:rFonts w:ascii="Times New Roman" w:eastAsia="Times New Roman" w:hAnsi="Times New Roman" w:cs="Times New Roman"/>
          <w:color w:val="000000"/>
          <w:sz w:val="24"/>
          <w:szCs w:val="24"/>
          <w:lang w:val="uk-UA" w:eastAsia="ru-RU"/>
        </w:rPr>
        <w:t xml:space="preserve">ризонтальна </w:t>
      </w:r>
      <w:r w:rsidR="001C18E9" w:rsidRPr="00E67FE0">
        <w:rPr>
          <w:rFonts w:ascii="Times New Roman" w:hAnsi="Times New Roman" w:cs="Times New Roman"/>
          <w:sz w:val="24"/>
          <w:szCs w:val="24"/>
          <w:lang w:val="uk-UA"/>
        </w:rPr>
        <w:t>–</w:t>
      </w:r>
      <w:r w:rsidRPr="00DD21AD">
        <w:rPr>
          <w:rFonts w:ascii="Times New Roman" w:eastAsia="Times New Roman" w:hAnsi="Times New Roman" w:cs="Times New Roman"/>
          <w:color w:val="000000"/>
          <w:sz w:val="24"/>
          <w:szCs w:val="24"/>
          <w:lang w:val="uk-UA" w:eastAsia="ru-RU"/>
        </w:rPr>
        <w:t xml:space="preserve"> для алювіальни</w:t>
      </w:r>
      <w:r>
        <w:rPr>
          <w:rFonts w:ascii="Times New Roman" w:eastAsia="Times New Roman" w:hAnsi="Times New Roman" w:cs="Times New Roman"/>
          <w:color w:val="000000"/>
          <w:sz w:val="24"/>
          <w:szCs w:val="24"/>
          <w:lang w:val="uk-UA" w:eastAsia="ru-RU"/>
        </w:rPr>
        <w:t xml:space="preserve">х, коса </w:t>
      </w:r>
      <w:r w:rsidR="001C18E9" w:rsidRPr="00E67FE0">
        <w:rPr>
          <w:rFonts w:ascii="Times New Roman" w:hAnsi="Times New Roman" w:cs="Times New Roman"/>
          <w:sz w:val="24"/>
          <w:szCs w:val="24"/>
          <w:lang w:val="uk-UA"/>
        </w:rPr>
        <w:t>–</w:t>
      </w:r>
      <w:r>
        <w:rPr>
          <w:rFonts w:ascii="Times New Roman" w:eastAsia="Times New Roman" w:hAnsi="Times New Roman" w:cs="Times New Roman"/>
          <w:color w:val="000000"/>
          <w:sz w:val="24"/>
          <w:szCs w:val="24"/>
          <w:lang w:val="uk-UA" w:eastAsia="ru-RU"/>
        </w:rPr>
        <w:t xml:space="preserve"> для еолових і дельтових відкладів.</w:t>
      </w:r>
    </w:p>
    <w:p w:rsidR="00AD340F" w:rsidRDefault="00AD340F" w:rsidP="00AD340F">
      <w:pPr>
        <w:pStyle w:val="a6"/>
        <w:spacing w:after="0" w:line="240" w:lineRule="auto"/>
        <w:ind w:left="0" w:firstLine="284"/>
        <w:jc w:val="both"/>
        <w:rPr>
          <w:rFonts w:ascii="Times New Roman" w:eastAsia="Times New Roman" w:hAnsi="Times New Roman" w:cs="Times New Roman"/>
          <w:color w:val="000000"/>
          <w:sz w:val="24"/>
          <w:szCs w:val="24"/>
          <w:lang w:val="uk-UA" w:eastAsia="ru-RU"/>
        </w:rPr>
      </w:pPr>
      <w:r w:rsidRPr="003602BF">
        <w:rPr>
          <w:rFonts w:ascii="Times New Roman" w:eastAsia="Times New Roman" w:hAnsi="Times New Roman" w:cs="Times New Roman"/>
          <w:color w:val="000000"/>
          <w:sz w:val="24"/>
          <w:szCs w:val="24"/>
          <w:lang w:val="uk-UA" w:eastAsia="ru-RU"/>
        </w:rPr>
        <w:t xml:space="preserve">Утворення </w:t>
      </w:r>
      <w:r>
        <w:rPr>
          <w:rFonts w:ascii="Times New Roman" w:eastAsia="Times New Roman" w:hAnsi="Times New Roman" w:cs="Times New Roman"/>
          <w:color w:val="000000"/>
          <w:sz w:val="24"/>
          <w:szCs w:val="24"/>
          <w:lang w:val="uk-UA" w:eastAsia="ru-RU"/>
        </w:rPr>
        <w:t>осадових порід у формі лінз, сочевиць, жил визнача</w:t>
      </w:r>
      <w:r w:rsidRPr="003602BF">
        <w:rPr>
          <w:rFonts w:ascii="Times New Roman" w:eastAsia="Times New Roman" w:hAnsi="Times New Roman" w:cs="Times New Roman"/>
          <w:color w:val="000000"/>
          <w:sz w:val="24"/>
          <w:szCs w:val="24"/>
          <w:lang w:val="uk-UA" w:eastAsia="ru-RU"/>
        </w:rPr>
        <w:t>ється формою об’ємів, в яких вони відкладаються.</w:t>
      </w:r>
    </w:p>
    <w:p w:rsidR="00AD340F" w:rsidRPr="00DD21AD" w:rsidRDefault="00AD340F" w:rsidP="00AD340F">
      <w:pPr>
        <w:pStyle w:val="a6"/>
        <w:spacing w:after="0" w:line="240" w:lineRule="auto"/>
        <w:ind w:left="0" w:firstLine="284"/>
        <w:jc w:val="both"/>
        <w:rPr>
          <w:rFonts w:ascii="Times New Roman" w:eastAsia="Times New Roman" w:hAnsi="Times New Roman" w:cs="Times New Roman"/>
          <w:color w:val="000000"/>
          <w:sz w:val="24"/>
          <w:szCs w:val="24"/>
          <w:lang w:val="uk-UA" w:eastAsia="ru-RU"/>
        </w:rPr>
      </w:pPr>
      <w:r w:rsidRPr="00E67FE0">
        <w:rPr>
          <w:rFonts w:ascii="Times New Roman" w:eastAsia="Times New Roman" w:hAnsi="Times New Roman" w:cs="Times New Roman"/>
          <w:b/>
          <w:i/>
          <w:color w:val="000000"/>
          <w:sz w:val="24"/>
          <w:szCs w:val="24"/>
          <w:lang w:val="uk-UA" w:eastAsia="ru-RU"/>
        </w:rPr>
        <w:t>Хімічний склад</w:t>
      </w:r>
      <w:r w:rsidRPr="00DD21AD">
        <w:rPr>
          <w:rFonts w:ascii="Times New Roman" w:eastAsia="Times New Roman" w:hAnsi="Times New Roman" w:cs="Times New Roman"/>
          <w:color w:val="000000"/>
          <w:sz w:val="24"/>
          <w:szCs w:val="24"/>
          <w:lang w:val="uk-UA" w:eastAsia="ru-RU"/>
        </w:rPr>
        <w:t xml:space="preserve"> осадових гірських порід тотожний магматичним породам. Відмінність лише в тому, що:</w:t>
      </w:r>
    </w:p>
    <w:p w:rsidR="00AD340F" w:rsidRDefault="00AD340F" w:rsidP="00AD340F">
      <w:pPr>
        <w:pStyle w:val="a6"/>
        <w:numPr>
          <w:ilvl w:val="0"/>
          <w:numId w:val="4"/>
        </w:numPr>
        <w:spacing w:after="0" w:line="240" w:lineRule="auto"/>
        <w:jc w:val="both"/>
        <w:rPr>
          <w:rFonts w:ascii="Times New Roman" w:eastAsia="Times New Roman" w:hAnsi="Times New Roman" w:cs="Times New Roman"/>
          <w:color w:val="000000"/>
          <w:sz w:val="24"/>
          <w:szCs w:val="24"/>
          <w:lang w:val="uk-UA" w:eastAsia="ru-RU"/>
        </w:rPr>
      </w:pPr>
      <w:r w:rsidRPr="003602BF">
        <w:rPr>
          <w:rFonts w:ascii="Times New Roman" w:eastAsia="Times New Roman" w:hAnsi="Times New Roman" w:cs="Times New Roman"/>
          <w:color w:val="000000"/>
          <w:sz w:val="24"/>
          <w:szCs w:val="24"/>
          <w:lang w:val="uk-UA" w:eastAsia="ru-RU"/>
        </w:rPr>
        <w:t>у магматичних гірських породах більше оксиду заліза</w:t>
      </w:r>
      <w:r>
        <w:rPr>
          <w:rFonts w:ascii="Times New Roman" w:eastAsia="Times New Roman" w:hAnsi="Times New Roman" w:cs="Times New Roman"/>
          <w:color w:val="000000"/>
          <w:sz w:val="24"/>
          <w:szCs w:val="24"/>
          <w:lang w:val="uk-UA" w:eastAsia="ru-RU"/>
        </w:rPr>
        <w:t xml:space="preserve"> </w:t>
      </w:r>
      <w:r w:rsidRPr="003602BF">
        <w:rPr>
          <w:rFonts w:ascii="Times New Roman" w:eastAsia="Times New Roman" w:hAnsi="Times New Roman" w:cs="Times New Roman"/>
          <w:color w:val="000000"/>
          <w:sz w:val="24"/>
          <w:szCs w:val="24"/>
          <w:lang w:val="uk-UA" w:eastAsia="ru-RU"/>
        </w:rPr>
        <w:t xml:space="preserve">(ІІ), а в осадових </w:t>
      </w:r>
      <w:r w:rsidR="001C18E9" w:rsidRPr="00E67FE0">
        <w:rPr>
          <w:rFonts w:ascii="Times New Roman" w:hAnsi="Times New Roman" w:cs="Times New Roman"/>
          <w:sz w:val="24"/>
          <w:szCs w:val="24"/>
          <w:lang w:val="uk-UA"/>
        </w:rPr>
        <w:t>–</w:t>
      </w:r>
      <w:r w:rsidRPr="003602BF">
        <w:rPr>
          <w:rFonts w:ascii="Times New Roman" w:eastAsia="Times New Roman" w:hAnsi="Times New Roman" w:cs="Times New Roman"/>
          <w:color w:val="000000"/>
          <w:sz w:val="24"/>
          <w:szCs w:val="24"/>
          <w:lang w:val="uk-UA" w:eastAsia="ru-RU"/>
        </w:rPr>
        <w:t xml:space="preserve"> більше оксиду заліза (ІІІ);</w:t>
      </w:r>
    </w:p>
    <w:p w:rsidR="00AD340F" w:rsidRDefault="00AD340F" w:rsidP="00AD340F">
      <w:pPr>
        <w:pStyle w:val="a6"/>
        <w:numPr>
          <w:ilvl w:val="0"/>
          <w:numId w:val="4"/>
        </w:numPr>
        <w:spacing w:after="0" w:line="240" w:lineRule="auto"/>
        <w:jc w:val="both"/>
        <w:rPr>
          <w:rFonts w:ascii="Times New Roman" w:eastAsia="Times New Roman" w:hAnsi="Times New Roman" w:cs="Times New Roman"/>
          <w:color w:val="000000"/>
          <w:sz w:val="24"/>
          <w:szCs w:val="24"/>
          <w:lang w:val="uk-UA" w:eastAsia="ru-RU"/>
        </w:rPr>
      </w:pPr>
      <w:r w:rsidRPr="003602BF">
        <w:rPr>
          <w:rFonts w:ascii="Times New Roman" w:eastAsia="Times New Roman" w:hAnsi="Times New Roman" w:cs="Times New Roman"/>
          <w:color w:val="000000"/>
          <w:sz w:val="24"/>
          <w:szCs w:val="24"/>
          <w:lang w:val="uk-UA" w:eastAsia="ru-RU"/>
        </w:rPr>
        <w:t>у магматичних гірських породах кількість Na</w:t>
      </w:r>
      <w:r w:rsidRPr="00101A5B">
        <w:rPr>
          <w:rFonts w:ascii="Times New Roman" w:eastAsia="Times New Roman" w:hAnsi="Times New Roman" w:cs="Times New Roman"/>
          <w:color w:val="000000"/>
          <w:sz w:val="24"/>
          <w:szCs w:val="24"/>
          <w:vertAlign w:val="subscript"/>
          <w:lang w:val="uk-UA" w:eastAsia="ru-RU"/>
        </w:rPr>
        <w:t>2</w:t>
      </w:r>
      <w:r w:rsidRPr="003602BF">
        <w:rPr>
          <w:rFonts w:ascii="Times New Roman" w:eastAsia="Times New Roman" w:hAnsi="Times New Roman" w:cs="Times New Roman"/>
          <w:color w:val="000000"/>
          <w:sz w:val="24"/>
          <w:szCs w:val="24"/>
          <w:lang w:val="uk-UA" w:eastAsia="ru-RU"/>
        </w:rPr>
        <w:t>O більша, ніж в осадових;</w:t>
      </w:r>
    </w:p>
    <w:p w:rsidR="00AD340F" w:rsidRPr="003602BF" w:rsidRDefault="00AD340F" w:rsidP="00AD340F">
      <w:pPr>
        <w:pStyle w:val="a6"/>
        <w:numPr>
          <w:ilvl w:val="0"/>
          <w:numId w:val="4"/>
        </w:numPr>
        <w:spacing w:after="0" w:line="240" w:lineRule="auto"/>
        <w:jc w:val="both"/>
        <w:rPr>
          <w:rFonts w:ascii="Times New Roman" w:eastAsia="Times New Roman" w:hAnsi="Times New Roman" w:cs="Times New Roman"/>
          <w:color w:val="000000"/>
          <w:sz w:val="24"/>
          <w:szCs w:val="24"/>
          <w:lang w:val="uk-UA" w:eastAsia="ru-RU"/>
        </w:rPr>
      </w:pPr>
      <w:r w:rsidRPr="003602BF">
        <w:rPr>
          <w:rFonts w:ascii="Times New Roman" w:eastAsia="Times New Roman" w:hAnsi="Times New Roman" w:cs="Times New Roman"/>
          <w:color w:val="000000"/>
          <w:sz w:val="24"/>
          <w:szCs w:val="24"/>
          <w:lang w:val="uk-UA" w:eastAsia="ru-RU"/>
        </w:rPr>
        <w:t>у магматичних породах води, вуглекислого газу, вуглецю майже немає, а в осадових їх багато.</w:t>
      </w:r>
    </w:p>
    <w:p w:rsidR="00AD340F" w:rsidRDefault="00AD340F"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E67FE0">
        <w:rPr>
          <w:rFonts w:ascii="Times New Roman" w:eastAsia="Times New Roman" w:hAnsi="Times New Roman" w:cs="Times New Roman"/>
          <w:b/>
          <w:i/>
          <w:color w:val="000000"/>
          <w:sz w:val="24"/>
          <w:szCs w:val="24"/>
          <w:lang w:val="uk-UA" w:eastAsia="ru-RU"/>
        </w:rPr>
        <w:t>Мінеральний склад</w:t>
      </w:r>
      <w:r w:rsidRPr="003602BF">
        <w:rPr>
          <w:rFonts w:ascii="Times New Roman" w:eastAsia="Times New Roman" w:hAnsi="Times New Roman" w:cs="Times New Roman"/>
          <w:color w:val="000000"/>
          <w:sz w:val="24"/>
          <w:szCs w:val="24"/>
          <w:lang w:val="uk-UA" w:eastAsia="ru-RU"/>
        </w:rPr>
        <w:t>. Осадові гірські породи складаються з мінералів магматичного й осадового походження.</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Багато магматичних мінералів в умовах земної поверхні нестійкі</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і</w:t>
      </w:r>
      <w:r>
        <w:rPr>
          <w:rFonts w:ascii="Times New Roman" w:eastAsia="Times New Roman" w:hAnsi="Times New Roman" w:cs="Times New Roman"/>
          <w:color w:val="000000"/>
          <w:sz w:val="24"/>
          <w:szCs w:val="24"/>
          <w:lang w:val="uk-UA" w:eastAsia="ru-RU"/>
        </w:rPr>
        <w:t xml:space="preserve"> </w:t>
      </w:r>
      <w:r w:rsidRPr="00DD21AD">
        <w:rPr>
          <w:rFonts w:ascii="Times New Roman" w:eastAsia="Times New Roman" w:hAnsi="Times New Roman" w:cs="Times New Roman"/>
          <w:color w:val="000000"/>
          <w:sz w:val="24"/>
          <w:szCs w:val="24"/>
          <w:lang w:val="uk-UA" w:eastAsia="ru-RU"/>
        </w:rPr>
        <w:t>переходять на інші, стійкі для зони гіпергенезу форми. Наприклад, олівін перетворюється на з</w:t>
      </w:r>
      <w:r>
        <w:rPr>
          <w:rFonts w:ascii="Times New Roman" w:eastAsia="Times New Roman" w:hAnsi="Times New Roman" w:cs="Times New Roman"/>
          <w:color w:val="000000"/>
          <w:sz w:val="24"/>
          <w:szCs w:val="24"/>
          <w:lang w:val="uk-UA" w:eastAsia="ru-RU"/>
        </w:rPr>
        <w:t xml:space="preserve">мійовик, польові шпати </w:t>
      </w:r>
      <w:r w:rsidR="00E13F4A" w:rsidRPr="00E67FE0">
        <w:rPr>
          <w:rFonts w:ascii="Times New Roman" w:hAnsi="Times New Roman" w:cs="Times New Roman"/>
          <w:sz w:val="24"/>
          <w:szCs w:val="24"/>
          <w:lang w:val="uk-UA"/>
        </w:rPr>
        <w:t>–</w:t>
      </w:r>
      <w:r>
        <w:rPr>
          <w:rFonts w:ascii="Times New Roman" w:eastAsia="Times New Roman" w:hAnsi="Times New Roman" w:cs="Times New Roman"/>
          <w:color w:val="000000"/>
          <w:sz w:val="24"/>
          <w:szCs w:val="24"/>
          <w:lang w:val="uk-UA" w:eastAsia="ru-RU"/>
        </w:rPr>
        <w:t xml:space="preserve"> на гли</w:t>
      </w:r>
      <w:r w:rsidRPr="00DD21AD">
        <w:rPr>
          <w:rFonts w:ascii="Times New Roman" w:eastAsia="Times New Roman" w:hAnsi="Times New Roman" w:cs="Times New Roman"/>
          <w:color w:val="000000"/>
          <w:sz w:val="24"/>
          <w:szCs w:val="24"/>
          <w:lang w:val="uk-UA" w:eastAsia="ru-RU"/>
        </w:rPr>
        <w:t>нисті мінерали. В осадових породах трапляються вторинні мінерали таких груп:</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кременисті мінерали </w:t>
      </w:r>
      <w:r w:rsidR="001C18E9" w:rsidRPr="00E67FE0">
        <w:rPr>
          <w:lang w:val="uk-UA"/>
        </w:rPr>
        <w:t>–</w:t>
      </w:r>
      <w:r w:rsidRPr="003602BF">
        <w:rPr>
          <w:rStyle w:val="ft5"/>
          <w:color w:val="000000"/>
          <w:lang w:val="uk-UA"/>
        </w:rPr>
        <w:t> </w:t>
      </w:r>
      <w:r w:rsidRPr="003602BF">
        <w:rPr>
          <w:color w:val="000000"/>
          <w:lang w:val="uk-UA"/>
        </w:rPr>
        <w:t>опал</w:t>
      </w:r>
      <w:r w:rsidRPr="003602BF">
        <w:rPr>
          <w:rStyle w:val="ft5"/>
          <w:color w:val="000000"/>
          <w:lang w:val="uk-UA"/>
        </w:rPr>
        <w:t>, </w:t>
      </w:r>
      <w:r w:rsidRPr="003602BF">
        <w:rPr>
          <w:color w:val="000000"/>
          <w:lang w:val="uk-UA"/>
        </w:rPr>
        <w:t>халцедон</w:t>
      </w:r>
      <w:r w:rsidRPr="003602BF">
        <w:rPr>
          <w:rStyle w:val="ft5"/>
          <w:color w:val="000000"/>
          <w:lang w:val="uk-UA"/>
        </w:rPr>
        <w:t>, </w:t>
      </w:r>
      <w:r w:rsidRPr="003602BF">
        <w:rPr>
          <w:color w:val="000000"/>
          <w:lang w:val="uk-UA"/>
        </w:rPr>
        <w:t>кварц</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карбонати </w:t>
      </w:r>
      <w:r w:rsidR="001C18E9" w:rsidRPr="00E67FE0">
        <w:rPr>
          <w:lang w:val="uk-UA"/>
        </w:rPr>
        <w:t>–</w:t>
      </w:r>
      <w:r w:rsidRPr="003602BF">
        <w:rPr>
          <w:rStyle w:val="ft5"/>
          <w:color w:val="000000"/>
          <w:lang w:val="uk-UA"/>
        </w:rPr>
        <w:t> </w:t>
      </w:r>
      <w:r w:rsidRPr="003602BF">
        <w:rPr>
          <w:color w:val="000000"/>
          <w:lang w:val="uk-UA"/>
        </w:rPr>
        <w:t>кальцит</w:t>
      </w:r>
      <w:r w:rsidRPr="003602BF">
        <w:rPr>
          <w:rStyle w:val="ft5"/>
          <w:color w:val="000000"/>
          <w:lang w:val="uk-UA"/>
        </w:rPr>
        <w:t>, </w:t>
      </w:r>
      <w:r w:rsidRPr="003602BF">
        <w:rPr>
          <w:color w:val="000000"/>
          <w:lang w:val="uk-UA"/>
        </w:rPr>
        <w:t>доломіт</w:t>
      </w:r>
      <w:r w:rsidRPr="003602BF">
        <w:rPr>
          <w:rStyle w:val="ft5"/>
          <w:color w:val="000000"/>
          <w:lang w:val="uk-UA"/>
        </w:rPr>
        <w:t>, </w:t>
      </w:r>
      <w:r w:rsidRPr="003602BF">
        <w:rPr>
          <w:color w:val="000000"/>
          <w:lang w:val="uk-UA"/>
        </w:rPr>
        <w:t>сидерит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глинисті </w:t>
      </w:r>
      <w:r w:rsidR="001C18E9" w:rsidRPr="00E67FE0">
        <w:rPr>
          <w:lang w:val="uk-UA"/>
        </w:rPr>
        <w:t>–</w:t>
      </w:r>
      <w:r w:rsidRPr="003602BF">
        <w:rPr>
          <w:rStyle w:val="ft5"/>
          <w:color w:val="000000"/>
          <w:lang w:val="uk-UA"/>
        </w:rPr>
        <w:t> </w:t>
      </w:r>
      <w:r w:rsidRPr="003602BF">
        <w:rPr>
          <w:color w:val="000000"/>
          <w:lang w:val="uk-UA"/>
        </w:rPr>
        <w:t>каолініт</w:t>
      </w:r>
      <w:r w:rsidRPr="003602BF">
        <w:rPr>
          <w:rStyle w:val="ft5"/>
          <w:color w:val="000000"/>
          <w:lang w:val="uk-UA"/>
        </w:rPr>
        <w:t>, </w:t>
      </w:r>
      <w:r w:rsidRPr="003602BF">
        <w:rPr>
          <w:color w:val="000000"/>
          <w:lang w:val="uk-UA"/>
        </w:rPr>
        <w:t>монтморилоніт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фосфати </w:t>
      </w:r>
      <w:r w:rsidR="001C18E9" w:rsidRPr="00E67FE0">
        <w:rPr>
          <w:lang w:val="uk-UA"/>
        </w:rPr>
        <w:t>–</w:t>
      </w:r>
      <w:r w:rsidRPr="003602BF">
        <w:rPr>
          <w:rStyle w:val="ft5"/>
          <w:color w:val="000000"/>
          <w:lang w:val="uk-UA"/>
        </w:rPr>
        <w:t> </w:t>
      </w:r>
      <w:r w:rsidRPr="003602BF">
        <w:rPr>
          <w:color w:val="000000"/>
          <w:lang w:val="uk-UA"/>
        </w:rPr>
        <w:t>фосфорит</w:t>
      </w:r>
      <w:r w:rsidRPr="003602BF">
        <w:rPr>
          <w:rStyle w:val="ft5"/>
          <w:color w:val="000000"/>
          <w:lang w:val="uk-UA"/>
        </w:rPr>
        <w:t>, </w:t>
      </w:r>
      <w:r w:rsidRPr="003602BF">
        <w:rPr>
          <w:color w:val="000000"/>
          <w:lang w:val="uk-UA"/>
        </w:rPr>
        <w:t>вівіаніт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осадові силікати заліза </w:t>
      </w:r>
      <w:r w:rsidR="001C18E9" w:rsidRPr="00E67FE0">
        <w:rPr>
          <w:lang w:val="uk-UA"/>
        </w:rPr>
        <w:t>–</w:t>
      </w:r>
      <w:r w:rsidRPr="003602BF">
        <w:rPr>
          <w:rStyle w:val="ft5"/>
          <w:color w:val="000000"/>
          <w:lang w:val="uk-UA"/>
        </w:rPr>
        <w:t> </w:t>
      </w:r>
      <w:r w:rsidRPr="003602BF">
        <w:rPr>
          <w:color w:val="000000"/>
          <w:lang w:val="uk-UA"/>
        </w:rPr>
        <w:t>глауконіт та ін</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сульфіди заліза </w:t>
      </w:r>
      <w:r w:rsidR="001C18E9" w:rsidRPr="00E67FE0">
        <w:rPr>
          <w:lang w:val="uk-UA"/>
        </w:rPr>
        <w:t>–</w:t>
      </w:r>
      <w:r w:rsidRPr="003602BF">
        <w:rPr>
          <w:rStyle w:val="ft5"/>
          <w:color w:val="000000"/>
          <w:lang w:val="uk-UA"/>
        </w:rPr>
        <w:t> </w:t>
      </w:r>
      <w:r w:rsidRPr="003602BF">
        <w:rPr>
          <w:color w:val="000000"/>
          <w:lang w:val="uk-UA"/>
        </w:rPr>
        <w:t>пірит</w:t>
      </w:r>
      <w:r w:rsidRPr="003602BF">
        <w:rPr>
          <w:rStyle w:val="ft5"/>
          <w:color w:val="000000"/>
          <w:lang w:val="uk-UA"/>
        </w:rPr>
        <w:t>, </w:t>
      </w:r>
      <w:r w:rsidRPr="003602BF">
        <w:rPr>
          <w:color w:val="000000"/>
          <w:lang w:val="uk-UA"/>
        </w:rPr>
        <w:t>марказит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оксиди заліза </w:t>
      </w:r>
      <w:r w:rsidR="001C18E9" w:rsidRPr="00E67FE0">
        <w:rPr>
          <w:lang w:val="uk-UA"/>
        </w:rPr>
        <w:t>–</w:t>
      </w:r>
      <w:r w:rsidRPr="003602BF">
        <w:rPr>
          <w:rStyle w:val="ft5"/>
          <w:color w:val="000000"/>
          <w:lang w:val="uk-UA"/>
        </w:rPr>
        <w:t> </w:t>
      </w:r>
      <w:r w:rsidRPr="003602BF">
        <w:rPr>
          <w:color w:val="000000"/>
          <w:lang w:val="uk-UA"/>
        </w:rPr>
        <w:t>гематит</w:t>
      </w:r>
      <w:r w:rsidRPr="003602BF">
        <w:rPr>
          <w:rStyle w:val="ft5"/>
          <w:color w:val="000000"/>
          <w:lang w:val="uk-UA"/>
        </w:rPr>
        <w:t>, </w:t>
      </w:r>
      <w:r w:rsidRPr="003602BF">
        <w:rPr>
          <w:color w:val="000000"/>
          <w:lang w:val="uk-UA"/>
        </w:rPr>
        <w:t>лимоніт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гідроксиди алюмінію </w:t>
      </w:r>
      <w:r w:rsidR="001C18E9" w:rsidRPr="00E67FE0">
        <w:rPr>
          <w:lang w:val="uk-UA"/>
        </w:rPr>
        <w:t>–</w:t>
      </w:r>
      <w:r w:rsidRPr="003602BF">
        <w:rPr>
          <w:rStyle w:val="ft5"/>
          <w:color w:val="000000"/>
          <w:lang w:val="uk-UA"/>
        </w:rPr>
        <w:t> </w:t>
      </w:r>
      <w:r w:rsidRPr="003602BF">
        <w:rPr>
          <w:color w:val="000000"/>
          <w:lang w:val="uk-UA"/>
        </w:rPr>
        <w:t>діаспор</w:t>
      </w:r>
      <w:r w:rsidRPr="003602BF">
        <w:rPr>
          <w:rStyle w:val="ft5"/>
          <w:color w:val="000000"/>
          <w:lang w:val="uk-UA"/>
        </w:rPr>
        <w:t>, </w:t>
      </w:r>
      <w:r w:rsidRPr="003602BF">
        <w:rPr>
          <w:color w:val="000000"/>
          <w:lang w:val="uk-UA"/>
        </w:rPr>
        <w:t>гідраргіліт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оксиди мангану </w:t>
      </w:r>
      <w:r w:rsidR="001C18E9" w:rsidRPr="00E67FE0">
        <w:rPr>
          <w:lang w:val="uk-UA"/>
        </w:rPr>
        <w:t>–</w:t>
      </w:r>
      <w:r w:rsidRPr="003602BF">
        <w:rPr>
          <w:rStyle w:val="ft5"/>
          <w:color w:val="000000"/>
          <w:lang w:val="uk-UA"/>
        </w:rPr>
        <w:t> </w:t>
      </w:r>
      <w:r w:rsidRPr="003602BF">
        <w:rPr>
          <w:color w:val="000000"/>
          <w:lang w:val="uk-UA"/>
        </w:rPr>
        <w:t>піролюзит</w:t>
      </w:r>
      <w:r w:rsidRPr="003602BF">
        <w:rPr>
          <w:rStyle w:val="ft5"/>
          <w:color w:val="000000"/>
          <w:lang w:val="uk-UA"/>
        </w:rPr>
        <w:t>, </w:t>
      </w:r>
      <w:r w:rsidRPr="003602BF">
        <w:rPr>
          <w:color w:val="000000"/>
          <w:lang w:val="uk-UA"/>
        </w:rPr>
        <w:t>псиломелан</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сульфати </w:t>
      </w:r>
      <w:r w:rsidR="001C18E9" w:rsidRPr="00E67FE0">
        <w:rPr>
          <w:lang w:val="uk-UA"/>
        </w:rPr>
        <w:t>–</w:t>
      </w:r>
      <w:r w:rsidRPr="003602BF">
        <w:rPr>
          <w:rStyle w:val="ft5"/>
          <w:color w:val="000000"/>
          <w:lang w:val="uk-UA"/>
        </w:rPr>
        <w:t> </w:t>
      </w:r>
      <w:r w:rsidRPr="003602BF">
        <w:rPr>
          <w:color w:val="000000"/>
          <w:lang w:val="uk-UA"/>
        </w:rPr>
        <w:t>гіпс</w:t>
      </w:r>
      <w:r w:rsidRPr="003602BF">
        <w:rPr>
          <w:rStyle w:val="ft5"/>
          <w:color w:val="000000"/>
          <w:lang w:val="uk-UA"/>
        </w:rPr>
        <w:t>, </w:t>
      </w:r>
      <w:r w:rsidRPr="003602BF">
        <w:rPr>
          <w:color w:val="000000"/>
          <w:lang w:val="uk-UA"/>
        </w:rPr>
        <w:t>ангідрит</w:t>
      </w:r>
      <w:r w:rsidRPr="003602BF">
        <w:rPr>
          <w:rStyle w:val="ft5"/>
          <w:color w:val="000000"/>
          <w:lang w:val="uk-UA"/>
        </w:rPr>
        <w:t>, </w:t>
      </w:r>
      <w:r w:rsidRPr="003602BF">
        <w:rPr>
          <w:color w:val="000000"/>
          <w:lang w:val="uk-UA"/>
        </w:rPr>
        <w:t>барит</w:t>
      </w:r>
      <w:r w:rsidRPr="003602BF">
        <w:rPr>
          <w:rStyle w:val="ft5"/>
          <w:color w:val="000000"/>
          <w:lang w:val="uk-UA"/>
        </w:rPr>
        <w:t>;</w:t>
      </w:r>
    </w:p>
    <w:p w:rsidR="00AD340F" w:rsidRPr="003602BF" w:rsidRDefault="00AD340F" w:rsidP="00AD340F">
      <w:pPr>
        <w:pStyle w:val="p121"/>
        <w:spacing w:before="0" w:beforeAutospacing="0" w:after="0" w:afterAutospacing="0"/>
        <w:ind w:firstLine="284"/>
        <w:jc w:val="both"/>
        <w:rPr>
          <w:color w:val="000000"/>
          <w:lang w:val="uk-UA"/>
        </w:rPr>
      </w:pPr>
      <w:r w:rsidRPr="003602BF">
        <w:rPr>
          <w:rStyle w:val="ft31"/>
          <w:color w:val="000000"/>
          <w:lang w:val="uk-UA"/>
        </w:rPr>
        <w:t>галогени </w:t>
      </w:r>
      <w:r w:rsidR="001C18E9" w:rsidRPr="00E67FE0">
        <w:rPr>
          <w:lang w:val="uk-UA"/>
        </w:rPr>
        <w:t>–</w:t>
      </w:r>
      <w:r w:rsidRPr="003602BF">
        <w:rPr>
          <w:rStyle w:val="ft5"/>
          <w:color w:val="000000"/>
          <w:lang w:val="uk-UA"/>
        </w:rPr>
        <w:t> </w:t>
      </w:r>
      <w:r w:rsidRPr="003602BF">
        <w:rPr>
          <w:color w:val="000000"/>
          <w:lang w:val="uk-UA"/>
        </w:rPr>
        <w:t>галіт</w:t>
      </w:r>
      <w:r w:rsidRPr="003602BF">
        <w:rPr>
          <w:rStyle w:val="ft5"/>
          <w:color w:val="000000"/>
          <w:lang w:val="uk-UA"/>
        </w:rPr>
        <w:t>, </w:t>
      </w:r>
      <w:r w:rsidRPr="003602BF">
        <w:rPr>
          <w:color w:val="000000"/>
          <w:lang w:val="uk-UA"/>
        </w:rPr>
        <w:t>сильвін</w:t>
      </w:r>
      <w:r w:rsidRPr="003602BF">
        <w:rPr>
          <w:rStyle w:val="ft5"/>
          <w:color w:val="000000"/>
          <w:lang w:val="uk-UA"/>
        </w:rPr>
        <w:t>, </w:t>
      </w:r>
      <w:r w:rsidRPr="003602BF">
        <w:rPr>
          <w:color w:val="000000"/>
          <w:lang w:val="uk-UA"/>
        </w:rPr>
        <w:t>карналіт</w:t>
      </w:r>
      <w:r w:rsidRPr="003602BF">
        <w:rPr>
          <w:rStyle w:val="ft5"/>
          <w:color w:val="000000"/>
          <w:lang w:val="uk-UA"/>
        </w:rPr>
        <w:t>, </w:t>
      </w:r>
      <w:r w:rsidRPr="003602BF">
        <w:rPr>
          <w:color w:val="000000"/>
          <w:lang w:val="uk-UA"/>
        </w:rPr>
        <w:t>флюорит</w:t>
      </w:r>
      <w:r w:rsidRPr="003602BF">
        <w:rPr>
          <w:rStyle w:val="ft5"/>
          <w:color w:val="000000"/>
          <w:lang w:val="uk-UA"/>
        </w:rPr>
        <w:t>.</w:t>
      </w:r>
    </w:p>
    <w:p w:rsidR="00AD340F" w:rsidRPr="003602BF" w:rsidRDefault="00AD340F" w:rsidP="00AD340F">
      <w:pPr>
        <w:pStyle w:val="p675"/>
        <w:spacing w:before="0" w:beforeAutospacing="0" w:after="0" w:afterAutospacing="0"/>
        <w:ind w:firstLine="284"/>
        <w:jc w:val="both"/>
        <w:rPr>
          <w:color w:val="000000"/>
          <w:lang w:val="uk-UA"/>
        </w:rPr>
      </w:pPr>
      <w:r w:rsidRPr="003602BF">
        <w:rPr>
          <w:color w:val="000000"/>
          <w:lang w:val="uk-UA"/>
        </w:rPr>
        <w:t>Крім зазначених мінералів до складу осадових порід входять продукти фізичного вивітрювання первинних мінералів</w:t>
      </w:r>
      <w:r w:rsidRPr="003602BF">
        <w:rPr>
          <w:rStyle w:val="ft18"/>
          <w:color w:val="000000"/>
          <w:lang w:val="uk-UA"/>
        </w:rPr>
        <w:t>: </w:t>
      </w:r>
      <w:r w:rsidRPr="003602BF">
        <w:rPr>
          <w:color w:val="000000"/>
          <w:lang w:val="uk-UA"/>
        </w:rPr>
        <w:t>кварцу</w:t>
      </w:r>
      <w:r w:rsidRPr="003602BF">
        <w:rPr>
          <w:rStyle w:val="ft18"/>
          <w:color w:val="000000"/>
          <w:lang w:val="uk-UA"/>
        </w:rPr>
        <w:t>, </w:t>
      </w:r>
      <w:r w:rsidRPr="003602BF">
        <w:rPr>
          <w:color w:val="000000"/>
          <w:lang w:val="uk-UA"/>
        </w:rPr>
        <w:t>польових шпатів</w:t>
      </w:r>
      <w:r w:rsidRPr="003602BF">
        <w:rPr>
          <w:rStyle w:val="ft18"/>
          <w:color w:val="000000"/>
          <w:lang w:val="uk-UA"/>
        </w:rPr>
        <w:t>, </w:t>
      </w:r>
      <w:r w:rsidRPr="003602BF">
        <w:rPr>
          <w:color w:val="000000"/>
          <w:lang w:val="uk-UA"/>
        </w:rPr>
        <w:t>слюд</w:t>
      </w:r>
      <w:r w:rsidRPr="003602BF">
        <w:rPr>
          <w:rStyle w:val="ft18"/>
          <w:color w:val="000000"/>
          <w:lang w:val="uk-UA"/>
        </w:rPr>
        <w:t>, </w:t>
      </w:r>
      <w:r w:rsidRPr="003602BF">
        <w:rPr>
          <w:color w:val="000000"/>
          <w:lang w:val="uk-UA"/>
        </w:rPr>
        <w:t>до складу деяких осадових порід входять також рештки скелетів живих організмів</w:t>
      </w:r>
      <w:r w:rsidRPr="003602BF">
        <w:rPr>
          <w:rStyle w:val="ft18"/>
          <w:color w:val="000000"/>
          <w:lang w:val="uk-UA"/>
        </w:rPr>
        <w:t>.</w:t>
      </w:r>
    </w:p>
    <w:p w:rsidR="00E67FE0" w:rsidRPr="00E67FE0" w:rsidRDefault="00E67FE0" w:rsidP="00E67FE0">
      <w:pPr>
        <w:spacing w:after="0" w:line="240" w:lineRule="auto"/>
        <w:ind w:firstLine="34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2. </w:t>
      </w:r>
      <w:r w:rsidRPr="00E67FE0">
        <w:rPr>
          <w:rFonts w:ascii="Times New Roman" w:hAnsi="Times New Roman" w:cs="Times New Roman"/>
          <w:b/>
          <w:bCs/>
          <w:sz w:val="24"/>
          <w:szCs w:val="24"/>
          <w:lang w:val="uk-UA"/>
        </w:rPr>
        <w:t>Опис осадових порід.</w:t>
      </w:r>
    </w:p>
    <w:p w:rsidR="00E67FE0" w:rsidRPr="00E67FE0" w:rsidRDefault="00E67FE0" w:rsidP="00E67FE0">
      <w:pPr>
        <w:spacing w:after="0" w:line="240" w:lineRule="auto"/>
        <w:ind w:firstLine="340"/>
        <w:jc w:val="both"/>
        <w:rPr>
          <w:rFonts w:ascii="Times New Roman" w:hAnsi="Times New Roman" w:cs="Times New Roman"/>
          <w:b/>
          <w:bCs/>
          <w:sz w:val="24"/>
          <w:szCs w:val="24"/>
          <w:lang w:val="uk-UA"/>
        </w:rPr>
      </w:pP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13F4A">
        <w:rPr>
          <w:rFonts w:ascii="Times New Roman" w:hAnsi="Times New Roman" w:cs="Times New Roman"/>
          <w:b/>
          <w:sz w:val="24"/>
          <w:szCs w:val="24"/>
          <w:u w:val="single"/>
          <w:lang w:val="uk-UA"/>
        </w:rPr>
        <w:t>Уламкові породи</w:t>
      </w:r>
      <w:r w:rsidRPr="00E67FE0">
        <w:rPr>
          <w:rFonts w:ascii="Times New Roman" w:hAnsi="Times New Roman" w:cs="Times New Roman"/>
          <w:sz w:val="24"/>
          <w:szCs w:val="24"/>
          <w:u w:val="single"/>
          <w:lang w:val="uk-UA"/>
        </w:rPr>
        <w:t>.</w:t>
      </w:r>
      <w:r w:rsidRPr="00E67FE0">
        <w:rPr>
          <w:rFonts w:ascii="Times New Roman" w:hAnsi="Times New Roman" w:cs="Times New Roman"/>
          <w:sz w:val="24"/>
          <w:szCs w:val="24"/>
          <w:lang w:val="uk-UA"/>
        </w:rPr>
        <w:t xml:space="preserve"> Найбільш поширеними серед осадових порід є уламкові породи, які також прийнято називати кластичними або механічними породами. Вони складаються з уламків порід або мінералів і представляють собою пухкі або зцементовані механічні осадки (таблиця 1).</w:t>
      </w:r>
    </w:p>
    <w:p w:rsidR="00E67FE0" w:rsidRDefault="00E67FE0" w:rsidP="00E67FE0">
      <w:pPr>
        <w:spacing w:after="0" w:line="240" w:lineRule="auto"/>
        <w:ind w:firstLine="340"/>
        <w:jc w:val="right"/>
        <w:rPr>
          <w:rFonts w:ascii="Times New Roman" w:hAnsi="Times New Roman" w:cs="Times New Roman"/>
          <w:i/>
          <w:iCs/>
          <w:sz w:val="24"/>
          <w:szCs w:val="24"/>
          <w:lang w:val="uk-UA"/>
        </w:rPr>
      </w:pPr>
      <w:r w:rsidRPr="00E67FE0">
        <w:rPr>
          <w:rFonts w:ascii="Times New Roman" w:hAnsi="Times New Roman" w:cs="Times New Roman"/>
          <w:i/>
          <w:iCs/>
          <w:sz w:val="24"/>
          <w:szCs w:val="24"/>
          <w:lang w:val="uk-UA"/>
        </w:rPr>
        <w:t>Таблиця 1.</w:t>
      </w:r>
    </w:p>
    <w:p w:rsidR="001C18E9" w:rsidRDefault="001C18E9" w:rsidP="001C18E9">
      <w:pPr>
        <w:pStyle w:val="a7"/>
        <w:widowControl/>
        <w:jc w:val="center"/>
        <w:rPr>
          <w:lang w:val="uk-UA"/>
        </w:rPr>
      </w:pPr>
      <w:r>
        <w:rPr>
          <w:noProof/>
        </w:rPr>
        <w:drawing>
          <wp:inline distT="0" distB="0" distL="0" distR="0" wp14:anchorId="3DD72FA1" wp14:editId="42BC4B20">
            <wp:extent cx="5940425" cy="252603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2526030"/>
                    </a:xfrm>
                    <a:prstGeom prst="rect">
                      <a:avLst/>
                    </a:prstGeom>
                  </pic:spPr>
                </pic:pic>
              </a:graphicData>
            </a:graphic>
          </wp:inline>
        </w:drawing>
      </w:r>
    </w:p>
    <w:p w:rsidR="001C18E9" w:rsidRDefault="001C18E9" w:rsidP="00E67FE0">
      <w:pPr>
        <w:pStyle w:val="a7"/>
        <w:widowControl/>
        <w:ind w:firstLine="340"/>
        <w:jc w:val="both"/>
        <w:rPr>
          <w:lang w:val="uk-UA"/>
        </w:rPr>
      </w:pPr>
    </w:p>
    <w:p w:rsidR="00E67FE0" w:rsidRPr="00E67FE0" w:rsidRDefault="00E67FE0" w:rsidP="00E67FE0">
      <w:pPr>
        <w:pStyle w:val="a7"/>
        <w:widowControl/>
        <w:ind w:firstLine="340"/>
        <w:jc w:val="both"/>
        <w:rPr>
          <w:lang w:val="uk-UA"/>
        </w:rPr>
      </w:pPr>
      <w:r w:rsidRPr="00E67FE0">
        <w:rPr>
          <w:lang w:val="uk-UA"/>
        </w:rPr>
        <w:t>До уламкових порід відносяться також породи, які складаються з пірокластичного і осадового матеріалу. До останніх відносяться туфіти або туфогенні пісковики, які зустрічаються на Кавказі, на Уралі, в Казахстані і Середній Азії. Походження їх ефузивно- осадове.</w:t>
      </w:r>
    </w:p>
    <w:p w:rsidR="00E67FE0" w:rsidRPr="00E67FE0" w:rsidRDefault="00E67FE0" w:rsidP="00E67FE0">
      <w:pPr>
        <w:pStyle w:val="a7"/>
        <w:widowControl/>
        <w:ind w:firstLine="340"/>
        <w:jc w:val="both"/>
        <w:rPr>
          <w:lang w:val="uk-UA"/>
        </w:rPr>
      </w:pPr>
    </w:p>
    <w:p w:rsidR="00E67FE0" w:rsidRPr="00E67FE0" w:rsidRDefault="001C18E9" w:rsidP="001C18E9">
      <w:pPr>
        <w:pStyle w:val="a7"/>
        <w:widowControl/>
        <w:ind w:firstLine="340"/>
        <w:jc w:val="both"/>
        <w:rPr>
          <w:lang w:val="uk-UA"/>
        </w:rPr>
      </w:pPr>
      <w:r>
        <w:rPr>
          <w:b/>
          <w:bCs/>
          <w:u w:val="single"/>
          <w:lang w:val="uk-UA"/>
        </w:rPr>
        <w:t>Хімічні і біохімічні породи</w:t>
      </w:r>
      <w:r w:rsidRPr="001C18E9">
        <w:rPr>
          <w:lang w:val="uk-UA"/>
        </w:rPr>
        <w:t xml:space="preserve"> </w:t>
      </w:r>
      <w:r w:rsidR="00E67FE0" w:rsidRPr="00E67FE0">
        <w:rPr>
          <w:lang w:val="uk-UA"/>
        </w:rPr>
        <w:t>утворюються шляхом випадання їх із розчинів в наслідок різних реакцій. Ці реакції викликаються збільшенням концентрації і зміною температури розчинів, коагуляцією колоїдів і участю організмів, які поглинають і концентрують деякі сполуки в своїх тілах і кістках (CaCO</w:t>
      </w:r>
      <w:r w:rsidR="00E67FE0" w:rsidRPr="00E67FE0">
        <w:rPr>
          <w:vertAlign w:val="subscript"/>
          <w:lang w:val="uk-UA"/>
        </w:rPr>
        <w:t>3</w:t>
      </w:r>
      <w:r w:rsidR="00E67FE0" w:rsidRPr="00E67FE0">
        <w:rPr>
          <w:lang w:val="uk-UA"/>
        </w:rPr>
        <w:t xml:space="preserve"> SiO</w:t>
      </w:r>
      <w:r w:rsidR="00E67FE0" w:rsidRPr="00E67FE0">
        <w:rPr>
          <w:vertAlign w:val="subscript"/>
          <w:lang w:val="uk-UA"/>
        </w:rPr>
        <w:t>2</w:t>
      </w:r>
      <w:r w:rsidR="00E67FE0" w:rsidRPr="00E67FE0">
        <w:rPr>
          <w:lang w:val="uk-UA"/>
        </w:rPr>
        <w:t>, фосфати).</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В стадії діагенезу з цих осадів утворюються хімічні і біохімічні осадові гірські породи.</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Якщо уламкові породи є результатом механічної диференціації, то хімічні і біохімічні породи – продукти хімічної і осадової диференціації. Серед хімічних і біохімічних осадових порід розглянемо такі:</w:t>
      </w:r>
    </w:p>
    <w:p w:rsidR="00E67FE0" w:rsidRPr="00E67FE0" w:rsidRDefault="00E67FE0" w:rsidP="00E67FE0">
      <w:pPr>
        <w:pStyle w:val="21"/>
        <w:widowControl/>
        <w:ind w:firstLine="340"/>
        <w:jc w:val="both"/>
        <w:rPr>
          <w:lang w:val="uk-UA"/>
        </w:rPr>
      </w:pPr>
      <w:r w:rsidRPr="00E67FE0">
        <w:rPr>
          <w:lang w:val="uk-UA"/>
        </w:rPr>
        <w:t>а) латерити і боксити, б) залізисті породи, в) марганцеві породи,</w:t>
      </w:r>
    </w:p>
    <w:p w:rsidR="00E67FE0" w:rsidRPr="00E67FE0" w:rsidRDefault="00E67FE0" w:rsidP="00E67FE0">
      <w:pPr>
        <w:pStyle w:val="21"/>
        <w:widowControl/>
        <w:ind w:firstLine="340"/>
        <w:jc w:val="both"/>
        <w:rPr>
          <w:lang w:val="uk-UA"/>
        </w:rPr>
      </w:pPr>
      <w:r w:rsidRPr="00E67FE0">
        <w:rPr>
          <w:lang w:val="uk-UA"/>
        </w:rPr>
        <w:t xml:space="preserve"> г) фосфорити, д) кременисті породи, е) карбонатні породи, ж) солі.</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Всі названі тут породи мають важливе практичне значення. Поширеність карбонатних і кременистих порід, а також солей значна, інші породи утворюють місцеві скупчення.</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 xml:space="preserve">Боксит </w:t>
      </w:r>
      <w:r w:rsidR="001C18E9" w:rsidRPr="00E67FE0">
        <w:rPr>
          <w:rFonts w:ascii="Times New Roman" w:hAnsi="Times New Roman" w:cs="Times New Roman"/>
          <w:sz w:val="24"/>
          <w:szCs w:val="24"/>
          <w:lang w:val="uk-UA"/>
        </w:rPr>
        <w:t>–</w:t>
      </w:r>
      <w:r w:rsidR="001C18E9">
        <w:rPr>
          <w:rFonts w:ascii="Times New Roman" w:hAnsi="Times New Roman" w:cs="Times New Roman"/>
          <w:sz w:val="24"/>
          <w:szCs w:val="24"/>
          <w:lang w:val="uk-UA"/>
        </w:rPr>
        <w:t xml:space="preserve"> </w:t>
      </w:r>
      <w:r w:rsidRPr="00E67FE0">
        <w:rPr>
          <w:rFonts w:ascii="Times New Roman" w:hAnsi="Times New Roman" w:cs="Times New Roman"/>
          <w:sz w:val="24"/>
          <w:szCs w:val="24"/>
          <w:lang w:val="uk-UA"/>
        </w:rPr>
        <w:t>порода, яка складається в основному з гідратів окислів алюмінію – діаспору і гідраргіліту. Вміщує також домішку каолініту, кремнезему, окислів заліза та ін.</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Білий і рожевуватий до червоного в залежності від вмісту заліза. Кам’янистий або глиноподібний, часто оолітової структури. Густина приблизно 2,5. Мало гігроскопічний. Походження: латеритного типу – грунтове утворення тропічного клімату, типу terra rossa – залишковий матеріал від розчинення вапняків, продукт гідрохімічних реакцій поблизу земної поверхні, хімічний осад озерного походження. В СНД головними родовищами бокситу є Тихвінське, група уральських родовищ, Високопільське родовище (Дніпропетровська обл.), Побужжя. Серед інших країн – Бо (Франція), Кроація (Хорватія), Індія, США (штати Арканзас, Джорджіа).</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Залізисті породи.</w:t>
      </w:r>
      <w:r w:rsidRPr="00E67FE0">
        <w:rPr>
          <w:rFonts w:ascii="Times New Roman" w:hAnsi="Times New Roman" w:cs="Times New Roman"/>
          <w:sz w:val="24"/>
          <w:szCs w:val="24"/>
          <w:lang w:val="uk-UA"/>
        </w:rPr>
        <w:t xml:space="preserve"> Найбільше поширення і практичне значення мають оолітові бурі залізняки, які складаються з дрібних, округлих, концентрично шкаралупуватих або радіально – променистих утворень (ооліти розміром від долей мм до 15 – 20 мм). Інколи </w:t>
      </w:r>
      <w:r w:rsidRPr="00E67FE0">
        <w:rPr>
          <w:rFonts w:ascii="Times New Roman" w:hAnsi="Times New Roman" w:cs="Times New Roman"/>
          <w:sz w:val="24"/>
          <w:szCs w:val="24"/>
          <w:lang w:val="uk-UA"/>
        </w:rPr>
        <w:lastRenderedPageBreak/>
        <w:t>вони бувають збагачені марганцевими сполуками. Багато родовищ залізних руд являють собою типові осадові утворення поверхневих зон земної кори. Вони можуть формуватись в болотах, озерах, морях  і при окисленні закисних сполук заліза в процесі звітрювання на поверхні суші, при руйнуванні залізисто-магнезиальних порід і мінералів.</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 xml:space="preserve">До </w:t>
      </w:r>
      <w:r w:rsidRPr="00E67FE0">
        <w:rPr>
          <w:rFonts w:ascii="Times New Roman" w:hAnsi="Times New Roman" w:cs="Times New Roman"/>
          <w:sz w:val="24"/>
          <w:szCs w:val="24"/>
          <w:u w:val="single"/>
          <w:lang w:val="uk-UA"/>
        </w:rPr>
        <w:t>марганцевих порід</w:t>
      </w:r>
      <w:r w:rsidRPr="00E67FE0">
        <w:rPr>
          <w:rFonts w:ascii="Times New Roman" w:hAnsi="Times New Roman" w:cs="Times New Roman"/>
          <w:sz w:val="24"/>
          <w:szCs w:val="24"/>
          <w:lang w:val="uk-UA"/>
        </w:rPr>
        <w:t xml:space="preserve"> належать перевідкладені кори звітрювання, продукти розмиву живлячої суші, продукти підводного вилуговування , залізо-марганцеві конкреції. Останні являють собою  аутігенні мінеральні стягнення  гідрооксидів заліза і марганцю на дні озер, морів та океанів. Розміри їх сягають десятків сантиметрів і до кількох метрів, складаються вони з ядра та рудної оболонки концентрично- шаруватої будови. Мінерали заліза представлені гідрогематитом, гідрогетитом, гематитом та ін, мінерали марганцю - піролюзитом, браунітом, вернадитом та ін. Ці породи вважаються перспективною сировиною для видобутку металів. Зараз найбільшу цінність представляють оксидні та окислені руди (псиломелан-піролюзитові і манганітові).До родовищ, де видобувають марганцеві руди належать Нікопольське і Токмацьке в Україні, Чіатурське в Грузії та ін. Фосфоритові породи  являють собою осадові породи, які вміщують 12-40% P</w:t>
      </w:r>
      <w:r w:rsidRPr="00E67FE0">
        <w:rPr>
          <w:rFonts w:ascii="Times New Roman" w:hAnsi="Times New Roman" w:cs="Times New Roman"/>
          <w:sz w:val="24"/>
          <w:szCs w:val="24"/>
          <w:vertAlign w:val="subscript"/>
          <w:lang w:val="uk-UA"/>
        </w:rPr>
        <w:t>2</w:t>
      </w:r>
      <w:r w:rsidRPr="00E67FE0">
        <w:rPr>
          <w:rFonts w:ascii="Times New Roman" w:hAnsi="Times New Roman" w:cs="Times New Roman"/>
          <w:sz w:val="24"/>
          <w:szCs w:val="24"/>
          <w:lang w:val="uk-UA"/>
        </w:rPr>
        <w:t>O</w:t>
      </w:r>
      <w:r w:rsidRPr="00E67FE0">
        <w:rPr>
          <w:rFonts w:ascii="Times New Roman" w:hAnsi="Times New Roman" w:cs="Times New Roman"/>
          <w:sz w:val="24"/>
          <w:szCs w:val="24"/>
          <w:vertAlign w:val="subscript"/>
          <w:lang w:val="uk-UA"/>
        </w:rPr>
        <w:t>5</w:t>
      </w:r>
      <w:r w:rsidRPr="00E67FE0">
        <w:rPr>
          <w:rFonts w:ascii="Times New Roman" w:hAnsi="Times New Roman" w:cs="Times New Roman"/>
          <w:sz w:val="24"/>
          <w:szCs w:val="24"/>
          <w:lang w:val="uk-UA"/>
        </w:rPr>
        <w:t>. За формою залягання розрізняють фосфорити конкреційні або жовнові, коли вони представлені жовнами кулеподібної або неправильної округлої форми, і пластові, коли вони зцементовані в плити конгломерату. Найбільшим поширенням користуються жовна фосфоритів. Вони залягають звичайно у вигляді включень в піщано-глинястих або в карбонатних породах і мають розміри всього декілька сантиметрів в діаметрі (рідше 10-20см). Фосфоритові конкреції виникають на дні морів в іще незатверділих мулових осадках внаслідок стягнення сполук фосфору  навколо деяких центрів, а також в результаті концентрації фосфору в морських організмах. Фосфорити є сировиною для одержання мінеральних добрив (при вмісті в них P</w:t>
      </w:r>
      <w:r w:rsidRPr="00E67FE0">
        <w:rPr>
          <w:rFonts w:ascii="Times New Roman" w:hAnsi="Times New Roman" w:cs="Times New Roman"/>
          <w:sz w:val="24"/>
          <w:szCs w:val="24"/>
          <w:vertAlign w:val="subscript"/>
          <w:lang w:val="uk-UA"/>
        </w:rPr>
        <w:t>2</w:t>
      </w:r>
      <w:r w:rsidRPr="00E67FE0">
        <w:rPr>
          <w:rFonts w:ascii="Times New Roman" w:hAnsi="Times New Roman" w:cs="Times New Roman"/>
          <w:sz w:val="24"/>
          <w:szCs w:val="24"/>
          <w:lang w:val="uk-UA"/>
        </w:rPr>
        <w:t>O</w:t>
      </w:r>
      <w:r w:rsidRPr="00E67FE0">
        <w:rPr>
          <w:rFonts w:ascii="Times New Roman" w:hAnsi="Times New Roman" w:cs="Times New Roman"/>
          <w:sz w:val="24"/>
          <w:szCs w:val="24"/>
          <w:vertAlign w:val="subscript"/>
          <w:lang w:val="uk-UA"/>
        </w:rPr>
        <w:t>5</w:t>
      </w:r>
      <w:r w:rsidRPr="00E67FE0">
        <w:rPr>
          <w:rFonts w:ascii="Times New Roman" w:hAnsi="Times New Roman" w:cs="Times New Roman"/>
          <w:sz w:val="24"/>
          <w:szCs w:val="24"/>
          <w:lang w:val="uk-UA"/>
        </w:rPr>
        <w:t xml:space="preserve"> від 12-15% і вище). Видобувають фосфорити в Естонії, Казахстані, Башкирії, Поволжі, на Поділлі, в Придністров’ї.</w:t>
      </w:r>
    </w:p>
    <w:p w:rsidR="00E67FE0" w:rsidRPr="00E67FE0" w:rsidRDefault="00E67FE0" w:rsidP="00E67FE0">
      <w:pPr>
        <w:pStyle w:val="a7"/>
        <w:widowControl/>
        <w:ind w:firstLine="340"/>
        <w:jc w:val="both"/>
        <w:rPr>
          <w:lang w:val="uk-UA"/>
        </w:rPr>
      </w:pPr>
      <w:r w:rsidRPr="00E67FE0">
        <w:rPr>
          <w:lang w:val="uk-UA"/>
        </w:rPr>
        <w:t xml:space="preserve">До кремнястих порід належать діатоміти, трепели, опоки, кременеві конкреції, яшма. </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Діатоміт</w:t>
      </w:r>
      <w:r w:rsidRPr="00E67FE0">
        <w:rPr>
          <w:rFonts w:ascii="Times New Roman" w:hAnsi="Times New Roman" w:cs="Times New Roman"/>
          <w:sz w:val="24"/>
          <w:szCs w:val="24"/>
          <w:lang w:val="uk-UA"/>
        </w:rPr>
        <w:t xml:space="preserve"> </w:t>
      </w:r>
      <w:r w:rsidRPr="00E67FE0">
        <w:rPr>
          <w:rFonts w:ascii="Times New Roman" w:hAnsi="Times New Roman" w:cs="Times New Roman"/>
          <w:sz w:val="24"/>
          <w:szCs w:val="24"/>
          <w:lang w:val="uk-UA"/>
        </w:rPr>
        <w:sym w:font="Times New Roman" w:char="2014"/>
      </w:r>
      <w:r w:rsidRPr="00E67FE0">
        <w:rPr>
          <w:rFonts w:ascii="Times New Roman" w:hAnsi="Times New Roman" w:cs="Times New Roman"/>
          <w:sz w:val="24"/>
          <w:szCs w:val="24"/>
          <w:lang w:val="uk-UA"/>
        </w:rPr>
        <w:t xml:space="preserve"> сипка, землиста або слабко зцементована гірська порода  жовтуватого, або світло-сірого кольору, яка утворюється із мікроскопічних скелетів діатомових водоростей, оболонка яких складається з водного кремнезему(опалу). Діатоміт використовується для ізоляції теплової і звукової, як будівельний матеріал, для виготовлення динаміту, фільтрування і шліфування.</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Опока</w:t>
      </w:r>
      <w:r w:rsidRPr="00E67FE0">
        <w:rPr>
          <w:rFonts w:ascii="Times New Roman" w:hAnsi="Times New Roman" w:cs="Times New Roman"/>
          <w:sz w:val="24"/>
          <w:szCs w:val="24"/>
          <w:lang w:val="uk-UA"/>
        </w:rPr>
        <w:t xml:space="preserve"> </w:t>
      </w:r>
      <w:r w:rsidRPr="00E67FE0">
        <w:rPr>
          <w:rFonts w:ascii="Times New Roman" w:hAnsi="Times New Roman" w:cs="Times New Roman"/>
          <w:sz w:val="24"/>
          <w:szCs w:val="24"/>
          <w:lang w:val="uk-UA"/>
        </w:rPr>
        <w:sym w:font="Times New Roman" w:char="2014"/>
      </w:r>
      <w:r w:rsidRPr="00E67FE0">
        <w:rPr>
          <w:rFonts w:ascii="Times New Roman" w:hAnsi="Times New Roman" w:cs="Times New Roman"/>
          <w:sz w:val="24"/>
          <w:szCs w:val="24"/>
          <w:lang w:val="uk-UA"/>
        </w:rPr>
        <w:t xml:space="preserve"> порода, за своїм складом близька до діатоміту та трепелу, але відрізняється  більшою зцементованістю та міцністю (густина 1,1 - 1,8). Легка, тому що пориста. Складена мінералом опалом. Поширена в Середньому та Нижньому Поволжі, в Підмосков’ї, Уралі, Донбасі, на Кавказі і в Закарпатті (родовище Кісатібі в Грузії, Нурнуське у Вірменії), в Молдові( по р.Дністер).</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Трепел</w:t>
      </w:r>
      <w:r w:rsidRPr="00E67FE0">
        <w:rPr>
          <w:rFonts w:ascii="Times New Roman" w:hAnsi="Times New Roman" w:cs="Times New Roman"/>
          <w:sz w:val="24"/>
          <w:szCs w:val="24"/>
          <w:lang w:val="uk-UA"/>
        </w:rPr>
        <w:t xml:space="preserve"> за своїми властивостями аналогічний діатоміту, але відрізняється від нього відсутністю решток органічного походження. Порода складається переважно з найдрібніших опалових зерняток.</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Діатоміт, трепел та опока використовуються як адсорбенти для очищення сиропів, соків, олії, газів, нафтопродуктів та ін, слугують гідравлічною добавкою до портландцементу, яка забезпечує довговічність підводних споруд, добавкою для виготовлення легких бетонів, кераміки, теплоізоляційних виробів, наповнювачем у виробництві пластмас, гуми, сірників, паперу для серветок, фарб. Тонко подрібнений діатоміт – добрий полірувальний матеріал.</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Кремні</w:t>
      </w:r>
      <w:r w:rsidRPr="00E67FE0">
        <w:rPr>
          <w:rFonts w:ascii="Times New Roman" w:hAnsi="Times New Roman" w:cs="Times New Roman"/>
          <w:sz w:val="24"/>
          <w:szCs w:val="24"/>
          <w:lang w:val="uk-UA"/>
        </w:rPr>
        <w:t xml:space="preserve"> – включення різної форми й розміру серед порід іншого складу. Це продукти випадання SiO</w:t>
      </w:r>
      <w:r w:rsidRPr="00E67FE0">
        <w:rPr>
          <w:rFonts w:ascii="Times New Roman" w:hAnsi="Times New Roman" w:cs="Times New Roman"/>
          <w:sz w:val="24"/>
          <w:szCs w:val="24"/>
          <w:vertAlign w:val="subscript"/>
          <w:lang w:val="uk-UA"/>
        </w:rPr>
        <w:t>2</w:t>
      </w:r>
      <w:r w:rsidRPr="00E67FE0">
        <w:rPr>
          <w:rFonts w:ascii="Times New Roman" w:hAnsi="Times New Roman" w:cs="Times New Roman"/>
          <w:sz w:val="24"/>
          <w:szCs w:val="24"/>
          <w:lang w:val="uk-UA"/>
        </w:rPr>
        <w:t xml:space="preserve"> на дні моря або продукт окремніння готової породи. Нерідко конкреції виповнюють порожнечі та тріщини в породах при випаданні кременекислоти з циркулюючих розчинів. Кремені бувають опалово-халцедонові. Поширені в Московській обл. Росії, в Хмельницькій, Чернігівській, та ін. областях України. Використовуються для облицювання внутрішніх мурів в млинах, де розмелюють кварц-польовошпатову масу. З кременя виготовлюють абразивні матеріали для полірування і оздоблення деревини і шкіри. Деякі з кременів – цікавий виробний декоративний камінь.</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lastRenderedPageBreak/>
        <w:t>Яшми</w:t>
      </w:r>
      <w:r w:rsidRPr="00E67FE0">
        <w:rPr>
          <w:rFonts w:ascii="Times New Roman" w:hAnsi="Times New Roman" w:cs="Times New Roman"/>
          <w:sz w:val="24"/>
          <w:szCs w:val="24"/>
          <w:lang w:val="uk-UA"/>
        </w:rPr>
        <w:t xml:space="preserve"> – перекристалізовані кременисті породи, що складаються з халцедону. Вони червоні, жовті, зелені, темні, смугасті, досить тверді і міцні, тонкозернисті, однорідні. В складі породи, крім халцедону може бути кварц, невелика домішка опалу. Вони забарвлюються окислами заліза, глинистою та органічною речовиною. Яшми супутники ефузивних порід, утворення яшм пов’язують з нагромадженням мулів, які складаються з опалових скелетів мікроскопічних тварин – радіолярій в глибоких, але вузьких морських западинах. Поширена на Уралі, Алтаї, у вигляді проверстків серед залізистих кварцитів в Криворіжжі та на Овруччині. Яшма – гарний і міцний виробний камінь.</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Карбонатні породи</w:t>
      </w:r>
      <w:r w:rsidRPr="00E67FE0">
        <w:rPr>
          <w:rFonts w:ascii="Times New Roman" w:hAnsi="Times New Roman" w:cs="Times New Roman"/>
          <w:sz w:val="24"/>
          <w:szCs w:val="24"/>
          <w:lang w:val="uk-UA"/>
        </w:rPr>
        <w:t xml:space="preserve"> складаються з карбонату кальцію, який представлений кальцитом. Крім того, в них є домішки пісково-пилуватого матеріалу, глини, кремнезему і доломіту. При збільшенні глинистих домішок вапняки переходять у мергелі, а при збільшенні піску – в піщані вапняки та вапняні пісковики.</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 xml:space="preserve">За походженням </w:t>
      </w:r>
      <w:r w:rsidRPr="00E67FE0">
        <w:rPr>
          <w:rFonts w:ascii="Times New Roman" w:hAnsi="Times New Roman" w:cs="Times New Roman"/>
          <w:sz w:val="24"/>
          <w:szCs w:val="24"/>
          <w:u w:val="single"/>
          <w:lang w:val="uk-UA"/>
        </w:rPr>
        <w:t>вапняки</w:t>
      </w:r>
      <w:r w:rsidRPr="00E67FE0">
        <w:rPr>
          <w:rFonts w:ascii="Times New Roman" w:hAnsi="Times New Roman" w:cs="Times New Roman"/>
          <w:sz w:val="24"/>
          <w:szCs w:val="24"/>
          <w:lang w:val="uk-UA"/>
        </w:rPr>
        <w:t xml:space="preserve"> бувають органогенними і хімічними.</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Органогенні вапняки</w:t>
      </w:r>
      <w:r w:rsidRPr="00E67FE0">
        <w:rPr>
          <w:rFonts w:ascii="Times New Roman" w:hAnsi="Times New Roman" w:cs="Times New Roman"/>
          <w:sz w:val="24"/>
          <w:szCs w:val="24"/>
          <w:lang w:val="uk-UA"/>
        </w:rPr>
        <w:t xml:space="preserve"> складаються з черепашок молюсків та ін. скелетних частин тваринних організмів (зоогенні вапняки), або з водоростей (фітогенні вапняки). Органогенні вапняки дістають назву від тих організмів, з яких вони складені, наприклад: коралові, моховаткові, брахіоподові, гастроподові, пелециподові, фузулінові,  нумулітові тощо. Вапняки, в яких добре збереглися стулки черепашок молюсків, називається вапняками-черепашниками. Відміною вапняків вважається крейда, складена черепашками дрібних організмів – форамініфер. </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Хімогенні вапняки</w:t>
      </w:r>
      <w:r w:rsidRPr="00E67FE0">
        <w:rPr>
          <w:rFonts w:ascii="Times New Roman" w:hAnsi="Times New Roman" w:cs="Times New Roman"/>
          <w:sz w:val="24"/>
          <w:szCs w:val="24"/>
          <w:lang w:val="uk-UA"/>
        </w:rPr>
        <w:t xml:space="preserve"> трапляються рідше. Сюди належать оолітові вапняки, вапняні туфи та ін. Оолітові вапняки являють собою скупчення кулястих вапняних зерен – оолітів, що мають шкаралупчасту або радіально – променисту будову. Розмір оолітів від зернини проса до горошини. Ооліти утворюються в теплих морях, де вода перебуває в русі і не насичена CaCO</w:t>
      </w:r>
      <w:r w:rsidRPr="00E67FE0">
        <w:rPr>
          <w:rFonts w:ascii="Times New Roman" w:hAnsi="Times New Roman" w:cs="Times New Roman"/>
          <w:sz w:val="24"/>
          <w:szCs w:val="24"/>
          <w:vertAlign w:val="subscript"/>
          <w:lang w:val="uk-UA"/>
        </w:rPr>
        <w:t>3</w:t>
      </w:r>
      <w:r w:rsidRPr="00E67FE0">
        <w:rPr>
          <w:rFonts w:ascii="Times New Roman" w:hAnsi="Times New Roman" w:cs="Times New Roman"/>
          <w:sz w:val="24"/>
          <w:szCs w:val="24"/>
          <w:lang w:val="uk-UA"/>
        </w:rPr>
        <w:t>. Рух води сприяє віддачі CO</w:t>
      </w:r>
      <w:r w:rsidRPr="00E67FE0">
        <w:rPr>
          <w:rFonts w:ascii="Times New Roman" w:hAnsi="Times New Roman" w:cs="Times New Roman"/>
          <w:sz w:val="24"/>
          <w:szCs w:val="24"/>
          <w:vertAlign w:val="subscript"/>
          <w:lang w:val="uk-UA"/>
        </w:rPr>
        <w:t xml:space="preserve">2 </w:t>
      </w:r>
      <w:r w:rsidRPr="00E67FE0">
        <w:rPr>
          <w:rFonts w:ascii="Times New Roman" w:hAnsi="Times New Roman" w:cs="Times New Roman"/>
          <w:sz w:val="24"/>
          <w:szCs w:val="24"/>
          <w:lang w:val="uk-UA"/>
        </w:rPr>
        <w:t>в повітря, а це – випаданню CaCO</w:t>
      </w:r>
      <w:r w:rsidRPr="00E67FE0">
        <w:rPr>
          <w:rFonts w:ascii="Times New Roman" w:hAnsi="Times New Roman" w:cs="Times New Roman"/>
          <w:sz w:val="24"/>
          <w:szCs w:val="24"/>
          <w:vertAlign w:val="subscript"/>
          <w:lang w:val="uk-UA"/>
        </w:rPr>
        <w:t>3</w:t>
      </w:r>
      <w:r w:rsidRPr="00E67FE0">
        <w:rPr>
          <w:rFonts w:ascii="Times New Roman" w:hAnsi="Times New Roman" w:cs="Times New Roman"/>
          <w:sz w:val="24"/>
          <w:szCs w:val="24"/>
          <w:lang w:val="uk-UA"/>
        </w:rPr>
        <w:t>.</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u w:val="single"/>
          <w:lang w:val="uk-UA"/>
        </w:rPr>
        <w:t>Вапняний туф</w:t>
      </w:r>
      <w:r w:rsidRPr="00E67FE0">
        <w:rPr>
          <w:rFonts w:ascii="Times New Roman" w:hAnsi="Times New Roman" w:cs="Times New Roman"/>
          <w:sz w:val="24"/>
          <w:szCs w:val="24"/>
          <w:lang w:val="uk-UA"/>
        </w:rPr>
        <w:t xml:space="preserve"> має пористу будову, утворюється джерелами, води яких збагачені на розчин вапна.</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До карбонатних порід належать також натічні утворення – сталактити і сталагміти, які формуються в печерах.</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Якщо породи складаються з мінералу доломіту (CaCO</w:t>
      </w:r>
      <w:r w:rsidRPr="00E67FE0">
        <w:rPr>
          <w:rFonts w:ascii="Times New Roman" w:hAnsi="Times New Roman" w:cs="Times New Roman"/>
          <w:sz w:val="24"/>
          <w:szCs w:val="24"/>
          <w:vertAlign w:val="subscript"/>
          <w:lang w:val="uk-UA"/>
        </w:rPr>
        <w:t>3</w:t>
      </w:r>
      <w:r w:rsidRPr="00E67FE0">
        <w:rPr>
          <w:rFonts w:ascii="Times New Roman" w:hAnsi="Times New Roman" w:cs="Times New Roman"/>
          <w:sz w:val="24"/>
          <w:szCs w:val="24"/>
          <w:lang w:val="uk-UA"/>
        </w:rPr>
        <w:t xml:space="preserve"> i MgCO</w:t>
      </w:r>
      <w:r w:rsidRPr="00E67FE0">
        <w:rPr>
          <w:rFonts w:ascii="Times New Roman" w:hAnsi="Times New Roman" w:cs="Times New Roman"/>
          <w:sz w:val="24"/>
          <w:szCs w:val="24"/>
          <w:vertAlign w:val="subscript"/>
          <w:lang w:val="uk-UA"/>
        </w:rPr>
        <w:t>3</w:t>
      </w:r>
      <w:r w:rsidRPr="00E67FE0">
        <w:rPr>
          <w:rFonts w:ascii="Times New Roman" w:hAnsi="Times New Roman" w:cs="Times New Roman"/>
          <w:sz w:val="24"/>
          <w:szCs w:val="24"/>
          <w:lang w:val="uk-UA"/>
        </w:rPr>
        <w:t>), кількість якого досягає 95%, то вони називаються доломітами.</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У вапняках всіх генетичних типів зустрічаються такі домішки: пісок, гравій, глина, доломіт, кварц, халцедон, глауконіт, фосфорити, пірит, сидерит, гідроокисли заліза, гіпс, барит, сірка, флюорит, кам’яна сіль тощо.</w:t>
      </w:r>
    </w:p>
    <w:p w:rsidR="00E67FE0" w:rsidRPr="00E67FE0" w:rsidRDefault="00E67FE0" w:rsidP="00E67FE0">
      <w:pPr>
        <w:spacing w:after="0" w:line="240" w:lineRule="auto"/>
        <w:ind w:firstLine="340"/>
        <w:jc w:val="both"/>
        <w:rPr>
          <w:rFonts w:ascii="Times New Roman" w:hAnsi="Times New Roman" w:cs="Times New Roman"/>
          <w:sz w:val="24"/>
          <w:szCs w:val="24"/>
          <w:lang w:val="uk-UA"/>
        </w:rPr>
      </w:pPr>
      <w:r w:rsidRPr="00E67FE0">
        <w:rPr>
          <w:rFonts w:ascii="Times New Roman" w:hAnsi="Times New Roman" w:cs="Times New Roman"/>
          <w:sz w:val="24"/>
          <w:szCs w:val="24"/>
          <w:lang w:val="uk-UA"/>
        </w:rPr>
        <w:t xml:space="preserve">Вапняки зустрічаються великими товщами в багатьох геологічних системах і мають велике поширення. В Україні розробляються родовища в Хмельницькій, Одеській областях та в Криму. Використовуються вони як будівельний матеріал та в інших виробництвах (очистка цукру, кормові добавки для сільськогосподарських тварин, для вапнування </w:t>
      </w:r>
      <w:r w:rsidR="001C18E9" w:rsidRPr="00E67FE0">
        <w:rPr>
          <w:rFonts w:ascii="Times New Roman" w:hAnsi="Times New Roman" w:cs="Times New Roman"/>
          <w:sz w:val="24"/>
          <w:szCs w:val="24"/>
          <w:lang w:val="uk-UA"/>
        </w:rPr>
        <w:t>ґрунту</w:t>
      </w:r>
      <w:r w:rsidRPr="00E67FE0">
        <w:rPr>
          <w:rFonts w:ascii="Times New Roman" w:hAnsi="Times New Roman" w:cs="Times New Roman"/>
          <w:sz w:val="24"/>
          <w:szCs w:val="24"/>
          <w:lang w:val="uk-UA"/>
        </w:rPr>
        <w:t>).</w:t>
      </w:r>
    </w:p>
    <w:p w:rsidR="00E67FE0" w:rsidRPr="00E67FE0" w:rsidRDefault="001C18E9" w:rsidP="00E67FE0">
      <w:pPr>
        <w:spacing w:after="0" w:line="240" w:lineRule="auto"/>
        <w:ind w:firstLine="340"/>
        <w:jc w:val="both"/>
        <w:rPr>
          <w:rFonts w:ascii="Times New Roman" w:hAnsi="Times New Roman" w:cs="Times New Roman"/>
          <w:sz w:val="24"/>
          <w:szCs w:val="24"/>
          <w:lang w:val="uk-UA"/>
        </w:rPr>
      </w:pPr>
      <w:r>
        <w:rPr>
          <w:rFonts w:ascii="Times New Roman" w:hAnsi="Times New Roman" w:cs="Times New Roman"/>
          <w:b/>
          <w:bCs/>
          <w:sz w:val="24"/>
          <w:szCs w:val="24"/>
          <w:u w:val="single"/>
          <w:lang w:val="uk-UA"/>
        </w:rPr>
        <w:t>Солі</w:t>
      </w:r>
      <w:r w:rsidR="00E67FE0" w:rsidRPr="00E67FE0">
        <w:rPr>
          <w:rFonts w:ascii="Times New Roman" w:hAnsi="Times New Roman" w:cs="Times New Roman"/>
          <w:sz w:val="24"/>
          <w:szCs w:val="24"/>
          <w:lang w:val="uk-UA"/>
        </w:rPr>
        <w:t xml:space="preserve"> представляють собою типові хімічні осадки, які випадають із істинних водних розчинів. Випадання відбуваються в замкнутих водних басейнах, мілководних затоках і соляних лагунах, де завдяки інтенсивному випаровуванню утворюються насичені розчини, що і приводять до кристалізації солей.</w:t>
      </w:r>
      <w:r w:rsidR="00E13F4A">
        <w:rPr>
          <w:rFonts w:ascii="Times New Roman" w:hAnsi="Times New Roman" w:cs="Times New Roman"/>
          <w:sz w:val="24"/>
          <w:szCs w:val="24"/>
          <w:lang w:val="uk-UA"/>
        </w:rPr>
        <w:t xml:space="preserve"> </w:t>
      </w:r>
      <w:r w:rsidR="00E67FE0" w:rsidRPr="00E67FE0">
        <w:rPr>
          <w:rFonts w:ascii="Times New Roman" w:hAnsi="Times New Roman" w:cs="Times New Roman"/>
          <w:sz w:val="24"/>
          <w:szCs w:val="24"/>
          <w:lang w:val="uk-UA"/>
        </w:rPr>
        <w:t>На сіль NaCl припадає 77,8% усіх солей, на MgCl біля 10%. Процентний вміст інших солей значно менший.</w:t>
      </w:r>
    </w:p>
    <w:p w:rsidR="00E67FE0" w:rsidRPr="00E67FE0" w:rsidRDefault="00E67FE0" w:rsidP="00E67FE0">
      <w:pPr>
        <w:pStyle w:val="21"/>
        <w:widowControl/>
        <w:ind w:firstLine="340"/>
        <w:jc w:val="both"/>
        <w:rPr>
          <w:lang w:val="uk-UA"/>
        </w:rPr>
      </w:pPr>
      <w:r w:rsidRPr="00E67FE0">
        <w:rPr>
          <w:lang w:val="uk-UA"/>
        </w:rPr>
        <w:t>Характерною особливістю усіх територій, де іде процес відкладання солей, є інтенсивне прогинання, звичайно нерівномірне. Області найбільш інтенсивного прогинання являються площами, куди іде стікання найбільш концентрованих розсолів, де вони потім інтенсивно випаровуються, в наслідок чого там відбувається відкладання солей у порядку їх кристалізації.</w:t>
      </w:r>
      <w:r w:rsidR="00E13F4A">
        <w:rPr>
          <w:lang w:val="uk-UA"/>
        </w:rPr>
        <w:t xml:space="preserve"> </w:t>
      </w:r>
      <w:r w:rsidRPr="00E67FE0">
        <w:rPr>
          <w:lang w:val="uk-UA"/>
        </w:rPr>
        <w:t>Крупні соляні поклади можуть мати потужність до 500 м і більше і поширюються на площі в декілька десятків і навіть сотень квадратних кілометрів. Особливо крупні родовища такого типу приурочені до відкладів кембрійського, девонського, пермського і неогенового віку.</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1C18E9">
        <w:rPr>
          <w:rFonts w:ascii="Times New Roman" w:eastAsia="Times New Roman" w:hAnsi="Times New Roman" w:cs="Times New Roman"/>
          <w:b/>
          <w:bCs/>
          <w:iCs/>
          <w:color w:val="000000"/>
          <w:sz w:val="24"/>
          <w:szCs w:val="24"/>
          <w:u w:val="single"/>
          <w:lang w:val="uk-UA" w:eastAsia="ru-RU"/>
        </w:rPr>
        <w:lastRenderedPageBreak/>
        <w:t>Каустобіоліти</w:t>
      </w:r>
      <w:r w:rsidRPr="00AD340F">
        <w:rPr>
          <w:rFonts w:ascii="Times New Roman" w:eastAsia="Times New Roman" w:hAnsi="Times New Roman" w:cs="Times New Roman"/>
          <w:b/>
          <w:bCs/>
          <w:color w:val="000000"/>
          <w:sz w:val="24"/>
          <w:szCs w:val="24"/>
          <w:lang w:val="uk-UA" w:eastAsia="ru-RU"/>
        </w:rPr>
        <w:t> </w:t>
      </w:r>
      <w:r w:rsidRPr="00AD340F">
        <w:rPr>
          <w:rFonts w:ascii="Times New Roman" w:eastAsia="Times New Roman" w:hAnsi="Times New Roman" w:cs="Times New Roman"/>
          <w:color w:val="000000"/>
          <w:sz w:val="24"/>
          <w:szCs w:val="24"/>
          <w:lang w:val="uk-UA" w:eastAsia="ru-RU"/>
        </w:rPr>
        <w:t>(грец. </w:t>
      </w:r>
      <w:r w:rsidRPr="00AD340F">
        <w:rPr>
          <w:rFonts w:ascii="Times New Roman" w:eastAsia="Times New Roman" w:hAnsi="Times New Roman" w:cs="Times New Roman"/>
          <w:i/>
          <w:iCs/>
          <w:color w:val="000000"/>
          <w:sz w:val="24"/>
          <w:szCs w:val="24"/>
          <w:lang w:val="uk-UA" w:eastAsia="ru-RU"/>
        </w:rPr>
        <w:t>“каустос” – горючий, “біос” – життя</w:t>
      </w:r>
      <w:r w:rsidRPr="00AD340F">
        <w:rPr>
          <w:rFonts w:ascii="Times New Roman" w:eastAsia="Times New Roman" w:hAnsi="Times New Roman" w:cs="Times New Roman"/>
          <w:color w:val="000000"/>
          <w:sz w:val="24"/>
          <w:szCs w:val="24"/>
          <w:lang w:val="uk-UA" w:eastAsia="ru-RU"/>
        </w:rPr>
        <w:t>) утворюються з рослинних і тваринних рештків, які зазнали певних перетворень під впливом різноманітних геологічних факторів. Характерною властивістю цих утворень є те, що вони горять. До них відносяться торф, викопне вугілля, горючі сланці, нафта та газ. Торф і викопне вугілля належать до порід ряду вугілля, які являють собою продукти різних стадій розкладу та перетворення рослинних організмів в умовах з незначним доступом кисню, або при його відсутності.</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Торф </w:t>
      </w:r>
      <w:r w:rsidRPr="00AD340F">
        <w:rPr>
          <w:rFonts w:ascii="Times New Roman" w:eastAsia="Times New Roman" w:hAnsi="Times New Roman" w:cs="Times New Roman"/>
          <w:color w:val="000000"/>
          <w:sz w:val="24"/>
          <w:szCs w:val="24"/>
          <w:lang w:val="uk-UA" w:eastAsia="ru-RU"/>
        </w:rPr>
        <w:t>– це відносно пухка порода, представлена землистою, пористою, гумусовою масою жовтого, бурого або чорного кольору, яка складається зі значної кількості рослинних рештків і теригенного матеріалу. Він є результатом неповного розкладання в болотах рослинного матеріалу при участі численних бактерій. Вміст вуглецю в торф</w:t>
      </w:r>
      <w:r w:rsidR="00E13F4A">
        <w:rPr>
          <w:rFonts w:ascii="Times New Roman" w:eastAsia="Times New Roman" w:hAnsi="Times New Roman" w:cs="Times New Roman"/>
          <w:color w:val="000000"/>
          <w:sz w:val="24"/>
          <w:szCs w:val="24"/>
          <w:lang w:val="uk-UA" w:eastAsia="ru-RU"/>
        </w:rPr>
        <w:t>і</w:t>
      </w:r>
      <w:r w:rsidRPr="00AD340F">
        <w:rPr>
          <w:rFonts w:ascii="Times New Roman" w:eastAsia="Times New Roman" w:hAnsi="Times New Roman" w:cs="Times New Roman"/>
          <w:color w:val="000000"/>
          <w:sz w:val="24"/>
          <w:szCs w:val="24"/>
          <w:lang w:val="uk-UA" w:eastAsia="ru-RU"/>
        </w:rPr>
        <w:t xml:space="preserve"> 55-60%.</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Викопне вугілля </w:t>
      </w:r>
      <w:r w:rsidRPr="00AD340F">
        <w:rPr>
          <w:rFonts w:ascii="Times New Roman" w:eastAsia="Times New Roman" w:hAnsi="Times New Roman" w:cs="Times New Roman"/>
          <w:color w:val="000000"/>
          <w:sz w:val="24"/>
          <w:szCs w:val="24"/>
          <w:lang w:val="uk-UA" w:eastAsia="ru-RU"/>
        </w:rPr>
        <w:t>утворюється, здебільшого, при перетворенні деревної рослинності (гумусове вугілля) і значно рідше з водоростей (сапропелеве вугілля). Окрім органічної речовини до складу вугілля входить також теригенний матеріал. За ступенем розкладання органіки і вмістом вуглецю серед викопного вугілля розрізняють наступні відміни: буре вугілля, кам’яне вугілля і антрацит.</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Буре вугілля</w:t>
      </w:r>
      <w:r w:rsidRPr="00AD340F">
        <w:rPr>
          <w:rFonts w:ascii="Times New Roman" w:eastAsia="Times New Roman" w:hAnsi="Times New Roman" w:cs="Times New Roman"/>
          <w:color w:val="000000"/>
          <w:sz w:val="24"/>
          <w:szCs w:val="24"/>
          <w:lang w:val="uk-UA" w:eastAsia="ru-RU"/>
        </w:rPr>
        <w:t> являє собою щільну породу темно-бурого або чорного забарвлення з землистим, рідше раковистим зламом і матовим блиском, колір порошку темно-бурий. У незначних кількостях також присутні нерозкладені рештки рослин. Вміст вуглецю у цій відміні викопного вугілля коливається в межах 60-75%.</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Кам’яне вугілля </w:t>
      </w:r>
      <w:r w:rsidRPr="00AD340F">
        <w:rPr>
          <w:rFonts w:ascii="Times New Roman" w:eastAsia="Times New Roman" w:hAnsi="Times New Roman" w:cs="Times New Roman"/>
          <w:color w:val="000000"/>
          <w:sz w:val="24"/>
          <w:szCs w:val="24"/>
          <w:lang w:val="uk-UA" w:eastAsia="ru-RU"/>
        </w:rPr>
        <w:t>– це результат глибокого процесу перетворення органічної речовини, що підтверджується підвищенням вмісту вуглецю до 90%. Порода виключно чорного кольору, щільніша в порівнянні з бурим вугіллям, злам раковистий, полиск матовий, колір порошку чорний. Нерозкладені рештки рослин відсутні.</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Антрацит </w:t>
      </w:r>
      <w:r w:rsidRPr="00AD340F">
        <w:rPr>
          <w:rFonts w:ascii="Times New Roman" w:eastAsia="Times New Roman" w:hAnsi="Times New Roman" w:cs="Times New Roman"/>
          <w:color w:val="000000"/>
          <w:sz w:val="24"/>
          <w:szCs w:val="24"/>
          <w:lang w:val="uk-UA" w:eastAsia="ru-RU"/>
        </w:rPr>
        <w:t xml:space="preserve">– це результат найвищого ступеню переробки викопного вугілля в умовах високих тисків і температур. Вміст вуглецю в цих породах збільшується до 97%. Макроскопічно </w:t>
      </w:r>
      <w:r w:rsidR="00E13F4A" w:rsidRPr="00E67FE0">
        <w:rPr>
          <w:rFonts w:ascii="Times New Roman" w:hAnsi="Times New Roman" w:cs="Times New Roman"/>
          <w:sz w:val="24"/>
          <w:szCs w:val="24"/>
          <w:lang w:val="uk-UA"/>
        </w:rPr>
        <w:t>–</w:t>
      </w:r>
      <w:r w:rsidRPr="00AD340F">
        <w:rPr>
          <w:rFonts w:ascii="Times New Roman" w:eastAsia="Times New Roman" w:hAnsi="Times New Roman" w:cs="Times New Roman"/>
          <w:color w:val="000000"/>
          <w:sz w:val="24"/>
          <w:szCs w:val="24"/>
          <w:lang w:val="uk-UA" w:eastAsia="ru-RU"/>
        </w:rPr>
        <w:t xml:space="preserve"> це щільні породи чорного кольору з сіруватим відтінком і сильним металевим блиском. Злам нерівний, раковистий.</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Горючі сланці </w:t>
      </w:r>
      <w:r w:rsidRPr="00AD340F">
        <w:rPr>
          <w:rFonts w:ascii="Times New Roman" w:eastAsia="Times New Roman" w:hAnsi="Times New Roman" w:cs="Times New Roman"/>
          <w:color w:val="000000"/>
          <w:sz w:val="24"/>
          <w:szCs w:val="24"/>
          <w:lang w:val="uk-UA" w:eastAsia="ru-RU"/>
        </w:rPr>
        <w:t>належать до змішаних порід уламкового та органогенного походження. Вони утворюються на дні басейнів при одночасному накопиченні органічної речовини, вміст якої змінюється від 20 до 60 об’ємн.%, і глинистого або вапнисто-глинистого матеріалу. Породи здебільшого сірого, світло-сірого забарвлення, щільні, з раковистим зламом.</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color w:val="000000"/>
          <w:sz w:val="24"/>
          <w:szCs w:val="24"/>
          <w:lang w:val="uk-UA" w:eastAsia="ru-RU"/>
        </w:rPr>
        <w:t>На Україні поширені всі відміни охарактеризованих твердих каустобіолітів. Торфяні родовища широко розвинені на Поліссі, у Волинській, Львівській, Рівненській областях. Буре кам’яне вугілля складає значні за розмірами родовища у Львівській та Волинській області (Львівсько-Волинський вугільний басейн), а також Кіровоградському та Дніпропетровському регіонах. Високоякісне кам’яне вугілля і антрацит складають основу сировинної бази Донбасу.</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Нафта </w:t>
      </w:r>
      <w:r w:rsidRPr="00AD340F">
        <w:rPr>
          <w:rFonts w:ascii="Times New Roman" w:eastAsia="Times New Roman" w:hAnsi="Times New Roman" w:cs="Times New Roman"/>
          <w:color w:val="000000"/>
          <w:sz w:val="24"/>
          <w:szCs w:val="24"/>
          <w:lang w:val="uk-UA" w:eastAsia="ru-RU"/>
        </w:rPr>
        <w:t>належить до рідких каустобіолітів і являє собою рідкий концентрат вуглеводневих продуктів перетворення похованої в осадовій товщі органічної речовини. Складається нафта з вуглеводнів метанового, нафтового і ароматичного рядів з домішками сірчистих, азотистих і кисневих сполук.</w:t>
      </w:r>
    </w:p>
    <w:p w:rsidR="00EF37DB" w:rsidRPr="00AD340F" w:rsidRDefault="00EF37DB" w:rsidP="00EF37DB">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i/>
          <w:iCs/>
          <w:color w:val="000000"/>
          <w:sz w:val="24"/>
          <w:szCs w:val="24"/>
          <w:lang w:val="uk-UA" w:eastAsia="ru-RU"/>
        </w:rPr>
        <w:t>Газ, </w:t>
      </w:r>
      <w:r w:rsidRPr="00AD340F">
        <w:rPr>
          <w:rFonts w:ascii="Times New Roman" w:eastAsia="Times New Roman" w:hAnsi="Times New Roman" w:cs="Times New Roman"/>
          <w:color w:val="000000"/>
          <w:sz w:val="24"/>
          <w:szCs w:val="24"/>
          <w:lang w:val="uk-UA" w:eastAsia="ru-RU"/>
        </w:rPr>
        <w:t>здебільшого, супроводжує нафту у вигляді газової шапки над покладами нафти, або може знаходитися у розчиненому стані в самій нафті. Основною його складовою є метан, вміст якого досягає 95%, присутні також у незначних кількостях CO</w:t>
      </w:r>
      <w:r w:rsidRPr="00AD340F">
        <w:rPr>
          <w:rFonts w:ascii="Times New Roman" w:eastAsia="Times New Roman" w:hAnsi="Times New Roman" w:cs="Times New Roman"/>
          <w:color w:val="000000"/>
          <w:sz w:val="24"/>
          <w:szCs w:val="24"/>
          <w:vertAlign w:val="subscript"/>
          <w:lang w:val="uk-UA" w:eastAsia="ru-RU"/>
        </w:rPr>
        <w:t>2,</w:t>
      </w:r>
      <w:r w:rsidRPr="00AD340F">
        <w:rPr>
          <w:rFonts w:ascii="Times New Roman" w:eastAsia="Times New Roman" w:hAnsi="Times New Roman" w:cs="Times New Roman"/>
          <w:color w:val="000000"/>
          <w:sz w:val="24"/>
          <w:szCs w:val="24"/>
          <w:lang w:val="uk-UA" w:eastAsia="ru-RU"/>
        </w:rPr>
        <w:t> N</w:t>
      </w:r>
      <w:r w:rsidRPr="00AD340F">
        <w:rPr>
          <w:rFonts w:ascii="Times New Roman" w:eastAsia="Times New Roman" w:hAnsi="Times New Roman" w:cs="Times New Roman"/>
          <w:color w:val="000000"/>
          <w:sz w:val="24"/>
          <w:szCs w:val="24"/>
          <w:vertAlign w:val="subscript"/>
          <w:lang w:val="uk-UA" w:eastAsia="ru-RU"/>
        </w:rPr>
        <w:t>2</w:t>
      </w:r>
      <w:r w:rsidRPr="00AD340F">
        <w:rPr>
          <w:rFonts w:ascii="Times New Roman" w:eastAsia="Times New Roman" w:hAnsi="Times New Roman" w:cs="Times New Roman"/>
          <w:color w:val="000000"/>
          <w:sz w:val="24"/>
          <w:szCs w:val="24"/>
          <w:lang w:val="uk-UA" w:eastAsia="ru-RU"/>
        </w:rPr>
        <w:t> і пара води.</w:t>
      </w:r>
    </w:p>
    <w:p w:rsidR="00B80E33" w:rsidRPr="00AD340F" w:rsidRDefault="00EF37DB" w:rsidP="00AD340F">
      <w:pPr>
        <w:spacing w:after="0" w:line="240" w:lineRule="auto"/>
        <w:ind w:firstLine="284"/>
        <w:jc w:val="both"/>
        <w:rPr>
          <w:rFonts w:ascii="Times New Roman" w:eastAsia="Times New Roman" w:hAnsi="Times New Roman" w:cs="Times New Roman"/>
          <w:color w:val="000000"/>
          <w:sz w:val="24"/>
          <w:szCs w:val="24"/>
          <w:lang w:val="uk-UA" w:eastAsia="ru-RU"/>
        </w:rPr>
      </w:pPr>
      <w:r w:rsidRPr="00AD340F">
        <w:rPr>
          <w:rFonts w:ascii="Times New Roman" w:eastAsia="Times New Roman" w:hAnsi="Times New Roman" w:cs="Times New Roman"/>
          <w:color w:val="000000"/>
          <w:sz w:val="24"/>
          <w:szCs w:val="24"/>
          <w:lang w:val="uk-UA" w:eastAsia="ru-RU"/>
        </w:rPr>
        <w:t xml:space="preserve">Нафта і газ на Україні локалізуються і трьох нафто-газоносних провінціях: Західній, або Карпатській, яка </w:t>
      </w:r>
      <w:bookmarkStart w:id="0" w:name="_GoBack"/>
      <w:bookmarkEnd w:id="0"/>
      <w:r w:rsidRPr="00AD340F">
        <w:rPr>
          <w:rFonts w:ascii="Times New Roman" w:eastAsia="Times New Roman" w:hAnsi="Times New Roman" w:cs="Times New Roman"/>
          <w:color w:val="000000"/>
          <w:sz w:val="24"/>
          <w:szCs w:val="24"/>
          <w:lang w:val="uk-UA" w:eastAsia="ru-RU"/>
        </w:rPr>
        <w:t>об’єднує Івано-Франківську, Закарпатську і Львівську області; Східній, або Дніпровсько-Донецькій, де найбільші запаси цих корисних копалин зосереджені в Чернігівській, Полтавській і Сумській областях; Південній, або Причорноморській, котра включає південь України і степову частину Криму. Значні поклади нафти і газу виявлено також в акваторіях Чорного та Азовського морів.</w:t>
      </w:r>
    </w:p>
    <w:sectPr w:rsidR="00B80E33" w:rsidRPr="00AD340F" w:rsidSect="001C18E9">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56D"/>
    <w:multiLevelType w:val="hybridMultilevel"/>
    <w:tmpl w:val="6ED6A80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24504677"/>
    <w:multiLevelType w:val="hybridMultilevel"/>
    <w:tmpl w:val="1CC87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46E2CD0"/>
    <w:multiLevelType w:val="hybridMultilevel"/>
    <w:tmpl w:val="AF3043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0F3387D"/>
    <w:multiLevelType w:val="singleLevel"/>
    <w:tmpl w:val="083C2E0A"/>
    <w:lvl w:ilvl="0">
      <w:start w:val="1"/>
      <w:numFmt w:val="decimal"/>
      <w:lvlText w:val="%1."/>
      <w:legacy w:legacy="1" w:legacySpace="0" w:legacyIndent="360"/>
      <w:lvlJc w:val="left"/>
      <w:pPr>
        <w:ind w:left="700" w:hanging="360"/>
      </w:pPr>
    </w:lvl>
  </w:abstractNum>
  <w:abstractNum w:abstractNumId="4">
    <w:nsid w:val="5CC83F5D"/>
    <w:multiLevelType w:val="multilevel"/>
    <w:tmpl w:val="39C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 w:numId="6">
    <w:abstractNumId w:val="3"/>
    <w:lvlOverride w:ilvl="0">
      <w:lvl w:ilvl="0">
        <w:start w:val="2"/>
        <w:numFmt w:val="decimal"/>
        <w:lvlText w:val="%1."/>
        <w:legacy w:legacy="1" w:legacySpace="0" w:legacyIndent="360"/>
        <w:lvlJc w:val="left"/>
        <w:pPr>
          <w:ind w:left="700" w:hanging="360"/>
        </w:pPr>
      </w:lvl>
    </w:lvlOverride>
  </w:num>
  <w:num w:numId="7">
    <w:abstractNumId w:val="3"/>
    <w:lvlOverride w:ilvl="0">
      <w:lvl w:ilvl="0">
        <w:start w:val="3"/>
        <w:numFmt w:val="decimal"/>
        <w:lvlText w:val="%1."/>
        <w:legacy w:legacy="1" w:legacySpace="0" w:legacyIndent="360"/>
        <w:lvlJc w:val="left"/>
        <w:pPr>
          <w:ind w:left="700" w:hanging="360"/>
        </w:pPr>
      </w:lvl>
    </w:lvlOverride>
  </w:num>
  <w:num w:numId="8">
    <w:abstractNumId w:val="3"/>
    <w:lvlOverride w:ilvl="0">
      <w:lvl w:ilvl="0">
        <w:start w:val="4"/>
        <w:numFmt w:val="decimal"/>
        <w:lvlText w:val="%1."/>
        <w:legacy w:legacy="1" w:legacySpace="0" w:legacyIndent="360"/>
        <w:lvlJc w:val="left"/>
        <w:pPr>
          <w:ind w:left="7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E6"/>
    <w:rsid w:val="001C18E9"/>
    <w:rsid w:val="00755AF6"/>
    <w:rsid w:val="008C0CD8"/>
    <w:rsid w:val="00A775E6"/>
    <w:rsid w:val="00AD340F"/>
    <w:rsid w:val="00B80E33"/>
    <w:rsid w:val="00E13F4A"/>
    <w:rsid w:val="00E67FE0"/>
    <w:rsid w:val="00EF3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9F4BB-EA10-4B3E-87F5-F0B1B449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D34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xst-emph">
    <w:name w:val="gxst-emph"/>
    <w:basedOn w:val="a0"/>
    <w:rsid w:val="008C0CD8"/>
  </w:style>
  <w:style w:type="character" w:styleId="a3">
    <w:name w:val="Strong"/>
    <w:basedOn w:val="a0"/>
    <w:uiPriority w:val="22"/>
    <w:qFormat/>
    <w:rsid w:val="008C0CD8"/>
    <w:rPr>
      <w:b/>
      <w:bCs/>
    </w:rPr>
  </w:style>
  <w:style w:type="character" w:customStyle="1" w:styleId="mn">
    <w:name w:val="mn"/>
    <w:basedOn w:val="a0"/>
    <w:rsid w:val="008C0CD8"/>
  </w:style>
  <w:style w:type="character" w:styleId="a4">
    <w:name w:val="Emphasis"/>
    <w:basedOn w:val="a0"/>
    <w:uiPriority w:val="20"/>
    <w:qFormat/>
    <w:rsid w:val="008C0CD8"/>
    <w:rPr>
      <w:i/>
      <w:iCs/>
    </w:rPr>
  </w:style>
  <w:style w:type="paragraph" w:styleId="a5">
    <w:name w:val="Normal (Web)"/>
    <w:basedOn w:val="a"/>
    <w:uiPriority w:val="99"/>
    <w:semiHidden/>
    <w:unhideWhenUsed/>
    <w:rsid w:val="00EF3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D340F"/>
    <w:rPr>
      <w:rFonts w:ascii="Times New Roman" w:eastAsia="Times New Roman" w:hAnsi="Times New Roman" w:cs="Times New Roman"/>
      <w:b/>
      <w:bCs/>
      <w:sz w:val="36"/>
      <w:szCs w:val="36"/>
      <w:lang w:eastAsia="ru-RU"/>
    </w:rPr>
  </w:style>
  <w:style w:type="character" w:customStyle="1" w:styleId="ft18">
    <w:name w:val="ft18"/>
    <w:basedOn w:val="a0"/>
    <w:rsid w:val="00AD340F"/>
  </w:style>
  <w:style w:type="character" w:customStyle="1" w:styleId="ft23">
    <w:name w:val="ft23"/>
    <w:basedOn w:val="a0"/>
    <w:rsid w:val="00AD340F"/>
  </w:style>
  <w:style w:type="character" w:customStyle="1" w:styleId="ft5">
    <w:name w:val="ft5"/>
    <w:basedOn w:val="a0"/>
    <w:rsid w:val="00AD340F"/>
  </w:style>
  <w:style w:type="character" w:customStyle="1" w:styleId="ft4">
    <w:name w:val="ft4"/>
    <w:basedOn w:val="a0"/>
    <w:rsid w:val="00AD340F"/>
  </w:style>
  <w:style w:type="character" w:customStyle="1" w:styleId="ft31">
    <w:name w:val="ft31"/>
    <w:basedOn w:val="a0"/>
    <w:rsid w:val="00AD340F"/>
  </w:style>
  <w:style w:type="paragraph" w:styleId="a6">
    <w:name w:val="List Paragraph"/>
    <w:basedOn w:val="a"/>
    <w:uiPriority w:val="34"/>
    <w:qFormat/>
    <w:rsid w:val="00AD340F"/>
    <w:pPr>
      <w:ind w:left="720"/>
      <w:contextualSpacing/>
    </w:pPr>
  </w:style>
  <w:style w:type="paragraph" w:customStyle="1" w:styleId="p121">
    <w:name w:val="p121"/>
    <w:basedOn w:val="a"/>
    <w:rsid w:val="00AD3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5">
    <w:name w:val="p675"/>
    <w:basedOn w:val="a"/>
    <w:rsid w:val="00AD3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6">
    <w:name w:val="p516"/>
    <w:basedOn w:val="a"/>
    <w:rsid w:val="00AD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00">
    <w:name w:val="ft200"/>
    <w:basedOn w:val="a0"/>
    <w:rsid w:val="00AD340F"/>
  </w:style>
  <w:style w:type="character" w:customStyle="1" w:styleId="ft22">
    <w:name w:val="ft22"/>
    <w:basedOn w:val="a0"/>
    <w:rsid w:val="00AD340F"/>
  </w:style>
  <w:style w:type="character" w:customStyle="1" w:styleId="ft216">
    <w:name w:val="ft216"/>
    <w:basedOn w:val="a0"/>
    <w:rsid w:val="00AD340F"/>
  </w:style>
  <w:style w:type="character" w:customStyle="1" w:styleId="ft47">
    <w:name w:val="ft47"/>
    <w:basedOn w:val="a0"/>
    <w:rsid w:val="00AD340F"/>
  </w:style>
  <w:style w:type="character" w:customStyle="1" w:styleId="ft145">
    <w:name w:val="ft145"/>
    <w:basedOn w:val="a0"/>
    <w:rsid w:val="00AD340F"/>
  </w:style>
  <w:style w:type="paragraph" w:styleId="21">
    <w:name w:val="Body Text 2"/>
    <w:basedOn w:val="a"/>
    <w:link w:val="22"/>
    <w:uiPriority w:val="99"/>
    <w:rsid w:val="00E67FE0"/>
    <w:pPr>
      <w:widowControl w:val="0"/>
      <w:autoSpaceDE w:val="0"/>
      <w:autoSpaceDN w:val="0"/>
      <w:spacing w:after="0" w:line="240" w:lineRule="auto"/>
      <w:ind w:firstLine="284"/>
    </w:pPr>
    <w:rPr>
      <w:rFonts w:ascii="Times New Roman" w:eastAsiaTheme="minorEastAsia" w:hAnsi="Times New Roman" w:cs="Times New Roman"/>
      <w:sz w:val="24"/>
      <w:szCs w:val="24"/>
      <w:lang w:eastAsia="ru-RU"/>
    </w:rPr>
  </w:style>
  <w:style w:type="character" w:customStyle="1" w:styleId="22">
    <w:name w:val="Основной текст 2 Знак"/>
    <w:basedOn w:val="a0"/>
    <w:link w:val="21"/>
    <w:uiPriority w:val="99"/>
    <w:rsid w:val="00E67FE0"/>
    <w:rPr>
      <w:rFonts w:ascii="Times New Roman" w:eastAsiaTheme="minorEastAsia" w:hAnsi="Times New Roman" w:cs="Times New Roman"/>
      <w:sz w:val="24"/>
      <w:szCs w:val="24"/>
      <w:lang w:eastAsia="ru-RU"/>
    </w:rPr>
  </w:style>
  <w:style w:type="paragraph" w:styleId="a7">
    <w:name w:val="Body Text"/>
    <w:basedOn w:val="a"/>
    <w:link w:val="a8"/>
    <w:uiPriority w:val="99"/>
    <w:rsid w:val="00E67FE0"/>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character" w:customStyle="1" w:styleId="a8">
    <w:name w:val="Основной текст Знак"/>
    <w:basedOn w:val="a0"/>
    <w:link w:val="a7"/>
    <w:uiPriority w:val="99"/>
    <w:rsid w:val="00E67FE0"/>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6244">
      <w:bodyDiv w:val="1"/>
      <w:marLeft w:val="0"/>
      <w:marRight w:val="0"/>
      <w:marTop w:val="0"/>
      <w:marBottom w:val="0"/>
      <w:divBdr>
        <w:top w:val="none" w:sz="0" w:space="0" w:color="auto"/>
        <w:left w:val="none" w:sz="0" w:space="0" w:color="auto"/>
        <w:bottom w:val="none" w:sz="0" w:space="0" w:color="auto"/>
        <w:right w:val="none" w:sz="0" w:space="0" w:color="auto"/>
      </w:divBdr>
    </w:div>
    <w:div w:id="397900717">
      <w:bodyDiv w:val="1"/>
      <w:marLeft w:val="0"/>
      <w:marRight w:val="0"/>
      <w:marTop w:val="0"/>
      <w:marBottom w:val="0"/>
      <w:divBdr>
        <w:top w:val="none" w:sz="0" w:space="0" w:color="auto"/>
        <w:left w:val="none" w:sz="0" w:space="0" w:color="auto"/>
        <w:bottom w:val="none" w:sz="0" w:space="0" w:color="auto"/>
        <w:right w:val="none" w:sz="0" w:space="0" w:color="auto"/>
      </w:divBdr>
      <w:divsChild>
        <w:div w:id="832452281">
          <w:marLeft w:val="0"/>
          <w:marRight w:val="0"/>
          <w:marTop w:val="0"/>
          <w:marBottom w:val="0"/>
          <w:divBdr>
            <w:top w:val="none" w:sz="0" w:space="0" w:color="auto"/>
            <w:left w:val="none" w:sz="0" w:space="0" w:color="auto"/>
            <w:bottom w:val="none" w:sz="0" w:space="0" w:color="auto"/>
            <w:right w:val="none" w:sz="0" w:space="0" w:color="auto"/>
          </w:divBdr>
          <w:divsChild>
            <w:div w:id="220093820">
              <w:marLeft w:val="0"/>
              <w:marRight w:val="0"/>
              <w:marTop w:val="0"/>
              <w:marBottom w:val="0"/>
              <w:divBdr>
                <w:top w:val="none" w:sz="0" w:space="0" w:color="auto"/>
                <w:left w:val="none" w:sz="0" w:space="0" w:color="auto"/>
                <w:bottom w:val="none" w:sz="0" w:space="0" w:color="auto"/>
                <w:right w:val="none" w:sz="0" w:space="0" w:color="auto"/>
              </w:divBdr>
              <w:divsChild>
                <w:div w:id="1415664973">
                  <w:marLeft w:val="0"/>
                  <w:marRight w:val="0"/>
                  <w:marTop w:val="375"/>
                  <w:marBottom w:val="375"/>
                  <w:divBdr>
                    <w:top w:val="none" w:sz="0" w:space="0" w:color="auto"/>
                    <w:left w:val="none" w:sz="0" w:space="0" w:color="auto"/>
                    <w:bottom w:val="none" w:sz="0" w:space="0" w:color="auto"/>
                    <w:right w:val="none" w:sz="0" w:space="0" w:color="auto"/>
                  </w:divBdr>
                  <w:divsChild>
                    <w:div w:id="1856260530">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193999880">
              <w:marLeft w:val="0"/>
              <w:marRight w:val="0"/>
              <w:marTop w:val="0"/>
              <w:marBottom w:val="0"/>
              <w:divBdr>
                <w:top w:val="none" w:sz="0" w:space="0" w:color="auto"/>
                <w:left w:val="none" w:sz="0" w:space="0" w:color="auto"/>
                <w:bottom w:val="none" w:sz="0" w:space="0" w:color="auto"/>
                <w:right w:val="none" w:sz="0" w:space="0" w:color="auto"/>
              </w:divBdr>
            </w:div>
            <w:div w:id="888303715">
              <w:marLeft w:val="0"/>
              <w:marRight w:val="0"/>
              <w:marTop w:val="0"/>
              <w:marBottom w:val="0"/>
              <w:divBdr>
                <w:top w:val="none" w:sz="0" w:space="0" w:color="auto"/>
                <w:left w:val="none" w:sz="0" w:space="0" w:color="auto"/>
                <w:bottom w:val="none" w:sz="0" w:space="0" w:color="auto"/>
                <w:right w:val="none" w:sz="0" w:space="0" w:color="auto"/>
              </w:divBdr>
            </w:div>
          </w:divsChild>
        </w:div>
        <w:div w:id="1682664961">
          <w:marLeft w:val="0"/>
          <w:marRight w:val="0"/>
          <w:marTop w:val="0"/>
          <w:marBottom w:val="0"/>
          <w:divBdr>
            <w:top w:val="none" w:sz="0" w:space="0" w:color="auto"/>
            <w:left w:val="none" w:sz="0" w:space="0" w:color="auto"/>
            <w:bottom w:val="none" w:sz="0" w:space="0" w:color="auto"/>
            <w:right w:val="none" w:sz="0" w:space="0" w:color="auto"/>
          </w:divBdr>
        </w:div>
        <w:div w:id="1067990839">
          <w:marLeft w:val="0"/>
          <w:marRight w:val="0"/>
          <w:marTop w:val="0"/>
          <w:marBottom w:val="0"/>
          <w:divBdr>
            <w:top w:val="none" w:sz="0" w:space="0" w:color="auto"/>
            <w:left w:val="none" w:sz="0" w:space="0" w:color="auto"/>
            <w:bottom w:val="none" w:sz="0" w:space="0" w:color="auto"/>
            <w:right w:val="none" w:sz="0" w:space="0" w:color="auto"/>
          </w:divBdr>
        </w:div>
        <w:div w:id="834615588">
          <w:marLeft w:val="0"/>
          <w:marRight w:val="0"/>
          <w:marTop w:val="0"/>
          <w:marBottom w:val="0"/>
          <w:divBdr>
            <w:top w:val="none" w:sz="0" w:space="0" w:color="auto"/>
            <w:left w:val="none" w:sz="0" w:space="0" w:color="auto"/>
            <w:bottom w:val="none" w:sz="0" w:space="0" w:color="auto"/>
            <w:right w:val="none" w:sz="0" w:space="0" w:color="auto"/>
          </w:divBdr>
        </w:div>
        <w:div w:id="600065917">
          <w:marLeft w:val="0"/>
          <w:marRight w:val="0"/>
          <w:marTop w:val="0"/>
          <w:marBottom w:val="0"/>
          <w:divBdr>
            <w:top w:val="none" w:sz="0" w:space="0" w:color="auto"/>
            <w:left w:val="none" w:sz="0" w:space="0" w:color="auto"/>
            <w:bottom w:val="none" w:sz="0" w:space="0" w:color="auto"/>
            <w:right w:val="none" w:sz="0" w:space="0" w:color="auto"/>
          </w:divBdr>
        </w:div>
        <w:div w:id="584995826">
          <w:marLeft w:val="0"/>
          <w:marRight w:val="0"/>
          <w:marTop w:val="0"/>
          <w:marBottom w:val="0"/>
          <w:divBdr>
            <w:top w:val="none" w:sz="0" w:space="0" w:color="auto"/>
            <w:left w:val="none" w:sz="0" w:space="0" w:color="auto"/>
            <w:bottom w:val="none" w:sz="0" w:space="0" w:color="auto"/>
            <w:right w:val="none" w:sz="0" w:space="0" w:color="auto"/>
          </w:divBdr>
        </w:div>
        <w:div w:id="227959789">
          <w:marLeft w:val="0"/>
          <w:marRight w:val="0"/>
          <w:marTop w:val="0"/>
          <w:marBottom w:val="0"/>
          <w:divBdr>
            <w:top w:val="none" w:sz="0" w:space="0" w:color="auto"/>
            <w:left w:val="none" w:sz="0" w:space="0" w:color="auto"/>
            <w:bottom w:val="none" w:sz="0" w:space="0" w:color="auto"/>
            <w:right w:val="none" w:sz="0" w:space="0" w:color="auto"/>
          </w:divBdr>
        </w:div>
        <w:div w:id="441724951">
          <w:marLeft w:val="0"/>
          <w:marRight w:val="0"/>
          <w:marTop w:val="0"/>
          <w:marBottom w:val="0"/>
          <w:divBdr>
            <w:top w:val="none" w:sz="0" w:space="0" w:color="auto"/>
            <w:left w:val="none" w:sz="0" w:space="0" w:color="auto"/>
            <w:bottom w:val="none" w:sz="0" w:space="0" w:color="auto"/>
            <w:right w:val="none" w:sz="0" w:space="0" w:color="auto"/>
          </w:divBdr>
        </w:div>
        <w:div w:id="2013482746">
          <w:marLeft w:val="0"/>
          <w:marRight w:val="0"/>
          <w:marTop w:val="0"/>
          <w:marBottom w:val="0"/>
          <w:divBdr>
            <w:top w:val="none" w:sz="0" w:space="0" w:color="auto"/>
            <w:left w:val="none" w:sz="0" w:space="0" w:color="auto"/>
            <w:bottom w:val="none" w:sz="0" w:space="0" w:color="auto"/>
            <w:right w:val="none" w:sz="0" w:space="0" w:color="auto"/>
          </w:divBdr>
        </w:div>
        <w:div w:id="1581864837">
          <w:marLeft w:val="0"/>
          <w:marRight w:val="0"/>
          <w:marTop w:val="0"/>
          <w:marBottom w:val="0"/>
          <w:divBdr>
            <w:top w:val="none" w:sz="0" w:space="0" w:color="auto"/>
            <w:left w:val="none" w:sz="0" w:space="0" w:color="auto"/>
            <w:bottom w:val="none" w:sz="0" w:space="0" w:color="auto"/>
            <w:right w:val="none" w:sz="0" w:space="0" w:color="auto"/>
          </w:divBdr>
        </w:div>
        <w:div w:id="930553461">
          <w:marLeft w:val="0"/>
          <w:marRight w:val="0"/>
          <w:marTop w:val="0"/>
          <w:marBottom w:val="0"/>
          <w:divBdr>
            <w:top w:val="none" w:sz="0" w:space="0" w:color="auto"/>
            <w:left w:val="none" w:sz="0" w:space="0" w:color="auto"/>
            <w:bottom w:val="none" w:sz="0" w:space="0" w:color="auto"/>
            <w:right w:val="none" w:sz="0" w:space="0" w:color="auto"/>
          </w:divBdr>
        </w:div>
        <w:div w:id="2094931286">
          <w:marLeft w:val="0"/>
          <w:marRight w:val="0"/>
          <w:marTop w:val="0"/>
          <w:marBottom w:val="0"/>
          <w:divBdr>
            <w:top w:val="none" w:sz="0" w:space="0" w:color="auto"/>
            <w:left w:val="none" w:sz="0" w:space="0" w:color="auto"/>
            <w:bottom w:val="none" w:sz="0" w:space="0" w:color="auto"/>
            <w:right w:val="none" w:sz="0" w:space="0" w:color="auto"/>
          </w:divBdr>
        </w:div>
        <w:div w:id="66002039">
          <w:marLeft w:val="0"/>
          <w:marRight w:val="0"/>
          <w:marTop w:val="0"/>
          <w:marBottom w:val="0"/>
          <w:divBdr>
            <w:top w:val="none" w:sz="0" w:space="0" w:color="auto"/>
            <w:left w:val="none" w:sz="0" w:space="0" w:color="auto"/>
            <w:bottom w:val="none" w:sz="0" w:space="0" w:color="auto"/>
            <w:right w:val="none" w:sz="0" w:space="0" w:color="auto"/>
          </w:divBdr>
        </w:div>
        <w:div w:id="357047192">
          <w:marLeft w:val="0"/>
          <w:marRight w:val="0"/>
          <w:marTop w:val="0"/>
          <w:marBottom w:val="0"/>
          <w:divBdr>
            <w:top w:val="none" w:sz="0" w:space="0" w:color="auto"/>
            <w:left w:val="none" w:sz="0" w:space="0" w:color="auto"/>
            <w:bottom w:val="none" w:sz="0" w:space="0" w:color="auto"/>
            <w:right w:val="none" w:sz="0" w:space="0" w:color="auto"/>
          </w:divBdr>
        </w:div>
        <w:div w:id="430391140">
          <w:marLeft w:val="0"/>
          <w:marRight w:val="0"/>
          <w:marTop w:val="0"/>
          <w:marBottom w:val="0"/>
          <w:divBdr>
            <w:top w:val="none" w:sz="0" w:space="0" w:color="auto"/>
            <w:left w:val="none" w:sz="0" w:space="0" w:color="auto"/>
            <w:bottom w:val="none" w:sz="0" w:space="0" w:color="auto"/>
            <w:right w:val="none" w:sz="0" w:space="0" w:color="auto"/>
          </w:divBdr>
        </w:div>
        <w:div w:id="2111243260">
          <w:marLeft w:val="0"/>
          <w:marRight w:val="0"/>
          <w:marTop w:val="0"/>
          <w:marBottom w:val="0"/>
          <w:divBdr>
            <w:top w:val="none" w:sz="0" w:space="0" w:color="auto"/>
            <w:left w:val="none" w:sz="0" w:space="0" w:color="auto"/>
            <w:bottom w:val="none" w:sz="0" w:space="0" w:color="auto"/>
            <w:right w:val="none" w:sz="0" w:space="0" w:color="auto"/>
          </w:divBdr>
        </w:div>
        <w:div w:id="1586451043">
          <w:marLeft w:val="0"/>
          <w:marRight w:val="0"/>
          <w:marTop w:val="0"/>
          <w:marBottom w:val="0"/>
          <w:divBdr>
            <w:top w:val="none" w:sz="0" w:space="0" w:color="auto"/>
            <w:left w:val="none" w:sz="0" w:space="0" w:color="auto"/>
            <w:bottom w:val="none" w:sz="0" w:space="0" w:color="auto"/>
            <w:right w:val="none" w:sz="0" w:space="0" w:color="auto"/>
          </w:divBdr>
        </w:div>
        <w:div w:id="952244875">
          <w:marLeft w:val="0"/>
          <w:marRight w:val="0"/>
          <w:marTop w:val="0"/>
          <w:marBottom w:val="0"/>
          <w:divBdr>
            <w:top w:val="none" w:sz="0" w:space="0" w:color="auto"/>
            <w:left w:val="none" w:sz="0" w:space="0" w:color="auto"/>
            <w:bottom w:val="none" w:sz="0" w:space="0" w:color="auto"/>
            <w:right w:val="none" w:sz="0" w:space="0" w:color="auto"/>
          </w:divBdr>
        </w:div>
        <w:div w:id="1663967080">
          <w:marLeft w:val="0"/>
          <w:marRight w:val="0"/>
          <w:marTop w:val="0"/>
          <w:marBottom w:val="0"/>
          <w:divBdr>
            <w:top w:val="none" w:sz="0" w:space="0" w:color="auto"/>
            <w:left w:val="none" w:sz="0" w:space="0" w:color="auto"/>
            <w:bottom w:val="none" w:sz="0" w:space="0" w:color="auto"/>
            <w:right w:val="none" w:sz="0" w:space="0" w:color="auto"/>
          </w:divBdr>
        </w:div>
        <w:div w:id="1826312620">
          <w:marLeft w:val="0"/>
          <w:marRight w:val="0"/>
          <w:marTop w:val="0"/>
          <w:marBottom w:val="0"/>
          <w:divBdr>
            <w:top w:val="none" w:sz="0" w:space="0" w:color="auto"/>
            <w:left w:val="none" w:sz="0" w:space="0" w:color="auto"/>
            <w:bottom w:val="none" w:sz="0" w:space="0" w:color="auto"/>
            <w:right w:val="none" w:sz="0" w:space="0" w:color="auto"/>
          </w:divBdr>
        </w:div>
        <w:div w:id="1469396548">
          <w:marLeft w:val="0"/>
          <w:marRight w:val="0"/>
          <w:marTop w:val="375"/>
          <w:marBottom w:val="375"/>
          <w:divBdr>
            <w:top w:val="none" w:sz="0" w:space="0" w:color="auto"/>
            <w:left w:val="none" w:sz="0" w:space="0" w:color="auto"/>
            <w:bottom w:val="none" w:sz="0" w:space="0" w:color="auto"/>
            <w:right w:val="none" w:sz="0" w:space="0" w:color="auto"/>
          </w:divBdr>
          <w:divsChild>
            <w:div w:id="1087851120">
              <w:marLeft w:val="0"/>
              <w:marRight w:val="0"/>
              <w:marTop w:val="0"/>
              <w:marBottom w:val="0"/>
              <w:divBdr>
                <w:top w:val="none" w:sz="0" w:space="0" w:color="auto"/>
                <w:left w:val="none" w:sz="0" w:space="0" w:color="auto"/>
                <w:bottom w:val="none" w:sz="0" w:space="0" w:color="auto"/>
                <w:right w:val="none" w:sz="0" w:space="0" w:color="auto"/>
              </w:divBdr>
            </w:div>
          </w:divsChild>
        </w:div>
        <w:div w:id="1657761214">
          <w:marLeft w:val="0"/>
          <w:marRight w:val="0"/>
          <w:marTop w:val="0"/>
          <w:marBottom w:val="0"/>
          <w:divBdr>
            <w:top w:val="none" w:sz="0" w:space="0" w:color="auto"/>
            <w:left w:val="none" w:sz="0" w:space="0" w:color="auto"/>
            <w:bottom w:val="none" w:sz="0" w:space="0" w:color="auto"/>
            <w:right w:val="none" w:sz="0" w:space="0" w:color="auto"/>
          </w:divBdr>
          <w:divsChild>
            <w:div w:id="1799714747">
              <w:marLeft w:val="0"/>
              <w:marRight w:val="0"/>
              <w:marTop w:val="375"/>
              <w:marBottom w:val="375"/>
              <w:divBdr>
                <w:top w:val="none" w:sz="0" w:space="0" w:color="auto"/>
                <w:left w:val="none" w:sz="0" w:space="0" w:color="auto"/>
                <w:bottom w:val="none" w:sz="0" w:space="0" w:color="auto"/>
                <w:right w:val="none" w:sz="0" w:space="0" w:color="auto"/>
              </w:divBdr>
              <w:divsChild>
                <w:div w:id="1795324542">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745035258">
          <w:marLeft w:val="0"/>
          <w:marRight w:val="0"/>
          <w:marTop w:val="0"/>
          <w:marBottom w:val="0"/>
          <w:divBdr>
            <w:top w:val="none" w:sz="0" w:space="0" w:color="auto"/>
            <w:left w:val="none" w:sz="0" w:space="0" w:color="auto"/>
            <w:bottom w:val="none" w:sz="0" w:space="0" w:color="auto"/>
            <w:right w:val="none" w:sz="0" w:space="0" w:color="auto"/>
          </w:divBdr>
        </w:div>
        <w:div w:id="1948079823">
          <w:marLeft w:val="0"/>
          <w:marRight w:val="0"/>
          <w:marTop w:val="0"/>
          <w:marBottom w:val="0"/>
          <w:divBdr>
            <w:top w:val="none" w:sz="0" w:space="0" w:color="auto"/>
            <w:left w:val="none" w:sz="0" w:space="0" w:color="auto"/>
            <w:bottom w:val="none" w:sz="0" w:space="0" w:color="auto"/>
            <w:right w:val="none" w:sz="0" w:space="0" w:color="auto"/>
          </w:divBdr>
        </w:div>
        <w:div w:id="1920285784">
          <w:marLeft w:val="0"/>
          <w:marRight w:val="0"/>
          <w:marTop w:val="0"/>
          <w:marBottom w:val="0"/>
          <w:divBdr>
            <w:top w:val="none" w:sz="0" w:space="0" w:color="auto"/>
            <w:left w:val="none" w:sz="0" w:space="0" w:color="auto"/>
            <w:bottom w:val="none" w:sz="0" w:space="0" w:color="auto"/>
            <w:right w:val="none" w:sz="0" w:space="0" w:color="auto"/>
          </w:divBdr>
        </w:div>
        <w:div w:id="1659923411">
          <w:marLeft w:val="0"/>
          <w:marRight w:val="0"/>
          <w:marTop w:val="0"/>
          <w:marBottom w:val="0"/>
          <w:divBdr>
            <w:top w:val="none" w:sz="0" w:space="0" w:color="auto"/>
            <w:left w:val="none" w:sz="0" w:space="0" w:color="auto"/>
            <w:bottom w:val="none" w:sz="0" w:space="0" w:color="auto"/>
            <w:right w:val="none" w:sz="0" w:space="0" w:color="auto"/>
          </w:divBdr>
          <w:divsChild>
            <w:div w:id="504563694">
              <w:marLeft w:val="0"/>
              <w:marRight w:val="0"/>
              <w:marTop w:val="0"/>
              <w:marBottom w:val="0"/>
              <w:divBdr>
                <w:top w:val="none" w:sz="0" w:space="0" w:color="auto"/>
                <w:left w:val="none" w:sz="0" w:space="0" w:color="auto"/>
                <w:bottom w:val="none" w:sz="0" w:space="0" w:color="auto"/>
                <w:right w:val="none" w:sz="0" w:space="0" w:color="auto"/>
              </w:divBdr>
            </w:div>
            <w:div w:id="962543352">
              <w:marLeft w:val="0"/>
              <w:marRight w:val="0"/>
              <w:marTop w:val="0"/>
              <w:marBottom w:val="0"/>
              <w:divBdr>
                <w:top w:val="none" w:sz="0" w:space="0" w:color="auto"/>
                <w:left w:val="none" w:sz="0" w:space="0" w:color="auto"/>
                <w:bottom w:val="none" w:sz="0" w:space="0" w:color="auto"/>
                <w:right w:val="none" w:sz="0" w:space="0" w:color="auto"/>
              </w:divBdr>
            </w:div>
            <w:div w:id="11907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954">
      <w:bodyDiv w:val="1"/>
      <w:marLeft w:val="0"/>
      <w:marRight w:val="0"/>
      <w:marTop w:val="0"/>
      <w:marBottom w:val="0"/>
      <w:divBdr>
        <w:top w:val="none" w:sz="0" w:space="0" w:color="auto"/>
        <w:left w:val="none" w:sz="0" w:space="0" w:color="auto"/>
        <w:bottom w:val="none" w:sz="0" w:space="0" w:color="auto"/>
        <w:right w:val="none" w:sz="0" w:space="0" w:color="auto"/>
      </w:divBdr>
    </w:div>
    <w:div w:id="1311521680">
      <w:bodyDiv w:val="1"/>
      <w:marLeft w:val="0"/>
      <w:marRight w:val="0"/>
      <w:marTop w:val="0"/>
      <w:marBottom w:val="0"/>
      <w:divBdr>
        <w:top w:val="none" w:sz="0" w:space="0" w:color="auto"/>
        <w:left w:val="none" w:sz="0" w:space="0" w:color="auto"/>
        <w:bottom w:val="none" w:sz="0" w:space="0" w:color="auto"/>
        <w:right w:val="none" w:sz="0" w:space="0" w:color="auto"/>
      </w:divBdr>
      <w:divsChild>
        <w:div w:id="150608178">
          <w:marLeft w:val="0"/>
          <w:marRight w:val="0"/>
          <w:marTop w:val="0"/>
          <w:marBottom w:val="0"/>
          <w:divBdr>
            <w:top w:val="none" w:sz="0" w:space="0" w:color="auto"/>
            <w:left w:val="none" w:sz="0" w:space="0" w:color="auto"/>
            <w:bottom w:val="none" w:sz="0" w:space="0" w:color="auto"/>
            <w:right w:val="none" w:sz="0" w:space="0" w:color="auto"/>
          </w:divBdr>
        </w:div>
        <w:div w:id="480391252">
          <w:marLeft w:val="0"/>
          <w:marRight w:val="0"/>
          <w:marTop w:val="0"/>
          <w:marBottom w:val="0"/>
          <w:divBdr>
            <w:top w:val="none" w:sz="0" w:space="0" w:color="auto"/>
            <w:left w:val="none" w:sz="0" w:space="0" w:color="auto"/>
            <w:bottom w:val="none" w:sz="0" w:space="0" w:color="auto"/>
            <w:right w:val="none" w:sz="0" w:space="0" w:color="auto"/>
          </w:divBdr>
        </w:div>
        <w:div w:id="333999582">
          <w:marLeft w:val="0"/>
          <w:marRight w:val="0"/>
          <w:marTop w:val="0"/>
          <w:marBottom w:val="0"/>
          <w:divBdr>
            <w:top w:val="none" w:sz="0" w:space="0" w:color="auto"/>
            <w:left w:val="none" w:sz="0" w:space="0" w:color="auto"/>
            <w:bottom w:val="none" w:sz="0" w:space="0" w:color="auto"/>
            <w:right w:val="none" w:sz="0" w:space="0" w:color="auto"/>
          </w:divBdr>
        </w:div>
        <w:div w:id="47917754">
          <w:marLeft w:val="0"/>
          <w:marRight w:val="0"/>
          <w:marTop w:val="0"/>
          <w:marBottom w:val="0"/>
          <w:divBdr>
            <w:top w:val="none" w:sz="0" w:space="0" w:color="auto"/>
            <w:left w:val="none" w:sz="0" w:space="0" w:color="auto"/>
            <w:bottom w:val="none" w:sz="0" w:space="0" w:color="auto"/>
            <w:right w:val="none" w:sz="0" w:space="0" w:color="auto"/>
          </w:divBdr>
        </w:div>
        <w:div w:id="1155292111">
          <w:marLeft w:val="0"/>
          <w:marRight w:val="0"/>
          <w:marTop w:val="0"/>
          <w:marBottom w:val="0"/>
          <w:divBdr>
            <w:top w:val="none" w:sz="0" w:space="0" w:color="auto"/>
            <w:left w:val="none" w:sz="0" w:space="0" w:color="auto"/>
            <w:bottom w:val="none" w:sz="0" w:space="0" w:color="auto"/>
            <w:right w:val="none" w:sz="0" w:space="0" w:color="auto"/>
          </w:divBdr>
        </w:div>
        <w:div w:id="642270155">
          <w:marLeft w:val="0"/>
          <w:marRight w:val="0"/>
          <w:marTop w:val="0"/>
          <w:marBottom w:val="0"/>
          <w:divBdr>
            <w:top w:val="none" w:sz="0" w:space="0" w:color="auto"/>
            <w:left w:val="none" w:sz="0" w:space="0" w:color="auto"/>
            <w:bottom w:val="none" w:sz="0" w:space="0" w:color="auto"/>
            <w:right w:val="none" w:sz="0" w:space="0" w:color="auto"/>
          </w:divBdr>
        </w:div>
        <w:div w:id="1587494602">
          <w:marLeft w:val="0"/>
          <w:marRight w:val="0"/>
          <w:marTop w:val="0"/>
          <w:marBottom w:val="0"/>
          <w:divBdr>
            <w:top w:val="none" w:sz="0" w:space="0" w:color="auto"/>
            <w:left w:val="none" w:sz="0" w:space="0" w:color="auto"/>
            <w:bottom w:val="none" w:sz="0" w:space="0" w:color="auto"/>
            <w:right w:val="none" w:sz="0" w:space="0" w:color="auto"/>
          </w:divBdr>
          <w:divsChild>
            <w:div w:id="2043628238">
              <w:marLeft w:val="0"/>
              <w:marRight w:val="0"/>
              <w:marTop w:val="0"/>
              <w:marBottom w:val="0"/>
              <w:divBdr>
                <w:top w:val="none" w:sz="0" w:space="0" w:color="auto"/>
                <w:left w:val="none" w:sz="0" w:space="0" w:color="auto"/>
                <w:bottom w:val="none" w:sz="0" w:space="0" w:color="auto"/>
                <w:right w:val="none" w:sz="0" w:space="0" w:color="auto"/>
              </w:divBdr>
              <w:divsChild>
                <w:div w:id="1413967015">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500850961">
          <w:marLeft w:val="0"/>
          <w:marRight w:val="0"/>
          <w:marTop w:val="0"/>
          <w:marBottom w:val="0"/>
          <w:divBdr>
            <w:top w:val="none" w:sz="0" w:space="0" w:color="auto"/>
            <w:left w:val="none" w:sz="0" w:space="0" w:color="auto"/>
            <w:bottom w:val="none" w:sz="0" w:space="0" w:color="auto"/>
            <w:right w:val="none" w:sz="0" w:space="0" w:color="auto"/>
          </w:divBdr>
          <w:divsChild>
            <w:div w:id="1151873582">
              <w:marLeft w:val="0"/>
              <w:marRight w:val="0"/>
              <w:marTop w:val="375"/>
              <w:marBottom w:val="375"/>
              <w:divBdr>
                <w:top w:val="none" w:sz="0" w:space="0" w:color="auto"/>
                <w:left w:val="none" w:sz="0" w:space="0" w:color="auto"/>
                <w:bottom w:val="none" w:sz="0" w:space="0" w:color="auto"/>
                <w:right w:val="none" w:sz="0" w:space="0" w:color="auto"/>
              </w:divBdr>
              <w:divsChild>
                <w:div w:id="180381468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736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13882">
          <w:marLeft w:val="0"/>
          <w:marRight w:val="0"/>
          <w:marTop w:val="0"/>
          <w:marBottom w:val="0"/>
          <w:divBdr>
            <w:top w:val="none" w:sz="0" w:space="0" w:color="auto"/>
            <w:left w:val="none" w:sz="0" w:space="0" w:color="auto"/>
            <w:bottom w:val="none" w:sz="0" w:space="0" w:color="auto"/>
            <w:right w:val="none" w:sz="0" w:space="0" w:color="auto"/>
          </w:divBdr>
        </w:div>
        <w:div w:id="343022870">
          <w:marLeft w:val="0"/>
          <w:marRight w:val="0"/>
          <w:marTop w:val="0"/>
          <w:marBottom w:val="0"/>
          <w:divBdr>
            <w:top w:val="none" w:sz="0" w:space="0" w:color="auto"/>
            <w:left w:val="none" w:sz="0" w:space="0" w:color="auto"/>
            <w:bottom w:val="none" w:sz="0" w:space="0" w:color="auto"/>
            <w:right w:val="none" w:sz="0" w:space="0" w:color="auto"/>
          </w:divBdr>
        </w:div>
        <w:div w:id="1502504847">
          <w:marLeft w:val="0"/>
          <w:marRight w:val="0"/>
          <w:marTop w:val="0"/>
          <w:marBottom w:val="0"/>
          <w:divBdr>
            <w:top w:val="none" w:sz="0" w:space="0" w:color="auto"/>
            <w:left w:val="none" w:sz="0" w:space="0" w:color="auto"/>
            <w:bottom w:val="none" w:sz="0" w:space="0" w:color="auto"/>
            <w:right w:val="none" w:sz="0" w:space="0" w:color="auto"/>
          </w:divBdr>
        </w:div>
        <w:div w:id="1873300700">
          <w:marLeft w:val="0"/>
          <w:marRight w:val="0"/>
          <w:marTop w:val="0"/>
          <w:marBottom w:val="0"/>
          <w:divBdr>
            <w:top w:val="none" w:sz="0" w:space="0" w:color="auto"/>
            <w:left w:val="none" w:sz="0" w:space="0" w:color="auto"/>
            <w:bottom w:val="none" w:sz="0" w:space="0" w:color="auto"/>
            <w:right w:val="none" w:sz="0" w:space="0" w:color="auto"/>
          </w:divBdr>
        </w:div>
        <w:div w:id="984427583">
          <w:marLeft w:val="0"/>
          <w:marRight w:val="0"/>
          <w:marTop w:val="0"/>
          <w:marBottom w:val="0"/>
          <w:divBdr>
            <w:top w:val="none" w:sz="0" w:space="0" w:color="auto"/>
            <w:left w:val="none" w:sz="0" w:space="0" w:color="auto"/>
            <w:bottom w:val="none" w:sz="0" w:space="0" w:color="auto"/>
            <w:right w:val="none" w:sz="0" w:space="0" w:color="auto"/>
          </w:divBdr>
        </w:div>
        <w:div w:id="104468426">
          <w:marLeft w:val="0"/>
          <w:marRight w:val="0"/>
          <w:marTop w:val="0"/>
          <w:marBottom w:val="0"/>
          <w:divBdr>
            <w:top w:val="none" w:sz="0" w:space="0" w:color="auto"/>
            <w:left w:val="none" w:sz="0" w:space="0" w:color="auto"/>
            <w:bottom w:val="none" w:sz="0" w:space="0" w:color="auto"/>
            <w:right w:val="none" w:sz="0" w:space="0" w:color="auto"/>
          </w:divBdr>
        </w:div>
        <w:div w:id="1157764893">
          <w:marLeft w:val="0"/>
          <w:marRight w:val="0"/>
          <w:marTop w:val="0"/>
          <w:marBottom w:val="0"/>
          <w:divBdr>
            <w:top w:val="none" w:sz="0" w:space="0" w:color="auto"/>
            <w:left w:val="none" w:sz="0" w:space="0" w:color="auto"/>
            <w:bottom w:val="none" w:sz="0" w:space="0" w:color="auto"/>
            <w:right w:val="none" w:sz="0" w:space="0" w:color="auto"/>
          </w:divBdr>
        </w:div>
        <w:div w:id="1381973470">
          <w:marLeft w:val="0"/>
          <w:marRight w:val="0"/>
          <w:marTop w:val="0"/>
          <w:marBottom w:val="0"/>
          <w:divBdr>
            <w:top w:val="none" w:sz="0" w:space="0" w:color="auto"/>
            <w:left w:val="none" w:sz="0" w:space="0" w:color="auto"/>
            <w:bottom w:val="none" w:sz="0" w:space="0" w:color="auto"/>
            <w:right w:val="none" w:sz="0" w:space="0" w:color="auto"/>
          </w:divBdr>
        </w:div>
        <w:div w:id="371151936">
          <w:marLeft w:val="0"/>
          <w:marRight w:val="0"/>
          <w:marTop w:val="0"/>
          <w:marBottom w:val="0"/>
          <w:divBdr>
            <w:top w:val="none" w:sz="0" w:space="0" w:color="auto"/>
            <w:left w:val="none" w:sz="0" w:space="0" w:color="auto"/>
            <w:bottom w:val="none" w:sz="0" w:space="0" w:color="auto"/>
            <w:right w:val="none" w:sz="0" w:space="0" w:color="auto"/>
          </w:divBdr>
        </w:div>
        <w:div w:id="114007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6</Pages>
  <Words>2965</Words>
  <Characters>16902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2020-04-25T09:51:00Z</dcterms:created>
  <dcterms:modified xsi:type="dcterms:W3CDTF">2020-04-26T10:51:00Z</dcterms:modified>
</cp:coreProperties>
</file>