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15C" w:rsidRDefault="00DF47F5">
      <w:r>
        <w:t>Семінарське заняття</w:t>
      </w:r>
    </w:p>
    <w:p w:rsidR="00DF47F5" w:rsidRDefault="00DF47F5" w:rsidP="00DF47F5">
      <w:pPr>
        <w:pStyle w:val="a3"/>
        <w:numPr>
          <w:ilvl w:val="0"/>
          <w:numId w:val="1"/>
        </w:numPr>
      </w:pPr>
      <w:r>
        <w:t>Торгівля та основні суб’єкти</w:t>
      </w:r>
    </w:p>
    <w:p w:rsidR="00DF47F5" w:rsidRDefault="00DF47F5" w:rsidP="00DF47F5">
      <w:pPr>
        <w:pStyle w:val="a3"/>
        <w:numPr>
          <w:ilvl w:val="0"/>
          <w:numId w:val="1"/>
        </w:numPr>
      </w:pPr>
      <w:r>
        <w:t>Оптова та роздрібна торгівля</w:t>
      </w:r>
      <w:bookmarkStart w:id="0" w:name="_GoBack"/>
      <w:bookmarkEnd w:id="0"/>
    </w:p>
    <w:sectPr w:rsidR="00DF47F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B06769"/>
    <w:multiLevelType w:val="hybridMultilevel"/>
    <w:tmpl w:val="46AEF9C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7F5"/>
    <w:rsid w:val="0029615C"/>
    <w:rsid w:val="00DF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47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47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2020-04-30T10:53:00Z</dcterms:created>
  <dcterms:modified xsi:type="dcterms:W3CDTF">2020-04-30T10:55:00Z</dcterms:modified>
</cp:coreProperties>
</file>