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4" w:rsidRPr="00FC7256" w:rsidRDefault="00FC7256">
      <w:pPr>
        <w:rPr>
          <w:rFonts w:ascii="Times New Roman" w:hAnsi="Times New Roman" w:cs="Times New Roman"/>
          <w:sz w:val="28"/>
          <w:szCs w:val="28"/>
        </w:rPr>
      </w:pPr>
      <w:r w:rsidRPr="00FC7256">
        <w:rPr>
          <w:rFonts w:ascii="Times New Roman" w:hAnsi="Times New Roman" w:cs="Times New Roman"/>
          <w:sz w:val="28"/>
          <w:szCs w:val="28"/>
        </w:rPr>
        <w:t>Лекція 6.</w:t>
      </w:r>
      <w:r>
        <w:rPr>
          <w:rFonts w:ascii="Times New Roman" w:hAnsi="Times New Roman" w:cs="Times New Roman"/>
          <w:sz w:val="28"/>
          <w:szCs w:val="28"/>
        </w:rPr>
        <w:t xml:space="preserve"> (РТ та МТ, АТ-24,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-25, АТК-28)</w:t>
      </w:r>
    </w:p>
    <w:p w:rsidR="00FC7256" w:rsidRDefault="00FC7256" w:rsidP="00FC7256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C725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C7256">
        <w:rPr>
          <w:rFonts w:ascii="Times New Roman" w:hAnsi="Times New Roman" w:cs="Times New Roman"/>
          <w:b/>
          <w:sz w:val="28"/>
          <w:szCs w:val="28"/>
        </w:rPr>
        <w:t xml:space="preserve">Загальна 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інтеграції створення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мехатронних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 на базі синергетичної інтеграції їх складових</w:t>
      </w:r>
    </w:p>
    <w:p w:rsidR="00FC7256" w:rsidRDefault="00FC7256" w:rsidP="0085297F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C7256" w:rsidRPr="00FC7256" w:rsidRDefault="00FC7256" w:rsidP="0056689D">
      <w:pPr>
        <w:pStyle w:val="a3"/>
        <w:numPr>
          <w:ilvl w:val="1"/>
          <w:numId w:val="2"/>
        </w:numPr>
        <w:spacing w:line="360" w:lineRule="auto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FC7256">
        <w:rPr>
          <w:rFonts w:ascii="Times New Roman" w:hAnsi="Times New Roman" w:cs="Times New Roman"/>
          <w:b/>
          <w:sz w:val="28"/>
          <w:szCs w:val="28"/>
        </w:rPr>
        <w:t>Загальні положення.</w:t>
      </w:r>
    </w:p>
    <w:p w:rsidR="00FC7256" w:rsidRPr="00FC7256" w:rsidRDefault="00FC7256" w:rsidP="0056689D">
      <w:pPr>
        <w:pStyle w:val="a3"/>
        <w:numPr>
          <w:ilvl w:val="1"/>
          <w:numId w:val="2"/>
        </w:numPr>
        <w:spacing w:line="360" w:lineRule="auto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FC7256">
        <w:rPr>
          <w:rFonts w:ascii="Times New Roman" w:hAnsi="Times New Roman" w:cs="Times New Roman"/>
          <w:b/>
          <w:sz w:val="28"/>
          <w:szCs w:val="28"/>
        </w:rPr>
        <w:t xml:space="preserve">Графічне (схемне) представлення </w:t>
      </w:r>
      <w:r w:rsidR="0056689D">
        <w:rPr>
          <w:rFonts w:ascii="Times New Roman" w:hAnsi="Times New Roman" w:cs="Times New Roman"/>
          <w:b/>
          <w:sz w:val="28"/>
          <w:szCs w:val="28"/>
        </w:rPr>
        <w:t>складу</w:t>
      </w:r>
      <w:r w:rsidRPr="00FC7256">
        <w:rPr>
          <w:rFonts w:ascii="Times New Roman" w:hAnsi="Times New Roman" w:cs="Times New Roman"/>
          <w:b/>
          <w:sz w:val="28"/>
          <w:szCs w:val="28"/>
        </w:rPr>
        <w:t xml:space="preserve"> компонентів МТС.</w:t>
      </w:r>
    </w:p>
    <w:p w:rsidR="00FC7256" w:rsidRDefault="00FC7256" w:rsidP="00FC725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256" w:rsidRDefault="00FC7256" w:rsidP="00FC7256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56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B566D" w:rsidRDefault="00FC7256" w:rsidP="000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попередніх лекціях було висвітлено поняття </w:t>
      </w:r>
      <w:r w:rsidRPr="005B566D">
        <w:rPr>
          <w:rFonts w:ascii="Times New Roman" w:hAnsi="Times New Roman" w:cs="Times New Roman"/>
          <w:i/>
          <w:sz w:val="28"/>
          <w:szCs w:val="28"/>
        </w:rPr>
        <w:t>синергетичної</w:t>
      </w:r>
      <w:r w:rsidR="00B1257C">
        <w:rPr>
          <w:rFonts w:ascii="Times New Roman" w:hAnsi="Times New Roman" w:cs="Times New Roman"/>
          <w:sz w:val="28"/>
          <w:szCs w:val="28"/>
        </w:rPr>
        <w:t xml:space="preserve"> (від грецького синергія – те, та, ті, що діє (діють разом, сумісно, </w:t>
      </w:r>
      <w:proofErr w:type="spellStart"/>
      <w:r w:rsidR="00B1257C">
        <w:rPr>
          <w:rFonts w:ascii="Times New Roman" w:hAnsi="Times New Roman" w:cs="Times New Roman"/>
          <w:sz w:val="28"/>
          <w:szCs w:val="28"/>
        </w:rPr>
        <w:t>взаємопроникно</w:t>
      </w:r>
      <w:proofErr w:type="spellEnd"/>
      <w:r w:rsidR="00B1257C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6D">
        <w:rPr>
          <w:rFonts w:ascii="Times New Roman" w:hAnsi="Times New Roman" w:cs="Times New Roman"/>
          <w:i/>
          <w:sz w:val="28"/>
          <w:szCs w:val="28"/>
        </w:rPr>
        <w:t>інтеграції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57C">
        <w:rPr>
          <w:rFonts w:ascii="Times New Roman" w:hAnsi="Times New Roman" w:cs="Times New Roman"/>
          <w:sz w:val="28"/>
          <w:szCs w:val="28"/>
        </w:rPr>
        <w:t xml:space="preserve">складових (компонентів) </w:t>
      </w:r>
      <w:proofErr w:type="spellStart"/>
      <w:r w:rsidR="00B1257C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B1257C">
        <w:rPr>
          <w:rFonts w:ascii="Times New Roman" w:hAnsi="Times New Roman" w:cs="Times New Roman"/>
          <w:sz w:val="28"/>
          <w:szCs w:val="28"/>
        </w:rPr>
        <w:t xml:space="preserve"> систем (МТС). Тоб</w:t>
      </w:r>
      <w:r w:rsidR="005B566D">
        <w:rPr>
          <w:rFonts w:ascii="Times New Roman" w:hAnsi="Times New Roman" w:cs="Times New Roman"/>
          <w:sz w:val="28"/>
          <w:szCs w:val="28"/>
        </w:rPr>
        <w:t>т</w:t>
      </w:r>
      <w:r w:rsidR="00B1257C">
        <w:rPr>
          <w:rFonts w:ascii="Times New Roman" w:hAnsi="Times New Roman" w:cs="Times New Roman"/>
          <w:sz w:val="28"/>
          <w:szCs w:val="28"/>
        </w:rPr>
        <w:t>о мова йшла про дії, що виконуються разом, і які направлені на досягнення загальної мети. Причому синергетична інт</w:t>
      </w:r>
      <w:r w:rsidR="005B566D">
        <w:rPr>
          <w:rFonts w:ascii="Times New Roman" w:hAnsi="Times New Roman" w:cs="Times New Roman"/>
          <w:sz w:val="28"/>
          <w:szCs w:val="28"/>
        </w:rPr>
        <w:t>е</w:t>
      </w:r>
      <w:r w:rsidR="00B1257C">
        <w:rPr>
          <w:rFonts w:ascii="Times New Roman" w:hAnsi="Times New Roman" w:cs="Times New Roman"/>
          <w:sz w:val="28"/>
          <w:szCs w:val="28"/>
        </w:rPr>
        <w:t>грація надає МТС</w:t>
      </w:r>
      <w:r w:rsidR="008B1F89">
        <w:rPr>
          <w:rFonts w:ascii="Times New Roman" w:hAnsi="Times New Roman" w:cs="Times New Roman"/>
          <w:sz w:val="28"/>
          <w:szCs w:val="28"/>
        </w:rPr>
        <w:t>, як і</w:t>
      </w:r>
      <w:r w:rsidR="00B1257C">
        <w:rPr>
          <w:rFonts w:ascii="Times New Roman" w:hAnsi="Times New Roman" w:cs="Times New Roman"/>
          <w:sz w:val="28"/>
          <w:szCs w:val="28"/>
        </w:rPr>
        <w:t xml:space="preserve"> </w:t>
      </w:r>
      <w:r w:rsidR="005B566D">
        <w:rPr>
          <w:rFonts w:ascii="Times New Roman" w:hAnsi="Times New Roman" w:cs="Times New Roman"/>
          <w:sz w:val="28"/>
          <w:szCs w:val="28"/>
        </w:rPr>
        <w:t xml:space="preserve">любій </w:t>
      </w:r>
      <w:r w:rsidR="00B1257C">
        <w:rPr>
          <w:rFonts w:ascii="Times New Roman" w:hAnsi="Times New Roman" w:cs="Times New Roman"/>
          <w:sz w:val="28"/>
          <w:szCs w:val="28"/>
        </w:rPr>
        <w:t>системі взагалі</w:t>
      </w:r>
      <w:r w:rsidR="008B1F89">
        <w:rPr>
          <w:rFonts w:ascii="Times New Roman" w:hAnsi="Times New Roman" w:cs="Times New Roman"/>
          <w:sz w:val="28"/>
          <w:szCs w:val="28"/>
        </w:rPr>
        <w:t>,</w:t>
      </w:r>
      <w:r w:rsidR="00B1257C">
        <w:rPr>
          <w:rFonts w:ascii="Times New Roman" w:hAnsi="Times New Roman" w:cs="Times New Roman"/>
          <w:sz w:val="28"/>
          <w:szCs w:val="28"/>
        </w:rPr>
        <w:t xml:space="preserve"> </w:t>
      </w:r>
      <w:r w:rsidR="005B566D">
        <w:rPr>
          <w:rFonts w:ascii="Times New Roman" w:hAnsi="Times New Roman" w:cs="Times New Roman"/>
          <w:sz w:val="28"/>
          <w:szCs w:val="28"/>
        </w:rPr>
        <w:t xml:space="preserve">вкрай характерну та важливу </w:t>
      </w:r>
      <w:r w:rsidR="00B1257C">
        <w:rPr>
          <w:rFonts w:ascii="Times New Roman" w:hAnsi="Times New Roman" w:cs="Times New Roman"/>
          <w:sz w:val="28"/>
          <w:szCs w:val="28"/>
        </w:rPr>
        <w:t xml:space="preserve">властивість </w:t>
      </w:r>
      <w:proofErr w:type="spellStart"/>
      <w:r w:rsidR="00B1257C">
        <w:rPr>
          <w:rFonts w:ascii="Times New Roman" w:hAnsi="Times New Roman" w:cs="Times New Roman"/>
          <w:sz w:val="28"/>
          <w:szCs w:val="28"/>
        </w:rPr>
        <w:t>ем</w:t>
      </w:r>
      <w:r w:rsidR="005B566D">
        <w:rPr>
          <w:rFonts w:ascii="Times New Roman" w:hAnsi="Times New Roman" w:cs="Times New Roman"/>
          <w:sz w:val="28"/>
          <w:szCs w:val="28"/>
        </w:rPr>
        <w:t>ерджентності</w:t>
      </w:r>
      <w:proofErr w:type="spellEnd"/>
      <w:r w:rsidR="005B566D">
        <w:rPr>
          <w:rFonts w:ascii="Times New Roman" w:hAnsi="Times New Roman" w:cs="Times New Roman"/>
          <w:sz w:val="28"/>
          <w:szCs w:val="28"/>
        </w:rPr>
        <w:t xml:space="preserve"> (від англ. </w:t>
      </w:r>
      <w:proofErr w:type="spellStart"/>
      <w:proofErr w:type="gramStart"/>
      <w:r w:rsidR="005B566D" w:rsidRPr="005B566D">
        <w:rPr>
          <w:rFonts w:ascii="Times New Roman" w:hAnsi="Times New Roman" w:cs="Times New Roman"/>
          <w:i/>
          <w:sz w:val="28"/>
          <w:szCs w:val="28"/>
          <w:lang w:val="en-US"/>
        </w:rPr>
        <w:t>emerdgent</w:t>
      </w:r>
      <w:proofErr w:type="spellEnd"/>
      <w:proofErr w:type="gramEnd"/>
      <w:r w:rsidR="005B566D" w:rsidRPr="005B566D">
        <w:rPr>
          <w:rFonts w:ascii="Times New Roman" w:hAnsi="Times New Roman" w:cs="Times New Roman"/>
          <w:sz w:val="28"/>
          <w:szCs w:val="28"/>
        </w:rPr>
        <w:t xml:space="preserve"> –</w:t>
      </w:r>
      <w:r w:rsidR="005B566D">
        <w:rPr>
          <w:rFonts w:ascii="Times New Roman" w:hAnsi="Times New Roman" w:cs="Times New Roman"/>
          <w:sz w:val="28"/>
          <w:szCs w:val="28"/>
        </w:rPr>
        <w:t xml:space="preserve"> тобто нова</w:t>
      </w:r>
      <w:r w:rsidR="008B1F89">
        <w:rPr>
          <w:rFonts w:ascii="Times New Roman" w:hAnsi="Times New Roman" w:cs="Times New Roman"/>
          <w:sz w:val="28"/>
          <w:szCs w:val="28"/>
        </w:rPr>
        <w:t>, кінцева</w:t>
      </w:r>
      <w:r w:rsidR="005B566D">
        <w:rPr>
          <w:rFonts w:ascii="Times New Roman" w:hAnsi="Times New Roman" w:cs="Times New Roman"/>
          <w:sz w:val="28"/>
          <w:szCs w:val="28"/>
        </w:rPr>
        <w:t xml:space="preserve"> властивість</w:t>
      </w:r>
      <w:r w:rsidR="008B1F89">
        <w:rPr>
          <w:rFonts w:ascii="Times New Roman" w:hAnsi="Times New Roman" w:cs="Times New Roman"/>
          <w:sz w:val="28"/>
          <w:szCs w:val="28"/>
        </w:rPr>
        <w:t>)</w:t>
      </w:r>
      <w:r w:rsidR="005B566D">
        <w:rPr>
          <w:rFonts w:ascii="Times New Roman" w:hAnsi="Times New Roman" w:cs="Times New Roman"/>
          <w:sz w:val="28"/>
          <w:szCs w:val="28"/>
        </w:rPr>
        <w:t>, що не є властивою кожному окремо елементу системи.</w:t>
      </w:r>
    </w:p>
    <w:p w:rsidR="005B566D" w:rsidRDefault="005B566D" w:rsidP="000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змістом визначених раніше основних понять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(МТ), а саме предмету</w:t>
      </w:r>
      <w:r w:rsidR="0056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89D"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МТ</w:t>
      </w:r>
      <w:r w:rsidR="005668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методу МТ, основи методу – синергетичної інтеграції та цільового призначення фактично всіх МТС, а саме взаємодія робочого органу МТС</w:t>
      </w:r>
      <w:r w:rsidR="0085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97F">
        <w:rPr>
          <w:rFonts w:ascii="Times New Roman" w:hAnsi="Times New Roman" w:cs="Times New Roman"/>
          <w:sz w:val="28"/>
          <w:szCs w:val="28"/>
        </w:rPr>
        <w:t>МТС</w:t>
      </w:r>
      <w:proofErr w:type="spellEnd"/>
      <w:r w:rsidR="0056689D">
        <w:rPr>
          <w:rFonts w:ascii="Times New Roman" w:hAnsi="Times New Roman" w:cs="Times New Roman"/>
          <w:sz w:val="28"/>
          <w:szCs w:val="28"/>
        </w:rPr>
        <w:t xml:space="preserve"> </w:t>
      </w:r>
      <w:r w:rsidR="0085297F">
        <w:rPr>
          <w:rFonts w:ascii="Times New Roman" w:hAnsi="Times New Roman" w:cs="Times New Roman"/>
          <w:sz w:val="28"/>
          <w:szCs w:val="28"/>
        </w:rPr>
        <w:t>та/або</w:t>
      </w:r>
      <w:r w:rsidR="0056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89D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56689D">
        <w:rPr>
          <w:rFonts w:ascii="Times New Roman" w:hAnsi="Times New Roman" w:cs="Times New Roman"/>
          <w:sz w:val="28"/>
          <w:szCs w:val="28"/>
        </w:rPr>
        <w:t xml:space="preserve"> модулів</w:t>
      </w:r>
      <w:r w:rsidR="0085297F">
        <w:rPr>
          <w:rFonts w:ascii="Times New Roman" w:hAnsi="Times New Roman" w:cs="Times New Roman"/>
          <w:sz w:val="28"/>
          <w:szCs w:val="28"/>
        </w:rPr>
        <w:t xml:space="preserve"> </w:t>
      </w:r>
      <w:r w:rsidR="0056689D">
        <w:rPr>
          <w:rFonts w:ascii="Times New Roman" w:hAnsi="Times New Roman" w:cs="Times New Roman"/>
          <w:sz w:val="28"/>
          <w:szCs w:val="28"/>
        </w:rPr>
        <w:t>(</w:t>
      </w:r>
      <w:r w:rsidR="0085297F">
        <w:rPr>
          <w:rFonts w:ascii="Times New Roman" w:hAnsi="Times New Roman" w:cs="Times New Roman"/>
          <w:sz w:val="28"/>
          <w:szCs w:val="28"/>
        </w:rPr>
        <w:t>МТМ</w:t>
      </w:r>
      <w:r w:rsidR="005668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із зовнішнім середовищем, визнач</w:t>
      </w:r>
      <w:r w:rsidR="0085297F">
        <w:rPr>
          <w:rFonts w:ascii="Times New Roman" w:hAnsi="Times New Roman" w:cs="Times New Roman"/>
          <w:sz w:val="28"/>
          <w:szCs w:val="28"/>
        </w:rPr>
        <w:t xml:space="preserve">ені основні компоненти МТС , що є необхідними при створенні (проектуванні) МТС. </w:t>
      </w:r>
    </w:p>
    <w:p w:rsidR="0056689D" w:rsidRDefault="0056689D" w:rsidP="000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89D" w:rsidRPr="00FC7256" w:rsidRDefault="0056689D" w:rsidP="0056689D">
      <w:pPr>
        <w:pStyle w:val="a3"/>
        <w:numPr>
          <w:ilvl w:val="1"/>
          <w:numId w:val="2"/>
        </w:numPr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FC7256">
        <w:rPr>
          <w:rFonts w:ascii="Times New Roman" w:hAnsi="Times New Roman" w:cs="Times New Roman"/>
          <w:b/>
          <w:sz w:val="28"/>
          <w:szCs w:val="28"/>
        </w:rPr>
        <w:t xml:space="preserve">Графічне (схемне) представлення </w:t>
      </w:r>
      <w:r>
        <w:rPr>
          <w:rFonts w:ascii="Times New Roman" w:hAnsi="Times New Roman" w:cs="Times New Roman"/>
          <w:b/>
          <w:sz w:val="28"/>
          <w:szCs w:val="28"/>
        </w:rPr>
        <w:t>складу</w:t>
      </w:r>
      <w:r w:rsidRPr="00FC7256">
        <w:rPr>
          <w:rFonts w:ascii="Times New Roman" w:hAnsi="Times New Roman" w:cs="Times New Roman"/>
          <w:b/>
          <w:sz w:val="28"/>
          <w:szCs w:val="28"/>
        </w:rPr>
        <w:t xml:space="preserve"> компонентів МТС</w:t>
      </w:r>
    </w:p>
    <w:p w:rsidR="0085297F" w:rsidRDefault="0085297F" w:rsidP="000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компоненти разом, що можуть розглядатись як МТМ, для умов МТ можуть бути об</w:t>
      </w:r>
      <w:r w:rsidRPr="0085297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схемою, що представлена на рис. 6.1.</w:t>
      </w:r>
    </w:p>
    <w:p w:rsidR="00502DC7" w:rsidRDefault="009F4EFE" w:rsidP="00502D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15685" cy="3740785"/>
            <wp:effectExtent l="0" t="0" r="0" b="0"/>
            <wp:docPr id="1" name="Рисунок 1" descr="C:\Users\home-pk\Desktop\Рис. 6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k\Desktop\Рис. 6.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C7" w:rsidRPr="00502DC7" w:rsidRDefault="00502DC7" w:rsidP="00502DC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DC7">
        <w:rPr>
          <w:rFonts w:ascii="Times New Roman" w:hAnsi="Times New Roman" w:cs="Times New Roman"/>
          <w:i/>
          <w:sz w:val="28"/>
          <w:szCs w:val="28"/>
        </w:rPr>
        <w:t xml:space="preserve">Рис. 6.1. </w:t>
      </w:r>
      <w:r>
        <w:rPr>
          <w:rFonts w:ascii="Times New Roman" w:hAnsi="Times New Roman" w:cs="Times New Roman"/>
          <w:i/>
          <w:sz w:val="28"/>
          <w:szCs w:val="28"/>
        </w:rPr>
        <w:t>Умовне об</w:t>
      </w:r>
      <w:r w:rsidRPr="00502DC7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єднання МТМ в МТС</w:t>
      </w:r>
    </w:p>
    <w:p w:rsidR="00502DC7" w:rsidRDefault="00502DC7" w:rsidP="0056689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B1F89" w:rsidRPr="008B1F89" w:rsidRDefault="008B1F89" w:rsidP="005668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1F89">
        <w:rPr>
          <w:rFonts w:ascii="Times New Roman" w:hAnsi="Times New Roman" w:cs="Times New Roman"/>
          <w:sz w:val="28"/>
          <w:szCs w:val="28"/>
        </w:rPr>
        <w:t xml:space="preserve">Схема рис.6.1 </w:t>
      </w:r>
      <w:r>
        <w:rPr>
          <w:rFonts w:ascii="Times New Roman" w:hAnsi="Times New Roman" w:cs="Times New Roman"/>
          <w:sz w:val="28"/>
          <w:szCs w:val="28"/>
        </w:rPr>
        <w:t>ілюструє взаємодію інтегрованих сенсорних, інформаційно-керуючих та виконавчо-конструктивних модулів, МТМ.</w:t>
      </w:r>
      <w:r w:rsidR="00927AD3">
        <w:rPr>
          <w:rFonts w:ascii="Times New Roman" w:hAnsi="Times New Roman" w:cs="Times New Roman"/>
          <w:sz w:val="28"/>
          <w:szCs w:val="28"/>
        </w:rPr>
        <w:t xml:space="preserve"> Їх функціонування забезпечується відповідними джерелами енергії, а кінцевою метою є взаємодія із зовнішнім середовищем. </w:t>
      </w:r>
    </w:p>
    <w:p w:rsidR="008B1F89" w:rsidRPr="00502DC7" w:rsidRDefault="008B1F89" w:rsidP="0056689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02DC7" w:rsidRDefault="00502DC7" w:rsidP="00927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містовність та функціональне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МТМ за рис. 6.1 </w:t>
      </w:r>
      <w:r>
        <w:rPr>
          <w:rFonts w:ascii="Times New Roman" w:hAnsi="Times New Roman" w:cs="Times New Roman"/>
          <w:sz w:val="28"/>
          <w:szCs w:val="28"/>
        </w:rPr>
        <w:t>дає можливість визначити їх участь як компонентів в створенні МТС, схема якої на певному рівні абстрагування</w:t>
      </w:r>
      <w:r>
        <w:rPr>
          <w:rFonts w:ascii="Times New Roman" w:hAnsi="Times New Roman" w:cs="Times New Roman"/>
          <w:sz w:val="28"/>
          <w:szCs w:val="28"/>
        </w:rPr>
        <w:t xml:space="preserve"> може бути представлена схемою </w:t>
      </w:r>
      <w:r>
        <w:rPr>
          <w:rFonts w:ascii="Times New Roman" w:hAnsi="Times New Roman" w:cs="Times New Roman"/>
          <w:sz w:val="28"/>
          <w:szCs w:val="28"/>
        </w:rPr>
        <w:t>рис. 6.2.</w:t>
      </w:r>
    </w:p>
    <w:p w:rsidR="00502DC7" w:rsidRDefault="00927AD3" w:rsidP="00502D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схема ілюструє наявність 4 рівнів інтеграції при формуванні МТС. Тут позначено:</w:t>
      </w:r>
    </w:p>
    <w:p w:rsidR="00927AD3" w:rsidRDefault="00927AD3" w:rsidP="00502D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елементна база</w:t>
      </w:r>
      <w:r w:rsidR="00D96A66">
        <w:rPr>
          <w:rFonts w:ascii="Times New Roman" w:hAnsi="Times New Roman" w:cs="Times New Roman"/>
          <w:sz w:val="28"/>
          <w:szCs w:val="28"/>
        </w:rPr>
        <w:t>(так званий компонентний блок)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AD3" w:rsidRPr="00927AD3" w:rsidRDefault="00927AD3" w:rsidP="00927AD3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2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датчики;</w:t>
      </w:r>
    </w:p>
    <w:p w:rsidR="00927AD3" w:rsidRDefault="00927AD3" w:rsidP="00927AD3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мікроелектронні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чіпи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7AD3" w:rsidRDefault="00927AD3" w:rsidP="00927AD3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двигуни;</w:t>
      </w:r>
    </w:p>
    <w:p w:rsidR="00927AD3" w:rsidRPr="00927AD3" w:rsidRDefault="00927AD3" w:rsidP="00927AD3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конструктивні та інші матеріали.</w:t>
      </w:r>
    </w:p>
    <w:p w:rsidR="00502DC7" w:rsidRDefault="00D40F48" w:rsidP="005668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03620" cy="5937885"/>
            <wp:effectExtent l="0" t="0" r="0" b="5715"/>
            <wp:docPr id="2" name="Рисунок 2" descr="C:\Users\home-pk\Desktop\Рис. 6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k\Desktop\Рис. 6.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48" w:rsidRDefault="00D40F48" w:rsidP="005668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0F48" w:rsidRPr="008B1F89" w:rsidRDefault="00D40F48" w:rsidP="008B1F8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F89">
        <w:rPr>
          <w:rFonts w:ascii="Times New Roman" w:hAnsi="Times New Roman" w:cs="Times New Roman"/>
          <w:i/>
          <w:sz w:val="28"/>
          <w:szCs w:val="28"/>
        </w:rPr>
        <w:t xml:space="preserve">Рис.6.2. </w:t>
      </w:r>
      <w:r w:rsidR="008B1F89" w:rsidRPr="008B1F89">
        <w:rPr>
          <w:rFonts w:ascii="Times New Roman" w:hAnsi="Times New Roman" w:cs="Times New Roman"/>
          <w:i/>
          <w:sz w:val="28"/>
          <w:szCs w:val="28"/>
        </w:rPr>
        <w:t>Інтеграція компонентів в МТС</w:t>
      </w:r>
    </w:p>
    <w:p w:rsidR="00D40F48" w:rsidRDefault="00D40F48" w:rsidP="005668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AD3" w:rsidRPr="00927AD3" w:rsidRDefault="00927AD3" w:rsidP="00927AD3">
      <w:pPr>
        <w:pStyle w:val="a3"/>
        <w:numPr>
          <w:ilvl w:val="0"/>
          <w:numId w:val="4"/>
        </w:numPr>
        <w:spacing w:after="0" w:line="360" w:lineRule="auto"/>
        <w:ind w:firstLine="147"/>
        <w:rPr>
          <w:rFonts w:ascii="Times New Roman" w:hAnsi="Times New Roman" w:cs="Times New Roman"/>
          <w:sz w:val="28"/>
          <w:szCs w:val="28"/>
        </w:rPr>
      </w:pPr>
      <w:r w:rsidRPr="00927AD3">
        <w:rPr>
          <w:rFonts w:ascii="Times New Roman" w:hAnsi="Times New Roman" w:cs="Times New Roman"/>
          <w:sz w:val="28"/>
          <w:szCs w:val="28"/>
        </w:rPr>
        <w:t>– технології проектування та уніфікації</w:t>
      </w:r>
      <w:r w:rsidR="00D96A66">
        <w:rPr>
          <w:rFonts w:ascii="Times New Roman" w:hAnsi="Times New Roman" w:cs="Times New Roman"/>
          <w:sz w:val="28"/>
          <w:szCs w:val="28"/>
        </w:rPr>
        <w:t xml:space="preserve"> (так званий технологічний блок)</w:t>
      </w:r>
      <w:r w:rsidRPr="00927AD3">
        <w:rPr>
          <w:rFonts w:ascii="Times New Roman" w:hAnsi="Times New Roman" w:cs="Times New Roman"/>
          <w:sz w:val="28"/>
          <w:szCs w:val="28"/>
        </w:rPr>
        <w:t>:</w:t>
      </w:r>
    </w:p>
    <w:p w:rsidR="00927AD3" w:rsidRDefault="00927AD3" w:rsidP="00D96A66">
      <w:pPr>
        <w:pStyle w:val="a3"/>
        <w:numPr>
          <w:ilvl w:val="1"/>
          <w:numId w:val="5"/>
        </w:numPr>
        <w:spacing w:after="0" w:line="360" w:lineRule="auto"/>
        <w:ind w:hanging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технології;</w:t>
      </w:r>
    </w:p>
    <w:p w:rsidR="00927AD3" w:rsidRDefault="00927AD3" w:rsidP="00D96A66">
      <w:pPr>
        <w:pStyle w:val="a3"/>
        <w:numPr>
          <w:ilvl w:val="1"/>
          <w:numId w:val="5"/>
        </w:numPr>
        <w:spacing w:after="0" w:line="360" w:lineRule="auto"/>
        <w:ind w:hanging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мікроелектронні технології;</w:t>
      </w:r>
    </w:p>
    <w:p w:rsidR="00927AD3" w:rsidRDefault="00927AD3" w:rsidP="00927AD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технології штучного інтелекту (ШІ);</w:t>
      </w:r>
    </w:p>
    <w:p w:rsidR="00D96A66" w:rsidRPr="00B168B2" w:rsidRDefault="00D96A66" w:rsidP="009B31B1">
      <w:pPr>
        <w:spacing w:after="0" w:line="360" w:lineRule="auto"/>
        <w:ind w:left="1701" w:hanging="789"/>
        <w:jc w:val="both"/>
        <w:rPr>
          <w:rFonts w:ascii="Times New Roman" w:hAnsi="Times New Roman" w:cs="Times New Roman"/>
          <w:sz w:val="28"/>
          <w:szCs w:val="28"/>
        </w:rPr>
      </w:pPr>
      <w:r w:rsidRPr="00D96A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6A66">
        <w:rPr>
          <w:rFonts w:ascii="Times New Roman" w:hAnsi="Times New Roman" w:cs="Times New Roman"/>
          <w:sz w:val="28"/>
          <w:szCs w:val="28"/>
        </w:rPr>
        <w:t>4.</w:t>
      </w:r>
      <w:r w:rsidR="00927AD3" w:rsidRPr="00D96A66">
        <w:rPr>
          <w:rFonts w:ascii="Times New Roman" w:hAnsi="Times New Roman" w:cs="Times New Roman"/>
          <w:sz w:val="28"/>
          <w:szCs w:val="28"/>
        </w:rPr>
        <w:t xml:space="preserve"> </w:t>
      </w:r>
      <w:r w:rsidRPr="00D96A66">
        <w:rPr>
          <w:rFonts w:ascii="Times New Roman" w:hAnsi="Times New Roman" w:cs="Times New Roman"/>
          <w:sz w:val="28"/>
          <w:szCs w:val="28"/>
        </w:rPr>
        <w:t>–</w:t>
      </w:r>
      <w:r w:rsidR="00927AD3" w:rsidRPr="00D96A66">
        <w:rPr>
          <w:rFonts w:ascii="Times New Roman" w:hAnsi="Times New Roman" w:cs="Times New Roman"/>
          <w:sz w:val="28"/>
          <w:szCs w:val="28"/>
        </w:rPr>
        <w:t xml:space="preserve"> </w:t>
      </w:r>
      <w:r w:rsidRPr="00D96A66">
        <w:rPr>
          <w:rFonts w:ascii="Times New Roman" w:hAnsi="Times New Roman" w:cs="Times New Roman"/>
          <w:sz w:val="28"/>
          <w:szCs w:val="28"/>
          <w:lang w:val="en-US"/>
        </w:rPr>
        <w:t>GALS</w:t>
      </w:r>
      <w:proofErr w:type="spellStart"/>
      <w:r w:rsidRPr="00D96A66">
        <w:rPr>
          <w:rFonts w:ascii="Times New Roman" w:hAnsi="Times New Roman" w:cs="Times New Roman"/>
          <w:sz w:val="28"/>
          <w:szCs w:val="28"/>
        </w:rPr>
        <w:t>-технології</w:t>
      </w:r>
      <w:proofErr w:type="spellEnd"/>
      <w:r w:rsidRPr="00D96A66">
        <w:rPr>
          <w:rFonts w:ascii="Times New Roman" w:hAnsi="Times New Roman" w:cs="Times New Roman"/>
          <w:sz w:val="28"/>
          <w:szCs w:val="28"/>
        </w:rPr>
        <w:t xml:space="preserve"> (від англ. </w:t>
      </w:r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D96A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Asquisition</w:t>
      </w:r>
      <w:proofErr w:type="spellEnd"/>
      <w:r w:rsidRPr="00D96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D96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Life</w:t>
      </w:r>
      <w:r w:rsidRPr="00D96A66">
        <w:rPr>
          <w:rFonts w:ascii="Times New Roman" w:hAnsi="Times New Roman" w:cs="Times New Roman"/>
          <w:i/>
          <w:sz w:val="28"/>
          <w:szCs w:val="28"/>
        </w:rPr>
        <w:t>-</w:t>
      </w:r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Cycle</w:t>
      </w:r>
      <w:r w:rsidRPr="00D96A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A66">
        <w:rPr>
          <w:rFonts w:ascii="Times New Roman" w:hAnsi="Times New Roman" w:cs="Times New Roman"/>
          <w:i/>
          <w:sz w:val="28"/>
          <w:szCs w:val="28"/>
          <w:lang w:val="en-US"/>
        </w:rPr>
        <w:t>Support</w:t>
      </w:r>
      <w:r w:rsidRPr="00D96A66">
        <w:rPr>
          <w:rFonts w:ascii="Times New Roman" w:hAnsi="Times New Roman" w:cs="Times New Roman"/>
          <w:sz w:val="28"/>
          <w:szCs w:val="28"/>
        </w:rPr>
        <w:t>)</w:t>
      </w:r>
      <w:r w:rsidR="008B684F">
        <w:rPr>
          <w:rFonts w:ascii="Times New Roman" w:hAnsi="Times New Roman" w:cs="Times New Roman"/>
          <w:sz w:val="28"/>
          <w:szCs w:val="28"/>
        </w:rPr>
        <w:t xml:space="preserve">, що фактично включають в себе програмні засоби проектування / конструювання в даному випадку </w:t>
      </w:r>
      <w:proofErr w:type="spellStart"/>
      <w:r w:rsidR="008B684F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8B684F">
        <w:rPr>
          <w:rFonts w:ascii="Times New Roman" w:hAnsi="Times New Roman" w:cs="Times New Roman"/>
          <w:sz w:val="28"/>
          <w:szCs w:val="28"/>
        </w:rPr>
        <w:t xml:space="preserve"> виробів та їх виробництва (</w:t>
      </w:r>
      <w:r w:rsidR="008B684F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 () / </w:t>
      </w:r>
      <w:r w:rsidR="008B684F"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 ()</w:t>
      </w:r>
      <w:r w:rsidR="008B684F">
        <w:rPr>
          <w:rFonts w:ascii="Times New Roman" w:hAnsi="Times New Roman" w:cs="Times New Roman"/>
          <w:sz w:val="28"/>
          <w:szCs w:val="28"/>
        </w:rPr>
        <w:t>)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, а також системи для </w:t>
      </w:r>
      <w:r w:rsidR="008B684F" w:rsidRPr="008B684F">
        <w:rPr>
          <w:rFonts w:ascii="Times New Roman" w:hAnsi="Times New Roman" w:cs="Times New Roman"/>
          <w:sz w:val="28"/>
          <w:szCs w:val="28"/>
        </w:rPr>
        <w:lastRenderedPageBreak/>
        <w:t>управл</w:t>
      </w:r>
      <w:r w:rsidR="008B684F">
        <w:rPr>
          <w:rFonts w:ascii="Times New Roman" w:hAnsi="Times New Roman" w:cs="Times New Roman"/>
          <w:sz w:val="28"/>
          <w:szCs w:val="28"/>
        </w:rPr>
        <w:t>іння технологічним обладнанням та виробничими процесами (</w:t>
      </w:r>
      <w:r w:rsidR="008B684F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 (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Computer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Aided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Manufacturing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) / </w:t>
      </w:r>
      <w:r w:rsidR="008B684F">
        <w:rPr>
          <w:rFonts w:ascii="Times New Roman" w:hAnsi="Times New Roman" w:cs="Times New Roman"/>
          <w:sz w:val="28"/>
          <w:szCs w:val="28"/>
          <w:lang w:val="en-US"/>
        </w:rPr>
        <w:t>CAPP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 (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Computer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Aided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Prodaction</w:t>
      </w:r>
      <w:proofErr w:type="spellEnd"/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Preparing</w:t>
      </w:r>
      <w:r w:rsidR="008B684F" w:rsidRPr="008B684F">
        <w:rPr>
          <w:rFonts w:ascii="Times New Roman" w:hAnsi="Times New Roman" w:cs="Times New Roman"/>
          <w:sz w:val="28"/>
          <w:szCs w:val="28"/>
        </w:rPr>
        <w:t>)</w:t>
      </w:r>
      <w:r w:rsidR="008B684F">
        <w:rPr>
          <w:rFonts w:ascii="Times New Roman" w:hAnsi="Times New Roman" w:cs="Times New Roman"/>
          <w:sz w:val="28"/>
          <w:szCs w:val="28"/>
        </w:rPr>
        <w:t>), включаючи технологічну підготовку виробництва (</w:t>
      </w:r>
      <w:r w:rsidR="008B684F">
        <w:rPr>
          <w:rFonts w:ascii="Times New Roman" w:hAnsi="Times New Roman" w:cs="Times New Roman"/>
          <w:sz w:val="28"/>
          <w:szCs w:val="28"/>
          <w:lang w:val="en-US"/>
        </w:rPr>
        <w:t>CAPE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 -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Computer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Aided</w:t>
      </w:r>
      <w:r w:rsidR="008B684F" w:rsidRPr="009163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Prodaction</w:t>
      </w:r>
      <w:proofErr w:type="spellEnd"/>
      <w:r w:rsidR="008B684F" w:rsidRPr="008B684F">
        <w:rPr>
          <w:rFonts w:ascii="Times New Roman" w:hAnsi="Times New Roman" w:cs="Times New Roman"/>
          <w:sz w:val="28"/>
          <w:szCs w:val="28"/>
        </w:rPr>
        <w:t xml:space="preserve"> 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Engin</w:t>
      </w:r>
      <w:r w:rsidR="00916368">
        <w:rPr>
          <w:rFonts w:ascii="Times New Roman" w:hAnsi="Times New Roman" w:cs="Times New Roman"/>
          <w:i/>
          <w:sz w:val="28"/>
          <w:szCs w:val="28"/>
          <w:lang w:val="en-US"/>
        </w:rPr>
        <w:t>ee</w:t>
      </w:r>
      <w:r w:rsidR="008B684F" w:rsidRPr="00916368">
        <w:rPr>
          <w:rFonts w:ascii="Times New Roman" w:hAnsi="Times New Roman" w:cs="Times New Roman"/>
          <w:i/>
          <w:sz w:val="28"/>
          <w:szCs w:val="28"/>
          <w:lang w:val="en-US"/>
        </w:rPr>
        <w:t>ring</w:t>
      </w:r>
      <w:r w:rsidR="008B684F" w:rsidRPr="008B68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684F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8B684F">
        <w:rPr>
          <w:rFonts w:ascii="Times New Roman" w:hAnsi="Times New Roman" w:cs="Times New Roman"/>
          <w:sz w:val="28"/>
          <w:szCs w:val="28"/>
        </w:rPr>
        <w:t xml:space="preserve"> виробів</w:t>
      </w:r>
      <w:r w:rsidR="00B168B2" w:rsidRPr="00B16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B2" w:rsidRDefault="00B168B2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 w:rsidRPr="00B168B2">
        <w:rPr>
          <w:rFonts w:ascii="Times New Roman" w:hAnsi="Times New Roman" w:cs="Times New Roman"/>
          <w:sz w:val="28"/>
          <w:szCs w:val="28"/>
          <w:lang w:val="ru-RU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модулі та інші компоненти:</w:t>
      </w:r>
    </w:p>
    <w:p w:rsidR="00B168B2" w:rsidRDefault="00B168B2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3.1 - </w:t>
      </w:r>
      <w:r w:rsidR="00624473">
        <w:rPr>
          <w:rFonts w:ascii="Times New Roman" w:hAnsi="Times New Roman" w:cs="Times New Roman"/>
          <w:sz w:val="28"/>
          <w:szCs w:val="28"/>
        </w:rPr>
        <w:t>сенсорні МТМ;</w:t>
      </w:r>
    </w:p>
    <w:p w:rsidR="00B168B2" w:rsidRDefault="00B168B2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3.2 - </w:t>
      </w:r>
      <w:r w:rsidR="00624473">
        <w:rPr>
          <w:rFonts w:ascii="Times New Roman" w:hAnsi="Times New Roman" w:cs="Times New Roman"/>
          <w:sz w:val="28"/>
          <w:szCs w:val="28"/>
        </w:rPr>
        <w:t>інформаційно-керуючі модулі;</w:t>
      </w:r>
    </w:p>
    <w:p w:rsidR="00B168B2" w:rsidRDefault="00B168B2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3.3 - </w:t>
      </w:r>
      <w:r w:rsidR="00624473">
        <w:rPr>
          <w:rFonts w:ascii="Times New Roman" w:hAnsi="Times New Roman" w:cs="Times New Roman"/>
          <w:sz w:val="28"/>
          <w:szCs w:val="28"/>
        </w:rPr>
        <w:t>виконавчі (силові) ;</w:t>
      </w:r>
    </w:p>
    <w:p w:rsidR="00B168B2" w:rsidRDefault="00B168B2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 </w:t>
      </w:r>
      <w:r w:rsidR="006244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7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24473" w:rsidRPr="0062447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24473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624473">
        <w:rPr>
          <w:rFonts w:ascii="Times New Roman" w:hAnsi="Times New Roman" w:cs="Times New Roman"/>
          <w:sz w:val="28"/>
          <w:szCs w:val="28"/>
        </w:rPr>
        <w:t>;</w:t>
      </w:r>
    </w:p>
    <w:p w:rsidR="00624473" w:rsidRDefault="00624473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 – енергоживлення;</w:t>
      </w:r>
    </w:p>
    <w:p w:rsidR="00624473" w:rsidRDefault="00624473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 – конструктивні;</w:t>
      </w:r>
    </w:p>
    <w:p w:rsidR="00624473" w:rsidRDefault="00624473" w:rsidP="00D96A66">
      <w:pPr>
        <w:spacing w:after="0" w:line="360" w:lineRule="auto"/>
        <w:ind w:left="1701" w:hanging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машини та системи:</w:t>
      </w:r>
    </w:p>
    <w:p w:rsidR="00AD4937" w:rsidRDefault="00624473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4.1 - </w:t>
      </w:r>
      <w:r w:rsidR="00AE0712">
        <w:rPr>
          <w:rFonts w:ascii="Times New Roman" w:hAnsi="Times New Roman" w:cs="Times New Roman"/>
          <w:sz w:val="28"/>
          <w:szCs w:val="28"/>
        </w:rPr>
        <w:t>створення та модернізація технологічних та транспортних машин для промисловості, наприклад</w:t>
      </w:r>
      <w:r w:rsidR="00AD4937">
        <w:rPr>
          <w:rFonts w:ascii="Times New Roman" w:hAnsi="Times New Roman" w:cs="Times New Roman"/>
          <w:sz w:val="28"/>
          <w:szCs w:val="28"/>
        </w:rPr>
        <w:t>:</w:t>
      </w:r>
    </w:p>
    <w:p w:rsidR="00AD4937" w:rsidRDefault="00AD4937" w:rsidP="00AD4937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метро в Парижі, 100% надійність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напроти дверей в тубі на нових станціях,</w:t>
      </w:r>
    </w:p>
    <w:p w:rsidR="00AD4937" w:rsidRDefault="00AD4937" w:rsidP="00AD4937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поїзди на магнітних подушках;</w:t>
      </w:r>
    </w:p>
    <w:p w:rsidR="00AD4937" w:rsidRDefault="00AD4937" w:rsidP="007B52CD">
      <w:pPr>
        <w:spacing w:after="0" w:line="360" w:lineRule="auto"/>
        <w:ind w:left="1134" w:hanging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безпілотний колісний транспортний модуль колісного ходу за датчиками-реперами вздовж траєкторії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можливістю </w:t>
      </w:r>
      <w:r w:rsidR="007B52CD">
        <w:rPr>
          <w:rFonts w:ascii="Times New Roman" w:hAnsi="Times New Roman" w:cs="Times New Roman"/>
          <w:sz w:val="28"/>
          <w:szCs w:val="28"/>
        </w:rPr>
        <w:t xml:space="preserve">візуалізації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7B52CD">
        <w:rPr>
          <w:rFonts w:ascii="Times New Roman" w:hAnsi="Times New Roman" w:cs="Times New Roman"/>
          <w:sz w:val="28"/>
          <w:szCs w:val="28"/>
        </w:rPr>
        <w:t>шляху та опорних датчиків;</w:t>
      </w:r>
    </w:p>
    <w:p w:rsidR="007B52CD" w:rsidRDefault="007B52CD" w:rsidP="007B52CD">
      <w:pPr>
        <w:spacing w:after="0" w:line="360" w:lineRule="auto"/>
        <w:ind w:left="1134" w:hanging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безпілотні летальні апарати (ДЛА);</w:t>
      </w:r>
    </w:p>
    <w:p w:rsidR="007B52CD" w:rsidRDefault="007B52CD" w:rsidP="00AD4937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МТС мобільних переміщень розробок нашої каф. А та КІТ ім.. проф..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Самотокіна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52CD" w:rsidRDefault="007B52CD" w:rsidP="00AD4937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тощо;</w:t>
      </w:r>
    </w:p>
    <w:p w:rsidR="00624473" w:rsidRDefault="00624473" w:rsidP="007B52CD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4.2 - </w:t>
      </w:r>
      <w:r w:rsidR="00AE0712">
        <w:rPr>
          <w:rFonts w:ascii="Times New Roman" w:hAnsi="Times New Roman" w:cs="Times New Roman"/>
          <w:sz w:val="28"/>
          <w:szCs w:val="28"/>
        </w:rPr>
        <w:t>роботи</w:t>
      </w:r>
      <w:r w:rsidR="007B52CD">
        <w:rPr>
          <w:rFonts w:ascii="Times New Roman" w:hAnsi="Times New Roman" w:cs="Times New Roman"/>
          <w:sz w:val="28"/>
          <w:szCs w:val="28"/>
        </w:rPr>
        <w:t>, в тому числі та більшою мірою ПР,</w:t>
      </w:r>
      <w:r w:rsidR="00AE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E0712">
        <w:rPr>
          <w:rFonts w:ascii="Times New Roman" w:hAnsi="Times New Roman" w:cs="Times New Roman"/>
          <w:sz w:val="28"/>
          <w:szCs w:val="28"/>
        </w:rPr>
        <w:t>робототехнічні</w:t>
      </w:r>
      <w:proofErr w:type="spellEnd"/>
      <w:r w:rsidR="00AE0712">
        <w:rPr>
          <w:rFonts w:ascii="Times New Roman" w:hAnsi="Times New Roman" w:cs="Times New Roman"/>
          <w:sz w:val="28"/>
          <w:szCs w:val="28"/>
        </w:rPr>
        <w:t xml:space="preserve"> системи для галузей виробництва, наприклад</w:t>
      </w:r>
      <w:r w:rsidR="007B52CD">
        <w:rPr>
          <w:rFonts w:ascii="Times New Roman" w:hAnsi="Times New Roman" w:cs="Times New Roman"/>
          <w:sz w:val="28"/>
          <w:szCs w:val="28"/>
        </w:rPr>
        <w:t>:</w:t>
      </w:r>
    </w:p>
    <w:p w:rsidR="007B52CD" w:rsidRDefault="007B52CD" w:rsidP="007B52CD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технологічна структура на автомобільному концерні </w:t>
      </w:r>
      <w:r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7B52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Чехія;</w:t>
      </w:r>
    </w:p>
    <w:p w:rsidR="007B52CD" w:rsidRPr="007B52CD" w:rsidRDefault="007B52CD" w:rsidP="007B52CD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тощо;</w:t>
      </w:r>
      <w:r w:rsidRPr="007B5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4473" w:rsidRDefault="00624473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4.3 - </w:t>
      </w:r>
      <w:r w:rsidR="00AE0712">
        <w:rPr>
          <w:rFonts w:ascii="Times New Roman" w:hAnsi="Times New Roman" w:cs="Times New Roman"/>
          <w:sz w:val="28"/>
          <w:szCs w:val="28"/>
        </w:rPr>
        <w:t>автоматичні та автоматизовані апарати різного базування, наприклад</w:t>
      </w:r>
      <w:r w:rsidR="007B52CD">
        <w:rPr>
          <w:rFonts w:ascii="Times New Roman" w:hAnsi="Times New Roman" w:cs="Times New Roman"/>
          <w:sz w:val="28"/>
          <w:szCs w:val="28"/>
        </w:rPr>
        <w:t>:</w:t>
      </w:r>
    </w:p>
    <w:p w:rsidR="007B52CD" w:rsidRDefault="007B52CD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автономні ЛА;</w:t>
      </w:r>
    </w:p>
    <w:p w:rsidR="007B52CD" w:rsidRDefault="007B52CD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гексаподи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інші механізми з паралельною кінематикою;</w:t>
      </w:r>
    </w:p>
    <w:p w:rsidR="007B52CD" w:rsidRDefault="007B52CD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мобільні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пристрої типу </w:t>
      </w:r>
      <w:r w:rsidRPr="007B52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плаваюча рибка</w:t>
      </w:r>
      <w:r w:rsidRPr="007B52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2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надводний пристрій</w:t>
      </w:r>
      <w:r w:rsidRPr="007B52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2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змія</w:t>
      </w:r>
      <w:r w:rsidRPr="007B52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2CD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павук</w:t>
      </w:r>
      <w:r w:rsidRPr="007B52CD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2CD" w:rsidRDefault="007B52CD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наземні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2CD" w:rsidRDefault="007B52CD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363A4">
        <w:rPr>
          <w:rFonts w:ascii="Times New Roman" w:hAnsi="Times New Roman" w:cs="Times New Roman"/>
          <w:sz w:val="28"/>
          <w:szCs w:val="28"/>
          <w:lang w:val="ru-RU"/>
        </w:rPr>
        <w:t>Луноход 2;</w:t>
      </w:r>
    </w:p>
    <w:p w:rsidR="00A363A4" w:rsidRPr="007B52CD" w:rsidRDefault="00A363A4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екстремального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Чорнобиль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Фукусіма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24473" w:rsidRDefault="00624473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 </w:t>
      </w:r>
      <w:r w:rsidR="007B5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12">
        <w:rPr>
          <w:rFonts w:ascii="Times New Roman" w:hAnsi="Times New Roman" w:cs="Times New Roman"/>
          <w:sz w:val="28"/>
          <w:szCs w:val="28"/>
        </w:rPr>
        <w:t>роботи, машини та пристрої для екстремальних умов, наприклад</w:t>
      </w:r>
      <w:r w:rsidR="00A363A4">
        <w:rPr>
          <w:rFonts w:ascii="Times New Roman" w:hAnsi="Times New Roman" w:cs="Times New Roman"/>
          <w:sz w:val="28"/>
          <w:szCs w:val="28"/>
        </w:rPr>
        <w:t>:</w:t>
      </w:r>
    </w:p>
    <w:p w:rsidR="00A363A4" w:rsidRDefault="00A363A4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Чорнобиль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Фукусіма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63A4" w:rsidRDefault="00A363A4" w:rsidP="00AE0712">
      <w:pPr>
        <w:spacing w:after="0" w:line="360" w:lineRule="auto"/>
        <w:ind w:left="1985" w:hanging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аварійні для розвідувальних робіт на шахтах;</w:t>
      </w:r>
    </w:p>
    <w:p w:rsidR="00A363A4" w:rsidRDefault="00A363A4" w:rsidP="00A363A4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минулому співробітник нашої кафедри, розробник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пристроїв стану каналізаційних магістралей;</w:t>
      </w:r>
    </w:p>
    <w:p w:rsidR="00A363A4" w:rsidRDefault="00A363A4" w:rsidP="00A363A4">
      <w:pPr>
        <w:spacing w:after="0" w:line="360" w:lineRule="auto"/>
        <w:ind w:left="1134" w:hanging="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тощо.</w:t>
      </w:r>
    </w:p>
    <w:p w:rsidR="00927AD3" w:rsidRDefault="00927AD3" w:rsidP="005668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66B2" w:rsidRDefault="00605439" w:rsidP="00A363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439"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Times New Roman" w:hAnsi="Times New Roman" w:cs="Times New Roman"/>
          <w:sz w:val="28"/>
          <w:szCs w:val="28"/>
        </w:rPr>
        <w:t>що вказані компоненти зв’язані між собою складними інформаційними, енергетичними та матеріальними зв</w:t>
      </w:r>
      <w:r w:rsidRPr="006054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язками, відтворити які на вказаній схемі вкрай непросто.</w:t>
      </w:r>
      <w:r w:rsidR="00EE6B05">
        <w:rPr>
          <w:rFonts w:ascii="Times New Roman" w:hAnsi="Times New Roman" w:cs="Times New Roman"/>
          <w:sz w:val="28"/>
          <w:szCs w:val="28"/>
        </w:rPr>
        <w:t xml:space="preserve"> Але послідовність врахування</w:t>
      </w:r>
      <w:r w:rsidR="00A363A4">
        <w:rPr>
          <w:rFonts w:ascii="Times New Roman" w:hAnsi="Times New Roman" w:cs="Times New Roman"/>
          <w:sz w:val="28"/>
          <w:szCs w:val="28"/>
        </w:rPr>
        <w:t xml:space="preserve"> вказаних на ри.2</w:t>
      </w:r>
      <w:bookmarkStart w:id="0" w:name="_GoBack"/>
      <w:bookmarkEnd w:id="0"/>
      <w:r w:rsidR="00EE6B05">
        <w:rPr>
          <w:rFonts w:ascii="Times New Roman" w:hAnsi="Times New Roman" w:cs="Times New Roman"/>
          <w:sz w:val="28"/>
          <w:szCs w:val="28"/>
        </w:rPr>
        <w:t xml:space="preserve"> компонентів МТС є очевидною.</w:t>
      </w:r>
    </w:p>
    <w:p w:rsidR="00FC7256" w:rsidRPr="00605439" w:rsidRDefault="000D66B2" w:rsidP="00A363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Особливість проектування</w:t>
      </w:r>
      <w:r w:rsidR="0056689D">
        <w:rPr>
          <w:rFonts w:ascii="Times New Roman" w:hAnsi="Times New Roman" w:cs="Times New Roman"/>
          <w:sz w:val="28"/>
          <w:szCs w:val="28"/>
        </w:rPr>
        <w:t xml:space="preserve"> МТМ як складових</w:t>
      </w:r>
      <w:r>
        <w:rPr>
          <w:rFonts w:ascii="Times New Roman" w:hAnsi="Times New Roman" w:cs="Times New Roman"/>
          <w:sz w:val="28"/>
          <w:szCs w:val="28"/>
        </w:rPr>
        <w:t xml:space="preserve"> МТС буде розглянута на одній із наступних лекцій.</w:t>
      </w:r>
    </w:p>
    <w:sectPr w:rsidR="00FC7256" w:rsidRPr="00605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F84"/>
    <w:multiLevelType w:val="multilevel"/>
    <w:tmpl w:val="F8A68C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A53257"/>
    <w:multiLevelType w:val="multilevel"/>
    <w:tmpl w:val="C1EE53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2">
    <w:nsid w:val="54017226"/>
    <w:multiLevelType w:val="multilevel"/>
    <w:tmpl w:val="FDC62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5BA505DF"/>
    <w:multiLevelType w:val="multilevel"/>
    <w:tmpl w:val="D324B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4">
    <w:nsid w:val="64A4240C"/>
    <w:multiLevelType w:val="hybridMultilevel"/>
    <w:tmpl w:val="10D87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6"/>
    <w:rsid w:val="000C0514"/>
    <w:rsid w:val="000D66B2"/>
    <w:rsid w:val="00226229"/>
    <w:rsid w:val="00502DC7"/>
    <w:rsid w:val="0056689D"/>
    <w:rsid w:val="005B566D"/>
    <w:rsid w:val="00605439"/>
    <w:rsid w:val="00624473"/>
    <w:rsid w:val="00725266"/>
    <w:rsid w:val="007B52CD"/>
    <w:rsid w:val="0085297F"/>
    <w:rsid w:val="008B1F89"/>
    <w:rsid w:val="008B684F"/>
    <w:rsid w:val="00916368"/>
    <w:rsid w:val="00927AD3"/>
    <w:rsid w:val="009B31B1"/>
    <w:rsid w:val="009F4EFE"/>
    <w:rsid w:val="00A363A4"/>
    <w:rsid w:val="00A753DE"/>
    <w:rsid w:val="00AD4937"/>
    <w:rsid w:val="00AE0712"/>
    <w:rsid w:val="00B1257C"/>
    <w:rsid w:val="00B168B2"/>
    <w:rsid w:val="00D40F48"/>
    <w:rsid w:val="00D96A66"/>
    <w:rsid w:val="00EE6B05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12</cp:revision>
  <dcterms:created xsi:type="dcterms:W3CDTF">2020-03-26T13:57:00Z</dcterms:created>
  <dcterms:modified xsi:type="dcterms:W3CDTF">2020-03-27T08:14:00Z</dcterms:modified>
</cp:coreProperties>
</file>