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3CE" w:rsidRPr="004A4F08" w:rsidRDefault="00A303CE" w:rsidP="00A303CE">
      <w:pPr>
        <w:jc w:val="center"/>
        <w:rPr>
          <w:sz w:val="22"/>
          <w:lang w:val="uk-UA"/>
        </w:rPr>
      </w:pPr>
      <w:bookmarkStart w:id="0" w:name="_GoBack"/>
      <w:bookmarkEnd w:id="0"/>
      <w:r w:rsidRPr="004A4F08">
        <w:rPr>
          <w:sz w:val="22"/>
          <w:lang w:val="uk-UA"/>
        </w:rPr>
        <w:t>Міністерство освіти і науки України</w:t>
      </w:r>
    </w:p>
    <w:p w:rsidR="00A303CE" w:rsidRPr="004A4F08" w:rsidRDefault="00A303CE" w:rsidP="00A303CE">
      <w:pPr>
        <w:jc w:val="center"/>
        <w:rPr>
          <w:sz w:val="22"/>
          <w:lang w:val="uk-UA"/>
        </w:rPr>
      </w:pPr>
      <w:r w:rsidRPr="004A4F08">
        <w:rPr>
          <w:sz w:val="22"/>
          <w:lang w:val="uk-UA"/>
        </w:rPr>
        <w:t>Житомирський державний технологічний університет</w:t>
      </w:r>
    </w:p>
    <w:p w:rsidR="00A303CE" w:rsidRPr="004A4F08" w:rsidRDefault="00A303CE" w:rsidP="00A303CE">
      <w:pPr>
        <w:jc w:val="center"/>
        <w:rPr>
          <w:lang w:val="uk-UA"/>
        </w:rPr>
      </w:pPr>
    </w:p>
    <w:p w:rsidR="00A303CE" w:rsidRPr="004A4F08" w:rsidRDefault="00A303CE" w:rsidP="00A303CE">
      <w:pPr>
        <w:jc w:val="center"/>
        <w:rPr>
          <w:lang w:val="uk-UA"/>
        </w:rPr>
      </w:pPr>
    </w:p>
    <w:p w:rsidR="00A303CE" w:rsidRPr="004A4F08" w:rsidRDefault="00A303CE" w:rsidP="00A303CE">
      <w:pPr>
        <w:jc w:val="center"/>
        <w:rPr>
          <w:lang w:val="uk-UA"/>
        </w:rPr>
      </w:pPr>
    </w:p>
    <w:p w:rsidR="00A303CE" w:rsidRPr="004A4F08" w:rsidRDefault="00A303CE" w:rsidP="00A303CE">
      <w:pPr>
        <w:jc w:val="center"/>
        <w:rPr>
          <w:b/>
          <w:lang w:val="uk-UA"/>
        </w:rPr>
      </w:pPr>
      <w:r w:rsidRPr="004A4F08">
        <w:rPr>
          <w:b/>
          <w:lang w:val="uk-UA"/>
        </w:rPr>
        <w:t>Левицький В.Г.</w:t>
      </w:r>
    </w:p>
    <w:p w:rsidR="00A303CE" w:rsidRPr="004A4F08" w:rsidRDefault="00A303CE" w:rsidP="00A303CE">
      <w:pPr>
        <w:jc w:val="center"/>
        <w:rPr>
          <w:b/>
          <w:lang w:val="uk-UA"/>
        </w:rPr>
      </w:pPr>
    </w:p>
    <w:p w:rsidR="00A303CE" w:rsidRPr="004A4F08" w:rsidRDefault="00A303CE" w:rsidP="00A303CE">
      <w:pPr>
        <w:rPr>
          <w:lang w:val="uk-UA"/>
        </w:rPr>
      </w:pPr>
    </w:p>
    <w:p w:rsidR="00A303CE" w:rsidRPr="004A4F08" w:rsidRDefault="00A303CE" w:rsidP="00A303CE">
      <w:pPr>
        <w:rPr>
          <w:lang w:val="uk-UA"/>
        </w:rPr>
      </w:pPr>
    </w:p>
    <w:p w:rsidR="00A303CE" w:rsidRPr="004A4F08" w:rsidRDefault="00A303CE" w:rsidP="00A303CE">
      <w:pPr>
        <w:spacing w:line="276" w:lineRule="auto"/>
        <w:ind w:firstLine="142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Картографічні методи в екології</w:t>
      </w:r>
    </w:p>
    <w:p w:rsidR="00A303CE" w:rsidRPr="004A4F08" w:rsidRDefault="00A303CE" w:rsidP="00A303CE">
      <w:pPr>
        <w:rPr>
          <w:lang w:val="uk-UA"/>
        </w:rPr>
      </w:pPr>
    </w:p>
    <w:p w:rsidR="00A303CE" w:rsidRPr="004A4F08" w:rsidRDefault="00A303CE" w:rsidP="00A303CE">
      <w:pPr>
        <w:rPr>
          <w:lang w:val="uk-UA"/>
        </w:rPr>
      </w:pPr>
    </w:p>
    <w:p w:rsidR="00A303CE" w:rsidRPr="004A4F08" w:rsidRDefault="00A303CE" w:rsidP="00A303CE">
      <w:pPr>
        <w:jc w:val="center"/>
        <w:rPr>
          <w:b/>
          <w:lang w:val="uk-UA"/>
        </w:rPr>
      </w:pPr>
      <w:r w:rsidRPr="004A4F08">
        <w:rPr>
          <w:b/>
          <w:lang w:val="uk-UA"/>
        </w:rPr>
        <w:t xml:space="preserve">Методичні рекомендації </w:t>
      </w:r>
    </w:p>
    <w:p w:rsidR="00A303CE" w:rsidRPr="004A4F08" w:rsidRDefault="00A303CE" w:rsidP="00A303CE">
      <w:pPr>
        <w:jc w:val="center"/>
        <w:rPr>
          <w:b/>
          <w:lang w:val="uk-UA"/>
        </w:rPr>
      </w:pPr>
      <w:r w:rsidRPr="004A4F08">
        <w:rPr>
          <w:b/>
          <w:lang w:val="uk-UA"/>
        </w:rPr>
        <w:t xml:space="preserve">для проведення практичних занять </w:t>
      </w:r>
    </w:p>
    <w:p w:rsidR="00A303CE" w:rsidRPr="004A4F08" w:rsidRDefault="00A303CE" w:rsidP="00A303CE">
      <w:pPr>
        <w:jc w:val="center"/>
        <w:rPr>
          <w:b/>
          <w:lang w:val="uk-UA"/>
        </w:rPr>
      </w:pPr>
    </w:p>
    <w:p w:rsidR="00A303CE" w:rsidRPr="004A4F08" w:rsidRDefault="00A303CE" w:rsidP="00A303CE">
      <w:pPr>
        <w:jc w:val="center"/>
        <w:rPr>
          <w:sz w:val="20"/>
          <w:szCs w:val="20"/>
          <w:lang w:val="uk-UA"/>
        </w:rPr>
      </w:pPr>
      <w:r w:rsidRPr="004A4F08">
        <w:rPr>
          <w:sz w:val="20"/>
          <w:szCs w:val="20"/>
          <w:lang w:val="uk-UA"/>
        </w:rPr>
        <w:t xml:space="preserve">для студентів освітнього ступеня «Бакалавр» </w:t>
      </w:r>
    </w:p>
    <w:p w:rsidR="00A303CE" w:rsidRPr="004A4F08" w:rsidRDefault="00A303CE" w:rsidP="00A303CE">
      <w:pPr>
        <w:jc w:val="center"/>
        <w:rPr>
          <w:sz w:val="20"/>
          <w:szCs w:val="20"/>
          <w:lang w:val="uk-UA"/>
        </w:rPr>
      </w:pPr>
      <w:r w:rsidRPr="004A4F08">
        <w:rPr>
          <w:sz w:val="20"/>
          <w:szCs w:val="20"/>
          <w:lang w:val="uk-UA"/>
        </w:rPr>
        <w:t>денної та заочної форми спеціальності 1</w:t>
      </w:r>
      <w:r>
        <w:rPr>
          <w:sz w:val="20"/>
          <w:szCs w:val="20"/>
          <w:lang w:val="uk-UA"/>
        </w:rPr>
        <w:t>01</w:t>
      </w:r>
      <w:r w:rsidRPr="004A4F08">
        <w:rPr>
          <w:sz w:val="20"/>
          <w:szCs w:val="20"/>
          <w:lang w:val="uk-UA"/>
        </w:rPr>
        <w:t xml:space="preserve"> «</w:t>
      </w:r>
      <w:r>
        <w:rPr>
          <w:sz w:val="20"/>
          <w:szCs w:val="20"/>
          <w:lang w:val="uk-UA"/>
        </w:rPr>
        <w:t>Екологія</w:t>
      </w:r>
      <w:r w:rsidRPr="004A4F08">
        <w:rPr>
          <w:sz w:val="20"/>
          <w:szCs w:val="20"/>
          <w:lang w:val="uk-UA"/>
        </w:rPr>
        <w:t>»</w:t>
      </w:r>
    </w:p>
    <w:p w:rsidR="00A303CE" w:rsidRPr="004A4F08" w:rsidRDefault="00A303CE" w:rsidP="00A303CE">
      <w:pPr>
        <w:jc w:val="center"/>
        <w:rPr>
          <w:sz w:val="20"/>
          <w:szCs w:val="20"/>
          <w:lang w:val="uk-UA"/>
        </w:rPr>
      </w:pPr>
    </w:p>
    <w:p w:rsidR="00A303CE" w:rsidRPr="004A4F08" w:rsidRDefault="00A303CE" w:rsidP="00A303CE">
      <w:pPr>
        <w:jc w:val="center"/>
        <w:rPr>
          <w:sz w:val="32"/>
          <w:szCs w:val="32"/>
          <w:lang w:val="uk-UA"/>
        </w:rPr>
      </w:pPr>
    </w:p>
    <w:p w:rsidR="00A303CE" w:rsidRPr="004A4F08" w:rsidRDefault="00A303CE" w:rsidP="00A303CE">
      <w:pPr>
        <w:jc w:val="center"/>
        <w:rPr>
          <w:sz w:val="32"/>
          <w:szCs w:val="32"/>
          <w:lang w:val="uk-UA"/>
        </w:rPr>
      </w:pPr>
    </w:p>
    <w:p w:rsidR="00A303CE" w:rsidRPr="004A4F08" w:rsidRDefault="00A303CE" w:rsidP="00A303CE">
      <w:pPr>
        <w:ind w:left="3686"/>
        <w:rPr>
          <w:sz w:val="20"/>
          <w:szCs w:val="20"/>
          <w:lang w:val="uk-UA"/>
        </w:rPr>
      </w:pPr>
      <w:r w:rsidRPr="004A4F08">
        <w:rPr>
          <w:sz w:val="20"/>
          <w:szCs w:val="20"/>
          <w:lang w:val="uk-UA"/>
        </w:rPr>
        <w:t xml:space="preserve">Затверджені на засіданні кафедри маркшейдерії </w:t>
      </w:r>
    </w:p>
    <w:p w:rsidR="00A303CE" w:rsidRPr="004A4F08" w:rsidRDefault="00A303CE" w:rsidP="00A303CE">
      <w:pPr>
        <w:ind w:left="3686"/>
        <w:rPr>
          <w:sz w:val="20"/>
          <w:szCs w:val="20"/>
          <w:lang w:val="uk-UA"/>
        </w:rPr>
      </w:pPr>
      <w:r w:rsidRPr="004A4F08">
        <w:rPr>
          <w:sz w:val="20"/>
          <w:szCs w:val="20"/>
          <w:lang w:val="uk-UA"/>
        </w:rPr>
        <w:t>Протокол №3 від 31.10.2018 р.</w:t>
      </w:r>
    </w:p>
    <w:p w:rsidR="00A303CE" w:rsidRPr="004A4F08" w:rsidRDefault="00A303CE" w:rsidP="00A303CE">
      <w:pPr>
        <w:spacing w:before="120"/>
        <w:ind w:left="3686"/>
        <w:rPr>
          <w:sz w:val="20"/>
          <w:szCs w:val="20"/>
          <w:lang w:val="uk-UA"/>
        </w:rPr>
      </w:pPr>
      <w:r w:rsidRPr="004A4F08">
        <w:rPr>
          <w:sz w:val="20"/>
          <w:szCs w:val="20"/>
          <w:lang w:val="uk-UA"/>
        </w:rPr>
        <w:t>Рекомендовано до видання</w:t>
      </w:r>
    </w:p>
    <w:p w:rsidR="00A303CE" w:rsidRPr="004A4F08" w:rsidRDefault="00A303CE" w:rsidP="00A303CE">
      <w:pPr>
        <w:ind w:left="3686"/>
        <w:rPr>
          <w:sz w:val="20"/>
          <w:szCs w:val="20"/>
          <w:lang w:val="uk-UA"/>
        </w:rPr>
      </w:pPr>
      <w:r w:rsidRPr="004A4F08">
        <w:rPr>
          <w:sz w:val="20"/>
          <w:szCs w:val="20"/>
          <w:lang w:val="uk-UA"/>
        </w:rPr>
        <w:t>методичною радою гірничо-екологічного факультету</w:t>
      </w:r>
    </w:p>
    <w:p w:rsidR="00A303CE" w:rsidRPr="004A4F08" w:rsidRDefault="00A303CE" w:rsidP="00A303CE">
      <w:pPr>
        <w:ind w:left="3686"/>
        <w:rPr>
          <w:sz w:val="20"/>
          <w:szCs w:val="20"/>
          <w:lang w:val="uk-UA"/>
        </w:rPr>
      </w:pPr>
      <w:r w:rsidRPr="004A4F08">
        <w:rPr>
          <w:sz w:val="20"/>
          <w:szCs w:val="20"/>
          <w:lang w:val="uk-UA"/>
        </w:rPr>
        <w:t>Протокол №</w:t>
      </w:r>
      <w:r w:rsidRPr="004268D3">
        <w:rPr>
          <w:sz w:val="20"/>
          <w:szCs w:val="20"/>
          <w:lang w:val="uk-UA"/>
        </w:rPr>
        <w:t>__</w:t>
      </w:r>
      <w:r w:rsidRPr="004A4F08">
        <w:rPr>
          <w:sz w:val="20"/>
          <w:szCs w:val="20"/>
          <w:lang w:val="uk-UA"/>
        </w:rPr>
        <w:t xml:space="preserve"> від </w:t>
      </w:r>
      <w:r w:rsidRPr="004268D3">
        <w:rPr>
          <w:sz w:val="20"/>
          <w:szCs w:val="20"/>
          <w:lang w:val="uk-UA"/>
        </w:rPr>
        <w:t>_______</w:t>
      </w:r>
      <w:r w:rsidRPr="004A4F08">
        <w:rPr>
          <w:sz w:val="20"/>
          <w:szCs w:val="20"/>
          <w:lang w:val="uk-UA"/>
        </w:rPr>
        <w:t>.201</w:t>
      </w:r>
      <w:r w:rsidRPr="004268D3">
        <w:rPr>
          <w:sz w:val="20"/>
          <w:szCs w:val="20"/>
          <w:lang w:val="uk-UA"/>
        </w:rPr>
        <w:t>8</w:t>
      </w:r>
      <w:r w:rsidRPr="004A4F08">
        <w:rPr>
          <w:sz w:val="20"/>
          <w:szCs w:val="20"/>
          <w:lang w:val="uk-UA"/>
        </w:rPr>
        <w:t xml:space="preserve"> р.</w:t>
      </w:r>
    </w:p>
    <w:p w:rsidR="00A303CE" w:rsidRPr="004A4F08" w:rsidRDefault="00A303CE" w:rsidP="00A303CE">
      <w:pPr>
        <w:jc w:val="center"/>
        <w:rPr>
          <w:sz w:val="32"/>
          <w:szCs w:val="32"/>
          <w:lang w:val="uk-UA"/>
        </w:rPr>
      </w:pPr>
    </w:p>
    <w:p w:rsidR="00A303CE" w:rsidRPr="004A4F08" w:rsidRDefault="00A303CE" w:rsidP="00A303CE">
      <w:pPr>
        <w:jc w:val="center"/>
        <w:rPr>
          <w:sz w:val="32"/>
          <w:szCs w:val="32"/>
          <w:lang w:val="uk-UA"/>
        </w:rPr>
      </w:pPr>
    </w:p>
    <w:p w:rsidR="00A303CE" w:rsidRPr="004A4F08" w:rsidRDefault="00A303CE" w:rsidP="00A303CE">
      <w:pPr>
        <w:jc w:val="center"/>
        <w:rPr>
          <w:sz w:val="32"/>
          <w:szCs w:val="32"/>
          <w:lang w:val="uk-UA"/>
        </w:rPr>
      </w:pPr>
    </w:p>
    <w:p w:rsidR="00A303CE" w:rsidRPr="004A4F08" w:rsidRDefault="00A303CE" w:rsidP="00A303CE">
      <w:pPr>
        <w:jc w:val="center"/>
        <w:rPr>
          <w:sz w:val="20"/>
          <w:szCs w:val="20"/>
          <w:lang w:val="uk-UA"/>
        </w:rPr>
      </w:pPr>
    </w:p>
    <w:p w:rsidR="00A303CE" w:rsidRPr="004A4F08" w:rsidRDefault="00A303CE" w:rsidP="00A303CE">
      <w:pPr>
        <w:jc w:val="center"/>
        <w:rPr>
          <w:sz w:val="20"/>
          <w:szCs w:val="20"/>
          <w:lang w:val="uk-UA"/>
        </w:rPr>
      </w:pPr>
    </w:p>
    <w:p w:rsidR="00A303CE" w:rsidRPr="004A4F08" w:rsidRDefault="00A303CE" w:rsidP="00A303CE">
      <w:pPr>
        <w:jc w:val="center"/>
        <w:rPr>
          <w:szCs w:val="28"/>
          <w:lang w:val="uk-UA"/>
        </w:rPr>
      </w:pPr>
    </w:p>
    <w:p w:rsidR="00A303CE" w:rsidRPr="004A4F08" w:rsidRDefault="00A303CE" w:rsidP="00A303CE">
      <w:pPr>
        <w:jc w:val="center"/>
        <w:rPr>
          <w:sz w:val="20"/>
          <w:szCs w:val="20"/>
          <w:lang w:val="uk-UA"/>
        </w:rPr>
      </w:pPr>
      <w:r w:rsidRPr="004A4F08">
        <w:rPr>
          <w:sz w:val="20"/>
          <w:szCs w:val="20"/>
          <w:lang w:val="uk-UA"/>
        </w:rPr>
        <w:t>Житомир</w:t>
      </w:r>
    </w:p>
    <w:p w:rsidR="00A303CE" w:rsidRPr="004268D3" w:rsidRDefault="00A303CE" w:rsidP="00A303CE">
      <w:pPr>
        <w:jc w:val="center"/>
        <w:rPr>
          <w:sz w:val="20"/>
          <w:szCs w:val="20"/>
          <w:lang w:val="uk-UA"/>
        </w:rPr>
      </w:pPr>
      <w:r w:rsidRPr="004A4F08">
        <w:rPr>
          <w:sz w:val="20"/>
          <w:szCs w:val="20"/>
          <w:lang w:val="uk-UA"/>
        </w:rPr>
        <w:t>201</w:t>
      </w:r>
      <w:r w:rsidRPr="004268D3">
        <w:rPr>
          <w:sz w:val="20"/>
          <w:szCs w:val="20"/>
          <w:lang w:val="uk-UA"/>
        </w:rPr>
        <w:t>8</w:t>
      </w:r>
    </w:p>
    <w:p w:rsidR="00A303CE" w:rsidRPr="004A4F08" w:rsidRDefault="00A303CE" w:rsidP="00A303CE">
      <w:pPr>
        <w:jc w:val="center"/>
        <w:rPr>
          <w:sz w:val="32"/>
          <w:szCs w:val="32"/>
          <w:lang w:val="uk-UA"/>
        </w:rPr>
        <w:sectPr w:rsidR="00A303CE" w:rsidRPr="004A4F08" w:rsidSect="00A303CE">
          <w:pgSz w:w="8392" w:h="11907" w:code="11"/>
          <w:pgMar w:top="851" w:right="851" w:bottom="851" w:left="851" w:header="567" w:footer="567" w:gutter="0"/>
          <w:pgNumType w:start="1"/>
          <w:cols w:space="708"/>
          <w:titlePg/>
          <w:docGrid w:linePitch="360"/>
        </w:sectPr>
      </w:pPr>
    </w:p>
    <w:p w:rsidR="00A303CE" w:rsidRDefault="00A303CE" w:rsidP="00A303CE">
      <w:pPr>
        <w:ind w:firstLine="360"/>
        <w:rPr>
          <w:sz w:val="20"/>
          <w:szCs w:val="20"/>
          <w:lang w:val="uk-UA"/>
        </w:rPr>
      </w:pPr>
    </w:p>
    <w:p w:rsidR="00A303CE" w:rsidRDefault="00A303CE" w:rsidP="00A303CE">
      <w:pPr>
        <w:ind w:firstLine="360"/>
        <w:rPr>
          <w:sz w:val="20"/>
          <w:szCs w:val="20"/>
          <w:lang w:val="uk-UA"/>
        </w:rPr>
      </w:pPr>
    </w:p>
    <w:p w:rsidR="00A303CE" w:rsidRDefault="00A303CE" w:rsidP="00A303CE">
      <w:pPr>
        <w:ind w:firstLine="360"/>
        <w:rPr>
          <w:sz w:val="20"/>
          <w:szCs w:val="20"/>
          <w:lang w:val="uk-UA"/>
        </w:rPr>
      </w:pPr>
    </w:p>
    <w:p w:rsidR="00A303CE" w:rsidRPr="004A4F08" w:rsidRDefault="00A303CE" w:rsidP="00A303CE">
      <w:pPr>
        <w:ind w:firstLine="360"/>
        <w:rPr>
          <w:sz w:val="20"/>
          <w:szCs w:val="20"/>
          <w:lang w:val="uk-UA"/>
        </w:rPr>
      </w:pPr>
    </w:p>
    <w:p w:rsidR="00A303CE" w:rsidRPr="004A4F08" w:rsidRDefault="00A303CE" w:rsidP="00A303CE">
      <w:pPr>
        <w:ind w:firstLine="360"/>
        <w:rPr>
          <w:sz w:val="20"/>
          <w:szCs w:val="20"/>
          <w:lang w:val="uk-UA"/>
        </w:rPr>
      </w:pPr>
    </w:p>
    <w:p w:rsidR="00A303CE" w:rsidRPr="004A4F08" w:rsidRDefault="00A303CE" w:rsidP="00A303CE">
      <w:pPr>
        <w:ind w:firstLine="360"/>
        <w:rPr>
          <w:sz w:val="20"/>
          <w:szCs w:val="20"/>
          <w:lang w:val="uk-UA"/>
        </w:rPr>
      </w:pPr>
    </w:p>
    <w:p w:rsidR="00A303CE" w:rsidRPr="004A4F08" w:rsidRDefault="00A303CE" w:rsidP="00A303CE">
      <w:pPr>
        <w:ind w:firstLine="360"/>
        <w:jc w:val="both"/>
        <w:rPr>
          <w:sz w:val="20"/>
          <w:szCs w:val="20"/>
          <w:lang w:val="uk-UA"/>
        </w:rPr>
      </w:pPr>
      <w:r w:rsidRPr="004A4F08">
        <w:rPr>
          <w:b/>
          <w:sz w:val="20"/>
          <w:szCs w:val="20"/>
          <w:lang w:val="uk-UA"/>
        </w:rPr>
        <w:t>Левицький В.Г.</w:t>
      </w:r>
      <w:r w:rsidRPr="004A4F08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Картографічні методи в екології</w:t>
      </w:r>
      <w:r w:rsidRPr="004A4F08">
        <w:rPr>
          <w:sz w:val="20"/>
          <w:szCs w:val="20"/>
          <w:lang w:val="uk-UA"/>
        </w:rPr>
        <w:t>. Методичні рекомендації для проведення практичних занять для студентів освітнього ступеня «Бакалавр» денної та заочної форми спеціальності 1</w:t>
      </w:r>
      <w:r>
        <w:rPr>
          <w:sz w:val="20"/>
          <w:szCs w:val="20"/>
          <w:lang w:val="uk-UA"/>
        </w:rPr>
        <w:t>01</w:t>
      </w:r>
      <w:r w:rsidRPr="004A4F08">
        <w:rPr>
          <w:sz w:val="20"/>
          <w:szCs w:val="20"/>
          <w:lang w:val="uk-UA"/>
        </w:rPr>
        <w:t xml:space="preserve"> «</w:t>
      </w:r>
      <w:r>
        <w:rPr>
          <w:sz w:val="20"/>
          <w:szCs w:val="20"/>
          <w:lang w:val="uk-UA"/>
        </w:rPr>
        <w:t>Екологія</w:t>
      </w:r>
      <w:r w:rsidRPr="004A4F08">
        <w:rPr>
          <w:sz w:val="20"/>
          <w:szCs w:val="20"/>
          <w:lang w:val="uk-UA"/>
        </w:rPr>
        <w:t>». – Житомир: ЖДТУ, 2018. –</w:t>
      </w:r>
      <w:r>
        <w:rPr>
          <w:sz w:val="20"/>
          <w:szCs w:val="20"/>
          <w:lang w:val="uk-UA"/>
        </w:rPr>
        <w:t xml:space="preserve"> 11</w:t>
      </w:r>
      <w:r w:rsidRPr="004A4F08">
        <w:rPr>
          <w:sz w:val="20"/>
          <w:szCs w:val="20"/>
          <w:lang w:val="uk-UA"/>
        </w:rPr>
        <w:t xml:space="preserve"> с.</w:t>
      </w:r>
    </w:p>
    <w:p w:rsidR="00A303CE" w:rsidRPr="004A4F08" w:rsidRDefault="00A303CE" w:rsidP="00A303CE">
      <w:pPr>
        <w:ind w:firstLine="360"/>
        <w:rPr>
          <w:sz w:val="20"/>
          <w:szCs w:val="20"/>
          <w:lang w:val="uk-UA"/>
        </w:rPr>
      </w:pPr>
    </w:p>
    <w:p w:rsidR="00A303CE" w:rsidRPr="004A4F08" w:rsidRDefault="00A303CE" w:rsidP="00A303CE">
      <w:pPr>
        <w:ind w:firstLine="360"/>
        <w:rPr>
          <w:color w:val="FFFFFF"/>
          <w:sz w:val="20"/>
          <w:szCs w:val="20"/>
          <w:lang w:val="uk-UA"/>
        </w:rPr>
      </w:pPr>
      <w:r w:rsidRPr="004A4F08">
        <w:rPr>
          <w:color w:val="FFFFFF"/>
          <w:sz w:val="20"/>
          <w:szCs w:val="20"/>
          <w:lang w:val="uk-UA"/>
        </w:rPr>
        <w:t>Кладе</w:t>
      </w:r>
    </w:p>
    <w:p w:rsidR="00A303CE" w:rsidRPr="004A4F08" w:rsidRDefault="00A303CE" w:rsidP="00A303CE">
      <w:pPr>
        <w:ind w:firstLine="360"/>
        <w:rPr>
          <w:sz w:val="20"/>
          <w:szCs w:val="20"/>
          <w:lang w:val="uk-UA"/>
        </w:rPr>
      </w:pPr>
      <w:r w:rsidRPr="004A4F08">
        <w:rPr>
          <w:color w:val="FFFFFF"/>
          <w:sz w:val="20"/>
          <w:szCs w:val="20"/>
          <w:lang w:val="uk-UA"/>
        </w:rPr>
        <w:t xml:space="preserve">ні завдання до розрахункових робіт та зразки їх виконання й </w:t>
      </w:r>
    </w:p>
    <w:p w:rsidR="00A303CE" w:rsidRPr="004A4F08" w:rsidRDefault="00A303CE" w:rsidP="00A303CE">
      <w:pPr>
        <w:ind w:firstLine="360"/>
        <w:rPr>
          <w:sz w:val="20"/>
          <w:szCs w:val="20"/>
          <w:lang w:val="uk-UA"/>
        </w:rPr>
      </w:pPr>
      <w:r w:rsidRPr="004A4F08">
        <w:rPr>
          <w:spacing w:val="20"/>
          <w:sz w:val="20"/>
          <w:szCs w:val="20"/>
          <w:lang w:val="uk-UA"/>
        </w:rPr>
        <w:t>Упорядники:</w:t>
      </w:r>
      <w:r w:rsidRPr="004A4F08">
        <w:rPr>
          <w:sz w:val="20"/>
          <w:szCs w:val="20"/>
          <w:lang w:val="uk-UA"/>
        </w:rPr>
        <w:t xml:space="preserve"> </w:t>
      </w:r>
    </w:p>
    <w:p w:rsidR="00A303CE" w:rsidRPr="004A4F08" w:rsidRDefault="00A303CE" w:rsidP="00A303CE">
      <w:pPr>
        <w:ind w:left="567"/>
        <w:rPr>
          <w:sz w:val="20"/>
          <w:szCs w:val="20"/>
          <w:lang w:val="uk-UA"/>
        </w:rPr>
      </w:pPr>
      <w:r w:rsidRPr="004A4F08">
        <w:rPr>
          <w:i/>
          <w:sz w:val="20"/>
          <w:szCs w:val="20"/>
          <w:lang w:val="uk-UA"/>
        </w:rPr>
        <w:t>Левицький Володимир Григорович</w:t>
      </w:r>
      <w:r w:rsidRPr="004A4F08">
        <w:rPr>
          <w:sz w:val="20"/>
          <w:szCs w:val="20"/>
          <w:lang w:val="uk-UA"/>
        </w:rPr>
        <w:t>, к.т.н., доцент кафедри маркшейдерії</w:t>
      </w:r>
    </w:p>
    <w:p w:rsidR="00A303CE" w:rsidRPr="004A4F08" w:rsidRDefault="00A303CE" w:rsidP="00A303CE">
      <w:pPr>
        <w:ind w:firstLine="360"/>
        <w:rPr>
          <w:sz w:val="20"/>
          <w:szCs w:val="20"/>
          <w:lang w:val="uk-UA"/>
        </w:rPr>
      </w:pPr>
    </w:p>
    <w:p w:rsidR="00A303CE" w:rsidRPr="004A4F08" w:rsidRDefault="00A303CE" w:rsidP="00A303CE">
      <w:pPr>
        <w:ind w:firstLine="360"/>
        <w:rPr>
          <w:sz w:val="20"/>
          <w:szCs w:val="20"/>
          <w:lang w:val="uk-UA"/>
        </w:rPr>
      </w:pPr>
    </w:p>
    <w:p w:rsidR="00A303CE" w:rsidRPr="004A4F08" w:rsidRDefault="00A303CE" w:rsidP="00A303CE">
      <w:pPr>
        <w:ind w:firstLine="360"/>
        <w:rPr>
          <w:spacing w:val="20"/>
          <w:sz w:val="20"/>
          <w:szCs w:val="20"/>
          <w:lang w:val="uk-UA"/>
        </w:rPr>
      </w:pPr>
      <w:r w:rsidRPr="004A4F08">
        <w:rPr>
          <w:spacing w:val="20"/>
          <w:sz w:val="20"/>
          <w:szCs w:val="20"/>
          <w:lang w:val="uk-UA"/>
        </w:rPr>
        <w:t>Рецензент:</w:t>
      </w:r>
    </w:p>
    <w:p w:rsidR="00A303CE" w:rsidRPr="004A4F08" w:rsidRDefault="00A303CE" w:rsidP="00A303CE">
      <w:pPr>
        <w:ind w:left="567"/>
        <w:rPr>
          <w:sz w:val="20"/>
          <w:szCs w:val="20"/>
          <w:lang w:val="uk-UA"/>
        </w:rPr>
      </w:pPr>
      <w:r w:rsidRPr="004A4F08">
        <w:rPr>
          <w:i/>
          <w:sz w:val="20"/>
          <w:szCs w:val="20"/>
          <w:lang w:val="uk-UA"/>
        </w:rPr>
        <w:t>Криворучко Андрій Олексійович</w:t>
      </w:r>
      <w:r w:rsidRPr="004A4F08">
        <w:rPr>
          <w:sz w:val="20"/>
          <w:szCs w:val="20"/>
          <w:lang w:val="uk-UA"/>
        </w:rPr>
        <w:t>, к.т.н., доцент кафедри маркшейдерії Житомирського державного технологічного університету</w:t>
      </w:r>
    </w:p>
    <w:p w:rsidR="00A303CE" w:rsidRPr="004A4F08" w:rsidRDefault="00A303CE" w:rsidP="00A303CE">
      <w:pPr>
        <w:ind w:left="567"/>
        <w:rPr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  <w:t>Давидова Ірина Володимирівна</w:t>
      </w:r>
      <w:r w:rsidRPr="004A4F08">
        <w:rPr>
          <w:sz w:val="20"/>
          <w:szCs w:val="20"/>
          <w:lang w:val="uk-UA"/>
        </w:rPr>
        <w:t xml:space="preserve">, к.т.н., доцент кафедри </w:t>
      </w:r>
      <w:r>
        <w:rPr>
          <w:sz w:val="20"/>
          <w:szCs w:val="20"/>
          <w:lang w:val="uk-UA"/>
        </w:rPr>
        <w:t>екології</w:t>
      </w:r>
      <w:r w:rsidRPr="004A4F08">
        <w:rPr>
          <w:sz w:val="20"/>
          <w:szCs w:val="20"/>
          <w:lang w:val="uk-UA"/>
        </w:rPr>
        <w:t xml:space="preserve"> Житомирського державного технологічного університету</w:t>
      </w:r>
    </w:p>
    <w:p w:rsidR="00A303CE" w:rsidRPr="004A4F08" w:rsidRDefault="00A303CE" w:rsidP="00A303CE">
      <w:pPr>
        <w:ind w:firstLine="360"/>
        <w:rPr>
          <w:i/>
          <w:color w:val="FFFFFF"/>
          <w:sz w:val="20"/>
          <w:szCs w:val="20"/>
          <w:lang w:val="uk-UA"/>
        </w:rPr>
      </w:pPr>
    </w:p>
    <w:p w:rsidR="00A303CE" w:rsidRPr="004A4F08" w:rsidRDefault="00A303CE" w:rsidP="00A303CE">
      <w:pPr>
        <w:ind w:firstLine="360"/>
        <w:rPr>
          <w:i/>
          <w:color w:val="FFFFFF"/>
          <w:sz w:val="20"/>
          <w:szCs w:val="20"/>
          <w:lang w:val="uk-UA"/>
        </w:rPr>
      </w:pPr>
    </w:p>
    <w:p w:rsidR="00A303CE" w:rsidRPr="004A4F08" w:rsidRDefault="00A303CE" w:rsidP="00A303CE">
      <w:pPr>
        <w:ind w:firstLine="360"/>
        <w:rPr>
          <w:i/>
          <w:color w:val="FFFFFF"/>
          <w:sz w:val="20"/>
          <w:szCs w:val="20"/>
          <w:lang w:val="uk-UA"/>
        </w:rPr>
      </w:pPr>
    </w:p>
    <w:p w:rsidR="00A303CE" w:rsidRPr="004A4F08" w:rsidRDefault="00A303CE" w:rsidP="00A303CE">
      <w:pPr>
        <w:ind w:firstLine="360"/>
        <w:rPr>
          <w:i/>
          <w:color w:val="FFFFFF"/>
          <w:sz w:val="20"/>
          <w:szCs w:val="20"/>
          <w:lang w:val="uk-UA"/>
        </w:rPr>
      </w:pPr>
    </w:p>
    <w:p w:rsidR="00A303CE" w:rsidRPr="004A4F08" w:rsidRDefault="00A303CE" w:rsidP="00A303CE">
      <w:pPr>
        <w:ind w:firstLine="360"/>
        <w:rPr>
          <w:i/>
          <w:color w:val="FFFFFF"/>
          <w:sz w:val="20"/>
          <w:szCs w:val="20"/>
          <w:lang w:val="uk-UA"/>
        </w:rPr>
      </w:pPr>
    </w:p>
    <w:p w:rsidR="00A303CE" w:rsidRPr="004A4F08" w:rsidRDefault="00A303CE" w:rsidP="00A303CE">
      <w:pPr>
        <w:ind w:firstLine="360"/>
        <w:rPr>
          <w:sz w:val="20"/>
          <w:szCs w:val="20"/>
          <w:lang w:val="uk-UA"/>
        </w:rPr>
      </w:pPr>
    </w:p>
    <w:p w:rsidR="00A303CE" w:rsidRPr="004A4F08" w:rsidRDefault="00A303CE" w:rsidP="00A303CE">
      <w:pPr>
        <w:ind w:firstLine="360"/>
        <w:rPr>
          <w:sz w:val="20"/>
          <w:szCs w:val="20"/>
          <w:lang w:val="uk-UA"/>
        </w:rPr>
      </w:pPr>
    </w:p>
    <w:p w:rsidR="00A303CE" w:rsidRPr="004A4F08" w:rsidRDefault="00A303CE" w:rsidP="00A303CE">
      <w:pPr>
        <w:ind w:firstLine="360"/>
        <w:rPr>
          <w:sz w:val="20"/>
          <w:szCs w:val="20"/>
          <w:lang w:val="uk-UA"/>
        </w:rPr>
      </w:pPr>
    </w:p>
    <w:p w:rsidR="00A303CE" w:rsidRPr="004A4F08" w:rsidRDefault="00A303CE" w:rsidP="00A303CE">
      <w:pPr>
        <w:ind w:firstLine="360"/>
        <w:rPr>
          <w:sz w:val="20"/>
          <w:szCs w:val="20"/>
          <w:lang w:val="uk-UA"/>
        </w:rPr>
      </w:pPr>
    </w:p>
    <w:p w:rsidR="00A303CE" w:rsidRPr="004A4F08" w:rsidRDefault="00A303CE" w:rsidP="00A303CE">
      <w:pPr>
        <w:ind w:left="3969"/>
        <w:rPr>
          <w:sz w:val="20"/>
          <w:szCs w:val="20"/>
          <w:lang w:val="uk-UA"/>
        </w:rPr>
      </w:pPr>
    </w:p>
    <w:p w:rsidR="00A303CE" w:rsidRPr="004A4F08" w:rsidRDefault="00A303CE" w:rsidP="00A303CE">
      <w:pPr>
        <w:ind w:left="3969"/>
        <w:rPr>
          <w:sz w:val="20"/>
          <w:szCs w:val="20"/>
          <w:lang w:val="uk-UA"/>
        </w:rPr>
      </w:pPr>
    </w:p>
    <w:p w:rsidR="00A303CE" w:rsidRPr="004A4F08" w:rsidRDefault="00A303CE" w:rsidP="00A303CE">
      <w:pPr>
        <w:ind w:left="3969"/>
        <w:rPr>
          <w:sz w:val="20"/>
          <w:szCs w:val="20"/>
          <w:lang w:val="uk-UA"/>
        </w:rPr>
      </w:pPr>
    </w:p>
    <w:p w:rsidR="00A303CE" w:rsidRPr="004A4F08" w:rsidRDefault="00A303CE" w:rsidP="00A303CE">
      <w:pPr>
        <w:ind w:left="3969"/>
        <w:rPr>
          <w:sz w:val="20"/>
          <w:szCs w:val="20"/>
          <w:lang w:val="uk-UA"/>
        </w:rPr>
      </w:pPr>
      <w:r w:rsidRPr="004A4F08">
        <w:rPr>
          <w:sz w:val="20"/>
          <w:szCs w:val="20"/>
          <w:lang w:val="uk-UA"/>
        </w:rPr>
        <w:t>©Левицький В.Г., 2018</w:t>
      </w:r>
    </w:p>
    <w:p w:rsidR="00A303CE" w:rsidRDefault="00A303CE">
      <w:pPr>
        <w:jc w:val="center"/>
        <w:rPr>
          <w:b/>
          <w:sz w:val="20"/>
          <w:lang w:val="uk-UA"/>
        </w:rPr>
      </w:pPr>
    </w:p>
    <w:p w:rsidR="00A303CE" w:rsidRDefault="00A303CE">
      <w:pPr>
        <w:jc w:val="center"/>
        <w:rPr>
          <w:b/>
          <w:sz w:val="20"/>
          <w:lang w:val="uk-UA"/>
        </w:rPr>
      </w:pPr>
    </w:p>
    <w:p w:rsidR="00A303CE" w:rsidRDefault="00A303CE">
      <w:pPr>
        <w:jc w:val="center"/>
        <w:rPr>
          <w:b/>
          <w:sz w:val="20"/>
          <w:lang w:val="uk-UA"/>
        </w:rPr>
      </w:pPr>
    </w:p>
    <w:p w:rsidR="00A303CE" w:rsidRDefault="00A303CE">
      <w:pPr>
        <w:jc w:val="center"/>
        <w:rPr>
          <w:b/>
          <w:sz w:val="20"/>
          <w:lang w:val="uk-UA"/>
        </w:rPr>
      </w:pPr>
    </w:p>
    <w:p w:rsidR="00A303CE" w:rsidRDefault="00A303CE">
      <w:pPr>
        <w:jc w:val="center"/>
        <w:rPr>
          <w:b/>
          <w:sz w:val="20"/>
          <w:lang w:val="uk-UA"/>
        </w:rPr>
      </w:pPr>
    </w:p>
    <w:p w:rsidR="00A303CE" w:rsidRDefault="00A303CE">
      <w:pPr>
        <w:jc w:val="center"/>
        <w:rPr>
          <w:b/>
          <w:sz w:val="20"/>
          <w:lang w:val="uk-UA"/>
        </w:rPr>
      </w:pPr>
    </w:p>
    <w:p w:rsidR="00A303CE" w:rsidRDefault="00A303CE">
      <w:pPr>
        <w:jc w:val="center"/>
        <w:rPr>
          <w:b/>
          <w:sz w:val="20"/>
          <w:lang w:val="uk-UA"/>
        </w:rPr>
      </w:pPr>
    </w:p>
    <w:p w:rsidR="007E474C" w:rsidRPr="00F72833" w:rsidRDefault="00F72833">
      <w:pPr>
        <w:jc w:val="center"/>
        <w:rPr>
          <w:b/>
          <w:sz w:val="20"/>
          <w:lang w:val="uk-UA"/>
        </w:rPr>
      </w:pPr>
      <w:r>
        <w:rPr>
          <w:b/>
          <w:sz w:val="20"/>
          <w:lang w:val="uk-UA"/>
        </w:rPr>
        <w:lastRenderedPageBreak/>
        <w:t>Лабораторна робота</w:t>
      </w:r>
      <w:r w:rsidR="007E474C" w:rsidRPr="00F72833">
        <w:rPr>
          <w:b/>
          <w:sz w:val="20"/>
          <w:lang w:val="uk-UA"/>
        </w:rPr>
        <w:t xml:space="preserve"> №1</w:t>
      </w:r>
    </w:p>
    <w:p w:rsidR="007E474C" w:rsidRPr="00DB351F" w:rsidRDefault="007E474C">
      <w:pPr>
        <w:jc w:val="center"/>
        <w:rPr>
          <w:sz w:val="20"/>
          <w:lang w:val="uk-UA"/>
        </w:rPr>
      </w:pPr>
      <w:r w:rsidRPr="00DB351F">
        <w:rPr>
          <w:sz w:val="20"/>
          <w:lang w:val="uk-UA"/>
        </w:rPr>
        <w:t>“Обчислення координат точок теодолітного ходу”</w:t>
      </w:r>
    </w:p>
    <w:p w:rsidR="007E474C" w:rsidRPr="00DB351F" w:rsidRDefault="007E474C">
      <w:pPr>
        <w:ind w:firstLine="340"/>
        <w:jc w:val="both"/>
        <w:rPr>
          <w:sz w:val="20"/>
          <w:lang w:val="uk-UA"/>
        </w:rPr>
      </w:pPr>
    </w:p>
    <w:p w:rsidR="007E474C" w:rsidRPr="00DB351F" w:rsidRDefault="007E474C">
      <w:pPr>
        <w:ind w:firstLine="340"/>
        <w:jc w:val="both"/>
        <w:rPr>
          <w:sz w:val="20"/>
          <w:lang w:val="uk-UA"/>
        </w:rPr>
      </w:pPr>
    </w:p>
    <w:p w:rsidR="007E474C" w:rsidRPr="00DB351F" w:rsidRDefault="007E474C">
      <w:pPr>
        <w:pStyle w:val="a3"/>
        <w:rPr>
          <w:rFonts w:ascii="Times New Roman" w:hAnsi="Times New Roman"/>
        </w:rPr>
      </w:pPr>
      <w:r w:rsidRPr="00DB351F">
        <w:rPr>
          <w:rFonts w:ascii="Times New Roman" w:hAnsi="Times New Roman"/>
        </w:rPr>
        <w:t>Обчислення координат точок теодолітного ходу необхідно виконувати послідовно в декілька етапів.</w:t>
      </w:r>
    </w:p>
    <w:p w:rsidR="007E474C" w:rsidRPr="00DB351F" w:rsidRDefault="007E474C">
      <w:pPr>
        <w:numPr>
          <w:ilvl w:val="0"/>
          <w:numId w:val="1"/>
        </w:numPr>
        <w:jc w:val="both"/>
        <w:rPr>
          <w:sz w:val="20"/>
          <w:lang w:val="uk-UA"/>
        </w:rPr>
      </w:pPr>
      <w:r w:rsidRPr="00DB351F">
        <w:rPr>
          <w:i/>
          <w:iCs/>
          <w:sz w:val="20"/>
          <w:lang w:val="uk-UA"/>
        </w:rPr>
        <w:t>Ув’язка кутових вимірювань.</w:t>
      </w:r>
    </w:p>
    <w:p w:rsidR="007E474C" w:rsidRPr="00DB351F" w:rsidRDefault="007E474C">
      <w:pPr>
        <w:ind w:firstLine="340"/>
        <w:jc w:val="both"/>
        <w:rPr>
          <w:sz w:val="20"/>
          <w:lang w:val="uk-UA"/>
        </w:rPr>
      </w:pPr>
      <w:r w:rsidRPr="00DB351F">
        <w:rPr>
          <w:sz w:val="20"/>
          <w:lang w:val="uk-UA"/>
        </w:rPr>
        <w:t xml:space="preserve">Після виконання польових робіт визначають фактичну суму виміряних горизонтальних кутів </w:t>
      </w:r>
      <w:r w:rsidR="003C4E4D" w:rsidRPr="00DB351F">
        <w:rPr>
          <w:noProof/>
          <w:position w:val="-12"/>
          <w:sz w:val="20"/>
          <w:lang w:val="uk-UA"/>
        </w:rPr>
        <w:object w:dxaOrig="6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17.25pt" o:ole="">
            <v:imagedata r:id="rId7" o:title=""/>
          </v:shape>
          <o:OLEObject Type="Embed" ProgID="Equation.3" ShapeID="_x0000_i1025" DrawAspect="Content" ObjectID="_1646592883" r:id="rId8"/>
        </w:object>
      </w:r>
      <w:r w:rsidRPr="00DB351F">
        <w:rPr>
          <w:sz w:val="20"/>
          <w:lang w:val="uk-UA"/>
        </w:rPr>
        <w:t xml:space="preserve"> (в таблиці №   додається графа 2).</w:t>
      </w:r>
    </w:p>
    <w:p w:rsidR="007E474C" w:rsidRPr="00DB351F" w:rsidRDefault="003C4E4D">
      <w:pPr>
        <w:ind w:firstLine="340"/>
        <w:jc w:val="center"/>
        <w:rPr>
          <w:sz w:val="20"/>
          <w:lang w:val="uk-UA"/>
        </w:rPr>
      </w:pPr>
      <w:r w:rsidRPr="00DB351F">
        <w:rPr>
          <w:noProof/>
          <w:position w:val="-12"/>
          <w:sz w:val="20"/>
          <w:lang w:val="uk-UA"/>
        </w:rPr>
        <w:object w:dxaOrig="2060" w:dyaOrig="340">
          <v:shape id="_x0000_i1026" type="#_x0000_t75" style="width:102.75pt;height:17.25pt" o:ole="">
            <v:imagedata r:id="rId9" o:title=""/>
          </v:shape>
          <o:OLEObject Type="Embed" ProgID="Equation.3" ShapeID="_x0000_i1026" DrawAspect="Content" ObjectID="_1646592884" r:id="rId10"/>
        </w:object>
      </w:r>
      <w:r w:rsidR="007E474C" w:rsidRPr="00DB351F">
        <w:rPr>
          <w:sz w:val="20"/>
          <w:lang w:val="uk-UA"/>
        </w:rPr>
        <w:t>,</w:t>
      </w:r>
    </w:p>
    <w:p w:rsidR="007E474C" w:rsidRPr="00DB351F" w:rsidRDefault="007E474C">
      <w:pPr>
        <w:ind w:firstLine="340"/>
        <w:jc w:val="both"/>
        <w:rPr>
          <w:sz w:val="20"/>
          <w:lang w:val="uk-UA"/>
        </w:rPr>
      </w:pPr>
      <w:r w:rsidRPr="00DB351F">
        <w:rPr>
          <w:sz w:val="20"/>
          <w:lang w:val="uk-UA"/>
        </w:rPr>
        <w:t xml:space="preserve">де </w:t>
      </w:r>
      <w:r w:rsidRPr="00DB351F">
        <w:rPr>
          <w:i/>
          <w:iCs/>
          <w:sz w:val="20"/>
          <w:lang w:val="uk-UA"/>
        </w:rPr>
        <w:t>n</w:t>
      </w:r>
      <w:r w:rsidRPr="00DB351F">
        <w:rPr>
          <w:sz w:val="20"/>
          <w:lang w:val="uk-UA"/>
        </w:rPr>
        <w:t xml:space="preserve"> – кількість вершин теодолітного ходу.</w:t>
      </w:r>
    </w:p>
    <w:p w:rsidR="007E474C" w:rsidRPr="00DB351F" w:rsidRDefault="007E474C">
      <w:pPr>
        <w:pStyle w:val="a3"/>
        <w:rPr>
          <w:rFonts w:ascii="Times New Roman" w:hAnsi="Times New Roman"/>
        </w:rPr>
      </w:pPr>
      <w:r w:rsidRPr="00DB351F">
        <w:rPr>
          <w:rFonts w:ascii="Times New Roman" w:hAnsi="Times New Roman"/>
        </w:rPr>
        <w:t>Для нашого випадку маємо:</w:t>
      </w:r>
    </w:p>
    <w:p w:rsidR="007E474C" w:rsidRPr="00DB351F" w:rsidRDefault="003C4E4D">
      <w:pPr>
        <w:ind w:firstLine="340"/>
        <w:jc w:val="center"/>
        <w:rPr>
          <w:sz w:val="20"/>
          <w:lang w:val="uk-UA"/>
        </w:rPr>
      </w:pPr>
      <w:r w:rsidRPr="00DB351F">
        <w:rPr>
          <w:noProof/>
          <w:position w:val="-12"/>
          <w:sz w:val="20"/>
          <w:lang w:val="uk-UA"/>
        </w:rPr>
        <w:object w:dxaOrig="5319" w:dyaOrig="360">
          <v:shape id="_x0000_i1027" type="#_x0000_t75" style="width:265.5pt;height:18pt" o:ole="">
            <v:imagedata r:id="rId11" o:title=""/>
          </v:shape>
          <o:OLEObject Type="Embed" ProgID="Equation.3" ShapeID="_x0000_i1027" DrawAspect="Content" ObjectID="_1646592885" r:id="rId12"/>
        </w:object>
      </w:r>
      <w:r w:rsidR="007E474C" w:rsidRPr="00DB351F">
        <w:rPr>
          <w:sz w:val="20"/>
          <w:lang w:val="uk-UA"/>
        </w:rPr>
        <w:t>.</w:t>
      </w:r>
    </w:p>
    <w:p w:rsidR="007E474C" w:rsidRPr="00DB351F" w:rsidRDefault="007E474C">
      <w:pPr>
        <w:ind w:firstLine="340"/>
        <w:jc w:val="both"/>
        <w:rPr>
          <w:sz w:val="20"/>
          <w:lang w:val="uk-UA"/>
        </w:rPr>
      </w:pPr>
      <w:r w:rsidRPr="00DB351F">
        <w:rPr>
          <w:sz w:val="20"/>
          <w:lang w:val="uk-UA"/>
        </w:rPr>
        <w:t>Обчислюємо теоретичну суму кутів замкненого багатокутника за формулою:</w:t>
      </w:r>
    </w:p>
    <w:p w:rsidR="007E474C" w:rsidRPr="00DB351F" w:rsidRDefault="003C4E4D">
      <w:pPr>
        <w:ind w:firstLine="340"/>
        <w:jc w:val="center"/>
        <w:rPr>
          <w:sz w:val="20"/>
          <w:lang w:val="uk-UA"/>
        </w:rPr>
      </w:pPr>
      <w:r w:rsidRPr="00DB351F">
        <w:rPr>
          <w:noProof/>
          <w:position w:val="-12"/>
          <w:sz w:val="20"/>
          <w:lang w:val="uk-UA"/>
        </w:rPr>
        <w:object w:dxaOrig="3440" w:dyaOrig="360">
          <v:shape id="_x0000_i1028" type="#_x0000_t75" style="width:171.75pt;height:18pt" o:ole="">
            <v:imagedata r:id="rId13" o:title=""/>
          </v:shape>
          <o:OLEObject Type="Embed" ProgID="Equation.3" ShapeID="_x0000_i1028" DrawAspect="Content" ObjectID="_1646592886" r:id="rId14"/>
        </w:object>
      </w:r>
      <w:r w:rsidR="007E474C" w:rsidRPr="00DB351F">
        <w:rPr>
          <w:sz w:val="20"/>
          <w:lang w:val="uk-UA"/>
        </w:rPr>
        <w:t>.</w:t>
      </w:r>
    </w:p>
    <w:p w:rsidR="007E474C" w:rsidRPr="00DB351F" w:rsidRDefault="007E474C">
      <w:pPr>
        <w:ind w:firstLine="340"/>
        <w:jc w:val="both"/>
        <w:rPr>
          <w:sz w:val="20"/>
          <w:lang w:val="uk-UA"/>
        </w:rPr>
      </w:pPr>
      <w:r w:rsidRPr="00DB351F">
        <w:rPr>
          <w:sz w:val="20"/>
          <w:lang w:val="uk-UA"/>
        </w:rPr>
        <w:t>Обчислюємо практичну кутову нев’язку,</w:t>
      </w:r>
    </w:p>
    <w:p w:rsidR="007E474C" w:rsidRPr="00DB351F" w:rsidRDefault="003C4E4D">
      <w:pPr>
        <w:ind w:firstLine="340"/>
        <w:jc w:val="center"/>
        <w:rPr>
          <w:sz w:val="20"/>
          <w:lang w:val="uk-UA"/>
        </w:rPr>
      </w:pPr>
      <w:r w:rsidRPr="00DB351F">
        <w:rPr>
          <w:noProof/>
          <w:position w:val="-14"/>
          <w:sz w:val="20"/>
          <w:lang w:val="uk-UA"/>
        </w:rPr>
        <w:object w:dxaOrig="3760" w:dyaOrig="380">
          <v:shape id="_x0000_i1029" type="#_x0000_t75" style="width:188.25pt;height:18.75pt" o:ole="">
            <v:imagedata r:id="rId15" o:title=""/>
          </v:shape>
          <o:OLEObject Type="Embed" ProgID="Equation.3" ShapeID="_x0000_i1029" DrawAspect="Content" ObjectID="_1646592887" r:id="rId16"/>
        </w:object>
      </w:r>
      <w:r w:rsidR="007E474C" w:rsidRPr="00DB351F">
        <w:rPr>
          <w:sz w:val="20"/>
          <w:lang w:val="uk-UA"/>
        </w:rPr>
        <w:t>.</w:t>
      </w:r>
    </w:p>
    <w:p w:rsidR="007E474C" w:rsidRPr="00DB351F" w:rsidRDefault="007E474C">
      <w:pPr>
        <w:ind w:firstLine="340"/>
        <w:jc w:val="both"/>
        <w:rPr>
          <w:sz w:val="20"/>
          <w:lang w:val="uk-UA"/>
        </w:rPr>
      </w:pPr>
      <w:r w:rsidRPr="00DB351F">
        <w:rPr>
          <w:sz w:val="20"/>
          <w:lang w:val="uk-UA"/>
        </w:rPr>
        <w:t>Обчислюємо допустиму кутову нев’язку,</w:t>
      </w:r>
    </w:p>
    <w:p w:rsidR="007E474C" w:rsidRPr="00DB351F" w:rsidRDefault="003C4E4D">
      <w:pPr>
        <w:ind w:firstLine="340"/>
        <w:jc w:val="center"/>
        <w:rPr>
          <w:sz w:val="20"/>
          <w:lang w:val="uk-UA"/>
        </w:rPr>
      </w:pPr>
      <w:r w:rsidRPr="00DB351F">
        <w:rPr>
          <w:noProof/>
          <w:position w:val="-14"/>
          <w:sz w:val="20"/>
          <w:lang w:val="uk-UA"/>
        </w:rPr>
        <w:object w:dxaOrig="2540" w:dyaOrig="400">
          <v:shape id="_x0000_i1030" type="#_x0000_t75" style="width:126.75pt;height:19.5pt" o:ole="">
            <v:imagedata r:id="rId17" o:title=""/>
          </v:shape>
          <o:OLEObject Type="Embed" ProgID="Equation.3" ShapeID="_x0000_i1030" DrawAspect="Content" ObjectID="_1646592888" r:id="rId18"/>
        </w:object>
      </w:r>
      <w:r w:rsidR="007E474C" w:rsidRPr="00DB351F">
        <w:rPr>
          <w:sz w:val="20"/>
          <w:lang w:val="uk-UA"/>
        </w:rPr>
        <w:t>.</w:t>
      </w:r>
    </w:p>
    <w:p w:rsidR="007E474C" w:rsidRPr="00DB351F" w:rsidRDefault="007E474C">
      <w:pPr>
        <w:ind w:firstLine="340"/>
        <w:jc w:val="both"/>
        <w:rPr>
          <w:sz w:val="20"/>
          <w:lang w:val="uk-UA"/>
        </w:rPr>
      </w:pPr>
      <w:r w:rsidRPr="00DB351F">
        <w:rPr>
          <w:sz w:val="20"/>
          <w:lang w:val="uk-UA"/>
        </w:rPr>
        <w:t xml:space="preserve">Оскільки в нашому випадку </w:t>
      </w:r>
      <w:r w:rsidR="003C4E4D" w:rsidRPr="00DB351F">
        <w:rPr>
          <w:noProof/>
          <w:position w:val="-14"/>
          <w:sz w:val="20"/>
          <w:lang w:val="uk-UA"/>
        </w:rPr>
        <w:object w:dxaOrig="880" w:dyaOrig="340">
          <v:shape id="_x0000_i1031" type="#_x0000_t75" style="width:44.25pt;height:17.25pt" o:ole="">
            <v:imagedata r:id="rId19" o:title=""/>
          </v:shape>
          <o:OLEObject Type="Embed" ProgID="Equation.3" ShapeID="_x0000_i1031" DrawAspect="Content" ObjectID="_1646592889" r:id="rId20"/>
        </w:object>
      </w:r>
      <w:r w:rsidRPr="00DB351F">
        <w:rPr>
          <w:sz w:val="20"/>
          <w:lang w:val="uk-UA"/>
        </w:rPr>
        <w:t xml:space="preserve">, можна приступати до ув’язки кутів. Практично в наші вимірювання потрібно внести поправку в </w:t>
      </w:r>
      <w:r w:rsidR="003C4E4D" w:rsidRPr="00DB351F">
        <w:rPr>
          <w:noProof/>
          <w:position w:val="-6"/>
          <w:sz w:val="20"/>
          <w:lang w:val="uk-UA"/>
        </w:rPr>
        <w:object w:dxaOrig="620" w:dyaOrig="300">
          <v:shape id="_x0000_i1032" type="#_x0000_t75" style="width:31.5pt;height:15pt" o:ole="">
            <v:imagedata r:id="rId21" o:title=""/>
          </v:shape>
          <o:OLEObject Type="Embed" ProgID="Equation.3" ShapeID="_x0000_i1032" DrawAspect="Content" ObjectID="_1646592890" r:id="rId22"/>
        </w:object>
      </w:r>
      <w:r w:rsidRPr="00DB351F">
        <w:rPr>
          <w:sz w:val="20"/>
          <w:lang w:val="uk-UA"/>
        </w:rPr>
        <w:t xml:space="preserve">. Для зручності подальших обчислень кутову нев’язку розділимо на два кути, і внесемо її в кути, що утворені коротшими сторонами теодолітного ходу, оскільки похибка при вимірюванні таких кутів більша. В нашому випадку кутову нев’язку порівну розділимо між кутами при вершинах теодолітного ходу </w:t>
      </w:r>
      <w:r w:rsidRPr="00DB351F">
        <w:rPr>
          <w:i/>
          <w:iCs/>
          <w:sz w:val="20"/>
          <w:lang w:val="uk-UA"/>
        </w:rPr>
        <w:t>3</w:t>
      </w:r>
      <w:r w:rsidRPr="00DB351F">
        <w:rPr>
          <w:sz w:val="20"/>
          <w:lang w:val="uk-UA"/>
        </w:rPr>
        <w:t xml:space="preserve"> та </w:t>
      </w:r>
      <w:r w:rsidRPr="00DB351F">
        <w:rPr>
          <w:i/>
          <w:iCs/>
          <w:sz w:val="20"/>
          <w:lang w:val="uk-UA"/>
        </w:rPr>
        <w:t>6</w:t>
      </w:r>
      <w:r w:rsidRPr="00DB351F">
        <w:rPr>
          <w:sz w:val="20"/>
          <w:lang w:val="uk-UA"/>
        </w:rPr>
        <w:t>, про що зробимо відповідні записи в таблиці №   графа 3.</w:t>
      </w:r>
    </w:p>
    <w:p w:rsidR="007E474C" w:rsidRPr="00DB351F" w:rsidRDefault="007E474C">
      <w:pPr>
        <w:ind w:firstLine="340"/>
        <w:jc w:val="both"/>
        <w:rPr>
          <w:sz w:val="20"/>
          <w:lang w:val="uk-UA"/>
        </w:rPr>
      </w:pPr>
    </w:p>
    <w:p w:rsidR="007E474C" w:rsidRPr="00DB351F" w:rsidRDefault="007E474C">
      <w:pPr>
        <w:ind w:firstLine="340"/>
        <w:jc w:val="both"/>
        <w:rPr>
          <w:sz w:val="20"/>
          <w:lang w:val="uk-UA"/>
        </w:rPr>
      </w:pPr>
    </w:p>
    <w:p w:rsidR="007E474C" w:rsidRPr="00DB351F" w:rsidRDefault="007E474C">
      <w:pPr>
        <w:numPr>
          <w:ilvl w:val="0"/>
          <w:numId w:val="1"/>
        </w:numPr>
        <w:jc w:val="both"/>
        <w:rPr>
          <w:sz w:val="20"/>
          <w:lang w:val="uk-UA"/>
        </w:rPr>
      </w:pPr>
      <w:r w:rsidRPr="00DB351F">
        <w:rPr>
          <w:i/>
          <w:iCs/>
          <w:sz w:val="20"/>
          <w:lang w:val="uk-UA"/>
        </w:rPr>
        <w:t>Обчислення дирекуційних кутів сторін полігону і перехід від них до румбів.</w:t>
      </w:r>
    </w:p>
    <w:p w:rsidR="007E474C" w:rsidRPr="006A1DD1" w:rsidRDefault="007E474C">
      <w:pPr>
        <w:ind w:firstLine="340"/>
        <w:jc w:val="both"/>
        <w:rPr>
          <w:sz w:val="20"/>
        </w:rPr>
      </w:pPr>
      <w:r w:rsidRPr="00DB351F">
        <w:rPr>
          <w:sz w:val="20"/>
          <w:lang w:val="uk-UA"/>
        </w:rPr>
        <w:t xml:space="preserve">Дирекційні кути сторін полігону визначаються за наступною залежністю: </w:t>
      </w:r>
      <w:r w:rsidRPr="00DB351F">
        <w:rPr>
          <w:i/>
          <w:iCs/>
          <w:sz w:val="20"/>
          <w:lang w:val="uk-UA"/>
        </w:rPr>
        <w:t>дирекційний кут наступної сторони дорівнює дирекційному куту попередньої сторони плюс 180</w:t>
      </w:r>
      <w:r w:rsidRPr="00DB351F">
        <w:rPr>
          <w:i/>
          <w:iCs/>
          <w:sz w:val="20"/>
          <w:vertAlign w:val="superscript"/>
          <w:lang w:val="uk-UA"/>
        </w:rPr>
        <w:t>0</w:t>
      </w:r>
      <w:r w:rsidRPr="00DB351F">
        <w:rPr>
          <w:i/>
          <w:iCs/>
          <w:sz w:val="20"/>
          <w:lang w:val="uk-UA"/>
        </w:rPr>
        <w:t xml:space="preserve"> і мінус правий по ходу горизонтальний кут</w:t>
      </w:r>
      <w:r w:rsidRPr="00DB351F">
        <w:rPr>
          <w:sz w:val="20"/>
          <w:lang w:val="uk-UA"/>
        </w:rPr>
        <w:t>.</w:t>
      </w:r>
    </w:p>
    <w:p w:rsidR="007E474C" w:rsidRPr="006A1DD1" w:rsidRDefault="007E474C">
      <w:pPr>
        <w:ind w:firstLine="340"/>
        <w:jc w:val="both"/>
        <w:rPr>
          <w:rFonts w:ascii="Peterburg" w:hAnsi="Peterburg"/>
          <w:sz w:val="8"/>
        </w:rPr>
        <w:sectPr w:rsidR="007E474C" w:rsidRPr="006A1DD1">
          <w:pgSz w:w="8448" w:h="11907"/>
          <w:pgMar w:top="851" w:right="851" w:bottom="851" w:left="1134" w:header="709" w:footer="709" w:gutter="0"/>
          <w:cols w:space="708"/>
          <w:docGrid w:linePitch="360"/>
        </w:sectPr>
      </w:pPr>
    </w:p>
    <w:p w:rsidR="007E474C" w:rsidRPr="00DB351F" w:rsidRDefault="007E474C">
      <w:pPr>
        <w:jc w:val="center"/>
        <w:rPr>
          <w:sz w:val="20"/>
          <w:lang w:val="uk-UA"/>
        </w:rPr>
      </w:pPr>
      <w:r w:rsidRPr="00DB351F">
        <w:rPr>
          <w:sz w:val="20"/>
          <w:lang w:val="uk-UA"/>
        </w:rPr>
        <w:t>Журнал обчислення координат точок теодолітного хо</w:t>
      </w:r>
      <w:r w:rsidR="00DB351F" w:rsidRPr="00DB351F">
        <w:rPr>
          <w:sz w:val="20"/>
          <w:lang w:val="uk-UA"/>
        </w:rPr>
        <w:t>ду</w:t>
      </w:r>
    </w:p>
    <w:p w:rsidR="007E474C" w:rsidRDefault="007E474C">
      <w:pPr>
        <w:ind w:firstLine="340"/>
        <w:jc w:val="center"/>
        <w:rPr>
          <w:rFonts w:ascii="Peterburg" w:hAnsi="Peterburg"/>
          <w:sz w:val="16"/>
        </w:rPr>
      </w:pPr>
    </w:p>
    <w:tbl>
      <w:tblPr>
        <w:tblW w:w="106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"/>
        <w:gridCol w:w="1032"/>
        <w:gridCol w:w="627"/>
        <w:gridCol w:w="741"/>
        <w:gridCol w:w="798"/>
        <w:gridCol w:w="1026"/>
        <w:gridCol w:w="741"/>
        <w:gridCol w:w="684"/>
        <w:gridCol w:w="627"/>
        <w:gridCol w:w="684"/>
        <w:gridCol w:w="627"/>
        <w:gridCol w:w="684"/>
        <w:gridCol w:w="684"/>
        <w:gridCol w:w="741"/>
        <w:gridCol w:w="734"/>
      </w:tblGrid>
      <w:tr w:rsidR="007E474C">
        <w:trPr>
          <w:cantSplit/>
          <w:trHeight w:val="262"/>
        </w:trPr>
        <w:tc>
          <w:tcPr>
            <w:tcW w:w="251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 Narrow" w:hAnsi="Arial Narrow"/>
                <w:sz w:val="16"/>
                <w:szCs w:val="18"/>
                <w:lang w:val="uk-UA"/>
              </w:rPr>
            </w:pPr>
            <w:r>
              <w:rPr>
                <w:rFonts w:ascii="Arial Narrow" w:hAnsi="Arial Narrow"/>
                <w:sz w:val="16"/>
                <w:szCs w:val="18"/>
                <w:lang w:val="uk-UA"/>
              </w:rPr>
              <w:t>Кут</w:t>
            </w:r>
          </w:p>
        </w:tc>
        <w:tc>
          <w:tcPr>
            <w:tcW w:w="1032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 Narrow" w:hAnsi="Arial Narrow"/>
                <w:sz w:val="16"/>
                <w:szCs w:val="18"/>
                <w:lang w:val="uk-UA"/>
              </w:rPr>
            </w:pPr>
            <w:r>
              <w:rPr>
                <w:rFonts w:ascii="Arial Narrow" w:hAnsi="Arial Narrow"/>
                <w:sz w:val="16"/>
                <w:szCs w:val="18"/>
                <w:lang w:val="uk-UA"/>
              </w:rPr>
              <w:t>Виміряний кут</w:t>
            </w:r>
          </w:p>
        </w:tc>
        <w:tc>
          <w:tcPr>
            <w:tcW w:w="627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 Narrow" w:hAnsi="Arial Narrow"/>
                <w:sz w:val="16"/>
                <w:szCs w:val="18"/>
                <w:lang w:val="uk-UA"/>
              </w:rPr>
            </w:pPr>
            <w:r>
              <w:rPr>
                <w:rFonts w:ascii="Arial Narrow" w:hAnsi="Arial Narrow"/>
                <w:sz w:val="16"/>
                <w:szCs w:val="18"/>
                <w:lang w:val="uk-UA"/>
              </w:rPr>
              <w:t>Поправки</w:t>
            </w:r>
          </w:p>
        </w:tc>
        <w:tc>
          <w:tcPr>
            <w:tcW w:w="74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 Narrow" w:hAnsi="Arial Narrow"/>
                <w:sz w:val="16"/>
                <w:szCs w:val="18"/>
                <w:lang w:val="uk-UA"/>
              </w:rPr>
            </w:pPr>
            <w:r>
              <w:rPr>
                <w:rFonts w:ascii="Arial Narrow" w:hAnsi="Arial Narrow"/>
                <w:sz w:val="16"/>
                <w:szCs w:val="18"/>
                <w:lang w:val="uk-UA"/>
              </w:rPr>
              <w:t>Кути виправлені</w:t>
            </w:r>
          </w:p>
        </w:tc>
        <w:tc>
          <w:tcPr>
            <w:tcW w:w="798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 Narrow" w:hAnsi="Arial Narrow"/>
                <w:sz w:val="16"/>
                <w:szCs w:val="18"/>
                <w:lang w:val="uk-UA"/>
              </w:rPr>
            </w:pPr>
            <w:r>
              <w:rPr>
                <w:rFonts w:ascii="Arial Narrow" w:hAnsi="Arial Narrow"/>
                <w:sz w:val="16"/>
                <w:szCs w:val="18"/>
                <w:lang w:val="uk-UA"/>
              </w:rPr>
              <w:t>Дирекційний кут</w:t>
            </w:r>
          </w:p>
        </w:tc>
        <w:tc>
          <w:tcPr>
            <w:tcW w:w="102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 Narrow" w:hAnsi="Arial Narrow"/>
                <w:sz w:val="16"/>
                <w:szCs w:val="18"/>
                <w:lang w:val="uk-UA"/>
              </w:rPr>
            </w:pPr>
            <w:r>
              <w:rPr>
                <w:rFonts w:ascii="Arial Narrow" w:hAnsi="Arial Narrow"/>
                <w:sz w:val="16"/>
                <w:szCs w:val="18"/>
                <w:lang w:val="uk-UA"/>
              </w:rPr>
              <w:t>Румби</w:t>
            </w:r>
          </w:p>
        </w:tc>
        <w:tc>
          <w:tcPr>
            <w:tcW w:w="74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 Narrow" w:hAnsi="Arial Narrow"/>
                <w:sz w:val="16"/>
                <w:szCs w:val="18"/>
                <w:lang w:val="uk-UA"/>
              </w:rPr>
            </w:pPr>
            <w:r>
              <w:rPr>
                <w:rFonts w:ascii="Arial Narrow" w:hAnsi="Arial Narrow"/>
                <w:sz w:val="16"/>
                <w:szCs w:val="18"/>
                <w:lang w:val="uk-UA"/>
              </w:rPr>
              <w:t>Довжина сторін</w:t>
            </w:r>
          </w:p>
        </w:tc>
        <w:tc>
          <w:tcPr>
            <w:tcW w:w="2622" w:type="dxa"/>
            <w:gridSpan w:val="4"/>
            <w:tcBorders>
              <w:top w:val="double" w:sz="6" w:space="0" w:color="auto"/>
              <w:left w:val="nil"/>
              <w:bottom w:val="nil"/>
              <w:right w:val="single" w:sz="4" w:space="0" w:color="000000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 Narrow" w:hAnsi="Arial Narrow"/>
                <w:sz w:val="16"/>
                <w:szCs w:val="18"/>
                <w:lang w:val="uk-UA"/>
              </w:rPr>
            </w:pPr>
            <w:r>
              <w:rPr>
                <w:rFonts w:ascii="Arial Narrow" w:hAnsi="Arial Narrow"/>
                <w:sz w:val="16"/>
                <w:szCs w:val="18"/>
                <w:lang w:val="uk-UA"/>
              </w:rPr>
              <w:t>Прирости обчислені</w:t>
            </w:r>
          </w:p>
        </w:tc>
        <w:tc>
          <w:tcPr>
            <w:tcW w:w="1368" w:type="dxa"/>
            <w:gridSpan w:val="2"/>
            <w:tcBorders>
              <w:top w:val="double" w:sz="6" w:space="0" w:color="auto"/>
              <w:left w:val="nil"/>
              <w:bottom w:val="nil"/>
              <w:right w:val="single" w:sz="4" w:space="0" w:color="000000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 Narrow" w:hAnsi="Arial Narrow"/>
                <w:sz w:val="16"/>
                <w:szCs w:val="18"/>
                <w:lang w:val="uk-UA"/>
              </w:rPr>
            </w:pPr>
            <w:r>
              <w:rPr>
                <w:rFonts w:ascii="Arial Narrow" w:hAnsi="Arial Narrow"/>
                <w:sz w:val="16"/>
                <w:szCs w:val="18"/>
                <w:lang w:val="uk-UA"/>
              </w:rPr>
              <w:t>Прирости виправлені</w:t>
            </w:r>
          </w:p>
        </w:tc>
        <w:tc>
          <w:tcPr>
            <w:tcW w:w="147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 Narrow" w:hAnsi="Arial Narrow"/>
                <w:sz w:val="16"/>
                <w:szCs w:val="18"/>
                <w:lang w:val="uk-UA"/>
              </w:rPr>
            </w:pPr>
            <w:r>
              <w:rPr>
                <w:rFonts w:ascii="Arial Narrow" w:hAnsi="Arial Narrow"/>
                <w:sz w:val="16"/>
                <w:szCs w:val="18"/>
                <w:lang w:val="uk-UA"/>
              </w:rPr>
              <w:t>Координати точок</w:t>
            </w:r>
          </w:p>
        </w:tc>
      </w:tr>
      <w:tr w:rsidR="007E474C">
        <w:trPr>
          <w:cantSplit/>
          <w:trHeight w:val="270"/>
        </w:trPr>
        <w:tc>
          <w:tcPr>
            <w:tcW w:w="25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E474C" w:rsidRDefault="007E474C">
            <w:pPr>
              <w:rPr>
                <w:rFonts w:ascii="Arial Narrow" w:hAnsi="Arial Narrow"/>
                <w:sz w:val="16"/>
                <w:szCs w:val="18"/>
                <w:lang w:val="uk-UA"/>
              </w:rPr>
            </w:pPr>
          </w:p>
        </w:tc>
        <w:tc>
          <w:tcPr>
            <w:tcW w:w="1032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E474C" w:rsidRDefault="007E474C">
            <w:pPr>
              <w:rPr>
                <w:rFonts w:ascii="Arial Narrow" w:hAnsi="Arial Narrow"/>
                <w:sz w:val="16"/>
                <w:szCs w:val="18"/>
                <w:lang w:val="uk-UA"/>
              </w:rPr>
            </w:pPr>
          </w:p>
        </w:tc>
        <w:tc>
          <w:tcPr>
            <w:tcW w:w="627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E474C" w:rsidRDefault="007E474C">
            <w:pPr>
              <w:rPr>
                <w:rFonts w:ascii="Arial Narrow" w:hAnsi="Arial Narrow"/>
                <w:sz w:val="16"/>
                <w:szCs w:val="18"/>
                <w:lang w:val="uk-UA"/>
              </w:rPr>
            </w:pPr>
          </w:p>
        </w:tc>
        <w:tc>
          <w:tcPr>
            <w:tcW w:w="741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E474C" w:rsidRDefault="007E474C">
            <w:pPr>
              <w:rPr>
                <w:rFonts w:ascii="Arial Narrow" w:hAnsi="Arial Narrow"/>
                <w:sz w:val="16"/>
                <w:szCs w:val="18"/>
                <w:lang w:val="uk-UA"/>
              </w:rPr>
            </w:pPr>
          </w:p>
        </w:tc>
        <w:tc>
          <w:tcPr>
            <w:tcW w:w="798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E474C" w:rsidRDefault="007E474C">
            <w:pPr>
              <w:rPr>
                <w:rFonts w:ascii="Arial Narrow" w:hAnsi="Arial Narrow"/>
                <w:sz w:val="16"/>
                <w:szCs w:val="18"/>
                <w:lang w:val="uk-UA"/>
              </w:rPr>
            </w:pPr>
          </w:p>
        </w:tc>
        <w:tc>
          <w:tcPr>
            <w:tcW w:w="1026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E474C" w:rsidRDefault="007E474C">
            <w:pPr>
              <w:rPr>
                <w:rFonts w:ascii="Arial Narrow" w:hAnsi="Arial Narrow"/>
                <w:sz w:val="16"/>
                <w:szCs w:val="18"/>
                <w:lang w:val="uk-UA"/>
              </w:rPr>
            </w:pPr>
          </w:p>
        </w:tc>
        <w:tc>
          <w:tcPr>
            <w:tcW w:w="741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E474C" w:rsidRDefault="007E474C">
            <w:pPr>
              <w:rPr>
                <w:rFonts w:ascii="Arial Narrow" w:hAnsi="Arial Narrow"/>
                <w:sz w:val="16"/>
                <w:szCs w:val="18"/>
                <w:lang w:val="uk-UA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Symbol" w:hAnsi="Symbol"/>
                <w:sz w:val="16"/>
                <w:szCs w:val="18"/>
                <w:lang w:val="uk-UA"/>
              </w:rPr>
            </w:pPr>
            <w:r>
              <w:rPr>
                <w:rFonts w:ascii="Symbol" w:hAnsi="Symbol"/>
                <w:sz w:val="16"/>
                <w:szCs w:val="18"/>
                <w:lang w:val="uk-UA"/>
              </w:rPr>
              <w:t></w:t>
            </w:r>
            <w:r>
              <w:rPr>
                <w:rFonts w:ascii="Arial Narrow" w:hAnsi="Arial Narrow"/>
                <w:sz w:val="16"/>
                <w:szCs w:val="18"/>
                <w:lang w:val="uk-UA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 Narrow" w:hAnsi="Arial Narrow"/>
                <w:sz w:val="16"/>
                <w:szCs w:val="18"/>
                <w:lang w:val="uk-UA"/>
              </w:rPr>
            </w:pPr>
            <w:r>
              <w:rPr>
                <w:rFonts w:ascii="Arial Narrow" w:hAnsi="Arial Narrow"/>
                <w:sz w:val="16"/>
                <w:szCs w:val="18"/>
                <w:lang w:val="uk-UA"/>
              </w:rPr>
              <w:t>поправка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Symbol" w:hAnsi="Symbol"/>
                <w:sz w:val="16"/>
                <w:szCs w:val="18"/>
                <w:lang w:val="uk-UA"/>
              </w:rPr>
            </w:pPr>
            <w:r>
              <w:rPr>
                <w:rFonts w:ascii="Symbol" w:hAnsi="Symbol"/>
                <w:sz w:val="16"/>
                <w:szCs w:val="18"/>
                <w:lang w:val="uk-UA"/>
              </w:rPr>
              <w:t></w:t>
            </w:r>
            <w:r>
              <w:rPr>
                <w:rFonts w:ascii="Arial Narrow" w:hAnsi="Arial Narrow"/>
                <w:sz w:val="16"/>
                <w:szCs w:val="18"/>
                <w:lang w:val="uk-UA"/>
              </w:rPr>
              <w:t>y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 Narrow" w:hAnsi="Arial Narrow"/>
                <w:sz w:val="16"/>
                <w:szCs w:val="18"/>
                <w:lang w:val="uk-UA"/>
              </w:rPr>
            </w:pPr>
            <w:r>
              <w:rPr>
                <w:rFonts w:ascii="Arial Narrow" w:hAnsi="Arial Narrow"/>
                <w:sz w:val="16"/>
                <w:szCs w:val="18"/>
                <w:lang w:val="uk-UA"/>
              </w:rPr>
              <w:t>поправка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Symbol" w:hAnsi="Symbol"/>
                <w:sz w:val="16"/>
                <w:szCs w:val="18"/>
                <w:lang w:val="uk-UA"/>
              </w:rPr>
            </w:pPr>
            <w:r>
              <w:rPr>
                <w:rFonts w:ascii="Symbol" w:hAnsi="Symbol"/>
                <w:sz w:val="16"/>
                <w:szCs w:val="18"/>
                <w:lang w:val="uk-UA"/>
              </w:rPr>
              <w:t></w:t>
            </w:r>
            <w:r>
              <w:rPr>
                <w:rFonts w:ascii="Arial Narrow" w:hAnsi="Arial Narrow"/>
                <w:sz w:val="16"/>
                <w:szCs w:val="18"/>
                <w:lang w:val="uk-UA"/>
              </w:rPr>
              <w:t>x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Symbol" w:hAnsi="Symbol"/>
                <w:sz w:val="16"/>
                <w:szCs w:val="18"/>
                <w:lang w:val="uk-UA"/>
              </w:rPr>
            </w:pPr>
            <w:r>
              <w:rPr>
                <w:rFonts w:ascii="Symbol" w:hAnsi="Symbol"/>
                <w:sz w:val="16"/>
                <w:szCs w:val="18"/>
                <w:lang w:val="uk-UA"/>
              </w:rPr>
              <w:t></w:t>
            </w:r>
            <w:r>
              <w:rPr>
                <w:rFonts w:ascii="Arial Narrow" w:hAnsi="Arial Narrow"/>
                <w:sz w:val="16"/>
                <w:szCs w:val="18"/>
                <w:lang w:val="uk-UA"/>
              </w:rPr>
              <w:t>y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 Narrow" w:hAnsi="Arial Narrow"/>
                <w:sz w:val="16"/>
                <w:szCs w:val="18"/>
                <w:lang w:val="uk-UA"/>
              </w:rPr>
            </w:pPr>
            <w:r>
              <w:rPr>
                <w:rFonts w:ascii="Arial Narrow" w:hAnsi="Arial Narrow"/>
                <w:sz w:val="16"/>
                <w:szCs w:val="18"/>
                <w:lang w:val="uk-UA"/>
              </w:rPr>
              <w:t>X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 Narrow" w:hAnsi="Arial Narrow"/>
                <w:sz w:val="16"/>
                <w:szCs w:val="18"/>
                <w:lang w:val="uk-UA"/>
              </w:rPr>
            </w:pPr>
            <w:r>
              <w:rPr>
                <w:rFonts w:ascii="Arial Narrow" w:hAnsi="Arial Narrow"/>
                <w:sz w:val="16"/>
                <w:szCs w:val="18"/>
                <w:lang w:val="uk-UA"/>
              </w:rPr>
              <w:t>Y</w:t>
            </w:r>
          </w:p>
        </w:tc>
      </w:tr>
      <w:tr w:rsidR="007E474C">
        <w:trPr>
          <w:trHeight w:val="119"/>
        </w:trPr>
        <w:tc>
          <w:tcPr>
            <w:tcW w:w="2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 Narrow" w:hAnsi="Arial Narrow"/>
                <w:sz w:val="14"/>
                <w:szCs w:val="18"/>
                <w:lang w:val="uk-UA"/>
              </w:rPr>
            </w:pPr>
            <w:r>
              <w:rPr>
                <w:rFonts w:ascii="Arial Narrow" w:hAnsi="Arial Narrow"/>
                <w:sz w:val="14"/>
                <w:szCs w:val="18"/>
                <w:lang w:val="uk-UA"/>
              </w:rPr>
              <w:t>1</w:t>
            </w:r>
          </w:p>
        </w:tc>
        <w:tc>
          <w:tcPr>
            <w:tcW w:w="103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 Narrow" w:hAnsi="Arial Narrow"/>
                <w:sz w:val="14"/>
                <w:szCs w:val="18"/>
                <w:lang w:val="uk-UA"/>
              </w:rPr>
            </w:pPr>
            <w:r>
              <w:rPr>
                <w:rFonts w:ascii="Arial Narrow" w:hAnsi="Arial Narrow"/>
                <w:sz w:val="14"/>
                <w:szCs w:val="18"/>
                <w:lang w:val="uk-UA"/>
              </w:rPr>
              <w:t>2</w:t>
            </w:r>
          </w:p>
        </w:tc>
        <w:tc>
          <w:tcPr>
            <w:tcW w:w="62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 Narrow" w:hAnsi="Arial Narrow"/>
                <w:sz w:val="14"/>
                <w:szCs w:val="18"/>
                <w:lang w:val="uk-UA"/>
              </w:rPr>
            </w:pPr>
            <w:r>
              <w:rPr>
                <w:rFonts w:ascii="Arial Narrow" w:hAnsi="Arial Narrow"/>
                <w:sz w:val="14"/>
                <w:szCs w:val="18"/>
                <w:lang w:val="uk-UA"/>
              </w:rPr>
              <w:t>3</w:t>
            </w:r>
          </w:p>
        </w:tc>
        <w:tc>
          <w:tcPr>
            <w:tcW w:w="74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 Narrow" w:hAnsi="Arial Narrow"/>
                <w:sz w:val="14"/>
                <w:szCs w:val="18"/>
                <w:lang w:val="uk-UA"/>
              </w:rPr>
            </w:pPr>
            <w:r>
              <w:rPr>
                <w:rFonts w:ascii="Arial Narrow" w:hAnsi="Arial Narrow"/>
                <w:sz w:val="14"/>
                <w:szCs w:val="18"/>
                <w:lang w:val="uk-UA"/>
              </w:rPr>
              <w:t>4</w:t>
            </w:r>
          </w:p>
        </w:tc>
        <w:tc>
          <w:tcPr>
            <w:tcW w:w="79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 Narrow" w:hAnsi="Arial Narrow"/>
                <w:sz w:val="14"/>
                <w:szCs w:val="18"/>
                <w:lang w:val="uk-UA"/>
              </w:rPr>
            </w:pPr>
            <w:r>
              <w:rPr>
                <w:rFonts w:ascii="Arial Narrow" w:hAnsi="Arial Narrow"/>
                <w:sz w:val="14"/>
                <w:szCs w:val="18"/>
                <w:lang w:val="uk-UA"/>
              </w:rPr>
              <w:t>5</w:t>
            </w: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 Narrow" w:hAnsi="Arial Narrow"/>
                <w:sz w:val="14"/>
                <w:szCs w:val="18"/>
                <w:lang w:val="uk-UA"/>
              </w:rPr>
            </w:pPr>
            <w:r>
              <w:rPr>
                <w:rFonts w:ascii="Arial Narrow" w:hAnsi="Arial Narrow"/>
                <w:sz w:val="14"/>
                <w:szCs w:val="18"/>
                <w:lang w:val="uk-UA"/>
              </w:rPr>
              <w:t>6</w:t>
            </w:r>
          </w:p>
        </w:tc>
        <w:tc>
          <w:tcPr>
            <w:tcW w:w="74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 Narrow" w:hAnsi="Arial Narrow"/>
                <w:sz w:val="14"/>
                <w:szCs w:val="18"/>
                <w:lang w:val="uk-UA"/>
              </w:rPr>
            </w:pPr>
            <w:r>
              <w:rPr>
                <w:rFonts w:ascii="Arial Narrow" w:hAnsi="Arial Narrow"/>
                <w:sz w:val="14"/>
                <w:szCs w:val="18"/>
                <w:lang w:val="uk-UA"/>
              </w:rPr>
              <w:t>7</w:t>
            </w:r>
          </w:p>
        </w:tc>
        <w:tc>
          <w:tcPr>
            <w:tcW w:w="68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 Narrow" w:hAnsi="Arial Narrow"/>
                <w:sz w:val="14"/>
                <w:szCs w:val="18"/>
                <w:lang w:val="uk-UA"/>
              </w:rPr>
            </w:pPr>
            <w:r>
              <w:rPr>
                <w:rFonts w:ascii="Arial Narrow" w:hAnsi="Arial Narrow"/>
                <w:sz w:val="14"/>
                <w:szCs w:val="18"/>
                <w:lang w:val="uk-UA"/>
              </w:rPr>
              <w:t>8</w:t>
            </w:r>
          </w:p>
        </w:tc>
        <w:tc>
          <w:tcPr>
            <w:tcW w:w="62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 Narrow" w:hAnsi="Arial Narrow"/>
                <w:sz w:val="14"/>
                <w:szCs w:val="18"/>
                <w:lang w:val="uk-UA"/>
              </w:rPr>
            </w:pPr>
            <w:r>
              <w:rPr>
                <w:rFonts w:ascii="Arial Narrow" w:hAnsi="Arial Narrow"/>
                <w:sz w:val="14"/>
                <w:szCs w:val="18"/>
                <w:lang w:val="uk-UA"/>
              </w:rPr>
              <w:t>9</w:t>
            </w:r>
          </w:p>
        </w:tc>
        <w:tc>
          <w:tcPr>
            <w:tcW w:w="68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 Narrow" w:hAnsi="Arial Narrow"/>
                <w:sz w:val="14"/>
                <w:szCs w:val="18"/>
                <w:lang w:val="uk-UA"/>
              </w:rPr>
            </w:pPr>
            <w:r>
              <w:rPr>
                <w:rFonts w:ascii="Arial Narrow" w:hAnsi="Arial Narrow"/>
                <w:sz w:val="14"/>
                <w:szCs w:val="18"/>
                <w:lang w:val="uk-UA"/>
              </w:rPr>
              <w:t>10</w:t>
            </w:r>
          </w:p>
        </w:tc>
        <w:tc>
          <w:tcPr>
            <w:tcW w:w="62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 Narrow" w:hAnsi="Arial Narrow"/>
                <w:sz w:val="14"/>
                <w:szCs w:val="18"/>
                <w:lang w:val="uk-UA"/>
              </w:rPr>
            </w:pPr>
            <w:r>
              <w:rPr>
                <w:rFonts w:ascii="Arial Narrow" w:hAnsi="Arial Narrow"/>
                <w:sz w:val="14"/>
                <w:szCs w:val="18"/>
                <w:lang w:val="uk-UA"/>
              </w:rPr>
              <w:t>11</w:t>
            </w:r>
          </w:p>
        </w:tc>
        <w:tc>
          <w:tcPr>
            <w:tcW w:w="68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 Narrow" w:hAnsi="Arial Narrow"/>
                <w:sz w:val="14"/>
                <w:szCs w:val="18"/>
                <w:lang w:val="uk-UA"/>
              </w:rPr>
            </w:pPr>
            <w:r>
              <w:rPr>
                <w:rFonts w:ascii="Arial Narrow" w:hAnsi="Arial Narrow"/>
                <w:sz w:val="14"/>
                <w:szCs w:val="18"/>
                <w:lang w:val="uk-UA"/>
              </w:rPr>
              <w:t>12</w:t>
            </w:r>
          </w:p>
        </w:tc>
        <w:tc>
          <w:tcPr>
            <w:tcW w:w="68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 Narrow" w:hAnsi="Arial Narrow"/>
                <w:sz w:val="14"/>
                <w:szCs w:val="18"/>
                <w:lang w:val="uk-UA"/>
              </w:rPr>
            </w:pPr>
            <w:r>
              <w:rPr>
                <w:rFonts w:ascii="Arial Narrow" w:hAnsi="Arial Narrow"/>
                <w:sz w:val="14"/>
                <w:szCs w:val="18"/>
                <w:lang w:val="uk-UA"/>
              </w:rPr>
              <w:t>13</w:t>
            </w:r>
          </w:p>
        </w:tc>
        <w:tc>
          <w:tcPr>
            <w:tcW w:w="74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 Narrow" w:hAnsi="Arial Narrow"/>
                <w:sz w:val="14"/>
                <w:szCs w:val="18"/>
                <w:lang w:val="uk-UA"/>
              </w:rPr>
            </w:pPr>
            <w:r>
              <w:rPr>
                <w:rFonts w:ascii="Arial Narrow" w:hAnsi="Arial Narrow"/>
                <w:sz w:val="14"/>
                <w:szCs w:val="18"/>
                <w:lang w:val="uk-UA"/>
              </w:rPr>
              <w:t>14</w:t>
            </w:r>
          </w:p>
        </w:tc>
        <w:tc>
          <w:tcPr>
            <w:tcW w:w="73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 Narrow" w:hAnsi="Arial Narrow"/>
                <w:sz w:val="14"/>
                <w:szCs w:val="18"/>
                <w:lang w:val="uk-UA"/>
              </w:rPr>
            </w:pPr>
            <w:r>
              <w:rPr>
                <w:rFonts w:ascii="Arial Narrow" w:hAnsi="Arial Narrow"/>
                <w:sz w:val="14"/>
                <w:szCs w:val="18"/>
                <w:lang w:val="uk-UA"/>
              </w:rPr>
              <w:t>15</w:t>
            </w:r>
          </w:p>
        </w:tc>
      </w:tr>
      <w:tr w:rsidR="007E474C">
        <w:trPr>
          <w:trHeight w:val="270"/>
        </w:trPr>
        <w:tc>
          <w:tcPr>
            <w:tcW w:w="25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Symbol" w:hAnsi="Symbol"/>
                <w:sz w:val="18"/>
                <w:szCs w:val="18"/>
                <w:lang w:val="uk-UA"/>
              </w:rPr>
            </w:pPr>
            <w:r>
              <w:rPr>
                <w:rFonts w:ascii="Symbol" w:hAnsi="Symbol"/>
                <w:sz w:val="18"/>
                <w:szCs w:val="18"/>
                <w:lang w:val="uk-UA"/>
              </w:rPr>
              <w:t>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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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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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'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Symbol" w:hAnsi="Symbol"/>
                <w:sz w:val="18"/>
                <w:szCs w:val="18"/>
                <w:lang w:val="uk-UA"/>
              </w:rPr>
            </w:pPr>
            <w:r>
              <w:rPr>
                <w:rFonts w:ascii="Symbol" w:hAnsi="Symbol"/>
                <w:sz w:val="18"/>
                <w:szCs w:val="18"/>
                <w:lang w:val="uk-UA"/>
              </w:rPr>
              <w:t>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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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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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'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+500,00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+500,00</w:t>
            </w:r>
          </w:p>
        </w:tc>
      </w:tr>
      <w:tr w:rsidR="007E474C">
        <w:trPr>
          <w:trHeight w:val="270"/>
        </w:trPr>
        <w:tc>
          <w:tcPr>
            <w:tcW w:w="25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Symbol" w:hAnsi="Symbol"/>
                <w:sz w:val="18"/>
                <w:szCs w:val="18"/>
                <w:lang w:val="uk-UA"/>
              </w:rPr>
            </w:pPr>
            <w:r>
              <w:rPr>
                <w:rFonts w:ascii="Symbol" w:hAnsi="Symbol"/>
                <w:sz w:val="18"/>
                <w:szCs w:val="18"/>
                <w:lang w:val="uk-UA"/>
              </w:rPr>
              <w:t>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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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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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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'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>
              <w:rPr>
                <w:rFonts w:ascii="Arial Narrow" w:hAnsi="Arial Narrow"/>
                <w:sz w:val="18"/>
                <w:szCs w:val="18"/>
                <w:lang w:val="uk-UA"/>
              </w:rPr>
              <w:t>Пд Сх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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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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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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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'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91,0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-16,90</w:t>
            </w:r>
            <w:r>
              <w:rPr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-0,03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+89,42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+0,02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-16,93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+89,44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</w:tr>
      <w:tr w:rsidR="007E474C">
        <w:trPr>
          <w:trHeight w:val="255"/>
        </w:trPr>
        <w:tc>
          <w:tcPr>
            <w:tcW w:w="25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Symbol" w:hAnsi="Symbol"/>
                <w:sz w:val="18"/>
                <w:szCs w:val="18"/>
                <w:lang w:val="uk-UA"/>
              </w:rPr>
            </w:pPr>
            <w:r>
              <w:rPr>
                <w:rFonts w:ascii="Symbol" w:hAnsi="Symbol"/>
                <w:sz w:val="18"/>
                <w:szCs w:val="18"/>
                <w:lang w:val="uk-UA"/>
              </w:rPr>
              <w:t>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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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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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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'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Symbol" w:hAnsi="Symbol"/>
                <w:sz w:val="18"/>
                <w:szCs w:val="18"/>
                <w:lang w:val="uk-UA"/>
              </w:rPr>
            </w:pPr>
            <w:r>
              <w:rPr>
                <w:rFonts w:ascii="Symbol" w:hAnsi="Symbol"/>
                <w:sz w:val="18"/>
                <w:szCs w:val="18"/>
                <w:lang w:val="uk-UA"/>
              </w:rPr>
              <w:t>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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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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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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'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+483,07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+589,44</w:t>
            </w:r>
          </w:p>
        </w:tc>
      </w:tr>
      <w:tr w:rsidR="007E474C">
        <w:trPr>
          <w:trHeight w:val="270"/>
        </w:trPr>
        <w:tc>
          <w:tcPr>
            <w:tcW w:w="25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Symbol" w:hAnsi="Symbol"/>
                <w:sz w:val="18"/>
                <w:szCs w:val="18"/>
                <w:lang w:val="uk-UA"/>
              </w:rPr>
            </w:pPr>
            <w:r>
              <w:rPr>
                <w:rFonts w:ascii="Symbol" w:hAnsi="Symbol"/>
                <w:sz w:val="18"/>
                <w:szCs w:val="18"/>
                <w:lang w:val="uk-UA"/>
              </w:rPr>
              <w:t>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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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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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'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>
              <w:rPr>
                <w:rFonts w:ascii="Arial Narrow" w:hAnsi="Arial Narrow"/>
                <w:sz w:val="18"/>
                <w:szCs w:val="18"/>
                <w:lang w:val="uk-UA"/>
              </w:rPr>
              <w:t>Пн Сх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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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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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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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'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57,0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+13,19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-0,02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+55,45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+0,01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+13,17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+55,46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</w:tr>
      <w:tr w:rsidR="007E474C">
        <w:trPr>
          <w:trHeight w:val="255"/>
        </w:trPr>
        <w:tc>
          <w:tcPr>
            <w:tcW w:w="25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Symbol" w:hAnsi="Symbol"/>
                <w:sz w:val="18"/>
                <w:szCs w:val="18"/>
                <w:lang w:val="uk-UA"/>
              </w:rPr>
            </w:pPr>
            <w:r>
              <w:rPr>
                <w:rFonts w:ascii="Symbol" w:hAnsi="Symbol"/>
                <w:sz w:val="18"/>
                <w:szCs w:val="18"/>
                <w:lang w:val="uk-UA"/>
              </w:rPr>
              <w:t>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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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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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'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+1'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Symbol" w:hAnsi="Symbol"/>
                <w:sz w:val="18"/>
                <w:szCs w:val="18"/>
                <w:lang w:val="uk-UA"/>
              </w:rPr>
            </w:pPr>
            <w:r>
              <w:rPr>
                <w:rFonts w:ascii="Symbol" w:hAnsi="Symbol"/>
                <w:sz w:val="18"/>
                <w:szCs w:val="18"/>
                <w:lang w:val="uk-UA"/>
              </w:rPr>
              <w:t>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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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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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'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+496,24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+644,90</w:t>
            </w:r>
          </w:p>
        </w:tc>
      </w:tr>
      <w:tr w:rsidR="007E474C">
        <w:trPr>
          <w:trHeight w:val="270"/>
        </w:trPr>
        <w:tc>
          <w:tcPr>
            <w:tcW w:w="25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Symbol" w:hAnsi="Symbol"/>
                <w:sz w:val="18"/>
                <w:szCs w:val="18"/>
                <w:lang w:val="uk-UA"/>
              </w:rPr>
            </w:pPr>
            <w:r>
              <w:rPr>
                <w:rFonts w:ascii="Symbol" w:hAnsi="Symbol"/>
                <w:sz w:val="18"/>
                <w:szCs w:val="18"/>
                <w:lang w:val="uk-UA"/>
              </w:rPr>
              <w:t>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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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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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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'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>
              <w:rPr>
                <w:rFonts w:ascii="Arial Narrow" w:hAnsi="Arial Narrow"/>
                <w:sz w:val="18"/>
                <w:szCs w:val="18"/>
                <w:lang w:val="uk-UA"/>
              </w:rPr>
              <w:t>Пд Сх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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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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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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'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74,0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-73,74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-0,02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+6,19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+0,01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-73,76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+6,20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</w:tr>
      <w:tr w:rsidR="007E474C">
        <w:trPr>
          <w:trHeight w:val="255"/>
        </w:trPr>
        <w:tc>
          <w:tcPr>
            <w:tcW w:w="25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Symbol" w:hAnsi="Symbol"/>
                <w:sz w:val="18"/>
                <w:szCs w:val="18"/>
                <w:lang w:val="uk-UA"/>
              </w:rPr>
            </w:pPr>
            <w:r>
              <w:rPr>
                <w:rFonts w:ascii="Symbol" w:hAnsi="Symbol"/>
                <w:sz w:val="18"/>
                <w:szCs w:val="18"/>
                <w:lang w:val="uk-UA"/>
              </w:rPr>
              <w:t>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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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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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'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Symbol" w:hAnsi="Symbol"/>
                <w:sz w:val="18"/>
                <w:szCs w:val="18"/>
                <w:lang w:val="uk-UA"/>
              </w:rPr>
            </w:pPr>
            <w:r>
              <w:rPr>
                <w:rFonts w:ascii="Symbol" w:hAnsi="Symbol"/>
                <w:sz w:val="18"/>
                <w:szCs w:val="18"/>
                <w:lang w:val="uk-UA"/>
              </w:rPr>
              <w:t>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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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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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'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+422,48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+651,10</w:t>
            </w:r>
          </w:p>
        </w:tc>
      </w:tr>
      <w:tr w:rsidR="007E474C">
        <w:trPr>
          <w:trHeight w:val="270"/>
        </w:trPr>
        <w:tc>
          <w:tcPr>
            <w:tcW w:w="25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Symbol" w:hAnsi="Symbol"/>
                <w:sz w:val="18"/>
                <w:szCs w:val="18"/>
                <w:lang w:val="uk-UA"/>
              </w:rPr>
            </w:pPr>
            <w:r>
              <w:rPr>
                <w:rFonts w:ascii="Symbol" w:hAnsi="Symbol"/>
                <w:sz w:val="18"/>
                <w:szCs w:val="18"/>
                <w:lang w:val="uk-UA"/>
              </w:rPr>
              <w:t>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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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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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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'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>
              <w:rPr>
                <w:rFonts w:ascii="Arial Narrow" w:hAnsi="Arial Narrow"/>
                <w:sz w:val="18"/>
                <w:szCs w:val="18"/>
                <w:lang w:val="uk-UA"/>
              </w:rPr>
              <w:t>Пд Зх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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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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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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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'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82,0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-11,79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-0,02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-81,15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+0,01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-11,81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-81,14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</w:tr>
      <w:tr w:rsidR="007E474C">
        <w:trPr>
          <w:trHeight w:val="255"/>
        </w:trPr>
        <w:tc>
          <w:tcPr>
            <w:tcW w:w="25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Symbol" w:hAnsi="Symbol"/>
                <w:sz w:val="18"/>
                <w:szCs w:val="18"/>
                <w:lang w:val="uk-UA"/>
              </w:rPr>
            </w:pPr>
            <w:r>
              <w:rPr>
                <w:rFonts w:ascii="Symbol" w:hAnsi="Symbol"/>
                <w:sz w:val="18"/>
                <w:szCs w:val="18"/>
                <w:lang w:val="uk-UA"/>
              </w:rPr>
              <w:t>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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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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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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'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Symbol" w:hAnsi="Symbol"/>
                <w:sz w:val="18"/>
                <w:szCs w:val="18"/>
                <w:lang w:val="uk-UA"/>
              </w:rPr>
            </w:pPr>
            <w:r>
              <w:rPr>
                <w:rFonts w:ascii="Symbol" w:hAnsi="Symbol"/>
                <w:sz w:val="18"/>
                <w:szCs w:val="18"/>
                <w:lang w:val="uk-UA"/>
              </w:rPr>
              <w:t>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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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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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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'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+410,67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+569,96</w:t>
            </w:r>
          </w:p>
        </w:tc>
      </w:tr>
      <w:tr w:rsidR="007E474C">
        <w:trPr>
          <w:trHeight w:val="270"/>
        </w:trPr>
        <w:tc>
          <w:tcPr>
            <w:tcW w:w="25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Symbol" w:hAnsi="Symbol"/>
                <w:sz w:val="18"/>
                <w:szCs w:val="18"/>
                <w:lang w:val="uk-UA"/>
              </w:rPr>
            </w:pPr>
            <w:r>
              <w:rPr>
                <w:rFonts w:ascii="Symbol" w:hAnsi="Symbol"/>
                <w:sz w:val="18"/>
                <w:szCs w:val="18"/>
                <w:lang w:val="uk-UA"/>
              </w:rPr>
              <w:t>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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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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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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'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>
              <w:rPr>
                <w:rFonts w:ascii="Arial Narrow" w:hAnsi="Arial Narrow"/>
                <w:sz w:val="18"/>
                <w:szCs w:val="18"/>
                <w:lang w:val="uk-UA"/>
              </w:rPr>
              <w:t>Пн Зх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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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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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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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'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97,0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+33,70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-0,03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-90,96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+0,01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+33,67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-90,95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</w:tr>
      <w:tr w:rsidR="007E474C">
        <w:trPr>
          <w:trHeight w:val="255"/>
        </w:trPr>
        <w:tc>
          <w:tcPr>
            <w:tcW w:w="25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Symbol" w:hAnsi="Symbol"/>
                <w:sz w:val="18"/>
                <w:szCs w:val="18"/>
                <w:lang w:val="uk-UA"/>
              </w:rPr>
            </w:pPr>
            <w:r>
              <w:rPr>
                <w:rFonts w:ascii="Symbol" w:hAnsi="Symbol"/>
                <w:sz w:val="18"/>
                <w:szCs w:val="18"/>
                <w:lang w:val="uk-UA"/>
              </w:rPr>
              <w:t>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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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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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'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+1'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Symbol" w:hAnsi="Symbol"/>
                <w:sz w:val="18"/>
                <w:szCs w:val="18"/>
                <w:lang w:val="uk-UA"/>
              </w:rPr>
            </w:pPr>
            <w:r>
              <w:rPr>
                <w:rFonts w:ascii="Symbol" w:hAnsi="Symbol"/>
                <w:sz w:val="18"/>
                <w:szCs w:val="18"/>
                <w:lang w:val="uk-UA"/>
              </w:rPr>
              <w:t>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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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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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'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+444,34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+479,01</w:t>
            </w:r>
          </w:p>
        </w:tc>
      </w:tr>
      <w:tr w:rsidR="007E474C">
        <w:trPr>
          <w:trHeight w:val="270"/>
        </w:trPr>
        <w:tc>
          <w:tcPr>
            <w:tcW w:w="25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Symbol" w:hAnsi="Symbol"/>
                <w:sz w:val="18"/>
                <w:szCs w:val="18"/>
                <w:lang w:val="uk-UA"/>
              </w:rPr>
            </w:pPr>
            <w:r>
              <w:rPr>
                <w:rFonts w:ascii="Symbol" w:hAnsi="Symbol"/>
                <w:sz w:val="18"/>
                <w:szCs w:val="18"/>
                <w:lang w:val="uk-UA"/>
              </w:rPr>
              <w:t>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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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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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'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>
              <w:rPr>
                <w:rFonts w:ascii="Arial Narrow" w:hAnsi="Arial Narrow"/>
                <w:sz w:val="18"/>
                <w:szCs w:val="18"/>
                <w:lang w:val="uk-UA"/>
              </w:rPr>
              <w:t>Пн Сх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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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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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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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'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59,5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+55,68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-0,02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+20,98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+0,01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+55,66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+20,99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</w:tr>
      <w:tr w:rsidR="007E474C">
        <w:trPr>
          <w:trHeight w:val="255"/>
        </w:trPr>
        <w:tc>
          <w:tcPr>
            <w:tcW w:w="25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Symbol" w:hAnsi="Symbol"/>
                <w:sz w:val="18"/>
                <w:szCs w:val="18"/>
                <w:lang w:val="uk-UA"/>
              </w:rPr>
            </w:pPr>
            <w:r>
              <w:rPr>
                <w:rFonts w:ascii="Symbol" w:hAnsi="Symbol"/>
                <w:sz w:val="18"/>
                <w:szCs w:val="18"/>
                <w:lang w:val="uk-UA"/>
              </w:rPr>
              <w:t>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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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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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'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E474C" w:rsidRDefault="007E474C">
            <w:pPr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+102,57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-0,16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+172,04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+0,07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+102,5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+172,09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+500,00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+500,00</w:t>
            </w:r>
          </w:p>
        </w:tc>
      </w:tr>
      <w:tr w:rsidR="007E474C">
        <w:trPr>
          <w:trHeight w:val="270"/>
        </w:trPr>
        <w:tc>
          <w:tcPr>
            <w:tcW w:w="251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Symbol" w:hAnsi="Symbol"/>
                <w:sz w:val="18"/>
                <w:szCs w:val="18"/>
                <w:lang w:val="uk-UA"/>
              </w:rPr>
            </w:pPr>
            <w:r>
              <w:rPr>
                <w:rFonts w:ascii="Symbol" w:hAnsi="Symbol"/>
                <w:sz w:val="18"/>
                <w:szCs w:val="18"/>
                <w:lang w:val="uk-UA"/>
              </w:rPr>
              <w:t>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</w:t>
            </w:r>
            <w:r>
              <w:rPr>
                <w:rFonts w:ascii="Arial Narrow" w:hAnsi="Arial Narrow"/>
                <w:sz w:val="14"/>
                <w:szCs w:val="18"/>
                <w:lang w:val="uk-UA"/>
              </w:rPr>
              <w:t>пр</w:t>
            </w:r>
            <w:r>
              <w:rPr>
                <w:rFonts w:ascii="Arial Narrow" w:hAnsi="Arial Narrow"/>
                <w:sz w:val="18"/>
                <w:szCs w:val="18"/>
                <w:lang w:val="uk-UA"/>
              </w:rPr>
              <w:t>=719°58'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+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/>
                <w:sz w:val="18"/>
                <w:szCs w:val="18"/>
                <w:lang w:val="uk-UA"/>
              </w:rPr>
              <w:t>'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Symbol" w:hAnsi="Symbol"/>
                <w:sz w:val="18"/>
                <w:szCs w:val="18"/>
                <w:lang w:val="uk-UA"/>
              </w:rPr>
            </w:pPr>
            <w:r>
              <w:rPr>
                <w:rFonts w:ascii="Symbol" w:hAnsi="Symbol"/>
                <w:sz w:val="18"/>
                <w:szCs w:val="18"/>
                <w:lang w:val="uk-UA"/>
              </w:rPr>
              <w:t>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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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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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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'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Symbol" w:hAnsi="Symbol"/>
                <w:sz w:val="18"/>
                <w:szCs w:val="18"/>
                <w:lang w:val="uk-UA"/>
              </w:rPr>
            </w:pPr>
            <w:r>
              <w:rPr>
                <w:rFonts w:ascii="Symbol" w:hAnsi="Symbol"/>
                <w:sz w:val="18"/>
                <w:szCs w:val="18"/>
                <w:lang w:val="uk-UA"/>
              </w:rPr>
              <w:t>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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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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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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'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L=460,50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-102,43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-172,11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-102,50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-172,09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</w:tr>
      <w:tr w:rsidR="007E474C">
        <w:trPr>
          <w:trHeight w:val="270"/>
        </w:trPr>
        <w:tc>
          <w:tcPr>
            <w:tcW w:w="251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Symbol" w:hAnsi="Symbol"/>
                <w:sz w:val="18"/>
                <w:szCs w:val="18"/>
                <w:lang w:val="uk-UA"/>
              </w:rPr>
            </w:pPr>
            <w:r>
              <w:rPr>
                <w:rFonts w:ascii="Symbol" w:hAnsi="Symbol"/>
                <w:sz w:val="18"/>
                <w:szCs w:val="18"/>
                <w:lang w:val="uk-UA"/>
              </w:rPr>
              <w:t>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</w:t>
            </w:r>
            <w:r>
              <w:rPr>
                <w:rFonts w:ascii="Arial Narrow" w:hAnsi="Arial Narrow"/>
                <w:sz w:val="14"/>
                <w:szCs w:val="18"/>
                <w:lang w:val="uk-UA"/>
              </w:rPr>
              <w:t>т</w:t>
            </w:r>
            <w:r>
              <w:rPr>
                <w:rFonts w:ascii="Arial Narrow" w:hAnsi="Arial Narrow"/>
                <w:sz w:val="18"/>
                <w:szCs w:val="18"/>
                <w:lang w:val="uk-UA"/>
              </w:rPr>
              <w:t>=720°00'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+0,16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-0,07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right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E474C" w:rsidRDefault="007E474C">
            <w:pPr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</w:tr>
      <w:tr w:rsidR="007E474C">
        <w:trPr>
          <w:trHeight w:val="270"/>
        </w:trPr>
        <w:tc>
          <w:tcPr>
            <w:tcW w:w="251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E474C" w:rsidRDefault="007E474C">
            <w:pPr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E474C" w:rsidRDefault="007E474C">
            <w:pPr>
              <w:jc w:val="right"/>
              <w:rPr>
                <w:rFonts w:ascii="Arial" w:hAnsi="Arial"/>
                <w:i/>
                <w:iCs/>
                <w:sz w:val="18"/>
                <w:szCs w:val="18"/>
                <w:lang w:val="uk-UA"/>
              </w:rPr>
            </w:pPr>
            <w:r>
              <w:rPr>
                <w:rFonts w:ascii="Arial" w:hAnsi="Arial"/>
                <w:i/>
                <w:iCs/>
                <w:sz w:val="22"/>
                <w:szCs w:val="18"/>
                <w:lang w:val="uk-UA"/>
              </w:rPr>
              <w:t>f</w:t>
            </w:r>
            <w:r>
              <w:rPr>
                <w:rFonts w:ascii="Symbol" w:hAnsi="Symbol"/>
                <w:sz w:val="16"/>
                <w:szCs w:val="18"/>
                <w:lang w:val="uk-UA"/>
              </w:rPr>
              <w:t>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</w:t>
            </w:r>
            <w:r>
              <w:rPr>
                <w:rFonts w:ascii="Arial Narrow" w:hAnsi="Arial Narrow"/>
                <w:sz w:val="14"/>
                <w:szCs w:val="18"/>
                <w:lang w:val="uk-UA"/>
              </w:rPr>
              <w:t>пр</w:t>
            </w:r>
            <w:r>
              <w:rPr>
                <w:rFonts w:ascii="Arial Narrow" w:hAnsi="Arial Narrow"/>
                <w:sz w:val="14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uk-UA"/>
              </w:rPr>
              <w:t xml:space="preserve">= </w:t>
            </w:r>
            <w:r>
              <w:rPr>
                <w:rFonts w:ascii="Arial Narrow" w:hAnsi="Arial Narrow"/>
                <w:sz w:val="18"/>
                <w:szCs w:val="18"/>
              </w:rPr>
              <w:t>–</w:t>
            </w:r>
            <w:r>
              <w:rPr>
                <w:rFonts w:ascii="Arial Narrow" w:hAnsi="Arial Narrow"/>
                <w:sz w:val="18"/>
                <w:szCs w:val="18"/>
                <w:lang w:val="uk-UA"/>
              </w:rPr>
              <w:t>2'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E474C" w:rsidRDefault="007E474C">
            <w:pPr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E474C" w:rsidRDefault="007E474C">
            <w:pPr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E474C" w:rsidRDefault="007E474C">
            <w:pPr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E474C" w:rsidRDefault="007E474C">
            <w:pPr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E474C" w:rsidRDefault="007E474C">
            <w:pPr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E474C" w:rsidRDefault="007E474C">
            <w:pPr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E474C" w:rsidRDefault="007E474C">
            <w:pPr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E474C" w:rsidRDefault="007E474C">
            <w:pPr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E474C" w:rsidRDefault="007E474C">
            <w:pPr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E474C" w:rsidRDefault="007E474C">
            <w:pPr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E474C" w:rsidRDefault="007E474C">
            <w:pPr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E474C" w:rsidRDefault="007E474C">
            <w:pPr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E474C" w:rsidRDefault="007E474C">
            <w:pPr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</w:tr>
      <w:tr w:rsidR="007E474C">
        <w:trPr>
          <w:trHeight w:val="285"/>
        </w:trPr>
        <w:tc>
          <w:tcPr>
            <w:tcW w:w="25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E474C" w:rsidRDefault="007E474C">
            <w:pPr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E474C" w:rsidRDefault="007E474C">
            <w:pPr>
              <w:jc w:val="right"/>
              <w:rPr>
                <w:rFonts w:ascii="Arial" w:hAnsi="Arial"/>
                <w:i/>
                <w:iCs/>
                <w:sz w:val="18"/>
                <w:szCs w:val="18"/>
                <w:lang w:val="uk-UA"/>
              </w:rPr>
            </w:pPr>
            <w:r>
              <w:rPr>
                <w:rFonts w:ascii="Arial" w:hAnsi="Arial"/>
                <w:i/>
                <w:iCs/>
                <w:sz w:val="22"/>
                <w:szCs w:val="18"/>
                <w:lang w:val="uk-UA"/>
              </w:rPr>
              <w:t>f</w:t>
            </w:r>
            <w:r>
              <w:rPr>
                <w:rFonts w:ascii="Symbol" w:hAnsi="Symbol"/>
                <w:sz w:val="16"/>
                <w:szCs w:val="18"/>
                <w:lang w:val="uk-UA"/>
              </w:rPr>
              <w:t></w:t>
            </w:r>
            <w:r>
              <w:rPr>
                <w:rFonts w:ascii="Symbol" w:hAnsi="Symbol"/>
                <w:sz w:val="18"/>
                <w:szCs w:val="18"/>
                <w:lang w:val="uk-UA"/>
              </w:rPr>
              <w:t></w:t>
            </w:r>
            <w:r>
              <w:rPr>
                <w:rFonts w:ascii="Arial Narrow" w:hAnsi="Arial Narrow"/>
                <w:sz w:val="14"/>
                <w:szCs w:val="18"/>
                <w:lang w:val="uk-UA"/>
              </w:rPr>
              <w:t>доп</w:t>
            </w:r>
            <w:r>
              <w:rPr>
                <w:rFonts w:ascii="Arial Narrow" w:hAnsi="Arial Narrow"/>
                <w:sz w:val="14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uk-UA"/>
              </w:rPr>
              <w:t xml:space="preserve">= </w:t>
            </w:r>
            <w:r>
              <w:rPr>
                <w:rFonts w:ascii="Arial Narrow" w:hAnsi="Arial Narrow"/>
                <w:sz w:val="18"/>
                <w:szCs w:val="18"/>
                <w:lang w:val="uk-UA"/>
              </w:rPr>
              <w:sym w:font="Symbol" w:char="F0B1"/>
            </w:r>
            <w:r>
              <w:rPr>
                <w:rFonts w:ascii="Arial Narrow" w:hAnsi="Arial Narrow"/>
                <w:sz w:val="18"/>
                <w:szCs w:val="18"/>
                <w:lang w:val="uk-UA"/>
              </w:rPr>
              <w:t>2,45'</w:t>
            </w:r>
          </w:p>
        </w:tc>
        <w:tc>
          <w:tcPr>
            <w:tcW w:w="62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E474C" w:rsidRDefault="007E474C">
            <w:pPr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E474C" w:rsidRDefault="007E474C">
            <w:pPr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E474C" w:rsidRDefault="007E474C">
            <w:pPr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E474C" w:rsidRDefault="007E474C">
            <w:pPr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E474C" w:rsidRDefault="007E474C">
            <w:pPr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E474C" w:rsidRDefault="007E474C">
            <w:pPr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E474C" w:rsidRDefault="007E474C">
            <w:pPr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E474C" w:rsidRDefault="007E474C">
            <w:pPr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E474C" w:rsidRDefault="007E474C">
            <w:pPr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E474C" w:rsidRDefault="007E474C">
            <w:pPr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E474C" w:rsidRDefault="007E474C">
            <w:pPr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E474C" w:rsidRDefault="007E474C">
            <w:pPr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E474C" w:rsidRDefault="007E474C">
            <w:pPr>
              <w:rPr>
                <w:rFonts w:ascii="Arial" w:hAnsi="Arial"/>
                <w:sz w:val="18"/>
                <w:szCs w:val="18"/>
                <w:lang w:val="uk-UA"/>
              </w:rPr>
            </w:pPr>
            <w:r>
              <w:rPr>
                <w:rFonts w:ascii="Arial" w:hAnsi="Arial" w:hint="eastAsia"/>
                <w:sz w:val="18"/>
                <w:szCs w:val="18"/>
                <w:lang w:val="uk-UA"/>
              </w:rPr>
              <w:t> </w:t>
            </w:r>
          </w:p>
        </w:tc>
      </w:tr>
    </w:tbl>
    <w:p w:rsidR="007E474C" w:rsidRDefault="007E474C">
      <w:pPr>
        <w:ind w:firstLine="340"/>
        <w:jc w:val="both"/>
        <w:rPr>
          <w:rFonts w:ascii="Peterburg" w:hAnsi="Peterburg"/>
          <w:sz w:val="16"/>
        </w:rPr>
      </w:pPr>
    </w:p>
    <w:p w:rsidR="007E474C" w:rsidRDefault="007E474C">
      <w:pPr>
        <w:ind w:firstLine="340"/>
        <w:jc w:val="both"/>
        <w:rPr>
          <w:rFonts w:ascii="Peterburg" w:hAnsi="Peterburg"/>
          <w:sz w:val="16"/>
        </w:rPr>
      </w:pPr>
    </w:p>
    <w:p w:rsidR="007E474C" w:rsidRDefault="007E474C">
      <w:pPr>
        <w:ind w:firstLine="340"/>
        <w:jc w:val="both"/>
        <w:rPr>
          <w:rFonts w:ascii="Peterburg" w:hAnsi="Peterburg"/>
          <w:sz w:val="20"/>
        </w:rPr>
        <w:sectPr w:rsidR="007E474C">
          <w:pgSz w:w="11907" w:h="8448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7E474C" w:rsidRPr="00DB351F" w:rsidRDefault="007E474C">
      <w:pPr>
        <w:ind w:firstLine="340"/>
        <w:jc w:val="both"/>
        <w:rPr>
          <w:sz w:val="20"/>
          <w:lang w:val="uk-UA"/>
        </w:rPr>
      </w:pPr>
      <w:r w:rsidRPr="00DB351F">
        <w:rPr>
          <w:sz w:val="20"/>
          <w:lang w:val="uk-UA"/>
        </w:rPr>
        <w:t xml:space="preserve">Дирекційні кути всіх сторін теодолітного ходу обчислюються по вихідному значенню </w:t>
      </w:r>
      <w:r w:rsidR="003C4E4D" w:rsidRPr="00DB351F">
        <w:rPr>
          <w:noProof/>
          <w:position w:val="-10"/>
          <w:sz w:val="20"/>
          <w:lang w:val="uk-UA"/>
        </w:rPr>
        <w:object w:dxaOrig="360" w:dyaOrig="300">
          <v:shape id="_x0000_i1033" type="#_x0000_t75" style="width:18pt;height:15pt" o:ole="">
            <v:imagedata r:id="rId23" o:title=""/>
          </v:shape>
          <o:OLEObject Type="Embed" ProgID="Equation.3" ShapeID="_x0000_i1033" DrawAspect="Content" ObjectID="_1646592891" r:id="rId24"/>
        </w:object>
      </w:r>
      <w:r w:rsidRPr="00DB351F">
        <w:rPr>
          <w:sz w:val="20"/>
          <w:lang w:val="uk-UA"/>
        </w:rPr>
        <w:t xml:space="preserve"> і по виправленим значення внутрішніх кутів полігону. Обчислення ведеться послідовно наступним чином:</w:t>
      </w:r>
    </w:p>
    <w:p w:rsidR="007E474C" w:rsidRPr="00DB351F" w:rsidRDefault="003C4E4D">
      <w:pPr>
        <w:ind w:firstLine="1260"/>
        <w:jc w:val="both"/>
        <w:rPr>
          <w:sz w:val="20"/>
          <w:lang w:val="uk-UA"/>
        </w:rPr>
      </w:pPr>
      <w:r w:rsidRPr="00DB351F">
        <w:rPr>
          <w:noProof/>
          <w:position w:val="-10"/>
          <w:sz w:val="20"/>
          <w:lang w:val="uk-UA"/>
        </w:rPr>
        <w:object w:dxaOrig="4599" w:dyaOrig="340">
          <v:shape id="_x0000_i1034" type="#_x0000_t75" style="width:230.25pt;height:17.25pt" o:ole="">
            <v:imagedata r:id="rId25" o:title=""/>
          </v:shape>
          <o:OLEObject Type="Embed" ProgID="Equation.3" ShapeID="_x0000_i1034" DrawAspect="Content" ObjectID="_1646592892" r:id="rId26"/>
        </w:object>
      </w:r>
    </w:p>
    <w:p w:rsidR="007E474C" w:rsidRPr="00DB351F" w:rsidRDefault="003C4E4D">
      <w:pPr>
        <w:ind w:firstLine="1260"/>
        <w:jc w:val="both"/>
        <w:rPr>
          <w:sz w:val="20"/>
          <w:lang w:val="uk-UA"/>
        </w:rPr>
      </w:pPr>
      <w:r w:rsidRPr="00DB351F">
        <w:rPr>
          <w:noProof/>
          <w:position w:val="-10"/>
          <w:sz w:val="20"/>
          <w:lang w:val="uk-UA"/>
        </w:rPr>
        <w:object w:dxaOrig="4480" w:dyaOrig="340">
          <v:shape id="_x0000_i1035" type="#_x0000_t75" style="width:224.25pt;height:17.25pt" o:ole="">
            <v:imagedata r:id="rId27" o:title=""/>
          </v:shape>
          <o:OLEObject Type="Embed" ProgID="Equation.3" ShapeID="_x0000_i1035" DrawAspect="Content" ObjectID="_1646592893" r:id="rId28"/>
        </w:object>
      </w:r>
    </w:p>
    <w:p w:rsidR="007E474C" w:rsidRPr="00DB351F" w:rsidRDefault="003C4E4D">
      <w:pPr>
        <w:ind w:firstLine="1260"/>
        <w:jc w:val="both"/>
        <w:rPr>
          <w:sz w:val="20"/>
          <w:lang w:val="uk-UA"/>
        </w:rPr>
      </w:pPr>
      <w:r w:rsidRPr="00DB351F">
        <w:rPr>
          <w:noProof/>
          <w:position w:val="-10"/>
          <w:sz w:val="20"/>
          <w:lang w:val="uk-UA"/>
        </w:rPr>
        <w:object w:dxaOrig="4580" w:dyaOrig="340">
          <v:shape id="_x0000_i1036" type="#_x0000_t75" style="width:228.75pt;height:17.25pt" o:ole="">
            <v:imagedata r:id="rId29" o:title=""/>
          </v:shape>
          <o:OLEObject Type="Embed" ProgID="Equation.3" ShapeID="_x0000_i1036" DrawAspect="Content" ObjectID="_1646592894" r:id="rId30"/>
        </w:object>
      </w:r>
    </w:p>
    <w:p w:rsidR="007E474C" w:rsidRPr="00DB351F" w:rsidRDefault="003C4E4D">
      <w:pPr>
        <w:ind w:firstLine="1260"/>
        <w:jc w:val="both"/>
        <w:rPr>
          <w:sz w:val="20"/>
          <w:lang w:val="uk-UA"/>
        </w:rPr>
      </w:pPr>
      <w:r w:rsidRPr="00DB351F">
        <w:rPr>
          <w:noProof/>
          <w:position w:val="-10"/>
          <w:sz w:val="20"/>
          <w:lang w:val="uk-UA"/>
        </w:rPr>
        <w:object w:dxaOrig="4700" w:dyaOrig="340">
          <v:shape id="_x0000_i1037" type="#_x0000_t75" style="width:234.75pt;height:17.25pt" o:ole="">
            <v:imagedata r:id="rId31" o:title=""/>
          </v:shape>
          <o:OLEObject Type="Embed" ProgID="Equation.3" ShapeID="_x0000_i1037" DrawAspect="Content" ObjectID="_1646592895" r:id="rId32"/>
        </w:object>
      </w:r>
    </w:p>
    <w:p w:rsidR="007E474C" w:rsidRPr="00DB351F" w:rsidRDefault="003C4E4D">
      <w:pPr>
        <w:ind w:firstLine="1260"/>
        <w:jc w:val="both"/>
        <w:rPr>
          <w:sz w:val="20"/>
          <w:lang w:val="uk-UA"/>
        </w:rPr>
      </w:pPr>
      <w:r w:rsidRPr="00DB351F">
        <w:rPr>
          <w:noProof/>
          <w:position w:val="-10"/>
          <w:sz w:val="20"/>
          <w:lang w:val="uk-UA"/>
        </w:rPr>
        <w:object w:dxaOrig="4599" w:dyaOrig="340">
          <v:shape id="_x0000_i1038" type="#_x0000_t75" style="width:230.25pt;height:17.25pt" o:ole="">
            <v:imagedata r:id="rId33" o:title=""/>
          </v:shape>
          <o:OLEObject Type="Embed" ProgID="Equation.3" ShapeID="_x0000_i1038" DrawAspect="Content" ObjectID="_1646592896" r:id="rId34"/>
        </w:object>
      </w:r>
      <w:r w:rsidR="007E474C" w:rsidRPr="00DB351F">
        <w:rPr>
          <w:sz w:val="20"/>
          <w:lang w:val="uk-UA"/>
        </w:rPr>
        <w:t>.</w:t>
      </w:r>
    </w:p>
    <w:p w:rsidR="007E474C" w:rsidRPr="00DB351F" w:rsidRDefault="007E474C">
      <w:pPr>
        <w:ind w:firstLine="340"/>
        <w:jc w:val="both"/>
        <w:rPr>
          <w:sz w:val="20"/>
          <w:lang w:val="uk-UA"/>
        </w:rPr>
      </w:pPr>
      <w:r w:rsidRPr="00DB351F">
        <w:rPr>
          <w:sz w:val="20"/>
          <w:lang w:val="uk-UA"/>
        </w:rPr>
        <w:t>Останній кут більший ніж 360</w:t>
      </w:r>
      <w:r w:rsidRPr="00DB351F">
        <w:rPr>
          <w:sz w:val="20"/>
          <w:vertAlign w:val="superscript"/>
          <w:lang w:val="uk-UA"/>
        </w:rPr>
        <w:t>0</w:t>
      </w:r>
      <w:r w:rsidRPr="00DB351F">
        <w:rPr>
          <w:sz w:val="20"/>
          <w:lang w:val="uk-UA"/>
        </w:rPr>
        <w:t>, тому потрібно внести поправку:</w:t>
      </w:r>
    </w:p>
    <w:p w:rsidR="007E474C" w:rsidRPr="00DB351F" w:rsidRDefault="003C4E4D">
      <w:pPr>
        <w:ind w:firstLine="1260"/>
        <w:jc w:val="both"/>
        <w:rPr>
          <w:sz w:val="20"/>
          <w:lang w:val="uk-UA"/>
        </w:rPr>
      </w:pPr>
      <w:r w:rsidRPr="00DB351F">
        <w:rPr>
          <w:noProof/>
          <w:position w:val="-10"/>
          <w:sz w:val="20"/>
          <w:lang w:val="uk-UA"/>
        </w:rPr>
        <w:object w:dxaOrig="2380" w:dyaOrig="340">
          <v:shape id="_x0000_i1039" type="#_x0000_t75" style="width:119.25pt;height:17.25pt" o:ole="">
            <v:imagedata r:id="rId35" o:title=""/>
          </v:shape>
          <o:OLEObject Type="Embed" ProgID="Equation.3" ShapeID="_x0000_i1039" DrawAspect="Content" ObjectID="_1646592897" r:id="rId36"/>
        </w:object>
      </w:r>
      <w:r w:rsidR="007E474C" w:rsidRPr="00DB351F">
        <w:rPr>
          <w:sz w:val="20"/>
          <w:lang w:val="uk-UA"/>
        </w:rPr>
        <w:t>.</w:t>
      </w:r>
    </w:p>
    <w:p w:rsidR="007E474C" w:rsidRPr="00DB351F" w:rsidRDefault="007E474C">
      <w:pPr>
        <w:pStyle w:val="a3"/>
        <w:rPr>
          <w:rFonts w:ascii="Times New Roman" w:hAnsi="Times New Roman"/>
        </w:rPr>
      </w:pPr>
      <w:r w:rsidRPr="00DB351F">
        <w:rPr>
          <w:rFonts w:ascii="Times New Roman" w:hAnsi="Times New Roman"/>
        </w:rPr>
        <w:t>Для контролю вірності обчислення дирекційних кутів обчислюється значення вихідного дирекційного кута, яке повинно дорівнювати заданому,</w:t>
      </w:r>
    </w:p>
    <w:p w:rsidR="007E474C" w:rsidRPr="00DB351F" w:rsidRDefault="003C4E4D">
      <w:pPr>
        <w:ind w:firstLine="1260"/>
        <w:jc w:val="both"/>
        <w:rPr>
          <w:sz w:val="20"/>
          <w:lang w:val="uk-UA"/>
        </w:rPr>
      </w:pPr>
      <w:r w:rsidRPr="00DB351F">
        <w:rPr>
          <w:noProof/>
          <w:position w:val="-10"/>
          <w:sz w:val="20"/>
          <w:lang w:val="uk-UA"/>
        </w:rPr>
        <w:object w:dxaOrig="4459" w:dyaOrig="340">
          <v:shape id="_x0000_i1040" type="#_x0000_t75" style="width:222.75pt;height:17.25pt" o:ole="">
            <v:imagedata r:id="rId37" o:title=""/>
          </v:shape>
          <o:OLEObject Type="Embed" ProgID="Equation.3" ShapeID="_x0000_i1040" DrawAspect="Content" ObjectID="_1646592898" r:id="rId38"/>
        </w:object>
      </w:r>
      <w:r w:rsidR="007E474C" w:rsidRPr="00DB351F">
        <w:rPr>
          <w:sz w:val="20"/>
          <w:lang w:val="uk-UA"/>
        </w:rPr>
        <w:t>.</w:t>
      </w:r>
    </w:p>
    <w:p w:rsidR="007E474C" w:rsidRPr="00DB351F" w:rsidRDefault="007E474C">
      <w:pPr>
        <w:pStyle w:val="21"/>
        <w:rPr>
          <w:rFonts w:ascii="Times New Roman" w:hAnsi="Times New Roman"/>
        </w:rPr>
      </w:pPr>
      <w:r w:rsidRPr="00DB351F">
        <w:rPr>
          <w:rFonts w:ascii="Times New Roman" w:hAnsi="Times New Roman"/>
        </w:rPr>
        <w:t>Отримані значення дирекційних кутів заносяться до журналу (графа 5).</w:t>
      </w:r>
    </w:p>
    <w:p w:rsidR="007E474C" w:rsidRPr="00DB351F" w:rsidRDefault="007E474C">
      <w:pPr>
        <w:ind w:firstLine="360"/>
        <w:jc w:val="both"/>
        <w:rPr>
          <w:sz w:val="20"/>
          <w:lang w:val="uk-UA"/>
        </w:rPr>
      </w:pPr>
      <w:r w:rsidRPr="00DB351F">
        <w:rPr>
          <w:sz w:val="20"/>
          <w:lang w:val="uk-UA"/>
        </w:rPr>
        <w:t>Для зручності подальших обчислень дирекційні кути сторін переводять в румби:</w:t>
      </w:r>
    </w:p>
    <w:p w:rsidR="007E474C" w:rsidRPr="00DB351F" w:rsidRDefault="003C4E4D">
      <w:pPr>
        <w:ind w:firstLine="360"/>
        <w:jc w:val="center"/>
        <w:rPr>
          <w:sz w:val="20"/>
          <w:lang w:val="uk-UA"/>
        </w:rPr>
      </w:pPr>
      <w:r w:rsidRPr="00DB351F">
        <w:rPr>
          <w:noProof/>
          <w:position w:val="-94"/>
          <w:sz w:val="20"/>
          <w:lang w:val="uk-UA"/>
        </w:rPr>
        <w:object w:dxaOrig="1579" w:dyaOrig="1980">
          <v:shape id="_x0000_i1041" type="#_x0000_t75" style="width:78.75pt;height:99pt" o:ole="">
            <v:imagedata r:id="rId39" o:title=""/>
          </v:shape>
          <o:OLEObject Type="Embed" ProgID="Equation.3" ShapeID="_x0000_i1041" DrawAspect="Content" ObjectID="_1646592899" r:id="rId40"/>
        </w:object>
      </w:r>
    </w:p>
    <w:p w:rsidR="007E474C" w:rsidRPr="00DB351F" w:rsidRDefault="007E474C">
      <w:pPr>
        <w:ind w:firstLine="360"/>
        <w:jc w:val="both"/>
        <w:rPr>
          <w:sz w:val="20"/>
          <w:lang w:val="uk-UA"/>
        </w:rPr>
      </w:pPr>
      <w:r w:rsidRPr="00DB351F">
        <w:rPr>
          <w:sz w:val="20"/>
          <w:lang w:val="uk-UA"/>
        </w:rPr>
        <w:t>Запис румбів виконують в графі 6.</w:t>
      </w:r>
    </w:p>
    <w:p w:rsidR="007E474C" w:rsidRPr="00DB351F" w:rsidRDefault="007E474C">
      <w:pPr>
        <w:numPr>
          <w:ilvl w:val="0"/>
          <w:numId w:val="1"/>
        </w:numPr>
        <w:jc w:val="both"/>
        <w:rPr>
          <w:sz w:val="20"/>
          <w:lang w:val="uk-UA"/>
        </w:rPr>
      </w:pPr>
      <w:r w:rsidRPr="00DB351F">
        <w:rPr>
          <w:i/>
          <w:iCs/>
          <w:sz w:val="20"/>
          <w:lang w:val="uk-UA"/>
        </w:rPr>
        <w:t>Обчислення приростів координат.</w:t>
      </w:r>
    </w:p>
    <w:p w:rsidR="007E474C" w:rsidRPr="00DB351F" w:rsidRDefault="007E474C">
      <w:pPr>
        <w:pStyle w:val="a3"/>
        <w:rPr>
          <w:rFonts w:ascii="Times New Roman" w:hAnsi="Times New Roman"/>
        </w:rPr>
      </w:pPr>
      <w:r w:rsidRPr="00DB351F">
        <w:rPr>
          <w:rFonts w:ascii="Times New Roman" w:hAnsi="Times New Roman"/>
        </w:rPr>
        <w:t>Прирости координат знаходяться по формулам прямої геодезичної задачі. У випадку нашого прикладу маємо:</w:t>
      </w:r>
    </w:p>
    <w:p w:rsidR="007E474C" w:rsidRPr="00DB351F" w:rsidRDefault="007E474C">
      <w:pPr>
        <w:pStyle w:val="a3"/>
        <w:numPr>
          <w:ilvl w:val="1"/>
          <w:numId w:val="1"/>
        </w:numPr>
        <w:tabs>
          <w:tab w:val="clear" w:pos="1420"/>
          <w:tab w:val="num" w:pos="900"/>
        </w:tabs>
        <w:ind w:left="900"/>
        <w:rPr>
          <w:rFonts w:ascii="Times New Roman" w:hAnsi="Times New Roman"/>
        </w:rPr>
      </w:pPr>
      <w:r w:rsidRPr="00DB351F">
        <w:rPr>
          <w:rFonts w:ascii="Times New Roman" w:hAnsi="Times New Roman"/>
        </w:rPr>
        <w:t>прирости абсцис для точок теодолітного ходу</w:t>
      </w:r>
    </w:p>
    <w:p w:rsidR="007E474C" w:rsidRPr="00DB351F" w:rsidRDefault="003C4E4D">
      <w:pPr>
        <w:ind w:firstLine="340"/>
        <w:jc w:val="both"/>
        <w:rPr>
          <w:sz w:val="20"/>
          <w:lang w:val="uk-UA"/>
        </w:rPr>
      </w:pPr>
      <w:r w:rsidRPr="00DB351F">
        <w:rPr>
          <w:noProof/>
          <w:position w:val="-10"/>
          <w:sz w:val="20"/>
          <w:lang w:val="uk-UA"/>
        </w:rPr>
        <w:object w:dxaOrig="3840" w:dyaOrig="340">
          <v:shape id="_x0000_i1042" type="#_x0000_t75" style="width:192pt;height:17.25pt" o:ole="">
            <v:imagedata r:id="rId41" o:title=""/>
          </v:shape>
          <o:OLEObject Type="Embed" ProgID="Equation.3" ShapeID="_x0000_i1042" DrawAspect="Content" ObjectID="_1646592900" r:id="rId42"/>
        </w:object>
      </w:r>
    </w:p>
    <w:p w:rsidR="007E474C" w:rsidRPr="00DB351F" w:rsidRDefault="003C4E4D">
      <w:pPr>
        <w:ind w:firstLine="340"/>
        <w:jc w:val="both"/>
        <w:rPr>
          <w:sz w:val="20"/>
          <w:lang w:val="uk-UA"/>
        </w:rPr>
      </w:pPr>
      <w:r w:rsidRPr="00DB351F">
        <w:rPr>
          <w:noProof/>
          <w:position w:val="-10"/>
          <w:sz w:val="20"/>
          <w:lang w:val="uk-UA"/>
        </w:rPr>
        <w:object w:dxaOrig="3840" w:dyaOrig="340">
          <v:shape id="_x0000_i1043" type="#_x0000_t75" style="width:192pt;height:17.25pt" o:ole="">
            <v:imagedata r:id="rId43" o:title=""/>
          </v:shape>
          <o:OLEObject Type="Embed" ProgID="Equation.3" ShapeID="_x0000_i1043" DrawAspect="Content" ObjectID="_1646592901" r:id="rId44"/>
        </w:object>
      </w:r>
    </w:p>
    <w:p w:rsidR="007E474C" w:rsidRPr="00DB351F" w:rsidRDefault="003C4E4D">
      <w:pPr>
        <w:ind w:firstLine="340"/>
        <w:jc w:val="both"/>
        <w:rPr>
          <w:sz w:val="20"/>
          <w:lang w:val="uk-UA"/>
        </w:rPr>
      </w:pPr>
      <w:r w:rsidRPr="00DB351F">
        <w:rPr>
          <w:noProof/>
          <w:position w:val="-10"/>
          <w:sz w:val="20"/>
          <w:lang w:val="uk-UA"/>
        </w:rPr>
        <w:object w:dxaOrig="3780" w:dyaOrig="340">
          <v:shape id="_x0000_i1044" type="#_x0000_t75" style="width:189pt;height:17.25pt" o:ole="">
            <v:imagedata r:id="rId45" o:title=""/>
          </v:shape>
          <o:OLEObject Type="Embed" ProgID="Equation.3" ShapeID="_x0000_i1044" DrawAspect="Content" ObjectID="_1646592902" r:id="rId46"/>
        </w:object>
      </w:r>
    </w:p>
    <w:p w:rsidR="007E474C" w:rsidRPr="00DB351F" w:rsidRDefault="003C4E4D">
      <w:pPr>
        <w:ind w:firstLine="340"/>
        <w:jc w:val="both"/>
        <w:rPr>
          <w:sz w:val="20"/>
          <w:lang w:val="uk-UA"/>
        </w:rPr>
      </w:pPr>
      <w:r w:rsidRPr="00DB351F">
        <w:rPr>
          <w:noProof/>
          <w:position w:val="-10"/>
          <w:sz w:val="20"/>
          <w:lang w:val="uk-UA"/>
        </w:rPr>
        <w:object w:dxaOrig="3820" w:dyaOrig="340">
          <v:shape id="_x0000_i1045" type="#_x0000_t75" style="width:191.25pt;height:17.25pt" o:ole="">
            <v:imagedata r:id="rId47" o:title=""/>
          </v:shape>
          <o:OLEObject Type="Embed" ProgID="Equation.3" ShapeID="_x0000_i1045" DrawAspect="Content" ObjectID="_1646592903" r:id="rId48"/>
        </w:object>
      </w:r>
    </w:p>
    <w:p w:rsidR="007E474C" w:rsidRPr="00DB351F" w:rsidRDefault="003C4E4D">
      <w:pPr>
        <w:ind w:firstLine="340"/>
        <w:jc w:val="both"/>
        <w:rPr>
          <w:sz w:val="20"/>
          <w:lang w:val="uk-UA"/>
        </w:rPr>
      </w:pPr>
      <w:r w:rsidRPr="00DB351F">
        <w:rPr>
          <w:noProof/>
          <w:position w:val="-10"/>
          <w:sz w:val="20"/>
          <w:lang w:val="uk-UA"/>
        </w:rPr>
        <w:object w:dxaOrig="3860" w:dyaOrig="340">
          <v:shape id="_x0000_i1046" type="#_x0000_t75" style="width:192.75pt;height:17.25pt" o:ole="">
            <v:imagedata r:id="rId49" o:title=""/>
          </v:shape>
          <o:OLEObject Type="Embed" ProgID="Equation.3" ShapeID="_x0000_i1046" DrawAspect="Content" ObjectID="_1646592904" r:id="rId50"/>
        </w:object>
      </w:r>
    </w:p>
    <w:p w:rsidR="007E474C" w:rsidRPr="00DB351F" w:rsidRDefault="003C4E4D">
      <w:pPr>
        <w:ind w:firstLine="340"/>
        <w:jc w:val="both"/>
        <w:rPr>
          <w:sz w:val="20"/>
          <w:lang w:val="uk-UA"/>
        </w:rPr>
      </w:pPr>
      <w:r w:rsidRPr="00DB351F">
        <w:rPr>
          <w:noProof/>
          <w:position w:val="-10"/>
          <w:sz w:val="20"/>
          <w:lang w:val="uk-UA"/>
        </w:rPr>
        <w:object w:dxaOrig="3800" w:dyaOrig="340">
          <v:shape id="_x0000_i1047" type="#_x0000_t75" style="width:189.75pt;height:17.25pt" o:ole="">
            <v:imagedata r:id="rId51" o:title=""/>
          </v:shape>
          <o:OLEObject Type="Embed" ProgID="Equation.3" ShapeID="_x0000_i1047" DrawAspect="Content" ObjectID="_1646592905" r:id="rId52"/>
        </w:object>
      </w:r>
    </w:p>
    <w:p w:rsidR="007E474C" w:rsidRPr="00DB351F" w:rsidRDefault="007E474C">
      <w:pPr>
        <w:numPr>
          <w:ilvl w:val="1"/>
          <w:numId w:val="1"/>
        </w:numPr>
        <w:tabs>
          <w:tab w:val="clear" w:pos="1420"/>
          <w:tab w:val="num" w:pos="900"/>
        </w:tabs>
        <w:ind w:left="900"/>
        <w:jc w:val="both"/>
        <w:rPr>
          <w:sz w:val="20"/>
          <w:lang w:val="uk-UA"/>
        </w:rPr>
      </w:pPr>
      <w:r w:rsidRPr="00DB351F">
        <w:rPr>
          <w:lang w:val="uk-UA"/>
        </w:rPr>
        <w:t>прирости ординат для точок теодолітного ходу</w:t>
      </w:r>
    </w:p>
    <w:p w:rsidR="007E474C" w:rsidRPr="00DB351F" w:rsidRDefault="003C4E4D">
      <w:pPr>
        <w:ind w:firstLine="340"/>
        <w:jc w:val="both"/>
        <w:rPr>
          <w:sz w:val="20"/>
          <w:lang w:val="uk-UA"/>
        </w:rPr>
      </w:pPr>
      <w:r w:rsidRPr="00DB351F">
        <w:rPr>
          <w:noProof/>
          <w:position w:val="-10"/>
          <w:sz w:val="20"/>
          <w:lang w:val="uk-UA"/>
        </w:rPr>
        <w:object w:dxaOrig="3739" w:dyaOrig="340">
          <v:shape id="_x0000_i1048" type="#_x0000_t75" style="width:186.75pt;height:17.25pt" o:ole="">
            <v:imagedata r:id="rId53" o:title=""/>
          </v:shape>
          <o:OLEObject Type="Embed" ProgID="Equation.3" ShapeID="_x0000_i1048" DrawAspect="Content" ObjectID="_1646592906" r:id="rId54"/>
        </w:object>
      </w:r>
    </w:p>
    <w:p w:rsidR="007E474C" w:rsidRPr="00DB351F" w:rsidRDefault="003C4E4D">
      <w:pPr>
        <w:ind w:firstLine="340"/>
        <w:jc w:val="both"/>
        <w:rPr>
          <w:sz w:val="20"/>
          <w:lang w:val="uk-UA"/>
        </w:rPr>
      </w:pPr>
      <w:r w:rsidRPr="00DB351F">
        <w:rPr>
          <w:noProof/>
          <w:position w:val="-10"/>
          <w:sz w:val="20"/>
          <w:lang w:val="uk-UA"/>
        </w:rPr>
        <w:object w:dxaOrig="3820" w:dyaOrig="340">
          <v:shape id="_x0000_i1049" type="#_x0000_t75" style="width:191.25pt;height:17.25pt" o:ole="">
            <v:imagedata r:id="rId55" o:title=""/>
          </v:shape>
          <o:OLEObject Type="Embed" ProgID="Equation.3" ShapeID="_x0000_i1049" DrawAspect="Content" ObjectID="_1646592907" r:id="rId56"/>
        </w:object>
      </w:r>
    </w:p>
    <w:p w:rsidR="007E474C" w:rsidRPr="00DB351F" w:rsidRDefault="003C4E4D">
      <w:pPr>
        <w:ind w:firstLine="340"/>
        <w:jc w:val="both"/>
        <w:rPr>
          <w:sz w:val="20"/>
          <w:lang w:val="uk-UA"/>
        </w:rPr>
      </w:pPr>
      <w:r w:rsidRPr="00DB351F">
        <w:rPr>
          <w:noProof/>
          <w:position w:val="-10"/>
          <w:sz w:val="20"/>
          <w:lang w:val="uk-UA"/>
        </w:rPr>
        <w:object w:dxaOrig="3600" w:dyaOrig="340">
          <v:shape id="_x0000_i1050" type="#_x0000_t75" style="width:180pt;height:17.25pt" o:ole="">
            <v:imagedata r:id="rId57" o:title=""/>
          </v:shape>
          <o:OLEObject Type="Embed" ProgID="Equation.3" ShapeID="_x0000_i1050" DrawAspect="Content" ObjectID="_1646592908" r:id="rId58"/>
        </w:object>
      </w:r>
    </w:p>
    <w:p w:rsidR="007E474C" w:rsidRPr="00DB351F" w:rsidRDefault="003C4E4D">
      <w:pPr>
        <w:ind w:firstLine="340"/>
        <w:jc w:val="both"/>
        <w:rPr>
          <w:sz w:val="20"/>
          <w:lang w:val="uk-UA"/>
        </w:rPr>
      </w:pPr>
      <w:r w:rsidRPr="00DB351F">
        <w:rPr>
          <w:noProof/>
          <w:position w:val="-10"/>
          <w:sz w:val="20"/>
          <w:lang w:val="uk-UA"/>
        </w:rPr>
        <w:object w:dxaOrig="3760" w:dyaOrig="340">
          <v:shape id="_x0000_i1051" type="#_x0000_t75" style="width:188.25pt;height:17.25pt" o:ole="">
            <v:imagedata r:id="rId59" o:title=""/>
          </v:shape>
          <o:OLEObject Type="Embed" ProgID="Equation.3" ShapeID="_x0000_i1051" DrawAspect="Content" ObjectID="_1646592909" r:id="rId60"/>
        </w:object>
      </w:r>
    </w:p>
    <w:p w:rsidR="007E474C" w:rsidRPr="00DB351F" w:rsidRDefault="003C4E4D">
      <w:pPr>
        <w:ind w:firstLine="340"/>
        <w:jc w:val="both"/>
        <w:rPr>
          <w:sz w:val="20"/>
          <w:lang w:val="uk-UA"/>
        </w:rPr>
      </w:pPr>
      <w:r w:rsidRPr="00DB351F">
        <w:rPr>
          <w:noProof/>
          <w:position w:val="-10"/>
          <w:sz w:val="20"/>
          <w:lang w:val="uk-UA"/>
        </w:rPr>
        <w:object w:dxaOrig="3820" w:dyaOrig="340">
          <v:shape id="_x0000_i1052" type="#_x0000_t75" style="width:191.25pt;height:17.25pt" o:ole="">
            <v:imagedata r:id="rId61" o:title=""/>
          </v:shape>
          <o:OLEObject Type="Embed" ProgID="Equation.3" ShapeID="_x0000_i1052" DrawAspect="Content" ObjectID="_1646592910" r:id="rId62"/>
        </w:object>
      </w:r>
    </w:p>
    <w:p w:rsidR="007E474C" w:rsidRPr="00DB351F" w:rsidRDefault="003C4E4D">
      <w:pPr>
        <w:ind w:firstLine="340"/>
        <w:jc w:val="both"/>
        <w:rPr>
          <w:sz w:val="20"/>
          <w:lang w:val="uk-UA"/>
        </w:rPr>
      </w:pPr>
      <w:r w:rsidRPr="00DB351F">
        <w:rPr>
          <w:noProof/>
          <w:position w:val="-10"/>
          <w:sz w:val="20"/>
          <w:lang w:val="uk-UA"/>
        </w:rPr>
        <w:object w:dxaOrig="3760" w:dyaOrig="340">
          <v:shape id="_x0000_i1053" type="#_x0000_t75" style="width:188.25pt;height:17.25pt" o:ole="">
            <v:imagedata r:id="rId63" o:title=""/>
          </v:shape>
          <o:OLEObject Type="Embed" ProgID="Equation.3" ShapeID="_x0000_i1053" DrawAspect="Content" ObjectID="_1646592911" r:id="rId64"/>
        </w:object>
      </w:r>
    </w:p>
    <w:p w:rsidR="007E474C" w:rsidRPr="00DB351F" w:rsidRDefault="007E474C">
      <w:pPr>
        <w:ind w:firstLine="340"/>
        <w:jc w:val="both"/>
        <w:rPr>
          <w:sz w:val="20"/>
          <w:lang w:val="uk-UA"/>
        </w:rPr>
      </w:pPr>
      <w:r w:rsidRPr="00DB351F">
        <w:rPr>
          <w:sz w:val="20"/>
          <w:lang w:val="uk-UA"/>
        </w:rPr>
        <w:t xml:space="preserve">Після обчислення приростів координат точок теодолітного ходу їх заносять до журналу в графу 8 (приріст абсцис) та 10 (приріст ординат). </w:t>
      </w:r>
      <w:r w:rsidRPr="00DB351F">
        <w:rPr>
          <w:i/>
          <w:iCs/>
          <w:sz w:val="20"/>
          <w:lang w:val="uk-UA"/>
        </w:rPr>
        <w:t>При заповненні журналу приростам абсциси та ординати необхідно приписати відповідні знаки “+” або “–” в залежності від орієнтації румба або значення дирекційного кута.</w:t>
      </w:r>
    </w:p>
    <w:p w:rsidR="007E474C" w:rsidRPr="00DB351F" w:rsidRDefault="007E474C">
      <w:pPr>
        <w:ind w:firstLine="340"/>
        <w:jc w:val="both"/>
        <w:rPr>
          <w:sz w:val="20"/>
          <w:lang w:val="uk-UA"/>
        </w:rPr>
      </w:pPr>
      <w:r w:rsidRPr="00DB351F">
        <w:rPr>
          <w:sz w:val="20"/>
          <w:lang w:val="uk-UA"/>
        </w:rPr>
        <w:t xml:space="preserve">Після заповнення журналу контролюють правильність обчислення приростів абсциси та ординати на цьому етапі. Відомо, що алгебраїчна сума приростів координат в замкненому полігоні повинна дорівнювати нулеві. На практиці ця сума дещо відмінна від нуля, тому виникають </w:t>
      </w:r>
      <w:r w:rsidRPr="00DB351F">
        <w:rPr>
          <w:i/>
          <w:iCs/>
          <w:sz w:val="20"/>
          <w:lang w:val="uk-UA"/>
        </w:rPr>
        <w:t xml:space="preserve">лінійні нев’язкі </w:t>
      </w:r>
      <w:r w:rsidR="003C4E4D" w:rsidRPr="00DB351F">
        <w:rPr>
          <w:i/>
          <w:iCs/>
          <w:noProof/>
          <w:position w:val="-10"/>
          <w:sz w:val="20"/>
          <w:lang w:val="uk-UA"/>
        </w:rPr>
        <w:object w:dxaOrig="240" w:dyaOrig="300">
          <v:shape id="_x0000_i1054" type="#_x0000_t75" style="width:12pt;height:15pt" o:ole="">
            <v:imagedata r:id="rId65" o:title=""/>
          </v:shape>
          <o:OLEObject Type="Embed" ProgID="Equation.3" ShapeID="_x0000_i1054" DrawAspect="Content" ObjectID="_1646592912" r:id="rId66"/>
        </w:object>
      </w:r>
      <w:r w:rsidRPr="00DB351F">
        <w:rPr>
          <w:sz w:val="20"/>
          <w:lang w:val="uk-UA"/>
        </w:rPr>
        <w:t xml:space="preserve"> і </w:t>
      </w:r>
      <w:r w:rsidR="003C4E4D" w:rsidRPr="00DB351F">
        <w:rPr>
          <w:noProof/>
          <w:position w:val="-12"/>
          <w:sz w:val="20"/>
          <w:lang w:val="uk-UA"/>
        </w:rPr>
        <w:object w:dxaOrig="260" w:dyaOrig="320">
          <v:shape id="_x0000_i1055" type="#_x0000_t75" style="width:12.75pt;height:15.75pt" o:ole="">
            <v:imagedata r:id="rId67" o:title=""/>
          </v:shape>
          <o:OLEObject Type="Embed" ProgID="Equation.3" ShapeID="_x0000_i1055" DrawAspect="Content" ObjectID="_1646592913" r:id="rId68"/>
        </w:object>
      </w:r>
      <w:r w:rsidRPr="00DB351F">
        <w:rPr>
          <w:sz w:val="20"/>
          <w:lang w:val="uk-UA"/>
        </w:rPr>
        <w:t>. Значення лінійних нев’язок отримують шляхом додавання приростів абсциси та ординати.</w:t>
      </w:r>
    </w:p>
    <w:p w:rsidR="007E474C" w:rsidRPr="00DB351F" w:rsidRDefault="007E474C">
      <w:pPr>
        <w:ind w:firstLine="340"/>
        <w:jc w:val="both"/>
        <w:rPr>
          <w:sz w:val="20"/>
          <w:lang w:val="uk-UA"/>
        </w:rPr>
      </w:pPr>
      <w:r w:rsidRPr="00DB351F">
        <w:rPr>
          <w:sz w:val="20"/>
          <w:lang w:val="uk-UA"/>
        </w:rPr>
        <w:t>Для нашого випадку, окремо склавши додатні та від’ємні прирости абсциси і ординати, отримаємо:</w:t>
      </w:r>
    </w:p>
    <w:p w:rsidR="007E474C" w:rsidRPr="00DB351F" w:rsidRDefault="003C4E4D">
      <w:pPr>
        <w:ind w:firstLine="340"/>
        <w:jc w:val="both"/>
        <w:rPr>
          <w:sz w:val="20"/>
          <w:lang w:val="uk-UA"/>
        </w:rPr>
      </w:pPr>
      <w:r w:rsidRPr="00DB351F">
        <w:rPr>
          <w:i/>
          <w:iCs/>
          <w:noProof/>
          <w:position w:val="-10"/>
          <w:sz w:val="20"/>
          <w:lang w:val="uk-UA"/>
        </w:rPr>
        <w:object w:dxaOrig="2320" w:dyaOrig="300">
          <v:shape id="_x0000_i1056" type="#_x0000_t75" style="width:116.25pt;height:15pt" o:ole="">
            <v:imagedata r:id="rId69" o:title=""/>
          </v:shape>
          <o:OLEObject Type="Embed" ProgID="Equation.3" ShapeID="_x0000_i1056" DrawAspect="Content" ObjectID="_1646592914" r:id="rId70"/>
        </w:object>
      </w:r>
    </w:p>
    <w:p w:rsidR="007E474C" w:rsidRPr="00DB351F" w:rsidRDefault="003C4E4D">
      <w:pPr>
        <w:ind w:firstLine="340"/>
        <w:jc w:val="both"/>
        <w:rPr>
          <w:sz w:val="20"/>
          <w:lang w:val="uk-UA"/>
        </w:rPr>
      </w:pPr>
      <w:r w:rsidRPr="00DB351F">
        <w:rPr>
          <w:noProof/>
          <w:position w:val="-12"/>
          <w:sz w:val="20"/>
          <w:lang w:val="uk-UA"/>
        </w:rPr>
        <w:object w:dxaOrig="2320" w:dyaOrig="320">
          <v:shape id="_x0000_i1057" type="#_x0000_t75" style="width:116.25pt;height:15.75pt" o:ole="">
            <v:imagedata r:id="rId71" o:title=""/>
          </v:shape>
          <o:OLEObject Type="Embed" ProgID="Equation.3" ShapeID="_x0000_i1057" DrawAspect="Content" ObjectID="_1646592915" r:id="rId72"/>
        </w:object>
      </w:r>
      <w:r w:rsidR="007E474C" w:rsidRPr="00DB351F">
        <w:rPr>
          <w:sz w:val="20"/>
          <w:lang w:val="uk-UA"/>
        </w:rPr>
        <w:t>.</w:t>
      </w:r>
    </w:p>
    <w:p w:rsidR="007E474C" w:rsidRPr="00DB351F" w:rsidRDefault="007E474C">
      <w:pPr>
        <w:ind w:firstLine="340"/>
        <w:jc w:val="both"/>
        <w:rPr>
          <w:sz w:val="20"/>
          <w:lang w:val="uk-UA"/>
        </w:rPr>
      </w:pPr>
      <w:r w:rsidRPr="00DB351F">
        <w:rPr>
          <w:sz w:val="20"/>
          <w:lang w:val="uk-UA"/>
        </w:rPr>
        <w:t>Далі обчислюємо абсолютну лінійну нев’язку замкненого полігону,</w:t>
      </w:r>
    </w:p>
    <w:p w:rsidR="007E474C" w:rsidRPr="00DB351F" w:rsidRDefault="003C4E4D">
      <w:pPr>
        <w:ind w:firstLine="340"/>
        <w:jc w:val="both"/>
        <w:rPr>
          <w:sz w:val="20"/>
          <w:lang w:val="uk-UA"/>
        </w:rPr>
      </w:pPr>
      <w:r w:rsidRPr="00DB351F">
        <w:rPr>
          <w:noProof/>
          <w:position w:val="-14"/>
          <w:sz w:val="20"/>
          <w:lang w:val="uk-UA"/>
        </w:rPr>
        <w:object w:dxaOrig="3820" w:dyaOrig="440">
          <v:shape id="_x0000_i1058" type="#_x0000_t75" style="width:191.25pt;height:22.5pt" o:ole="">
            <v:imagedata r:id="rId73" o:title=""/>
          </v:shape>
          <o:OLEObject Type="Embed" ProgID="Equation.3" ShapeID="_x0000_i1058" DrawAspect="Content" ObjectID="_1646592916" r:id="rId74"/>
        </w:object>
      </w:r>
    </w:p>
    <w:p w:rsidR="007E474C" w:rsidRPr="00DB351F" w:rsidRDefault="007E474C">
      <w:pPr>
        <w:ind w:firstLine="340"/>
        <w:jc w:val="both"/>
        <w:rPr>
          <w:sz w:val="20"/>
          <w:lang w:val="uk-UA"/>
        </w:rPr>
      </w:pPr>
      <w:r w:rsidRPr="00DB351F">
        <w:rPr>
          <w:sz w:val="20"/>
          <w:lang w:val="uk-UA"/>
        </w:rPr>
        <w:t>та відносну лінійну нев’язку,</w:t>
      </w:r>
    </w:p>
    <w:p w:rsidR="007E474C" w:rsidRPr="00DB351F" w:rsidRDefault="003C4E4D">
      <w:pPr>
        <w:ind w:firstLine="340"/>
        <w:jc w:val="both"/>
        <w:rPr>
          <w:sz w:val="20"/>
          <w:lang w:val="uk-UA"/>
        </w:rPr>
      </w:pPr>
      <w:r w:rsidRPr="00DB351F">
        <w:rPr>
          <w:noProof/>
          <w:position w:val="-26"/>
          <w:sz w:val="20"/>
          <w:lang w:val="uk-UA"/>
        </w:rPr>
        <w:object w:dxaOrig="2940" w:dyaOrig="600">
          <v:shape id="_x0000_i1059" type="#_x0000_t75" style="width:147pt;height:30pt" o:ole="">
            <v:imagedata r:id="rId75" o:title=""/>
          </v:shape>
          <o:OLEObject Type="Embed" ProgID="Equation.3" ShapeID="_x0000_i1059" DrawAspect="Content" ObjectID="_1646592917" r:id="rId76"/>
        </w:object>
      </w:r>
    </w:p>
    <w:p w:rsidR="007E474C" w:rsidRPr="00DB351F" w:rsidRDefault="007E474C">
      <w:pPr>
        <w:ind w:firstLine="340"/>
        <w:jc w:val="both"/>
        <w:rPr>
          <w:sz w:val="20"/>
          <w:lang w:val="uk-UA"/>
        </w:rPr>
      </w:pPr>
      <w:r w:rsidRPr="00DB351F">
        <w:rPr>
          <w:sz w:val="20"/>
          <w:lang w:val="uk-UA"/>
        </w:rPr>
        <w:t xml:space="preserve">де </w:t>
      </w:r>
      <w:r w:rsidRPr="00DB351F">
        <w:rPr>
          <w:i/>
          <w:iCs/>
          <w:sz w:val="20"/>
          <w:lang w:val="en-US"/>
        </w:rPr>
        <w:t>L</w:t>
      </w:r>
      <w:r w:rsidRPr="00DB351F">
        <w:rPr>
          <w:sz w:val="20"/>
          <w:lang w:val="uk-UA"/>
        </w:rPr>
        <w:t xml:space="preserve"> – периметр полігону, </w:t>
      </w:r>
      <w:r w:rsidRPr="00DB351F">
        <w:rPr>
          <w:i/>
          <w:iCs/>
          <w:sz w:val="20"/>
          <w:lang w:val="uk-UA"/>
        </w:rPr>
        <w:t>м</w:t>
      </w:r>
      <w:r w:rsidRPr="00DB351F">
        <w:rPr>
          <w:sz w:val="20"/>
          <w:lang w:val="uk-UA"/>
        </w:rPr>
        <w:t>.</w:t>
      </w:r>
    </w:p>
    <w:p w:rsidR="007E474C" w:rsidRPr="00DB351F" w:rsidRDefault="007E474C">
      <w:pPr>
        <w:ind w:firstLine="340"/>
        <w:jc w:val="both"/>
        <w:rPr>
          <w:sz w:val="20"/>
          <w:lang w:val="uk-UA"/>
        </w:rPr>
      </w:pPr>
      <w:r w:rsidRPr="00DB351F">
        <w:rPr>
          <w:sz w:val="20"/>
          <w:lang w:val="uk-UA"/>
        </w:rPr>
        <w:t xml:space="preserve">Для нашого прикладу допустима лінійна нев’язка не повинна перевищувати </w:t>
      </w:r>
      <w:r w:rsidR="003C4E4D" w:rsidRPr="00DB351F">
        <w:rPr>
          <w:noProof/>
          <w:position w:val="-22"/>
          <w:sz w:val="20"/>
          <w:lang w:val="uk-UA"/>
        </w:rPr>
        <w:object w:dxaOrig="520" w:dyaOrig="560">
          <v:shape id="_x0000_i1060" type="#_x0000_t75" style="width:26.25pt;height:27.75pt" o:ole="">
            <v:imagedata r:id="rId77" o:title=""/>
          </v:shape>
          <o:OLEObject Type="Embed" ProgID="Equation.3" ShapeID="_x0000_i1060" DrawAspect="Content" ObjectID="_1646592918" r:id="rId78"/>
        </w:object>
      </w:r>
      <w:r w:rsidRPr="00DB351F">
        <w:rPr>
          <w:sz w:val="20"/>
          <w:lang w:val="uk-UA"/>
        </w:rPr>
        <w:t>. Як видно з отриманих результатів отримане значення відносної лінійної нев’язкі не перевищує допустимого, тому можна виконувати ув’язку обчислених приростів.</w:t>
      </w:r>
    </w:p>
    <w:p w:rsidR="007E474C" w:rsidRPr="00DB351F" w:rsidRDefault="007E474C">
      <w:pPr>
        <w:numPr>
          <w:ilvl w:val="0"/>
          <w:numId w:val="1"/>
        </w:numPr>
        <w:jc w:val="both"/>
        <w:rPr>
          <w:sz w:val="20"/>
          <w:lang w:val="uk-UA"/>
        </w:rPr>
      </w:pPr>
      <w:r w:rsidRPr="00DB351F">
        <w:rPr>
          <w:i/>
          <w:iCs/>
          <w:sz w:val="20"/>
          <w:lang w:val="uk-UA"/>
        </w:rPr>
        <w:t>Ув’язка приростів координат.</w:t>
      </w:r>
    </w:p>
    <w:p w:rsidR="007E474C" w:rsidRPr="00DB351F" w:rsidRDefault="007E474C">
      <w:pPr>
        <w:pStyle w:val="a3"/>
        <w:rPr>
          <w:rFonts w:ascii="Times New Roman" w:hAnsi="Times New Roman"/>
        </w:rPr>
      </w:pPr>
      <w:r w:rsidRPr="00DB351F">
        <w:rPr>
          <w:rFonts w:ascii="Times New Roman" w:hAnsi="Times New Roman"/>
        </w:rPr>
        <w:t>Спочатку обчислюємо поправки в прирости абсциси та ординати за наступними формулами:</w:t>
      </w:r>
    </w:p>
    <w:p w:rsidR="007E474C" w:rsidRPr="00DB351F" w:rsidRDefault="003C4E4D">
      <w:pPr>
        <w:ind w:firstLine="340"/>
        <w:jc w:val="center"/>
        <w:rPr>
          <w:sz w:val="20"/>
          <w:lang w:val="uk-UA"/>
        </w:rPr>
      </w:pPr>
      <w:r w:rsidRPr="00DB351F">
        <w:rPr>
          <w:noProof/>
          <w:position w:val="-20"/>
          <w:sz w:val="20"/>
          <w:lang w:val="uk-UA"/>
        </w:rPr>
        <w:object w:dxaOrig="880" w:dyaOrig="540">
          <v:shape id="_x0000_i1061" type="#_x0000_t75" style="width:44.25pt;height:27pt" o:ole="">
            <v:imagedata r:id="rId79" o:title=""/>
          </v:shape>
          <o:OLEObject Type="Embed" ProgID="Equation.3" ShapeID="_x0000_i1061" DrawAspect="Content" ObjectID="_1646592919" r:id="rId80"/>
        </w:object>
      </w:r>
      <w:r w:rsidR="007E474C" w:rsidRPr="00DB351F">
        <w:rPr>
          <w:sz w:val="20"/>
          <w:lang w:val="uk-UA"/>
        </w:rPr>
        <w:t xml:space="preserve">, </w:t>
      </w:r>
      <w:r w:rsidRPr="00DB351F">
        <w:rPr>
          <w:noProof/>
          <w:position w:val="-20"/>
          <w:sz w:val="20"/>
          <w:lang w:val="uk-UA"/>
        </w:rPr>
        <w:object w:dxaOrig="900" w:dyaOrig="560">
          <v:shape id="_x0000_i1062" type="#_x0000_t75" style="width:45pt;height:27.75pt" o:ole="">
            <v:imagedata r:id="rId81" o:title=""/>
          </v:shape>
          <o:OLEObject Type="Embed" ProgID="Equation.3" ShapeID="_x0000_i1062" DrawAspect="Content" ObjectID="_1646592920" r:id="rId82"/>
        </w:object>
      </w:r>
      <w:r w:rsidR="007E474C" w:rsidRPr="00DB351F">
        <w:rPr>
          <w:sz w:val="20"/>
          <w:lang w:val="uk-UA"/>
        </w:rPr>
        <w:t>,</w:t>
      </w:r>
    </w:p>
    <w:p w:rsidR="007E474C" w:rsidRPr="00DB351F" w:rsidRDefault="007E474C">
      <w:pPr>
        <w:ind w:firstLine="340"/>
        <w:jc w:val="both"/>
        <w:rPr>
          <w:sz w:val="20"/>
          <w:lang w:val="uk-UA"/>
        </w:rPr>
      </w:pPr>
      <w:r w:rsidRPr="00DB351F">
        <w:rPr>
          <w:sz w:val="20"/>
          <w:lang w:val="uk-UA"/>
        </w:rPr>
        <w:t xml:space="preserve">де </w:t>
      </w:r>
      <w:r w:rsidRPr="00DB351F">
        <w:rPr>
          <w:i/>
          <w:iCs/>
          <w:sz w:val="20"/>
          <w:lang w:val="en-US"/>
        </w:rPr>
        <w:t>L</w:t>
      </w:r>
      <w:r w:rsidRPr="00DB351F">
        <w:rPr>
          <w:sz w:val="20"/>
        </w:rPr>
        <w:t xml:space="preserve"> </w:t>
      </w:r>
      <w:r w:rsidRPr="00DB351F">
        <w:rPr>
          <w:sz w:val="20"/>
          <w:lang w:val="uk-UA"/>
        </w:rPr>
        <w:t xml:space="preserve">та </w:t>
      </w:r>
      <w:r w:rsidRPr="00DB351F">
        <w:rPr>
          <w:i/>
          <w:iCs/>
          <w:sz w:val="20"/>
          <w:lang w:val="en-US"/>
        </w:rPr>
        <w:t>s</w:t>
      </w:r>
      <w:r w:rsidRPr="00DB351F">
        <w:rPr>
          <w:sz w:val="20"/>
        </w:rPr>
        <w:t xml:space="preserve"> </w:t>
      </w:r>
      <w:r w:rsidRPr="00DB351F">
        <w:rPr>
          <w:sz w:val="20"/>
          <w:lang w:val="uk-UA"/>
        </w:rPr>
        <w:t xml:space="preserve">виражаються в десятках і сотнях метрів. Знак поправки повинен бути оберненим до знаку лінійної нев’язкі. Практично поправку необхідно обчислювати до 0,001, а потім заокруглювати до 0,01. контролюється цей етап умовою: </w:t>
      </w:r>
      <w:r w:rsidRPr="00DB351F">
        <w:rPr>
          <w:i/>
          <w:iCs/>
          <w:sz w:val="20"/>
          <w:lang w:val="uk-UA"/>
        </w:rPr>
        <w:t>сума поправок повинна дорівнювати лінійній нев’язкі з оберненим знаком.</w:t>
      </w:r>
    </w:p>
    <w:p w:rsidR="007E474C" w:rsidRPr="00DB351F" w:rsidRDefault="007E474C">
      <w:pPr>
        <w:ind w:firstLine="340"/>
        <w:jc w:val="both"/>
        <w:rPr>
          <w:sz w:val="20"/>
          <w:lang w:val="uk-UA"/>
        </w:rPr>
      </w:pPr>
      <w:r w:rsidRPr="00DB351F">
        <w:rPr>
          <w:sz w:val="20"/>
          <w:lang w:val="uk-UA"/>
        </w:rPr>
        <w:t xml:space="preserve">В нашому випадку </w:t>
      </w:r>
      <w:r w:rsidR="003C4E4D" w:rsidRPr="00DB351F">
        <w:rPr>
          <w:i/>
          <w:iCs/>
          <w:noProof/>
          <w:position w:val="-10"/>
          <w:sz w:val="20"/>
          <w:lang w:val="uk-UA"/>
        </w:rPr>
        <w:object w:dxaOrig="900" w:dyaOrig="300">
          <v:shape id="_x0000_i1063" type="#_x0000_t75" style="width:45pt;height:15pt" o:ole="">
            <v:imagedata r:id="rId83" o:title=""/>
          </v:shape>
          <o:OLEObject Type="Embed" ProgID="Equation.3" ShapeID="_x0000_i1063" DrawAspect="Content" ObjectID="_1646592921" r:id="rId84"/>
        </w:object>
      </w:r>
      <w:r w:rsidRPr="00DB351F">
        <w:rPr>
          <w:sz w:val="20"/>
          <w:lang w:val="uk-UA"/>
        </w:rPr>
        <w:t xml:space="preserve"> а </w:t>
      </w:r>
      <w:r w:rsidR="003C4E4D" w:rsidRPr="00DB351F">
        <w:rPr>
          <w:i/>
          <w:iCs/>
          <w:noProof/>
          <w:position w:val="-12"/>
          <w:sz w:val="20"/>
          <w:lang w:val="uk-UA"/>
        </w:rPr>
        <w:object w:dxaOrig="940" w:dyaOrig="320">
          <v:shape id="_x0000_i1064" type="#_x0000_t75" style="width:47.25pt;height:15.75pt" o:ole="">
            <v:imagedata r:id="rId85" o:title=""/>
          </v:shape>
          <o:OLEObject Type="Embed" ProgID="Equation.3" ShapeID="_x0000_i1064" DrawAspect="Content" ObjectID="_1646592922" r:id="rId86"/>
        </w:object>
      </w:r>
      <w:r w:rsidRPr="00DB351F">
        <w:rPr>
          <w:sz w:val="20"/>
          <w:lang w:val="uk-UA"/>
        </w:rPr>
        <w:t xml:space="preserve">, в периметрі 46 десятків (460,5 </w:t>
      </w:r>
      <w:r w:rsidRPr="00DB351F">
        <w:rPr>
          <w:i/>
          <w:iCs/>
          <w:sz w:val="20"/>
          <w:lang w:val="uk-UA"/>
        </w:rPr>
        <w:t>м</w:t>
      </w:r>
      <w:r w:rsidRPr="00DB351F">
        <w:rPr>
          <w:sz w:val="20"/>
          <w:lang w:val="uk-UA"/>
        </w:rPr>
        <w:t xml:space="preserve">). На один десяток необхідно вносити поправку: для приростів абсциси </w:t>
      </w:r>
      <w:r w:rsidR="003C4E4D" w:rsidRPr="00DB351F">
        <w:rPr>
          <w:noProof/>
          <w:position w:val="-22"/>
          <w:sz w:val="20"/>
          <w:lang w:val="uk-UA"/>
        </w:rPr>
        <w:object w:dxaOrig="1300" w:dyaOrig="560">
          <v:shape id="_x0000_i1065" type="#_x0000_t75" style="width:65.25pt;height:27.75pt" o:ole="">
            <v:imagedata r:id="rId87" o:title=""/>
          </v:shape>
          <o:OLEObject Type="Embed" ProgID="Equation.3" ShapeID="_x0000_i1065" DrawAspect="Content" ObjectID="_1646592923" r:id="rId88"/>
        </w:object>
      </w:r>
      <w:r w:rsidRPr="00DB351F">
        <w:rPr>
          <w:sz w:val="20"/>
          <w:lang w:val="uk-UA"/>
        </w:rPr>
        <w:t xml:space="preserve">; для приростів ординати </w:t>
      </w:r>
      <w:r w:rsidR="003C4E4D" w:rsidRPr="00DB351F">
        <w:rPr>
          <w:noProof/>
          <w:position w:val="-22"/>
          <w:sz w:val="20"/>
          <w:lang w:val="uk-UA"/>
        </w:rPr>
        <w:object w:dxaOrig="1320" w:dyaOrig="560">
          <v:shape id="_x0000_i1066" type="#_x0000_t75" style="width:66pt;height:27.75pt" o:ole="">
            <v:imagedata r:id="rId89" o:title=""/>
          </v:shape>
          <o:OLEObject Type="Embed" ProgID="Equation.3" ShapeID="_x0000_i1066" DrawAspect="Content" ObjectID="_1646592924" r:id="rId90"/>
        </w:object>
      </w:r>
      <w:r w:rsidRPr="00DB351F">
        <w:rPr>
          <w:sz w:val="20"/>
          <w:lang w:val="uk-UA"/>
        </w:rPr>
        <w:t>.</w:t>
      </w:r>
    </w:p>
    <w:p w:rsidR="007E474C" w:rsidRPr="00DB351F" w:rsidRDefault="007E474C">
      <w:pPr>
        <w:ind w:firstLine="340"/>
        <w:jc w:val="both"/>
        <w:rPr>
          <w:sz w:val="20"/>
          <w:lang w:val="uk-UA"/>
        </w:rPr>
      </w:pPr>
      <w:r w:rsidRPr="00DB351F">
        <w:rPr>
          <w:sz w:val="20"/>
          <w:lang w:val="uk-UA"/>
        </w:rPr>
        <w:t>Довжина першої сторони (1-2) складає 9 десятків, тоді поправка в першу сторону дорівнює:</w:t>
      </w:r>
    </w:p>
    <w:p w:rsidR="007E474C" w:rsidRPr="00DB351F" w:rsidRDefault="007E474C">
      <w:pPr>
        <w:ind w:firstLine="340"/>
        <w:jc w:val="both"/>
        <w:rPr>
          <w:sz w:val="20"/>
          <w:lang w:val="uk-UA"/>
        </w:rPr>
      </w:pPr>
      <w:r w:rsidRPr="00DB351F">
        <w:rPr>
          <w:sz w:val="20"/>
          <w:lang w:val="uk-UA"/>
        </w:rPr>
        <w:t xml:space="preserve">в приріст абсциси </w:t>
      </w:r>
      <w:r w:rsidR="003C4E4D" w:rsidRPr="00DB351F">
        <w:rPr>
          <w:noProof/>
          <w:position w:val="-12"/>
          <w:sz w:val="20"/>
          <w:lang w:val="uk-UA"/>
        </w:rPr>
        <w:object w:dxaOrig="2100" w:dyaOrig="320">
          <v:shape id="_x0000_i1067" type="#_x0000_t75" style="width:105pt;height:15.75pt" o:ole="">
            <v:imagedata r:id="rId91" o:title=""/>
          </v:shape>
          <o:OLEObject Type="Embed" ProgID="Equation.3" ShapeID="_x0000_i1067" DrawAspect="Content" ObjectID="_1646592925" r:id="rId92"/>
        </w:object>
      </w:r>
      <w:r w:rsidRPr="00DB351F">
        <w:rPr>
          <w:sz w:val="20"/>
          <w:lang w:val="uk-UA"/>
        </w:rPr>
        <w:t>, приймаємо -0,03;</w:t>
      </w:r>
    </w:p>
    <w:p w:rsidR="007E474C" w:rsidRPr="00DB351F" w:rsidRDefault="007E474C">
      <w:pPr>
        <w:ind w:firstLine="340"/>
        <w:jc w:val="both"/>
        <w:rPr>
          <w:sz w:val="20"/>
          <w:lang w:val="uk-UA"/>
        </w:rPr>
      </w:pPr>
      <w:r w:rsidRPr="00DB351F">
        <w:rPr>
          <w:sz w:val="20"/>
          <w:lang w:val="uk-UA"/>
        </w:rPr>
        <w:t xml:space="preserve">в приріст ординати </w:t>
      </w:r>
      <w:r w:rsidR="003C4E4D" w:rsidRPr="00DB351F">
        <w:rPr>
          <w:noProof/>
          <w:position w:val="-12"/>
          <w:sz w:val="20"/>
          <w:lang w:val="uk-UA"/>
        </w:rPr>
        <w:object w:dxaOrig="1860" w:dyaOrig="320">
          <v:shape id="_x0000_i1068" type="#_x0000_t75" style="width:93pt;height:15.75pt" o:ole="">
            <v:imagedata r:id="rId93" o:title=""/>
          </v:shape>
          <o:OLEObject Type="Embed" ProgID="Equation.3" ShapeID="_x0000_i1068" DrawAspect="Content" ObjectID="_1646592926" r:id="rId94"/>
        </w:object>
      </w:r>
      <w:r w:rsidRPr="00DB351F">
        <w:rPr>
          <w:sz w:val="20"/>
          <w:lang w:val="uk-UA"/>
        </w:rPr>
        <w:t>, приймаємо 0,02.</w:t>
      </w:r>
    </w:p>
    <w:p w:rsidR="007E474C" w:rsidRPr="00DB351F" w:rsidRDefault="007E474C">
      <w:pPr>
        <w:ind w:firstLine="340"/>
        <w:jc w:val="both"/>
        <w:rPr>
          <w:sz w:val="20"/>
          <w:lang w:val="uk-UA"/>
        </w:rPr>
      </w:pPr>
      <w:r w:rsidRPr="00DB351F">
        <w:rPr>
          <w:sz w:val="20"/>
          <w:lang w:val="uk-UA"/>
        </w:rPr>
        <w:t>Аналогічно обчислює поправки в усі сторони теодолітного ходу:</w:t>
      </w:r>
    </w:p>
    <w:p w:rsidR="007E474C" w:rsidRPr="00DB351F" w:rsidRDefault="003C4E4D">
      <w:pPr>
        <w:ind w:firstLine="340"/>
        <w:jc w:val="both"/>
        <w:rPr>
          <w:sz w:val="20"/>
          <w:lang w:val="uk-UA"/>
        </w:rPr>
      </w:pPr>
      <w:r w:rsidRPr="00DB351F">
        <w:rPr>
          <w:noProof/>
          <w:position w:val="-14"/>
          <w:sz w:val="20"/>
          <w:lang w:val="uk-UA"/>
        </w:rPr>
        <w:object w:dxaOrig="2100" w:dyaOrig="340">
          <v:shape id="_x0000_i1069" type="#_x0000_t75" style="width:105pt;height:17.25pt" o:ole="">
            <v:imagedata r:id="rId95" o:title=""/>
          </v:shape>
          <o:OLEObject Type="Embed" ProgID="Equation.3" ShapeID="_x0000_i1069" DrawAspect="Content" ObjectID="_1646592927" r:id="rId96"/>
        </w:object>
      </w:r>
      <w:r w:rsidR="007E474C" w:rsidRPr="00DB351F">
        <w:rPr>
          <w:sz w:val="20"/>
          <w:lang w:val="uk-UA"/>
        </w:rPr>
        <w:t>, приймаємо -0,02;</w:t>
      </w:r>
    </w:p>
    <w:p w:rsidR="007E474C" w:rsidRPr="00DB351F" w:rsidRDefault="003C4E4D">
      <w:pPr>
        <w:ind w:firstLine="340"/>
        <w:jc w:val="both"/>
        <w:rPr>
          <w:sz w:val="20"/>
          <w:lang w:val="uk-UA"/>
        </w:rPr>
      </w:pPr>
      <w:r w:rsidRPr="00DB351F">
        <w:rPr>
          <w:noProof/>
          <w:position w:val="-14"/>
          <w:sz w:val="20"/>
          <w:lang w:val="uk-UA"/>
        </w:rPr>
        <w:object w:dxaOrig="2079" w:dyaOrig="340">
          <v:shape id="_x0000_i1070" type="#_x0000_t75" style="width:104.25pt;height:17.25pt" o:ole="">
            <v:imagedata r:id="rId97" o:title=""/>
          </v:shape>
          <o:OLEObject Type="Embed" ProgID="Equation.3" ShapeID="_x0000_i1070" DrawAspect="Content" ObjectID="_1646592928" r:id="rId98"/>
        </w:object>
      </w:r>
      <w:r w:rsidR="007E474C" w:rsidRPr="00DB351F">
        <w:rPr>
          <w:sz w:val="20"/>
          <w:lang w:val="uk-UA"/>
        </w:rPr>
        <w:t>, приймаємо -0,02;</w:t>
      </w:r>
    </w:p>
    <w:p w:rsidR="007E474C" w:rsidRPr="00DB351F" w:rsidRDefault="003C4E4D">
      <w:pPr>
        <w:ind w:firstLine="340"/>
        <w:jc w:val="both"/>
        <w:rPr>
          <w:sz w:val="20"/>
          <w:lang w:val="uk-UA"/>
        </w:rPr>
      </w:pPr>
      <w:r w:rsidRPr="00DB351F">
        <w:rPr>
          <w:noProof/>
          <w:position w:val="-14"/>
          <w:sz w:val="20"/>
          <w:lang w:val="uk-UA"/>
        </w:rPr>
        <w:object w:dxaOrig="2100" w:dyaOrig="340">
          <v:shape id="_x0000_i1071" type="#_x0000_t75" style="width:105pt;height:17.25pt" o:ole="">
            <v:imagedata r:id="rId99" o:title=""/>
          </v:shape>
          <o:OLEObject Type="Embed" ProgID="Equation.3" ShapeID="_x0000_i1071" DrawAspect="Content" ObjectID="_1646592929" r:id="rId100"/>
        </w:object>
      </w:r>
      <w:r w:rsidR="007E474C" w:rsidRPr="00DB351F">
        <w:rPr>
          <w:sz w:val="20"/>
          <w:lang w:val="uk-UA"/>
        </w:rPr>
        <w:t>, приймаємо -0,02;</w:t>
      </w:r>
    </w:p>
    <w:p w:rsidR="007E474C" w:rsidRPr="00DB351F" w:rsidRDefault="003C4E4D">
      <w:pPr>
        <w:ind w:firstLine="340"/>
        <w:jc w:val="both"/>
        <w:rPr>
          <w:sz w:val="20"/>
          <w:lang w:val="uk-UA"/>
        </w:rPr>
      </w:pPr>
      <w:r w:rsidRPr="00DB351F">
        <w:rPr>
          <w:noProof/>
          <w:position w:val="-14"/>
          <w:sz w:val="20"/>
          <w:lang w:val="uk-UA"/>
        </w:rPr>
        <w:object w:dxaOrig="2100" w:dyaOrig="340">
          <v:shape id="_x0000_i1072" type="#_x0000_t75" style="width:105pt;height:17.25pt" o:ole="">
            <v:imagedata r:id="rId101" o:title=""/>
          </v:shape>
          <o:OLEObject Type="Embed" ProgID="Equation.3" ShapeID="_x0000_i1072" DrawAspect="Content" ObjectID="_1646592930" r:id="rId102"/>
        </w:object>
      </w:r>
      <w:r w:rsidR="007E474C" w:rsidRPr="00DB351F">
        <w:rPr>
          <w:sz w:val="20"/>
          <w:lang w:val="uk-UA"/>
        </w:rPr>
        <w:t>, приймаємо -0,03;</w:t>
      </w:r>
    </w:p>
    <w:p w:rsidR="007E474C" w:rsidRPr="00DB351F" w:rsidRDefault="003C4E4D">
      <w:pPr>
        <w:ind w:firstLine="340"/>
        <w:jc w:val="both"/>
        <w:rPr>
          <w:sz w:val="20"/>
          <w:lang w:val="uk-UA"/>
        </w:rPr>
      </w:pPr>
      <w:r w:rsidRPr="00DB351F">
        <w:rPr>
          <w:noProof/>
          <w:position w:val="-14"/>
          <w:sz w:val="20"/>
          <w:lang w:val="uk-UA"/>
        </w:rPr>
        <w:object w:dxaOrig="2079" w:dyaOrig="340">
          <v:shape id="_x0000_i1073" type="#_x0000_t75" style="width:104.25pt;height:17.25pt" o:ole="">
            <v:imagedata r:id="rId103" o:title=""/>
          </v:shape>
          <o:OLEObject Type="Embed" ProgID="Equation.3" ShapeID="_x0000_i1073" DrawAspect="Content" ObjectID="_1646592931" r:id="rId104"/>
        </w:object>
      </w:r>
      <w:r w:rsidR="007E474C" w:rsidRPr="00DB351F">
        <w:rPr>
          <w:sz w:val="20"/>
          <w:lang w:val="uk-UA"/>
        </w:rPr>
        <w:t>, приймаємо -0,02;</w:t>
      </w:r>
    </w:p>
    <w:p w:rsidR="007E474C" w:rsidRPr="00DB351F" w:rsidRDefault="007E474C">
      <w:pPr>
        <w:ind w:firstLine="340"/>
        <w:jc w:val="both"/>
        <w:rPr>
          <w:sz w:val="20"/>
          <w:lang w:val="uk-UA"/>
        </w:rPr>
      </w:pPr>
    </w:p>
    <w:p w:rsidR="007E474C" w:rsidRPr="00DB351F" w:rsidRDefault="003C4E4D">
      <w:pPr>
        <w:ind w:firstLine="340"/>
        <w:jc w:val="both"/>
        <w:rPr>
          <w:sz w:val="20"/>
          <w:lang w:val="uk-UA"/>
        </w:rPr>
      </w:pPr>
      <w:r w:rsidRPr="00DB351F">
        <w:rPr>
          <w:noProof/>
          <w:position w:val="-14"/>
          <w:sz w:val="20"/>
          <w:lang w:val="uk-UA"/>
        </w:rPr>
        <w:object w:dxaOrig="1880" w:dyaOrig="340">
          <v:shape id="_x0000_i1074" type="#_x0000_t75" style="width:94.5pt;height:17.25pt" o:ole="">
            <v:imagedata r:id="rId105" o:title=""/>
          </v:shape>
          <o:OLEObject Type="Embed" ProgID="Equation.3" ShapeID="_x0000_i1074" DrawAspect="Content" ObjectID="_1646592932" r:id="rId106"/>
        </w:object>
      </w:r>
      <w:r w:rsidR="007E474C" w:rsidRPr="00DB351F">
        <w:rPr>
          <w:sz w:val="20"/>
          <w:lang w:val="uk-UA"/>
        </w:rPr>
        <w:t>, приймаємо 0,01;</w:t>
      </w:r>
    </w:p>
    <w:p w:rsidR="007E474C" w:rsidRPr="00DB351F" w:rsidRDefault="003C4E4D">
      <w:pPr>
        <w:ind w:firstLine="340"/>
        <w:jc w:val="both"/>
        <w:rPr>
          <w:sz w:val="20"/>
          <w:lang w:val="uk-UA"/>
        </w:rPr>
      </w:pPr>
      <w:r w:rsidRPr="00DB351F">
        <w:rPr>
          <w:noProof/>
          <w:position w:val="-14"/>
          <w:sz w:val="20"/>
          <w:lang w:val="uk-UA"/>
        </w:rPr>
        <w:object w:dxaOrig="1880" w:dyaOrig="340">
          <v:shape id="_x0000_i1075" type="#_x0000_t75" style="width:94.5pt;height:17.25pt" o:ole="">
            <v:imagedata r:id="rId107" o:title=""/>
          </v:shape>
          <o:OLEObject Type="Embed" ProgID="Equation.3" ShapeID="_x0000_i1075" DrawAspect="Content" ObjectID="_1646592933" r:id="rId108"/>
        </w:object>
      </w:r>
      <w:r w:rsidR="007E474C" w:rsidRPr="00DB351F">
        <w:rPr>
          <w:sz w:val="20"/>
          <w:lang w:val="uk-UA"/>
        </w:rPr>
        <w:t>, приймаємо 0,01;</w:t>
      </w:r>
    </w:p>
    <w:p w:rsidR="007E474C" w:rsidRPr="00DB351F" w:rsidRDefault="003C4E4D">
      <w:pPr>
        <w:ind w:firstLine="340"/>
        <w:jc w:val="both"/>
        <w:rPr>
          <w:sz w:val="20"/>
          <w:lang w:val="uk-UA"/>
        </w:rPr>
      </w:pPr>
      <w:r w:rsidRPr="00DB351F">
        <w:rPr>
          <w:noProof/>
          <w:position w:val="-14"/>
          <w:sz w:val="20"/>
          <w:lang w:val="uk-UA"/>
        </w:rPr>
        <w:object w:dxaOrig="1860" w:dyaOrig="340">
          <v:shape id="_x0000_i1076" type="#_x0000_t75" style="width:93pt;height:17.25pt" o:ole="">
            <v:imagedata r:id="rId109" o:title=""/>
          </v:shape>
          <o:OLEObject Type="Embed" ProgID="Equation.3" ShapeID="_x0000_i1076" DrawAspect="Content" ObjectID="_1646592934" r:id="rId110"/>
        </w:object>
      </w:r>
      <w:r w:rsidR="007E474C" w:rsidRPr="00DB351F">
        <w:rPr>
          <w:sz w:val="20"/>
          <w:lang w:val="uk-UA"/>
        </w:rPr>
        <w:t>, приймаємо 0,01;</w:t>
      </w:r>
    </w:p>
    <w:p w:rsidR="007E474C" w:rsidRPr="00DB351F" w:rsidRDefault="003C4E4D">
      <w:pPr>
        <w:ind w:firstLine="340"/>
        <w:jc w:val="both"/>
        <w:rPr>
          <w:sz w:val="20"/>
          <w:lang w:val="uk-UA"/>
        </w:rPr>
      </w:pPr>
      <w:r w:rsidRPr="00DB351F">
        <w:rPr>
          <w:noProof/>
          <w:position w:val="-14"/>
          <w:sz w:val="20"/>
          <w:lang w:val="uk-UA"/>
        </w:rPr>
        <w:object w:dxaOrig="1860" w:dyaOrig="340">
          <v:shape id="_x0000_i1077" type="#_x0000_t75" style="width:93pt;height:17.25pt" o:ole="">
            <v:imagedata r:id="rId111" o:title=""/>
          </v:shape>
          <o:OLEObject Type="Embed" ProgID="Equation.3" ShapeID="_x0000_i1077" DrawAspect="Content" ObjectID="_1646592935" r:id="rId112"/>
        </w:object>
      </w:r>
      <w:r w:rsidR="007E474C" w:rsidRPr="00DB351F">
        <w:rPr>
          <w:sz w:val="20"/>
          <w:lang w:val="uk-UA"/>
        </w:rPr>
        <w:t>, приймаємо 0,01;</w:t>
      </w:r>
    </w:p>
    <w:p w:rsidR="007E474C" w:rsidRPr="00DB351F" w:rsidRDefault="003C4E4D">
      <w:pPr>
        <w:ind w:firstLine="340"/>
        <w:jc w:val="both"/>
        <w:rPr>
          <w:sz w:val="20"/>
          <w:lang w:val="uk-UA"/>
        </w:rPr>
      </w:pPr>
      <w:r w:rsidRPr="00DB351F">
        <w:rPr>
          <w:noProof/>
          <w:position w:val="-14"/>
          <w:sz w:val="20"/>
          <w:lang w:val="uk-UA"/>
        </w:rPr>
        <w:object w:dxaOrig="1860" w:dyaOrig="340">
          <v:shape id="_x0000_i1078" type="#_x0000_t75" style="width:93pt;height:17.25pt" o:ole="">
            <v:imagedata r:id="rId113" o:title=""/>
          </v:shape>
          <o:OLEObject Type="Embed" ProgID="Equation.3" ShapeID="_x0000_i1078" DrawAspect="Content" ObjectID="_1646592936" r:id="rId114"/>
        </w:object>
      </w:r>
      <w:r w:rsidR="007E474C" w:rsidRPr="00DB351F">
        <w:rPr>
          <w:sz w:val="20"/>
          <w:lang w:val="uk-UA"/>
        </w:rPr>
        <w:t>, приймаємо 0,01.</w:t>
      </w:r>
    </w:p>
    <w:p w:rsidR="007E474C" w:rsidRPr="00DB351F" w:rsidRDefault="007E474C">
      <w:pPr>
        <w:ind w:firstLine="340"/>
        <w:jc w:val="both"/>
        <w:rPr>
          <w:sz w:val="20"/>
          <w:lang w:val="uk-UA"/>
        </w:rPr>
      </w:pPr>
    </w:p>
    <w:p w:rsidR="007E474C" w:rsidRPr="00DB351F" w:rsidRDefault="007E474C">
      <w:pPr>
        <w:ind w:firstLine="340"/>
        <w:jc w:val="both"/>
        <w:rPr>
          <w:sz w:val="20"/>
          <w:lang w:val="uk-UA"/>
        </w:rPr>
      </w:pPr>
      <w:r w:rsidRPr="00DB351F">
        <w:rPr>
          <w:sz w:val="20"/>
          <w:lang w:val="uk-UA"/>
        </w:rPr>
        <w:t>Додаючи всі поправки їх порівнюють зі значенням лінійних нев’язок. Далі поправки вводять у відповідні значення приростів координат, а виправлені значення записують у графи відповідно 12 і 13. Для контролю виправлені значення приростів додають, їх сума повинна дорівнювати 0. В нашому випадку ця умова виконується.</w:t>
      </w:r>
    </w:p>
    <w:p w:rsidR="007E474C" w:rsidRPr="00DB351F" w:rsidRDefault="007E474C">
      <w:pPr>
        <w:numPr>
          <w:ilvl w:val="0"/>
          <w:numId w:val="1"/>
        </w:numPr>
        <w:jc w:val="both"/>
        <w:rPr>
          <w:sz w:val="20"/>
          <w:lang w:val="uk-UA"/>
        </w:rPr>
      </w:pPr>
      <w:r w:rsidRPr="00DB351F">
        <w:rPr>
          <w:i/>
          <w:iCs/>
          <w:sz w:val="20"/>
          <w:lang w:val="uk-UA"/>
        </w:rPr>
        <w:t>Обчислення координат точок полігону.</w:t>
      </w:r>
    </w:p>
    <w:p w:rsidR="007E474C" w:rsidRPr="00DB351F" w:rsidRDefault="007E474C">
      <w:pPr>
        <w:ind w:firstLine="340"/>
        <w:jc w:val="both"/>
        <w:rPr>
          <w:sz w:val="20"/>
          <w:lang w:val="uk-UA"/>
        </w:rPr>
      </w:pPr>
      <w:r w:rsidRPr="00DB351F">
        <w:rPr>
          <w:sz w:val="20"/>
          <w:lang w:val="uk-UA"/>
        </w:rPr>
        <w:t>Координати точок полігону обчислюються за формулами прямої задачі геодезії по координатам вихідної точки полігону, в нашому випадку точки 1 (</w:t>
      </w:r>
      <w:r w:rsidR="003C4E4D" w:rsidRPr="00DB351F">
        <w:rPr>
          <w:noProof/>
          <w:position w:val="-10"/>
          <w:sz w:val="20"/>
          <w:lang w:val="uk-UA"/>
        </w:rPr>
        <w:object w:dxaOrig="2439" w:dyaOrig="300">
          <v:shape id="_x0000_i1079" type="#_x0000_t75" style="width:121.5pt;height:15pt" o:ole="">
            <v:imagedata r:id="rId115" o:title=""/>
          </v:shape>
          <o:OLEObject Type="Embed" ProgID="Equation.3" ShapeID="_x0000_i1079" DrawAspect="Content" ObjectID="_1646592937" r:id="rId116"/>
        </w:object>
      </w:r>
      <w:r w:rsidRPr="00DB351F">
        <w:rPr>
          <w:sz w:val="20"/>
          <w:lang w:val="uk-UA"/>
        </w:rPr>
        <w:t>).</w:t>
      </w:r>
    </w:p>
    <w:p w:rsidR="007E474C" w:rsidRPr="00DB351F" w:rsidRDefault="007E474C">
      <w:pPr>
        <w:ind w:firstLine="340"/>
        <w:jc w:val="both"/>
        <w:rPr>
          <w:sz w:val="20"/>
          <w:lang w:val="uk-UA"/>
        </w:rPr>
      </w:pPr>
      <w:r w:rsidRPr="00DB351F">
        <w:rPr>
          <w:sz w:val="20"/>
          <w:lang w:val="uk-UA"/>
        </w:rPr>
        <w:t>Для нашого випадку формули мають наступний вигляд:</w:t>
      </w:r>
    </w:p>
    <w:p w:rsidR="007E474C" w:rsidRPr="00DB351F" w:rsidRDefault="003C4E4D">
      <w:pPr>
        <w:ind w:firstLine="340"/>
        <w:jc w:val="both"/>
        <w:rPr>
          <w:sz w:val="20"/>
          <w:lang w:val="uk-UA"/>
        </w:rPr>
      </w:pPr>
      <w:r w:rsidRPr="00DB351F">
        <w:rPr>
          <w:noProof/>
          <w:position w:val="-10"/>
          <w:sz w:val="20"/>
          <w:lang w:val="uk-UA"/>
        </w:rPr>
        <w:object w:dxaOrig="1359" w:dyaOrig="300">
          <v:shape id="_x0000_i1080" type="#_x0000_t75" style="width:68.25pt;height:15pt" o:ole="">
            <v:imagedata r:id="rId117" o:title=""/>
          </v:shape>
          <o:OLEObject Type="Embed" ProgID="Equation.3" ShapeID="_x0000_i1080" DrawAspect="Content" ObjectID="_1646592938" r:id="rId118"/>
        </w:object>
      </w:r>
    </w:p>
    <w:p w:rsidR="007E474C" w:rsidRPr="00DB351F" w:rsidRDefault="003C4E4D">
      <w:pPr>
        <w:ind w:firstLine="340"/>
        <w:jc w:val="both"/>
        <w:rPr>
          <w:sz w:val="20"/>
          <w:lang w:val="uk-UA"/>
        </w:rPr>
      </w:pPr>
      <w:r w:rsidRPr="00DB351F">
        <w:rPr>
          <w:noProof/>
          <w:position w:val="-10"/>
          <w:sz w:val="20"/>
          <w:lang w:val="uk-UA"/>
        </w:rPr>
        <w:object w:dxaOrig="1380" w:dyaOrig="300">
          <v:shape id="_x0000_i1081" type="#_x0000_t75" style="width:69pt;height:15pt" o:ole="">
            <v:imagedata r:id="rId119" o:title=""/>
          </v:shape>
          <o:OLEObject Type="Embed" ProgID="Equation.3" ShapeID="_x0000_i1081" DrawAspect="Content" ObjectID="_1646592939" r:id="rId120"/>
        </w:object>
      </w:r>
    </w:p>
    <w:p w:rsidR="007E474C" w:rsidRPr="00DB351F" w:rsidRDefault="003C4E4D">
      <w:pPr>
        <w:ind w:firstLine="340"/>
        <w:jc w:val="both"/>
        <w:rPr>
          <w:sz w:val="20"/>
          <w:lang w:val="uk-UA"/>
        </w:rPr>
      </w:pPr>
      <w:r w:rsidRPr="00DB351F">
        <w:rPr>
          <w:noProof/>
          <w:position w:val="-10"/>
          <w:sz w:val="20"/>
          <w:lang w:val="uk-UA"/>
        </w:rPr>
        <w:object w:dxaOrig="1380" w:dyaOrig="300">
          <v:shape id="_x0000_i1082" type="#_x0000_t75" style="width:69pt;height:15pt" o:ole="">
            <v:imagedata r:id="rId121" o:title=""/>
          </v:shape>
          <o:OLEObject Type="Embed" ProgID="Equation.3" ShapeID="_x0000_i1082" DrawAspect="Content" ObjectID="_1646592940" r:id="rId122"/>
        </w:object>
      </w:r>
    </w:p>
    <w:p w:rsidR="007E474C" w:rsidRPr="00DB351F" w:rsidRDefault="003C4E4D">
      <w:pPr>
        <w:ind w:firstLine="340"/>
        <w:jc w:val="both"/>
        <w:rPr>
          <w:sz w:val="20"/>
          <w:lang w:val="uk-UA"/>
        </w:rPr>
      </w:pPr>
      <w:r w:rsidRPr="00DB351F">
        <w:rPr>
          <w:noProof/>
          <w:position w:val="-10"/>
          <w:sz w:val="20"/>
          <w:lang w:val="uk-UA"/>
        </w:rPr>
        <w:object w:dxaOrig="1400" w:dyaOrig="300">
          <v:shape id="_x0000_i1083" type="#_x0000_t75" style="width:69.75pt;height:15pt" o:ole="">
            <v:imagedata r:id="rId123" o:title=""/>
          </v:shape>
          <o:OLEObject Type="Embed" ProgID="Equation.3" ShapeID="_x0000_i1083" DrawAspect="Content" ObjectID="_1646592941" r:id="rId124"/>
        </w:object>
      </w:r>
    </w:p>
    <w:p w:rsidR="007E474C" w:rsidRPr="00DB351F" w:rsidRDefault="003C4E4D">
      <w:pPr>
        <w:ind w:firstLine="340"/>
        <w:jc w:val="both"/>
        <w:rPr>
          <w:sz w:val="20"/>
          <w:lang w:val="uk-UA"/>
        </w:rPr>
      </w:pPr>
      <w:r w:rsidRPr="00DB351F">
        <w:rPr>
          <w:noProof/>
          <w:position w:val="-10"/>
          <w:sz w:val="20"/>
          <w:lang w:val="uk-UA"/>
        </w:rPr>
        <w:object w:dxaOrig="1380" w:dyaOrig="300">
          <v:shape id="_x0000_i1084" type="#_x0000_t75" style="width:69pt;height:15pt" o:ole="">
            <v:imagedata r:id="rId125" o:title=""/>
          </v:shape>
          <o:OLEObject Type="Embed" ProgID="Equation.3" ShapeID="_x0000_i1084" DrawAspect="Content" ObjectID="_1646592942" r:id="rId126"/>
        </w:object>
      </w:r>
    </w:p>
    <w:p w:rsidR="007E474C" w:rsidRPr="00DB351F" w:rsidRDefault="007E474C">
      <w:pPr>
        <w:ind w:firstLine="340"/>
        <w:jc w:val="both"/>
        <w:rPr>
          <w:sz w:val="20"/>
          <w:lang w:val="uk-UA"/>
        </w:rPr>
      </w:pPr>
    </w:p>
    <w:p w:rsidR="007E474C" w:rsidRPr="00DB351F" w:rsidRDefault="003C4E4D">
      <w:pPr>
        <w:ind w:firstLine="340"/>
        <w:jc w:val="both"/>
        <w:rPr>
          <w:sz w:val="20"/>
          <w:lang w:val="uk-UA"/>
        </w:rPr>
      </w:pPr>
      <w:r w:rsidRPr="00DB351F">
        <w:rPr>
          <w:noProof/>
          <w:position w:val="-10"/>
          <w:sz w:val="20"/>
          <w:lang w:val="uk-UA"/>
        </w:rPr>
        <w:object w:dxaOrig="1380" w:dyaOrig="300">
          <v:shape id="_x0000_i1085" type="#_x0000_t75" style="width:69pt;height:15pt" o:ole="">
            <v:imagedata r:id="rId127" o:title=""/>
          </v:shape>
          <o:OLEObject Type="Embed" ProgID="Equation.3" ShapeID="_x0000_i1085" DrawAspect="Content" ObjectID="_1646592943" r:id="rId128"/>
        </w:object>
      </w:r>
    </w:p>
    <w:p w:rsidR="007E474C" w:rsidRPr="00DB351F" w:rsidRDefault="003C4E4D">
      <w:pPr>
        <w:ind w:firstLine="340"/>
        <w:jc w:val="both"/>
        <w:rPr>
          <w:sz w:val="20"/>
          <w:lang w:val="uk-UA"/>
        </w:rPr>
      </w:pPr>
      <w:r w:rsidRPr="00DB351F">
        <w:rPr>
          <w:noProof/>
          <w:position w:val="-10"/>
          <w:sz w:val="20"/>
          <w:lang w:val="uk-UA"/>
        </w:rPr>
        <w:object w:dxaOrig="1420" w:dyaOrig="300">
          <v:shape id="_x0000_i1086" type="#_x0000_t75" style="width:70.5pt;height:15pt" o:ole="">
            <v:imagedata r:id="rId129" o:title=""/>
          </v:shape>
          <o:OLEObject Type="Embed" ProgID="Equation.3" ShapeID="_x0000_i1086" DrawAspect="Content" ObjectID="_1646592944" r:id="rId130"/>
        </w:object>
      </w:r>
    </w:p>
    <w:p w:rsidR="007E474C" w:rsidRPr="00DB351F" w:rsidRDefault="003C4E4D">
      <w:pPr>
        <w:ind w:firstLine="340"/>
        <w:jc w:val="both"/>
        <w:rPr>
          <w:sz w:val="20"/>
          <w:lang w:val="uk-UA"/>
        </w:rPr>
      </w:pPr>
      <w:r w:rsidRPr="00DB351F">
        <w:rPr>
          <w:noProof/>
          <w:position w:val="-10"/>
          <w:sz w:val="20"/>
          <w:lang w:val="uk-UA"/>
        </w:rPr>
        <w:object w:dxaOrig="1420" w:dyaOrig="300">
          <v:shape id="_x0000_i1087" type="#_x0000_t75" style="width:70.5pt;height:15pt" o:ole="">
            <v:imagedata r:id="rId131" o:title=""/>
          </v:shape>
          <o:OLEObject Type="Embed" ProgID="Equation.3" ShapeID="_x0000_i1087" DrawAspect="Content" ObjectID="_1646592945" r:id="rId132"/>
        </w:object>
      </w:r>
    </w:p>
    <w:p w:rsidR="007E474C" w:rsidRPr="00DB351F" w:rsidRDefault="003C4E4D">
      <w:pPr>
        <w:ind w:firstLine="340"/>
        <w:jc w:val="both"/>
        <w:rPr>
          <w:sz w:val="20"/>
          <w:lang w:val="uk-UA"/>
        </w:rPr>
      </w:pPr>
      <w:r w:rsidRPr="00DB351F">
        <w:rPr>
          <w:noProof/>
          <w:position w:val="-10"/>
          <w:sz w:val="20"/>
          <w:lang w:val="uk-UA"/>
        </w:rPr>
        <w:object w:dxaOrig="1420" w:dyaOrig="300">
          <v:shape id="_x0000_i1088" type="#_x0000_t75" style="width:70.5pt;height:15pt" o:ole="">
            <v:imagedata r:id="rId133" o:title=""/>
          </v:shape>
          <o:OLEObject Type="Embed" ProgID="Equation.3" ShapeID="_x0000_i1088" DrawAspect="Content" ObjectID="_1646592946" r:id="rId134"/>
        </w:object>
      </w:r>
    </w:p>
    <w:p w:rsidR="007E474C" w:rsidRPr="00DB351F" w:rsidRDefault="003C4E4D">
      <w:pPr>
        <w:ind w:firstLine="340"/>
        <w:jc w:val="both"/>
        <w:rPr>
          <w:sz w:val="20"/>
          <w:lang w:val="uk-UA"/>
        </w:rPr>
      </w:pPr>
      <w:r w:rsidRPr="00DB351F">
        <w:rPr>
          <w:noProof/>
          <w:position w:val="-10"/>
          <w:sz w:val="20"/>
          <w:lang w:val="uk-UA"/>
        </w:rPr>
        <w:object w:dxaOrig="1420" w:dyaOrig="300">
          <v:shape id="_x0000_i1089" type="#_x0000_t75" style="width:70.5pt;height:15pt" o:ole="">
            <v:imagedata r:id="rId135" o:title=""/>
          </v:shape>
          <o:OLEObject Type="Embed" ProgID="Equation.3" ShapeID="_x0000_i1089" DrawAspect="Content" ObjectID="_1646592947" r:id="rId136"/>
        </w:object>
      </w:r>
    </w:p>
    <w:p w:rsidR="007E474C" w:rsidRPr="00DB351F" w:rsidRDefault="007E474C">
      <w:pPr>
        <w:ind w:firstLine="340"/>
        <w:jc w:val="both"/>
        <w:rPr>
          <w:sz w:val="20"/>
          <w:lang w:val="uk-UA"/>
        </w:rPr>
      </w:pPr>
    </w:p>
    <w:p w:rsidR="007E474C" w:rsidRPr="00DB351F" w:rsidRDefault="007E474C">
      <w:pPr>
        <w:ind w:firstLine="340"/>
        <w:jc w:val="both"/>
        <w:rPr>
          <w:sz w:val="20"/>
          <w:lang w:val="uk-UA"/>
        </w:rPr>
      </w:pPr>
      <w:r w:rsidRPr="00DB351F">
        <w:rPr>
          <w:sz w:val="20"/>
          <w:lang w:val="uk-UA"/>
        </w:rPr>
        <w:t>Для контролю вірності обчислення координат точок полігону обчислюють координати 1-ої точки:</w:t>
      </w:r>
    </w:p>
    <w:p w:rsidR="007E474C" w:rsidRPr="00DB351F" w:rsidRDefault="003C4E4D">
      <w:pPr>
        <w:ind w:firstLine="340"/>
        <w:jc w:val="both"/>
        <w:rPr>
          <w:sz w:val="20"/>
          <w:lang w:val="uk-UA"/>
        </w:rPr>
      </w:pPr>
      <w:r w:rsidRPr="00DB351F">
        <w:rPr>
          <w:noProof/>
          <w:position w:val="-10"/>
          <w:sz w:val="20"/>
          <w:lang w:val="uk-UA"/>
        </w:rPr>
        <w:object w:dxaOrig="1359" w:dyaOrig="300">
          <v:shape id="_x0000_i1090" type="#_x0000_t75" style="width:68.25pt;height:15pt" o:ole="">
            <v:imagedata r:id="rId137" o:title=""/>
          </v:shape>
          <o:OLEObject Type="Embed" ProgID="Equation.3" ShapeID="_x0000_i1090" DrawAspect="Content" ObjectID="_1646592948" r:id="rId138"/>
        </w:object>
      </w:r>
    </w:p>
    <w:p w:rsidR="007E474C" w:rsidRPr="00DB351F" w:rsidRDefault="003C4E4D">
      <w:pPr>
        <w:ind w:firstLine="340"/>
        <w:jc w:val="both"/>
        <w:rPr>
          <w:sz w:val="20"/>
          <w:lang w:val="uk-UA"/>
        </w:rPr>
      </w:pPr>
      <w:r w:rsidRPr="00DB351F">
        <w:rPr>
          <w:noProof/>
          <w:position w:val="-10"/>
          <w:sz w:val="20"/>
          <w:lang w:val="uk-UA"/>
        </w:rPr>
        <w:object w:dxaOrig="1380" w:dyaOrig="300">
          <v:shape id="_x0000_i1091" type="#_x0000_t75" style="width:69pt;height:15pt" o:ole="">
            <v:imagedata r:id="rId139" o:title=""/>
          </v:shape>
          <o:OLEObject Type="Embed" ProgID="Equation.3" ShapeID="_x0000_i1091" DrawAspect="Content" ObjectID="_1646592949" r:id="rId140"/>
        </w:object>
      </w:r>
    </w:p>
    <w:p w:rsidR="003E76A9" w:rsidRDefault="007E474C">
      <w:pPr>
        <w:ind w:firstLine="340"/>
        <w:jc w:val="both"/>
        <w:rPr>
          <w:sz w:val="20"/>
          <w:lang w:val="uk-UA"/>
        </w:rPr>
        <w:sectPr w:rsidR="003E76A9">
          <w:pgSz w:w="8448" w:h="11907"/>
          <w:pgMar w:top="851" w:right="851" w:bottom="851" w:left="1134" w:header="709" w:footer="709" w:gutter="0"/>
          <w:cols w:space="708"/>
          <w:docGrid w:linePitch="360"/>
        </w:sectPr>
      </w:pPr>
      <w:r w:rsidRPr="00DB351F">
        <w:rPr>
          <w:sz w:val="20"/>
          <w:lang w:val="uk-UA"/>
        </w:rPr>
        <w:t>Якщо обчислені координати вихідної точки дорівнюють вихідним, значить координати розраховані вірно. В нашому випадку ця умова виконується.</w:t>
      </w:r>
    </w:p>
    <w:p w:rsidR="003E76A9" w:rsidRPr="003E76A9" w:rsidRDefault="003E76A9" w:rsidP="003E76A9">
      <w:pPr>
        <w:pStyle w:val="2"/>
      </w:pPr>
      <w:r w:rsidRPr="003E76A9">
        <w:t>Додаток №2</w:t>
      </w:r>
    </w:p>
    <w:p w:rsidR="003E76A9" w:rsidRDefault="003E76A9" w:rsidP="003E76A9">
      <w:pPr>
        <w:pStyle w:val="xl61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ascii="Peterburg" w:hAnsi="Peterburg"/>
          <w:szCs w:val="20"/>
          <w:lang w:val="uk-UA"/>
        </w:rPr>
      </w:pPr>
    </w:p>
    <w:p w:rsidR="003E76A9" w:rsidRDefault="003E76A9" w:rsidP="003E76A9">
      <w:pPr>
        <w:pStyle w:val="1"/>
        <w:spacing w:line="240" w:lineRule="auto"/>
        <w:rPr>
          <w:rFonts w:ascii="Peterburg" w:hAnsi="Peterburg"/>
        </w:rPr>
      </w:pPr>
      <w:r>
        <w:rPr>
          <w:rFonts w:ascii="Peterburg" w:hAnsi="Peterburg"/>
        </w:rPr>
        <w:t>Варіанти завдань до розрахункової роботи №1</w:t>
      </w:r>
    </w:p>
    <w:p w:rsidR="003E76A9" w:rsidRDefault="003E76A9" w:rsidP="003E76A9">
      <w:pPr>
        <w:pStyle w:val="1"/>
        <w:spacing w:line="240" w:lineRule="auto"/>
        <w:rPr>
          <w:rFonts w:ascii="Peterburg" w:hAnsi="Peterburg"/>
        </w:rPr>
      </w:pPr>
      <w:r>
        <w:rPr>
          <w:rFonts w:ascii="Peterburg" w:hAnsi="Peterburg"/>
        </w:rPr>
        <w:t>“Обчислення координат точок теодолітного ходу”</w:t>
      </w:r>
    </w:p>
    <w:p w:rsidR="003E76A9" w:rsidRDefault="003E76A9" w:rsidP="003E76A9">
      <w:pPr>
        <w:pStyle w:val="xl44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rPr>
          <w:rFonts w:ascii="Times New Roman" w:hAnsi="Times New Roman"/>
          <w:sz w:val="12"/>
          <w:szCs w:val="20"/>
          <w:lang w:val="uk-UA"/>
        </w:rPr>
      </w:pPr>
    </w:p>
    <w:tbl>
      <w:tblPr>
        <w:tblW w:w="105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"/>
        <w:gridCol w:w="1020"/>
        <w:gridCol w:w="760"/>
        <w:gridCol w:w="760"/>
        <w:gridCol w:w="708"/>
        <w:gridCol w:w="709"/>
        <w:gridCol w:w="709"/>
        <w:gridCol w:w="708"/>
        <w:gridCol w:w="709"/>
        <w:gridCol w:w="709"/>
        <w:gridCol w:w="567"/>
        <w:gridCol w:w="567"/>
        <w:gridCol w:w="567"/>
        <w:gridCol w:w="567"/>
        <w:gridCol w:w="567"/>
        <w:gridCol w:w="567"/>
      </w:tblGrid>
      <w:tr w:rsidR="003E76A9" w:rsidTr="003E76A9">
        <w:trPr>
          <w:cantSplit/>
          <w:trHeight w:val="334"/>
        </w:trPr>
        <w:tc>
          <w:tcPr>
            <w:tcW w:w="319" w:type="dxa"/>
            <w:vMerge w:val="restart"/>
            <w:tcBorders>
              <w:top w:val="double" w:sz="6" w:space="0" w:color="000000"/>
              <w:left w:val="double" w:sz="6" w:space="0" w:color="auto"/>
              <w:right w:val="doub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3E76A9" w:rsidRDefault="003E76A9" w:rsidP="003E76A9">
            <w:pPr>
              <w:jc w:val="center"/>
              <w:rPr>
                <w:rFonts w:ascii="Arial Narrow" w:eastAsia="Arial Unicode MS" w:hAnsi="Arial Narrow" w:cs="Arial Unicode MS"/>
                <w:sz w:val="16"/>
                <w:szCs w:val="16"/>
                <w:lang w:val="uk-UA"/>
              </w:rPr>
            </w:pPr>
            <w:r>
              <w:rPr>
                <w:rFonts w:ascii="Arial Narrow" w:hAnsi="Arial Narrow"/>
                <w:sz w:val="16"/>
                <w:szCs w:val="16"/>
                <w:lang w:val="uk-UA"/>
              </w:rPr>
              <w:t>№ варіанту</w:t>
            </w:r>
          </w:p>
        </w:tc>
        <w:tc>
          <w:tcPr>
            <w:tcW w:w="1020" w:type="dxa"/>
            <w:vMerge w:val="restart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center"/>
              <w:rPr>
                <w:rFonts w:ascii="Arial Narrow" w:eastAsia="Arial Unicode MS" w:hAnsi="Arial Narrow" w:cs="Arial Unicode MS"/>
                <w:sz w:val="16"/>
                <w:szCs w:val="16"/>
                <w:lang w:val="uk-UA"/>
              </w:rPr>
            </w:pPr>
            <w:r>
              <w:rPr>
                <w:rFonts w:ascii="Arial Narrow" w:hAnsi="Arial Narrow"/>
                <w:sz w:val="16"/>
                <w:szCs w:val="16"/>
                <w:lang w:val="uk-UA"/>
              </w:rPr>
              <w:t>Дирекційний кут початкової сторони</w:t>
            </w:r>
          </w:p>
        </w:tc>
        <w:tc>
          <w:tcPr>
            <w:tcW w:w="1520" w:type="dxa"/>
            <w:gridSpan w:val="2"/>
            <w:tcBorders>
              <w:top w:val="double" w:sz="6" w:space="0" w:color="000000"/>
              <w:left w:val="nil"/>
              <w:bottom w:val="single" w:sz="4" w:space="0" w:color="auto"/>
              <w:right w:val="double" w:sz="6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center"/>
              <w:rPr>
                <w:rFonts w:ascii="Arial Narrow" w:eastAsia="Arial Unicode MS" w:hAnsi="Arial Narrow" w:cs="Arial Unicode MS"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Arial Narrow" w:hAnsi="Arial Narrow"/>
                <w:sz w:val="16"/>
                <w:szCs w:val="16"/>
                <w:lang w:val="uk-UA"/>
              </w:rPr>
              <w:t xml:space="preserve">Координати початкової точки (точка-1), </w:t>
            </w:r>
            <w:r>
              <w:rPr>
                <w:rFonts w:ascii="Arial Narrow" w:hAnsi="Arial Narrow"/>
                <w:i/>
                <w:iCs/>
                <w:sz w:val="16"/>
                <w:szCs w:val="16"/>
                <w:lang w:val="uk-UA"/>
              </w:rPr>
              <w:t>м</w:t>
            </w:r>
          </w:p>
        </w:tc>
        <w:tc>
          <w:tcPr>
            <w:tcW w:w="4252" w:type="dxa"/>
            <w:gridSpan w:val="6"/>
            <w:vMerge w:val="restart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center"/>
              <w:rPr>
                <w:rFonts w:ascii="Arial Narrow" w:eastAsia="Arial Unicode MS" w:hAnsi="Arial Narrow" w:cs="Arial Unicode MS"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Arial Narrow" w:hAnsi="Arial Narrow"/>
                <w:sz w:val="16"/>
                <w:szCs w:val="16"/>
                <w:lang w:val="uk-UA"/>
              </w:rPr>
              <w:t xml:space="preserve">Виміряні горизонтальні кути (праві по ходу), </w:t>
            </w:r>
            <w:r>
              <w:rPr>
                <w:rFonts w:ascii="Arial Narrow" w:hAnsi="Arial Narrow"/>
                <w:i/>
                <w:iCs/>
                <w:sz w:val="16"/>
                <w:szCs w:val="16"/>
                <w:lang w:val="uk-UA"/>
              </w:rPr>
              <w:t>град. хв.</w:t>
            </w:r>
          </w:p>
        </w:tc>
        <w:tc>
          <w:tcPr>
            <w:tcW w:w="3402" w:type="dxa"/>
            <w:gridSpan w:val="6"/>
            <w:vMerge w:val="restart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center"/>
              <w:rPr>
                <w:rFonts w:ascii="Arial Narrow" w:eastAsia="Arial Unicode MS" w:hAnsi="Arial Narrow" w:cs="Arial Unicode MS"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Arial Narrow" w:hAnsi="Arial Narrow"/>
                <w:sz w:val="16"/>
                <w:szCs w:val="16"/>
                <w:lang w:val="uk-UA"/>
              </w:rPr>
              <w:t>Виміряна довжина сторін теодолітного ходу,</w:t>
            </w:r>
            <w:r>
              <w:rPr>
                <w:rFonts w:ascii="Arial Narrow" w:hAnsi="Arial Narrow"/>
                <w:i/>
                <w:iCs/>
                <w:sz w:val="16"/>
                <w:szCs w:val="16"/>
                <w:lang w:val="uk-UA"/>
              </w:rPr>
              <w:t xml:space="preserve"> м</w:t>
            </w:r>
          </w:p>
        </w:tc>
      </w:tr>
      <w:tr w:rsidR="003E76A9" w:rsidTr="003E76A9">
        <w:trPr>
          <w:cantSplit/>
          <w:trHeight w:val="184"/>
        </w:trPr>
        <w:tc>
          <w:tcPr>
            <w:tcW w:w="319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3E76A9" w:rsidRDefault="003E76A9" w:rsidP="003E76A9">
            <w:pPr>
              <w:rPr>
                <w:rFonts w:ascii="Arial Narrow" w:eastAsia="Arial Unicode MS" w:hAnsi="Arial Narrow" w:cs="Arial Unicode MS"/>
                <w:sz w:val="16"/>
                <w:szCs w:val="16"/>
                <w:lang w:val="uk-UA"/>
              </w:rPr>
            </w:pPr>
          </w:p>
        </w:tc>
        <w:tc>
          <w:tcPr>
            <w:tcW w:w="102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A9" w:rsidRDefault="003E76A9" w:rsidP="003E76A9">
            <w:pPr>
              <w:rPr>
                <w:rFonts w:ascii="Arial Narrow" w:eastAsia="Arial Unicode MS" w:hAnsi="Arial Narrow" w:cs="Arial Unicode MS"/>
                <w:sz w:val="16"/>
                <w:szCs w:val="16"/>
                <w:lang w:val="uk-UA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pStyle w:val="1"/>
              <w:spacing w:line="240" w:lineRule="auto"/>
              <w:rPr>
                <w:rFonts w:ascii="Arial Narrow" w:eastAsia="Arial Unicode MS" w:hAnsi="Arial Narrow" w:cs="Arial Unicode MS"/>
                <w:szCs w:val="16"/>
              </w:rPr>
            </w:pPr>
            <w:r>
              <w:rPr>
                <w:rFonts w:ascii="Arial Narrow" w:hAnsi="Arial Narrow"/>
                <w:szCs w:val="16"/>
              </w:rPr>
              <w:t>Х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right w:val="doub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center"/>
              <w:rPr>
                <w:rFonts w:ascii="Arial Narrow" w:eastAsia="Arial Unicode MS" w:hAnsi="Arial Narrow" w:cs="Arial Unicode MS"/>
                <w:b/>
                <w:bCs/>
                <w:szCs w:val="16"/>
                <w:lang w:val="uk-UA"/>
              </w:rPr>
            </w:pPr>
            <w:r>
              <w:rPr>
                <w:rFonts w:ascii="Arial Narrow" w:hAnsi="Arial Narrow"/>
                <w:b/>
                <w:bCs/>
                <w:szCs w:val="16"/>
                <w:lang w:val="uk-UA"/>
              </w:rPr>
              <w:t>Y</w:t>
            </w:r>
          </w:p>
        </w:tc>
        <w:tc>
          <w:tcPr>
            <w:tcW w:w="425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3E76A9" w:rsidRDefault="003E76A9" w:rsidP="003E76A9">
            <w:pPr>
              <w:rPr>
                <w:rFonts w:ascii="Arial Narrow" w:eastAsia="Arial Unicode MS" w:hAnsi="Arial Narrow" w:cs="Arial Unicode MS"/>
                <w:sz w:val="16"/>
                <w:szCs w:val="16"/>
                <w:lang w:val="uk-UA"/>
              </w:rPr>
            </w:pPr>
          </w:p>
        </w:tc>
        <w:tc>
          <w:tcPr>
            <w:tcW w:w="340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3E76A9" w:rsidRDefault="003E76A9" w:rsidP="003E76A9">
            <w:pPr>
              <w:rPr>
                <w:rFonts w:ascii="Arial Narrow" w:eastAsia="Arial Unicode MS" w:hAnsi="Arial Narrow" w:cs="Arial Unicode MS"/>
                <w:sz w:val="16"/>
                <w:szCs w:val="16"/>
                <w:lang w:val="uk-UA"/>
              </w:rPr>
            </w:pPr>
          </w:p>
        </w:tc>
      </w:tr>
      <w:tr w:rsidR="003E76A9" w:rsidTr="003E76A9">
        <w:trPr>
          <w:cantSplit/>
          <w:trHeight w:val="178"/>
        </w:trPr>
        <w:tc>
          <w:tcPr>
            <w:tcW w:w="319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center"/>
              <w:rPr>
                <w:rFonts w:ascii="Arial Narrow" w:eastAsia="Arial Unicode MS" w:hAnsi="Arial Narrow" w:cs="Arial Unicode MS"/>
                <w:sz w:val="16"/>
                <w:szCs w:val="16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center"/>
              <w:rPr>
                <w:rFonts w:ascii="Arial Narrow" w:eastAsia="Arial Unicode MS" w:hAnsi="Arial Narrow" w:cs="Arial Unicode MS"/>
                <w:i/>
                <w:iCs/>
                <w:szCs w:val="16"/>
                <w:vertAlign w:val="subscript"/>
                <w:lang w:val="uk-UA"/>
              </w:rPr>
            </w:pPr>
            <w:r>
              <w:rPr>
                <w:rFonts w:ascii="Arial Narrow" w:eastAsia="Arial Unicode MS" w:hAnsi="Arial Narrow" w:cs="Arial Unicode MS"/>
                <w:i/>
                <w:iCs/>
                <w:szCs w:val="16"/>
                <w:lang w:val="uk-UA"/>
              </w:rPr>
              <w:sym w:font="Symbol" w:char="F061"/>
            </w:r>
            <w:r>
              <w:rPr>
                <w:rFonts w:ascii="Arial Narrow" w:eastAsia="Arial Unicode MS" w:hAnsi="Arial Narrow" w:cs="Arial Unicode MS"/>
                <w:i/>
                <w:iCs/>
                <w:szCs w:val="16"/>
                <w:vertAlign w:val="subscript"/>
                <w:lang w:val="uk-UA"/>
              </w:rPr>
              <w:t>1-2</w:t>
            </w:r>
          </w:p>
        </w:tc>
        <w:tc>
          <w:tcPr>
            <w:tcW w:w="760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center"/>
              <w:rPr>
                <w:rFonts w:ascii="Arial Narrow" w:eastAsia="Arial Unicode MS" w:hAnsi="Arial Narrow" w:cs="Arial Unicode MS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760" w:type="dxa"/>
            <w:vMerge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center"/>
              <w:rPr>
                <w:rFonts w:ascii="Arial Narrow" w:eastAsia="Arial Unicode MS" w:hAnsi="Arial Narrow" w:cs="Arial Unicode MS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center"/>
              <w:rPr>
                <w:rFonts w:ascii="Arial Narrow" w:eastAsia="Arial Unicode MS" w:hAnsi="Arial Narrow" w:cs="Arial Unicode MS"/>
                <w:i/>
                <w:iCs/>
                <w:szCs w:val="16"/>
                <w:vertAlign w:val="subscript"/>
                <w:lang w:val="uk-UA"/>
              </w:rPr>
            </w:pPr>
            <w:r>
              <w:rPr>
                <w:rFonts w:ascii="Arial Narrow" w:eastAsia="Arial Unicode MS" w:hAnsi="Arial Narrow" w:cs="Arial Unicode MS"/>
                <w:i/>
                <w:iCs/>
                <w:szCs w:val="16"/>
                <w:lang w:val="uk-UA"/>
              </w:rPr>
              <w:sym w:font="Symbol" w:char="F062"/>
            </w:r>
            <w:r>
              <w:rPr>
                <w:rFonts w:ascii="Arial Narrow" w:eastAsia="Arial Unicode MS" w:hAnsi="Arial Narrow" w:cs="Arial Unicode MS"/>
                <w:i/>
                <w:iCs/>
                <w:szCs w:val="16"/>
                <w:vertAlign w:val="subscript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center"/>
              <w:rPr>
                <w:rFonts w:ascii="Arial Narrow" w:eastAsia="Arial Unicode MS" w:hAnsi="Arial Narrow" w:cs="Arial Unicode MS"/>
                <w:sz w:val="16"/>
                <w:szCs w:val="16"/>
                <w:lang w:val="uk-UA"/>
              </w:rPr>
            </w:pPr>
            <w:r>
              <w:rPr>
                <w:rFonts w:ascii="Arial Narrow" w:eastAsia="Arial Unicode MS" w:hAnsi="Arial Narrow" w:cs="Arial Unicode MS"/>
                <w:i/>
                <w:iCs/>
                <w:szCs w:val="16"/>
                <w:lang w:val="uk-UA"/>
              </w:rPr>
              <w:sym w:font="Symbol" w:char="F062"/>
            </w:r>
            <w:r>
              <w:rPr>
                <w:rFonts w:ascii="Arial Narrow" w:eastAsia="Arial Unicode MS" w:hAnsi="Arial Narrow" w:cs="Arial Unicode MS"/>
                <w:i/>
                <w:iCs/>
                <w:szCs w:val="16"/>
                <w:vertAlign w:val="subscript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center"/>
              <w:rPr>
                <w:rFonts w:ascii="Arial Narrow" w:eastAsia="Arial Unicode MS" w:hAnsi="Arial Narrow" w:cs="Arial Unicode MS"/>
                <w:sz w:val="16"/>
                <w:szCs w:val="16"/>
                <w:lang w:val="uk-UA"/>
              </w:rPr>
            </w:pPr>
            <w:r>
              <w:rPr>
                <w:rFonts w:ascii="Arial Narrow" w:eastAsia="Arial Unicode MS" w:hAnsi="Arial Narrow" w:cs="Arial Unicode MS"/>
                <w:i/>
                <w:iCs/>
                <w:szCs w:val="16"/>
                <w:lang w:val="uk-UA"/>
              </w:rPr>
              <w:sym w:font="Symbol" w:char="F062"/>
            </w:r>
            <w:r>
              <w:rPr>
                <w:rFonts w:ascii="Arial Narrow" w:eastAsia="Arial Unicode MS" w:hAnsi="Arial Narrow" w:cs="Arial Unicode MS"/>
                <w:i/>
                <w:iCs/>
                <w:szCs w:val="16"/>
                <w:vertAlign w:val="subscript"/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center"/>
              <w:rPr>
                <w:rFonts w:ascii="Arial Narrow" w:eastAsia="Arial Unicode MS" w:hAnsi="Arial Narrow" w:cs="Arial Unicode MS"/>
                <w:sz w:val="16"/>
                <w:szCs w:val="16"/>
                <w:lang w:val="uk-UA"/>
              </w:rPr>
            </w:pPr>
            <w:r>
              <w:rPr>
                <w:rFonts w:ascii="Arial Narrow" w:eastAsia="Arial Unicode MS" w:hAnsi="Arial Narrow" w:cs="Arial Unicode MS"/>
                <w:i/>
                <w:iCs/>
                <w:szCs w:val="16"/>
                <w:lang w:val="uk-UA"/>
              </w:rPr>
              <w:sym w:font="Symbol" w:char="F062"/>
            </w:r>
            <w:r>
              <w:rPr>
                <w:rFonts w:ascii="Arial Narrow" w:eastAsia="Arial Unicode MS" w:hAnsi="Arial Narrow" w:cs="Arial Unicode MS"/>
                <w:i/>
                <w:iCs/>
                <w:szCs w:val="16"/>
                <w:vertAlign w:val="subscript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center"/>
              <w:rPr>
                <w:rFonts w:ascii="Arial Narrow" w:eastAsia="Arial Unicode MS" w:hAnsi="Arial Narrow" w:cs="Arial Unicode MS"/>
                <w:sz w:val="16"/>
                <w:szCs w:val="16"/>
                <w:lang w:val="uk-UA"/>
              </w:rPr>
            </w:pPr>
            <w:r>
              <w:rPr>
                <w:rFonts w:ascii="Arial Narrow" w:eastAsia="Arial Unicode MS" w:hAnsi="Arial Narrow" w:cs="Arial Unicode MS"/>
                <w:i/>
                <w:iCs/>
                <w:szCs w:val="16"/>
                <w:lang w:val="uk-UA"/>
              </w:rPr>
              <w:sym w:font="Symbol" w:char="F062"/>
            </w:r>
            <w:r>
              <w:rPr>
                <w:rFonts w:ascii="Arial Narrow" w:eastAsia="Arial Unicode MS" w:hAnsi="Arial Narrow" w:cs="Arial Unicode MS"/>
                <w:i/>
                <w:iCs/>
                <w:szCs w:val="16"/>
                <w:vertAlign w:val="subscript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center"/>
              <w:rPr>
                <w:rFonts w:ascii="Arial Narrow" w:eastAsia="Arial Unicode MS" w:hAnsi="Arial Narrow" w:cs="Arial Unicode MS"/>
                <w:sz w:val="16"/>
                <w:szCs w:val="16"/>
                <w:lang w:val="uk-UA"/>
              </w:rPr>
            </w:pPr>
            <w:r>
              <w:rPr>
                <w:rFonts w:ascii="Arial Narrow" w:eastAsia="Arial Unicode MS" w:hAnsi="Arial Narrow" w:cs="Arial Unicode MS"/>
                <w:i/>
                <w:iCs/>
                <w:szCs w:val="16"/>
                <w:lang w:val="uk-UA"/>
              </w:rPr>
              <w:sym w:font="Symbol" w:char="F062"/>
            </w:r>
            <w:r>
              <w:rPr>
                <w:rFonts w:ascii="Arial Narrow" w:eastAsia="Arial Unicode MS" w:hAnsi="Arial Narrow" w:cs="Arial Unicode MS"/>
                <w:i/>
                <w:iCs/>
                <w:szCs w:val="16"/>
                <w:vertAlign w:val="subscript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center"/>
              <w:rPr>
                <w:rFonts w:ascii="Arial Narrow" w:eastAsia="Arial Unicode MS" w:hAnsi="Arial Narrow" w:cs="Arial Unicode MS"/>
                <w:i/>
                <w:iCs/>
                <w:szCs w:val="16"/>
                <w:vertAlign w:val="subscript"/>
                <w:lang w:val="uk-UA"/>
              </w:rPr>
            </w:pPr>
            <w:r>
              <w:rPr>
                <w:rFonts w:ascii="Arial Narrow" w:eastAsia="Arial Unicode MS" w:hAnsi="Arial Narrow" w:cs="Arial Unicode MS"/>
                <w:i/>
                <w:iCs/>
                <w:szCs w:val="16"/>
                <w:lang w:val="uk-UA"/>
              </w:rPr>
              <w:t>S</w:t>
            </w:r>
            <w:r>
              <w:rPr>
                <w:rFonts w:ascii="Arial Narrow" w:eastAsia="Arial Unicode MS" w:hAnsi="Arial Narrow" w:cs="Arial Unicode MS"/>
                <w:i/>
                <w:iCs/>
                <w:szCs w:val="16"/>
                <w:vertAlign w:val="subscript"/>
                <w:lang w:val="uk-UA"/>
              </w:rPr>
              <w:t>1-2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center"/>
              <w:rPr>
                <w:rFonts w:ascii="Arial Narrow" w:eastAsia="Arial Unicode MS" w:hAnsi="Arial Narrow" w:cs="Arial Unicode MS"/>
                <w:sz w:val="16"/>
                <w:szCs w:val="16"/>
                <w:lang w:val="uk-UA"/>
              </w:rPr>
            </w:pPr>
            <w:r>
              <w:rPr>
                <w:rFonts w:ascii="Arial Narrow" w:eastAsia="Arial Unicode MS" w:hAnsi="Arial Narrow" w:cs="Arial Unicode MS"/>
                <w:i/>
                <w:iCs/>
                <w:szCs w:val="16"/>
                <w:lang w:val="uk-UA"/>
              </w:rPr>
              <w:t>S</w:t>
            </w:r>
            <w:r>
              <w:rPr>
                <w:rFonts w:ascii="Arial Narrow" w:eastAsia="Arial Unicode MS" w:hAnsi="Arial Narrow" w:cs="Arial Unicode MS"/>
                <w:i/>
                <w:iCs/>
                <w:szCs w:val="16"/>
                <w:vertAlign w:val="subscript"/>
                <w:lang w:val="uk-UA"/>
              </w:rPr>
              <w:t>2-3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center"/>
              <w:rPr>
                <w:rFonts w:ascii="Arial Narrow" w:eastAsia="Arial Unicode MS" w:hAnsi="Arial Narrow" w:cs="Arial Unicode MS"/>
                <w:sz w:val="16"/>
                <w:szCs w:val="16"/>
                <w:lang w:val="uk-UA"/>
              </w:rPr>
            </w:pPr>
            <w:r>
              <w:rPr>
                <w:rFonts w:ascii="Arial Narrow" w:eastAsia="Arial Unicode MS" w:hAnsi="Arial Narrow" w:cs="Arial Unicode MS"/>
                <w:i/>
                <w:iCs/>
                <w:szCs w:val="16"/>
                <w:lang w:val="uk-UA"/>
              </w:rPr>
              <w:t>S</w:t>
            </w:r>
            <w:r>
              <w:rPr>
                <w:rFonts w:ascii="Arial Narrow" w:eastAsia="Arial Unicode MS" w:hAnsi="Arial Narrow" w:cs="Arial Unicode MS"/>
                <w:i/>
                <w:iCs/>
                <w:szCs w:val="16"/>
                <w:vertAlign w:val="subscript"/>
                <w:lang w:val="uk-UA"/>
              </w:rPr>
              <w:t>3-4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center"/>
              <w:rPr>
                <w:rFonts w:ascii="Arial Narrow" w:eastAsia="Arial Unicode MS" w:hAnsi="Arial Narrow" w:cs="Arial Unicode MS"/>
                <w:sz w:val="16"/>
                <w:szCs w:val="16"/>
                <w:lang w:val="uk-UA"/>
              </w:rPr>
            </w:pPr>
            <w:r>
              <w:rPr>
                <w:rFonts w:ascii="Arial Narrow" w:eastAsia="Arial Unicode MS" w:hAnsi="Arial Narrow" w:cs="Arial Unicode MS"/>
                <w:i/>
                <w:iCs/>
                <w:szCs w:val="16"/>
                <w:lang w:val="uk-UA"/>
              </w:rPr>
              <w:t>S</w:t>
            </w:r>
            <w:r>
              <w:rPr>
                <w:rFonts w:ascii="Arial Narrow" w:eastAsia="Arial Unicode MS" w:hAnsi="Arial Narrow" w:cs="Arial Unicode MS"/>
                <w:i/>
                <w:iCs/>
                <w:szCs w:val="16"/>
                <w:vertAlign w:val="subscript"/>
                <w:lang w:val="uk-UA"/>
              </w:rPr>
              <w:t>4-5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center"/>
              <w:rPr>
                <w:rFonts w:ascii="Arial Narrow" w:eastAsia="Arial Unicode MS" w:hAnsi="Arial Narrow" w:cs="Arial Unicode MS"/>
                <w:sz w:val="16"/>
                <w:szCs w:val="16"/>
                <w:lang w:val="uk-UA"/>
              </w:rPr>
            </w:pPr>
            <w:r>
              <w:rPr>
                <w:rFonts w:ascii="Arial Narrow" w:eastAsia="Arial Unicode MS" w:hAnsi="Arial Narrow" w:cs="Arial Unicode MS"/>
                <w:i/>
                <w:iCs/>
                <w:szCs w:val="16"/>
                <w:lang w:val="uk-UA"/>
              </w:rPr>
              <w:t>S</w:t>
            </w:r>
            <w:r>
              <w:rPr>
                <w:rFonts w:ascii="Arial Narrow" w:eastAsia="Arial Unicode MS" w:hAnsi="Arial Narrow" w:cs="Arial Unicode MS"/>
                <w:i/>
                <w:iCs/>
                <w:szCs w:val="16"/>
                <w:vertAlign w:val="subscript"/>
                <w:lang w:val="uk-UA"/>
              </w:rPr>
              <w:t>5-6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center"/>
              <w:rPr>
                <w:rFonts w:ascii="Arial Narrow" w:eastAsia="Arial Unicode MS" w:hAnsi="Arial Narrow" w:cs="Arial Unicode MS"/>
                <w:sz w:val="16"/>
                <w:szCs w:val="16"/>
                <w:lang w:val="uk-UA"/>
              </w:rPr>
            </w:pPr>
            <w:r>
              <w:rPr>
                <w:rFonts w:ascii="Arial Narrow" w:eastAsia="Arial Unicode MS" w:hAnsi="Arial Narrow" w:cs="Arial Unicode MS"/>
                <w:i/>
                <w:iCs/>
                <w:szCs w:val="16"/>
                <w:lang w:val="uk-UA"/>
              </w:rPr>
              <w:t>S</w:t>
            </w:r>
            <w:r>
              <w:rPr>
                <w:rFonts w:ascii="Arial Narrow" w:eastAsia="Arial Unicode MS" w:hAnsi="Arial Narrow" w:cs="Arial Unicode MS"/>
                <w:i/>
                <w:iCs/>
                <w:szCs w:val="16"/>
                <w:vertAlign w:val="subscript"/>
                <w:lang w:val="uk-UA"/>
              </w:rPr>
              <w:t>6-1</w:t>
            </w:r>
          </w:p>
        </w:tc>
      </w:tr>
      <w:tr w:rsidR="003E76A9" w:rsidTr="003E76A9">
        <w:trPr>
          <w:trHeight w:val="26"/>
        </w:trPr>
        <w:tc>
          <w:tcPr>
            <w:tcW w:w="31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uk-UA"/>
              </w:rPr>
              <w:t>1</w:t>
            </w:r>
          </w:p>
        </w:tc>
        <w:tc>
          <w:tcPr>
            <w:tcW w:w="102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uk-UA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uk-UA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uk-UA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uk-UA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uk-UA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uk-UA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uk-UA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uk-UA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uk-U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uk-U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uk-UA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uk-UA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uk-UA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uk-UA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uk-UA"/>
              </w:rPr>
              <w:t>16</w:t>
            </w:r>
          </w:p>
        </w:tc>
      </w:tr>
      <w:tr w:rsidR="003E76A9" w:rsidTr="003E76A9">
        <w:trPr>
          <w:trHeight w:hRule="exact" w:val="284"/>
        </w:trPr>
        <w:tc>
          <w:tcPr>
            <w:tcW w:w="319" w:type="dxa"/>
            <w:tcBorders>
              <w:top w:val="double" w:sz="6" w:space="0" w:color="auto"/>
              <w:left w:val="double" w:sz="6" w:space="0" w:color="auto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hAnsi="Arial" w:hint="eastAsia"/>
                <w:sz w:val="16"/>
                <w:szCs w:val="16"/>
                <w:lang w:val="uk-UA"/>
              </w:rPr>
              <w:t>1</w:t>
            </w:r>
          </w:p>
        </w:tc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ind w:right="169"/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60" w:type="dxa"/>
            <w:tcBorders>
              <w:top w:val="double" w:sz="6" w:space="0" w:color="auto"/>
              <w:left w:val="nil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pStyle w:val="xl33"/>
              <w:pBdr>
                <w:left w:val="none" w:sz="0" w:space="0" w:color="auto"/>
              </w:pBdr>
              <w:spacing w:before="0" w:beforeAutospacing="0" w:after="0" w:afterAutospacing="0"/>
              <w:rPr>
                <w:rFonts w:cs="Arial Unicode MS"/>
                <w:lang w:val="uk-UA"/>
              </w:rPr>
            </w:pPr>
            <w:r>
              <w:rPr>
                <w:rFonts w:cs="Arial Unicode MS"/>
                <w:lang w:val="uk-UA"/>
              </w:rPr>
              <w:t>-125,00</w:t>
            </w:r>
          </w:p>
        </w:tc>
        <w:tc>
          <w:tcPr>
            <w:tcW w:w="760" w:type="dxa"/>
            <w:tcBorders>
              <w:top w:val="double" w:sz="6" w:space="0" w:color="auto"/>
              <w:left w:val="single" w:sz="4" w:space="0" w:color="auto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Pr="003E76A9" w:rsidRDefault="003E76A9" w:rsidP="003E76A9">
            <w:pPr>
              <w:pStyle w:val="xl33"/>
              <w:pBdr>
                <w:left w:val="none" w:sz="0" w:space="0" w:color="auto"/>
              </w:pBdr>
              <w:spacing w:before="0" w:beforeAutospacing="0" w:after="0" w:afterAutospacing="0"/>
              <w:jc w:val="right"/>
              <w:rPr>
                <w:rFonts w:ascii="Arial" w:hAnsi="Arial" w:cs="Arial"/>
                <w:lang w:val="uk-UA"/>
              </w:rPr>
            </w:pPr>
            <w:r w:rsidRPr="003E76A9">
              <w:rPr>
                <w:rFonts w:ascii="Arial" w:hAnsi="Arial" w:cs="Arial"/>
                <w:sz w:val="16"/>
                <w:lang w:val="uk-UA"/>
              </w:rPr>
              <w:t>+200,00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</w:rPr>
              <w:t>68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</w:rPr>
              <w:t>38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</w:rPr>
              <w:t>201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</w:rPr>
              <w:t>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</w:rPr>
              <w:t>93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</w:rPr>
              <w:t>31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</w:rPr>
              <w:t>141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</w:rPr>
              <w:t>11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</w:rPr>
              <w:t>107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</w:rPr>
              <w:t>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</w:rPr>
              <w:t>107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</w:rPr>
              <w:t>55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54,64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113,53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70,01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58,86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142,4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93,4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5</w:t>
            </w:r>
          </w:p>
        </w:tc>
      </w:tr>
      <w:tr w:rsidR="003E76A9" w:rsidTr="003E76A9">
        <w:trPr>
          <w:trHeight w:hRule="exact" w:val="284"/>
        </w:trPr>
        <w:tc>
          <w:tcPr>
            <w:tcW w:w="31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hAnsi="Arial" w:hint="eastAsia"/>
                <w:sz w:val="16"/>
                <w:szCs w:val="16"/>
                <w:lang w:val="uk-UA"/>
              </w:rPr>
              <w:t>2</w:t>
            </w:r>
          </w:p>
        </w:tc>
        <w:tc>
          <w:tcPr>
            <w:tcW w:w="1020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ind w:right="169"/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+500,00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+125,00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131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133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</w:rPr>
              <w:t>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112,4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76,93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56,31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121,89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76,9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55,7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2</w:t>
            </w:r>
          </w:p>
        </w:tc>
      </w:tr>
      <w:tr w:rsidR="003E76A9" w:rsidTr="003E76A9">
        <w:trPr>
          <w:trHeight w:hRule="exact" w:val="284"/>
        </w:trPr>
        <w:tc>
          <w:tcPr>
            <w:tcW w:w="31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hAnsi="Arial" w:hint="eastAsia"/>
                <w:sz w:val="16"/>
                <w:szCs w:val="16"/>
                <w:lang w:val="uk-UA"/>
              </w:rPr>
              <w:t>3</w:t>
            </w:r>
          </w:p>
        </w:tc>
        <w:tc>
          <w:tcPr>
            <w:tcW w:w="1020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ind w:right="169"/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+300,00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+125,00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141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177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123,3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72,98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68,4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122,78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98,09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81,4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6</w:t>
            </w:r>
          </w:p>
        </w:tc>
      </w:tr>
      <w:tr w:rsidR="003E76A9" w:rsidTr="003E76A9">
        <w:trPr>
          <w:trHeight w:hRule="exact" w:val="284"/>
        </w:trPr>
        <w:tc>
          <w:tcPr>
            <w:tcW w:w="31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hAnsi="Arial" w:hint="eastAsia"/>
                <w:sz w:val="16"/>
                <w:szCs w:val="16"/>
                <w:lang w:val="uk-UA"/>
              </w:rPr>
              <w:t>4</w:t>
            </w:r>
          </w:p>
        </w:tc>
        <w:tc>
          <w:tcPr>
            <w:tcW w:w="1020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ind w:right="169"/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300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-250,00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-200,00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212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158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91,1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90,88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116,69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117,2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117,62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73,1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9</w:t>
            </w:r>
          </w:p>
        </w:tc>
      </w:tr>
      <w:tr w:rsidR="003E76A9" w:rsidTr="003E76A9">
        <w:trPr>
          <w:trHeight w:hRule="exact" w:val="284"/>
        </w:trPr>
        <w:tc>
          <w:tcPr>
            <w:tcW w:w="31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hAnsi="Arial" w:hint="eastAsia"/>
                <w:sz w:val="16"/>
                <w:szCs w:val="16"/>
                <w:lang w:val="uk-UA"/>
              </w:rPr>
              <w:t>5</w:t>
            </w:r>
          </w:p>
        </w:tc>
        <w:tc>
          <w:tcPr>
            <w:tcW w:w="1020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ind w:right="169"/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pStyle w:val="xl44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jc w:val="right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+100,00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+100,00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130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165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34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133,3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115,63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60,0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91,86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96,4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73,03</w:t>
            </w:r>
          </w:p>
        </w:tc>
      </w:tr>
      <w:tr w:rsidR="003E76A9" w:rsidTr="003E76A9">
        <w:trPr>
          <w:trHeight w:hRule="exact" w:val="284"/>
        </w:trPr>
        <w:tc>
          <w:tcPr>
            <w:tcW w:w="31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hAnsi="Arial" w:hint="eastAsia"/>
                <w:sz w:val="16"/>
                <w:szCs w:val="16"/>
                <w:lang w:val="uk-UA"/>
              </w:rPr>
              <w:t>6</w:t>
            </w:r>
          </w:p>
        </w:tc>
        <w:tc>
          <w:tcPr>
            <w:tcW w:w="1020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ind w:right="169"/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254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+250,00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+250,00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133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192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69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158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127,9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45,2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61,28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121,18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83,45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71,3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0</w:t>
            </w:r>
          </w:p>
        </w:tc>
      </w:tr>
      <w:tr w:rsidR="003E76A9" w:rsidTr="003E76A9">
        <w:trPr>
          <w:trHeight w:hRule="exact" w:val="284"/>
        </w:trPr>
        <w:tc>
          <w:tcPr>
            <w:tcW w:w="31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hAnsi="Arial" w:hint="eastAsia"/>
                <w:sz w:val="16"/>
                <w:szCs w:val="16"/>
                <w:lang w:val="uk-UA"/>
              </w:rPr>
              <w:t>7</w:t>
            </w:r>
          </w:p>
        </w:tc>
        <w:tc>
          <w:tcPr>
            <w:tcW w:w="1020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ind w:right="169"/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+400,00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+200,00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144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36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137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136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98,74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56,8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57,76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108,89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88,9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71,26</w:t>
            </w:r>
          </w:p>
        </w:tc>
      </w:tr>
      <w:tr w:rsidR="003E76A9" w:rsidTr="003E76A9">
        <w:trPr>
          <w:trHeight w:hRule="exact" w:val="284"/>
        </w:trPr>
        <w:tc>
          <w:tcPr>
            <w:tcW w:w="31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hAnsi="Arial" w:hint="eastAsia"/>
                <w:sz w:val="16"/>
                <w:szCs w:val="16"/>
                <w:lang w:val="uk-UA"/>
              </w:rPr>
              <w:t>8</w:t>
            </w:r>
          </w:p>
        </w:tc>
        <w:tc>
          <w:tcPr>
            <w:tcW w:w="1020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ind w:right="169"/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321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-150,00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-125,00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149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128,20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94,8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52,87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165,90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73,6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72,65</w:t>
            </w:r>
          </w:p>
        </w:tc>
      </w:tr>
      <w:tr w:rsidR="003E76A9" w:rsidTr="003E76A9">
        <w:trPr>
          <w:trHeight w:hRule="exact" w:val="284"/>
        </w:trPr>
        <w:tc>
          <w:tcPr>
            <w:tcW w:w="31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hAnsi="Arial" w:hint="eastAsia"/>
                <w:sz w:val="16"/>
                <w:szCs w:val="16"/>
                <w:lang w:val="uk-UA"/>
              </w:rPr>
              <w:t>9</w:t>
            </w:r>
          </w:p>
        </w:tc>
        <w:tc>
          <w:tcPr>
            <w:tcW w:w="1020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ind w:right="169"/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+50,00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-125,00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145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206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34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90,8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83,59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76,9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63,47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115,30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99,2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4</w:t>
            </w:r>
          </w:p>
        </w:tc>
      </w:tr>
      <w:tr w:rsidR="003E76A9" w:rsidTr="003E76A9">
        <w:trPr>
          <w:trHeight w:hRule="exact" w:val="284"/>
        </w:trPr>
        <w:tc>
          <w:tcPr>
            <w:tcW w:w="31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hAnsi="Arial" w:hint="eastAsia"/>
                <w:sz w:val="16"/>
                <w:szCs w:val="16"/>
                <w:lang w:val="uk-UA"/>
              </w:rPr>
              <w:t>10</w:t>
            </w:r>
          </w:p>
        </w:tc>
        <w:tc>
          <w:tcPr>
            <w:tcW w:w="1020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ind w:right="169"/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+425,00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+300,00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233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35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83,7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82,29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92,1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186,68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79,9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80,25</w:t>
            </w:r>
          </w:p>
        </w:tc>
      </w:tr>
      <w:tr w:rsidR="003E76A9" w:rsidTr="003E76A9">
        <w:trPr>
          <w:trHeight w:hRule="exact" w:val="284"/>
        </w:trPr>
        <w:tc>
          <w:tcPr>
            <w:tcW w:w="31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hAnsi="Arial" w:hint="eastAsia"/>
                <w:sz w:val="16"/>
                <w:szCs w:val="16"/>
                <w:lang w:val="uk-UA"/>
              </w:rPr>
              <w:t>11</w:t>
            </w:r>
          </w:p>
        </w:tc>
        <w:tc>
          <w:tcPr>
            <w:tcW w:w="1020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ind w:right="169"/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-10,00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+125,00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208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176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109,1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98,2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129,15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102,0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106,92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123,32</w:t>
            </w:r>
          </w:p>
        </w:tc>
      </w:tr>
      <w:tr w:rsidR="003E76A9" w:rsidTr="003E76A9">
        <w:trPr>
          <w:trHeight w:hRule="exact" w:val="284"/>
        </w:trPr>
        <w:tc>
          <w:tcPr>
            <w:tcW w:w="31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hAnsi="Arial" w:hint="eastAsia"/>
                <w:sz w:val="16"/>
                <w:szCs w:val="16"/>
                <w:lang w:val="uk-UA"/>
              </w:rPr>
              <w:t>12</w:t>
            </w:r>
          </w:p>
        </w:tc>
        <w:tc>
          <w:tcPr>
            <w:tcW w:w="1020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ind w:right="169"/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187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+450,00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0,00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156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144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95,8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103,37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88,4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89,78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126,5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</w:t>
            </w:r>
            <w:r>
              <w:rPr>
                <w:rFonts w:ascii="Arial" w:eastAsia="Arial Unicode MS" w:hAnsi="Arial" w:cs="Arial Unicode MS"/>
                <w:sz w:val="16"/>
                <w:szCs w:val="16"/>
              </w:rPr>
              <w:t>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,08</w:t>
            </w:r>
          </w:p>
        </w:tc>
      </w:tr>
      <w:tr w:rsidR="003E76A9" w:rsidTr="003E76A9">
        <w:trPr>
          <w:trHeight w:hRule="exact" w:val="284"/>
        </w:trPr>
        <w:tc>
          <w:tcPr>
            <w:tcW w:w="31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hAnsi="Arial" w:hint="eastAsia"/>
                <w:sz w:val="16"/>
                <w:szCs w:val="16"/>
                <w:lang w:val="uk-UA"/>
              </w:rPr>
              <w:t>13</w:t>
            </w:r>
          </w:p>
        </w:tc>
        <w:tc>
          <w:tcPr>
            <w:tcW w:w="1020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ind w:right="169"/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236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+375,00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+50,00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179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151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109,75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100,2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73,86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74,6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165,6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88,06</w:t>
            </w:r>
          </w:p>
        </w:tc>
      </w:tr>
      <w:tr w:rsidR="003E76A9" w:rsidTr="003E76A9">
        <w:trPr>
          <w:trHeight w:hRule="exact" w:val="284"/>
        </w:trPr>
        <w:tc>
          <w:tcPr>
            <w:tcW w:w="319" w:type="dxa"/>
            <w:tcBorders>
              <w:top w:val="single" w:sz="2" w:space="0" w:color="000000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hAnsi="Arial" w:hint="eastAsia"/>
                <w:sz w:val="16"/>
                <w:szCs w:val="16"/>
                <w:lang w:val="uk-UA"/>
              </w:rPr>
              <w:t>14</w:t>
            </w:r>
          </w:p>
        </w:tc>
        <w:tc>
          <w:tcPr>
            <w:tcW w:w="1020" w:type="dxa"/>
            <w:tcBorders>
              <w:top w:val="single" w:sz="2" w:space="0" w:color="000000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ind w:right="169"/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248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60" w:type="dxa"/>
            <w:tcBorders>
              <w:top w:val="single" w:sz="2" w:space="0" w:color="000000"/>
              <w:left w:val="nil"/>
              <w:bottom w:val="double" w:sz="6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+25,00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+350,00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157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35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32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154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30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69,57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151,9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</w:rPr>
              <w:t>64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,20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110,1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127,9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97,84</w:t>
            </w:r>
          </w:p>
        </w:tc>
      </w:tr>
    </w:tbl>
    <w:p w:rsidR="003E76A9" w:rsidRDefault="003E76A9" w:rsidP="003E76A9">
      <w:pPr>
        <w:pStyle w:val="a4"/>
        <w:rPr>
          <w:lang w:val="uk-UA"/>
        </w:rPr>
      </w:pPr>
    </w:p>
    <w:p w:rsidR="003E76A9" w:rsidRDefault="003E76A9" w:rsidP="003E76A9">
      <w:pPr>
        <w:pStyle w:val="a4"/>
        <w:rPr>
          <w:rFonts w:ascii="Peterburg" w:hAnsi="Peterburg"/>
          <w:lang w:val="uk-UA"/>
        </w:rPr>
      </w:pPr>
      <w:r>
        <w:rPr>
          <w:rFonts w:ascii="Peterburg" w:hAnsi="Peterburg"/>
          <w:lang w:val="uk-UA"/>
        </w:rPr>
        <w:t>Продовження додатку №2</w:t>
      </w:r>
    </w:p>
    <w:p w:rsidR="003E76A9" w:rsidRDefault="003E76A9" w:rsidP="003E76A9">
      <w:pPr>
        <w:rPr>
          <w:sz w:val="12"/>
          <w:lang w:val="uk-UA"/>
        </w:rPr>
      </w:pPr>
    </w:p>
    <w:tbl>
      <w:tblPr>
        <w:tblW w:w="10513" w:type="dxa"/>
        <w:tblInd w:w="-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"/>
        <w:gridCol w:w="1020"/>
        <w:gridCol w:w="760"/>
        <w:gridCol w:w="760"/>
        <w:gridCol w:w="708"/>
        <w:gridCol w:w="709"/>
        <w:gridCol w:w="709"/>
        <w:gridCol w:w="708"/>
        <w:gridCol w:w="709"/>
        <w:gridCol w:w="709"/>
        <w:gridCol w:w="567"/>
        <w:gridCol w:w="567"/>
        <w:gridCol w:w="567"/>
        <w:gridCol w:w="567"/>
        <w:gridCol w:w="567"/>
        <w:gridCol w:w="567"/>
      </w:tblGrid>
      <w:tr w:rsidR="003E76A9" w:rsidTr="003E76A9">
        <w:trPr>
          <w:trHeight w:val="26"/>
        </w:trPr>
        <w:tc>
          <w:tcPr>
            <w:tcW w:w="3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E76A9" w:rsidRDefault="003E76A9" w:rsidP="003E76A9">
            <w:pPr>
              <w:jc w:val="center"/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  <w:t>1</w:t>
            </w:r>
          </w:p>
        </w:tc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E76A9" w:rsidRDefault="003E76A9" w:rsidP="003E76A9">
            <w:pPr>
              <w:jc w:val="center"/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  <w:t>2</w:t>
            </w:r>
          </w:p>
        </w:tc>
        <w:tc>
          <w:tcPr>
            <w:tcW w:w="7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E76A9" w:rsidRDefault="003E76A9" w:rsidP="003E76A9">
            <w:pPr>
              <w:jc w:val="center"/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  <w:t>3</w:t>
            </w:r>
          </w:p>
        </w:tc>
        <w:tc>
          <w:tcPr>
            <w:tcW w:w="76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E76A9" w:rsidRDefault="003E76A9" w:rsidP="003E76A9">
            <w:pPr>
              <w:jc w:val="center"/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  <w:t>4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E76A9" w:rsidRDefault="003E76A9" w:rsidP="003E76A9">
            <w:pPr>
              <w:pStyle w:val="xl27"/>
              <w:pBdr>
                <w:left w:val="none" w:sz="0" w:space="0" w:color="auto"/>
              </w:pBdr>
              <w:spacing w:before="0" w:beforeAutospacing="0" w:after="0" w:afterAutospacing="0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5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E76A9" w:rsidRDefault="003E76A9" w:rsidP="003E76A9">
            <w:pPr>
              <w:jc w:val="center"/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  <w:t>6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E76A9" w:rsidRDefault="003E76A9" w:rsidP="003E76A9">
            <w:pPr>
              <w:jc w:val="center"/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  <w:t>7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E76A9" w:rsidRDefault="003E76A9" w:rsidP="003E76A9">
            <w:pPr>
              <w:jc w:val="center"/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  <w:t>8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E76A9" w:rsidRDefault="003E76A9" w:rsidP="003E76A9">
            <w:pPr>
              <w:jc w:val="center"/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  <w:t>9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E76A9" w:rsidRDefault="003E76A9" w:rsidP="003E76A9">
            <w:pPr>
              <w:jc w:val="center"/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  <w:t>10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E76A9" w:rsidRDefault="003E76A9" w:rsidP="003E76A9">
            <w:pPr>
              <w:jc w:val="center"/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  <w:t>11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E76A9" w:rsidRDefault="003E76A9" w:rsidP="003E76A9">
            <w:pPr>
              <w:jc w:val="center"/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  <w:t>12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E76A9" w:rsidRDefault="003E76A9" w:rsidP="003E76A9">
            <w:pPr>
              <w:jc w:val="center"/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  <w:t>13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E76A9" w:rsidRDefault="003E76A9" w:rsidP="003E76A9">
            <w:pPr>
              <w:jc w:val="center"/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  <w:t>14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E76A9" w:rsidRDefault="003E76A9" w:rsidP="003E76A9">
            <w:pPr>
              <w:jc w:val="center"/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  <w:t>15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E76A9" w:rsidRDefault="003E76A9" w:rsidP="003E76A9">
            <w:pPr>
              <w:jc w:val="center"/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  <w:t>16</w:t>
            </w:r>
          </w:p>
        </w:tc>
      </w:tr>
      <w:tr w:rsidR="003E76A9" w:rsidTr="003E76A9">
        <w:trPr>
          <w:trHeight w:val="284"/>
        </w:trPr>
        <w:tc>
          <w:tcPr>
            <w:tcW w:w="31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pStyle w:val="xl33"/>
              <w:pBdr>
                <w:left w:val="none" w:sz="0" w:space="0" w:color="auto"/>
              </w:pBdr>
              <w:spacing w:before="0" w:beforeAutospacing="0" w:after="0" w:afterAutospacing="0"/>
              <w:rPr>
                <w:lang w:val="uk-UA"/>
              </w:rPr>
            </w:pPr>
            <w:r>
              <w:rPr>
                <w:rFonts w:hint="eastAsia"/>
                <w:lang w:val="uk-UA"/>
              </w:rPr>
              <w:t>15</w:t>
            </w:r>
          </w:p>
        </w:tc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ind w:right="119"/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60" w:type="dxa"/>
            <w:tcBorders>
              <w:top w:val="double" w:sz="6" w:space="0" w:color="auto"/>
              <w:left w:val="nil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-200,00</w:t>
            </w:r>
          </w:p>
        </w:tc>
        <w:tc>
          <w:tcPr>
            <w:tcW w:w="760" w:type="dxa"/>
            <w:tcBorders>
              <w:top w:val="double" w:sz="6" w:space="0" w:color="auto"/>
              <w:left w:val="single" w:sz="4" w:space="0" w:color="auto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-50,00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141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36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189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61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147,86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104,52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91,5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105,91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96,7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87,1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5</w:t>
            </w:r>
          </w:p>
        </w:tc>
      </w:tr>
      <w:tr w:rsidR="003E76A9" w:rsidTr="003E76A9">
        <w:trPr>
          <w:trHeight w:val="284"/>
        </w:trPr>
        <w:tc>
          <w:tcPr>
            <w:tcW w:w="31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hAnsi="Arial"/>
                <w:sz w:val="16"/>
                <w:szCs w:val="16"/>
                <w:lang w:val="uk-UA"/>
              </w:rPr>
            </w:pPr>
            <w:r>
              <w:rPr>
                <w:rFonts w:ascii="Arial" w:hAnsi="Arial" w:hint="eastAsia"/>
                <w:sz w:val="16"/>
                <w:szCs w:val="16"/>
                <w:lang w:val="uk-UA"/>
              </w:rPr>
              <w:t>16</w:t>
            </w:r>
          </w:p>
        </w:tc>
        <w:tc>
          <w:tcPr>
            <w:tcW w:w="10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ind w:right="119"/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245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35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+75,00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-25,00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146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148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137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100,67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69,36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67,7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86,4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105,88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134,33</w:t>
            </w:r>
          </w:p>
        </w:tc>
      </w:tr>
      <w:tr w:rsidR="003E76A9" w:rsidTr="003E76A9">
        <w:trPr>
          <w:trHeight w:val="284"/>
        </w:trPr>
        <w:tc>
          <w:tcPr>
            <w:tcW w:w="31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hAnsi="Arial" w:hint="eastAsia"/>
                <w:sz w:val="16"/>
                <w:szCs w:val="16"/>
                <w:lang w:val="uk-UA"/>
              </w:rPr>
              <w:t>17</w:t>
            </w:r>
          </w:p>
        </w:tc>
        <w:tc>
          <w:tcPr>
            <w:tcW w:w="10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ind w:right="119"/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-250,00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+100,00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161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181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116,39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124,19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75,27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133,1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117,8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89,48</w:t>
            </w:r>
          </w:p>
        </w:tc>
      </w:tr>
      <w:tr w:rsidR="003E76A9" w:rsidTr="003E76A9">
        <w:trPr>
          <w:trHeight w:val="284"/>
        </w:trPr>
        <w:tc>
          <w:tcPr>
            <w:tcW w:w="31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hAnsi="Arial" w:hint="eastAsia"/>
                <w:sz w:val="16"/>
                <w:szCs w:val="16"/>
                <w:lang w:val="uk-UA"/>
              </w:rPr>
              <w:t>18</w:t>
            </w:r>
          </w:p>
        </w:tc>
        <w:tc>
          <w:tcPr>
            <w:tcW w:w="10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ind w:right="119"/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150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+25,00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-25,00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174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150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141,7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99,29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108,7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135,27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94,2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85,78</w:t>
            </w:r>
          </w:p>
        </w:tc>
      </w:tr>
      <w:tr w:rsidR="003E76A9" w:rsidTr="003E76A9">
        <w:trPr>
          <w:trHeight w:val="284"/>
        </w:trPr>
        <w:tc>
          <w:tcPr>
            <w:tcW w:w="31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hAnsi="Arial" w:hint="eastAsia"/>
                <w:sz w:val="16"/>
                <w:szCs w:val="16"/>
                <w:lang w:val="uk-UA"/>
              </w:rPr>
              <w:t>19</w:t>
            </w:r>
          </w:p>
        </w:tc>
        <w:tc>
          <w:tcPr>
            <w:tcW w:w="10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ind w:right="119"/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268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+500,00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+350,00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212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203,19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122,6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108,84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103,1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84,41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90,50</w:t>
            </w:r>
          </w:p>
        </w:tc>
      </w:tr>
      <w:tr w:rsidR="003E76A9" w:rsidTr="003E76A9">
        <w:trPr>
          <w:trHeight w:val="284"/>
        </w:trPr>
        <w:tc>
          <w:tcPr>
            <w:tcW w:w="31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hAnsi="Arial" w:hint="eastAsia"/>
                <w:sz w:val="16"/>
                <w:szCs w:val="16"/>
                <w:lang w:val="uk-UA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ind w:right="119"/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63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+125,00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+75,00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39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216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172,91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139,21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105,05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108,20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76,6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80,20</w:t>
            </w:r>
          </w:p>
        </w:tc>
      </w:tr>
      <w:tr w:rsidR="003E76A9" w:rsidTr="003E76A9">
        <w:trPr>
          <w:trHeight w:val="284"/>
        </w:trPr>
        <w:tc>
          <w:tcPr>
            <w:tcW w:w="31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hAnsi="Arial" w:hint="eastAsia"/>
                <w:sz w:val="16"/>
                <w:szCs w:val="16"/>
                <w:lang w:val="uk-UA"/>
              </w:rPr>
              <w:t>21</w:t>
            </w:r>
          </w:p>
        </w:tc>
        <w:tc>
          <w:tcPr>
            <w:tcW w:w="10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ind w:right="119"/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-75,00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+25,00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149 05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36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39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144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129,1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99,56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81,2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136,20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119,3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85,91</w:t>
            </w:r>
          </w:p>
        </w:tc>
      </w:tr>
      <w:tr w:rsidR="003E76A9" w:rsidTr="003E76A9">
        <w:trPr>
          <w:trHeight w:val="284"/>
        </w:trPr>
        <w:tc>
          <w:tcPr>
            <w:tcW w:w="31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hAnsi="Arial" w:hint="eastAsia"/>
                <w:sz w:val="16"/>
                <w:szCs w:val="16"/>
                <w:lang w:val="uk-UA"/>
              </w:rPr>
              <w:t>22</w:t>
            </w:r>
          </w:p>
        </w:tc>
        <w:tc>
          <w:tcPr>
            <w:tcW w:w="10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ind w:right="119"/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354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+325,00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+250,00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32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149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32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141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90,1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152,25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96,87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62,57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161,5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115,17</w:t>
            </w:r>
          </w:p>
        </w:tc>
      </w:tr>
      <w:tr w:rsidR="003E76A9" w:rsidTr="003E76A9">
        <w:trPr>
          <w:trHeight w:val="284"/>
        </w:trPr>
        <w:tc>
          <w:tcPr>
            <w:tcW w:w="31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hAnsi="Arial" w:hint="eastAsia"/>
                <w:sz w:val="16"/>
                <w:szCs w:val="16"/>
                <w:lang w:val="uk-UA"/>
              </w:rPr>
              <w:t>23</w:t>
            </w:r>
          </w:p>
        </w:tc>
        <w:tc>
          <w:tcPr>
            <w:tcW w:w="10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ind w:right="119"/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249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+50,00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+50,00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135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140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158,87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74,10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80,9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173,63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54,4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124,91</w:t>
            </w:r>
          </w:p>
        </w:tc>
      </w:tr>
      <w:tr w:rsidR="003E76A9" w:rsidTr="003E76A9">
        <w:trPr>
          <w:trHeight w:val="284"/>
        </w:trPr>
        <w:tc>
          <w:tcPr>
            <w:tcW w:w="31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hAnsi="Arial" w:hint="eastAsia"/>
                <w:sz w:val="16"/>
                <w:szCs w:val="16"/>
                <w:lang w:val="uk-UA"/>
              </w:rPr>
              <w:t>24</w:t>
            </w:r>
          </w:p>
        </w:tc>
        <w:tc>
          <w:tcPr>
            <w:tcW w:w="10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ind w:right="119"/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254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-25,00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+75,00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37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37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200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168,37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154,4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89,6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124,72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84,97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78,70</w:t>
            </w:r>
          </w:p>
        </w:tc>
      </w:tr>
      <w:tr w:rsidR="003E76A9" w:rsidTr="003E76A9">
        <w:trPr>
          <w:trHeight w:val="284"/>
        </w:trPr>
        <w:tc>
          <w:tcPr>
            <w:tcW w:w="31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hAnsi="Arial" w:hint="eastAsia"/>
                <w:sz w:val="16"/>
                <w:szCs w:val="16"/>
                <w:lang w:val="uk-UA"/>
              </w:rPr>
              <w:t>25</w:t>
            </w:r>
          </w:p>
        </w:tc>
        <w:tc>
          <w:tcPr>
            <w:tcW w:w="10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ind w:right="119"/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324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-125,00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-250,00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162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153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130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100,4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146,26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103,54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105,0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126,79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85,72</w:t>
            </w:r>
          </w:p>
        </w:tc>
      </w:tr>
      <w:tr w:rsidR="003E76A9" w:rsidTr="003E76A9">
        <w:trPr>
          <w:trHeight w:val="284"/>
        </w:trPr>
        <w:tc>
          <w:tcPr>
            <w:tcW w:w="31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hAnsi="Arial" w:hint="eastAsia"/>
                <w:sz w:val="16"/>
                <w:szCs w:val="16"/>
                <w:lang w:val="uk-UA"/>
              </w:rPr>
              <w:t>26</w:t>
            </w:r>
          </w:p>
        </w:tc>
        <w:tc>
          <w:tcPr>
            <w:tcW w:w="10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ind w:right="119"/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256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-50,00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+25,00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61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168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146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136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116,0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136,26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82,08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66,69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137,39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128,3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7</w:t>
            </w:r>
          </w:p>
        </w:tc>
      </w:tr>
      <w:tr w:rsidR="003E76A9" w:rsidTr="003E76A9">
        <w:trPr>
          <w:trHeight w:val="284"/>
        </w:trPr>
        <w:tc>
          <w:tcPr>
            <w:tcW w:w="31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hAnsi="Arial" w:hint="eastAsia"/>
                <w:sz w:val="16"/>
                <w:szCs w:val="16"/>
                <w:lang w:val="uk-UA"/>
              </w:rPr>
              <w:t>27</w:t>
            </w:r>
          </w:p>
        </w:tc>
        <w:tc>
          <w:tcPr>
            <w:tcW w:w="10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ind w:right="119"/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235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+350,00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+425,00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160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168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31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121,5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114,4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78,86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74,94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122,1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96,10</w:t>
            </w:r>
          </w:p>
        </w:tc>
      </w:tr>
      <w:tr w:rsidR="003E76A9" w:rsidTr="003E76A9">
        <w:trPr>
          <w:trHeight w:val="284"/>
        </w:trPr>
        <w:tc>
          <w:tcPr>
            <w:tcW w:w="31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hAnsi="Arial" w:hint="eastAsia"/>
                <w:sz w:val="16"/>
                <w:szCs w:val="16"/>
                <w:lang w:val="uk-UA"/>
              </w:rPr>
              <w:t>28</w:t>
            </w:r>
          </w:p>
        </w:tc>
        <w:tc>
          <w:tcPr>
            <w:tcW w:w="10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ind w:right="119"/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350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+500,00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+450,00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169,40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78,3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62,10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169,1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92,81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87,58</w:t>
            </w:r>
          </w:p>
        </w:tc>
      </w:tr>
      <w:tr w:rsidR="003E76A9" w:rsidTr="003E76A9">
        <w:trPr>
          <w:trHeight w:val="284"/>
        </w:trPr>
        <w:tc>
          <w:tcPr>
            <w:tcW w:w="31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hAnsi="Arial" w:hint="eastAsia"/>
                <w:sz w:val="16"/>
                <w:szCs w:val="16"/>
                <w:lang w:val="uk-UA"/>
              </w:rPr>
              <w:t>29</w:t>
            </w:r>
          </w:p>
        </w:tc>
        <w:tc>
          <w:tcPr>
            <w:tcW w:w="10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ind w:right="119"/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256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-25,00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+125,00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147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33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135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35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84,16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172,85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78,26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107,02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135,5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93,5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9</w:t>
            </w:r>
          </w:p>
        </w:tc>
      </w:tr>
      <w:tr w:rsidR="003E76A9" w:rsidTr="003E76A9">
        <w:trPr>
          <w:trHeight w:val="284"/>
        </w:trPr>
        <w:tc>
          <w:tcPr>
            <w:tcW w:w="31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hAnsi="Arial" w:hint="eastAsia"/>
                <w:sz w:val="16"/>
                <w:szCs w:val="16"/>
                <w:lang w:val="uk-UA"/>
              </w:rPr>
              <w:t>30</w:t>
            </w:r>
          </w:p>
        </w:tc>
        <w:tc>
          <w:tcPr>
            <w:tcW w:w="10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ind w:right="119"/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300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-250,00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-250,00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190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148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102,22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121,3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77,4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122,12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102,4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98,14</w:t>
            </w:r>
          </w:p>
        </w:tc>
      </w:tr>
      <w:tr w:rsidR="003E76A9" w:rsidTr="003E76A9">
        <w:trPr>
          <w:trHeight w:val="284"/>
        </w:trPr>
        <w:tc>
          <w:tcPr>
            <w:tcW w:w="31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hAnsi="Arial" w:hint="eastAsia"/>
                <w:sz w:val="16"/>
                <w:szCs w:val="16"/>
                <w:lang w:val="uk-UA"/>
              </w:rPr>
              <w:t>31</w:t>
            </w:r>
          </w:p>
        </w:tc>
        <w:tc>
          <w:tcPr>
            <w:tcW w:w="10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ind w:right="119"/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+250,00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+50,00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164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173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93,8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102,86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58,1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79,0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140,29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84,39</w:t>
            </w:r>
          </w:p>
        </w:tc>
      </w:tr>
      <w:tr w:rsidR="003E76A9" w:rsidTr="003E76A9">
        <w:trPr>
          <w:trHeight w:val="284"/>
        </w:trPr>
        <w:tc>
          <w:tcPr>
            <w:tcW w:w="31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hAnsi="Arial" w:hint="eastAsia"/>
                <w:sz w:val="16"/>
                <w:szCs w:val="16"/>
                <w:lang w:val="uk-UA"/>
              </w:rPr>
              <w:t>32</w:t>
            </w:r>
          </w:p>
        </w:tc>
        <w:tc>
          <w:tcPr>
            <w:tcW w:w="102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ind w:right="119"/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253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60" w:type="dxa"/>
            <w:tcBorders>
              <w:top w:val="single" w:sz="2" w:space="0" w:color="000000"/>
              <w:left w:val="nil"/>
              <w:bottom w:val="double" w:sz="6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+300,00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+325,00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199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142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31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90,6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57,93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86,9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96,85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76,9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85,94</w:t>
            </w:r>
          </w:p>
        </w:tc>
      </w:tr>
    </w:tbl>
    <w:p w:rsidR="003E76A9" w:rsidRDefault="003E76A9" w:rsidP="003E76A9">
      <w:pPr>
        <w:pStyle w:val="a4"/>
        <w:rPr>
          <w:lang w:val="uk-UA"/>
        </w:rPr>
      </w:pPr>
    </w:p>
    <w:p w:rsidR="003E76A9" w:rsidRDefault="003E76A9" w:rsidP="003E76A9">
      <w:pPr>
        <w:pStyle w:val="a4"/>
        <w:rPr>
          <w:rFonts w:ascii="Peterburg" w:hAnsi="Peterburg"/>
          <w:lang w:val="uk-UA"/>
        </w:rPr>
      </w:pPr>
      <w:r>
        <w:rPr>
          <w:rFonts w:ascii="Peterburg" w:hAnsi="Peterburg"/>
          <w:lang w:val="uk-UA"/>
        </w:rPr>
        <w:t>Продовження додатку №2</w:t>
      </w:r>
    </w:p>
    <w:p w:rsidR="003E76A9" w:rsidRDefault="003E76A9" w:rsidP="003E76A9">
      <w:pPr>
        <w:rPr>
          <w:sz w:val="12"/>
          <w:lang w:val="uk-UA"/>
        </w:rPr>
      </w:pPr>
    </w:p>
    <w:tbl>
      <w:tblPr>
        <w:tblW w:w="10513" w:type="dxa"/>
        <w:tblInd w:w="-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"/>
        <w:gridCol w:w="1020"/>
        <w:gridCol w:w="760"/>
        <w:gridCol w:w="760"/>
        <w:gridCol w:w="708"/>
        <w:gridCol w:w="709"/>
        <w:gridCol w:w="709"/>
        <w:gridCol w:w="708"/>
        <w:gridCol w:w="709"/>
        <w:gridCol w:w="709"/>
        <w:gridCol w:w="567"/>
        <w:gridCol w:w="567"/>
        <w:gridCol w:w="567"/>
        <w:gridCol w:w="567"/>
        <w:gridCol w:w="567"/>
        <w:gridCol w:w="567"/>
      </w:tblGrid>
      <w:tr w:rsidR="003E76A9" w:rsidTr="003E76A9">
        <w:trPr>
          <w:trHeight w:val="26"/>
        </w:trPr>
        <w:tc>
          <w:tcPr>
            <w:tcW w:w="3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center"/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  <w:t>1</w:t>
            </w:r>
          </w:p>
        </w:tc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center"/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  <w:t>2</w:t>
            </w:r>
          </w:p>
        </w:tc>
        <w:tc>
          <w:tcPr>
            <w:tcW w:w="7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center"/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  <w:t>3</w:t>
            </w:r>
          </w:p>
        </w:tc>
        <w:tc>
          <w:tcPr>
            <w:tcW w:w="76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pStyle w:val="xl27"/>
              <w:pBdr>
                <w:left w:val="none" w:sz="0" w:space="0" w:color="auto"/>
              </w:pBdr>
              <w:spacing w:before="0" w:beforeAutospacing="0" w:after="0" w:afterAutospacing="0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4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center"/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  <w:t>5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center"/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  <w:t>6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center"/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  <w:t>7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center"/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  <w:t>8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center"/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  <w:t>9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center"/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  <w:t>10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center"/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  <w:t>11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center"/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  <w:t>12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center"/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  <w:t>13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center"/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  <w:t>14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center"/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  <w:t>15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center"/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b/>
                <w:bCs/>
                <w:i/>
                <w:iCs/>
                <w:sz w:val="16"/>
                <w:szCs w:val="16"/>
                <w:lang w:val="uk-UA"/>
              </w:rPr>
              <w:t>16</w:t>
            </w:r>
          </w:p>
        </w:tc>
      </w:tr>
      <w:tr w:rsidR="003E76A9" w:rsidTr="003E76A9">
        <w:trPr>
          <w:trHeight w:val="284"/>
        </w:trPr>
        <w:tc>
          <w:tcPr>
            <w:tcW w:w="31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hAnsi="Arial" w:hint="eastAsia"/>
                <w:sz w:val="16"/>
                <w:szCs w:val="16"/>
                <w:lang w:val="uk-UA"/>
              </w:rPr>
              <w:t>33</w:t>
            </w:r>
          </w:p>
        </w:tc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ind w:right="109"/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148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60" w:type="dxa"/>
            <w:tcBorders>
              <w:top w:val="double" w:sz="6" w:space="0" w:color="auto"/>
              <w:left w:val="nil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+400,00</w:t>
            </w:r>
          </w:p>
        </w:tc>
        <w:tc>
          <w:tcPr>
            <w:tcW w:w="760" w:type="dxa"/>
            <w:tcBorders>
              <w:top w:val="double" w:sz="6" w:space="0" w:color="auto"/>
              <w:left w:val="single" w:sz="4" w:space="0" w:color="auto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+325,00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137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30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38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75,9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82,13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61,0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106,24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77,6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82,36</w:t>
            </w:r>
          </w:p>
        </w:tc>
      </w:tr>
      <w:tr w:rsidR="003E76A9" w:rsidTr="003E76A9">
        <w:trPr>
          <w:trHeight w:val="284"/>
        </w:trPr>
        <w:tc>
          <w:tcPr>
            <w:tcW w:w="31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hAnsi="Arial" w:hint="eastAsia"/>
                <w:sz w:val="16"/>
                <w:szCs w:val="16"/>
                <w:lang w:val="uk-UA"/>
              </w:rPr>
              <w:t>34</w:t>
            </w:r>
          </w:p>
        </w:tc>
        <w:tc>
          <w:tcPr>
            <w:tcW w:w="10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ind w:right="109"/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-25,00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+50,00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60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141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131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166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134,46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73,53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71,44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100,8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63,5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86,10</w:t>
            </w:r>
          </w:p>
        </w:tc>
      </w:tr>
      <w:tr w:rsidR="003E76A9" w:rsidTr="003E76A9">
        <w:trPr>
          <w:trHeight w:val="284"/>
        </w:trPr>
        <w:tc>
          <w:tcPr>
            <w:tcW w:w="31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hAnsi="Arial" w:hint="eastAsia"/>
                <w:sz w:val="16"/>
                <w:szCs w:val="16"/>
                <w:lang w:val="uk-UA"/>
              </w:rPr>
              <w:t>35</w:t>
            </w:r>
          </w:p>
        </w:tc>
        <w:tc>
          <w:tcPr>
            <w:tcW w:w="10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ind w:right="109"/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265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34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+400,00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+250,00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164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34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113,62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90,8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66,42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65,9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156,45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77,64</w:t>
            </w:r>
          </w:p>
        </w:tc>
      </w:tr>
      <w:tr w:rsidR="003E76A9" w:rsidTr="003E76A9">
        <w:trPr>
          <w:trHeight w:val="284"/>
        </w:trPr>
        <w:tc>
          <w:tcPr>
            <w:tcW w:w="31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hAnsi="Arial" w:hint="eastAsia"/>
                <w:sz w:val="16"/>
                <w:szCs w:val="16"/>
                <w:lang w:val="uk-UA"/>
              </w:rPr>
              <w:t>36</w:t>
            </w:r>
          </w:p>
        </w:tc>
        <w:tc>
          <w:tcPr>
            <w:tcW w:w="10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ind w:right="109"/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-250,00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pStyle w:val="xl44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jc w:val="right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-</w:t>
            </w:r>
            <w:r w:rsidRPr="003E76A9">
              <w:rPr>
                <w:rFonts w:ascii="Arial" w:hAnsi="Arial"/>
                <w:sz w:val="16"/>
                <w:lang w:val="uk-UA"/>
              </w:rPr>
              <w:t>150,00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34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164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132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156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96,16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113,51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69,18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69,6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124,8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123,96</w:t>
            </w:r>
          </w:p>
        </w:tc>
      </w:tr>
      <w:tr w:rsidR="003E76A9" w:rsidTr="003E76A9">
        <w:trPr>
          <w:trHeight w:val="284"/>
        </w:trPr>
        <w:tc>
          <w:tcPr>
            <w:tcW w:w="31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hAnsi="Arial" w:hint="eastAsia"/>
                <w:sz w:val="16"/>
                <w:szCs w:val="16"/>
                <w:lang w:val="uk-UA"/>
              </w:rPr>
              <w:t>37</w:t>
            </w:r>
          </w:p>
        </w:tc>
        <w:tc>
          <w:tcPr>
            <w:tcW w:w="10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ind w:right="109"/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+125,00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+50,00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142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84,10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123,1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86,36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67,69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155,0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83,58</w:t>
            </w:r>
          </w:p>
        </w:tc>
      </w:tr>
      <w:tr w:rsidR="003E76A9" w:rsidTr="003E76A9">
        <w:trPr>
          <w:trHeight w:val="284"/>
        </w:trPr>
        <w:tc>
          <w:tcPr>
            <w:tcW w:w="31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hAnsi="Arial" w:hint="eastAsia"/>
                <w:sz w:val="16"/>
                <w:szCs w:val="16"/>
                <w:lang w:val="uk-UA"/>
              </w:rPr>
              <w:t>38</w:t>
            </w:r>
          </w:p>
        </w:tc>
        <w:tc>
          <w:tcPr>
            <w:tcW w:w="10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ind w:right="109"/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-25,00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+200,00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152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135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32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87,90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107,15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74,78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89,9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137,3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89,38</w:t>
            </w:r>
          </w:p>
        </w:tc>
      </w:tr>
      <w:tr w:rsidR="003E76A9" w:rsidTr="003E76A9">
        <w:trPr>
          <w:trHeight w:val="284"/>
        </w:trPr>
        <w:tc>
          <w:tcPr>
            <w:tcW w:w="31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hAnsi="Arial" w:hint="eastAsia"/>
                <w:sz w:val="16"/>
                <w:szCs w:val="16"/>
                <w:lang w:val="uk-UA"/>
              </w:rPr>
              <w:t>39</w:t>
            </w:r>
          </w:p>
        </w:tc>
        <w:tc>
          <w:tcPr>
            <w:tcW w:w="10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ind w:right="109"/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+350,00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-250,00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31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159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179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35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112,19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90,8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64,65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93,7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78,46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81,66</w:t>
            </w:r>
          </w:p>
        </w:tc>
      </w:tr>
      <w:tr w:rsidR="003E76A9" w:rsidTr="003E76A9">
        <w:trPr>
          <w:trHeight w:val="284"/>
        </w:trPr>
        <w:tc>
          <w:tcPr>
            <w:tcW w:w="31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hAnsi="Arial" w:hint="eastAsia"/>
                <w:sz w:val="16"/>
                <w:szCs w:val="16"/>
                <w:lang w:val="uk-UA"/>
              </w:rPr>
              <w:t>40</w:t>
            </w:r>
          </w:p>
        </w:tc>
        <w:tc>
          <w:tcPr>
            <w:tcW w:w="10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ind w:right="109"/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+150,00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+150,00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134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155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130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82,3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88,9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100,40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117,73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90,1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71,94</w:t>
            </w:r>
          </w:p>
        </w:tc>
      </w:tr>
      <w:tr w:rsidR="003E76A9" w:rsidTr="003E76A9">
        <w:trPr>
          <w:trHeight w:val="284"/>
        </w:trPr>
        <w:tc>
          <w:tcPr>
            <w:tcW w:w="31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hAnsi="Arial" w:hint="eastAsia"/>
                <w:sz w:val="16"/>
                <w:szCs w:val="16"/>
                <w:lang w:val="uk-UA"/>
              </w:rPr>
              <w:t>41</w:t>
            </w:r>
          </w:p>
        </w:tc>
        <w:tc>
          <w:tcPr>
            <w:tcW w:w="10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ind w:right="109"/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345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-250,00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+50,00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170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134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84,2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95,88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77,2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104,4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121,51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108,26</w:t>
            </w:r>
          </w:p>
        </w:tc>
      </w:tr>
      <w:tr w:rsidR="003E76A9" w:rsidTr="003E76A9">
        <w:trPr>
          <w:trHeight w:val="284"/>
        </w:trPr>
        <w:tc>
          <w:tcPr>
            <w:tcW w:w="31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hAnsi="Arial" w:hint="eastAsia"/>
                <w:sz w:val="16"/>
                <w:szCs w:val="16"/>
                <w:lang w:val="uk-UA"/>
              </w:rPr>
              <w:t>42</w:t>
            </w:r>
          </w:p>
        </w:tc>
        <w:tc>
          <w:tcPr>
            <w:tcW w:w="10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ind w:right="109"/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-25,00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-150,00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36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161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163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39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124,83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95,54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76,11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92,6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146,3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96,49</w:t>
            </w:r>
          </w:p>
        </w:tc>
      </w:tr>
      <w:tr w:rsidR="003E76A9" w:rsidTr="003E76A9">
        <w:trPr>
          <w:trHeight w:val="284"/>
        </w:trPr>
        <w:tc>
          <w:tcPr>
            <w:tcW w:w="31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hAnsi="Arial" w:hint="eastAsia"/>
                <w:sz w:val="16"/>
                <w:szCs w:val="16"/>
                <w:lang w:val="uk-UA"/>
              </w:rPr>
              <w:t>43</w:t>
            </w:r>
          </w:p>
        </w:tc>
        <w:tc>
          <w:tcPr>
            <w:tcW w:w="10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ind w:right="109"/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-125,00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+25,00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38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169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36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140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96,83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87,42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65,15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52,49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125,44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101,65</w:t>
            </w:r>
          </w:p>
        </w:tc>
      </w:tr>
      <w:tr w:rsidR="003E76A9" w:rsidTr="003E76A9">
        <w:trPr>
          <w:trHeight w:val="284"/>
        </w:trPr>
        <w:tc>
          <w:tcPr>
            <w:tcW w:w="31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hAnsi="Arial" w:hint="eastAsia"/>
                <w:sz w:val="16"/>
                <w:szCs w:val="16"/>
                <w:lang w:val="uk-UA"/>
              </w:rPr>
              <w:t>44</w:t>
            </w:r>
          </w:p>
        </w:tc>
        <w:tc>
          <w:tcPr>
            <w:tcW w:w="10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ind w:right="109"/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279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+75,00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-125,00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139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132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132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35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30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150,1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68,4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117,92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81,8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81,06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65,03</w:t>
            </w:r>
          </w:p>
        </w:tc>
      </w:tr>
      <w:tr w:rsidR="003E76A9" w:rsidTr="003E76A9">
        <w:trPr>
          <w:trHeight w:val="284"/>
        </w:trPr>
        <w:tc>
          <w:tcPr>
            <w:tcW w:w="31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hAnsi="Arial" w:hint="eastAsia"/>
                <w:sz w:val="16"/>
                <w:szCs w:val="16"/>
                <w:lang w:val="uk-UA"/>
              </w:rPr>
              <w:t>45</w:t>
            </w:r>
          </w:p>
        </w:tc>
        <w:tc>
          <w:tcPr>
            <w:tcW w:w="10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ind w:right="109"/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186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+500,00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+350,00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155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140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39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96,39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106,83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75,91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91,54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137,1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87,80</w:t>
            </w:r>
          </w:p>
        </w:tc>
      </w:tr>
      <w:tr w:rsidR="003E76A9" w:rsidTr="003E76A9">
        <w:trPr>
          <w:trHeight w:val="284"/>
        </w:trPr>
        <w:tc>
          <w:tcPr>
            <w:tcW w:w="31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hAnsi="Arial" w:hint="eastAsia"/>
                <w:sz w:val="16"/>
                <w:szCs w:val="16"/>
                <w:lang w:val="uk-UA"/>
              </w:rPr>
              <w:t>46</w:t>
            </w:r>
          </w:p>
        </w:tc>
        <w:tc>
          <w:tcPr>
            <w:tcW w:w="10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ind w:right="109"/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+250,00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-50,00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66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158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130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143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95,77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90,9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73,8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77,89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133,5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108,39</w:t>
            </w:r>
          </w:p>
        </w:tc>
      </w:tr>
      <w:tr w:rsidR="003E76A9" w:rsidTr="003E76A9">
        <w:trPr>
          <w:trHeight w:val="284"/>
        </w:trPr>
        <w:tc>
          <w:tcPr>
            <w:tcW w:w="31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hAnsi="Arial" w:hint="eastAsia"/>
                <w:sz w:val="16"/>
                <w:szCs w:val="16"/>
                <w:lang w:val="uk-UA"/>
              </w:rPr>
              <w:t>47</w:t>
            </w:r>
          </w:p>
        </w:tc>
        <w:tc>
          <w:tcPr>
            <w:tcW w:w="10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ind w:right="109"/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+75,00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-25,00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166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164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96,3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124,1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103,07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115,19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79,6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87,04</w:t>
            </w:r>
          </w:p>
        </w:tc>
      </w:tr>
      <w:tr w:rsidR="003E76A9" w:rsidTr="003E76A9">
        <w:trPr>
          <w:trHeight w:val="284"/>
        </w:trPr>
        <w:tc>
          <w:tcPr>
            <w:tcW w:w="31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hAnsi="Arial" w:hint="eastAsia"/>
                <w:sz w:val="16"/>
                <w:szCs w:val="16"/>
                <w:lang w:val="uk-UA"/>
              </w:rPr>
              <w:t>48</w:t>
            </w:r>
          </w:p>
        </w:tc>
        <w:tc>
          <w:tcPr>
            <w:tcW w:w="10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ind w:right="109"/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185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-500,00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-350,00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36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152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164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36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128,62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88,7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75,85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97,9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112,31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74,3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9</w:t>
            </w:r>
          </w:p>
        </w:tc>
      </w:tr>
      <w:tr w:rsidR="003E76A9" w:rsidTr="003E76A9">
        <w:trPr>
          <w:trHeight w:val="284"/>
        </w:trPr>
        <w:tc>
          <w:tcPr>
            <w:tcW w:w="31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hAnsi="Arial" w:hint="eastAsia"/>
                <w:sz w:val="16"/>
                <w:szCs w:val="16"/>
                <w:lang w:val="uk-UA"/>
              </w:rPr>
              <w:t>49</w:t>
            </w:r>
          </w:p>
        </w:tc>
        <w:tc>
          <w:tcPr>
            <w:tcW w:w="10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ind w:right="109"/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273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+25,00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+450,00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87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163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35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158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121,33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103,06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112,37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124,95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72,8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62,12</w:t>
            </w:r>
          </w:p>
        </w:tc>
      </w:tr>
      <w:tr w:rsidR="003E76A9" w:rsidTr="003E76A9">
        <w:trPr>
          <w:trHeight w:val="284"/>
        </w:trPr>
        <w:tc>
          <w:tcPr>
            <w:tcW w:w="31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hAnsi="Arial" w:hint="eastAsia"/>
                <w:sz w:val="16"/>
                <w:szCs w:val="16"/>
                <w:lang w:val="uk-UA"/>
              </w:rPr>
              <w:t>50</w:t>
            </w:r>
          </w:p>
        </w:tc>
        <w:tc>
          <w:tcPr>
            <w:tcW w:w="102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ind w:right="109"/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270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60" w:type="dxa"/>
            <w:tcBorders>
              <w:top w:val="single" w:sz="2" w:space="0" w:color="000000"/>
              <w:left w:val="nil"/>
              <w:bottom w:val="double" w:sz="6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-350,00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-25,00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45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104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149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0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5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121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31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139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B0"/>
            </w: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23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sym w:font="Symbol" w:char="F0A2"/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176,59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92,8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69,3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114,7</w:t>
            </w:r>
            <w:r>
              <w:rPr>
                <w:rFonts w:ascii="Arial" w:eastAsia="Arial Unicode MS" w:hAnsi="Arial" w:cs="Arial Unicode MS"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73,56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76A9" w:rsidRDefault="003E76A9" w:rsidP="003E76A9">
            <w:pPr>
              <w:jc w:val="right"/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</w:pPr>
            <w:r>
              <w:rPr>
                <w:rFonts w:ascii="Arial" w:eastAsia="Arial Unicode MS" w:hAnsi="Arial" w:cs="Arial Unicode MS"/>
                <w:sz w:val="16"/>
                <w:szCs w:val="16"/>
                <w:lang w:val="uk-UA"/>
              </w:rPr>
              <w:t>60,69</w:t>
            </w:r>
          </w:p>
        </w:tc>
      </w:tr>
    </w:tbl>
    <w:p w:rsidR="007E474C" w:rsidRPr="00DB351F" w:rsidRDefault="007E474C">
      <w:pPr>
        <w:ind w:firstLine="340"/>
        <w:jc w:val="both"/>
        <w:rPr>
          <w:sz w:val="20"/>
          <w:lang w:val="uk-UA"/>
        </w:rPr>
      </w:pPr>
    </w:p>
    <w:sectPr w:rsidR="007E474C" w:rsidRPr="00DB351F" w:rsidSect="003E76A9">
      <w:pgSz w:w="11907" w:h="8391" w:orient="landscape" w:code="11"/>
      <w:pgMar w:top="851" w:right="851" w:bottom="851" w:left="851" w:header="708" w:footer="70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76F" w:rsidRDefault="003C4E4D">
      <w:r>
        <w:separator/>
      </w:r>
    </w:p>
  </w:endnote>
  <w:endnote w:type="continuationSeparator" w:id="0">
    <w:p w:rsidR="00DA576F" w:rsidRDefault="003C4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Calibri"/>
    <w:charset w:val="00"/>
    <w:family w:val="auto"/>
    <w:pitch w:val="variable"/>
    <w:sig w:usb0="00000287" w:usb1="00000000" w:usb2="00000000" w:usb3="00000000" w:csb0="0000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76F" w:rsidRDefault="003C4E4D">
      <w:r>
        <w:separator/>
      </w:r>
    </w:p>
  </w:footnote>
  <w:footnote w:type="continuationSeparator" w:id="0">
    <w:p w:rsidR="00DA576F" w:rsidRDefault="003C4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D075FE"/>
    <w:multiLevelType w:val="hybridMultilevel"/>
    <w:tmpl w:val="BCC080F0"/>
    <w:lvl w:ilvl="0" w:tplc="0419000F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</w:lvl>
    <w:lvl w:ilvl="1" w:tplc="E51AB0DA">
      <w:start w:val="1"/>
      <w:numFmt w:val="bullet"/>
      <w:lvlText w:val="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5EF"/>
    <w:rsid w:val="003C4E4D"/>
    <w:rsid w:val="003E76A9"/>
    <w:rsid w:val="006A1DD1"/>
    <w:rsid w:val="007E474C"/>
    <w:rsid w:val="00A04975"/>
    <w:rsid w:val="00A303CE"/>
    <w:rsid w:val="00DA576F"/>
    <w:rsid w:val="00DB351F"/>
    <w:rsid w:val="00F72833"/>
    <w:rsid w:val="00FD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3"/>
    <o:shapelayout v:ext="edit">
      <o:idmap v:ext="edit" data="1"/>
    </o:shapelayout>
  </w:shapeDefaults>
  <w:decimalSymbol w:val=","/>
  <w:listSeparator w:val=";"/>
  <w15:chartTrackingRefBased/>
  <w15:docId w15:val="{01F8681A-804F-404E-AD3C-BB8F0C48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3E76A9"/>
    <w:pPr>
      <w:keepNext/>
      <w:spacing w:line="300" w:lineRule="auto"/>
      <w:jc w:val="center"/>
      <w:outlineLvl w:val="0"/>
    </w:pPr>
    <w:rPr>
      <w:b/>
      <w:bCs/>
      <w:sz w:val="20"/>
      <w:szCs w:val="20"/>
      <w:lang w:val="uk-UA"/>
    </w:rPr>
  </w:style>
  <w:style w:type="paragraph" w:styleId="2">
    <w:name w:val="heading 2"/>
    <w:basedOn w:val="a"/>
    <w:next w:val="a"/>
    <w:link w:val="20"/>
    <w:qFormat/>
    <w:rsid w:val="003E76A9"/>
    <w:pPr>
      <w:keepNext/>
      <w:jc w:val="right"/>
      <w:outlineLvl w:val="1"/>
    </w:pPr>
    <w:rPr>
      <w:b/>
      <w:bCs/>
      <w:i/>
      <w:iCs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340"/>
      <w:jc w:val="both"/>
    </w:pPr>
    <w:rPr>
      <w:rFonts w:ascii="Peterburg" w:hAnsi="Peterburg"/>
      <w:sz w:val="20"/>
      <w:lang w:val="uk-UA"/>
    </w:rPr>
  </w:style>
  <w:style w:type="paragraph" w:styleId="21">
    <w:name w:val="Body Text Indent 2"/>
    <w:basedOn w:val="a"/>
    <w:semiHidden/>
    <w:pPr>
      <w:ind w:firstLine="360"/>
      <w:jc w:val="both"/>
    </w:pPr>
    <w:rPr>
      <w:rFonts w:ascii="Peterburg" w:hAnsi="Peterburg"/>
      <w:sz w:val="20"/>
      <w:lang w:val="uk-U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Arial Narrow" w:hAnsi="Arial Narrow"/>
      <w:sz w:val="16"/>
      <w:szCs w:val="16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ascii="Symbol" w:hAnsi="Symbol"/>
      <w:sz w:val="22"/>
      <w:szCs w:val="22"/>
    </w:rPr>
  </w:style>
  <w:style w:type="paragraph" w:customStyle="1" w:styleId="xl24">
    <w:name w:val="xl2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25">
    <w:name w:val="xl25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mbol" w:hAnsi="Symbol"/>
    </w:rPr>
  </w:style>
  <w:style w:type="paragraph" w:customStyle="1" w:styleId="xl27">
    <w:name w:val="xl27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mbol" w:hAnsi="Symbol"/>
      <w:sz w:val="22"/>
      <w:szCs w:val="22"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2"/>
      <w:szCs w:val="22"/>
    </w:r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mbol" w:hAnsi="Symbol"/>
      <w:sz w:val="22"/>
      <w:szCs w:val="22"/>
    </w:rPr>
  </w:style>
  <w:style w:type="paragraph" w:customStyle="1" w:styleId="xl33">
    <w:name w:val="xl3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6">
    <w:name w:val="xl3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7">
    <w:name w:val="xl37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8">
    <w:name w:val="xl38"/>
    <w:basedOn w:val="a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39">
    <w:name w:val="xl39"/>
    <w:basedOn w:val="a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40">
    <w:name w:val="xl40"/>
    <w:basedOn w:val="a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41">
    <w:name w:val="xl41"/>
    <w:basedOn w:val="a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42">
    <w:name w:val="xl42"/>
    <w:basedOn w:val="a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43">
    <w:name w:val="xl43"/>
    <w:basedOn w:val="a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44">
    <w:name w:val="xl44"/>
    <w:basedOn w:val="a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46">
    <w:name w:val="xl46"/>
    <w:basedOn w:val="a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a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a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a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4">
    <w:name w:val="xl54"/>
    <w:basedOn w:val="a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55">
    <w:name w:val="xl5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mbol" w:hAnsi="Symbol"/>
      <w:sz w:val="22"/>
      <w:szCs w:val="22"/>
    </w:rPr>
  </w:style>
  <w:style w:type="paragraph" w:customStyle="1" w:styleId="xl56">
    <w:name w:val="xl56"/>
    <w:basedOn w:val="a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58">
    <w:name w:val="xl58"/>
    <w:basedOn w:val="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59">
    <w:name w:val="xl59"/>
    <w:basedOn w:val="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60">
    <w:name w:val="xl60"/>
    <w:basedOn w:val="a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61">
    <w:name w:val="xl61"/>
    <w:basedOn w:val="a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Symbol" w:hAnsi="Symbol"/>
      <w:sz w:val="22"/>
      <w:szCs w:val="22"/>
    </w:rPr>
  </w:style>
  <w:style w:type="paragraph" w:customStyle="1" w:styleId="xl64">
    <w:name w:val="xl64"/>
    <w:basedOn w:val="a"/>
    <w:pPr>
      <w:spacing w:before="100" w:beforeAutospacing="1" w:after="100" w:afterAutospacing="1"/>
      <w:jc w:val="right"/>
    </w:pPr>
    <w:rPr>
      <w:rFonts w:ascii="Arial" w:hAnsi="Arial"/>
      <w:i/>
      <w:iCs/>
      <w:sz w:val="22"/>
      <w:szCs w:val="22"/>
    </w:rPr>
  </w:style>
  <w:style w:type="paragraph" w:customStyle="1" w:styleId="xl65">
    <w:name w:val="xl65"/>
    <w:basedOn w:val="a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i/>
      <w:iCs/>
      <w:sz w:val="22"/>
      <w:szCs w:val="22"/>
    </w:rPr>
  </w:style>
  <w:style w:type="character" w:customStyle="1" w:styleId="10">
    <w:name w:val="Заголовок 1 Знак"/>
    <w:link w:val="1"/>
    <w:rsid w:val="003E76A9"/>
    <w:rPr>
      <w:b/>
      <w:bCs/>
      <w:lang w:eastAsia="ru-RU"/>
    </w:rPr>
  </w:style>
  <w:style w:type="character" w:customStyle="1" w:styleId="20">
    <w:name w:val="Заголовок 2 Знак"/>
    <w:link w:val="2"/>
    <w:rsid w:val="003E76A9"/>
    <w:rPr>
      <w:b/>
      <w:bCs/>
      <w:i/>
      <w:iCs/>
      <w:lang w:eastAsia="ru-RU"/>
    </w:rPr>
  </w:style>
  <w:style w:type="paragraph" w:customStyle="1" w:styleId="font8">
    <w:name w:val="font8"/>
    <w:basedOn w:val="a"/>
    <w:rsid w:val="003E76A9"/>
    <w:pPr>
      <w:spacing w:before="100" w:beforeAutospacing="1" w:after="100" w:afterAutospacing="1"/>
    </w:pPr>
    <w:rPr>
      <w:rFonts w:ascii="Symbol" w:eastAsia="Arial Unicode MS" w:hAnsi="Symbol" w:cs="Arial Unicode MS"/>
      <w:sz w:val="16"/>
      <w:szCs w:val="16"/>
    </w:rPr>
  </w:style>
  <w:style w:type="paragraph" w:customStyle="1" w:styleId="xl66">
    <w:name w:val="xl66"/>
    <w:basedOn w:val="a"/>
    <w:rsid w:val="003E76A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styleId="a4">
    <w:name w:val="caption"/>
    <w:basedOn w:val="a"/>
    <w:next w:val="a"/>
    <w:qFormat/>
    <w:rsid w:val="003E76A9"/>
    <w:pPr>
      <w:jc w:val="right"/>
    </w:pPr>
    <w:rPr>
      <w:b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38" Type="http://schemas.openxmlformats.org/officeDocument/2006/relationships/oleObject" Target="embeddings/oleObject66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28" Type="http://schemas.openxmlformats.org/officeDocument/2006/relationships/oleObject" Target="embeddings/oleObject61.bin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7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16" Type="http://schemas.openxmlformats.org/officeDocument/2006/relationships/oleObject" Target="embeddings/oleObject55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2.wmf"/><Relationship Id="rId137" Type="http://schemas.openxmlformats.org/officeDocument/2006/relationships/image" Target="media/image66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40" Type="http://schemas.openxmlformats.org/officeDocument/2006/relationships/oleObject" Target="embeddings/oleObject6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5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141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5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2261</Words>
  <Characters>12891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cp:lastModifiedBy>night queen</cp:lastModifiedBy>
  <cp:revision>2</cp:revision>
  <cp:lastPrinted>2003-04-08T17:19:00Z</cp:lastPrinted>
  <dcterms:created xsi:type="dcterms:W3CDTF">2020-03-24T20:07:00Z</dcterms:created>
  <dcterms:modified xsi:type="dcterms:W3CDTF">2020-03-24T20:07:00Z</dcterms:modified>
</cp:coreProperties>
</file>