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C" w:rsidRDefault="00D31843" w:rsidP="00D31843">
      <w:pPr>
        <w:pStyle w:val="a3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r w:rsidRPr="00DA3C60">
        <w:rPr>
          <w:rFonts w:ascii="Times New Roman" w:hAnsi="Times New Roman" w:cs="Times New Roman"/>
          <w:sz w:val="18"/>
          <w:szCs w:val="18"/>
          <w:lang w:val="uk-UA"/>
        </w:rPr>
        <w:t xml:space="preserve">УДК </w:t>
      </w:r>
      <w:r>
        <w:rPr>
          <w:rFonts w:ascii="Times New Roman" w:hAnsi="Times New Roman" w:cs="Times New Roman"/>
          <w:sz w:val="18"/>
          <w:szCs w:val="18"/>
          <w:lang w:val="uk-UA"/>
        </w:rPr>
        <w:t>519.816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</w:t>
      </w:r>
    </w:p>
    <w:p w:rsidR="0013657F" w:rsidRPr="00D31843" w:rsidRDefault="0013657F" w:rsidP="0038187C">
      <w:pPr>
        <w:pStyle w:val="a3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13657F">
        <w:rPr>
          <w:rFonts w:ascii="Times New Roman" w:hAnsi="Times New Roman" w:cs="Times New Roman"/>
          <w:b/>
          <w:lang w:val="uk-UA"/>
        </w:rPr>
        <w:t>Д.Г</w:t>
      </w:r>
      <w:r>
        <w:rPr>
          <w:rFonts w:ascii="Times New Roman" w:hAnsi="Times New Roman" w:cs="Times New Roman"/>
          <w:b/>
          <w:lang w:val="uk-UA"/>
        </w:rPr>
        <w:t>.</w:t>
      </w:r>
      <w:r w:rsidRPr="0013657F">
        <w:rPr>
          <w:rFonts w:ascii="Times New Roman" w:hAnsi="Times New Roman" w:cs="Times New Roman"/>
          <w:b/>
          <w:lang w:val="uk-UA"/>
        </w:rPr>
        <w:t xml:space="preserve"> Бєльський, магістрант</w:t>
      </w:r>
      <w:r>
        <w:rPr>
          <w:rFonts w:ascii="Times New Roman" w:hAnsi="Times New Roman" w:cs="Times New Roman"/>
          <w:b/>
          <w:lang w:val="uk-UA"/>
        </w:rPr>
        <w:t xml:space="preserve">, </w:t>
      </w:r>
      <w:r w:rsidR="004D7123">
        <w:rPr>
          <w:rFonts w:ascii="Times New Roman" w:hAnsi="Times New Roman" w:cs="Times New Roman"/>
          <w:b/>
          <w:lang w:val="uk-UA"/>
        </w:rPr>
        <w:t>І</w:t>
      </w:r>
      <w:r w:rsidRPr="0038187C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курс, гр. АТ-22-1м</w:t>
      </w:r>
      <w:r w:rsidR="00350DC0">
        <w:rPr>
          <w:rFonts w:ascii="Times New Roman" w:hAnsi="Times New Roman" w:cs="Times New Roman"/>
          <w:b/>
          <w:lang w:val="uk-UA"/>
        </w:rPr>
        <w:t>,</w:t>
      </w:r>
      <w:r>
        <w:rPr>
          <w:rFonts w:ascii="Times New Roman" w:hAnsi="Times New Roman" w:cs="Times New Roman"/>
          <w:b/>
          <w:lang w:val="uk-UA"/>
        </w:rPr>
        <w:t xml:space="preserve"> ФКІТМР</w:t>
      </w:r>
    </w:p>
    <w:p w:rsidR="0013657F" w:rsidRPr="0013657F" w:rsidRDefault="0013657F" w:rsidP="00A7353E">
      <w:pPr>
        <w:spacing w:after="0" w:line="240" w:lineRule="auto"/>
        <w:ind w:left="340"/>
        <w:jc w:val="right"/>
        <w:rPr>
          <w:rFonts w:ascii="Times New Roman" w:hAnsi="Times New Roman" w:cs="Times New Roman"/>
          <w:b/>
          <w:lang w:val="uk-UA"/>
        </w:rPr>
      </w:pPr>
      <w:r w:rsidRPr="0013657F">
        <w:rPr>
          <w:rFonts w:ascii="Times New Roman" w:hAnsi="Times New Roman" w:cs="Times New Roman"/>
          <w:b/>
          <w:lang w:val="uk-UA"/>
        </w:rPr>
        <w:t>В.А.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A375FA">
        <w:rPr>
          <w:rFonts w:ascii="Times New Roman" w:hAnsi="Times New Roman" w:cs="Times New Roman"/>
          <w:b/>
          <w:lang w:val="uk-UA"/>
        </w:rPr>
        <w:t>Кирилович, д.т.н, проф.</w:t>
      </w:r>
    </w:p>
    <w:p w:rsidR="00396FB4" w:rsidRPr="00396FB4" w:rsidRDefault="00396FB4" w:rsidP="00396FB4">
      <w:pPr>
        <w:spacing w:after="0" w:line="240" w:lineRule="auto"/>
        <w:ind w:left="340"/>
        <w:jc w:val="right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396FB4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Державний університет «Житомирська політехніка»</w:t>
      </w:r>
    </w:p>
    <w:p w:rsidR="0013657F" w:rsidRPr="00396FB4" w:rsidRDefault="0013657F" w:rsidP="00A7353E">
      <w:pPr>
        <w:spacing w:after="0" w:line="240" w:lineRule="auto"/>
        <w:ind w:left="340"/>
        <w:jc w:val="right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175417" w:rsidRDefault="009D5FEB" w:rsidP="005F3211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D5FEB">
        <w:rPr>
          <w:rFonts w:ascii="Times New Roman" w:hAnsi="Times New Roman" w:cs="Times New Roman"/>
          <w:b/>
          <w:sz w:val="20"/>
          <w:szCs w:val="20"/>
          <w:lang w:val="uk-UA"/>
        </w:rPr>
        <w:t xml:space="preserve">ЩОДО </w:t>
      </w:r>
      <w:r w:rsidR="0013657F">
        <w:rPr>
          <w:rFonts w:ascii="Times New Roman" w:hAnsi="Times New Roman" w:cs="Times New Roman"/>
          <w:b/>
          <w:sz w:val="20"/>
          <w:szCs w:val="20"/>
          <w:lang w:val="uk-UA"/>
        </w:rPr>
        <w:t>ВИКОРИСТАННЯ</w:t>
      </w:r>
      <w:r w:rsidR="0017541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F32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МЕТОДІВ </w:t>
      </w:r>
    </w:p>
    <w:p w:rsidR="009839AB" w:rsidRDefault="0013657F" w:rsidP="005F3211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3657F">
        <w:rPr>
          <w:rFonts w:ascii="Times New Roman" w:hAnsi="Times New Roman" w:cs="Times New Roman"/>
          <w:b/>
          <w:sz w:val="20"/>
          <w:szCs w:val="20"/>
          <w:lang w:val="uk-UA"/>
        </w:rPr>
        <w:t>НЕЧІТКОГО БАГАТОКРИТЕРІАЛЬНОГО ВИБОРУ</w:t>
      </w:r>
      <w:r w:rsidR="005F321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13657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АЛЬТЕРНАТИВ </w:t>
      </w:r>
    </w:p>
    <w:p w:rsidR="002F47A3" w:rsidRPr="0038187C" w:rsidRDefault="002F47A3" w:rsidP="00757C4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F47A3" w:rsidRDefault="002F47A3" w:rsidP="003F2DB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>повсякденному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житті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>при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науков</w:t>
      </w:r>
      <w:r w:rsidR="00A12D1A">
        <w:rPr>
          <w:rFonts w:ascii="Times New Roman" w:hAnsi="Times New Roman" w:cs="Times New Roman"/>
          <w:sz w:val="20"/>
          <w:szCs w:val="20"/>
          <w:lang w:val="uk-UA"/>
        </w:rPr>
        <w:t>о-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виробничих 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 xml:space="preserve">дослідженнях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часто виникають </w:t>
      </w:r>
      <w:r w:rsidR="003F2DBF">
        <w:rPr>
          <w:rFonts w:ascii="Times New Roman" w:hAnsi="Times New Roman" w:cs="Times New Roman"/>
          <w:sz w:val="20"/>
          <w:szCs w:val="20"/>
          <w:lang w:val="uk-UA"/>
        </w:rPr>
        <w:t xml:space="preserve">різнопланові </w:t>
      </w:r>
      <w:r>
        <w:rPr>
          <w:rFonts w:ascii="Times New Roman" w:hAnsi="Times New Roman" w:cs="Times New Roman"/>
          <w:sz w:val="20"/>
          <w:szCs w:val="20"/>
          <w:lang w:val="uk-UA"/>
        </w:rPr>
        <w:t>задачі прийняття рішень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зміст яких зводиться до вибору найкращої альтернативи за декількома критеріями,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 xml:space="preserve"> що іноді називаються локальними.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>Прикладами таких задач є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: вибір </w:t>
      </w:r>
      <w:r w:rsidR="00B965E6">
        <w:rPr>
          <w:rFonts w:ascii="Times New Roman" w:hAnsi="Times New Roman" w:cs="Times New Roman"/>
          <w:sz w:val="20"/>
          <w:szCs w:val="20"/>
          <w:lang w:val="uk-UA"/>
        </w:rPr>
        <w:t>технологій,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вибір автомобіля, вибір країни для розробки програмного продукту</w:t>
      </w:r>
      <w:r w:rsidRPr="002F47A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2F47A3">
        <w:rPr>
          <w:rFonts w:ascii="Times New Roman" w:hAnsi="Times New Roman" w:cs="Times New Roman"/>
          <w:sz w:val="20"/>
          <w:szCs w:val="20"/>
        </w:rPr>
        <w:t>out</w:t>
      </w:r>
      <w:r w:rsidR="005F321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F47A3">
        <w:rPr>
          <w:rFonts w:ascii="Times New Roman" w:hAnsi="Times New Roman" w:cs="Times New Roman"/>
          <w:sz w:val="20"/>
          <w:szCs w:val="20"/>
        </w:rPr>
        <w:t>sourcing</w:t>
      </w:r>
      <w:r w:rsidR="00B965E6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826D05">
        <w:rPr>
          <w:rFonts w:ascii="Times New Roman" w:hAnsi="Times New Roman" w:cs="Times New Roman"/>
          <w:sz w:val="20"/>
          <w:szCs w:val="20"/>
          <w:lang w:val="uk-UA"/>
        </w:rPr>
        <w:t>, цінка ризиків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тощо.</w:t>
      </w:r>
    </w:p>
    <w:p w:rsidR="008950A4" w:rsidRDefault="008950A4" w:rsidP="008950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Характерною особливістю розв’язування </w:t>
      </w:r>
      <w:r w:rsidR="004837C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таких 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>задач є те, що де-юре та де-факто їх оптимальний розв’язок в прийнятому розумінні цього п</w:t>
      </w:r>
      <w:bookmarkStart w:id="0" w:name="_GoBack"/>
      <w:bookmarkEnd w:id="0"/>
      <w:r w:rsidRPr="008950A4">
        <w:rPr>
          <w:rFonts w:ascii="Times New Roman" w:hAnsi="Times New Roman" w:cs="Times New Roman"/>
          <w:sz w:val="20"/>
          <w:szCs w:val="20"/>
          <w:lang w:val="uk-UA"/>
        </w:rPr>
        <w:t>оняття невідомий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>, а також велика питома вага важко формалізованих якісних та кількісних критеріїв, що враховуються при цьому</w:t>
      </w:r>
      <w:r w:rsidR="00114D56">
        <w:rPr>
          <w:rFonts w:ascii="Times New Roman" w:hAnsi="Times New Roman" w:cs="Times New Roman"/>
          <w:sz w:val="20"/>
          <w:szCs w:val="20"/>
          <w:lang w:val="uk-UA"/>
        </w:rPr>
        <w:t xml:space="preserve"> і які мають різні шкали вимірювань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7A1E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>Очевидно, що вказані задачі є задачами багатокритеріальної дискретної оптимізації.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C537E1" w:rsidRDefault="006C0EEA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C0EEA">
        <w:rPr>
          <w:rFonts w:ascii="Times New Roman" w:hAnsi="Times New Roman" w:cs="Times New Roman"/>
          <w:sz w:val="20"/>
          <w:szCs w:val="20"/>
          <w:lang w:val="uk-UA"/>
        </w:rPr>
        <w:t>Одним з широко</w:t>
      </w:r>
      <w:r w:rsidR="0077049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відомих підходів для розв’язування означених вище задач є експертне </w:t>
      </w:r>
      <w:r>
        <w:rPr>
          <w:rFonts w:ascii="Times New Roman" w:hAnsi="Times New Roman" w:cs="Times New Roman"/>
          <w:sz w:val="20"/>
          <w:szCs w:val="20"/>
          <w:lang w:val="uk-UA"/>
        </w:rPr>
        <w:t>опит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>ування методом анкетування</w:t>
      </w:r>
      <w:r w:rsidR="009B1C8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>При цьому кожен експерт, форму</w:t>
      </w:r>
      <w:r w:rsidR="006D5BC8">
        <w:rPr>
          <w:rFonts w:ascii="Times New Roman" w:hAnsi="Times New Roman" w:cs="Times New Roman"/>
          <w:sz w:val="20"/>
          <w:szCs w:val="20"/>
          <w:lang w:val="uk-UA"/>
        </w:rPr>
        <w:t>ючи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за певними правилами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відповідну альтернативу</w:t>
      </w:r>
      <w:r w:rsidR="006F164E">
        <w:rPr>
          <w:rFonts w:ascii="Times New Roman" w:hAnsi="Times New Roman" w:cs="Times New Roman"/>
          <w:sz w:val="20"/>
          <w:szCs w:val="20"/>
          <w:lang w:val="uk-UA"/>
        </w:rPr>
        <w:t xml:space="preserve"> (свій варіант бачення проблеми)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562A28">
        <w:rPr>
          <w:rFonts w:ascii="Times New Roman" w:hAnsi="Times New Roman" w:cs="Times New Roman"/>
          <w:sz w:val="20"/>
          <w:szCs w:val="20"/>
          <w:lang w:val="uk-UA"/>
        </w:rPr>
        <w:t xml:space="preserve">виконує статистично значуще </w:t>
      </w:r>
      <w:r w:rsidR="00DB5B61">
        <w:rPr>
          <w:rFonts w:ascii="Times New Roman" w:hAnsi="Times New Roman" w:cs="Times New Roman"/>
          <w:sz w:val="20"/>
          <w:szCs w:val="20"/>
          <w:lang w:val="uk-UA"/>
        </w:rPr>
        <w:t xml:space="preserve">строге 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>ранжу</w:t>
      </w:r>
      <w:r w:rsidR="00562A28">
        <w:rPr>
          <w:rFonts w:ascii="Times New Roman" w:hAnsi="Times New Roman" w:cs="Times New Roman"/>
          <w:sz w:val="20"/>
          <w:szCs w:val="20"/>
          <w:lang w:val="uk-UA"/>
        </w:rPr>
        <w:t>вання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кож</w:t>
      </w:r>
      <w:r w:rsidR="00562A28">
        <w:rPr>
          <w:rFonts w:ascii="Times New Roman" w:hAnsi="Times New Roman" w:cs="Times New Roman"/>
          <w:sz w:val="20"/>
          <w:szCs w:val="20"/>
          <w:lang w:val="uk-UA"/>
        </w:rPr>
        <w:t>ного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із критеріїв</w:t>
      </w:r>
      <w:r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на множині яких</w:t>
      </w:r>
      <w:r w:rsidR="00C537E1">
        <w:rPr>
          <w:rFonts w:ascii="Times New Roman" w:hAnsi="Times New Roman" w:cs="Times New Roman"/>
          <w:sz w:val="20"/>
          <w:szCs w:val="20"/>
          <w:lang w:val="uk-UA"/>
        </w:rPr>
        <w:t xml:space="preserve"> методично обумовленим шляхом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F164E">
        <w:rPr>
          <w:rFonts w:ascii="Times New Roman" w:hAnsi="Times New Roman" w:cs="Times New Roman"/>
          <w:sz w:val="20"/>
          <w:szCs w:val="20"/>
          <w:lang w:val="uk-UA"/>
        </w:rPr>
        <w:t>в подальшому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форму</w:t>
      </w:r>
      <w:r w:rsidR="006F164E">
        <w:rPr>
          <w:rFonts w:ascii="Times New Roman" w:hAnsi="Times New Roman" w:cs="Times New Roman"/>
          <w:sz w:val="20"/>
          <w:szCs w:val="20"/>
          <w:lang w:val="uk-UA"/>
        </w:rPr>
        <w:t>ється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упорядкован</w:t>
      </w:r>
      <w:r w:rsidR="006F164E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їх послідовність для наступного аналізу, </w:t>
      </w:r>
      <w:r w:rsidR="002532EF">
        <w:rPr>
          <w:rFonts w:ascii="Times New Roman" w:hAnsi="Times New Roman" w:cs="Times New Roman"/>
          <w:sz w:val="20"/>
          <w:szCs w:val="20"/>
          <w:lang w:val="uk-UA"/>
        </w:rPr>
        <w:t>який</w:t>
      </w:r>
      <w:r w:rsidRPr="00A12D1A">
        <w:rPr>
          <w:rFonts w:ascii="Times New Roman" w:hAnsi="Times New Roman" w:cs="Times New Roman"/>
          <w:sz w:val="20"/>
          <w:szCs w:val="20"/>
          <w:lang w:val="uk-UA"/>
        </w:rPr>
        <w:t xml:space="preserve"> визначається постановкою та змістом розв’язуваної задачі.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C079D2" w:rsidRDefault="006C0EEA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C0EEA">
        <w:rPr>
          <w:rFonts w:ascii="Times New Roman" w:hAnsi="Times New Roman" w:cs="Times New Roman"/>
          <w:sz w:val="20"/>
          <w:szCs w:val="20"/>
          <w:lang w:val="uk-UA"/>
        </w:rPr>
        <w:t>Найпростішими методами аналізу отриманих таким чином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даних</w:t>
      </w:r>
      <w:r w:rsidR="006D5BC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uk-UA"/>
        </w:rPr>
        <w:t>що формують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матриц</w:t>
      </w:r>
      <w:r>
        <w:rPr>
          <w:rFonts w:ascii="Times New Roman" w:hAnsi="Times New Roman" w:cs="Times New Roman"/>
          <w:sz w:val="20"/>
          <w:szCs w:val="20"/>
          <w:lang w:val="uk-UA"/>
        </w:rPr>
        <w:t>ю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результатів анкетування</w:t>
      </w:r>
      <w:r w:rsidR="003F2DBF"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>є, наприклад, визначення середніх арифметичних рангів та формування загального рангу за цим показником</w:t>
      </w:r>
      <w:r w:rsidR="006D5BC8">
        <w:rPr>
          <w:rFonts w:ascii="Times New Roman" w:hAnsi="Times New Roman" w:cs="Times New Roman"/>
          <w:sz w:val="20"/>
          <w:szCs w:val="20"/>
          <w:lang w:val="uk-UA"/>
        </w:rPr>
        <w:t xml:space="preserve">, та </w:t>
      </w:r>
      <w:r w:rsidR="006D5BC8" w:rsidRPr="006D5BC8">
        <w:rPr>
          <w:rFonts w:ascii="Times New Roman" w:hAnsi="Times New Roman" w:cs="Times New Roman"/>
          <w:sz w:val="20"/>
          <w:szCs w:val="20"/>
          <w:lang w:val="uk-UA"/>
        </w:rPr>
        <w:t xml:space="preserve">/ </w:t>
      </w:r>
      <w:r w:rsidR="006D5BC8">
        <w:rPr>
          <w:rFonts w:ascii="Times New Roman" w:hAnsi="Times New Roman" w:cs="Times New Roman"/>
          <w:sz w:val="20"/>
          <w:szCs w:val="20"/>
          <w:lang w:val="uk-UA"/>
        </w:rPr>
        <w:t xml:space="preserve">або 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>визначення медіани рангів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з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наступним визначенням загального рангу також за вказаним показником. Вказане дає можливість сформувати за певними правилами відповідне упорядкування (кортеж) аналізованих критеріїв із можливи</w:t>
      </w:r>
      <w:r>
        <w:rPr>
          <w:rFonts w:ascii="Times New Roman" w:hAnsi="Times New Roman" w:cs="Times New Roman"/>
          <w:sz w:val="20"/>
          <w:szCs w:val="20"/>
          <w:lang w:val="uk-UA"/>
        </w:rPr>
        <w:t>м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формуван</w:t>
      </w:r>
      <w:r>
        <w:rPr>
          <w:rFonts w:ascii="Times New Roman" w:hAnsi="Times New Roman" w:cs="Times New Roman"/>
          <w:sz w:val="20"/>
          <w:szCs w:val="20"/>
          <w:lang w:val="uk-UA"/>
        </w:rPr>
        <w:t>ням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відповідних кластерів, що являють собою певні підмножини</w:t>
      </w:r>
      <w:r w:rsidR="002117CF">
        <w:rPr>
          <w:rFonts w:ascii="Times New Roman" w:hAnsi="Times New Roman" w:cs="Times New Roman"/>
          <w:sz w:val="20"/>
          <w:szCs w:val="20"/>
          <w:lang w:val="uk-UA"/>
        </w:rPr>
        <w:t xml:space="preserve"> початкової множини критері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>ї</w:t>
      </w:r>
      <w:r w:rsidR="002117CF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6C0EEA">
        <w:rPr>
          <w:rFonts w:ascii="Times New Roman" w:hAnsi="Times New Roman" w:cs="Times New Roman"/>
          <w:sz w:val="20"/>
          <w:szCs w:val="20"/>
          <w:lang w:val="uk-UA"/>
        </w:rPr>
        <w:t xml:space="preserve"> з однаковою оцінкою їх </w:t>
      </w:r>
      <w:r>
        <w:rPr>
          <w:rFonts w:ascii="Times New Roman" w:hAnsi="Times New Roman" w:cs="Times New Roman"/>
          <w:sz w:val="20"/>
          <w:szCs w:val="20"/>
          <w:lang w:val="uk-UA"/>
        </w:rPr>
        <w:t>важливості.</w:t>
      </w:r>
      <w:r w:rsidR="006D5BC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B1C8E" w:rsidRPr="008950A4" w:rsidRDefault="006D5BC8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цьому та в інших випадках необхідним є оцінювання узгодженості точок зору експертів. При різній кількості експертів, що прий</w:t>
      </w:r>
      <w:r w:rsidR="002117CF">
        <w:rPr>
          <w:rFonts w:ascii="Times New Roman" w:hAnsi="Times New Roman" w:cs="Times New Roman"/>
          <w:sz w:val="20"/>
          <w:szCs w:val="20"/>
          <w:lang w:val="uk-UA"/>
        </w:rPr>
        <w:t>мають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участь в опитуванні, використовуються різні коефіцієнти узгодженості</w:t>
      </w:r>
      <w:r w:rsidR="00564789">
        <w:rPr>
          <w:rFonts w:ascii="Times New Roman" w:hAnsi="Times New Roman" w:cs="Times New Roman"/>
          <w:sz w:val="20"/>
          <w:szCs w:val="20"/>
          <w:lang w:val="uk-UA"/>
        </w:rPr>
        <w:t xml:space="preserve"> (Спірмена, Кендалла)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564789">
        <w:rPr>
          <w:rFonts w:ascii="Times New Roman" w:hAnsi="Times New Roman" w:cs="Times New Roman"/>
          <w:sz w:val="20"/>
          <w:szCs w:val="20"/>
          <w:lang w:val="uk-UA"/>
        </w:rPr>
        <w:t>Напр</w:t>
      </w:r>
      <w:r w:rsidR="002532EF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="00564789">
        <w:rPr>
          <w:rFonts w:ascii="Times New Roman" w:hAnsi="Times New Roman" w:cs="Times New Roman"/>
          <w:sz w:val="20"/>
          <w:szCs w:val="20"/>
          <w:lang w:val="uk-UA"/>
        </w:rPr>
        <w:t xml:space="preserve">клад, </w:t>
      </w:r>
      <w:r w:rsidR="009B1C8E">
        <w:rPr>
          <w:rFonts w:ascii="Times New Roman" w:hAnsi="Times New Roman" w:cs="Times New Roman"/>
          <w:sz w:val="20"/>
          <w:szCs w:val="20"/>
          <w:lang w:val="uk-UA"/>
        </w:rPr>
        <w:t>при</w:t>
      </w:r>
      <w:r w:rsidR="001F3D7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F3D7D" w:rsidRPr="002532EF">
        <w:rPr>
          <w:rFonts w:ascii="Times New Roman" w:hAnsi="Times New Roman" w:cs="Times New Roman"/>
          <w:sz w:val="20"/>
          <w:szCs w:val="20"/>
          <w:lang w:val="uk-UA"/>
        </w:rPr>
        <w:t xml:space="preserve">великій кількості </w:t>
      </w:r>
      <w:r w:rsidR="009B1C8E" w:rsidRPr="002532EF">
        <w:rPr>
          <w:rFonts w:ascii="Times New Roman" w:hAnsi="Times New Roman" w:cs="Times New Roman"/>
          <w:sz w:val="20"/>
          <w:szCs w:val="20"/>
          <w:lang w:val="uk-UA"/>
        </w:rPr>
        <w:t xml:space="preserve">експертів </w:t>
      </w:r>
      <w:r w:rsidR="001F3D7D" w:rsidRPr="002532EF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2532EF">
        <w:rPr>
          <w:rFonts w:ascii="Times New Roman" w:hAnsi="Times New Roman" w:cs="Times New Roman"/>
          <w:sz w:val="20"/>
          <w:szCs w:val="20"/>
          <w:lang w:val="uk-UA"/>
        </w:rPr>
        <w:t xml:space="preserve">як правило </w:t>
      </w:r>
      <w:r w:rsidR="00A12D1A" w:rsidRPr="002532EF">
        <w:rPr>
          <w:rFonts w:ascii="Times New Roman" w:hAnsi="Times New Roman" w:cs="Times New Roman"/>
          <w:sz w:val="20"/>
          <w:szCs w:val="20"/>
          <w:lang w:val="uk-UA"/>
        </w:rPr>
        <w:t>не менше 8-10</w:t>
      </w:r>
      <w:r w:rsidR="001F3D7D" w:rsidRPr="002532EF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B1C8E">
        <w:rPr>
          <w:rFonts w:ascii="Times New Roman" w:hAnsi="Times New Roman" w:cs="Times New Roman"/>
          <w:sz w:val="20"/>
          <w:szCs w:val="20"/>
          <w:lang w:val="uk-UA"/>
        </w:rPr>
        <w:t>розраховується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12D1A">
        <w:rPr>
          <w:rFonts w:ascii="Times New Roman" w:hAnsi="Times New Roman" w:cs="Times New Roman"/>
          <w:sz w:val="20"/>
          <w:szCs w:val="20"/>
          <w:lang w:val="uk-UA"/>
        </w:rPr>
        <w:t>величина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коефіці</w:t>
      </w:r>
      <w:r w:rsidR="009B1C8E">
        <w:rPr>
          <w:rFonts w:ascii="Times New Roman" w:hAnsi="Times New Roman" w:cs="Times New Roman"/>
          <w:sz w:val="20"/>
          <w:szCs w:val="20"/>
          <w:lang w:val="uk-UA"/>
        </w:rPr>
        <w:t>єнта конкордації Кендал</w:t>
      </w:r>
      <w:r w:rsidR="00564789">
        <w:rPr>
          <w:rFonts w:ascii="Times New Roman" w:hAnsi="Times New Roman" w:cs="Times New Roman"/>
          <w:sz w:val="20"/>
          <w:szCs w:val="20"/>
          <w:lang w:val="uk-UA"/>
        </w:rPr>
        <w:t>л</w:t>
      </w:r>
      <w:r w:rsidR="009B1C8E">
        <w:rPr>
          <w:rFonts w:ascii="Times New Roman" w:hAnsi="Times New Roman" w:cs="Times New Roman"/>
          <w:sz w:val="20"/>
          <w:szCs w:val="20"/>
          <w:lang w:val="uk-UA"/>
        </w:rPr>
        <w:t xml:space="preserve">а </w:t>
      </w:r>
      <w:r w:rsidR="009B1C8E" w:rsidRPr="00DF6C58">
        <w:rPr>
          <w:rFonts w:ascii="Times New Roman" w:hAnsi="Times New Roman" w:cs="Times New Roman"/>
          <w:i/>
          <w:sz w:val="20"/>
          <w:szCs w:val="20"/>
          <w:lang w:val="uk-UA"/>
        </w:rPr>
        <w:t>W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. У випадку узгодженості точок зору експертів, тобто при розрахованому значенні </w:t>
      </w:r>
      <w:r w:rsidR="009B1C8E" w:rsidRPr="00027E80">
        <w:rPr>
          <w:rFonts w:ascii="Times New Roman" w:hAnsi="Times New Roman" w:cs="Times New Roman"/>
          <w:i/>
          <w:sz w:val="20"/>
          <w:szCs w:val="20"/>
          <w:lang w:val="uk-UA"/>
        </w:rPr>
        <w:t>W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, близькому до 1, </w:t>
      </w:r>
      <w:r w:rsidR="00502661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в ідеалі </w:t>
      </w:r>
      <w:r w:rsidR="009B1C8E" w:rsidRPr="00DF6C58">
        <w:rPr>
          <w:rFonts w:ascii="Times New Roman" w:hAnsi="Times New Roman" w:cs="Times New Roman"/>
          <w:i/>
          <w:sz w:val="20"/>
          <w:szCs w:val="20"/>
          <w:lang w:val="uk-UA"/>
        </w:rPr>
        <w:t>W=1</w:t>
      </w:r>
      <w:r w:rsidR="00502661" w:rsidRPr="00502661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9B1C8E" w:rsidRPr="00502661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сформована упорядкованість (кортеж) критеріїв є шуканим рішенням. В іншому випадку використовується метод рангової кореляції, при якому оцінюються близькість рішень двох </w:t>
      </w:r>
      <w:r w:rsidR="00027E80">
        <w:rPr>
          <w:rFonts w:ascii="Times New Roman" w:hAnsi="Times New Roman" w:cs="Times New Roman"/>
          <w:sz w:val="20"/>
          <w:szCs w:val="20"/>
          <w:lang w:val="uk-UA"/>
        </w:rPr>
        <w:t xml:space="preserve">упорядкованих 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>послідовностей, одна з яких отримана методом попередньо проведеного експертного анкетування, а інша отримана на підставі першого, але без оцінок експерта (експертів), оцінки якого (яких) найбільшою мірою не співпадають з оцінками інших експертів. Критерієм для прийняття рішень при цьому також є величина коефіцієнта конкордації Кенда</w:t>
      </w:r>
      <w:r w:rsidR="00564789">
        <w:rPr>
          <w:rFonts w:ascii="Times New Roman" w:hAnsi="Times New Roman" w:cs="Times New Roman"/>
          <w:sz w:val="20"/>
          <w:szCs w:val="20"/>
          <w:lang w:val="uk-UA"/>
        </w:rPr>
        <w:t>л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ла </w:t>
      </w:r>
      <w:r w:rsidR="009B1C8E" w:rsidRPr="00027E80">
        <w:rPr>
          <w:rFonts w:ascii="Times New Roman" w:hAnsi="Times New Roman" w:cs="Times New Roman"/>
          <w:i/>
          <w:sz w:val="20"/>
          <w:szCs w:val="20"/>
          <w:lang w:val="uk-UA"/>
        </w:rPr>
        <w:t>W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із вказаною вище інтерпретацією його значень</w:t>
      </w:r>
      <w:r w:rsidR="002B31BE">
        <w:rPr>
          <w:rFonts w:ascii="Times New Roman" w:hAnsi="Times New Roman" w:cs="Times New Roman"/>
          <w:sz w:val="20"/>
          <w:szCs w:val="20"/>
          <w:lang w:val="uk-UA"/>
        </w:rPr>
        <w:t xml:space="preserve"> та з визначенням статистичної значущості строго</w:t>
      </w:r>
      <w:r w:rsidR="00826D05">
        <w:rPr>
          <w:rFonts w:ascii="Times New Roman" w:hAnsi="Times New Roman" w:cs="Times New Roman"/>
          <w:sz w:val="20"/>
          <w:szCs w:val="20"/>
          <w:lang w:val="uk-UA"/>
        </w:rPr>
        <w:t>го</w:t>
      </w:r>
      <w:r w:rsidR="002B31BE">
        <w:rPr>
          <w:rFonts w:ascii="Times New Roman" w:hAnsi="Times New Roman" w:cs="Times New Roman"/>
          <w:sz w:val="20"/>
          <w:szCs w:val="20"/>
          <w:lang w:val="uk-UA"/>
        </w:rPr>
        <w:t xml:space="preserve"> ранжування, що </w:t>
      </w:r>
      <w:r w:rsidR="00826D05">
        <w:rPr>
          <w:rFonts w:ascii="Times New Roman" w:hAnsi="Times New Roman" w:cs="Times New Roman"/>
          <w:sz w:val="20"/>
          <w:szCs w:val="20"/>
          <w:lang w:val="uk-UA"/>
        </w:rPr>
        <w:t>є обов</w:t>
      </w:r>
      <w:r w:rsidR="00826D05" w:rsidRPr="00826D05">
        <w:rPr>
          <w:rFonts w:ascii="Times New Roman" w:hAnsi="Times New Roman" w:cs="Times New Roman"/>
          <w:sz w:val="20"/>
          <w:szCs w:val="20"/>
          <w:lang w:val="uk-UA"/>
        </w:rPr>
        <w:t>’</w:t>
      </w:r>
      <w:r w:rsidR="00826D05">
        <w:rPr>
          <w:rFonts w:ascii="Times New Roman" w:hAnsi="Times New Roman" w:cs="Times New Roman"/>
          <w:sz w:val="20"/>
          <w:szCs w:val="20"/>
          <w:lang w:val="uk-UA"/>
        </w:rPr>
        <w:t>язковим</w:t>
      </w:r>
      <w:r w:rsidR="002B31BE">
        <w:rPr>
          <w:rFonts w:ascii="Times New Roman" w:hAnsi="Times New Roman" w:cs="Times New Roman"/>
          <w:sz w:val="20"/>
          <w:szCs w:val="20"/>
          <w:lang w:val="uk-UA"/>
        </w:rPr>
        <w:t xml:space="preserve"> для любих отриманих рішень</w:t>
      </w:r>
      <w:r w:rsidR="009B1C8E" w:rsidRPr="008950A4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F3D7D" w:rsidRDefault="009B1C8E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Якщо ж величина </w:t>
      </w:r>
      <w:r w:rsidRPr="00DF4D97">
        <w:rPr>
          <w:rFonts w:ascii="Times New Roman" w:hAnsi="Times New Roman" w:cs="Times New Roman"/>
          <w:i/>
          <w:sz w:val="20"/>
          <w:szCs w:val="20"/>
          <w:lang w:val="uk-UA"/>
        </w:rPr>
        <w:t>W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значно менша 1</w:t>
      </w:r>
      <w:r w:rsidR="009C19BE">
        <w:rPr>
          <w:rFonts w:ascii="Times New Roman" w:hAnsi="Times New Roman" w:cs="Times New Roman"/>
          <w:sz w:val="20"/>
          <w:szCs w:val="20"/>
          <w:lang w:val="uk-UA"/>
        </w:rPr>
        <w:t xml:space="preserve"> (узгодженість точок зору всіх експертів між собою відсутня)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>, то можливим є використання інших підходів, наприклад, методу попарних порівнянь альтернатив, що заснований на ідеях Беллмана-Заде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та ієрархій Сааті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>, а також їх модифікацій, та методу нечіткого багатокритеріального вибору альтернатив методом найгіршого випадку, запропоновани</w:t>
      </w:r>
      <w:r w:rsidR="003F2DBF">
        <w:rPr>
          <w:rFonts w:ascii="Times New Roman" w:hAnsi="Times New Roman" w:cs="Times New Roman"/>
          <w:sz w:val="20"/>
          <w:szCs w:val="20"/>
          <w:lang w:val="uk-UA"/>
        </w:rPr>
        <w:t>м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Ротштейном. </w:t>
      </w:r>
    </w:p>
    <w:p w:rsidR="001F3D7D" w:rsidRDefault="009B1C8E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950A4">
        <w:rPr>
          <w:rFonts w:ascii="Times New Roman" w:hAnsi="Times New Roman" w:cs="Times New Roman"/>
          <w:sz w:val="20"/>
          <w:szCs w:val="20"/>
          <w:lang w:val="uk-UA"/>
        </w:rPr>
        <w:t>Перші з них (методи Беллман-Заде, Сааті) є достатньо трудомістким, що пов’язане з необхідністю виконання повного перебору альтернатив при їх попарному порівнянні та необхідністю виконувати трудомістк</w:t>
      </w:r>
      <w:r w:rsidR="003F2DBF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F2DBF">
        <w:rPr>
          <w:rFonts w:ascii="Times New Roman" w:hAnsi="Times New Roman" w:cs="Times New Roman"/>
          <w:sz w:val="20"/>
          <w:szCs w:val="20"/>
          <w:lang w:val="uk-UA"/>
        </w:rPr>
        <w:t>обробку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необхідної при цьому матричної інформації з подальшим обчисленням функцій приналежності щодо кожного експерта та щодо кожної альтернативи. </w:t>
      </w:r>
    </w:p>
    <w:p w:rsidR="009C19BE" w:rsidRDefault="009B1C8E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950A4">
        <w:rPr>
          <w:rFonts w:ascii="Times New Roman" w:hAnsi="Times New Roman" w:cs="Times New Roman"/>
          <w:sz w:val="20"/>
          <w:szCs w:val="20"/>
          <w:lang w:val="uk-UA"/>
        </w:rPr>
        <w:t>Останній підхід (метод Ротштейна) не вимагає трудомісткого формування матриці попарних порівнянь та наступної обробки цієї інформації. Замість цього використовуються відносно прості розрахункові співвідношення, що</w:t>
      </w:r>
      <w:r w:rsidR="00BA5ED8">
        <w:rPr>
          <w:rFonts w:ascii="Times New Roman" w:hAnsi="Times New Roman" w:cs="Times New Roman"/>
          <w:sz w:val="20"/>
          <w:szCs w:val="20"/>
          <w:lang w:val="uk-UA"/>
        </w:rPr>
        <w:t xml:space="preserve"> як нечіткі відношення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змістовно порівнюються з найгіршою альтернативою і найменш важливим критерієм, що і визначило</w:t>
      </w:r>
      <w:r w:rsidR="009C19BE">
        <w:rPr>
          <w:rFonts w:ascii="Times New Roman" w:hAnsi="Times New Roman" w:cs="Times New Roman"/>
          <w:sz w:val="20"/>
          <w:szCs w:val="20"/>
          <w:lang w:val="uk-UA"/>
        </w:rPr>
        <w:t xml:space="preserve"> назву</w:t>
      </w:r>
      <w:r w:rsidR="002532EF">
        <w:rPr>
          <w:rFonts w:ascii="Times New Roman" w:hAnsi="Times New Roman" w:cs="Times New Roman"/>
          <w:sz w:val="20"/>
          <w:szCs w:val="20"/>
          <w:lang w:val="uk-UA"/>
        </w:rPr>
        <w:t xml:space="preserve"> цього</w:t>
      </w:r>
      <w:r w:rsidR="009C19BE">
        <w:rPr>
          <w:rFonts w:ascii="Times New Roman" w:hAnsi="Times New Roman" w:cs="Times New Roman"/>
          <w:sz w:val="20"/>
          <w:szCs w:val="20"/>
          <w:lang w:val="uk-UA"/>
        </w:rPr>
        <w:t xml:space="preserve"> методу.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B1C8E" w:rsidRDefault="009B1C8E" w:rsidP="009B1C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950A4">
        <w:rPr>
          <w:rFonts w:ascii="Times New Roman" w:hAnsi="Times New Roman" w:cs="Times New Roman"/>
          <w:sz w:val="20"/>
          <w:szCs w:val="20"/>
          <w:lang w:val="uk-UA"/>
        </w:rPr>
        <w:t>Вказане вище визнач</w:t>
      </w:r>
      <w:r>
        <w:rPr>
          <w:rFonts w:ascii="Times New Roman" w:hAnsi="Times New Roman" w:cs="Times New Roman"/>
          <w:sz w:val="20"/>
          <w:szCs w:val="20"/>
          <w:lang w:val="uk-UA"/>
        </w:rPr>
        <w:t>ає можливість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використання нечіткого багатокритеріального вибору альтернатив</w:t>
      </w:r>
      <w:r w:rsidR="003F2DBF">
        <w:rPr>
          <w:rFonts w:ascii="Times New Roman" w:hAnsi="Times New Roman" w:cs="Times New Roman"/>
          <w:sz w:val="20"/>
          <w:szCs w:val="20"/>
          <w:lang w:val="uk-UA"/>
        </w:rPr>
        <w:t xml:space="preserve"> методом найгіршого випадку</w:t>
      </w:r>
      <w:r w:rsidRPr="008950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як теоретично-методичної основи розв’язування відповідних задач</w:t>
      </w:r>
      <w:r w:rsidR="00027E80">
        <w:rPr>
          <w:rFonts w:ascii="Times New Roman" w:hAnsi="Times New Roman" w:cs="Times New Roman"/>
          <w:sz w:val="20"/>
          <w:szCs w:val="20"/>
          <w:lang w:val="uk-UA"/>
        </w:rPr>
        <w:t xml:space="preserve">, в основу прийняття рішень для яких можуть бути </w:t>
      </w:r>
      <w:r w:rsidR="00027E80" w:rsidRPr="009C19BE">
        <w:rPr>
          <w:rFonts w:ascii="Times New Roman" w:hAnsi="Times New Roman" w:cs="Times New Roman"/>
          <w:i/>
          <w:sz w:val="20"/>
          <w:szCs w:val="20"/>
          <w:lang w:val="uk-UA"/>
        </w:rPr>
        <w:t>покладені інші принципи співвідношень між локальними критеріями</w:t>
      </w:r>
      <w:r w:rsidR="000D6C76" w:rsidRPr="009C19BE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та сформованими альтернативами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C0EEA" w:rsidRPr="00EF390E" w:rsidRDefault="00E379FE" w:rsidP="008950A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 ЖДТУ саме в цьому напрямку проводяться дослідження </w:t>
      </w:r>
      <w:r w:rsidR="00C537E1">
        <w:rPr>
          <w:rFonts w:ascii="Times New Roman" w:hAnsi="Times New Roman" w:cs="Times New Roman"/>
          <w:sz w:val="20"/>
          <w:szCs w:val="20"/>
          <w:lang w:val="uk-UA"/>
        </w:rPr>
        <w:t>щодо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537E1">
        <w:rPr>
          <w:rFonts w:ascii="Times New Roman" w:hAnsi="Times New Roman" w:cs="Times New Roman"/>
          <w:sz w:val="20"/>
          <w:szCs w:val="20"/>
          <w:lang w:val="uk-UA"/>
        </w:rPr>
        <w:t xml:space="preserve">модифікації відомих та </w:t>
      </w:r>
      <w:r>
        <w:rPr>
          <w:rFonts w:ascii="Times New Roman" w:hAnsi="Times New Roman" w:cs="Times New Roman"/>
          <w:sz w:val="20"/>
          <w:szCs w:val="20"/>
          <w:lang w:val="uk-UA"/>
        </w:rPr>
        <w:t>розроб</w:t>
      </w:r>
      <w:r w:rsidR="00C537E1">
        <w:rPr>
          <w:rFonts w:ascii="Times New Roman" w:hAnsi="Times New Roman" w:cs="Times New Roman"/>
          <w:sz w:val="20"/>
          <w:szCs w:val="20"/>
          <w:lang w:val="uk-UA"/>
        </w:rPr>
        <w:t>ки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537E1">
        <w:rPr>
          <w:rFonts w:ascii="Times New Roman" w:hAnsi="Times New Roman" w:cs="Times New Roman"/>
          <w:sz w:val="20"/>
          <w:szCs w:val="20"/>
          <w:lang w:val="uk-UA"/>
        </w:rPr>
        <w:t xml:space="preserve">нових </w:t>
      </w:r>
      <w:r>
        <w:rPr>
          <w:rFonts w:ascii="Times New Roman" w:hAnsi="Times New Roman" w:cs="Times New Roman"/>
          <w:sz w:val="20"/>
          <w:szCs w:val="20"/>
          <w:lang w:val="uk-UA"/>
        </w:rPr>
        <w:t>метод</w:t>
      </w:r>
      <w:r w:rsidR="00C537E1">
        <w:rPr>
          <w:rFonts w:ascii="Times New Roman" w:hAnsi="Times New Roman" w:cs="Times New Roman"/>
          <w:sz w:val="20"/>
          <w:szCs w:val="20"/>
          <w:lang w:val="uk-UA"/>
        </w:rPr>
        <w:t>ів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розв</w:t>
      </w:r>
      <w:r w:rsidRPr="00C537E1">
        <w:rPr>
          <w:rFonts w:ascii="Times New Roman" w:hAnsi="Times New Roman" w:cs="Times New Roman"/>
          <w:sz w:val="20"/>
          <w:szCs w:val="20"/>
          <w:lang w:val="uk-UA"/>
        </w:rPr>
        <w:t>’</w:t>
      </w:r>
      <w:r>
        <w:rPr>
          <w:rFonts w:ascii="Times New Roman" w:hAnsi="Times New Roman" w:cs="Times New Roman"/>
          <w:sz w:val="20"/>
          <w:szCs w:val="20"/>
          <w:lang w:val="uk-UA"/>
        </w:rPr>
        <w:t>язування наукових та виробничих задач методами нечіткого багатокритеріального вибору альтернатив</w:t>
      </w:r>
      <w:r w:rsidR="000D6C76">
        <w:rPr>
          <w:rFonts w:ascii="Times New Roman" w:hAnsi="Times New Roman" w:cs="Times New Roman"/>
          <w:sz w:val="20"/>
          <w:szCs w:val="20"/>
          <w:lang w:val="uk-UA"/>
        </w:rPr>
        <w:t>, що пов</w:t>
      </w:r>
      <w:r w:rsidR="000D6C76" w:rsidRPr="00C537E1">
        <w:rPr>
          <w:rFonts w:ascii="Times New Roman" w:hAnsi="Times New Roman" w:cs="Times New Roman"/>
          <w:sz w:val="20"/>
          <w:szCs w:val="20"/>
          <w:lang w:val="uk-UA"/>
        </w:rPr>
        <w:t>’</w:t>
      </w:r>
      <w:r w:rsidR="000D6C76">
        <w:rPr>
          <w:rFonts w:ascii="Times New Roman" w:hAnsi="Times New Roman" w:cs="Times New Roman"/>
          <w:sz w:val="20"/>
          <w:szCs w:val="20"/>
          <w:lang w:val="uk-UA"/>
        </w:rPr>
        <w:t xml:space="preserve">язані перш за все з роботизованими </w:t>
      </w:r>
      <w:r w:rsidR="00EB3E72">
        <w:rPr>
          <w:rFonts w:ascii="Times New Roman" w:hAnsi="Times New Roman" w:cs="Times New Roman"/>
          <w:sz w:val="20"/>
          <w:szCs w:val="20"/>
          <w:lang w:val="uk-UA"/>
        </w:rPr>
        <w:t xml:space="preserve">механоскладальними </w:t>
      </w:r>
      <w:r w:rsidR="000D6C76">
        <w:rPr>
          <w:rFonts w:ascii="Times New Roman" w:hAnsi="Times New Roman" w:cs="Times New Roman"/>
          <w:sz w:val="20"/>
          <w:szCs w:val="20"/>
          <w:lang w:val="uk-UA"/>
        </w:rPr>
        <w:t>технологіями машино- та приладобудування</w:t>
      </w:r>
      <w:r>
        <w:rPr>
          <w:rFonts w:ascii="Times New Roman" w:hAnsi="Times New Roman" w:cs="Times New Roman"/>
          <w:sz w:val="20"/>
          <w:szCs w:val="20"/>
          <w:lang w:val="uk-UA"/>
        </w:rPr>
        <w:t>. Універсальність цих методів визначається їх інваріантністю щодо розмірності та змісту вирішуваних задач при</w:t>
      </w:r>
      <w:r w:rsidR="00D212D2">
        <w:rPr>
          <w:rFonts w:ascii="Times New Roman" w:hAnsi="Times New Roman" w:cs="Times New Roman"/>
          <w:sz w:val="20"/>
          <w:szCs w:val="20"/>
          <w:lang w:val="uk-UA"/>
        </w:rPr>
        <w:t xml:space="preserve"> збереженні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основних переваг обраного за базовий методу найгіршого випадку.</w:t>
      </w:r>
    </w:p>
    <w:sectPr w:rsidR="006C0EEA" w:rsidRPr="00EF390E" w:rsidSect="00D3184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3F" w:rsidRDefault="0029033F" w:rsidP="0013657F">
      <w:pPr>
        <w:spacing w:after="0" w:line="240" w:lineRule="auto"/>
      </w:pPr>
      <w:r>
        <w:separator/>
      </w:r>
    </w:p>
  </w:endnote>
  <w:endnote w:type="continuationSeparator" w:id="0">
    <w:p w:rsidR="0029033F" w:rsidRDefault="0029033F" w:rsidP="0013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3F" w:rsidRDefault="0029033F" w:rsidP="0013657F">
      <w:pPr>
        <w:spacing w:after="0" w:line="240" w:lineRule="auto"/>
      </w:pPr>
      <w:r>
        <w:separator/>
      </w:r>
    </w:p>
  </w:footnote>
  <w:footnote w:type="continuationSeparator" w:id="0">
    <w:p w:rsidR="0029033F" w:rsidRDefault="0029033F" w:rsidP="00136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57F"/>
    <w:rsid w:val="000225F6"/>
    <w:rsid w:val="00027E80"/>
    <w:rsid w:val="000C5555"/>
    <w:rsid w:val="000D6C76"/>
    <w:rsid w:val="00114D56"/>
    <w:rsid w:val="0013657F"/>
    <w:rsid w:val="0014756A"/>
    <w:rsid w:val="00175417"/>
    <w:rsid w:val="00182746"/>
    <w:rsid w:val="001941D5"/>
    <w:rsid w:val="001E5B28"/>
    <w:rsid w:val="001F1D9B"/>
    <w:rsid w:val="001F3D7D"/>
    <w:rsid w:val="002117CF"/>
    <w:rsid w:val="002302D8"/>
    <w:rsid w:val="002532EF"/>
    <w:rsid w:val="0029033F"/>
    <w:rsid w:val="002B31BE"/>
    <w:rsid w:val="002C7E6E"/>
    <w:rsid w:val="002F47A3"/>
    <w:rsid w:val="00306324"/>
    <w:rsid w:val="0032471A"/>
    <w:rsid w:val="00326D52"/>
    <w:rsid w:val="0033772C"/>
    <w:rsid w:val="00350DC0"/>
    <w:rsid w:val="00356DFA"/>
    <w:rsid w:val="00361C39"/>
    <w:rsid w:val="0038187C"/>
    <w:rsid w:val="003876D2"/>
    <w:rsid w:val="00396FB4"/>
    <w:rsid w:val="003B4EC1"/>
    <w:rsid w:val="003C44FA"/>
    <w:rsid w:val="003F2DBF"/>
    <w:rsid w:val="003F6426"/>
    <w:rsid w:val="00453DBE"/>
    <w:rsid w:val="00470645"/>
    <w:rsid w:val="004837CE"/>
    <w:rsid w:val="004B4942"/>
    <w:rsid w:val="004D7123"/>
    <w:rsid w:val="00502661"/>
    <w:rsid w:val="00544ED5"/>
    <w:rsid w:val="00562A28"/>
    <w:rsid w:val="00564789"/>
    <w:rsid w:val="005D0D87"/>
    <w:rsid w:val="005D17EC"/>
    <w:rsid w:val="005F3211"/>
    <w:rsid w:val="00684A22"/>
    <w:rsid w:val="006920A7"/>
    <w:rsid w:val="006C0EEA"/>
    <w:rsid w:val="006D5BC8"/>
    <w:rsid w:val="006F164E"/>
    <w:rsid w:val="006F21F7"/>
    <w:rsid w:val="00757C49"/>
    <w:rsid w:val="00766B2C"/>
    <w:rsid w:val="0077049E"/>
    <w:rsid w:val="00783BD5"/>
    <w:rsid w:val="007A1E8B"/>
    <w:rsid w:val="007A2B80"/>
    <w:rsid w:val="00825C32"/>
    <w:rsid w:val="00826D05"/>
    <w:rsid w:val="008472F9"/>
    <w:rsid w:val="008950A4"/>
    <w:rsid w:val="008E7DFC"/>
    <w:rsid w:val="008F79DD"/>
    <w:rsid w:val="009824E1"/>
    <w:rsid w:val="009839AB"/>
    <w:rsid w:val="009B1C8E"/>
    <w:rsid w:val="009C19BE"/>
    <w:rsid w:val="009D5FEB"/>
    <w:rsid w:val="00A12D1A"/>
    <w:rsid w:val="00A375FA"/>
    <w:rsid w:val="00A719DB"/>
    <w:rsid w:val="00A7353E"/>
    <w:rsid w:val="00A8223A"/>
    <w:rsid w:val="00B958B9"/>
    <w:rsid w:val="00B965E6"/>
    <w:rsid w:val="00BA5ED8"/>
    <w:rsid w:val="00BE09E0"/>
    <w:rsid w:val="00BF09E7"/>
    <w:rsid w:val="00C079D2"/>
    <w:rsid w:val="00C537E1"/>
    <w:rsid w:val="00CD0E04"/>
    <w:rsid w:val="00CD19A2"/>
    <w:rsid w:val="00D212D2"/>
    <w:rsid w:val="00D31843"/>
    <w:rsid w:val="00D5684A"/>
    <w:rsid w:val="00D843F0"/>
    <w:rsid w:val="00DA6C91"/>
    <w:rsid w:val="00DB10A7"/>
    <w:rsid w:val="00DB5B61"/>
    <w:rsid w:val="00DD25DD"/>
    <w:rsid w:val="00DE19DE"/>
    <w:rsid w:val="00DF4D97"/>
    <w:rsid w:val="00DF6C58"/>
    <w:rsid w:val="00E379FE"/>
    <w:rsid w:val="00EB3E72"/>
    <w:rsid w:val="00EF390E"/>
    <w:rsid w:val="00F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9F4C0-2FA8-4EEC-BFB4-0E2BC6F4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57F"/>
  </w:style>
  <w:style w:type="paragraph" w:styleId="a5">
    <w:name w:val="footer"/>
    <w:basedOn w:val="a"/>
    <w:link w:val="a6"/>
    <w:uiPriority w:val="99"/>
    <w:unhideWhenUsed/>
    <w:rsid w:val="00136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57F"/>
  </w:style>
  <w:style w:type="paragraph" w:styleId="a7">
    <w:name w:val="Balloon Text"/>
    <w:basedOn w:val="a"/>
    <w:link w:val="a8"/>
    <w:uiPriority w:val="99"/>
    <w:semiHidden/>
    <w:unhideWhenUsed/>
    <w:rsid w:val="00D3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843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D31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EFEC-DDE6-452A-9EC9-6F1475D6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3261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Andrew Tkachuk</cp:lastModifiedBy>
  <cp:revision>7</cp:revision>
  <dcterms:created xsi:type="dcterms:W3CDTF">2019-03-01T08:57:00Z</dcterms:created>
  <dcterms:modified xsi:type="dcterms:W3CDTF">2020-03-21T08:02:00Z</dcterms:modified>
  <cp:category/>
</cp:coreProperties>
</file>