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AB" w:rsidRPr="00CE0618" w:rsidRDefault="00DE055B" w:rsidP="00DE055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0618">
        <w:rPr>
          <w:rFonts w:ascii="Times New Roman" w:hAnsi="Times New Roman" w:cs="Times New Roman"/>
          <w:b/>
          <w:sz w:val="28"/>
          <w:lang w:val="uk-UA"/>
        </w:rPr>
        <w:t xml:space="preserve">Тема: </w:t>
      </w:r>
      <w:r w:rsidRPr="00CE0618">
        <w:rPr>
          <w:rFonts w:ascii="Times New Roman" w:hAnsi="Times New Roman" w:cs="Times New Roman"/>
          <w:b/>
          <w:sz w:val="28"/>
          <w:lang w:val="uk-UA"/>
        </w:rPr>
        <w:t>ОРГАНІЗАЦІЯ НАДАННЯ ПОСЛУГ ТУРИСТИЧНИМИ ФІРМАМИ</w:t>
      </w:r>
    </w:p>
    <w:p w:rsidR="00087FB6" w:rsidRPr="00CE0618" w:rsidRDefault="00087FB6" w:rsidP="00087FB6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E0618">
        <w:rPr>
          <w:rFonts w:ascii="Times New Roman" w:hAnsi="Times New Roman" w:cs="Times New Roman"/>
          <w:b/>
          <w:sz w:val="28"/>
          <w:lang w:val="uk-UA"/>
        </w:rPr>
        <w:t>План лекції:</w:t>
      </w:r>
    </w:p>
    <w:p w:rsidR="00087FB6" w:rsidRPr="00CE0618" w:rsidRDefault="00087FB6" w:rsidP="00087F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CE0618">
        <w:rPr>
          <w:rFonts w:ascii="Times New Roman" w:hAnsi="Times New Roman" w:cs="Times New Roman"/>
          <w:sz w:val="28"/>
          <w:lang w:val="uk-UA"/>
        </w:rPr>
        <w:t>1. Загальна характеристика діяльності туристичних фірм</w:t>
      </w:r>
    </w:p>
    <w:p w:rsidR="00087FB6" w:rsidRPr="00CE0618" w:rsidRDefault="00087FB6" w:rsidP="00087F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CE0618">
        <w:rPr>
          <w:rFonts w:ascii="Times New Roman" w:hAnsi="Times New Roman" w:cs="Times New Roman"/>
          <w:sz w:val="28"/>
          <w:lang w:val="uk-UA"/>
        </w:rPr>
        <w:t>2. Подібність та відмінності у роботі туроператорів і турагентів</w:t>
      </w:r>
    </w:p>
    <w:p w:rsidR="00087FB6" w:rsidRPr="00CE0618" w:rsidRDefault="00087FB6" w:rsidP="00DE055B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DE055B" w:rsidRPr="00CE0618" w:rsidRDefault="00DE055B" w:rsidP="00087FB6">
      <w:pPr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E0618">
        <w:rPr>
          <w:rFonts w:ascii="Times New Roman" w:hAnsi="Times New Roman" w:cs="Times New Roman"/>
          <w:b/>
          <w:sz w:val="28"/>
          <w:lang w:val="uk-UA"/>
        </w:rPr>
        <w:t xml:space="preserve">1. </w:t>
      </w:r>
      <w:r w:rsidR="00087FB6" w:rsidRPr="00CE0618">
        <w:rPr>
          <w:rFonts w:ascii="Times New Roman" w:hAnsi="Times New Roman" w:cs="Times New Roman"/>
          <w:b/>
          <w:sz w:val="28"/>
          <w:lang w:val="uk-UA"/>
        </w:rPr>
        <w:t>Загальна характеристика діяльності</w:t>
      </w:r>
      <w:r w:rsidRPr="00CE061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87FB6" w:rsidRPr="00CE0618">
        <w:rPr>
          <w:rFonts w:ascii="Times New Roman" w:hAnsi="Times New Roman" w:cs="Times New Roman"/>
          <w:b/>
          <w:sz w:val="28"/>
          <w:lang w:val="uk-UA"/>
        </w:rPr>
        <w:t>туристичних фірм</w:t>
      </w:r>
    </w:p>
    <w:p w:rsidR="00DE055B" w:rsidRPr="00CE0618" w:rsidRDefault="00DE055B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До організаторів туризму відносяться два види підприємств сфери туризму: туроператори і турагентства, які по суті не роблять безпосередніх туристичних послуг, а лише здійснюють посередницькі функції між споживачами і окремими виробниками послуг (контрагентами).</w:t>
      </w:r>
    </w:p>
    <w:p w:rsidR="00DE055B" w:rsidRPr="00CE0618" w:rsidRDefault="00DE055B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Проте, діяльність туроператора (як і турагента) – це теж туристична послуга, але посередницька, організаторська. З послуг різних виконавців туроператор укладає пакет послуг, що найкраще відповідає вимогам і помислам потенційного туриста. Ця дія йменується «формування», у ньому є елемент творчості, і справедливо віднести його до окремої послуги. Якщо туроператорові це вдалося, його послуги (тури) успішно реалізуються, якщо ні, то можливі два результати:</w:t>
      </w:r>
    </w:p>
    <w:p w:rsidR="00DE055B" w:rsidRPr="00CE0618" w:rsidRDefault="00DE055B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або тури будуть куплені, але туристи залишаться незадоволеними і туроператор отримає масу скарг і турбот, а можливо, залишившись без роботи, буде змушений піти з ринку;</w:t>
      </w:r>
    </w:p>
    <w:p w:rsidR="00DE055B" w:rsidRPr="00CE0618" w:rsidRDefault="00DE055B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або даний турпродукт нікого взагалі не зацікавить.</w:t>
      </w:r>
    </w:p>
    <w:p w:rsidR="00DE055B" w:rsidRPr="00CE0618" w:rsidRDefault="00DE055B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Посередницька діяльність туроператорів по організації подорожей дозволяє багатьом туристам здійснити поїздки у різноманітні дестинації, розташовані по усьому світу. Звичайно, будьяка людина може все здійснити самостійно: отримати візу, замовити квиток на перевезення, забронювати номер у готелі та екскурсійні послуги тощо. Однак туроператор має можливість організовувати групові тури за корпоративними цінами, які суттєво нижче вартості індивідуального обслуговування, і краще знає дестинацію прийому. Крім того, доручивши туроператорові займатися формуванням тура для себе, або купивши вже готовий турпакет, турист заощаджує свій час і сили на організацію туристичної поїздки.</w:t>
      </w:r>
    </w:p>
    <w:p w:rsidR="00B45C33" w:rsidRPr="00CE0618" w:rsidRDefault="00B45C33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Функціональна виробничо-обслуговуюча діяльність туроператорів передбачає: </w:t>
      </w:r>
    </w:p>
    <w:p w:rsidR="00B45C33" w:rsidRPr="00CE0618" w:rsidRDefault="00B45C33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(комплектацію) турів; </w:t>
      </w:r>
    </w:p>
    <w:p w:rsidR="00B45C33" w:rsidRPr="00CE0618" w:rsidRDefault="00B45C33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просування турів; </w:t>
      </w:r>
    </w:p>
    <w:p w:rsidR="00B45C33" w:rsidRPr="00CE0618" w:rsidRDefault="00B45C33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гуртову реалізацію турів; </w:t>
      </w:r>
    </w:p>
    <w:p w:rsidR="00B45C33" w:rsidRPr="00CE0618" w:rsidRDefault="00B45C33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обслуговування туристів в межах програми туру; </w:t>
      </w:r>
    </w:p>
    <w:p w:rsidR="00B45C33" w:rsidRPr="00CE0618" w:rsidRDefault="00B45C33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і оперативний супровід турів; </w:t>
      </w:r>
    </w:p>
    <w:p w:rsidR="00DE055B" w:rsidRPr="00CE0618" w:rsidRDefault="00B45C33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виконання робіт.</w:t>
      </w:r>
    </w:p>
    <w:p w:rsidR="00B45C33" w:rsidRPr="00CE0618" w:rsidRDefault="00B45C33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До основних функцій туроператорів відносяться: </w:t>
      </w:r>
    </w:p>
    <w:p w:rsidR="00B45C33" w:rsidRPr="00CE0618" w:rsidRDefault="00B45C33" w:rsidP="00087FB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вивчення потреб потенційних туристів на тури та туристичні програми; </w:t>
      </w:r>
    </w:p>
    <w:p w:rsidR="00B45C33" w:rsidRPr="00CE0618" w:rsidRDefault="00B45C33" w:rsidP="00087FB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маршрутів та перспективних програм обслуговування туристів; </w:t>
      </w:r>
    </w:p>
    <w:p w:rsidR="00B45C33" w:rsidRPr="00CE0618" w:rsidRDefault="00B45C33" w:rsidP="00087FB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з постачальниками послуг; </w:t>
      </w:r>
    </w:p>
    <w:p w:rsidR="00B45C33" w:rsidRPr="00CE0618" w:rsidRDefault="00B45C33" w:rsidP="00087FB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вартості туру та визначення ціни; </w:t>
      </w:r>
    </w:p>
    <w:p w:rsidR="00B45C33" w:rsidRPr="00CE0618" w:rsidRDefault="00B45C33" w:rsidP="00087FB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турів; </w:t>
      </w:r>
    </w:p>
    <w:p w:rsidR="00B45C33" w:rsidRPr="00CE0618" w:rsidRDefault="00B45C33" w:rsidP="00087FB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методичне забезпечення турів; </w:t>
      </w:r>
    </w:p>
    <w:p w:rsidR="00B45C33" w:rsidRPr="00CE0618" w:rsidRDefault="00B45C33" w:rsidP="00087FB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підготовка, підбір та призначення спеціалістів на маршрути (екскурсоводи, інструктори, гіди-перекладачі тощо); </w:t>
      </w:r>
    </w:p>
    <w:p w:rsidR="00B45C33" w:rsidRPr="00CE0618" w:rsidRDefault="00B45C33" w:rsidP="00087FB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рекламно-інформаційна робота по просуванню туристичного продукту до споживачів; </w:t>
      </w:r>
    </w:p>
    <w:p w:rsidR="00B45C33" w:rsidRPr="00CE0618" w:rsidRDefault="00B45C33" w:rsidP="00087FB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контроль за якістю, надійністю та безпекою туристичного обслуговування</w:t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45C33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За географією туроперейтингу та рівнем спеціалізації туроператорів можна класифікувати за такими видами: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1. ініціативний туроператор (аутгоїнговий), який спеціалізується на розробці, просуванні та реалізації виїзних міжнародних турів для громадян певної країни; як суб’єкт господарювання діє на ринку у вигляді: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а) флайтера – чартерного авіаоператора;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б) круїзного оператора водних мандрівок; 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в) автобусного оператора транспортного експедитора;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2. рецептивний туроператор (інкамінговий), спеціалізується на розробці, просуванні та реалізації турпродукту на території певної країни для іноземних туристів;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3. внутрішній, регіональний туроператор (інсайдінговий), спеціалізується на розробці внутрішнього турпродукту для громадян своєї держави та регіону споживання, діє на турринку в місцях прийому у вигляді туроператора окремих видів туризму, місць відпочинку, засобів розміщення</w:t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Туроператори найчастіше організовують зв’язок зі споживачами через турагентів, набір функцій яких залежить від угоди з туроператором. Турагенти відіграють важливу роль на ринку, оскільки саме через них продається, доводиться до споживача переважна більшість турів, створених туроператорами.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За рівнем спеціалізації можна виділити такі види турагентів: 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1. туристичні супермаркети – турагентства, які виступають як масові брокери туроператорів на території своєї країни; 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2. дочірні туристичні підприємства – турагентства вітчизняних та зарубіжних туроператорів; 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3. туристичні ланцюги – асоціації турагентств, франчайзингові системи турагентів; 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4. турагентства власників транспортних засобів; 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5. універсальні турагентства – турагентства з продажу туристичних послуг, бронювання готельних номерів та реалізації авіаквитків</w:t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7556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6. самостійні туристичні підприємства – турагентства, які співпрацюють з однією або декількома фірмами-туроператорами на основі взаємних угод; </w:t>
      </w:r>
    </w:p>
    <w:p w:rsidR="00483F55" w:rsidRPr="00CE0618" w:rsidRDefault="00483F55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lastRenderedPageBreak/>
        <w:t>7. турбюро – турагентства, які забезпечують переважно екскурсійне обслуговування та за попередніми формами взаємодіють з туроператорами і турагентствами інших видів.</w:t>
      </w:r>
    </w:p>
    <w:p w:rsidR="00947556" w:rsidRPr="00CE0618" w:rsidRDefault="00947556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Процес взаємодії між туроператором і турагентом здійснюється у такий спосіб: </w:t>
      </w:r>
    </w:p>
    <w:p w:rsidR="00947556" w:rsidRPr="00CE0618" w:rsidRDefault="00947556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публічна оферта туроператора; </w:t>
      </w:r>
    </w:p>
    <w:p w:rsidR="00947556" w:rsidRPr="00CE0618" w:rsidRDefault="00947556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укладання договору між туроператором і турагентом; </w:t>
      </w:r>
    </w:p>
    <w:p w:rsidR="00947556" w:rsidRPr="00CE0618" w:rsidRDefault="00947556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розсилка туроператором пропозиції у вигляді прайс-листів та рекламних матеріалів; </w:t>
      </w:r>
    </w:p>
    <w:p w:rsidR="00947556" w:rsidRPr="00CE0618" w:rsidRDefault="00947556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 турагентства на бронювання туристичного продукту; </w:t>
      </w:r>
    </w:p>
    <w:p w:rsidR="00947556" w:rsidRPr="00CE0618" w:rsidRDefault="00947556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замовлення туроператором і виставлення рахунку; </w:t>
      </w:r>
    </w:p>
    <w:p w:rsidR="00947556" w:rsidRPr="00CE0618" w:rsidRDefault="00947556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оплата рахунку турагентом і передача туроператору документів туриста; </w:t>
      </w:r>
    </w:p>
    <w:p w:rsidR="00947556" w:rsidRPr="00CE0618" w:rsidRDefault="00947556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турагентом комісійної винагороди.</w:t>
      </w:r>
    </w:p>
    <w:p w:rsidR="00947556" w:rsidRPr="00CE0618" w:rsidRDefault="00947556" w:rsidP="0008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Варто зазначити, що турагент не бере участь у виробництві турпродукту, не додає нових властивостей і не модифікує його. Проте, саме через турагентів виробляється продаж переважної частини туристичних поїздок, насамперед, за рубіж. Практика показує, що придумати та розробити цікавий маршрут подорожі простіше, ніж знайти споживача. В умовах високої насиченості ринку подібними пропозиціями, гострої конкурентної боротьби та обмеженої купівельної спроможності населення, турагенти мають важливе завдання – залучити клієнта й умовити його поїхати саме в даний тур.</w:t>
      </w:r>
    </w:p>
    <w:p w:rsidR="00947556" w:rsidRPr="00CE0618" w:rsidRDefault="00947556" w:rsidP="00947556">
      <w:pPr>
        <w:ind w:firstLine="567"/>
        <w:jc w:val="both"/>
        <w:rPr>
          <w:lang w:val="uk-UA"/>
        </w:rPr>
      </w:pPr>
    </w:p>
    <w:p w:rsidR="00947556" w:rsidRPr="00CE0618" w:rsidRDefault="00947556" w:rsidP="00947556">
      <w:pPr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E0618">
        <w:rPr>
          <w:rFonts w:ascii="Times New Roman" w:hAnsi="Times New Roman" w:cs="Times New Roman"/>
          <w:b/>
          <w:sz w:val="28"/>
          <w:lang w:val="uk-UA"/>
        </w:rPr>
        <w:t xml:space="preserve">2. </w:t>
      </w:r>
      <w:r w:rsidR="00087FB6" w:rsidRPr="00CE0618">
        <w:rPr>
          <w:rFonts w:ascii="Times New Roman" w:hAnsi="Times New Roman" w:cs="Times New Roman"/>
          <w:b/>
          <w:sz w:val="28"/>
          <w:lang w:val="uk-UA"/>
        </w:rPr>
        <w:t>Подібність та відмінності у роботі</w:t>
      </w:r>
      <w:r w:rsidRPr="00CE061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87FB6" w:rsidRPr="00CE0618">
        <w:rPr>
          <w:rFonts w:ascii="Times New Roman" w:hAnsi="Times New Roman" w:cs="Times New Roman"/>
          <w:b/>
          <w:sz w:val="28"/>
          <w:lang w:val="uk-UA"/>
        </w:rPr>
        <w:t>туроператорів і турагентів</w:t>
      </w:r>
    </w:p>
    <w:p w:rsidR="00947556" w:rsidRPr="00CE0618" w:rsidRDefault="0021243F" w:rsidP="006D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Для аналізу діяльності туроператорів і турагентів України та виявлення спектра можливостей першої і другої груп туристичних фірм необхідно порівняти визначення, що характеризують дані види діяльності відповідно до Закону України «Про туризм»</w:t>
      </w:r>
      <w:r w:rsidR="006D2C7B"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(табл. 2.1)</w:t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C7B" w:rsidRPr="00CE0618" w:rsidRDefault="006D2C7B" w:rsidP="006D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Туроператори і турагенти мають як загальні риси, так і суттєві відмінності в організації своєї діяльності.</w:t>
      </w:r>
    </w:p>
    <w:p w:rsidR="006D2C7B" w:rsidRPr="00CE0618" w:rsidRDefault="006D2C7B" w:rsidP="006D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Схожість у роботі туроператорів і турагентів полягає у наступному: </w:t>
      </w:r>
    </w:p>
    <w:p w:rsidR="006D2C7B" w:rsidRPr="00CE0618" w:rsidRDefault="006D2C7B" w:rsidP="006D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і туроператори, і турагенти реалізують турпродукт і, тим самим, надають туристичні послуги (організаторські);</w:t>
      </w:r>
    </w:p>
    <w:p w:rsidR="006D2C7B" w:rsidRPr="00CE0618" w:rsidRDefault="006D2C7B" w:rsidP="006D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як посередники можуть реалізовувати окремі види туристичних послуг; </w:t>
      </w:r>
    </w:p>
    <w:p w:rsidR="006D2C7B" w:rsidRPr="00CE0618" w:rsidRDefault="006D2C7B" w:rsidP="006D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усі туристичні фірми повинні мати фінансове забезпечення своєї відповідальності за збитки, що можуть бути заподіяні туристу в разі виникнення обставин неплатоспроможності чи внаслідок порушення процесу про визнання турфірми банкрутом, які пов’язані з необхідністю покриття витрат туриста з його повернення в місце проживання (перебування) та відшкодування вартості ненаданих послуг, передбачених договором.</w:t>
      </w:r>
    </w:p>
    <w:p w:rsidR="006D2C7B" w:rsidRPr="00CE0618" w:rsidRDefault="006D2C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D2C7B" w:rsidRPr="00CE0618" w:rsidRDefault="006D2C7B" w:rsidP="006D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68E" w:rsidRPr="00CE0618" w:rsidRDefault="0016768E" w:rsidP="006D2C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Таблиця 2.1</w:t>
      </w:r>
    </w:p>
    <w:p w:rsidR="0021243F" w:rsidRPr="00CE0618" w:rsidRDefault="0021243F" w:rsidP="006D2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Відомості, що характеризують діяльність туроператорів і турагентів</w:t>
      </w:r>
    </w:p>
    <w:p w:rsidR="00FF6DCB" w:rsidRPr="00CE0618" w:rsidRDefault="00FF6DCB" w:rsidP="006D2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243F" w:rsidRPr="00CE0618" w:rsidTr="0021243F">
        <w:tc>
          <w:tcPr>
            <w:tcW w:w="4672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Туроператор </w:t>
            </w:r>
          </w:p>
        </w:tc>
        <w:tc>
          <w:tcPr>
            <w:tcW w:w="4673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Турагент</w:t>
            </w:r>
          </w:p>
        </w:tc>
      </w:tr>
      <w:tr w:rsidR="0021243F" w:rsidRPr="00CE0618" w:rsidTr="0021243F">
        <w:tc>
          <w:tcPr>
            <w:tcW w:w="4672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Виключно юридична особа </w:t>
            </w:r>
          </w:p>
        </w:tc>
        <w:tc>
          <w:tcPr>
            <w:tcW w:w="4673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особа або фізична особасуб’єкт підприємницької діяльності</w:t>
            </w:r>
          </w:p>
        </w:tc>
      </w:tr>
      <w:tr w:rsidR="0021243F" w:rsidRPr="00CE0618" w:rsidTr="0021243F">
        <w:tc>
          <w:tcPr>
            <w:tcW w:w="4672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ліцензії на провадження туроператорської діяльності </w:t>
            </w:r>
          </w:p>
        </w:tc>
        <w:tc>
          <w:tcPr>
            <w:tcW w:w="4673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Ліцензія на провадження турагентської діяльності не потрібна</w:t>
            </w:r>
          </w:p>
        </w:tc>
      </w:tr>
      <w:tr w:rsidR="0021243F" w:rsidRPr="00CE0618" w:rsidTr="0021243F">
        <w:tc>
          <w:tcPr>
            <w:tcW w:w="4672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Діяльність, яку мають право здійснювати туроператори (виключна діяльність):</w:t>
            </w:r>
          </w:p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та забезпечення створення туристичного продукту; </w:t>
            </w:r>
          </w:p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реалізація та надання туристичних послуг;</w:t>
            </w:r>
          </w:p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посередницька діяльність із надання характерних та супутніх послуг </w:t>
            </w:r>
          </w:p>
        </w:tc>
        <w:tc>
          <w:tcPr>
            <w:tcW w:w="4673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Діяльність, яку мають право здійснювати турагенти: </w:t>
            </w:r>
          </w:p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посередницька діяльність з реалізації туристичних продуктів туроператорів; </w:t>
            </w:r>
          </w:p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посередницька діяльність з реалізації туристичних послуг інших суб’єктів туристичної діяльності; </w:t>
            </w:r>
          </w:p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посередницька діяльність щодо реалізації характерних та супутніх послуг</w:t>
            </w:r>
          </w:p>
        </w:tc>
      </w:tr>
      <w:tr w:rsidR="0021243F" w:rsidRPr="00CE0618" w:rsidTr="0021243F">
        <w:tc>
          <w:tcPr>
            <w:tcW w:w="4672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фінансового забезпечення відповідальності перед туристами – гарантія банку або іншої фінансової установи на суму, еквівалентну не менш ніж 20000 євро, або 10000 євро при організації внутрішнього та в’їзного туризму </w:t>
            </w:r>
          </w:p>
        </w:tc>
        <w:tc>
          <w:tcPr>
            <w:tcW w:w="4673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фінансового забезпечення відповідальності перед туристами – гарантія банку або іншої фінансової установи на суму, еквівалентну не менш ніж 2000 євро</w:t>
            </w:r>
          </w:p>
        </w:tc>
      </w:tr>
      <w:tr w:rsidR="0021243F" w:rsidRPr="00CE0618" w:rsidTr="0021243F">
        <w:tc>
          <w:tcPr>
            <w:tcW w:w="4672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розмір частки в статутних фондах інших операторів України не може перевищувати 20% їх статутних фондів</w:t>
            </w:r>
          </w:p>
        </w:tc>
        <w:tc>
          <w:tcPr>
            <w:tcW w:w="4673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1243F" w:rsidRPr="00CE0618" w:rsidTr="0021243F">
        <w:tc>
          <w:tcPr>
            <w:tcW w:w="4672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виключне право на надання послуг з оформлення документів для виїзду за межі України</w:t>
            </w:r>
          </w:p>
        </w:tc>
        <w:tc>
          <w:tcPr>
            <w:tcW w:w="4673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43F" w:rsidRPr="00CE0618" w:rsidTr="0021243F">
        <w:tc>
          <w:tcPr>
            <w:tcW w:w="4672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виключне право здійснювати посередництво по укладенню на території України договорів на туристичне обслуговування з іноземними суб’єктами туристичної діяльності</w:t>
            </w:r>
          </w:p>
        </w:tc>
        <w:tc>
          <w:tcPr>
            <w:tcW w:w="4673" w:type="dxa"/>
          </w:tcPr>
          <w:p w:rsidR="0021243F" w:rsidRPr="00CE0618" w:rsidRDefault="0021243F" w:rsidP="0021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4FF1" w:rsidRPr="00CE0618" w:rsidRDefault="007C4FF1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Відмінні риси у роботі туроператорів і турагентів полягають у наступному: </w:t>
      </w:r>
    </w:p>
    <w:p w:rsidR="007C4FF1" w:rsidRPr="00CE0618" w:rsidRDefault="007C4FF1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виключною діяльністю туроператорів є організація і забезпечення створення туристичного продукту. Це ключовий критерій, що відрізняє туроператора від турагента з позиції законодавства, тому що діяльність турагента полягає саме у посередництві з реалізації турпродукту, укомплектованого туроператорами. Тобто туроператори формують турпродукт (розробляють маршрути, формують програми відпочинку), а турагенти реалізують вже створений турпродукт, виступаючи при цьому в ролі посередника;</w:t>
      </w:r>
    </w:p>
    <w:p w:rsidR="007C4FF1" w:rsidRPr="00CE0618" w:rsidRDefault="007C4FF1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туроператором може бути тільки юридична особа, у той час як турагентською діяльністю мають право займатися і юридичні, і фізичні особи-суб’єкти підприємницької діяльності; </w:t>
      </w:r>
    </w:p>
    <w:p w:rsidR="007C4FF1" w:rsidRPr="00CE0618" w:rsidRDefault="007C4FF1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у даний час ліцензуванню підлягає тільки туроператорська діяльність, а ліцензування турагентської діяльності скасовано; </w:t>
      </w:r>
    </w:p>
    <w:p w:rsidR="007C4FF1" w:rsidRPr="00CE0618" w:rsidRDefault="007C4FF1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існують розходження у розмірах фінансового забезпечення відповідальності; </w:t>
      </w:r>
    </w:p>
    <w:p w:rsidR="007C4FF1" w:rsidRPr="00CE0618" w:rsidRDefault="007C4FF1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туроператор у рамках наданої йому ліцензії може діяти і як туроператор, і як турагент, тобто сфера туроператорської діяльності набагато ширше, ніж турагентської;</w:t>
      </w:r>
    </w:p>
    <w:p w:rsidR="007C4FF1" w:rsidRPr="00CE0618" w:rsidRDefault="007C4FF1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туроператор може мати частку в статутних фондах інших туроператорів України; </w:t>
      </w:r>
    </w:p>
    <w:p w:rsidR="007C4FF1" w:rsidRPr="00CE0618" w:rsidRDefault="007C4FF1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тільки туроператор може займатися наданням послуг з оформлення виїзних документів за межі України, а також здійснювати посередництво з укладення договорів на туристичне</w:t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>обслуговування на території України з іноземними суб’єктами туристичної діяльності; турагент такого права не має.</w:t>
      </w:r>
    </w:p>
    <w:p w:rsidR="007C4FF1" w:rsidRPr="00CE0618" w:rsidRDefault="007C4FF1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Крім основних відмінностей між туроператорами та турагентами за українським законодавством існують й особливості у формуванні джерел їх доходів. Так, туроператор, комплектуючи турпродукт з послуг різних контрагентів, отримує дохід, який дорівнює різниці між ціною покупки і ціною продажу; турагент, діючи як роздрібний продавець, одержує дохід, рівний комісійної винагороді за реалізацію турпродуктів туроператорів або туристичних послуг контрагентів за встановленими цінами.</w:t>
      </w:r>
    </w:p>
    <w:p w:rsidR="007C4FF1" w:rsidRPr="00CE0618" w:rsidRDefault="0016768E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Варто відмітити, що для того щоб довести туристичний продукт до цільової аудиторії, туроператори використовують різні схеми продажу. Вони нерідко мають власні торговельні точки, але класичним і найпоширенішим способом реалізації турів є продажі через турагентства.</w:t>
      </w:r>
    </w:p>
    <w:p w:rsidR="0016768E" w:rsidRPr="00CE0618" w:rsidRDefault="0016768E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Послуги турагентів полягають у наступному: </w:t>
      </w:r>
    </w:p>
    <w:p w:rsidR="0016768E" w:rsidRPr="00CE0618" w:rsidRDefault="0016768E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визначення Всесвітньої туристичної організації, основний напрямок їх діяльності – надання інформаційних послуг. Так, турагенти інформують потенційних споживачів про туристичні райони, розклад руху транспорту, варіанти розміщення, про діючі розцінки і тарифи та допомагають зробити зразковий кошторис видатків на подорож. Робота в прямому контакті із клієнтами, бесіди і консультації, а також добірка і відпрацьовування довідкових матеріалів дуже трудомісткі й займають майже половину всіх витрат часу. Ця частка особливо зростає при продажі турагентами дорогих турів на відпочинок.</w:t>
      </w:r>
    </w:p>
    <w:p w:rsidR="0016768E" w:rsidRPr="00CE0618" w:rsidRDefault="0016768E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Збут туристичних послуг, які надаються перевізниками, закладами харчування, засобами розміщення та іншими підприємствами індустрії туризму. Турагент реалізує квитки на всі види транспорту, бронює місця в готелях та іншій базі розміщення, здає автомобілі в оренду, замовляє екскурсії тощо. </w:t>
      </w:r>
    </w:p>
    <w:p w:rsidR="0016768E" w:rsidRPr="00CE0618" w:rsidRDefault="0016768E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Крім окремих туристичних послуг, турагент реалізує повні, комплексні турпакети, які розроблені туроператором.</w:t>
      </w:r>
    </w:p>
    <w:p w:rsidR="0016768E" w:rsidRPr="00CE0618" w:rsidRDefault="0016768E" w:rsidP="00FF6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Основні вимоги щодо провадження турагентської діяльності представлені у таблиці</w:t>
      </w:r>
      <w:r w:rsidRPr="00CE0618">
        <w:rPr>
          <w:rFonts w:ascii="Times New Roman" w:hAnsi="Times New Roman" w:cs="Times New Roman"/>
          <w:sz w:val="28"/>
          <w:szCs w:val="28"/>
          <w:lang w:val="uk-UA"/>
        </w:rPr>
        <w:t xml:space="preserve"> 2.2</w:t>
      </w:r>
    </w:p>
    <w:p w:rsidR="00FF6DCB" w:rsidRPr="00CE0618" w:rsidRDefault="00FF6D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6768E" w:rsidRPr="00CE0618" w:rsidRDefault="0016768E" w:rsidP="00FF6D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2.2</w:t>
      </w:r>
    </w:p>
    <w:p w:rsidR="0016768E" w:rsidRPr="00CE0618" w:rsidRDefault="0016768E" w:rsidP="00FF6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Вимоги до провадженняя турагентської діяльності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7086"/>
      </w:tblGrid>
      <w:tr w:rsidR="0016768E" w:rsidRPr="00CE0618" w:rsidTr="0016768E">
        <w:tc>
          <w:tcPr>
            <w:tcW w:w="2122" w:type="dxa"/>
          </w:tcPr>
          <w:p w:rsidR="0016768E" w:rsidRPr="00CE0618" w:rsidRDefault="0016768E" w:rsidP="001676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Умови здійснення турагентської діяльності </w:t>
            </w:r>
          </w:p>
        </w:tc>
        <w:tc>
          <w:tcPr>
            <w:tcW w:w="7223" w:type="dxa"/>
          </w:tcPr>
          <w:p w:rsidR="0016768E" w:rsidRPr="00CE0618" w:rsidRDefault="0016768E" w:rsidP="001676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Турагенти мають право на надання туристичних послуг виключно на підставі договорів, укладених: </w:t>
            </w:r>
          </w:p>
          <w:p w:rsidR="0016768E" w:rsidRPr="00CE0618" w:rsidRDefault="0016768E" w:rsidP="00CE06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● з туроператорами; </w:t>
            </w:r>
          </w:p>
          <w:p w:rsidR="0016768E" w:rsidRPr="00CE0618" w:rsidRDefault="0016768E" w:rsidP="00CE06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>● з вітчизняними партнерами, які забезпечують надання окремих послуг (розміщення, харчування, перевезення, організацію відпочинку, оздоровлення, розваг, екскурсійного обслуговування тощо)</w:t>
            </w:r>
          </w:p>
        </w:tc>
      </w:tr>
      <w:tr w:rsidR="0016768E" w:rsidRPr="00CE0618" w:rsidTr="0016768E">
        <w:tc>
          <w:tcPr>
            <w:tcW w:w="2122" w:type="dxa"/>
          </w:tcPr>
          <w:p w:rsidR="0016768E" w:rsidRPr="00CE0618" w:rsidRDefault="0016768E" w:rsidP="001676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Оформлення турагентом документів </w:t>
            </w:r>
          </w:p>
        </w:tc>
        <w:tc>
          <w:tcPr>
            <w:tcW w:w="7223" w:type="dxa"/>
          </w:tcPr>
          <w:p w:rsidR="0016768E" w:rsidRPr="00CE0618" w:rsidRDefault="0016768E" w:rsidP="001676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Турагент під час здійснення посередницької діяльності з реалізації туристичного продукту повинен оформляти такі документи: </w:t>
            </w:r>
          </w:p>
          <w:p w:rsidR="0016768E" w:rsidRPr="00CE0618" w:rsidRDefault="0016768E" w:rsidP="0016768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sym w:font="Symbol" w:char="F0B7"/>
            </w: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 заявка туриста на бронювання туристичної послуги (туристичного продукту); </w:t>
            </w:r>
          </w:p>
          <w:p w:rsidR="0016768E" w:rsidRPr="00CE0618" w:rsidRDefault="0016768E" w:rsidP="0016768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sym w:font="Symbol" w:char="F0B7"/>
            </w: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 договір з туристом про туристичне обслуговування; </w:t>
            </w:r>
          </w:p>
          <w:p w:rsidR="0016768E" w:rsidRPr="00CE0618" w:rsidRDefault="0016768E" w:rsidP="0016768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sym w:font="Symbol" w:char="F0B7"/>
            </w: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 підтвердження туроператора щодо заброньованої туристичної послуги (туристичного продукту) </w:t>
            </w:r>
          </w:p>
          <w:p w:rsidR="0016768E" w:rsidRPr="00CE0618" w:rsidRDefault="0016768E" w:rsidP="0016768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sym w:font="Symbol" w:char="F0B7"/>
            </w: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 платіжні документи (корінці прибуткових ордерів, квитанції, чеки тощо), що підтверджують унесення туристом вартості туристичних послуг, обумовлених договором про туристичне обслуговування; </w:t>
            </w:r>
          </w:p>
          <w:p w:rsidR="0016768E" w:rsidRPr="00CE0618" w:rsidRDefault="0016768E" w:rsidP="0016768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sym w:font="Symbol" w:char="F0B7"/>
            </w: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 платіжні документи, що підтверджують перерахування турагентом туроператору вартості послуг, обумовлених агентським договором</w:t>
            </w:r>
          </w:p>
        </w:tc>
      </w:tr>
      <w:tr w:rsidR="0016768E" w:rsidRPr="00CE0618" w:rsidTr="0016768E">
        <w:tc>
          <w:tcPr>
            <w:tcW w:w="2122" w:type="dxa"/>
          </w:tcPr>
          <w:p w:rsidR="0016768E" w:rsidRPr="00CE0618" w:rsidRDefault="0016768E" w:rsidP="001676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 xml:space="preserve">Відповідальність турагента </w:t>
            </w:r>
          </w:p>
        </w:tc>
        <w:tc>
          <w:tcPr>
            <w:tcW w:w="7223" w:type="dxa"/>
          </w:tcPr>
          <w:p w:rsidR="0016768E" w:rsidRPr="00CE0618" w:rsidRDefault="0016768E" w:rsidP="0016768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0618">
              <w:rPr>
                <w:rFonts w:ascii="Times New Roman" w:hAnsi="Times New Roman" w:cs="Times New Roman"/>
                <w:sz w:val="28"/>
                <w:lang w:val="uk-UA"/>
              </w:rPr>
              <w:t>Відповідальність турагента визначається в межах юридичних та фактичних дій, пов’язаних з реалізацією туристичного продукту</w:t>
            </w:r>
          </w:p>
        </w:tc>
      </w:tr>
    </w:tbl>
    <w:p w:rsidR="0016768E" w:rsidRPr="00CE0618" w:rsidRDefault="0016768E" w:rsidP="0016768E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6768E" w:rsidRPr="00CE0618" w:rsidRDefault="00B7650A" w:rsidP="00CE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18">
        <w:rPr>
          <w:rFonts w:ascii="Times New Roman" w:hAnsi="Times New Roman" w:cs="Times New Roman"/>
          <w:sz w:val="28"/>
          <w:szCs w:val="28"/>
          <w:lang w:val="uk-UA"/>
        </w:rPr>
        <w:t>Турагенти одержують комісійну винагороду від туроператорів за кожну угоду. Широко розповсюджена практика, коли туроператори при укладанні договорів з турагентами обмовляють певну гарантовану кількість угод, які турагенти повинні реалізувати для отримання комісійних. Турагенти наближають турпродукт до споживачів. Вони роблять його більш доступним, а саму покупку – менш обтяжною для клієнта.</w:t>
      </w:r>
    </w:p>
    <w:p w:rsidR="00B7650A" w:rsidRDefault="00B7650A" w:rsidP="007921C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921C6" w:rsidRPr="00CE0618" w:rsidRDefault="007921C6" w:rsidP="007921C6">
      <w:pPr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7921C6" w:rsidRPr="00CE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1910"/>
    <w:multiLevelType w:val="hybridMultilevel"/>
    <w:tmpl w:val="825096B2"/>
    <w:lvl w:ilvl="0" w:tplc="9F1A1C7E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5B"/>
    <w:rsid w:val="00087FB6"/>
    <w:rsid w:val="0016768E"/>
    <w:rsid w:val="0021243F"/>
    <w:rsid w:val="00483F55"/>
    <w:rsid w:val="005968AB"/>
    <w:rsid w:val="006D2C7B"/>
    <w:rsid w:val="007921C6"/>
    <w:rsid w:val="007C4FF1"/>
    <w:rsid w:val="00947556"/>
    <w:rsid w:val="00B45C33"/>
    <w:rsid w:val="00B7650A"/>
    <w:rsid w:val="00CE0618"/>
    <w:rsid w:val="00DE055B"/>
    <w:rsid w:val="00EC6DB2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319D"/>
  <w15:chartTrackingRefBased/>
  <w15:docId w15:val="{9F11A6DA-76A4-4104-9E67-E62116B9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33"/>
    <w:pPr>
      <w:ind w:left="720"/>
      <w:contextualSpacing/>
    </w:pPr>
  </w:style>
  <w:style w:type="table" w:styleId="TableGrid">
    <w:name w:val="Table Grid"/>
    <w:basedOn w:val="TableNormal"/>
    <w:uiPriority w:val="39"/>
    <w:rsid w:val="0021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2020-03-19T01:03:00Z</dcterms:created>
  <dcterms:modified xsi:type="dcterms:W3CDTF">2020-03-19T01:59:00Z</dcterms:modified>
</cp:coreProperties>
</file>