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AC9" w:rsidRPr="00423AC9" w:rsidRDefault="00423AC9" w:rsidP="00423AC9">
      <w:pPr>
        <w:jc w:val="both"/>
        <w:rPr>
          <w:rFonts w:ascii="Times New Roman" w:hAnsi="Times New Roman" w:cs="Times New Roman"/>
          <w:sz w:val="24"/>
          <w:szCs w:val="24"/>
        </w:rPr>
      </w:pPr>
      <w:r w:rsidRPr="00423AC9">
        <w:rPr>
          <w:rFonts w:ascii="Times New Roman" w:hAnsi="Times New Roman" w:cs="Times New Roman"/>
          <w:b/>
          <w:sz w:val="24"/>
          <w:szCs w:val="24"/>
        </w:rPr>
        <w:t>Тема 4.</w:t>
      </w:r>
      <w:r w:rsidRPr="00423AC9">
        <w:rPr>
          <w:rFonts w:ascii="Times New Roman" w:hAnsi="Times New Roman" w:cs="Times New Roman"/>
          <w:sz w:val="24"/>
          <w:szCs w:val="24"/>
        </w:rPr>
        <w:t xml:space="preserve"> Стилі й моделі ділового спілкування.</w:t>
      </w:r>
    </w:p>
    <w:p w:rsidR="00423AC9" w:rsidRPr="00423AC9" w:rsidRDefault="00423AC9" w:rsidP="00423AC9">
      <w:pPr>
        <w:jc w:val="both"/>
        <w:rPr>
          <w:rFonts w:ascii="Times New Roman" w:hAnsi="Times New Roman" w:cs="Times New Roman"/>
          <w:sz w:val="24"/>
          <w:szCs w:val="24"/>
        </w:rPr>
      </w:pPr>
      <w:r w:rsidRPr="00423AC9">
        <w:rPr>
          <w:rFonts w:ascii="Times New Roman" w:hAnsi="Times New Roman" w:cs="Times New Roman"/>
          <w:sz w:val="24"/>
          <w:szCs w:val="24"/>
        </w:rPr>
        <w:t xml:space="preserve">Визначення стилю спілкування через систему прийомів діяльності й поведінки людей. Стиль ділового спілкування як прояв культури керівництва. </w:t>
      </w:r>
      <w:proofErr w:type="spellStart"/>
      <w:r w:rsidRPr="00423AC9">
        <w:rPr>
          <w:rFonts w:ascii="Times New Roman" w:hAnsi="Times New Roman" w:cs="Times New Roman"/>
          <w:sz w:val="24"/>
          <w:szCs w:val="24"/>
          <w:lang w:val="ru-RU"/>
        </w:rPr>
        <w:t>Стилі</w:t>
      </w:r>
      <w:proofErr w:type="spellEnd"/>
      <w:r w:rsidRPr="00423A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3AC9">
        <w:rPr>
          <w:rFonts w:ascii="Times New Roman" w:hAnsi="Times New Roman" w:cs="Times New Roman"/>
          <w:sz w:val="24"/>
          <w:szCs w:val="24"/>
          <w:lang w:val="ru-RU"/>
        </w:rPr>
        <w:t>спілкування</w:t>
      </w:r>
      <w:proofErr w:type="spellEnd"/>
      <w:r w:rsidRPr="00423AC9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423AC9">
        <w:rPr>
          <w:rFonts w:ascii="Times New Roman" w:hAnsi="Times New Roman" w:cs="Times New Roman"/>
          <w:sz w:val="24"/>
          <w:szCs w:val="24"/>
          <w:lang w:val="ru-RU"/>
        </w:rPr>
        <w:t>специфіка</w:t>
      </w:r>
      <w:proofErr w:type="spellEnd"/>
      <w:r w:rsidRPr="00423A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3AC9">
        <w:rPr>
          <w:rFonts w:ascii="Times New Roman" w:hAnsi="Times New Roman" w:cs="Times New Roman"/>
          <w:sz w:val="24"/>
          <w:szCs w:val="24"/>
          <w:lang w:val="ru-RU"/>
        </w:rPr>
        <w:t>управлінської</w:t>
      </w:r>
      <w:proofErr w:type="spellEnd"/>
      <w:r w:rsidRPr="00423A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3AC9">
        <w:rPr>
          <w:rFonts w:ascii="Times New Roman" w:hAnsi="Times New Roman" w:cs="Times New Roman"/>
          <w:sz w:val="24"/>
          <w:szCs w:val="24"/>
          <w:lang w:val="ru-RU"/>
        </w:rPr>
        <w:t>комунікації</w:t>
      </w:r>
      <w:proofErr w:type="spellEnd"/>
      <w:r w:rsidRPr="00423AC9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proofErr w:type="spellStart"/>
      <w:r w:rsidRPr="00423AC9">
        <w:rPr>
          <w:rFonts w:ascii="Times New Roman" w:hAnsi="Times New Roman" w:cs="Times New Roman"/>
          <w:sz w:val="24"/>
          <w:szCs w:val="24"/>
          <w:lang w:val="ru-RU"/>
        </w:rPr>
        <w:t>вертикалі</w:t>
      </w:r>
      <w:proofErr w:type="spellEnd"/>
      <w:r w:rsidRPr="00423AC9">
        <w:rPr>
          <w:rFonts w:ascii="Times New Roman" w:hAnsi="Times New Roman" w:cs="Times New Roman"/>
          <w:sz w:val="24"/>
          <w:szCs w:val="24"/>
          <w:lang w:val="ru-RU"/>
        </w:rPr>
        <w:t xml:space="preserve"> та по </w:t>
      </w:r>
      <w:proofErr w:type="spellStart"/>
      <w:r w:rsidRPr="00423AC9">
        <w:rPr>
          <w:rFonts w:ascii="Times New Roman" w:hAnsi="Times New Roman" w:cs="Times New Roman"/>
          <w:sz w:val="24"/>
          <w:szCs w:val="24"/>
          <w:lang w:val="ru-RU"/>
        </w:rPr>
        <w:t>горизонталі</w:t>
      </w:r>
      <w:proofErr w:type="spellEnd"/>
      <w:r w:rsidRPr="00423AC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423AC9">
        <w:rPr>
          <w:rFonts w:ascii="Times New Roman" w:hAnsi="Times New Roman" w:cs="Times New Roman"/>
          <w:sz w:val="24"/>
          <w:szCs w:val="24"/>
          <w:lang w:val="ru-RU"/>
        </w:rPr>
        <w:t>Порівняльний</w:t>
      </w:r>
      <w:proofErr w:type="spellEnd"/>
      <w:r w:rsidRPr="00423A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3AC9">
        <w:rPr>
          <w:rFonts w:ascii="Times New Roman" w:hAnsi="Times New Roman" w:cs="Times New Roman"/>
          <w:sz w:val="24"/>
          <w:szCs w:val="24"/>
          <w:lang w:val="ru-RU"/>
        </w:rPr>
        <w:t>аналіз</w:t>
      </w:r>
      <w:proofErr w:type="spellEnd"/>
      <w:r w:rsidRPr="00423A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3AC9">
        <w:rPr>
          <w:rFonts w:ascii="Times New Roman" w:hAnsi="Times New Roman" w:cs="Times New Roman"/>
          <w:sz w:val="24"/>
          <w:szCs w:val="24"/>
          <w:lang w:val="ru-RU"/>
        </w:rPr>
        <w:t>особливостей</w:t>
      </w:r>
      <w:proofErr w:type="spellEnd"/>
      <w:r w:rsidRPr="00423AC9">
        <w:rPr>
          <w:rFonts w:ascii="Times New Roman" w:hAnsi="Times New Roman" w:cs="Times New Roman"/>
          <w:sz w:val="24"/>
          <w:szCs w:val="24"/>
          <w:lang w:val="ru-RU"/>
        </w:rPr>
        <w:t xml:space="preserve"> авторитарного, демократичного та </w:t>
      </w:r>
      <w:proofErr w:type="spellStart"/>
      <w:r w:rsidRPr="00423AC9">
        <w:rPr>
          <w:rFonts w:ascii="Times New Roman" w:hAnsi="Times New Roman" w:cs="Times New Roman"/>
          <w:sz w:val="24"/>
          <w:szCs w:val="24"/>
          <w:lang w:val="ru-RU"/>
        </w:rPr>
        <w:t>ліберального</w:t>
      </w:r>
      <w:proofErr w:type="spellEnd"/>
      <w:r w:rsidRPr="00423A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3AC9">
        <w:rPr>
          <w:rFonts w:ascii="Times New Roman" w:hAnsi="Times New Roman" w:cs="Times New Roman"/>
          <w:sz w:val="24"/>
          <w:szCs w:val="24"/>
          <w:lang w:val="ru-RU"/>
        </w:rPr>
        <w:t>стилів</w:t>
      </w:r>
      <w:proofErr w:type="spellEnd"/>
      <w:r w:rsidRPr="00423A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3AC9">
        <w:rPr>
          <w:rFonts w:ascii="Times New Roman" w:hAnsi="Times New Roman" w:cs="Times New Roman"/>
          <w:sz w:val="24"/>
          <w:szCs w:val="24"/>
          <w:lang w:val="ru-RU"/>
        </w:rPr>
        <w:t>спілкування</w:t>
      </w:r>
      <w:proofErr w:type="spellEnd"/>
      <w:r w:rsidRPr="00423AC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423AC9">
        <w:rPr>
          <w:rFonts w:ascii="Times New Roman" w:hAnsi="Times New Roman" w:cs="Times New Roman"/>
          <w:sz w:val="24"/>
          <w:szCs w:val="24"/>
          <w:lang w:val="ru-RU"/>
        </w:rPr>
        <w:t>Поняття</w:t>
      </w:r>
      <w:proofErr w:type="spellEnd"/>
      <w:r w:rsidRPr="00423A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3AC9">
        <w:rPr>
          <w:rFonts w:ascii="Times New Roman" w:hAnsi="Times New Roman" w:cs="Times New Roman"/>
          <w:sz w:val="24"/>
          <w:szCs w:val="24"/>
          <w:lang w:val="ru-RU"/>
        </w:rPr>
        <w:t>моделі</w:t>
      </w:r>
      <w:proofErr w:type="spellEnd"/>
      <w:r w:rsidRPr="00423A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3AC9">
        <w:rPr>
          <w:rFonts w:ascii="Times New Roman" w:hAnsi="Times New Roman" w:cs="Times New Roman"/>
          <w:sz w:val="24"/>
          <w:szCs w:val="24"/>
          <w:lang w:val="ru-RU"/>
        </w:rPr>
        <w:t>спілкування</w:t>
      </w:r>
      <w:proofErr w:type="spellEnd"/>
      <w:r w:rsidRPr="00423AC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423AC9">
        <w:rPr>
          <w:rFonts w:ascii="Times New Roman" w:hAnsi="Times New Roman" w:cs="Times New Roman"/>
          <w:sz w:val="24"/>
          <w:szCs w:val="24"/>
          <w:lang w:val="ru-RU"/>
        </w:rPr>
        <w:t>Маніпулятивна</w:t>
      </w:r>
      <w:proofErr w:type="spellEnd"/>
      <w:r w:rsidRPr="00423AC9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423AC9">
        <w:rPr>
          <w:rFonts w:ascii="Times New Roman" w:hAnsi="Times New Roman" w:cs="Times New Roman"/>
          <w:sz w:val="24"/>
          <w:szCs w:val="24"/>
          <w:lang w:val="ru-RU"/>
        </w:rPr>
        <w:t>актуалізаторська</w:t>
      </w:r>
      <w:proofErr w:type="spellEnd"/>
      <w:r w:rsidRPr="00423A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3AC9">
        <w:rPr>
          <w:rFonts w:ascii="Times New Roman" w:hAnsi="Times New Roman" w:cs="Times New Roman"/>
          <w:sz w:val="24"/>
          <w:szCs w:val="24"/>
          <w:lang w:val="ru-RU"/>
        </w:rPr>
        <w:t>моделі</w:t>
      </w:r>
      <w:proofErr w:type="spellEnd"/>
      <w:r w:rsidRPr="00423A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3AC9">
        <w:rPr>
          <w:rFonts w:ascii="Times New Roman" w:hAnsi="Times New Roman" w:cs="Times New Roman"/>
          <w:sz w:val="24"/>
          <w:szCs w:val="24"/>
          <w:lang w:val="ru-RU"/>
        </w:rPr>
        <w:t>ділового</w:t>
      </w:r>
      <w:proofErr w:type="spellEnd"/>
      <w:r w:rsidRPr="00423A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3AC9">
        <w:rPr>
          <w:rFonts w:ascii="Times New Roman" w:hAnsi="Times New Roman" w:cs="Times New Roman"/>
          <w:sz w:val="24"/>
          <w:szCs w:val="24"/>
          <w:lang w:val="ru-RU"/>
        </w:rPr>
        <w:t>спілкування</w:t>
      </w:r>
      <w:proofErr w:type="spellEnd"/>
      <w:r w:rsidRPr="00423AC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3C0EF8" w:rsidRPr="00423AC9" w:rsidRDefault="003C0EF8" w:rsidP="00423A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23AC9" w:rsidRPr="00423AC9" w:rsidRDefault="00423AC9" w:rsidP="00423A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Fonts w:ascii="Arial" w:hAnsi="Arial" w:cs="Arial"/>
          <w:color w:val="000000"/>
        </w:rPr>
        <w:t>В</w:t>
      </w:r>
      <w:r w:rsidRPr="00423AC9">
        <w:rPr>
          <w:color w:val="000000"/>
        </w:rPr>
        <w:t>чені виділяють такі типи особистостей (залежно від того, як вони ставляться до моральних цінностей, а отже, до спілкування та його культури):</w:t>
      </w:r>
    </w:p>
    <w:p w:rsidR="00423AC9" w:rsidRPr="00423AC9" w:rsidRDefault="00423AC9" w:rsidP="00423AC9">
      <w:pPr>
        <w:pStyle w:val="a3"/>
        <w:spacing w:before="0" w:beforeAutospacing="0" w:after="0" w:afterAutospacing="0"/>
        <w:jc w:val="both"/>
        <w:rPr>
          <w:color w:val="000000"/>
        </w:rPr>
      </w:pPr>
      <w:r w:rsidRPr="00423AC9">
        <w:rPr>
          <w:color w:val="000000"/>
        </w:rPr>
        <w:t>1. Споживацький тип. Людина цього типу намагається утвердити себе серед інших. З усього хоче мати користь. Прагне до щастя, яке в її розумінні — найбільша цінність. Індивідуалістка, спочатку має бути добре їй, а потім іншим. Довіряє лише собі.</w:t>
      </w:r>
    </w:p>
    <w:p w:rsidR="00423AC9" w:rsidRPr="00423AC9" w:rsidRDefault="00423AC9" w:rsidP="00423AC9">
      <w:pPr>
        <w:pStyle w:val="a3"/>
        <w:spacing w:before="0" w:beforeAutospacing="0" w:after="0" w:afterAutospacing="0"/>
        <w:jc w:val="both"/>
        <w:rPr>
          <w:color w:val="000000"/>
        </w:rPr>
      </w:pPr>
      <w:r w:rsidRPr="00423AC9">
        <w:rPr>
          <w:color w:val="000000"/>
        </w:rPr>
        <w:t>2. Конформістський тип. Людина цього типу має колективістський характер. Намагається бути, як усі. Спілкуватися з такою людиною легко. Біля себе не терпить людей, схожих на неї. Людина цього типу може порушувати правила, але не загальноприйняті норми.</w:t>
      </w:r>
    </w:p>
    <w:p w:rsidR="00423AC9" w:rsidRPr="00423AC9" w:rsidRDefault="00423AC9" w:rsidP="00423AC9">
      <w:pPr>
        <w:pStyle w:val="a3"/>
        <w:spacing w:before="0" w:beforeAutospacing="0" w:after="0" w:afterAutospacing="0"/>
        <w:jc w:val="both"/>
        <w:rPr>
          <w:color w:val="000000"/>
        </w:rPr>
      </w:pPr>
      <w:r w:rsidRPr="00423AC9">
        <w:rPr>
          <w:color w:val="000000"/>
        </w:rPr>
        <w:t>3. Аристократичний тип. Це яскраві особистості з почуттям власної гідності. Люди цього типу обожнюють створений ними власний світ. Часто вони діють, не думаючи про наслідки. Дбають лише про себе, зверхньо ставляться до інших. Спілкуватися з такими людьми нелегко.</w:t>
      </w:r>
    </w:p>
    <w:p w:rsidR="00423AC9" w:rsidRPr="00423AC9" w:rsidRDefault="00423AC9" w:rsidP="00423AC9">
      <w:pPr>
        <w:pStyle w:val="a3"/>
        <w:spacing w:before="0" w:beforeAutospacing="0" w:after="0" w:afterAutospacing="0"/>
        <w:jc w:val="both"/>
        <w:rPr>
          <w:color w:val="000000"/>
        </w:rPr>
      </w:pPr>
      <w:r w:rsidRPr="00423AC9">
        <w:rPr>
          <w:color w:val="000000"/>
        </w:rPr>
        <w:t>4. Героїчний тип. Люди цього типу завжди з чимось борються. У спілкуванні вони активні й наступальні, не сприймають світу та інших людей такими, якими вони є, намагаються їх змінити. "Герої" — це люди соціально орієнтовані, у них розвинене почуття обов'язку, справедливості, але вони не характеризуються терпимістю до інших.</w:t>
      </w:r>
    </w:p>
    <w:p w:rsidR="00423AC9" w:rsidRPr="00423AC9" w:rsidRDefault="00423AC9" w:rsidP="00423AC9">
      <w:pPr>
        <w:pStyle w:val="a3"/>
        <w:spacing w:before="0" w:beforeAutospacing="0" w:after="0" w:afterAutospacing="0"/>
        <w:jc w:val="both"/>
        <w:rPr>
          <w:color w:val="000000"/>
        </w:rPr>
      </w:pPr>
      <w:r w:rsidRPr="00423AC9">
        <w:rPr>
          <w:color w:val="000000"/>
        </w:rPr>
        <w:t>5. Релігійний тип. До цього типу належать люди, для яких головна цінність — сенс життя, а джерело моралі не в людині й суспільстві, а поза ними. Мотивом поведінки і спілкування з іншими є любов до ближнього і почуття єдності з людьми та світом.</w:t>
      </w:r>
    </w:p>
    <w:p w:rsidR="00423AC9" w:rsidRPr="00423AC9" w:rsidRDefault="00423AC9" w:rsidP="00423AC9">
      <w:pPr>
        <w:pStyle w:val="a3"/>
        <w:spacing w:before="0" w:beforeAutospacing="0" w:after="0" w:afterAutospacing="0"/>
        <w:jc w:val="both"/>
        <w:rPr>
          <w:color w:val="000000"/>
        </w:rPr>
      </w:pPr>
      <w:r w:rsidRPr="00423AC9">
        <w:rPr>
          <w:color w:val="000000"/>
        </w:rPr>
        <w:t>Потрібно навчитися розпізнавати моральний тип людини, з якою доведеться спілкуватися. Це допоможе зорієнтуватися і вибрати відповідну лінію поведінки для досягнення успіху.</w:t>
      </w:r>
    </w:p>
    <w:p w:rsidR="00423AC9" w:rsidRPr="00423AC9" w:rsidRDefault="00423AC9" w:rsidP="00423A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423AC9">
        <w:rPr>
          <w:color w:val="000000"/>
        </w:rPr>
        <w:t>Прогресивний американський психолог, фундатор сімейного консультування В. Сатир виокремлює п'ять типів особистостей:</w:t>
      </w:r>
    </w:p>
    <w:p w:rsidR="00423AC9" w:rsidRPr="00423AC9" w:rsidRDefault="00423AC9" w:rsidP="00423AC9">
      <w:pPr>
        <w:pStyle w:val="a3"/>
        <w:spacing w:before="0" w:beforeAutospacing="0" w:after="0" w:afterAutospacing="0"/>
        <w:jc w:val="both"/>
        <w:rPr>
          <w:color w:val="000000"/>
        </w:rPr>
      </w:pPr>
      <w:r w:rsidRPr="00423AC9">
        <w:rPr>
          <w:color w:val="000000"/>
        </w:rPr>
        <w:t>1) запобігливий;</w:t>
      </w:r>
    </w:p>
    <w:p w:rsidR="00423AC9" w:rsidRPr="00423AC9" w:rsidRDefault="00423AC9" w:rsidP="00423AC9">
      <w:pPr>
        <w:pStyle w:val="a3"/>
        <w:spacing w:before="0" w:beforeAutospacing="0" w:after="0" w:afterAutospacing="0"/>
        <w:jc w:val="both"/>
        <w:rPr>
          <w:color w:val="000000"/>
        </w:rPr>
      </w:pPr>
      <w:r w:rsidRPr="00423AC9">
        <w:rPr>
          <w:color w:val="000000"/>
        </w:rPr>
        <w:t>2) звинувачувальний;</w:t>
      </w:r>
    </w:p>
    <w:p w:rsidR="00423AC9" w:rsidRPr="00423AC9" w:rsidRDefault="00423AC9" w:rsidP="00423AC9">
      <w:pPr>
        <w:pStyle w:val="a3"/>
        <w:spacing w:before="0" w:beforeAutospacing="0" w:after="0" w:afterAutospacing="0"/>
        <w:jc w:val="both"/>
        <w:rPr>
          <w:color w:val="000000"/>
        </w:rPr>
      </w:pPr>
      <w:r w:rsidRPr="00423AC9">
        <w:rPr>
          <w:color w:val="000000"/>
        </w:rPr>
        <w:t>3) врівноважений;</w:t>
      </w:r>
    </w:p>
    <w:p w:rsidR="00423AC9" w:rsidRPr="00423AC9" w:rsidRDefault="00423AC9" w:rsidP="00423AC9">
      <w:pPr>
        <w:pStyle w:val="a3"/>
        <w:spacing w:before="0" w:beforeAutospacing="0" w:after="0" w:afterAutospacing="0"/>
        <w:jc w:val="both"/>
        <w:rPr>
          <w:color w:val="000000"/>
        </w:rPr>
      </w:pPr>
      <w:r w:rsidRPr="00423AC9">
        <w:rPr>
          <w:color w:val="000000"/>
        </w:rPr>
        <w:t>4) віддалений;</w:t>
      </w:r>
    </w:p>
    <w:p w:rsidR="00423AC9" w:rsidRPr="00423AC9" w:rsidRDefault="00423AC9" w:rsidP="00423AC9">
      <w:pPr>
        <w:pStyle w:val="a3"/>
        <w:spacing w:before="0" w:beforeAutospacing="0" w:after="0" w:afterAutospacing="0"/>
        <w:jc w:val="both"/>
        <w:rPr>
          <w:color w:val="000000"/>
        </w:rPr>
      </w:pPr>
      <w:r w:rsidRPr="00423AC9">
        <w:rPr>
          <w:color w:val="000000"/>
        </w:rPr>
        <w:t>5) урівноважений.</w:t>
      </w:r>
    </w:p>
    <w:p w:rsidR="00423AC9" w:rsidRPr="00423AC9" w:rsidRDefault="00423AC9" w:rsidP="00423A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423AC9">
        <w:rPr>
          <w:color w:val="000000"/>
        </w:rPr>
        <w:t xml:space="preserve">Запобігливий тип. Така людина в розмові прагне догодити іншим, часто вибачається, не вступає в суперечки. Вона говорить так, ніби нічого не може зробити сама, не діставши схвалення інших, погоджується з будь-якою критикою на свою адресу, вдячна вже за те, що з нею розмовляють. Цей тип ще має назву </w:t>
      </w:r>
      <w:proofErr w:type="spellStart"/>
      <w:r w:rsidRPr="00423AC9">
        <w:rPr>
          <w:color w:val="000000"/>
        </w:rPr>
        <w:t>миролюбця</w:t>
      </w:r>
      <w:proofErr w:type="spellEnd"/>
      <w:r w:rsidRPr="00423AC9">
        <w:rPr>
          <w:color w:val="000000"/>
        </w:rPr>
        <w:t>.</w:t>
      </w:r>
    </w:p>
    <w:p w:rsidR="00423AC9" w:rsidRPr="00423AC9" w:rsidRDefault="00423AC9" w:rsidP="00423AC9">
      <w:pPr>
        <w:pStyle w:val="a3"/>
        <w:spacing w:before="0" w:beforeAutospacing="0" w:after="0" w:afterAutospacing="0"/>
        <w:jc w:val="both"/>
        <w:rPr>
          <w:color w:val="000000"/>
        </w:rPr>
      </w:pPr>
      <w:r w:rsidRPr="00423AC9">
        <w:rPr>
          <w:color w:val="000000"/>
        </w:rPr>
        <w:t>Звинувачувальний тип. Така людина постійно шукає і знаходить тих, хто винен. Вона — диктатор, господар ситуації, нерідко поводиться зухвало, говорить різко та жорстко, перебиває інших, не даючи людям договорити до кінця. Людина цього типу прагне в такий спосіб завоювати авторитет, владу над іншими. У глибині свідомості вона знає, що без інших нічого не варта, і тому радіє, якщо люди їй підкоряються, відчуваючи себе винними. Сам же звинувачувальний тип при цьому дістає задоволення.</w:t>
      </w:r>
    </w:p>
    <w:p w:rsidR="00423AC9" w:rsidRPr="00423AC9" w:rsidRDefault="00423AC9" w:rsidP="00423A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423AC9">
        <w:rPr>
          <w:color w:val="000000"/>
        </w:rPr>
        <w:t>Врівноважений тип — це дуже коректна, надто спокійна людина, яка розраховує все наперед, має монотонний голос, вибудовує довгі фрази.</w:t>
      </w:r>
    </w:p>
    <w:p w:rsidR="00423AC9" w:rsidRPr="00423AC9" w:rsidRDefault="00423AC9" w:rsidP="00423A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423AC9">
        <w:rPr>
          <w:color w:val="000000"/>
        </w:rPr>
        <w:t>Віддалений тип не реагує на жодні запитання, часто говорить недоречно, невчасно і невлучно.</w:t>
      </w:r>
    </w:p>
    <w:p w:rsidR="00423AC9" w:rsidRPr="00423AC9" w:rsidRDefault="00423AC9" w:rsidP="00423A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423AC9">
        <w:rPr>
          <w:color w:val="000000"/>
        </w:rPr>
        <w:t>Ці чотири типи спілкування свідчать про занижену самооцінку, відчуття власної меншовартості — врівноважений тип. Поведінка такої людини послідовна, гармонійна. До інших вона ставиться відкрито, чесно, ніколи не принижує людську гідність.</w:t>
      </w:r>
    </w:p>
    <w:p w:rsidR="00423AC9" w:rsidRPr="00423AC9" w:rsidRDefault="00423AC9" w:rsidP="00423A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423AC9">
        <w:rPr>
          <w:color w:val="000000"/>
        </w:rPr>
        <w:lastRenderedPageBreak/>
        <w:t>Люди такого типу спілкування, як правило, знаходять вихід зі складного становища і можуть об'єднати інших людей для спільної діяльності. Це — цілісні особистості. Вони прямо передають свої думки, відкрито виражають почуття, здатні до особистісного зростання, викликають повагу і довіру до себе. Урівноважені люди мають високий рівень моральної та психологічної культури спілкування і потенційні можливості для її підвищення.</w:t>
      </w:r>
    </w:p>
    <w:p w:rsidR="00423AC9" w:rsidRPr="00423AC9" w:rsidRDefault="00423AC9" w:rsidP="00423A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423AC9">
        <w:rPr>
          <w:color w:val="000000"/>
        </w:rPr>
        <w:t>Серед особливостей спілкування традиційно виокремлюють не лише певні способи впливу на людей, а й стилі як інтегровані характеристики. Під стилем розуміють, звичайно, систему прийомів діяльності, поведінки людей. Найхарактерніше стиль проявляється в діловому та професійному спілкуванні, у взаємовідносинах між керівником та підлеглими, у лідерстві.</w:t>
      </w:r>
    </w:p>
    <w:p w:rsidR="00423AC9" w:rsidRPr="00423AC9" w:rsidRDefault="00423AC9" w:rsidP="00423AC9">
      <w:pPr>
        <w:pStyle w:val="a3"/>
        <w:spacing w:before="0" w:beforeAutospacing="0" w:after="0" w:afterAutospacing="0"/>
        <w:jc w:val="both"/>
        <w:rPr>
          <w:color w:val="000000"/>
        </w:rPr>
      </w:pPr>
      <w:r w:rsidRPr="00423AC9">
        <w:rPr>
          <w:color w:val="000000"/>
        </w:rPr>
        <w:t>Розрізняють три стилі лідерства:</w:t>
      </w:r>
    </w:p>
    <w:p w:rsidR="00423AC9" w:rsidRPr="00423AC9" w:rsidRDefault="00423AC9" w:rsidP="00423AC9">
      <w:pPr>
        <w:pStyle w:val="a3"/>
        <w:spacing w:before="0" w:beforeAutospacing="0" w:after="0" w:afterAutospacing="0"/>
        <w:jc w:val="both"/>
        <w:rPr>
          <w:color w:val="000000"/>
        </w:rPr>
      </w:pPr>
      <w:r w:rsidRPr="00423AC9">
        <w:rPr>
          <w:color w:val="000000"/>
        </w:rPr>
        <w:t>1) авторитарний;</w:t>
      </w:r>
    </w:p>
    <w:p w:rsidR="00423AC9" w:rsidRPr="00423AC9" w:rsidRDefault="00423AC9" w:rsidP="00423AC9">
      <w:pPr>
        <w:pStyle w:val="a3"/>
        <w:spacing w:before="0" w:beforeAutospacing="0" w:after="0" w:afterAutospacing="0"/>
        <w:jc w:val="both"/>
        <w:rPr>
          <w:color w:val="000000"/>
        </w:rPr>
      </w:pPr>
      <w:r w:rsidRPr="00423AC9">
        <w:rPr>
          <w:color w:val="000000"/>
        </w:rPr>
        <w:t>2) демократичний;</w:t>
      </w:r>
    </w:p>
    <w:p w:rsidR="00423AC9" w:rsidRPr="00423AC9" w:rsidRDefault="00423AC9" w:rsidP="00423AC9">
      <w:pPr>
        <w:pStyle w:val="a3"/>
        <w:spacing w:before="0" w:beforeAutospacing="0" w:after="0" w:afterAutospacing="0"/>
        <w:jc w:val="both"/>
        <w:rPr>
          <w:color w:val="000000"/>
        </w:rPr>
      </w:pPr>
      <w:r w:rsidRPr="00423AC9">
        <w:rPr>
          <w:color w:val="000000"/>
        </w:rPr>
        <w:t>3) ліберальний.</w:t>
      </w:r>
    </w:p>
    <w:p w:rsidR="00423AC9" w:rsidRPr="00423AC9" w:rsidRDefault="00423AC9" w:rsidP="00423AC9">
      <w:pPr>
        <w:pStyle w:val="a3"/>
        <w:spacing w:before="0" w:beforeAutospacing="0" w:after="0" w:afterAutospacing="0"/>
        <w:jc w:val="both"/>
        <w:rPr>
          <w:color w:val="000000"/>
        </w:rPr>
      </w:pPr>
      <w:r w:rsidRPr="00423AC9">
        <w:rPr>
          <w:color w:val="000000"/>
        </w:rPr>
        <w:t>Вони характеризують не лише спілкування, а й манеру поведінки лідера щодо інших, тип його влади, ставлення до роботи та інших. Відповідно до зазначених стилів лідерства можна описати і стилі спілкування.</w:t>
      </w:r>
    </w:p>
    <w:p w:rsidR="00423AC9" w:rsidRPr="00423AC9" w:rsidRDefault="00423AC9" w:rsidP="00423A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423AC9">
        <w:rPr>
          <w:color w:val="000000"/>
        </w:rPr>
        <w:t>Так, при авторитарному стилі лідер віддає накази, дає вказівки, інструкції. Він не любить, коли інші проявляють ініціативу, не хоче, щоб із ним дискутували, обговорювали прийняті ним рішення.</w:t>
      </w:r>
    </w:p>
    <w:p w:rsidR="00423AC9" w:rsidRPr="00423AC9" w:rsidRDefault="00423AC9" w:rsidP="00423A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423AC9">
        <w:rPr>
          <w:color w:val="000000"/>
        </w:rPr>
        <w:t>Демократичний стиль, навпаки, передбачає, що активність учасників спілкування та їхня ініціатива підтримуються, завдання та способи їхнього виконання обговорюються. Якщо для першого стилю спілкування характерним є виокремлення свого "Я", то для другого типовим займенником є "Ми".</w:t>
      </w:r>
    </w:p>
    <w:p w:rsidR="00423AC9" w:rsidRPr="00423AC9" w:rsidRDefault="00423AC9" w:rsidP="00423A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423AC9">
        <w:rPr>
          <w:color w:val="000000"/>
        </w:rPr>
        <w:t>При ліберальному стилі спілкування проблеми обговорюються формально, керівник може і не бути лідером. Він піддається різним впливам, не виявляє ініціативи у суспільній діяльності.</w:t>
      </w:r>
    </w:p>
    <w:p w:rsidR="00423AC9" w:rsidRPr="00423AC9" w:rsidRDefault="00423AC9" w:rsidP="00423A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423AC9">
        <w:rPr>
          <w:color w:val="000000"/>
        </w:rPr>
        <w:t>Спрямованість у стилі ділового спілкування може бути різною — на іншого або на себе. Якщо людина потребує іншого, або заклопотана собою, то кажуть, що у неї піддатливий стиль. Якщо співрозмовник прагне досягти успіху в спілкуванні та діяльності, контролюючи інших, його стиль називають агресивним. Якщо людина зберігає емоційну дистанцію, незалежність у спілкуванні, її стиль вважають відчуженим. Крім того, розрізняють такі стилі: альтруїстичний (допомога іншим), маніпулятивний (досягнення власної мети) та місіонерський (обережний вплив).</w:t>
      </w:r>
    </w:p>
    <w:p w:rsidR="00423AC9" w:rsidRPr="00423AC9" w:rsidRDefault="00423AC9" w:rsidP="00423A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423AC9">
        <w:rPr>
          <w:color w:val="000000"/>
        </w:rPr>
        <w:t>Особливості взаємин і характер взаємодії у процесі навчання та виховання певною мірою визначили стилі педагогічного спілкування: спільної творчої діяльності; дружньої прихильності; спілкування-дистанція; спілкування-залякування; спілкування-загравання.</w:t>
      </w:r>
    </w:p>
    <w:p w:rsidR="00423AC9" w:rsidRPr="00423AC9" w:rsidRDefault="00423AC9" w:rsidP="00423AC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423AC9">
        <w:rPr>
          <w:color w:val="000000"/>
        </w:rPr>
        <w:t>Вивчення стилів спілкування, як і стилів діяльності загалом за останні 11—15 років, стало важливим напрямом пошуку шляхів оптимізації діяльності людей та їхніх взаємин. Один з таких шляхів — цілісне вивчення процесуальних характеристик спілкування, його культури.</w:t>
      </w:r>
    </w:p>
    <w:p w:rsidR="00423AC9" w:rsidRPr="00423AC9" w:rsidRDefault="00423AC9" w:rsidP="00423A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23AC9" w:rsidRPr="00423AC9" w:rsidRDefault="000D335B" w:rsidP="00423AC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Завдання: підготувати приклади різного типу спілкування серед відомих людей</w:t>
      </w:r>
      <w:bookmarkStart w:id="0" w:name="_GoBack"/>
      <w:bookmarkEnd w:id="0"/>
    </w:p>
    <w:sectPr w:rsidR="00423AC9" w:rsidRPr="00423A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1C2"/>
    <w:rsid w:val="000D335B"/>
    <w:rsid w:val="003C0EF8"/>
    <w:rsid w:val="00423AC9"/>
    <w:rsid w:val="0059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A5770E-2775-4C11-B04D-A55EC17BD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3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1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4094</Words>
  <Characters>2335</Characters>
  <Application>Microsoft Office Word</Application>
  <DocSecurity>0</DocSecurity>
  <Lines>19</Lines>
  <Paragraphs>12</Paragraphs>
  <ScaleCrop>false</ScaleCrop>
  <Company/>
  <LinksUpToDate>false</LinksUpToDate>
  <CharactersWithSpaces>6417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Саннікова Світлана Борисівна</dc:creator>
  <cp:keywords/>
  <dc:description/>
  <cp:lastModifiedBy>Саннікова Світлана Борисівна</cp:lastModifiedBy>
  <cp:revision>4</cp:revision>
  <dcterms:created xsi:type="dcterms:W3CDTF">2020-03-13T15:27:00Z</dcterms:created>
  <dcterms:modified xsi:type="dcterms:W3CDTF">2020-03-13T15:33:00Z</dcterms:modified>
</cp:coreProperties>
</file>