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20" w:rsidRPr="00452D0F" w:rsidRDefault="002C162F" w:rsidP="002C162F">
      <w:pPr>
        <w:widowControl w:val="0"/>
        <w:jc w:val="center"/>
        <w:rPr>
          <w:sz w:val="24"/>
          <w:lang w:val="uk-UA"/>
        </w:rPr>
      </w:pPr>
      <w:r>
        <w:rPr>
          <w:sz w:val="24"/>
          <w:lang w:val="uk-UA"/>
        </w:rPr>
        <w:t>Конспект лекцій з дисципліни «Психологія управління»</w:t>
      </w:r>
    </w:p>
    <w:p w:rsidR="00FB6F20" w:rsidRDefault="00FB6F20" w:rsidP="00B877A8">
      <w:pPr>
        <w:widowControl w:val="0"/>
        <w:rPr>
          <w:sz w:val="24"/>
          <w:lang w:val="uk-UA"/>
        </w:rPr>
      </w:pPr>
    </w:p>
    <w:p w:rsidR="002C162F" w:rsidRPr="00452D0F" w:rsidRDefault="002C162F" w:rsidP="00B877A8">
      <w:pPr>
        <w:widowControl w:val="0"/>
        <w:rPr>
          <w:sz w:val="24"/>
          <w:lang w:val="uk-UA"/>
        </w:rPr>
      </w:pPr>
      <w:bookmarkStart w:id="0" w:name="_GoBack"/>
      <w:bookmarkEnd w:id="0"/>
    </w:p>
    <w:p w:rsidR="00FB6F20" w:rsidRDefault="00FB6F20" w:rsidP="00B877A8">
      <w:pPr>
        <w:widowControl w:val="0"/>
        <w:numPr>
          <w:ilvl w:val="0"/>
          <w:numId w:val="1"/>
        </w:numPr>
        <w:tabs>
          <w:tab w:val="clear" w:pos="720"/>
          <w:tab w:val="num" w:pos="360"/>
          <w:tab w:val="left" w:pos="1980"/>
          <w:tab w:val="left" w:pos="3900"/>
        </w:tabs>
        <w:ind w:left="0" w:firstLine="0"/>
        <w:jc w:val="center"/>
        <w:rPr>
          <w:b/>
          <w:sz w:val="24"/>
          <w:lang w:val="uk-UA"/>
        </w:rPr>
      </w:pPr>
      <w:r w:rsidRPr="00452D0F">
        <w:rPr>
          <w:b/>
          <w:sz w:val="24"/>
          <w:lang w:val="uk-UA"/>
        </w:rPr>
        <w:t>Мета та завдання навчальної дисципліни</w:t>
      </w:r>
    </w:p>
    <w:p w:rsidR="002C162F" w:rsidRPr="00452D0F" w:rsidRDefault="002C162F" w:rsidP="002C162F">
      <w:pPr>
        <w:widowControl w:val="0"/>
        <w:tabs>
          <w:tab w:val="left" w:pos="1980"/>
          <w:tab w:val="left" w:pos="3900"/>
        </w:tabs>
        <w:jc w:val="center"/>
        <w:rPr>
          <w:b/>
          <w:sz w:val="24"/>
          <w:lang w:val="uk-UA"/>
        </w:rPr>
      </w:pP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Мета:</w:t>
      </w:r>
      <w:r w:rsidRPr="00452D0F">
        <w:rPr>
          <w:sz w:val="24"/>
          <w:lang w:val="uk-UA"/>
        </w:rPr>
        <w:t xml:space="preserve"> поглиблення знань стосовно природи управлінських процесів.</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Завдання:</w:t>
      </w:r>
      <w:r w:rsidRPr="00452D0F">
        <w:rPr>
          <w:sz w:val="24"/>
          <w:lang w:val="uk-UA"/>
        </w:rPr>
        <w:t xml:space="preserve">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FB6F20" w:rsidRPr="00452D0F" w:rsidRDefault="00FB6F20" w:rsidP="00B877A8">
      <w:pPr>
        <w:widowControl w:val="0"/>
        <w:tabs>
          <w:tab w:val="left" w:pos="284"/>
          <w:tab w:val="left" w:pos="567"/>
        </w:tabs>
        <w:ind w:firstLine="567"/>
        <w:jc w:val="both"/>
        <w:rPr>
          <w:sz w:val="24"/>
          <w:lang w:val="uk-UA"/>
        </w:rPr>
      </w:pPr>
      <w:r w:rsidRPr="00452D0F">
        <w:rPr>
          <w:sz w:val="24"/>
          <w:lang w:val="uk-UA"/>
        </w:rPr>
        <w:t>У результаті вивчення навчальної дисципліни студент повинен:</w:t>
      </w:r>
    </w:p>
    <w:p w:rsidR="00FB6F20" w:rsidRPr="00452D0F" w:rsidRDefault="00FB6F20" w:rsidP="00B877A8">
      <w:pPr>
        <w:widowControl w:val="0"/>
        <w:ind w:firstLine="567"/>
        <w:jc w:val="both"/>
        <w:rPr>
          <w:sz w:val="24"/>
          <w:lang w:val="uk-UA"/>
        </w:rPr>
      </w:pPr>
      <w:r w:rsidRPr="00452D0F">
        <w:rPr>
          <w:b/>
          <w:sz w:val="24"/>
          <w:lang w:val="uk-UA"/>
        </w:rPr>
        <w:t xml:space="preserve">знати: </w:t>
      </w:r>
      <w:r w:rsidRPr="00452D0F">
        <w:rPr>
          <w:sz w:val="24"/>
          <w:lang w:val="uk-UA"/>
        </w:rPr>
        <w:t>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 xml:space="preserve">вміти: </w:t>
      </w:r>
      <w:r w:rsidRPr="00452D0F">
        <w:rPr>
          <w:sz w:val="24"/>
          <w:lang w:val="uk-UA"/>
        </w:rPr>
        <w:t>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FB6F20" w:rsidRPr="00452D0F" w:rsidRDefault="00FB6F20" w:rsidP="00B877A8">
      <w:pPr>
        <w:widowControl w:val="0"/>
        <w:tabs>
          <w:tab w:val="left" w:pos="284"/>
          <w:tab w:val="left" w:pos="567"/>
        </w:tabs>
        <w:jc w:val="both"/>
        <w:rPr>
          <w:sz w:val="24"/>
          <w:lang w:val="uk-UA"/>
        </w:rPr>
      </w:pPr>
    </w:p>
    <w:p w:rsidR="00FB6F20" w:rsidRPr="00452D0F" w:rsidRDefault="00FB6F20" w:rsidP="00B877A8">
      <w:pPr>
        <w:widowControl w:val="0"/>
        <w:numPr>
          <w:ilvl w:val="0"/>
          <w:numId w:val="1"/>
        </w:numPr>
        <w:tabs>
          <w:tab w:val="left" w:pos="284"/>
          <w:tab w:val="left" w:pos="567"/>
        </w:tabs>
        <w:ind w:left="0" w:firstLine="0"/>
        <w:jc w:val="center"/>
        <w:rPr>
          <w:b/>
          <w:sz w:val="24"/>
          <w:lang w:val="uk-UA"/>
        </w:rPr>
      </w:pPr>
      <w:r w:rsidRPr="00452D0F">
        <w:rPr>
          <w:b/>
          <w:sz w:val="24"/>
          <w:lang w:val="uk-UA"/>
        </w:rPr>
        <w:t>Програма навчальної дисципліни</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1</w:t>
      </w:r>
      <w:r w:rsidRPr="00452D0F">
        <w:rPr>
          <w:b/>
          <w:sz w:val="24"/>
          <w:lang w:val="uk-UA"/>
        </w:rPr>
        <w:t xml:space="preserve">. </w:t>
      </w:r>
      <w:r w:rsidRPr="00452D0F">
        <w:rPr>
          <w:sz w:val="24"/>
          <w:lang w:val="uk-UA"/>
        </w:rPr>
        <w:t>Теоретичні основи, закони та закономірності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Психологія управління як прикладна галузь психологічних знань.</w:t>
      </w:r>
    </w:p>
    <w:p w:rsidR="00FB6F20" w:rsidRPr="00452D0F" w:rsidRDefault="00FB6F20" w:rsidP="00B877A8">
      <w:pPr>
        <w:pStyle w:val="a7"/>
        <w:widowControl w:val="0"/>
        <w:spacing w:after="0"/>
        <w:ind w:left="0" w:firstLine="567"/>
        <w:jc w:val="both"/>
        <w:rPr>
          <w:sz w:val="24"/>
          <w:lang w:val="uk-UA"/>
        </w:rPr>
      </w:pPr>
      <w:r w:rsidRPr="00452D0F">
        <w:rPr>
          <w:sz w:val="24"/>
          <w:lang w:val="uk-UA"/>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FB6F20" w:rsidRPr="00452D0F" w:rsidRDefault="00FB6F20" w:rsidP="00B877A8">
      <w:pPr>
        <w:pStyle w:val="a7"/>
        <w:widowControl w:val="0"/>
        <w:spacing w:after="0"/>
        <w:ind w:left="0" w:firstLine="567"/>
        <w:jc w:val="both"/>
        <w:rPr>
          <w:sz w:val="24"/>
          <w:lang w:val="uk-UA"/>
        </w:rPr>
      </w:pPr>
      <w:r w:rsidRPr="00452D0F">
        <w:rPr>
          <w:sz w:val="24"/>
          <w:lang w:val="uk-UA"/>
        </w:rP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FB6F20" w:rsidRPr="00452D0F" w:rsidRDefault="00FB6F20" w:rsidP="00B877A8">
      <w:pPr>
        <w:widowControl w:val="0"/>
        <w:ind w:firstLine="567"/>
        <w:jc w:val="both"/>
        <w:rPr>
          <w:b/>
          <w:i/>
          <w:sz w:val="24"/>
          <w:lang w:val="uk-UA"/>
        </w:rPr>
      </w:pPr>
      <w:r w:rsidRPr="00452D0F">
        <w:rPr>
          <w:b/>
          <w:i/>
          <w:sz w:val="24"/>
          <w:lang w:val="uk-UA"/>
        </w:rPr>
        <w:t>Тема 2. Психологічні закономірності управління.</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FB6F20" w:rsidRPr="00452D0F" w:rsidRDefault="00FB6F20" w:rsidP="00B877A8">
      <w:pPr>
        <w:widowControl w:val="0"/>
        <w:ind w:firstLine="567"/>
        <w:jc w:val="both"/>
        <w:rPr>
          <w:b/>
          <w:i/>
          <w:sz w:val="24"/>
          <w:lang w:val="uk-UA"/>
        </w:rPr>
      </w:pPr>
      <w:r w:rsidRPr="00452D0F">
        <w:rPr>
          <w:b/>
          <w:i/>
          <w:sz w:val="24"/>
          <w:lang w:val="uk-UA"/>
        </w:rPr>
        <w:t>Тема 3. Психологічні аспекти управління трудовим колективом.</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Соціально-психологічне поняття спільності і групи. Сутність та класифікація груп. Взаємовідносини людей у групах. Групова диференціація</w:t>
      </w:r>
      <w:r w:rsidRPr="00452D0F">
        <w:rPr>
          <w:color w:val="808080"/>
          <w:sz w:val="24"/>
          <w:lang w:val="uk-UA"/>
        </w:rPr>
        <w:t>.</w:t>
      </w:r>
      <w:r w:rsidRPr="00452D0F">
        <w:rPr>
          <w:sz w:val="24"/>
          <w:lang w:val="uk-UA"/>
        </w:rP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w:t>
      </w:r>
      <w:r w:rsidRPr="00452D0F">
        <w:rPr>
          <w:sz w:val="24"/>
          <w:lang w:val="uk-UA"/>
        </w:rPr>
        <w:lastRenderedPageBreak/>
        <w:t>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2</w:t>
      </w:r>
      <w:r w:rsidRPr="00452D0F">
        <w:rPr>
          <w:b/>
          <w:sz w:val="24"/>
          <w:lang w:val="uk-UA"/>
        </w:rPr>
        <w:t>.</w:t>
      </w:r>
      <w:r w:rsidRPr="00452D0F">
        <w:rPr>
          <w:sz w:val="24"/>
          <w:lang w:val="uk-UA"/>
        </w:rPr>
        <w:t xml:space="preserve"> Методологія та евристичні можливості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Особистість як суб’єкт управління.</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rsidRPr="00452D0F">
        <w:rPr>
          <w:sz w:val="24"/>
          <w:lang w:val="uk-UA"/>
        </w:rPr>
        <w:t>філософсько</w:t>
      </w:r>
      <w:proofErr w:type="spellEnd"/>
      <w:r w:rsidRPr="00452D0F">
        <w:rPr>
          <w:sz w:val="24"/>
          <w:lang w:val="uk-UA"/>
        </w:rP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FB6F20" w:rsidRPr="00452D0F" w:rsidRDefault="00FB6F20" w:rsidP="00B877A8">
      <w:pPr>
        <w:widowControl w:val="0"/>
        <w:ind w:firstLine="567"/>
        <w:jc w:val="both"/>
        <w:rPr>
          <w:b/>
          <w:i/>
          <w:sz w:val="24"/>
          <w:lang w:val="uk-UA"/>
        </w:rPr>
      </w:pPr>
      <w:r w:rsidRPr="00452D0F">
        <w:rPr>
          <w:b/>
          <w:i/>
          <w:sz w:val="24"/>
          <w:lang w:val="uk-UA"/>
        </w:rPr>
        <w:t>Тема 2. Організаційна поведінка.</w:t>
      </w:r>
    </w:p>
    <w:p w:rsidR="00FB6F20" w:rsidRPr="00452D0F" w:rsidRDefault="00FB6F20" w:rsidP="00B877A8">
      <w:pPr>
        <w:pStyle w:val="a7"/>
        <w:widowControl w:val="0"/>
        <w:spacing w:after="0"/>
        <w:ind w:left="0" w:firstLine="567"/>
        <w:jc w:val="both"/>
        <w:rPr>
          <w:sz w:val="24"/>
          <w:lang w:val="uk-UA"/>
        </w:rPr>
      </w:pPr>
      <w:r w:rsidRPr="00452D0F">
        <w:rPr>
          <w:sz w:val="24"/>
          <w:lang w:val="uk-UA"/>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rsidRPr="00452D0F">
        <w:rPr>
          <w:sz w:val="24"/>
          <w:lang w:val="uk-UA"/>
        </w:rPr>
        <w:t>делінквентної</w:t>
      </w:r>
      <w:proofErr w:type="spellEnd"/>
      <w:r w:rsidRPr="00452D0F">
        <w:rPr>
          <w:sz w:val="24"/>
          <w:lang w:val="uk-UA"/>
        </w:rPr>
        <w:t xml:space="preserve"> поведінки. Сутність та наслідки психологічного саботажу. Упередження та подолання саботажних тенденцій в організації.</w:t>
      </w:r>
    </w:p>
    <w:p w:rsidR="00FB6F20" w:rsidRPr="00452D0F" w:rsidRDefault="00FB6F20" w:rsidP="00B877A8">
      <w:pPr>
        <w:widowControl w:val="0"/>
        <w:ind w:firstLine="567"/>
        <w:jc w:val="both"/>
        <w:rPr>
          <w:b/>
          <w:i/>
          <w:sz w:val="24"/>
          <w:lang w:val="uk-UA"/>
        </w:rPr>
      </w:pPr>
      <w:r w:rsidRPr="00452D0F">
        <w:rPr>
          <w:b/>
          <w:i/>
          <w:sz w:val="24"/>
          <w:lang w:val="uk-UA"/>
        </w:rPr>
        <w:t>Тема 3. Психологія ділового спілкування.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rsidRPr="00452D0F">
        <w:rPr>
          <w:sz w:val="24"/>
          <w:lang w:val="uk-UA"/>
        </w:rPr>
        <w:t>перцептивна</w:t>
      </w:r>
      <w:proofErr w:type="spellEnd"/>
      <w:r w:rsidRPr="00452D0F">
        <w:rPr>
          <w:sz w:val="24"/>
          <w:lang w:val="uk-UA"/>
        </w:rPr>
        <w:t xml:space="preserve">. Стилі спілкування. Склад та специфічні ефекти міжособистісного сприйняття. Невербальне спілкування та його </w:t>
      </w:r>
      <w:proofErr w:type="spellStart"/>
      <w:r w:rsidRPr="00452D0F">
        <w:rPr>
          <w:sz w:val="24"/>
          <w:lang w:val="uk-UA"/>
        </w:rPr>
        <w:t>кінестичні</w:t>
      </w:r>
      <w:proofErr w:type="spellEnd"/>
      <w:r w:rsidRPr="00452D0F">
        <w:rPr>
          <w:sz w:val="24"/>
          <w:lang w:val="uk-UA"/>
        </w:rPr>
        <w:t xml:space="preserve"> особливості. </w:t>
      </w:r>
      <w:proofErr w:type="spellStart"/>
      <w:r w:rsidRPr="00452D0F">
        <w:rPr>
          <w:sz w:val="24"/>
          <w:lang w:val="uk-UA"/>
        </w:rPr>
        <w:t>Проксемічні</w:t>
      </w:r>
      <w:proofErr w:type="spellEnd"/>
      <w:r w:rsidRPr="00452D0F">
        <w:rPr>
          <w:sz w:val="24"/>
          <w:lang w:val="uk-UA"/>
        </w:rPr>
        <w:t xml:space="preserve"> особливості невербального спілкування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3</w:t>
      </w:r>
      <w:r w:rsidRPr="00452D0F">
        <w:rPr>
          <w:b/>
          <w:sz w:val="24"/>
          <w:lang w:val="uk-UA"/>
        </w:rPr>
        <w:t>.</w:t>
      </w:r>
      <w:r w:rsidRPr="00452D0F">
        <w:rPr>
          <w:sz w:val="24"/>
          <w:lang w:val="uk-UA"/>
        </w:rPr>
        <w:t xml:space="preserve"> Емпіричні дослідження та прийоми в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Соціально-психологічне дослідження в управлінні соціально-економічною системою.</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Принципи обробки матеріалів соціально-психологічного дослідження. Результати </w:t>
      </w:r>
      <w:r w:rsidRPr="00452D0F">
        <w:rPr>
          <w:sz w:val="24"/>
          <w:lang w:val="uk-UA"/>
        </w:rPr>
        <w:lastRenderedPageBreak/>
        <w:t>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FB6F20" w:rsidRPr="00452D0F" w:rsidRDefault="00FB6F20" w:rsidP="00B877A8">
      <w:pPr>
        <w:widowControl w:val="0"/>
        <w:ind w:firstLine="567"/>
        <w:jc w:val="both"/>
        <w:rPr>
          <w:b/>
          <w:i/>
          <w:sz w:val="24"/>
          <w:lang w:val="uk-UA"/>
        </w:rPr>
      </w:pPr>
      <w:r w:rsidRPr="00452D0F">
        <w:rPr>
          <w:b/>
          <w:i/>
          <w:sz w:val="24"/>
          <w:lang w:val="uk-UA"/>
        </w:rPr>
        <w:t>Тема 2. Психогігієна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FB6F20" w:rsidRPr="00452D0F" w:rsidRDefault="00FB6F20" w:rsidP="00B877A8">
      <w:pPr>
        <w:widowControl w:val="0"/>
        <w:ind w:firstLine="567"/>
        <w:rPr>
          <w:sz w:val="24"/>
          <w:lang w:val="uk-UA"/>
        </w:rPr>
      </w:pPr>
      <w:r w:rsidRPr="00452D0F">
        <w:rPr>
          <w:sz w:val="24"/>
          <w:lang w:val="uk-UA"/>
        </w:rPr>
        <w:t>Психологічна служба організації, її функції та завдання. Інтегральна структура психологічної служби організації.</w:t>
      </w:r>
    </w:p>
    <w:p w:rsidR="00FB6F20" w:rsidRPr="00452D0F" w:rsidRDefault="00FB6F20" w:rsidP="00B877A8">
      <w:pPr>
        <w:widowControl w:val="0"/>
        <w:ind w:firstLine="567"/>
        <w:rPr>
          <w:b/>
          <w:color w:val="0000FF"/>
          <w:sz w:val="24"/>
          <w:lang w:val="uk-UA"/>
        </w:rPr>
      </w:pPr>
    </w:p>
    <w:p w:rsidR="00FB6F20" w:rsidRPr="00452D0F" w:rsidRDefault="00FB6F20" w:rsidP="00B877A8">
      <w:pPr>
        <w:widowControl w:val="0"/>
        <w:jc w:val="center"/>
        <w:rPr>
          <w:b/>
          <w:bCs/>
          <w:sz w:val="24"/>
          <w:lang w:val="uk-UA"/>
        </w:rPr>
      </w:pPr>
      <w:r w:rsidRPr="00452D0F">
        <w:rPr>
          <w:b/>
          <w:bCs/>
          <w:sz w:val="24"/>
          <w:lang w:val="uk-UA"/>
        </w:rPr>
        <w:t>3. Структура навчальної дисципліни</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940"/>
        <w:gridCol w:w="481"/>
        <w:gridCol w:w="481"/>
        <w:gridCol w:w="596"/>
        <w:gridCol w:w="564"/>
        <w:gridCol w:w="600"/>
        <w:gridCol w:w="940"/>
        <w:gridCol w:w="545"/>
        <w:gridCol w:w="545"/>
        <w:gridCol w:w="596"/>
        <w:gridCol w:w="564"/>
        <w:gridCol w:w="594"/>
      </w:tblGrid>
      <w:tr w:rsidR="00FB6F20" w:rsidRPr="00452D0F" w:rsidTr="00BF0B4A">
        <w:trPr>
          <w:cantSplit/>
          <w:trHeight w:val="271"/>
        </w:trPr>
        <w:tc>
          <w:tcPr>
            <w:tcW w:w="1117" w:type="pct"/>
            <w:vMerge w:val="restart"/>
            <w:vAlign w:val="center"/>
          </w:tcPr>
          <w:p w:rsidR="00FB6F20" w:rsidRPr="00452D0F" w:rsidRDefault="00FB6F20" w:rsidP="00BF0B4A">
            <w:pPr>
              <w:spacing w:line="276" w:lineRule="auto"/>
              <w:jc w:val="center"/>
              <w:rPr>
                <w:sz w:val="24"/>
                <w:lang w:val="uk-UA" w:eastAsia="en-US"/>
              </w:rPr>
            </w:pPr>
            <w:r w:rsidRPr="00452D0F">
              <w:rPr>
                <w:sz w:val="24"/>
                <w:lang w:val="uk-UA" w:eastAsia="en-US"/>
              </w:rPr>
              <w:t>Назви змістових модулів і тем</w:t>
            </w:r>
          </w:p>
        </w:tc>
        <w:tc>
          <w:tcPr>
            <w:tcW w:w="3883" w:type="pct"/>
            <w:gridSpan w:val="12"/>
          </w:tcPr>
          <w:p w:rsidR="00FB6F20" w:rsidRPr="00452D0F" w:rsidRDefault="00FB6F20" w:rsidP="00BF0B4A">
            <w:pPr>
              <w:spacing w:line="276" w:lineRule="auto"/>
              <w:jc w:val="center"/>
              <w:rPr>
                <w:sz w:val="24"/>
                <w:lang w:val="uk-UA" w:eastAsia="en-US"/>
              </w:rPr>
            </w:pPr>
            <w:r w:rsidRPr="00452D0F">
              <w:rPr>
                <w:sz w:val="24"/>
                <w:lang w:val="uk-UA" w:eastAsia="en-US"/>
              </w:rPr>
              <w:t>Кількість годин</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1910"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денна форма</w:t>
            </w:r>
          </w:p>
        </w:tc>
        <w:tc>
          <w:tcPr>
            <w:tcW w:w="1974"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заочна форма</w:t>
            </w:r>
          </w:p>
        </w:tc>
      </w:tr>
      <w:tr w:rsidR="00FB6F20" w:rsidRPr="00452D0F" w:rsidTr="00BF0B4A">
        <w:trPr>
          <w:cantSplit/>
          <w:trHeight w:val="144"/>
        </w:trPr>
        <w:tc>
          <w:tcPr>
            <w:tcW w:w="0" w:type="auto"/>
            <w:vMerge/>
            <w:vAlign w:val="center"/>
          </w:tcPr>
          <w:p w:rsidR="00FB6F20" w:rsidRPr="00452D0F" w:rsidRDefault="00FB6F20" w:rsidP="00BF0B4A">
            <w:pPr>
              <w:rPr>
                <w:sz w:val="24"/>
                <w:lang w:val="uk-UA" w:eastAsia="en-US"/>
              </w:rPr>
            </w:pP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20"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83"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0" w:type="auto"/>
            <w:vMerge/>
            <w:vAlign w:val="center"/>
          </w:tcPr>
          <w:p w:rsidR="00FB6F20" w:rsidRPr="00452D0F" w:rsidRDefault="00FB6F20" w:rsidP="00BF0B4A">
            <w:pPr>
              <w:rPr>
                <w:sz w:val="24"/>
                <w:lang w:val="uk-UA" w:eastAsia="en-US"/>
              </w:rPr>
            </w:pP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3"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c>
          <w:tcPr>
            <w:tcW w:w="0" w:type="auto"/>
            <w:vMerge/>
            <w:vAlign w:val="center"/>
          </w:tcPr>
          <w:p w:rsidR="00FB6F20" w:rsidRPr="00452D0F" w:rsidRDefault="00FB6F20" w:rsidP="00BF0B4A">
            <w:pPr>
              <w:rPr>
                <w:sz w:val="24"/>
                <w:lang w:val="uk-UA" w:eastAsia="en-US"/>
              </w:rPr>
            </w:pP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0"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r>
      <w:tr w:rsidR="00FB6F20" w:rsidRPr="00452D0F" w:rsidTr="00575365">
        <w:trPr>
          <w:trHeight w:val="286"/>
        </w:trPr>
        <w:tc>
          <w:tcPr>
            <w:tcW w:w="1117"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2</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3</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4</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5</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6</w:t>
            </w:r>
          </w:p>
        </w:tc>
        <w:tc>
          <w:tcPr>
            <w:tcW w:w="313"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7</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8</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9</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10</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11</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12</w:t>
            </w:r>
          </w:p>
        </w:tc>
        <w:tc>
          <w:tcPr>
            <w:tcW w:w="31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13</w:t>
            </w:r>
          </w:p>
        </w:tc>
      </w:tr>
      <w:tr w:rsidR="00FB6F20" w:rsidRPr="00452D0F" w:rsidTr="00575365">
        <w:trPr>
          <w:cantSplit/>
          <w:trHeight w:val="70"/>
        </w:trPr>
        <w:tc>
          <w:tcPr>
            <w:tcW w:w="5000" w:type="pct"/>
            <w:gridSpan w:val="13"/>
          </w:tcPr>
          <w:p w:rsidR="00FB6F20" w:rsidRPr="00452D0F" w:rsidRDefault="00FB6F20" w:rsidP="00BF0B4A">
            <w:pPr>
              <w:spacing w:line="276" w:lineRule="auto"/>
              <w:jc w:val="center"/>
              <w:rPr>
                <w:b/>
                <w:bCs/>
                <w:sz w:val="22"/>
                <w:lang w:val="uk-UA" w:eastAsia="en-US"/>
              </w:rPr>
            </w:pPr>
            <w:r w:rsidRPr="00452D0F">
              <w:rPr>
                <w:b/>
                <w:bCs/>
                <w:sz w:val="22"/>
                <w:szCs w:val="22"/>
                <w:lang w:val="uk-UA" w:eastAsia="en-US"/>
              </w:rPr>
              <w:t>Модуль 1.</w:t>
            </w:r>
          </w:p>
        </w:tc>
      </w:tr>
      <w:tr w:rsidR="00FB6F20" w:rsidRPr="00452D0F" w:rsidTr="00575365">
        <w:trPr>
          <w:cantSplit/>
          <w:trHeight w:val="195"/>
        </w:trPr>
        <w:tc>
          <w:tcPr>
            <w:tcW w:w="5000" w:type="pct"/>
            <w:gridSpan w:val="13"/>
          </w:tcPr>
          <w:p w:rsidR="00FB6F20" w:rsidRPr="00452D0F" w:rsidRDefault="00FB6F20" w:rsidP="00BF0B4A">
            <w:pPr>
              <w:widowControl w:val="0"/>
              <w:spacing w:line="252" w:lineRule="auto"/>
              <w:ind w:firstLine="567"/>
              <w:jc w:val="center"/>
              <w:rPr>
                <w:caps/>
                <w:sz w:val="20"/>
                <w:szCs w:val="20"/>
                <w:lang w:val="uk-UA" w:eastAsia="en-US"/>
              </w:rPr>
            </w:pPr>
            <w:r w:rsidRPr="00452D0F">
              <w:rPr>
                <w:b/>
                <w:bCs/>
                <w:sz w:val="20"/>
                <w:szCs w:val="20"/>
                <w:lang w:val="uk-UA" w:eastAsia="en-US"/>
              </w:rPr>
              <w:t>Змістовий модуль 1</w:t>
            </w:r>
            <w:r w:rsidRPr="00452D0F">
              <w:rPr>
                <w:b/>
                <w:sz w:val="20"/>
                <w:szCs w:val="20"/>
                <w:lang w:val="uk-UA" w:eastAsia="en-US"/>
              </w:rPr>
              <w:t>.</w:t>
            </w:r>
            <w:r w:rsidRPr="00452D0F">
              <w:rPr>
                <w:sz w:val="20"/>
                <w:szCs w:val="20"/>
                <w:lang w:val="uk-UA" w:eastAsia="en-US"/>
              </w:rPr>
              <w:t xml:space="preserve"> Теоретичні основи, закони та закономірності психології управління</w:t>
            </w:r>
          </w:p>
        </w:tc>
      </w:tr>
      <w:tr w:rsidR="002B381C" w:rsidRPr="00452D0F" w:rsidTr="00575365">
        <w:trPr>
          <w:trHeight w:val="894"/>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Психологія управління як прикладна галузь психологічних знань</w:t>
            </w:r>
          </w:p>
        </w:tc>
        <w:tc>
          <w:tcPr>
            <w:tcW w:w="490" w:type="pct"/>
            <w:vAlign w:val="center"/>
          </w:tcPr>
          <w:p w:rsidR="002B381C" w:rsidRPr="00452D0F" w:rsidRDefault="002B381C" w:rsidP="00EA37D2">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11,5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497"/>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Психологічні закономірності управління</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659"/>
        </w:trPr>
        <w:tc>
          <w:tcPr>
            <w:tcW w:w="1117" w:type="pct"/>
          </w:tcPr>
          <w:p w:rsidR="002B381C" w:rsidRPr="00452D0F" w:rsidRDefault="002B381C" w:rsidP="00BF0B4A">
            <w:pPr>
              <w:rPr>
                <w:sz w:val="20"/>
                <w:szCs w:val="20"/>
                <w:lang w:val="uk-UA" w:eastAsia="en-US"/>
              </w:rPr>
            </w:pPr>
            <w:r w:rsidRPr="00452D0F">
              <w:rPr>
                <w:bCs/>
                <w:sz w:val="20"/>
                <w:szCs w:val="20"/>
                <w:lang w:val="uk-UA" w:eastAsia="en-US"/>
              </w:rPr>
              <w:t>Тема</w:t>
            </w:r>
            <w:r w:rsidRPr="00452D0F">
              <w:rPr>
                <w:sz w:val="20"/>
                <w:szCs w:val="20"/>
                <w:lang w:val="uk-UA" w:eastAsia="en-US"/>
              </w:rPr>
              <w:t xml:space="preserve"> 3. Психологічні аспекти управління трудовим колективом</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1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1</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3</w:t>
            </w:r>
            <w:r w:rsidR="00EA37D2" w:rsidRPr="00452D0F">
              <w:rPr>
                <w:sz w:val="20"/>
                <w:szCs w:val="20"/>
                <w:lang w:val="uk-UA" w:eastAsia="en-US"/>
              </w:rPr>
              <w:t>3</w:t>
            </w:r>
          </w:p>
        </w:tc>
        <w:tc>
          <w:tcPr>
            <w:tcW w:w="251" w:type="pct"/>
            <w:vAlign w:val="center"/>
          </w:tcPr>
          <w:p w:rsidR="00FB6F20" w:rsidRPr="00452D0F" w:rsidRDefault="000608F9" w:rsidP="00BF0B4A">
            <w:pPr>
              <w:spacing w:line="276" w:lineRule="auto"/>
              <w:jc w:val="center"/>
              <w:rPr>
                <w:sz w:val="20"/>
                <w:szCs w:val="20"/>
                <w:lang w:val="uk-UA" w:eastAsia="en-US"/>
              </w:rPr>
            </w:pPr>
            <w:r w:rsidRPr="00452D0F">
              <w:rPr>
                <w:sz w:val="20"/>
                <w:szCs w:val="20"/>
                <w:lang w:val="uk-UA" w:eastAsia="en-US"/>
              </w:rPr>
              <w:t>8</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8</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36</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14</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cantSplit/>
          <w:trHeight w:val="271"/>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2. </w:t>
            </w:r>
            <w:r w:rsidRPr="00452D0F">
              <w:rPr>
                <w:sz w:val="20"/>
                <w:szCs w:val="20"/>
                <w:lang w:val="uk-UA" w:eastAsia="en-US"/>
              </w:rPr>
              <w:t>Методологія та евристичні можливості психології управління</w:t>
            </w:r>
          </w:p>
        </w:tc>
      </w:tr>
      <w:tr w:rsidR="00FB6F20" w:rsidRPr="00452D0F" w:rsidTr="00575365">
        <w:trPr>
          <w:trHeight w:val="463"/>
        </w:trPr>
        <w:tc>
          <w:tcPr>
            <w:tcW w:w="1117" w:type="pct"/>
          </w:tcPr>
          <w:p w:rsidR="00FB6F20" w:rsidRPr="00452D0F" w:rsidRDefault="00FB6F20"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Особистість як суб’єкт управління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4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Організаційна поведінка</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3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3. </w:t>
            </w:r>
            <w:r w:rsidRPr="00452D0F">
              <w:rPr>
                <w:sz w:val="20"/>
                <w:szCs w:val="20"/>
                <w:lang w:val="uk-UA" w:eastAsia="en-US"/>
              </w:rPr>
              <w:t>Психологія ділового спілкування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7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2</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31</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6</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8</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37</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trHeight w:val="286"/>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3. </w:t>
            </w:r>
            <w:r w:rsidRPr="00452D0F">
              <w:rPr>
                <w:sz w:val="20"/>
                <w:szCs w:val="20"/>
                <w:lang w:val="uk-UA" w:eastAsia="en-US"/>
              </w:rPr>
              <w:t>Емпіричні дослідження та прийоми в психології управління</w:t>
            </w:r>
          </w:p>
        </w:tc>
      </w:tr>
      <w:tr w:rsidR="00FB6F20" w:rsidRPr="00452D0F" w:rsidTr="00575365">
        <w:trPr>
          <w:trHeight w:val="131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1. </w:t>
            </w:r>
            <w:r w:rsidRPr="00452D0F">
              <w:rPr>
                <w:sz w:val="20"/>
                <w:szCs w:val="20"/>
                <w:lang w:val="uk-UA" w:eastAsia="en-US"/>
              </w:rPr>
              <w:t>Соціально-психологічне дослідження в управлінні соціально-економічною системою</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6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Психогігієна в управлінні</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7</w:t>
            </w:r>
          </w:p>
        </w:tc>
      </w:tr>
      <w:tr w:rsidR="00FB6F20" w:rsidRPr="00452D0F" w:rsidTr="00575365">
        <w:trPr>
          <w:trHeight w:val="33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3</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2</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r>
      <w:tr w:rsidR="00FB6F20" w:rsidRPr="00452D0F" w:rsidTr="00575365">
        <w:trPr>
          <w:trHeight w:val="110"/>
        </w:trPr>
        <w:tc>
          <w:tcPr>
            <w:tcW w:w="5000" w:type="pct"/>
            <w:gridSpan w:val="13"/>
          </w:tcPr>
          <w:p w:rsidR="00FB6F20" w:rsidRPr="00452D0F" w:rsidRDefault="00FB6F20" w:rsidP="00BF0B4A">
            <w:pPr>
              <w:spacing w:line="276" w:lineRule="auto"/>
              <w:jc w:val="center"/>
              <w:rPr>
                <w:b/>
                <w:sz w:val="22"/>
                <w:lang w:val="uk-UA" w:eastAsia="en-US"/>
              </w:rPr>
            </w:pPr>
            <w:r w:rsidRPr="00452D0F">
              <w:rPr>
                <w:b/>
                <w:sz w:val="22"/>
                <w:szCs w:val="22"/>
                <w:lang w:val="uk-UA" w:eastAsia="en-US"/>
              </w:rPr>
              <w:t>Модуль 2.</w:t>
            </w:r>
          </w:p>
        </w:tc>
      </w:tr>
      <w:tr w:rsidR="00FB6F20" w:rsidRPr="00452D0F" w:rsidTr="00575365">
        <w:trPr>
          <w:trHeight w:val="271"/>
        </w:trPr>
        <w:tc>
          <w:tcPr>
            <w:tcW w:w="1117" w:type="pct"/>
          </w:tcPr>
          <w:p w:rsidR="00FB6F20" w:rsidRPr="00452D0F" w:rsidRDefault="00FB6F20" w:rsidP="00BF5CE0">
            <w:pPr>
              <w:pStyle w:val="4"/>
              <w:spacing w:before="0" w:line="276" w:lineRule="auto"/>
              <w:rPr>
                <w:rFonts w:ascii="Times New Roman" w:hAnsi="Times New Roman"/>
                <w:b w:val="0"/>
                <w:i w:val="0"/>
                <w:color w:val="auto"/>
                <w:sz w:val="20"/>
                <w:szCs w:val="20"/>
                <w:lang w:val="uk-UA" w:eastAsia="en-US"/>
              </w:rPr>
            </w:pPr>
            <w:r w:rsidRPr="00452D0F">
              <w:rPr>
                <w:rFonts w:ascii="Times New Roman" w:hAnsi="Times New Roman"/>
                <w:b w:val="0"/>
                <w:i w:val="0"/>
                <w:color w:val="auto"/>
                <w:sz w:val="20"/>
                <w:szCs w:val="20"/>
                <w:lang w:val="uk-UA" w:eastAsia="en-US"/>
              </w:rPr>
              <w:lastRenderedPageBreak/>
              <w:t xml:space="preserve">ІНДЗ – реферат </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r>
      <w:tr w:rsidR="00FB6F20" w:rsidRPr="00452D0F" w:rsidTr="00575365">
        <w:trPr>
          <w:trHeight w:val="286"/>
        </w:trPr>
        <w:tc>
          <w:tcPr>
            <w:tcW w:w="1117" w:type="pct"/>
          </w:tcPr>
          <w:p w:rsidR="00FB6F20" w:rsidRPr="00452D0F" w:rsidRDefault="00FB6F20" w:rsidP="00BF0B4A">
            <w:pPr>
              <w:pStyle w:val="4"/>
              <w:spacing w:before="0" w:line="276" w:lineRule="auto"/>
              <w:jc w:val="center"/>
              <w:rPr>
                <w:rFonts w:ascii="Times New Roman" w:hAnsi="Times New Roman"/>
                <w:color w:val="auto"/>
                <w:sz w:val="24"/>
                <w:lang w:val="uk-UA" w:eastAsia="en-US"/>
              </w:rPr>
            </w:pPr>
            <w:r w:rsidRPr="00452D0F">
              <w:rPr>
                <w:rFonts w:ascii="Times New Roman" w:hAnsi="Times New Roman"/>
                <w:color w:val="auto"/>
                <w:sz w:val="24"/>
                <w:lang w:val="uk-UA" w:eastAsia="en-US"/>
              </w:rPr>
              <w:t xml:space="preserve">Усього годин </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51" w:type="pct"/>
            <w:vAlign w:val="center"/>
          </w:tcPr>
          <w:p w:rsidR="00FB6F20" w:rsidRPr="00452D0F" w:rsidRDefault="00FB6F20" w:rsidP="00920DAB">
            <w:pPr>
              <w:spacing w:line="276" w:lineRule="auto"/>
              <w:jc w:val="center"/>
              <w:rPr>
                <w:sz w:val="24"/>
                <w:lang w:val="uk-UA" w:eastAsia="en-US"/>
              </w:rPr>
            </w:pPr>
            <w:r w:rsidRPr="00452D0F">
              <w:rPr>
                <w:sz w:val="24"/>
                <w:lang w:val="uk-UA" w:eastAsia="en-US"/>
              </w:rPr>
              <w:t>1</w:t>
            </w:r>
            <w:r w:rsidR="00920DAB" w:rsidRPr="00452D0F">
              <w:rPr>
                <w:sz w:val="24"/>
                <w:lang w:val="uk-UA" w:eastAsia="en-US"/>
              </w:rPr>
              <w:t>8</w:t>
            </w:r>
          </w:p>
        </w:tc>
        <w:tc>
          <w:tcPr>
            <w:tcW w:w="251" w:type="pct"/>
            <w:vAlign w:val="center"/>
          </w:tcPr>
          <w:p w:rsidR="00FB6F20" w:rsidRPr="00452D0F" w:rsidRDefault="00920DAB" w:rsidP="00BF0B4A">
            <w:pPr>
              <w:spacing w:line="276" w:lineRule="auto"/>
              <w:jc w:val="center"/>
              <w:rPr>
                <w:sz w:val="24"/>
                <w:lang w:val="uk-UA" w:eastAsia="en-US"/>
              </w:rPr>
            </w:pPr>
            <w:r w:rsidRPr="00452D0F">
              <w:rPr>
                <w:sz w:val="24"/>
                <w:lang w:val="uk-UA" w:eastAsia="en-US"/>
              </w:rPr>
              <w:t>18</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30</w:t>
            </w:r>
          </w:p>
        </w:tc>
        <w:tc>
          <w:tcPr>
            <w:tcW w:w="313" w:type="pct"/>
            <w:vAlign w:val="center"/>
          </w:tcPr>
          <w:p w:rsidR="00FB6F20" w:rsidRPr="00452D0F" w:rsidRDefault="002B381C" w:rsidP="00BF0B4A">
            <w:pPr>
              <w:spacing w:line="276" w:lineRule="auto"/>
              <w:jc w:val="center"/>
              <w:rPr>
                <w:sz w:val="24"/>
                <w:lang w:val="uk-UA" w:eastAsia="en-US"/>
              </w:rPr>
            </w:pPr>
            <w:r w:rsidRPr="00452D0F">
              <w:rPr>
                <w:sz w:val="24"/>
                <w:lang w:val="uk-UA" w:eastAsia="en-US"/>
              </w:rPr>
              <w:t>4</w:t>
            </w:r>
            <w:r w:rsidR="00920DAB" w:rsidRPr="00452D0F">
              <w:rPr>
                <w:sz w:val="24"/>
                <w:lang w:val="uk-UA" w:eastAsia="en-US"/>
              </w:rPr>
              <w:t>2</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6</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c>
          <w:tcPr>
            <w:tcW w:w="31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r>
    </w:tbl>
    <w:p w:rsidR="00FB6F20" w:rsidRPr="00452D0F" w:rsidRDefault="00FB6F20"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4.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FC559E">
        <w:tc>
          <w:tcPr>
            <w:tcW w:w="709" w:type="dxa"/>
          </w:tcPr>
          <w:p w:rsidR="00FB6F20" w:rsidRPr="00452D0F" w:rsidRDefault="00FB6F20" w:rsidP="00B877A8">
            <w:pPr>
              <w:widowControl w:val="0"/>
              <w:ind w:hanging="142"/>
              <w:jc w:val="center"/>
              <w:rPr>
                <w:sz w:val="24"/>
                <w:lang w:val="uk-UA"/>
              </w:rPr>
            </w:pPr>
            <w:r w:rsidRPr="00452D0F">
              <w:rPr>
                <w:sz w:val="24"/>
                <w:lang w:val="uk-UA"/>
              </w:rPr>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rPr>
                <w:sz w:val="24"/>
                <w:lang w:val="uk-UA"/>
              </w:rPr>
            </w:pPr>
            <w:r w:rsidRPr="00452D0F">
              <w:rPr>
                <w:sz w:val="24"/>
                <w:lang w:val="uk-UA"/>
              </w:rPr>
              <w:t>Психологія управління як прикладна галузь психологічних знань</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2</w:t>
            </w:r>
          </w:p>
        </w:tc>
        <w:tc>
          <w:tcPr>
            <w:tcW w:w="7087" w:type="dxa"/>
          </w:tcPr>
          <w:p w:rsidR="00FB6F20" w:rsidRPr="00452D0F" w:rsidRDefault="00FB6F20" w:rsidP="00B877A8">
            <w:pPr>
              <w:widowControl w:val="0"/>
              <w:rPr>
                <w:sz w:val="24"/>
                <w:lang w:val="uk-UA"/>
              </w:rPr>
            </w:pPr>
            <w:r w:rsidRPr="00452D0F">
              <w:rPr>
                <w:sz w:val="24"/>
                <w:lang w:val="uk-UA"/>
              </w:rPr>
              <w:t>Психологічні закономірності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rPr>
                <w:sz w:val="24"/>
                <w:lang w:val="uk-UA"/>
              </w:rPr>
            </w:pPr>
            <w:r w:rsidRPr="00452D0F">
              <w:rPr>
                <w:sz w:val="24"/>
                <w:lang w:val="uk-UA"/>
              </w:rPr>
              <w:t>Психологічні аспекти управління трудовим колективом</w:t>
            </w:r>
          </w:p>
        </w:tc>
        <w:tc>
          <w:tcPr>
            <w:tcW w:w="1560" w:type="dxa"/>
            <w:vAlign w:val="center"/>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rPr>
                <w:sz w:val="24"/>
                <w:lang w:val="uk-UA"/>
              </w:rPr>
            </w:pPr>
            <w:r w:rsidRPr="00452D0F">
              <w:rPr>
                <w:sz w:val="24"/>
                <w:lang w:val="uk-UA"/>
              </w:rPr>
              <w:t>Особистість як суб’єкт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rPr>
                <w:sz w:val="24"/>
                <w:lang w:val="uk-UA"/>
              </w:rPr>
            </w:pPr>
            <w:r w:rsidRPr="00452D0F">
              <w:rPr>
                <w:sz w:val="24"/>
                <w:lang w:val="uk-UA"/>
              </w:rPr>
              <w:t>Організаційна поведінка</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rPr>
                <w:sz w:val="24"/>
                <w:lang w:val="uk-UA"/>
              </w:rPr>
            </w:pPr>
            <w:r w:rsidRPr="00452D0F">
              <w:rPr>
                <w:sz w:val="24"/>
                <w:lang w:val="uk-UA"/>
              </w:rPr>
              <w:t>Психологія ділового спілкування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rPr>
                <w:sz w:val="24"/>
                <w:lang w:val="uk-UA"/>
              </w:rPr>
            </w:pPr>
            <w:r w:rsidRPr="00452D0F">
              <w:rPr>
                <w:sz w:val="24"/>
                <w:lang w:val="uk-UA"/>
              </w:rPr>
              <w:t>Соціально-психологічне дослідження в управлінні соціально-економічною системою</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8</w:t>
            </w:r>
          </w:p>
        </w:tc>
        <w:tc>
          <w:tcPr>
            <w:tcW w:w="7087" w:type="dxa"/>
          </w:tcPr>
          <w:p w:rsidR="00FB6F20" w:rsidRPr="00452D0F" w:rsidRDefault="00FB6F20" w:rsidP="00B877A8">
            <w:pPr>
              <w:widowControl w:val="0"/>
              <w:rPr>
                <w:sz w:val="24"/>
                <w:lang w:val="uk-UA"/>
              </w:rPr>
            </w:pPr>
            <w:r w:rsidRPr="00452D0F">
              <w:rPr>
                <w:sz w:val="24"/>
                <w:lang w:val="uk-UA"/>
              </w:rPr>
              <w:t>Психогігієна в управлінні</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b/>
                <w:sz w:val="24"/>
                <w:lang w:val="uk-UA"/>
              </w:rPr>
            </w:pPr>
            <w:r w:rsidRPr="00452D0F">
              <w:rPr>
                <w:b/>
                <w:sz w:val="24"/>
                <w:lang w:val="uk-UA"/>
              </w:rPr>
              <w:t>Усього</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13</w:t>
            </w:r>
          </w:p>
        </w:tc>
      </w:tr>
    </w:tbl>
    <w:p w:rsidR="00FB6F20" w:rsidRPr="00452D0F" w:rsidRDefault="00FB6F20" w:rsidP="00B877A8">
      <w:pPr>
        <w:widowControl w:val="0"/>
        <w:ind w:hanging="6946"/>
        <w:rPr>
          <w:sz w:val="24"/>
          <w:lang w:val="uk-UA"/>
        </w:rPr>
      </w:pPr>
    </w:p>
    <w:p w:rsidR="00FB6F20" w:rsidRPr="00452D0F" w:rsidRDefault="00FB6F20" w:rsidP="00B877A8">
      <w:pPr>
        <w:widowControl w:val="0"/>
        <w:jc w:val="center"/>
        <w:rPr>
          <w:b/>
          <w:sz w:val="24"/>
          <w:lang w:val="uk-UA"/>
        </w:rPr>
      </w:pPr>
      <w:r w:rsidRPr="00452D0F">
        <w:rPr>
          <w:b/>
          <w:sz w:val="24"/>
          <w:lang w:val="uk-UA"/>
        </w:rPr>
        <w:t>5.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2E0936">
        <w:tc>
          <w:tcPr>
            <w:tcW w:w="709" w:type="dxa"/>
          </w:tcPr>
          <w:p w:rsidR="00FB6F20" w:rsidRPr="00452D0F" w:rsidRDefault="00FB6F20" w:rsidP="002E0936">
            <w:pPr>
              <w:widowControl w:val="0"/>
              <w:ind w:hanging="142"/>
              <w:jc w:val="center"/>
              <w:rPr>
                <w:sz w:val="24"/>
                <w:lang w:val="uk-UA"/>
              </w:rPr>
            </w:pPr>
            <w:r w:rsidRPr="00452D0F">
              <w:rPr>
                <w:sz w:val="24"/>
                <w:lang w:val="uk-UA"/>
              </w:rPr>
              <w:t>№</w:t>
            </w:r>
          </w:p>
          <w:p w:rsidR="00FB6F20" w:rsidRPr="00452D0F" w:rsidRDefault="00FB6F20" w:rsidP="002E0936">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2E0936">
            <w:pPr>
              <w:widowControl w:val="0"/>
              <w:jc w:val="center"/>
              <w:rPr>
                <w:sz w:val="24"/>
                <w:lang w:val="uk-UA"/>
              </w:rPr>
            </w:pPr>
            <w:r w:rsidRPr="00452D0F">
              <w:rPr>
                <w:sz w:val="24"/>
                <w:lang w:val="uk-UA"/>
              </w:rPr>
              <w:t>Назва теми</w:t>
            </w:r>
          </w:p>
        </w:tc>
        <w:tc>
          <w:tcPr>
            <w:tcW w:w="1560" w:type="dxa"/>
          </w:tcPr>
          <w:p w:rsidR="00FB6F20" w:rsidRPr="00452D0F" w:rsidRDefault="00FB6F20" w:rsidP="002E0936">
            <w:pPr>
              <w:widowControl w:val="0"/>
              <w:jc w:val="center"/>
              <w:rPr>
                <w:sz w:val="24"/>
                <w:lang w:val="uk-UA"/>
              </w:rPr>
            </w:pPr>
            <w:r w:rsidRPr="00452D0F">
              <w:rPr>
                <w:sz w:val="24"/>
                <w:lang w:val="uk-UA"/>
              </w:rPr>
              <w:t>Кількість</w:t>
            </w:r>
          </w:p>
          <w:p w:rsidR="00FB6F20" w:rsidRPr="00452D0F" w:rsidRDefault="00FB6F20" w:rsidP="002E0936">
            <w:pPr>
              <w:widowControl w:val="0"/>
              <w:jc w:val="center"/>
              <w:rPr>
                <w:sz w:val="24"/>
                <w:lang w:val="uk-UA"/>
              </w:rPr>
            </w:pPr>
            <w:r w:rsidRPr="00452D0F">
              <w:rPr>
                <w:sz w:val="24"/>
                <w:lang w:val="uk-UA"/>
              </w:rPr>
              <w:t>годин</w:t>
            </w:r>
          </w:p>
        </w:tc>
      </w:tr>
      <w:tr w:rsidR="00FB6F20" w:rsidRPr="00452D0F" w:rsidTr="002E0936">
        <w:tc>
          <w:tcPr>
            <w:tcW w:w="709" w:type="dxa"/>
            <w:vAlign w:val="center"/>
          </w:tcPr>
          <w:p w:rsidR="00FB6F20" w:rsidRPr="00452D0F" w:rsidRDefault="00FB6F20" w:rsidP="002E0936">
            <w:pPr>
              <w:widowControl w:val="0"/>
              <w:ind w:hanging="142"/>
              <w:jc w:val="center"/>
              <w:rPr>
                <w:sz w:val="24"/>
                <w:lang w:val="uk-UA"/>
              </w:rPr>
            </w:pPr>
            <w:r w:rsidRPr="00452D0F">
              <w:rPr>
                <w:sz w:val="24"/>
                <w:lang w:val="uk-UA"/>
              </w:rPr>
              <w:t>1</w:t>
            </w:r>
          </w:p>
        </w:tc>
        <w:tc>
          <w:tcPr>
            <w:tcW w:w="7087" w:type="dxa"/>
            <w:vAlign w:val="center"/>
          </w:tcPr>
          <w:p w:rsidR="00FB6F20" w:rsidRPr="00452D0F" w:rsidRDefault="00FB6F20" w:rsidP="002E0936">
            <w:pPr>
              <w:widowControl w:val="0"/>
              <w:jc w:val="both"/>
              <w:rPr>
                <w:b/>
                <w:sz w:val="24"/>
                <w:lang w:val="uk-UA"/>
              </w:rPr>
            </w:pPr>
            <w:r w:rsidRPr="00452D0F">
              <w:rPr>
                <w:b/>
                <w:sz w:val="24"/>
                <w:lang w:val="uk-UA"/>
              </w:rPr>
              <w:t>Тема 3. Психологічні аспекти управління трудовим колективом.</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розв’язок студентами ситуаційних вправ щодо визначення ролі працівника в команді.</w:t>
            </w:r>
          </w:p>
        </w:tc>
        <w:tc>
          <w:tcPr>
            <w:tcW w:w="1560" w:type="dxa"/>
            <w:vAlign w:val="center"/>
          </w:tcPr>
          <w:p w:rsidR="00FB6F20" w:rsidRPr="00452D0F" w:rsidRDefault="00FB6F20" w:rsidP="002E0936">
            <w:pPr>
              <w:widowControl w:val="0"/>
              <w:jc w:val="center"/>
              <w:rPr>
                <w:sz w:val="24"/>
                <w:lang w:val="uk-UA"/>
              </w:rPr>
            </w:pPr>
            <w:r w:rsidRPr="00452D0F">
              <w:rPr>
                <w:sz w:val="24"/>
                <w:lang w:val="uk-UA"/>
              </w:rPr>
              <w:t>2</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2</w:t>
            </w:r>
          </w:p>
        </w:tc>
        <w:tc>
          <w:tcPr>
            <w:tcW w:w="7087" w:type="dxa"/>
          </w:tcPr>
          <w:p w:rsidR="00FB6F20" w:rsidRPr="00452D0F" w:rsidRDefault="00FB6F20" w:rsidP="002E0936">
            <w:pPr>
              <w:widowControl w:val="0"/>
              <w:rPr>
                <w:b/>
                <w:sz w:val="24"/>
                <w:lang w:val="uk-UA"/>
              </w:rPr>
            </w:pPr>
            <w:r w:rsidRPr="00452D0F">
              <w:rPr>
                <w:b/>
                <w:sz w:val="24"/>
                <w:lang w:val="uk-UA"/>
              </w:rPr>
              <w:t xml:space="preserve">Тема 4. </w:t>
            </w:r>
            <w:r w:rsidRPr="00452D0F">
              <w:rPr>
                <w:b/>
                <w:sz w:val="24"/>
                <w:lang w:val="uk-UA" w:eastAsia="en-US"/>
              </w:rPr>
              <w:t>Особистість як суб’єкт управління.</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використання у майбутній управлінській діяльності проводиться тестування студентів за методикою оцінки стилю управління.</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3</w:t>
            </w:r>
          </w:p>
        </w:tc>
        <w:tc>
          <w:tcPr>
            <w:tcW w:w="7087" w:type="dxa"/>
          </w:tcPr>
          <w:p w:rsidR="00FB6F20" w:rsidRPr="00452D0F" w:rsidRDefault="00FB6F20" w:rsidP="002E0936">
            <w:pPr>
              <w:widowControl w:val="0"/>
              <w:rPr>
                <w:iCs/>
                <w:sz w:val="24"/>
                <w:lang w:val="uk-UA"/>
              </w:rPr>
            </w:pPr>
            <w:r w:rsidRPr="00452D0F">
              <w:rPr>
                <w:b/>
                <w:sz w:val="24"/>
                <w:lang w:val="uk-UA"/>
              </w:rPr>
              <w:t>Тема 5. Організаційна поведінка</w:t>
            </w:r>
            <w:r w:rsidRPr="00452D0F">
              <w:rPr>
                <w:b/>
                <w:iCs/>
                <w:sz w:val="24"/>
                <w:lang w:val="uk-UA"/>
              </w:rPr>
              <w:t>.</w:t>
            </w:r>
            <w:r w:rsidRPr="00452D0F">
              <w:rPr>
                <w:iCs/>
                <w:sz w:val="24"/>
                <w:lang w:val="uk-UA"/>
              </w:rPr>
              <w:t xml:space="preserve"> </w:t>
            </w:r>
          </w:p>
          <w:p w:rsidR="00FB6F20" w:rsidRPr="00452D0F" w:rsidRDefault="00FB6F20" w:rsidP="002E0936">
            <w:pPr>
              <w:widowControl w:val="0"/>
              <w:shd w:val="clear" w:color="auto" w:fill="FFFFFF"/>
              <w:ind w:firstLine="720"/>
              <w:jc w:val="both"/>
              <w:rPr>
                <w:iCs/>
                <w:sz w:val="24"/>
                <w:lang w:val="uk-UA"/>
              </w:rPr>
            </w:pPr>
            <w:r w:rsidRPr="00452D0F">
              <w:rPr>
                <w:iCs/>
                <w:sz w:val="24"/>
                <w:lang w:val="uk-UA"/>
              </w:rPr>
              <w:t xml:space="preserve">Провести порівняльний аналіз змістовних та </w:t>
            </w:r>
            <w:proofErr w:type="spellStart"/>
            <w:r w:rsidRPr="00452D0F">
              <w:rPr>
                <w:iCs/>
                <w:sz w:val="24"/>
                <w:lang w:val="uk-UA"/>
              </w:rPr>
              <w:t>процесійних</w:t>
            </w:r>
            <w:proofErr w:type="spellEnd"/>
            <w:r w:rsidRPr="00452D0F">
              <w:rPr>
                <w:iCs/>
                <w:sz w:val="24"/>
                <w:lang w:val="uk-UA"/>
              </w:rPr>
              <w:t xml:space="preserve"> теорій мотивації за наступними ознаками: зміст теорії (коротко), основні поняття та принципи теорії, загальні риси, відмінності. Результати аналізу оформіть в таблицю. Яким чином дані теорії можна використати на практиці? Які способи впливу на поведінку працівника вони передбачають?</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4</w:t>
            </w:r>
          </w:p>
        </w:tc>
        <w:tc>
          <w:tcPr>
            <w:tcW w:w="7087" w:type="dxa"/>
          </w:tcPr>
          <w:p w:rsidR="00FB6F20" w:rsidRPr="00452D0F" w:rsidRDefault="00FB6F20" w:rsidP="002E0936">
            <w:pPr>
              <w:widowControl w:val="0"/>
              <w:shd w:val="clear" w:color="auto" w:fill="FFFFFF"/>
              <w:jc w:val="both"/>
              <w:rPr>
                <w:b/>
                <w:sz w:val="24"/>
                <w:lang w:val="uk-UA"/>
              </w:rPr>
            </w:pPr>
            <w:r w:rsidRPr="00452D0F">
              <w:rPr>
                <w:b/>
                <w:iCs/>
                <w:sz w:val="24"/>
                <w:lang w:val="uk-UA"/>
              </w:rPr>
              <w:t xml:space="preserve">Тема 6. </w:t>
            </w:r>
            <w:r w:rsidRPr="00452D0F">
              <w:rPr>
                <w:b/>
                <w:sz w:val="24"/>
                <w:lang w:val="uk-UA"/>
              </w:rPr>
              <w:t>Психологія ділового спілкування.</w:t>
            </w:r>
          </w:p>
          <w:p w:rsidR="00FB6F20" w:rsidRPr="00452D0F" w:rsidRDefault="00FB6F20" w:rsidP="002E0936">
            <w:pPr>
              <w:widowControl w:val="0"/>
              <w:shd w:val="clear" w:color="auto" w:fill="FFFFFF"/>
              <w:tabs>
                <w:tab w:val="left" w:pos="966"/>
                <w:tab w:val="left" w:pos="1260"/>
              </w:tabs>
              <w:ind w:firstLine="709"/>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тестування студентів (виявлення комунікативних та організаторських здібностей).</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p>
        </w:tc>
        <w:tc>
          <w:tcPr>
            <w:tcW w:w="7087" w:type="dxa"/>
          </w:tcPr>
          <w:p w:rsidR="00FB6F20" w:rsidRPr="00452D0F" w:rsidRDefault="00FB6F20" w:rsidP="002E0936">
            <w:pPr>
              <w:widowControl w:val="0"/>
              <w:shd w:val="clear" w:color="auto" w:fill="FFFFFF"/>
              <w:tabs>
                <w:tab w:val="left" w:pos="966"/>
                <w:tab w:val="left" w:pos="1260"/>
              </w:tabs>
              <w:jc w:val="both"/>
              <w:rPr>
                <w:b/>
                <w:sz w:val="24"/>
                <w:lang w:val="uk-UA"/>
              </w:rPr>
            </w:pPr>
            <w:r w:rsidRPr="00452D0F">
              <w:rPr>
                <w:b/>
                <w:sz w:val="24"/>
                <w:lang w:val="uk-UA"/>
              </w:rPr>
              <w:t>Усього</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5</w:t>
            </w:r>
          </w:p>
        </w:tc>
      </w:tr>
    </w:tbl>
    <w:p w:rsidR="00FB6F20" w:rsidRPr="00452D0F" w:rsidRDefault="00FB6F20" w:rsidP="00B877A8">
      <w:pPr>
        <w:widowControl w:val="0"/>
        <w:ind w:hanging="6946"/>
        <w:jc w:val="center"/>
        <w:rPr>
          <w:b/>
          <w:sz w:val="24"/>
          <w:lang w:val="uk-UA"/>
        </w:rPr>
      </w:pPr>
    </w:p>
    <w:p w:rsidR="00FB6F20" w:rsidRPr="00452D0F" w:rsidRDefault="00FB6F20" w:rsidP="00B877A8">
      <w:pPr>
        <w:widowControl w:val="0"/>
        <w:jc w:val="center"/>
        <w:rPr>
          <w:b/>
          <w:color w:val="FF0000"/>
          <w:sz w:val="24"/>
          <w:lang w:val="uk-UA"/>
        </w:rPr>
      </w:pPr>
      <w:r w:rsidRPr="00452D0F">
        <w:rPr>
          <w:b/>
          <w:sz w:val="24"/>
          <w:lang w:val="uk-UA"/>
        </w:rPr>
        <w:t>6.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3E3DE3">
        <w:tc>
          <w:tcPr>
            <w:tcW w:w="709" w:type="dxa"/>
          </w:tcPr>
          <w:p w:rsidR="00FB6F20" w:rsidRPr="00452D0F" w:rsidRDefault="00FB6F20" w:rsidP="00B877A8">
            <w:pPr>
              <w:widowControl w:val="0"/>
              <w:ind w:hanging="142"/>
              <w:jc w:val="center"/>
              <w:rPr>
                <w:sz w:val="24"/>
                <w:lang w:val="uk-UA"/>
              </w:rPr>
            </w:pPr>
            <w:r w:rsidRPr="00452D0F">
              <w:rPr>
                <w:sz w:val="24"/>
                <w:lang w:val="uk-UA"/>
              </w:rPr>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Проблема психічного у вітчизняній та зарубіжній психології</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lastRenderedPageBreak/>
              <w:t>2</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Суб’єктивний та об’єктивний аспект психічного</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Сучасні погляди на менеджмент</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Творчість та рутина в управлінській праці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Характеристика законів Мерфі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Формування та розвиток вольових якостей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Особистість керівника та стиль управління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8</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Саморозвиток особистості керівника у напрямку соціальної адекватності</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9</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Особливості функціонування та розвитку формальних і неформальних груп</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10</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Психологічна згуртованість як ознака колективу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11</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Поняття команди та принципи її формування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12</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Сутність і наслідки психологічного саботажу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13</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Заходи щодо подолання та упередження психологічного саботажу в організації</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14</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Імідж ділової людини як елемент невербального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15</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прийоми впливу на партнера в процесі ділового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16</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особливості візуального контакту</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17</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Психологічний аналіз управлінської діяльності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18</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Оцінка точності та валідності результатів соціально-психологічного дослідження</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19</w:t>
            </w:r>
          </w:p>
        </w:tc>
        <w:tc>
          <w:tcPr>
            <w:tcW w:w="7087" w:type="dxa"/>
          </w:tcPr>
          <w:p w:rsidR="00FB6F20" w:rsidRPr="00452D0F" w:rsidRDefault="00FB6F20" w:rsidP="00B877A8">
            <w:pPr>
              <w:widowControl w:val="0"/>
              <w:autoSpaceDE w:val="0"/>
              <w:autoSpaceDN w:val="0"/>
              <w:adjustRightInd w:val="0"/>
              <w:jc w:val="both"/>
              <w:rPr>
                <w:sz w:val="24"/>
                <w:lang w:val="uk-UA"/>
              </w:rPr>
            </w:pPr>
            <w:proofErr w:type="spellStart"/>
            <w:r w:rsidRPr="00452D0F">
              <w:rPr>
                <w:sz w:val="24"/>
                <w:lang w:val="uk-UA"/>
              </w:rPr>
              <w:t>Емоційно</w:t>
            </w:r>
            <w:proofErr w:type="spellEnd"/>
            <w:r w:rsidRPr="00452D0F">
              <w:rPr>
                <w:sz w:val="24"/>
                <w:lang w:val="uk-UA"/>
              </w:rPr>
              <w:t>-психологічна стійкість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20</w:t>
            </w:r>
          </w:p>
        </w:tc>
        <w:tc>
          <w:tcPr>
            <w:tcW w:w="7087" w:type="dxa"/>
          </w:tcPr>
          <w:p w:rsidR="00FB6F20" w:rsidRPr="00452D0F" w:rsidRDefault="00FB6F20" w:rsidP="00B877A8">
            <w:pPr>
              <w:widowControl w:val="0"/>
              <w:autoSpaceDE w:val="0"/>
              <w:autoSpaceDN w:val="0"/>
              <w:adjustRightInd w:val="0"/>
              <w:jc w:val="both"/>
              <w:rPr>
                <w:sz w:val="24"/>
                <w:lang w:val="uk-UA"/>
              </w:rPr>
            </w:pPr>
            <w:r w:rsidRPr="00452D0F">
              <w:rPr>
                <w:sz w:val="24"/>
                <w:lang w:val="uk-UA"/>
              </w:rPr>
              <w:t>Релаксація. Принципи релаксації: переключення та компенсація</w:t>
            </w:r>
          </w:p>
        </w:tc>
        <w:tc>
          <w:tcPr>
            <w:tcW w:w="1560" w:type="dxa"/>
          </w:tcPr>
          <w:p w:rsidR="00FB6F20" w:rsidRPr="00452D0F" w:rsidRDefault="002B381C" w:rsidP="00B877A8">
            <w:pPr>
              <w:widowControl w:val="0"/>
              <w:jc w:val="center"/>
              <w:rPr>
                <w:sz w:val="24"/>
                <w:lang w:val="uk-UA"/>
              </w:rPr>
            </w:pPr>
            <w:r w:rsidRPr="00452D0F">
              <w:rPr>
                <w:sz w:val="24"/>
                <w:lang w:val="uk-UA"/>
              </w:rPr>
              <w:t>4</w:t>
            </w:r>
          </w:p>
        </w:tc>
      </w:tr>
      <w:tr w:rsidR="00FB6F20" w:rsidRPr="00452D0F" w:rsidTr="00DA22D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sz w:val="24"/>
                <w:lang w:val="uk-UA"/>
              </w:rPr>
            </w:pPr>
            <w:r w:rsidRPr="00452D0F">
              <w:rPr>
                <w:sz w:val="24"/>
                <w:lang w:val="uk-UA"/>
              </w:rPr>
              <w:t xml:space="preserve">Разом </w:t>
            </w:r>
          </w:p>
        </w:tc>
        <w:tc>
          <w:tcPr>
            <w:tcW w:w="1560" w:type="dxa"/>
          </w:tcPr>
          <w:p w:rsidR="00FB6F20" w:rsidRPr="00452D0F" w:rsidRDefault="002B381C" w:rsidP="00B877A8">
            <w:pPr>
              <w:widowControl w:val="0"/>
              <w:jc w:val="center"/>
              <w:rPr>
                <w:sz w:val="24"/>
                <w:lang w:val="uk-UA"/>
              </w:rPr>
            </w:pPr>
            <w:r w:rsidRPr="00452D0F">
              <w:rPr>
                <w:sz w:val="24"/>
                <w:lang w:val="uk-UA"/>
              </w:rPr>
              <w:t>42</w:t>
            </w:r>
          </w:p>
        </w:tc>
      </w:tr>
    </w:tbl>
    <w:p w:rsidR="00FB6F20" w:rsidRPr="00452D0F" w:rsidRDefault="00FB6F20" w:rsidP="00B877A8">
      <w:pPr>
        <w:widowControl w:val="0"/>
        <w:rPr>
          <w:b/>
          <w:color w:val="0000FF"/>
          <w:sz w:val="24"/>
          <w:lang w:val="uk-UA"/>
        </w:rPr>
      </w:pPr>
    </w:p>
    <w:p w:rsidR="00FB6F20" w:rsidRPr="00452D0F" w:rsidRDefault="00FB6F20" w:rsidP="00B877A8">
      <w:pPr>
        <w:widowControl w:val="0"/>
        <w:ind w:firstLine="425"/>
        <w:jc w:val="center"/>
        <w:rPr>
          <w:b/>
          <w:sz w:val="24"/>
          <w:lang w:val="uk-UA"/>
        </w:rPr>
      </w:pPr>
      <w:r w:rsidRPr="00452D0F">
        <w:rPr>
          <w:b/>
          <w:sz w:val="24"/>
          <w:lang w:val="uk-UA"/>
        </w:rPr>
        <w:t>7. Індивідуальні завдання</w:t>
      </w:r>
    </w:p>
    <w:p w:rsidR="00FB6F20" w:rsidRPr="00452D0F" w:rsidRDefault="00FB6F20" w:rsidP="00B877A8">
      <w:pPr>
        <w:widowControl w:val="0"/>
        <w:tabs>
          <w:tab w:val="left" w:pos="540"/>
          <w:tab w:val="left" w:pos="851"/>
        </w:tabs>
        <w:jc w:val="both"/>
        <w:rPr>
          <w:sz w:val="24"/>
          <w:lang w:val="uk-UA"/>
        </w:rPr>
      </w:pPr>
      <w:r w:rsidRPr="00452D0F">
        <w:rPr>
          <w:b/>
          <w:i/>
          <w:sz w:val="24"/>
          <w:lang w:val="uk-UA"/>
        </w:rPr>
        <w:t>Завдання 1.</w:t>
      </w:r>
      <w:r w:rsidRPr="00452D0F">
        <w:rPr>
          <w:sz w:val="24"/>
          <w:lang w:val="uk-UA"/>
        </w:rPr>
        <w:t xml:space="preserve"> Есе “Місце та роль психології в управлінні організованою діяльністю людей”. </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2.</w:t>
      </w:r>
      <w:r w:rsidRPr="00452D0F">
        <w:rPr>
          <w:sz w:val="24"/>
          <w:lang w:val="uk-UA"/>
        </w:rPr>
        <w:t xml:space="preserve"> Дати порівняльну характеристику психологічних аспектів організованої діяльності.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3.</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Психологія управління має витоки з порівняно молодої науки – психології (науки про душу) – та є її галуззю.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процесі свого самостійного становлення та розвитку вона пережила декілька історичних періодів. У кожному періоді передбачалась участь людини в процесі управління. Дана засада обумовила виникнення різних підходів до визначення предмету психології управління: інженерно-психологічний, соціально-психологічний, суб’єкт-об’єктний.</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Психологія управління – галузь психологічної науки, яка вивчає психологічні закономірності управлінської діяльності. Відтак, вона є тісно пов’язаною з менеджментом. Новою галуззю психології управління виступила психологія менеджменту.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Уявіть себе оратором, що пропагує новий науковий напрямок – психологію менеджменту. На цій підставі складіть тези свого публічного виступу серед колег по роботі (колектив до 10 осіб).</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визначення поняття «психологія», її засновника;</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назвіть періоди формування психології управління;</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об’єкт і предмет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основні складові напрями формування загальної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на Вашу думку, які основні риси притаманні психології менеджменту.</w:t>
      </w:r>
    </w:p>
    <w:p w:rsidR="00FB6F20" w:rsidRPr="00452D0F" w:rsidRDefault="00FB6F20" w:rsidP="00B877A8">
      <w:pPr>
        <w:pStyle w:val="a9"/>
        <w:widowControl w:val="0"/>
        <w:ind w:left="0"/>
        <w:jc w:val="both"/>
        <w:rPr>
          <w:sz w:val="24"/>
          <w:lang w:val="uk-UA"/>
        </w:rPr>
      </w:pPr>
      <w:r w:rsidRPr="00452D0F">
        <w:rPr>
          <w:b/>
          <w:i/>
          <w:sz w:val="24"/>
          <w:lang w:val="uk-UA"/>
        </w:rPr>
        <w:t>Завдання 4.</w:t>
      </w:r>
      <w:r w:rsidRPr="00452D0F">
        <w:rPr>
          <w:sz w:val="24"/>
          <w:lang w:val="uk-UA"/>
        </w:rPr>
        <w:t xml:space="preserve"> Сформувати психологічний контекст структури діяльності керівника.</w:t>
      </w:r>
    </w:p>
    <w:p w:rsidR="00FB6F20" w:rsidRPr="00452D0F" w:rsidRDefault="00FB6F20" w:rsidP="00B877A8">
      <w:pPr>
        <w:widowControl w:val="0"/>
        <w:jc w:val="both"/>
        <w:rPr>
          <w:sz w:val="24"/>
          <w:lang w:val="uk-UA"/>
        </w:rPr>
      </w:pPr>
      <w:r w:rsidRPr="00452D0F">
        <w:rPr>
          <w:b/>
          <w:i/>
          <w:sz w:val="24"/>
          <w:lang w:val="uk-UA"/>
        </w:rPr>
        <w:lastRenderedPageBreak/>
        <w:t>Завдання 5.</w:t>
      </w:r>
      <w:r w:rsidRPr="00452D0F">
        <w:rPr>
          <w:sz w:val="24"/>
          <w:lang w:val="uk-UA"/>
        </w:rPr>
        <w:t xml:space="preserve"> Проаналізувати етапи дії принципу Пітера та його особливості.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6.</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Менеджер в організації, який є суб’єктом здійснення управлінської діяльності, грає ролі, які полягають у тому, що менеджер отримує, збирає інформацію про зовнішнє і внутрішнє середовище, розповсюджує інформацію у вигляді фактів та нормативних настанов, а також роз’яснює політику, основні цілі організації, тобто виступає її представником. Результати роботи залежать від того, наскільки менеджер володіє інформацією, наскільки ясно і чітко доводить інформацію до членів організації.</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34"/>
        </w:numPr>
        <w:tabs>
          <w:tab w:val="left" w:pos="900"/>
        </w:tabs>
        <w:spacing w:after="0"/>
        <w:ind w:left="0" w:firstLine="567"/>
        <w:jc w:val="both"/>
        <w:rPr>
          <w:sz w:val="24"/>
          <w:szCs w:val="24"/>
          <w:lang w:val="uk-UA"/>
        </w:rPr>
      </w:pPr>
      <w:r w:rsidRPr="00452D0F">
        <w:rPr>
          <w:sz w:val="24"/>
          <w:szCs w:val="24"/>
          <w:lang w:val="uk-UA"/>
        </w:rPr>
        <w:t>визначте склад структури діяльності керівника у психологічному контексті;</w:t>
      </w:r>
    </w:p>
    <w:p w:rsidR="00FB6F20" w:rsidRPr="00452D0F" w:rsidRDefault="00FB6F20" w:rsidP="00B877A8">
      <w:pPr>
        <w:pStyle w:val="3"/>
        <w:widowControl w:val="0"/>
        <w:numPr>
          <w:ilvl w:val="0"/>
          <w:numId w:val="34"/>
        </w:numPr>
        <w:tabs>
          <w:tab w:val="left" w:pos="900"/>
        </w:tabs>
        <w:spacing w:after="0"/>
        <w:ind w:left="0" w:firstLine="567"/>
        <w:jc w:val="both"/>
        <w:rPr>
          <w:b/>
          <w:iCs/>
          <w:sz w:val="24"/>
          <w:szCs w:val="24"/>
          <w:lang w:val="uk-UA"/>
        </w:rPr>
      </w:pPr>
      <w:r w:rsidRPr="00452D0F">
        <w:rPr>
          <w:sz w:val="24"/>
          <w:szCs w:val="24"/>
          <w:lang w:val="uk-UA"/>
        </w:rPr>
        <w:t>охарактеризуйте управлінські відносини та їх психологічні закономірності.</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Завдання 7.</w:t>
      </w:r>
      <w:r w:rsidRPr="00452D0F">
        <w:rPr>
          <w:sz w:val="24"/>
          <w:lang w:val="uk-UA"/>
        </w:rPr>
        <w:t xml:space="preserve"> Порівняти критерії стабільності трудового колективу. Визначити, яким чином можна забезпечити стабільність трудового колективу в сучасних умовах.</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8.</w:t>
      </w:r>
      <w:r w:rsidRPr="00452D0F">
        <w:rPr>
          <w:sz w:val="24"/>
          <w:lang w:val="uk-UA"/>
        </w:rPr>
        <w:t xml:space="preserve"> Охарактеризувати деструктивні тенденції у трудовому колективі та проаналізувати методи їх упередження. Розкрити, за допомогою яких методів можна їм запобігти.</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9.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Відповідальний за збут А і відповідальний за збут Б не можуть дійти згоди стосовно питання, що потребує спільних зусиль. У збудженому стані вони приходять до керівника і змальовують йому ситуацію, щоб він сам розв’язав проблему. Починається довга дискусія з переконливими аргументами з обох сторін. Скоро співрозмовники та сам керівник починають розуміти, що кінцевою метою є не отримання оптимального рішення, а відстоювання власних поглядів. До дискусії часто підключаються співробітники конкуруючих відділів. У результаті один з них (А і Б) програє, і в нього виникає бажання помститись за програш. Так програмується ще одна подібна гра або більш руйнівний конфлікт.</w:t>
      </w:r>
    </w:p>
    <w:p w:rsidR="00FB6F20" w:rsidRPr="00452D0F" w:rsidRDefault="00FB6F20" w:rsidP="00B877A8">
      <w:pPr>
        <w:widowControl w:val="0"/>
        <w:shd w:val="clear" w:color="auto" w:fill="FFFFFF"/>
        <w:tabs>
          <w:tab w:val="left" w:pos="426"/>
          <w:tab w:val="left" w:pos="1260"/>
        </w:tabs>
        <w:ind w:firstLine="567"/>
        <w:jc w:val="both"/>
        <w:rPr>
          <w:i/>
          <w:sz w:val="24"/>
          <w:lang w:val="uk-UA"/>
        </w:rPr>
      </w:pPr>
      <w:r w:rsidRPr="00452D0F">
        <w:rPr>
          <w:i/>
          <w:sz w:val="24"/>
          <w:lang w:val="uk-UA"/>
        </w:rPr>
        <w:t>Завдання:</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визначте правильну стратегію керівника виходу з психологічної гри та розв’язання конфліктної ситуації між колегами. </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на Вашу думку, чи являється керівник для своїх підлеглих лідером?</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які заходи має застосовувати керівник, щоб уникати подібних ситуацій у колективі підприємства? </w:t>
      </w:r>
    </w:p>
    <w:p w:rsidR="00FB6F20" w:rsidRPr="00452D0F" w:rsidRDefault="00FB6F20" w:rsidP="00B877A8">
      <w:pPr>
        <w:pStyle w:val="a9"/>
        <w:widowControl w:val="0"/>
        <w:shd w:val="clear" w:color="auto" w:fill="FFFFFF"/>
        <w:tabs>
          <w:tab w:val="left" w:pos="709"/>
        </w:tabs>
        <w:ind w:left="0"/>
        <w:jc w:val="both"/>
        <w:rPr>
          <w:iCs/>
          <w:sz w:val="24"/>
          <w:lang w:val="uk-UA"/>
        </w:rPr>
      </w:pPr>
      <w:r w:rsidRPr="00452D0F">
        <w:rPr>
          <w:b/>
          <w:i/>
          <w:sz w:val="24"/>
          <w:lang w:val="uk-UA"/>
        </w:rPr>
        <w:t xml:space="preserve">Завдання 10. </w:t>
      </w:r>
      <w:r w:rsidRPr="00452D0F">
        <w:rPr>
          <w:sz w:val="24"/>
          <w:lang w:val="uk-UA"/>
        </w:rPr>
        <w:t>Визначити категорію “особистість” та сформувати психологічний портрет керівника.</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 xml:space="preserve">Завдання 11. </w:t>
      </w:r>
      <w:r w:rsidRPr="00452D0F">
        <w:rPr>
          <w:sz w:val="24"/>
          <w:lang w:val="uk-UA"/>
        </w:rPr>
        <w:t>Змоделювати ситуацію, за якої людина володіє чимось одним: або владою, або впливом, або авторитетом, або лідерством. Визначити, яка із змодельованих ситуацій є найбільш типовою.</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12. </w:t>
      </w:r>
      <w:proofErr w:type="spellStart"/>
      <w:r w:rsidRPr="00452D0F">
        <w:rPr>
          <w:sz w:val="24"/>
          <w:lang w:val="uk-UA"/>
        </w:rPr>
        <w:t>Наоснові</w:t>
      </w:r>
      <w:proofErr w:type="spellEnd"/>
      <w:r w:rsidRPr="00452D0F">
        <w:rPr>
          <w:sz w:val="24"/>
          <w:lang w:val="uk-UA"/>
        </w:rPr>
        <w:t xml:space="preserve">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З узагальнень практики можна виокремити одинадцять найважливіших якостей менеджера, які впливають на управлінську діяльність.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Якщо детально розглядати це питання, то якості та риси, якими повинен володіти менеджер, що досягає успіху, можна поділяють на психологічні, інтелектуальні, професійні, соціальні.</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Також менеджер повинен володіти високою психологічною культурою, яка є невід’ємною частиною загальної культури людини.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Визначте поняття «особистість як суб’єкт управління».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визначте особистість керівника, риси та якості менеджера;</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lastRenderedPageBreak/>
        <w:t>розкрийте роль вольових властивостей особистості в процесі виконання функцій управління;</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наведіть приклади ефективної побудови взаємовідносин між підприємством та клієнтами.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13. </w:t>
      </w:r>
      <w:r w:rsidRPr="00452D0F">
        <w:rPr>
          <w:sz w:val="24"/>
          <w:lang w:val="uk-UA"/>
        </w:rPr>
        <w:t>Проаналізувати позитивні та негативні поведінкові компоненти.</w:t>
      </w:r>
    </w:p>
    <w:p w:rsidR="00FB6F20" w:rsidRPr="00452D0F" w:rsidRDefault="00FB6F20" w:rsidP="00B877A8">
      <w:pPr>
        <w:widowControl w:val="0"/>
        <w:jc w:val="both"/>
        <w:rPr>
          <w:sz w:val="24"/>
          <w:lang w:val="uk-UA"/>
        </w:rPr>
      </w:pPr>
      <w:r w:rsidRPr="00452D0F">
        <w:rPr>
          <w:b/>
          <w:i/>
          <w:sz w:val="24"/>
          <w:lang w:val="uk-UA"/>
        </w:rPr>
        <w:t xml:space="preserve">Завдання 14. </w:t>
      </w:r>
      <w:r w:rsidRPr="00452D0F">
        <w:rPr>
          <w:sz w:val="24"/>
          <w:lang w:val="uk-UA"/>
        </w:rPr>
        <w:t xml:space="preserve">Подати аналітичне узагальнення заходів та прийомів щодо упередження саботажних тенденцій в організації. </w:t>
      </w:r>
    </w:p>
    <w:p w:rsidR="00FB6F20" w:rsidRPr="00452D0F" w:rsidRDefault="00FB6F20" w:rsidP="00B877A8">
      <w:pPr>
        <w:widowControl w:val="0"/>
        <w:shd w:val="clear" w:color="auto" w:fill="FFFFFF"/>
        <w:tabs>
          <w:tab w:val="left" w:pos="426"/>
          <w:tab w:val="left" w:pos="1260"/>
        </w:tabs>
        <w:jc w:val="both"/>
        <w:rPr>
          <w:sz w:val="24"/>
          <w:lang w:val="uk-UA"/>
        </w:rPr>
      </w:pPr>
      <w:r w:rsidRPr="00452D0F">
        <w:rPr>
          <w:b/>
          <w:i/>
          <w:sz w:val="24"/>
          <w:lang w:val="uk-UA"/>
        </w:rPr>
        <w:t xml:space="preserve">Завдання 15.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Розглядають позитивні і негативні поведінкові компоненти організаційної поведінки.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Розв’язання конфліктів є складовою менеджерської діяльності. Причини виникнення і шляхи подолання конфліктів можуть бути різними. Мистецтво і професіоналізм менеджера полягають в об’єктивізмі рішень щодо їх подолання, а в ідеальному випадку – у запобіганні їх виникнення. При цьому особливу увагу необхідно приділяти суб’єктивному світу окремих індивідів, що формують колективи. Залежно від ситуації, використовують один із найбільш вживаних варіантів сценаріїв конфлікту: конкурентний і кооперативний. При цьому, мистецтво точного визначення типу конфлікту менеджером виступає головним.</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Конфлікти значною мірою відображаються на людях і впливають на їх діяльність. Вони можуть приймати як активну, так і пасивну форми; можуть </w:t>
      </w:r>
      <w:proofErr w:type="spellStart"/>
      <w:r w:rsidRPr="00452D0F">
        <w:rPr>
          <w:sz w:val="24"/>
          <w:szCs w:val="24"/>
          <w:lang w:val="uk-UA"/>
        </w:rPr>
        <w:t>трансформовувати</w:t>
      </w:r>
      <w:proofErr w:type="spellEnd"/>
      <w:r w:rsidRPr="00452D0F">
        <w:rPr>
          <w:sz w:val="24"/>
          <w:szCs w:val="24"/>
          <w:lang w:val="uk-UA"/>
        </w:rPr>
        <w:t xml:space="preserve"> групи в залежності від причин, що лежать в їх основі. Особи, які формують такі колективи можуть займати як </w:t>
      </w:r>
      <w:proofErr w:type="spellStart"/>
      <w:r w:rsidRPr="00452D0F">
        <w:rPr>
          <w:sz w:val="24"/>
          <w:szCs w:val="24"/>
          <w:lang w:val="uk-UA"/>
        </w:rPr>
        <w:t>інтервентну</w:t>
      </w:r>
      <w:proofErr w:type="spellEnd"/>
      <w:r w:rsidRPr="00452D0F">
        <w:rPr>
          <w:sz w:val="24"/>
          <w:szCs w:val="24"/>
          <w:lang w:val="uk-UA"/>
        </w:rPr>
        <w:t xml:space="preserve">, так і </w:t>
      </w:r>
      <w:proofErr w:type="spellStart"/>
      <w:r w:rsidRPr="00452D0F">
        <w:rPr>
          <w:sz w:val="24"/>
          <w:szCs w:val="24"/>
          <w:lang w:val="uk-UA"/>
        </w:rPr>
        <w:t>інгерентну</w:t>
      </w:r>
      <w:proofErr w:type="spellEnd"/>
      <w:r w:rsidRPr="00452D0F">
        <w:rPr>
          <w:sz w:val="24"/>
          <w:szCs w:val="24"/>
          <w:lang w:val="uk-UA"/>
        </w:rPr>
        <w:t xml:space="preserve"> позицію. В будь-якому випадку такі особи є долученими до конфлікту.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Визначте поняття «організація» та «організаційна поведінка» з точки зору психології управління.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визначте соціальну групу та мету її існування;</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наведіть психологічні регулятори трудової поведінки;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розкрийте позитивні і негативні поведінкові компоненти трудової поведінки.</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 xml:space="preserve">Завдання 16. </w:t>
      </w:r>
      <w:r w:rsidRPr="00452D0F">
        <w:rPr>
          <w:sz w:val="24"/>
          <w:lang w:val="uk-UA"/>
        </w:rPr>
        <w:t>Есе “Бесіда, полеміка, дискусія: структура та психологічні прийоми”.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17. </w:t>
      </w:r>
      <w:r w:rsidRPr="00452D0F">
        <w:rPr>
          <w:sz w:val="24"/>
          <w:lang w:val="uk-UA"/>
        </w:rPr>
        <w:t>Провести порівняльний аналіз психологічних особливостей публічного виступу.</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пропонується студентам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Особливе місце </w:t>
      </w:r>
      <w:proofErr w:type="spellStart"/>
      <w:r w:rsidRPr="00452D0F">
        <w:rPr>
          <w:sz w:val="24"/>
          <w:szCs w:val="24"/>
          <w:lang w:val="uk-UA"/>
        </w:rPr>
        <w:t>упсихології</w:t>
      </w:r>
      <w:proofErr w:type="spellEnd"/>
      <w:r w:rsidRPr="00452D0F">
        <w:rPr>
          <w:sz w:val="24"/>
          <w:szCs w:val="24"/>
          <w:lang w:val="uk-UA"/>
        </w:rPr>
        <w:t xml:space="preserve"> ділового спілкування приділяється поняттю «рапорт». Він володіє переліком характеристик, що допомагають людям знайти «спільну мову», тобто досягти рапорту. При цьому головним залишається досягнення кінцевого результату за допомогою виявлення рівнів усвідомлення конкретної людини, тобто нейролінгвістичних рівнів психотерапії.</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Досягти рапорту можна за допомогою спостереження </w:t>
      </w:r>
      <w:proofErr w:type="spellStart"/>
      <w:r w:rsidRPr="00452D0F">
        <w:rPr>
          <w:sz w:val="24"/>
          <w:szCs w:val="24"/>
          <w:lang w:val="uk-UA"/>
        </w:rPr>
        <w:t>паттернів</w:t>
      </w:r>
      <w:proofErr w:type="spellEnd"/>
      <w:r w:rsidRPr="00452D0F">
        <w:rPr>
          <w:sz w:val="24"/>
          <w:szCs w:val="24"/>
          <w:lang w:val="uk-UA"/>
        </w:rPr>
        <w:t xml:space="preserve"> руху очей людини з різними типами домінант (візуальною, </w:t>
      </w:r>
      <w:proofErr w:type="spellStart"/>
      <w:r w:rsidRPr="00452D0F">
        <w:rPr>
          <w:sz w:val="24"/>
          <w:szCs w:val="24"/>
          <w:lang w:val="uk-UA"/>
        </w:rPr>
        <w:t>аудіальною</w:t>
      </w:r>
      <w:proofErr w:type="spellEnd"/>
      <w:r w:rsidRPr="00452D0F">
        <w:rPr>
          <w:sz w:val="24"/>
          <w:szCs w:val="24"/>
          <w:lang w:val="uk-UA"/>
        </w:rPr>
        <w:t xml:space="preserve"> чи </w:t>
      </w:r>
      <w:proofErr w:type="spellStart"/>
      <w:r w:rsidRPr="00452D0F">
        <w:rPr>
          <w:sz w:val="24"/>
          <w:szCs w:val="24"/>
          <w:lang w:val="uk-UA"/>
        </w:rPr>
        <w:t>кінестичною</w:t>
      </w:r>
      <w:proofErr w:type="spellEnd"/>
      <w:r w:rsidRPr="00452D0F">
        <w:rPr>
          <w:sz w:val="24"/>
          <w:szCs w:val="24"/>
          <w:lang w:val="uk-UA"/>
        </w:rPr>
        <w:t xml:space="preserve">), підбору ключів доступу вербальних предикатів та калібрування сенсорних предикатів різної модальності.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менеджерській роботі такий підхід допоможе віднайти «спільну мову» із працівниками.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Визначте функції та структуру спілкування в процесі управління.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визначте, за яких умов постановка мети характеризуватиме досягнення успіху;</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 xml:space="preserve">наведіть </w:t>
      </w:r>
      <w:proofErr w:type="spellStart"/>
      <w:r w:rsidRPr="00452D0F">
        <w:rPr>
          <w:sz w:val="24"/>
          <w:szCs w:val="24"/>
          <w:lang w:val="uk-UA"/>
        </w:rPr>
        <w:t>проксемічні</w:t>
      </w:r>
      <w:proofErr w:type="spellEnd"/>
      <w:r w:rsidRPr="00452D0F">
        <w:rPr>
          <w:sz w:val="24"/>
          <w:szCs w:val="24"/>
          <w:lang w:val="uk-UA"/>
        </w:rPr>
        <w:t xml:space="preserve"> та кінетичні особливості невербального спілкування в управлінні;</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розкрийте зміст та результати спілкування.</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18. </w:t>
      </w:r>
      <w:r w:rsidRPr="00452D0F">
        <w:rPr>
          <w:sz w:val="24"/>
          <w:lang w:val="uk-UA"/>
        </w:rPr>
        <w:t>Провести аналіз принципів соціально-психологічного дослідження у соціально-</w:t>
      </w:r>
      <w:r w:rsidRPr="00452D0F">
        <w:rPr>
          <w:sz w:val="24"/>
          <w:lang w:val="uk-UA"/>
        </w:rPr>
        <w:lastRenderedPageBreak/>
        <w:t>економічних системах.</w:t>
      </w:r>
    </w:p>
    <w:p w:rsidR="00FB6F20" w:rsidRPr="00452D0F" w:rsidRDefault="00FB6F20" w:rsidP="00B877A8">
      <w:pPr>
        <w:widowControl w:val="0"/>
        <w:tabs>
          <w:tab w:val="left" w:pos="426"/>
        </w:tabs>
        <w:jc w:val="both"/>
        <w:rPr>
          <w:sz w:val="24"/>
          <w:lang w:val="uk-UA"/>
        </w:rPr>
      </w:pPr>
      <w:r w:rsidRPr="00452D0F">
        <w:rPr>
          <w:b/>
          <w:i/>
          <w:sz w:val="24"/>
          <w:lang w:val="uk-UA"/>
        </w:rPr>
        <w:t xml:space="preserve">Завдання 19. </w:t>
      </w:r>
      <w:r w:rsidRPr="00452D0F">
        <w:rPr>
          <w:sz w:val="24"/>
          <w:lang w:val="uk-UA"/>
        </w:rPr>
        <w:t>Дослідити евристичні можливості соціально-психологічних досліджень в управлінській діяльності та визначити можливості використання їх результатів.</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Підтримувати службову дисципліну краще за допомогою особистих бесід. Це прямий обов’язок у межах встановлених повноважень. Виконуючи дану роботу, доцільно домагатися їх розумного поєднання. При цьому необхідно пам’ятати, що дисципліна має бути втілена в особі самого керівника.</w:t>
      </w:r>
    </w:p>
    <w:p w:rsidR="00FB6F20" w:rsidRPr="00452D0F" w:rsidRDefault="00FB6F20" w:rsidP="00B877A8">
      <w:pPr>
        <w:pStyle w:val="3"/>
        <w:widowControl w:val="0"/>
        <w:spacing w:after="0"/>
        <w:ind w:left="0" w:firstLine="567"/>
        <w:jc w:val="both"/>
        <w:rPr>
          <w:bCs/>
          <w:iCs/>
          <w:sz w:val="24"/>
          <w:szCs w:val="24"/>
          <w:lang w:val="uk-UA"/>
        </w:rPr>
      </w:pPr>
      <w:r w:rsidRPr="00452D0F">
        <w:rPr>
          <w:sz w:val="24"/>
          <w:szCs w:val="24"/>
          <w:lang w:val="uk-UA"/>
        </w:rPr>
        <w:t xml:space="preserve">При доведенні наказів і розпоряджень до виконавців також необхідно використовувати метод бесіди. Необхідно </w:t>
      </w:r>
      <w:r w:rsidRPr="00452D0F">
        <w:rPr>
          <w:bCs/>
          <w:sz w:val="24"/>
          <w:szCs w:val="24"/>
          <w:lang w:val="uk-UA"/>
        </w:rPr>
        <w:t>прагнути, щоб бесіди допомагали вирішенню спеціальних проблем</w:t>
      </w:r>
      <w:r w:rsidRPr="00452D0F">
        <w:rPr>
          <w:bCs/>
          <w:iCs/>
          <w:sz w:val="24"/>
          <w:szCs w:val="24"/>
          <w:lang w:val="uk-UA"/>
        </w:rPr>
        <w:t>.</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Для створення дружного і працездатного колективу також використовується метод бесіди. Безпосередні бесіди, що мають особистісну спрямованість, є одним із кращих способів підвищення загальної результативності, ефективності роботи, якості її елементів, удосконалення працівників, створення дружнього і працездатного колективу. Індивідуальні цілеспрямовані бесіди потрібно проводити у відповідності до вищевикладених правил для того, щоб кожен міг чітко визначити своє місце у колективі, можливі перспективи і тощо.</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szCs w:val="24"/>
        </w:rPr>
        <w:t xml:space="preserve">визначте структуру та психологічні прийоми бесіди. </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iCs/>
          <w:szCs w:val="24"/>
        </w:rPr>
        <w:t>в чому різниця між методом бесіди, анкетою та тестом? Назвіть переваги та недоліки кожного методу.</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20. </w:t>
      </w:r>
      <w:r w:rsidRPr="00452D0F">
        <w:rPr>
          <w:sz w:val="24"/>
          <w:lang w:val="uk-UA"/>
        </w:rPr>
        <w:t>Емпірично дослідити причини та спрогнозувати наслідки психічного перевантаження в управлінській діяльності в конкретному колективі (групі).</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21. </w:t>
      </w:r>
      <w:r w:rsidRPr="00452D0F">
        <w:rPr>
          <w:sz w:val="24"/>
          <w:lang w:val="uk-UA"/>
        </w:rPr>
        <w:t xml:space="preserve">Есе “Основні методи психогігієни керівника”. </w:t>
      </w:r>
    </w:p>
    <w:p w:rsidR="00FB6F20" w:rsidRPr="00452D0F" w:rsidRDefault="00FB6F20" w:rsidP="00B877A8">
      <w:pPr>
        <w:pStyle w:val="a7"/>
        <w:widowControl w:val="0"/>
        <w:spacing w:after="0"/>
        <w:ind w:left="0"/>
        <w:jc w:val="both"/>
        <w:rPr>
          <w:sz w:val="24"/>
          <w:lang w:val="uk-UA"/>
        </w:rPr>
      </w:pPr>
      <w:r w:rsidRPr="00452D0F">
        <w:rPr>
          <w:b/>
          <w:i/>
          <w:sz w:val="24"/>
          <w:lang w:val="uk-UA"/>
        </w:rPr>
        <w:t xml:space="preserve">Завдання 22.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a7"/>
        <w:widowControl w:val="0"/>
        <w:spacing w:after="0"/>
        <w:ind w:left="0" w:firstLine="567"/>
        <w:jc w:val="both"/>
        <w:rPr>
          <w:sz w:val="24"/>
          <w:lang w:val="uk-UA"/>
        </w:rPr>
      </w:pPr>
      <w:r w:rsidRPr="00452D0F">
        <w:rPr>
          <w:sz w:val="24"/>
          <w:lang w:val="uk-UA"/>
        </w:rPr>
        <w:t>Одна з Ваших колег недавно пережила дві трагедії в особистому житті: її чоловік подав на розлучення, а мати померла. Вам її щиро шкода, але працювати вона стала гірше (звіт, складений на основі підготовлених співробітницею даних, був підданий жорсткій критиці керівництва). Ваш менеджер вимагає у Вас пояснень. Які будуть Ваші дії:</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повністю звалите всю провину на колегу.</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поясните причину, внаслідок чого звіт буд складений некоректно.</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звернетесь з проханням до керівництва посприяти у долі колеги, щоб допомогти їй вийти зі стресу, що був пов'язаний з сімейними обставинами.</w:t>
      </w:r>
    </w:p>
    <w:p w:rsidR="00FB6F20" w:rsidRPr="00452D0F" w:rsidRDefault="00FB6F20" w:rsidP="00B877A8">
      <w:pPr>
        <w:widowControl w:val="0"/>
        <w:ind w:firstLine="567"/>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8. Методи навчання</w:t>
      </w:r>
    </w:p>
    <w:p w:rsidR="00FB6F20" w:rsidRPr="00452D0F" w:rsidRDefault="00FB6F20" w:rsidP="00B877A8">
      <w:pPr>
        <w:widowControl w:val="0"/>
        <w:ind w:firstLine="540"/>
        <w:jc w:val="both"/>
        <w:rPr>
          <w:sz w:val="24"/>
          <w:lang w:val="uk-UA"/>
        </w:rPr>
      </w:pPr>
      <w:r w:rsidRPr="00452D0F">
        <w:rPr>
          <w:sz w:val="24"/>
          <w:lang w:val="uk-UA"/>
        </w:rPr>
        <w:t>Для вивчення дисципліни «Психологія управління» використовуються методи навчання такі, як: способи спільної праці викладача та студента як денної, так і заочної форм навчання, за допомогою яких викладач надає студенту можливість отримати певні знання, інформацію, сприяє розвитку навичок та вмінь, здібностей, що необхідні майбутньому фахівцю.</w:t>
      </w:r>
    </w:p>
    <w:p w:rsidR="00FB6F20" w:rsidRPr="00452D0F" w:rsidRDefault="00FB6F20" w:rsidP="00B877A8">
      <w:pPr>
        <w:widowControl w:val="0"/>
        <w:ind w:firstLine="540"/>
        <w:jc w:val="both"/>
        <w:rPr>
          <w:sz w:val="24"/>
          <w:lang w:val="uk-UA"/>
        </w:rPr>
      </w:pPr>
      <w:r w:rsidRPr="00452D0F">
        <w:rPr>
          <w:sz w:val="24"/>
          <w:lang w:val="uk-UA"/>
        </w:rPr>
        <w:t>Основними методами навчання є:</w:t>
      </w:r>
    </w:p>
    <w:p w:rsidR="00FB6F20" w:rsidRPr="00452D0F" w:rsidRDefault="00FB6F20" w:rsidP="00B877A8">
      <w:pPr>
        <w:widowControl w:val="0"/>
        <w:ind w:firstLine="540"/>
        <w:jc w:val="both"/>
        <w:rPr>
          <w:sz w:val="24"/>
          <w:lang w:val="uk-UA"/>
        </w:rPr>
      </w:pPr>
      <w:r w:rsidRPr="00452D0F">
        <w:rPr>
          <w:sz w:val="24"/>
          <w:lang w:val="uk-UA"/>
        </w:rPr>
        <w:t>– викладання матеріалу на лекційних заняттях за темами, що наведені у програмі навчальної дисципліни;</w:t>
      </w:r>
    </w:p>
    <w:p w:rsidR="00FB6F20" w:rsidRPr="00452D0F" w:rsidRDefault="00FB6F20" w:rsidP="00B877A8">
      <w:pPr>
        <w:widowControl w:val="0"/>
        <w:ind w:firstLine="540"/>
        <w:jc w:val="both"/>
        <w:rPr>
          <w:sz w:val="24"/>
          <w:lang w:val="uk-UA"/>
        </w:rPr>
      </w:pPr>
      <w:r w:rsidRPr="00452D0F">
        <w:rPr>
          <w:sz w:val="24"/>
          <w:lang w:val="uk-UA"/>
        </w:rPr>
        <w:t>– пояснення як послідовне логічне викладання складних питань, принципів. Використовується як на лекційних, так і на семінарських заняттях;</w:t>
      </w:r>
    </w:p>
    <w:p w:rsidR="00FB6F20" w:rsidRPr="00452D0F" w:rsidRDefault="00FB6F20" w:rsidP="00B877A8">
      <w:pPr>
        <w:widowControl w:val="0"/>
        <w:ind w:firstLine="540"/>
        <w:jc w:val="both"/>
        <w:rPr>
          <w:sz w:val="24"/>
          <w:lang w:val="uk-UA"/>
        </w:rPr>
      </w:pPr>
      <w:r w:rsidRPr="00452D0F">
        <w:rPr>
          <w:sz w:val="24"/>
          <w:lang w:val="uk-UA"/>
        </w:rPr>
        <w:t>– метод обговорення матеріалу,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FB6F20" w:rsidRPr="00452D0F" w:rsidRDefault="00FB6F20" w:rsidP="00B877A8">
      <w:pPr>
        <w:widowControl w:val="0"/>
        <w:ind w:firstLine="540"/>
        <w:jc w:val="both"/>
        <w:rPr>
          <w:sz w:val="24"/>
          <w:lang w:val="uk-UA"/>
        </w:rPr>
      </w:pPr>
      <w:r w:rsidRPr="00452D0F">
        <w:rPr>
          <w:sz w:val="24"/>
          <w:lang w:val="uk-UA"/>
        </w:rPr>
        <w:t xml:space="preserve">– метод вправ, який включає в себе вирішення ситуаційних завдань, що наведені у методичних рекомендаціях до вивчення курсу. Виконання вправ може здійснюватися як індивідуально кожним студентом під контролем викладача або самостійно, так і у формі </w:t>
      </w:r>
      <w:r w:rsidRPr="00452D0F">
        <w:rPr>
          <w:sz w:val="24"/>
          <w:lang w:val="uk-UA"/>
        </w:rPr>
        <w:lastRenderedPageBreak/>
        <w:t>виконання завдань групою у час відведений на аудиторні семінарські заняття;</w:t>
      </w:r>
    </w:p>
    <w:p w:rsidR="00FB6F20" w:rsidRPr="00452D0F" w:rsidRDefault="00FB6F20" w:rsidP="00B877A8">
      <w:pPr>
        <w:widowControl w:val="0"/>
        <w:ind w:firstLine="540"/>
        <w:jc w:val="both"/>
        <w:rPr>
          <w:sz w:val="24"/>
          <w:lang w:val="uk-UA"/>
        </w:rPr>
      </w:pPr>
      <w:r w:rsidRPr="00452D0F">
        <w:rPr>
          <w:sz w:val="24"/>
          <w:lang w:val="uk-UA"/>
        </w:rPr>
        <w:t>– самостійна робота студента, яка включає роботу з літературними джерелами з дисципліни; виконання практичних домашніх завдань та вправ; виконання індивідуальних завдань, а саме написання рефератів, есе, аналіз конкретної ситуації, підготовка доповідей з подальшим обговоренням за тематикою, що наведена у методичних рекомендаціях щодо вивчення курсу.</w:t>
      </w:r>
    </w:p>
    <w:p w:rsidR="00FB6F20" w:rsidRPr="00452D0F" w:rsidRDefault="00FB6F20" w:rsidP="00B877A8">
      <w:pPr>
        <w:widowControl w:val="0"/>
        <w:ind w:firstLine="567"/>
        <w:jc w:val="both"/>
        <w:rPr>
          <w:sz w:val="24"/>
          <w:lang w:val="uk-UA"/>
        </w:rPr>
      </w:pPr>
    </w:p>
    <w:p w:rsidR="00FB6F20" w:rsidRPr="00452D0F" w:rsidRDefault="00FB6F20" w:rsidP="00B877A8">
      <w:pPr>
        <w:widowControl w:val="0"/>
        <w:jc w:val="center"/>
        <w:rPr>
          <w:b/>
          <w:sz w:val="24"/>
          <w:lang w:val="uk-UA"/>
        </w:rPr>
      </w:pPr>
      <w:r w:rsidRPr="00452D0F">
        <w:rPr>
          <w:b/>
          <w:sz w:val="24"/>
          <w:lang w:val="uk-UA"/>
        </w:rPr>
        <w:t>9. Методи контролю</w:t>
      </w:r>
    </w:p>
    <w:p w:rsidR="00FB6F20" w:rsidRPr="00452D0F" w:rsidRDefault="00FB6F20" w:rsidP="00B877A8">
      <w:pPr>
        <w:widowControl w:val="0"/>
        <w:ind w:firstLine="540"/>
        <w:jc w:val="both"/>
        <w:rPr>
          <w:sz w:val="24"/>
          <w:lang w:val="uk-UA"/>
        </w:rPr>
      </w:pPr>
      <w:r w:rsidRPr="00452D0F">
        <w:rPr>
          <w:sz w:val="24"/>
          <w:lang w:val="uk-UA"/>
        </w:rPr>
        <w:t>При вивченні дисципліни з метою забезпечення високої якості знань студентів використовуються наступні методи контролю успішності:</w:t>
      </w:r>
    </w:p>
    <w:p w:rsidR="00FB6F20" w:rsidRPr="00452D0F" w:rsidRDefault="00FB6F20" w:rsidP="00B877A8">
      <w:pPr>
        <w:widowControl w:val="0"/>
        <w:ind w:firstLine="540"/>
        <w:jc w:val="both"/>
        <w:rPr>
          <w:sz w:val="24"/>
          <w:lang w:val="uk-UA"/>
        </w:rPr>
      </w:pPr>
      <w:r w:rsidRPr="00452D0F">
        <w:rPr>
          <w:sz w:val="24"/>
          <w:lang w:val="uk-UA"/>
        </w:rPr>
        <w:t>– 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FB6F20" w:rsidRPr="00452D0F" w:rsidRDefault="00FB6F20" w:rsidP="00B877A8">
      <w:pPr>
        <w:widowControl w:val="0"/>
        <w:ind w:firstLine="540"/>
        <w:jc w:val="both"/>
        <w:rPr>
          <w:sz w:val="24"/>
          <w:lang w:val="uk-UA"/>
        </w:rPr>
      </w:pPr>
      <w:r w:rsidRPr="00452D0F">
        <w:rPr>
          <w:sz w:val="24"/>
          <w:lang w:val="uk-UA"/>
        </w:rPr>
        <w:t>– 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FB6F20" w:rsidRPr="00452D0F" w:rsidRDefault="00FB6F20" w:rsidP="00B877A8">
      <w:pPr>
        <w:widowControl w:val="0"/>
        <w:ind w:firstLine="540"/>
        <w:jc w:val="both"/>
        <w:rPr>
          <w:sz w:val="24"/>
          <w:lang w:val="uk-UA"/>
        </w:rPr>
      </w:pPr>
      <w:r w:rsidRPr="00452D0F">
        <w:rPr>
          <w:sz w:val="24"/>
          <w:lang w:val="uk-UA"/>
        </w:rPr>
        <w:t>– 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FB6F20" w:rsidRPr="00452D0F" w:rsidRDefault="00FB6F20" w:rsidP="00B877A8">
      <w:pPr>
        <w:widowControl w:val="0"/>
        <w:ind w:firstLine="425"/>
        <w:jc w:val="both"/>
        <w:rPr>
          <w:b/>
          <w:sz w:val="24"/>
          <w:lang w:val="uk-UA"/>
        </w:rPr>
      </w:pPr>
    </w:p>
    <w:p w:rsidR="00FB6F20" w:rsidRPr="00452D0F" w:rsidRDefault="00FB6F20" w:rsidP="00B877A8">
      <w:pPr>
        <w:widowControl w:val="0"/>
        <w:ind w:firstLine="425"/>
        <w:jc w:val="center"/>
        <w:rPr>
          <w:b/>
          <w:sz w:val="24"/>
          <w:lang w:val="uk-UA"/>
        </w:rPr>
      </w:pPr>
      <w:r w:rsidRPr="00452D0F">
        <w:rPr>
          <w:b/>
          <w:sz w:val="24"/>
          <w:lang w:val="uk-UA"/>
        </w:rPr>
        <w:t>10. Розподіл балів, які отримують студенти</w:t>
      </w:r>
    </w:p>
    <w:p w:rsidR="00FB6F20" w:rsidRPr="00452D0F" w:rsidRDefault="00FB6F20" w:rsidP="009B13A3">
      <w:pPr>
        <w:widowControl w:val="0"/>
        <w:ind w:firstLine="425"/>
        <w:jc w:val="center"/>
        <w:rPr>
          <w:sz w:val="24"/>
          <w:lang w:val="uk-UA"/>
        </w:rPr>
      </w:pPr>
      <w:r w:rsidRPr="00452D0F">
        <w:rPr>
          <w:sz w:val="24"/>
          <w:lang w:val="uk-UA"/>
        </w:rPr>
        <w:t>Для заліку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007"/>
        <w:gridCol w:w="1007"/>
        <w:gridCol w:w="1007"/>
        <w:gridCol w:w="1007"/>
        <w:gridCol w:w="1007"/>
        <w:gridCol w:w="1027"/>
        <w:gridCol w:w="1019"/>
        <w:gridCol w:w="1740"/>
      </w:tblGrid>
      <w:tr w:rsidR="00FB6F20" w:rsidRPr="00452D0F" w:rsidTr="009410B9">
        <w:trPr>
          <w:trHeight w:val="597"/>
        </w:trPr>
        <w:tc>
          <w:tcPr>
            <w:tcW w:w="8088"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740"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9410B9">
        <w:trPr>
          <w:trHeight w:val="597"/>
        </w:trPr>
        <w:tc>
          <w:tcPr>
            <w:tcW w:w="3021"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3021"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2046" w:type="dxa"/>
            <w:gridSpan w:val="2"/>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740" w:type="dxa"/>
            <w:vMerge/>
          </w:tcPr>
          <w:p w:rsidR="00FB6F20" w:rsidRPr="00452D0F" w:rsidRDefault="00FB6F20" w:rsidP="002E0936">
            <w:pPr>
              <w:widowControl w:val="0"/>
              <w:jc w:val="center"/>
              <w:rPr>
                <w:b/>
                <w:sz w:val="24"/>
                <w:lang w:val="uk-UA"/>
              </w:rPr>
            </w:pPr>
          </w:p>
        </w:tc>
      </w:tr>
      <w:tr w:rsidR="00FB6F20" w:rsidRPr="00452D0F" w:rsidTr="009410B9">
        <w:trPr>
          <w:trHeight w:val="286"/>
        </w:trPr>
        <w:tc>
          <w:tcPr>
            <w:tcW w:w="1007" w:type="dxa"/>
          </w:tcPr>
          <w:p w:rsidR="00FB6F20" w:rsidRPr="00452D0F" w:rsidRDefault="00FB6F20" w:rsidP="002E0936">
            <w:pPr>
              <w:widowControl w:val="0"/>
              <w:jc w:val="center"/>
              <w:rPr>
                <w:sz w:val="24"/>
                <w:lang w:val="uk-UA"/>
              </w:rPr>
            </w:pPr>
            <w:r w:rsidRPr="00452D0F">
              <w:rPr>
                <w:sz w:val="24"/>
                <w:szCs w:val="22"/>
                <w:lang w:val="uk-UA"/>
              </w:rPr>
              <w:t>Т1</w:t>
            </w:r>
          </w:p>
        </w:tc>
        <w:tc>
          <w:tcPr>
            <w:tcW w:w="1007" w:type="dxa"/>
          </w:tcPr>
          <w:p w:rsidR="00FB6F20" w:rsidRPr="00452D0F" w:rsidRDefault="00FB6F20" w:rsidP="002E0936">
            <w:pPr>
              <w:widowControl w:val="0"/>
              <w:jc w:val="center"/>
              <w:rPr>
                <w:sz w:val="24"/>
                <w:lang w:val="uk-UA"/>
              </w:rPr>
            </w:pPr>
            <w:r w:rsidRPr="00452D0F">
              <w:rPr>
                <w:sz w:val="24"/>
                <w:szCs w:val="22"/>
                <w:lang w:val="uk-UA"/>
              </w:rPr>
              <w:t>Т2</w:t>
            </w:r>
          </w:p>
        </w:tc>
        <w:tc>
          <w:tcPr>
            <w:tcW w:w="1007" w:type="dxa"/>
          </w:tcPr>
          <w:p w:rsidR="00FB6F20" w:rsidRPr="00452D0F" w:rsidRDefault="00FB6F20" w:rsidP="002E0936">
            <w:pPr>
              <w:widowControl w:val="0"/>
              <w:jc w:val="center"/>
              <w:rPr>
                <w:sz w:val="24"/>
                <w:lang w:val="uk-UA"/>
              </w:rPr>
            </w:pPr>
            <w:r w:rsidRPr="00452D0F">
              <w:rPr>
                <w:sz w:val="24"/>
                <w:szCs w:val="22"/>
                <w:lang w:val="uk-UA"/>
              </w:rPr>
              <w:t>Т3</w:t>
            </w:r>
          </w:p>
        </w:tc>
        <w:tc>
          <w:tcPr>
            <w:tcW w:w="1007" w:type="dxa"/>
          </w:tcPr>
          <w:p w:rsidR="00FB6F20" w:rsidRPr="00452D0F" w:rsidRDefault="00FB6F20" w:rsidP="002E0936">
            <w:pPr>
              <w:widowControl w:val="0"/>
              <w:jc w:val="center"/>
              <w:rPr>
                <w:sz w:val="24"/>
                <w:lang w:val="uk-UA"/>
              </w:rPr>
            </w:pPr>
            <w:r w:rsidRPr="00452D0F">
              <w:rPr>
                <w:sz w:val="24"/>
                <w:szCs w:val="22"/>
                <w:lang w:val="uk-UA"/>
              </w:rPr>
              <w:t>Т4</w:t>
            </w:r>
          </w:p>
        </w:tc>
        <w:tc>
          <w:tcPr>
            <w:tcW w:w="1007" w:type="dxa"/>
          </w:tcPr>
          <w:p w:rsidR="00FB6F20" w:rsidRPr="00452D0F" w:rsidRDefault="00FB6F20" w:rsidP="002E0936">
            <w:pPr>
              <w:widowControl w:val="0"/>
              <w:jc w:val="center"/>
              <w:rPr>
                <w:sz w:val="24"/>
                <w:lang w:val="uk-UA"/>
              </w:rPr>
            </w:pPr>
            <w:r w:rsidRPr="00452D0F">
              <w:rPr>
                <w:sz w:val="24"/>
                <w:szCs w:val="22"/>
                <w:lang w:val="uk-UA"/>
              </w:rPr>
              <w:t>Т5</w:t>
            </w:r>
          </w:p>
        </w:tc>
        <w:tc>
          <w:tcPr>
            <w:tcW w:w="1007" w:type="dxa"/>
          </w:tcPr>
          <w:p w:rsidR="00FB6F20" w:rsidRPr="00452D0F" w:rsidRDefault="00FB6F20" w:rsidP="002E0936">
            <w:pPr>
              <w:widowControl w:val="0"/>
              <w:jc w:val="center"/>
              <w:rPr>
                <w:sz w:val="24"/>
                <w:lang w:val="uk-UA"/>
              </w:rPr>
            </w:pPr>
            <w:r w:rsidRPr="00452D0F">
              <w:rPr>
                <w:sz w:val="24"/>
                <w:szCs w:val="22"/>
                <w:lang w:val="uk-UA"/>
              </w:rPr>
              <w:t>Т6</w:t>
            </w:r>
          </w:p>
        </w:tc>
        <w:tc>
          <w:tcPr>
            <w:tcW w:w="1027" w:type="dxa"/>
          </w:tcPr>
          <w:p w:rsidR="00FB6F20" w:rsidRPr="00452D0F" w:rsidRDefault="00FB6F20" w:rsidP="002E0936">
            <w:pPr>
              <w:widowControl w:val="0"/>
              <w:jc w:val="center"/>
              <w:rPr>
                <w:sz w:val="24"/>
                <w:lang w:val="uk-UA"/>
              </w:rPr>
            </w:pPr>
            <w:r w:rsidRPr="00452D0F">
              <w:rPr>
                <w:sz w:val="24"/>
                <w:szCs w:val="22"/>
                <w:lang w:val="uk-UA"/>
              </w:rPr>
              <w:t>Т7</w:t>
            </w:r>
          </w:p>
        </w:tc>
        <w:tc>
          <w:tcPr>
            <w:tcW w:w="1019" w:type="dxa"/>
          </w:tcPr>
          <w:p w:rsidR="00FB6F20" w:rsidRPr="00452D0F" w:rsidRDefault="00FB6F20" w:rsidP="002E0936">
            <w:pPr>
              <w:widowControl w:val="0"/>
              <w:jc w:val="center"/>
              <w:rPr>
                <w:sz w:val="24"/>
                <w:lang w:val="uk-UA"/>
              </w:rPr>
            </w:pPr>
            <w:r w:rsidRPr="00452D0F">
              <w:rPr>
                <w:sz w:val="24"/>
                <w:szCs w:val="22"/>
                <w:lang w:val="uk-UA"/>
              </w:rPr>
              <w:t>Т8</w:t>
            </w:r>
          </w:p>
        </w:tc>
        <w:tc>
          <w:tcPr>
            <w:tcW w:w="1740"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9410B9">
        <w:trPr>
          <w:trHeight w:val="286"/>
        </w:trPr>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2046" w:type="dxa"/>
            <w:gridSpan w:val="2"/>
          </w:tcPr>
          <w:p w:rsidR="00FB6F20" w:rsidRPr="00452D0F" w:rsidRDefault="00FB6F20" w:rsidP="002E0936">
            <w:pPr>
              <w:widowControl w:val="0"/>
              <w:jc w:val="center"/>
              <w:rPr>
                <w:sz w:val="24"/>
                <w:lang w:val="uk-UA"/>
              </w:rPr>
            </w:pPr>
            <w:r w:rsidRPr="00452D0F">
              <w:rPr>
                <w:sz w:val="24"/>
                <w:szCs w:val="22"/>
                <w:lang w:val="uk-UA"/>
              </w:rPr>
              <w:t>30</w:t>
            </w:r>
          </w:p>
        </w:tc>
        <w:tc>
          <w:tcPr>
            <w:tcW w:w="1740" w:type="dxa"/>
            <w:vMerge/>
          </w:tcPr>
          <w:p w:rsidR="00FB6F20" w:rsidRPr="00452D0F" w:rsidRDefault="00FB6F20" w:rsidP="002E0936">
            <w:pPr>
              <w:widowControl w:val="0"/>
              <w:jc w:val="center"/>
              <w:rPr>
                <w:b/>
                <w:sz w:val="24"/>
                <w:lang w:val="uk-UA"/>
              </w:rPr>
            </w:pPr>
          </w:p>
        </w:tc>
      </w:tr>
    </w:tbl>
    <w:p w:rsidR="00FB6F20" w:rsidRPr="00452D0F" w:rsidRDefault="00FB6F20" w:rsidP="009410B9">
      <w:pPr>
        <w:widowControl w:val="0"/>
        <w:rPr>
          <w:sz w:val="12"/>
          <w:szCs w:val="12"/>
          <w:lang w:val="uk-UA"/>
        </w:rPr>
      </w:pPr>
    </w:p>
    <w:p w:rsidR="00FB6F20" w:rsidRPr="00452D0F" w:rsidRDefault="00FB6F20" w:rsidP="009410B9">
      <w:pPr>
        <w:widowControl w:val="0"/>
        <w:ind w:firstLine="425"/>
        <w:jc w:val="center"/>
        <w:rPr>
          <w:sz w:val="24"/>
          <w:lang w:val="uk-UA"/>
        </w:rPr>
      </w:pPr>
      <w:r w:rsidRPr="00452D0F">
        <w:rPr>
          <w:sz w:val="24"/>
          <w:lang w:val="uk-UA"/>
        </w:rPr>
        <w:t>Для екзамену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912"/>
        <w:gridCol w:w="919"/>
        <w:gridCol w:w="912"/>
        <w:gridCol w:w="912"/>
        <w:gridCol w:w="912"/>
        <w:gridCol w:w="948"/>
        <w:gridCol w:w="934"/>
        <w:gridCol w:w="1564"/>
        <w:gridCol w:w="928"/>
      </w:tblGrid>
      <w:tr w:rsidR="00FB6F20" w:rsidRPr="00452D0F" w:rsidTr="002E0936">
        <w:trPr>
          <w:trHeight w:val="597"/>
        </w:trPr>
        <w:tc>
          <w:tcPr>
            <w:tcW w:w="7626"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004"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Підсумковий тест (іспит)</w:t>
            </w:r>
          </w:p>
        </w:tc>
        <w:tc>
          <w:tcPr>
            <w:tcW w:w="941"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2E0936">
        <w:trPr>
          <w:trHeight w:val="597"/>
        </w:trPr>
        <w:tc>
          <w:tcPr>
            <w:tcW w:w="2838"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2835"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953" w:type="dxa"/>
            <w:gridSpan w:val="2"/>
          </w:tcPr>
          <w:p w:rsidR="00FB6F20" w:rsidRPr="00452D0F" w:rsidRDefault="00FB6F20" w:rsidP="002E0936">
            <w:pPr>
              <w:widowControl w:val="0"/>
              <w:jc w:val="center"/>
              <w:rPr>
                <w:b/>
                <w:sz w:val="24"/>
                <w:lang w:val="uk-UA"/>
              </w:rPr>
            </w:pP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r w:rsidR="00FB6F20" w:rsidRPr="00452D0F" w:rsidTr="002E0936">
        <w:trPr>
          <w:trHeight w:val="286"/>
        </w:trPr>
        <w:tc>
          <w:tcPr>
            <w:tcW w:w="946" w:type="dxa"/>
          </w:tcPr>
          <w:p w:rsidR="00FB6F20" w:rsidRPr="00452D0F" w:rsidRDefault="00FB6F20" w:rsidP="002E0936">
            <w:pPr>
              <w:widowControl w:val="0"/>
              <w:jc w:val="center"/>
              <w:rPr>
                <w:sz w:val="24"/>
                <w:lang w:val="uk-UA"/>
              </w:rPr>
            </w:pPr>
            <w:r w:rsidRPr="00452D0F">
              <w:rPr>
                <w:sz w:val="24"/>
                <w:szCs w:val="22"/>
                <w:lang w:val="uk-UA"/>
              </w:rPr>
              <w:t>Т1</w:t>
            </w:r>
          </w:p>
        </w:tc>
        <w:tc>
          <w:tcPr>
            <w:tcW w:w="946" w:type="dxa"/>
          </w:tcPr>
          <w:p w:rsidR="00FB6F20" w:rsidRPr="00452D0F" w:rsidRDefault="00FB6F20" w:rsidP="002E0936">
            <w:pPr>
              <w:widowControl w:val="0"/>
              <w:jc w:val="center"/>
              <w:rPr>
                <w:sz w:val="24"/>
                <w:lang w:val="uk-UA"/>
              </w:rPr>
            </w:pPr>
            <w:r w:rsidRPr="00452D0F">
              <w:rPr>
                <w:sz w:val="24"/>
                <w:szCs w:val="22"/>
                <w:lang w:val="uk-UA"/>
              </w:rPr>
              <w:t>Т2</w:t>
            </w:r>
          </w:p>
        </w:tc>
        <w:tc>
          <w:tcPr>
            <w:tcW w:w="946" w:type="dxa"/>
            <w:vAlign w:val="center"/>
          </w:tcPr>
          <w:p w:rsidR="00FB6F20" w:rsidRPr="00452D0F" w:rsidRDefault="00FB6F20" w:rsidP="002E0936">
            <w:pPr>
              <w:widowControl w:val="0"/>
              <w:jc w:val="center"/>
              <w:rPr>
                <w:sz w:val="24"/>
                <w:lang w:val="uk-UA"/>
              </w:rPr>
            </w:pPr>
            <w:r w:rsidRPr="00452D0F">
              <w:rPr>
                <w:sz w:val="24"/>
                <w:szCs w:val="22"/>
                <w:lang w:val="uk-UA"/>
              </w:rPr>
              <w:t>100</w:t>
            </w:r>
          </w:p>
        </w:tc>
        <w:tc>
          <w:tcPr>
            <w:tcW w:w="945" w:type="dxa"/>
          </w:tcPr>
          <w:p w:rsidR="00FB6F20" w:rsidRPr="00452D0F" w:rsidRDefault="00FB6F20" w:rsidP="002E0936">
            <w:pPr>
              <w:widowControl w:val="0"/>
              <w:jc w:val="center"/>
              <w:rPr>
                <w:sz w:val="24"/>
                <w:lang w:val="uk-UA"/>
              </w:rPr>
            </w:pPr>
            <w:r w:rsidRPr="00452D0F">
              <w:rPr>
                <w:sz w:val="24"/>
                <w:szCs w:val="22"/>
                <w:lang w:val="uk-UA"/>
              </w:rPr>
              <w:t>Т4</w:t>
            </w:r>
          </w:p>
        </w:tc>
        <w:tc>
          <w:tcPr>
            <w:tcW w:w="945" w:type="dxa"/>
          </w:tcPr>
          <w:p w:rsidR="00FB6F20" w:rsidRPr="00452D0F" w:rsidRDefault="00FB6F20" w:rsidP="002E0936">
            <w:pPr>
              <w:widowControl w:val="0"/>
              <w:jc w:val="center"/>
              <w:rPr>
                <w:sz w:val="24"/>
                <w:lang w:val="uk-UA"/>
              </w:rPr>
            </w:pPr>
            <w:r w:rsidRPr="00452D0F">
              <w:rPr>
                <w:sz w:val="24"/>
                <w:szCs w:val="22"/>
                <w:lang w:val="uk-UA"/>
              </w:rPr>
              <w:t>Т5</w:t>
            </w:r>
          </w:p>
        </w:tc>
        <w:tc>
          <w:tcPr>
            <w:tcW w:w="945" w:type="dxa"/>
          </w:tcPr>
          <w:p w:rsidR="00FB6F20" w:rsidRPr="00452D0F" w:rsidRDefault="00FB6F20" w:rsidP="002E0936">
            <w:pPr>
              <w:widowControl w:val="0"/>
              <w:jc w:val="center"/>
              <w:rPr>
                <w:sz w:val="24"/>
                <w:lang w:val="uk-UA"/>
              </w:rPr>
            </w:pPr>
            <w:r w:rsidRPr="00452D0F">
              <w:rPr>
                <w:sz w:val="24"/>
                <w:szCs w:val="22"/>
                <w:lang w:val="uk-UA"/>
              </w:rPr>
              <w:t>Т6</w:t>
            </w:r>
          </w:p>
        </w:tc>
        <w:tc>
          <w:tcPr>
            <w:tcW w:w="984" w:type="dxa"/>
          </w:tcPr>
          <w:p w:rsidR="00FB6F20" w:rsidRPr="00452D0F" w:rsidRDefault="00FB6F20" w:rsidP="002E0936">
            <w:pPr>
              <w:widowControl w:val="0"/>
              <w:jc w:val="center"/>
              <w:rPr>
                <w:sz w:val="24"/>
                <w:lang w:val="uk-UA"/>
              </w:rPr>
            </w:pPr>
            <w:r w:rsidRPr="00452D0F">
              <w:rPr>
                <w:sz w:val="24"/>
                <w:szCs w:val="22"/>
                <w:lang w:val="uk-UA"/>
              </w:rPr>
              <w:t>Т7</w:t>
            </w:r>
          </w:p>
        </w:tc>
        <w:tc>
          <w:tcPr>
            <w:tcW w:w="969" w:type="dxa"/>
          </w:tcPr>
          <w:p w:rsidR="00FB6F20" w:rsidRPr="00452D0F" w:rsidRDefault="00FB6F20" w:rsidP="002E0936">
            <w:pPr>
              <w:widowControl w:val="0"/>
              <w:jc w:val="center"/>
              <w:rPr>
                <w:sz w:val="24"/>
                <w:lang w:val="uk-UA"/>
              </w:rPr>
            </w:pPr>
            <w:r w:rsidRPr="00452D0F">
              <w:rPr>
                <w:sz w:val="24"/>
                <w:szCs w:val="22"/>
                <w:lang w:val="uk-UA"/>
              </w:rPr>
              <w:t>Т8</w:t>
            </w:r>
          </w:p>
        </w:tc>
        <w:tc>
          <w:tcPr>
            <w:tcW w:w="1004" w:type="dxa"/>
            <w:vMerge w:val="restart"/>
            <w:vAlign w:val="center"/>
          </w:tcPr>
          <w:p w:rsidR="00FB6F20" w:rsidRPr="00452D0F" w:rsidRDefault="00FB6F20" w:rsidP="002E0936">
            <w:pPr>
              <w:widowControl w:val="0"/>
              <w:jc w:val="center"/>
              <w:rPr>
                <w:sz w:val="24"/>
                <w:lang w:val="uk-UA"/>
              </w:rPr>
            </w:pPr>
            <w:r w:rsidRPr="00452D0F">
              <w:rPr>
                <w:sz w:val="24"/>
                <w:szCs w:val="22"/>
                <w:lang w:val="uk-UA"/>
              </w:rPr>
              <w:t>30</w:t>
            </w:r>
          </w:p>
        </w:tc>
        <w:tc>
          <w:tcPr>
            <w:tcW w:w="941"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2E0936">
        <w:trPr>
          <w:trHeight w:val="286"/>
        </w:trPr>
        <w:tc>
          <w:tcPr>
            <w:tcW w:w="2838"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2835"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1953" w:type="dxa"/>
            <w:gridSpan w:val="2"/>
          </w:tcPr>
          <w:p w:rsidR="00FB6F20" w:rsidRPr="00452D0F" w:rsidRDefault="00FB6F20" w:rsidP="002E0936">
            <w:pPr>
              <w:widowControl w:val="0"/>
              <w:jc w:val="center"/>
              <w:rPr>
                <w:sz w:val="24"/>
                <w:lang w:val="uk-UA"/>
              </w:rPr>
            </w:pPr>
            <w:r w:rsidRPr="00452D0F">
              <w:rPr>
                <w:sz w:val="24"/>
                <w:szCs w:val="22"/>
                <w:lang w:val="uk-UA"/>
              </w:rPr>
              <w:t>20</w:t>
            </w: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bl>
    <w:p w:rsidR="00FB6F20" w:rsidRPr="00452D0F" w:rsidRDefault="00FB6F20" w:rsidP="00B877A8">
      <w:pPr>
        <w:widowControl w:val="0"/>
        <w:ind w:firstLine="425"/>
        <w:jc w:val="center"/>
        <w:rPr>
          <w:b/>
          <w:sz w:val="24"/>
          <w:lang w:val="uk-UA"/>
        </w:rPr>
      </w:pPr>
    </w:p>
    <w:p w:rsidR="00FB6F20" w:rsidRPr="00452D0F" w:rsidRDefault="00FB6F20" w:rsidP="00B877A8">
      <w:pPr>
        <w:widowControl w:val="0"/>
        <w:jc w:val="center"/>
        <w:rPr>
          <w:b/>
          <w:bCs/>
          <w:sz w:val="24"/>
          <w:lang w:val="uk-UA"/>
        </w:rPr>
      </w:pPr>
      <w:r w:rsidRPr="00452D0F">
        <w:rPr>
          <w:b/>
          <w:bCs/>
          <w:sz w:val="24"/>
          <w:lang w:val="uk-UA"/>
        </w:rPr>
        <w:t>Шкала оцінювання: національна та ECTS</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41"/>
      </w:tblGrid>
      <w:tr w:rsidR="00FB6F20" w:rsidRPr="00452D0F" w:rsidTr="009410B9">
        <w:trPr>
          <w:trHeight w:val="450"/>
        </w:trPr>
        <w:tc>
          <w:tcPr>
            <w:tcW w:w="2137" w:type="dxa"/>
            <w:vMerge w:val="restart"/>
            <w:vAlign w:val="center"/>
          </w:tcPr>
          <w:p w:rsidR="00FB6F20" w:rsidRPr="00452D0F" w:rsidRDefault="00FB6F20" w:rsidP="00B877A8">
            <w:pPr>
              <w:widowControl w:val="0"/>
              <w:jc w:val="center"/>
              <w:rPr>
                <w:sz w:val="24"/>
                <w:lang w:val="uk-UA"/>
              </w:rPr>
            </w:pPr>
            <w:r w:rsidRPr="00452D0F">
              <w:rPr>
                <w:sz w:val="24"/>
                <w:lang w:val="uk-UA"/>
              </w:rPr>
              <w:t>Сума балів за всі види навчальної діяльності</w:t>
            </w:r>
          </w:p>
        </w:tc>
        <w:tc>
          <w:tcPr>
            <w:tcW w:w="1357" w:type="dxa"/>
            <w:vMerge w:val="restart"/>
            <w:vAlign w:val="center"/>
          </w:tcPr>
          <w:p w:rsidR="00FB6F20" w:rsidRPr="00452D0F" w:rsidRDefault="00FB6F20" w:rsidP="00B877A8">
            <w:pPr>
              <w:widowControl w:val="0"/>
              <w:jc w:val="center"/>
              <w:rPr>
                <w:sz w:val="24"/>
                <w:lang w:val="uk-UA"/>
              </w:rPr>
            </w:pPr>
            <w:r w:rsidRPr="00452D0F">
              <w:rPr>
                <w:sz w:val="24"/>
                <w:lang w:val="uk-UA"/>
              </w:rPr>
              <w:t>Оцінка ECTS</w:t>
            </w:r>
          </w:p>
        </w:tc>
        <w:tc>
          <w:tcPr>
            <w:tcW w:w="6109" w:type="dxa"/>
            <w:gridSpan w:val="2"/>
            <w:vAlign w:val="center"/>
          </w:tcPr>
          <w:p w:rsidR="00FB6F20" w:rsidRPr="00452D0F" w:rsidRDefault="00FB6F20" w:rsidP="00B877A8">
            <w:pPr>
              <w:widowControl w:val="0"/>
              <w:jc w:val="center"/>
              <w:rPr>
                <w:sz w:val="24"/>
                <w:lang w:val="uk-UA"/>
              </w:rPr>
            </w:pPr>
            <w:r w:rsidRPr="00452D0F">
              <w:rPr>
                <w:sz w:val="24"/>
                <w:lang w:val="uk-UA"/>
              </w:rPr>
              <w:t>Оцінка за національною шкалою</w:t>
            </w:r>
          </w:p>
        </w:tc>
      </w:tr>
      <w:tr w:rsidR="00FB6F20" w:rsidRPr="00452D0F" w:rsidTr="009410B9">
        <w:trPr>
          <w:trHeight w:val="450"/>
        </w:trPr>
        <w:tc>
          <w:tcPr>
            <w:tcW w:w="0" w:type="auto"/>
            <w:vMerge/>
            <w:vAlign w:val="center"/>
          </w:tcPr>
          <w:p w:rsidR="00FB6F20" w:rsidRPr="00452D0F" w:rsidRDefault="00FB6F20" w:rsidP="00B877A8">
            <w:pPr>
              <w:widowControl w:val="0"/>
              <w:rPr>
                <w:sz w:val="24"/>
                <w:lang w:val="uk-UA"/>
              </w:rPr>
            </w:pPr>
          </w:p>
        </w:tc>
        <w:tc>
          <w:tcPr>
            <w:tcW w:w="0" w:type="auto"/>
            <w:vMerge/>
            <w:vAlign w:val="center"/>
          </w:tcPr>
          <w:p w:rsidR="00FB6F20" w:rsidRPr="00452D0F" w:rsidRDefault="00FB6F20" w:rsidP="00B877A8">
            <w:pPr>
              <w:widowControl w:val="0"/>
              <w:rPr>
                <w:sz w:val="24"/>
                <w:lang w:val="uk-UA"/>
              </w:rPr>
            </w:pPr>
          </w:p>
        </w:tc>
        <w:tc>
          <w:tcPr>
            <w:tcW w:w="3168" w:type="dxa"/>
            <w:vAlign w:val="center"/>
          </w:tcPr>
          <w:p w:rsidR="00FB6F20" w:rsidRPr="00452D0F" w:rsidRDefault="00FB6F20" w:rsidP="00B877A8">
            <w:pPr>
              <w:widowControl w:val="0"/>
              <w:rPr>
                <w:sz w:val="24"/>
                <w:lang w:val="uk-UA"/>
              </w:rPr>
            </w:pPr>
            <w:r w:rsidRPr="00452D0F">
              <w:rPr>
                <w:sz w:val="24"/>
                <w:lang w:val="uk-UA"/>
              </w:rPr>
              <w:t>для екзамену, курсового проекту (роботи), практики</w:t>
            </w:r>
          </w:p>
        </w:tc>
        <w:tc>
          <w:tcPr>
            <w:tcW w:w="2941" w:type="dxa"/>
          </w:tcPr>
          <w:p w:rsidR="00FB6F20" w:rsidRPr="00452D0F" w:rsidRDefault="00FB6F20" w:rsidP="00B877A8">
            <w:pPr>
              <w:widowControl w:val="0"/>
              <w:jc w:val="center"/>
              <w:rPr>
                <w:sz w:val="24"/>
                <w:lang w:val="uk-UA"/>
              </w:rPr>
            </w:pPr>
            <w:r w:rsidRPr="00452D0F">
              <w:rPr>
                <w:sz w:val="24"/>
                <w:lang w:val="uk-UA"/>
              </w:rPr>
              <w:t>для заліку</w:t>
            </w:r>
          </w:p>
        </w:tc>
      </w:tr>
      <w:tr w:rsidR="00FB6F20" w:rsidRPr="00452D0F" w:rsidTr="009410B9">
        <w:tc>
          <w:tcPr>
            <w:tcW w:w="2137" w:type="dxa"/>
            <w:vAlign w:val="center"/>
          </w:tcPr>
          <w:p w:rsidR="00FB6F20" w:rsidRPr="00452D0F" w:rsidRDefault="00FB6F20" w:rsidP="00B877A8">
            <w:pPr>
              <w:widowControl w:val="0"/>
              <w:jc w:val="center"/>
              <w:rPr>
                <w:b/>
                <w:sz w:val="24"/>
                <w:lang w:val="uk-UA"/>
              </w:rPr>
            </w:pPr>
            <w:r w:rsidRPr="00452D0F">
              <w:rPr>
                <w:sz w:val="24"/>
                <w:lang w:val="uk-UA"/>
              </w:rPr>
              <w:t>90 – 100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А</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 xml:space="preserve">відмінно  </w:t>
            </w:r>
          </w:p>
        </w:tc>
        <w:tc>
          <w:tcPr>
            <w:tcW w:w="2941" w:type="dxa"/>
            <w:vMerge w:val="restart"/>
          </w:tcPr>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r w:rsidRPr="00452D0F">
              <w:rPr>
                <w:sz w:val="24"/>
                <w:lang w:val="uk-UA"/>
              </w:rPr>
              <w:t>зараховано</w:t>
            </w:r>
          </w:p>
        </w:tc>
      </w:tr>
      <w:tr w:rsidR="00FB6F20" w:rsidRPr="00452D0F" w:rsidTr="009410B9">
        <w:trPr>
          <w:trHeight w:val="194"/>
        </w:trPr>
        <w:tc>
          <w:tcPr>
            <w:tcW w:w="2137" w:type="dxa"/>
            <w:vAlign w:val="center"/>
          </w:tcPr>
          <w:p w:rsidR="00FB6F20" w:rsidRPr="00452D0F" w:rsidRDefault="00FB6F20" w:rsidP="00B877A8">
            <w:pPr>
              <w:widowControl w:val="0"/>
              <w:jc w:val="center"/>
              <w:rPr>
                <w:sz w:val="24"/>
                <w:lang w:val="uk-UA"/>
              </w:rPr>
            </w:pPr>
            <w:r w:rsidRPr="00452D0F">
              <w:rPr>
                <w:sz w:val="24"/>
                <w:lang w:val="uk-UA"/>
              </w:rPr>
              <w:t>81 – 89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В</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добре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70 – 80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С</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61 – 69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D</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задовільно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50 – 60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 xml:space="preserve">Е </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26 – 49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FX</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можливістю повторного складання</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можливістю повторного складання</w:t>
            </w:r>
          </w:p>
        </w:tc>
      </w:tr>
      <w:tr w:rsidR="00FB6F20" w:rsidRPr="00452D0F" w:rsidTr="009410B9">
        <w:trPr>
          <w:trHeight w:val="708"/>
        </w:trPr>
        <w:tc>
          <w:tcPr>
            <w:tcW w:w="2137" w:type="dxa"/>
            <w:vAlign w:val="center"/>
          </w:tcPr>
          <w:p w:rsidR="00FB6F20" w:rsidRPr="00452D0F" w:rsidRDefault="00FB6F20" w:rsidP="00B877A8">
            <w:pPr>
              <w:widowControl w:val="0"/>
              <w:jc w:val="center"/>
              <w:rPr>
                <w:sz w:val="24"/>
                <w:lang w:val="uk-UA"/>
              </w:rPr>
            </w:pPr>
            <w:r w:rsidRPr="00452D0F">
              <w:rPr>
                <w:sz w:val="24"/>
                <w:lang w:val="uk-UA"/>
              </w:rPr>
              <w:lastRenderedPageBreak/>
              <w:t>0 – 25</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обов’язковим повторним вивченням дисципліни</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обов’язковим повторним вивченням дисципліни</w:t>
            </w:r>
          </w:p>
        </w:tc>
      </w:tr>
    </w:tbl>
    <w:p w:rsidR="00FB6F20" w:rsidRPr="00452D0F" w:rsidRDefault="00FB6F20" w:rsidP="00B877A8">
      <w:pPr>
        <w:widowControl w:val="0"/>
        <w:shd w:val="clear" w:color="auto" w:fill="FFFFFF"/>
        <w:jc w:val="both"/>
        <w:rPr>
          <w:sz w:val="24"/>
          <w:lang w:val="uk-UA"/>
        </w:rPr>
      </w:pPr>
    </w:p>
    <w:p w:rsidR="00FB6F20" w:rsidRPr="00452D0F" w:rsidRDefault="00FB6F20" w:rsidP="00B877A8">
      <w:pPr>
        <w:widowControl w:val="0"/>
        <w:shd w:val="clear" w:color="auto" w:fill="FFFFFF"/>
        <w:jc w:val="center"/>
        <w:rPr>
          <w:b/>
          <w:sz w:val="24"/>
          <w:lang w:val="uk-UA"/>
        </w:rPr>
      </w:pPr>
      <w:r w:rsidRPr="00452D0F">
        <w:rPr>
          <w:b/>
          <w:sz w:val="24"/>
          <w:lang w:val="uk-UA"/>
        </w:rPr>
        <w:t>11. Методичне забезпечення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3671"/>
        <w:gridCol w:w="1984"/>
        <w:gridCol w:w="1525"/>
      </w:tblGrid>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 xml:space="preserve">Ю.В. </w:t>
            </w:r>
            <w:proofErr w:type="spellStart"/>
            <w:r w:rsidRPr="00452D0F">
              <w:rPr>
                <w:sz w:val="24"/>
                <w:szCs w:val="22"/>
                <w:lang w:val="uk-UA" w:eastAsia="en-US"/>
              </w:rPr>
              <w:t>Богоявленська</w:t>
            </w:r>
            <w:proofErr w:type="spellEnd"/>
            <w:r w:rsidRPr="00452D0F">
              <w:rPr>
                <w:sz w:val="24"/>
                <w:szCs w:val="22"/>
                <w:lang w:val="uk-UA" w:eastAsia="en-US"/>
              </w:rPr>
              <w:t xml:space="preserve">, І.А. </w:t>
            </w:r>
            <w:proofErr w:type="spellStart"/>
            <w:r w:rsidRPr="00452D0F">
              <w:rPr>
                <w:sz w:val="24"/>
                <w:szCs w:val="22"/>
                <w:lang w:val="uk-UA" w:eastAsia="en-US"/>
              </w:rPr>
              <w:t>Сурікова</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Методичні вказівки до вивчення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2012.</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 xml:space="preserve">Ю.В. </w:t>
            </w:r>
            <w:proofErr w:type="spellStart"/>
            <w:r w:rsidRPr="00452D0F">
              <w:rPr>
                <w:sz w:val="24"/>
                <w:szCs w:val="22"/>
                <w:lang w:val="uk-UA" w:eastAsia="en-US"/>
              </w:rPr>
              <w:t>Богоявленська</w:t>
            </w:r>
            <w:proofErr w:type="spellEnd"/>
            <w:r w:rsidRPr="00452D0F">
              <w:rPr>
                <w:sz w:val="24"/>
                <w:szCs w:val="22"/>
                <w:lang w:val="uk-UA" w:eastAsia="en-US"/>
              </w:rPr>
              <w:t xml:space="preserve">, І.А. </w:t>
            </w:r>
            <w:proofErr w:type="spellStart"/>
            <w:r w:rsidRPr="00452D0F">
              <w:rPr>
                <w:sz w:val="24"/>
                <w:szCs w:val="22"/>
                <w:lang w:val="uk-UA" w:eastAsia="en-US"/>
              </w:rPr>
              <w:t>Войналович</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Тестові завдання з навчальної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2008.</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Мельничук Д.П.</w:t>
            </w:r>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Психологія управління конспект лекцій для студентів денної та заочної форми навчання спеціальностей 6.030505 «Управління персоналом і економіка праці»</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2007.</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64</w:t>
            </w:r>
          </w:p>
        </w:tc>
      </w:tr>
    </w:tbl>
    <w:p w:rsidR="00FB6F20" w:rsidRPr="00452D0F" w:rsidRDefault="00FB6F20" w:rsidP="00B877A8">
      <w:pPr>
        <w:widowControl w:val="0"/>
        <w:shd w:val="clear" w:color="auto" w:fill="FFFFFF"/>
        <w:jc w:val="center"/>
        <w:rPr>
          <w:b/>
          <w:sz w:val="24"/>
          <w:lang w:val="uk-UA"/>
        </w:rPr>
      </w:pPr>
    </w:p>
    <w:p w:rsidR="00FB6F20" w:rsidRPr="00452D0F" w:rsidRDefault="00FB6F20" w:rsidP="00B877A8">
      <w:pPr>
        <w:widowControl w:val="0"/>
        <w:shd w:val="clear" w:color="auto" w:fill="FFFFFF"/>
        <w:jc w:val="center"/>
        <w:rPr>
          <w:b/>
          <w:bCs/>
          <w:color w:val="000000"/>
          <w:sz w:val="24"/>
          <w:lang w:val="uk-UA"/>
        </w:rPr>
      </w:pPr>
      <w:r w:rsidRPr="00452D0F">
        <w:rPr>
          <w:b/>
          <w:color w:val="000000"/>
          <w:sz w:val="24"/>
          <w:lang w:val="uk-UA"/>
        </w:rPr>
        <w:t>12. Рекомендована література</w:t>
      </w:r>
    </w:p>
    <w:p w:rsidR="00FB6F20" w:rsidRPr="00452D0F" w:rsidRDefault="00FB6F20" w:rsidP="00B877A8">
      <w:pPr>
        <w:widowControl w:val="0"/>
        <w:shd w:val="clear" w:color="auto" w:fill="FFFFFF"/>
        <w:jc w:val="center"/>
        <w:rPr>
          <w:b/>
          <w:bCs/>
          <w:color w:val="000000"/>
          <w:sz w:val="24"/>
          <w:lang w:val="uk-UA"/>
        </w:rPr>
      </w:pPr>
      <w:r w:rsidRPr="00452D0F">
        <w:rPr>
          <w:b/>
          <w:bCs/>
          <w:color w:val="000000"/>
          <w:sz w:val="24"/>
          <w:lang w:val="uk-UA"/>
        </w:rPr>
        <w:t>Базова</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 xml:space="preserve">Психологія управління </w:t>
      </w:r>
      <w:r w:rsidRPr="00452D0F">
        <w:rPr>
          <w:color w:val="000000"/>
          <w:sz w:val="24"/>
          <w:lang w:val="uk-UA"/>
        </w:rPr>
        <w:t xml:space="preserve">з основами </w:t>
      </w:r>
      <w:proofErr w:type="spellStart"/>
      <w:r w:rsidRPr="00452D0F">
        <w:rPr>
          <w:color w:val="000000"/>
          <w:sz w:val="24"/>
          <w:lang w:val="uk-UA"/>
        </w:rPr>
        <w:t>соціоінтеграції</w:t>
      </w:r>
      <w:proofErr w:type="spellEnd"/>
      <w:r w:rsidRPr="00452D0F">
        <w:rPr>
          <w:color w:val="000000"/>
          <w:sz w:val="24"/>
          <w:lang w:val="uk-UA"/>
        </w:rPr>
        <w:t xml:space="preserve"> (у парадигмі праксеології та </w:t>
      </w:r>
      <w:proofErr w:type="spellStart"/>
      <w:r w:rsidRPr="00452D0F">
        <w:rPr>
          <w:color w:val="000000"/>
          <w:sz w:val="24"/>
          <w:lang w:val="uk-UA"/>
        </w:rPr>
        <w:t>синергетики</w:t>
      </w:r>
      <w:proofErr w:type="spellEnd"/>
      <w:r w:rsidRPr="00452D0F">
        <w:rPr>
          <w:color w:val="000000"/>
          <w:sz w:val="24"/>
          <w:lang w:val="uk-UA"/>
        </w:rPr>
        <w:t>) [Текст]: Монографія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 Житомир: ЖДТУ, 2007. – 700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Психологія управління</w:t>
      </w:r>
      <w:r w:rsidRPr="00452D0F">
        <w:rPr>
          <w:color w:val="000000"/>
          <w:sz w:val="24"/>
          <w:lang w:val="uk-UA"/>
        </w:rPr>
        <w:t xml:space="preserve"> [Текст]: </w:t>
      </w:r>
      <w:proofErr w:type="spellStart"/>
      <w:r w:rsidRPr="00452D0F">
        <w:rPr>
          <w:color w:val="000000"/>
          <w:sz w:val="24"/>
          <w:lang w:val="uk-UA"/>
        </w:rPr>
        <w:t>Навч</w:t>
      </w:r>
      <w:proofErr w:type="spellEnd"/>
      <w:r w:rsidRPr="00452D0F">
        <w:rPr>
          <w:color w:val="000000"/>
          <w:sz w:val="24"/>
          <w:lang w:val="uk-UA"/>
        </w:rPr>
        <w:t>. посібник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xml:space="preserve">. – 3-тє вид., перероб. та </w:t>
      </w:r>
      <w:proofErr w:type="spellStart"/>
      <w:r w:rsidRPr="00452D0F">
        <w:rPr>
          <w:color w:val="000000"/>
          <w:sz w:val="24"/>
          <w:lang w:val="uk-UA"/>
        </w:rPr>
        <w:t>доп</w:t>
      </w:r>
      <w:proofErr w:type="spellEnd"/>
      <w:r w:rsidRPr="00452D0F">
        <w:rPr>
          <w:color w:val="000000"/>
          <w:sz w:val="24"/>
          <w:lang w:val="uk-UA"/>
        </w:rPr>
        <w:t>. – К.: ЦУЛ, 2011. – 664 с. (абонемент і ч/з)</w:t>
      </w:r>
    </w:p>
    <w:p w:rsidR="00FB6F20" w:rsidRPr="00452D0F" w:rsidRDefault="00FB6F20" w:rsidP="00106BB4">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Бороздина</w:t>
      </w:r>
      <w:proofErr w:type="spellEnd"/>
      <w:r w:rsidRPr="00452D0F">
        <w:rPr>
          <w:color w:val="000000"/>
          <w:sz w:val="24"/>
          <w:lang w:val="uk-UA"/>
        </w:rPr>
        <w:t xml:space="preserve"> Г.В.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Г.В. </w:t>
      </w:r>
      <w:proofErr w:type="spellStart"/>
      <w:r w:rsidRPr="00452D0F">
        <w:rPr>
          <w:color w:val="000000"/>
          <w:sz w:val="24"/>
          <w:lang w:val="uk-UA"/>
        </w:rPr>
        <w:t>Бороздина</w:t>
      </w:r>
      <w:proofErr w:type="spellEnd"/>
      <w:r w:rsidRPr="00452D0F">
        <w:rPr>
          <w:color w:val="000000"/>
          <w:sz w:val="24"/>
          <w:lang w:val="uk-UA"/>
        </w:rPr>
        <w:t>. – М.: ИНФРА-М, 1999. – 244 с.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Данчева</w:t>
      </w:r>
      <w:proofErr w:type="spellEnd"/>
      <w:r w:rsidRPr="00452D0F">
        <w:rPr>
          <w:color w:val="000000"/>
          <w:sz w:val="24"/>
          <w:lang w:val="uk-UA"/>
        </w:rPr>
        <w:t xml:space="preserve"> </w:t>
      </w:r>
      <w:proofErr w:type="spellStart"/>
      <w:r w:rsidRPr="00452D0F">
        <w:rPr>
          <w:color w:val="000000"/>
          <w:sz w:val="24"/>
          <w:lang w:val="uk-UA"/>
        </w:rPr>
        <w:t>О.В.Практична</w:t>
      </w:r>
      <w:proofErr w:type="spellEnd"/>
      <w:r w:rsidRPr="00452D0F">
        <w:rPr>
          <w:color w:val="000000"/>
          <w:sz w:val="24"/>
          <w:lang w:val="uk-UA"/>
        </w:rPr>
        <w:t xml:space="preserve"> психологія в економіці та бізнесі [Текст]: </w:t>
      </w:r>
      <w:proofErr w:type="spellStart"/>
      <w:r w:rsidRPr="00452D0F">
        <w:rPr>
          <w:color w:val="000000"/>
          <w:sz w:val="24"/>
          <w:lang w:val="uk-UA"/>
        </w:rPr>
        <w:t>Навч</w:t>
      </w:r>
      <w:proofErr w:type="spellEnd"/>
      <w:r w:rsidRPr="00452D0F">
        <w:rPr>
          <w:color w:val="000000"/>
          <w:sz w:val="24"/>
          <w:lang w:val="uk-UA"/>
        </w:rPr>
        <w:t>. посібник / О.В. </w:t>
      </w:r>
      <w:proofErr w:type="spellStart"/>
      <w:r w:rsidRPr="00452D0F">
        <w:rPr>
          <w:color w:val="000000"/>
          <w:sz w:val="24"/>
          <w:lang w:val="uk-UA"/>
        </w:rPr>
        <w:t>Данчева</w:t>
      </w:r>
      <w:proofErr w:type="spellEnd"/>
      <w:r w:rsidRPr="00452D0F">
        <w:rPr>
          <w:color w:val="000000"/>
          <w:sz w:val="24"/>
          <w:lang w:val="uk-UA"/>
        </w:rPr>
        <w:t>, Ю.М. </w:t>
      </w:r>
      <w:proofErr w:type="spellStart"/>
      <w:r w:rsidRPr="00452D0F">
        <w:rPr>
          <w:color w:val="000000"/>
          <w:sz w:val="24"/>
          <w:lang w:val="uk-UA"/>
        </w:rPr>
        <w:t>Швалб</w:t>
      </w:r>
      <w:proofErr w:type="spellEnd"/>
      <w:r w:rsidRPr="00452D0F">
        <w:rPr>
          <w:color w:val="000000"/>
          <w:sz w:val="24"/>
          <w:lang w:val="uk-UA"/>
        </w:rPr>
        <w:t xml:space="preserve">. – Київ: </w:t>
      </w:r>
      <w:proofErr w:type="spellStart"/>
      <w:r w:rsidRPr="00452D0F">
        <w:rPr>
          <w:color w:val="000000"/>
          <w:sz w:val="24"/>
          <w:lang w:val="uk-UA"/>
        </w:rPr>
        <w:t>Лібра</w:t>
      </w:r>
      <w:proofErr w:type="spellEnd"/>
      <w:r w:rsidRPr="00452D0F">
        <w:rPr>
          <w:color w:val="000000"/>
          <w:sz w:val="24"/>
          <w:lang w:val="uk-UA"/>
        </w:rPr>
        <w:t>, 1998. – 270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Дубравська</w:t>
      </w:r>
      <w:proofErr w:type="spellEnd"/>
      <w:r w:rsidRPr="00452D0F">
        <w:rPr>
          <w:color w:val="000000"/>
          <w:sz w:val="24"/>
          <w:lang w:val="uk-UA"/>
        </w:rPr>
        <w:t xml:space="preserve"> Д.М. Основи психології [Текст]: Навчальний посібник / Д.М. </w:t>
      </w:r>
      <w:proofErr w:type="spellStart"/>
      <w:r w:rsidRPr="00452D0F">
        <w:rPr>
          <w:color w:val="000000"/>
          <w:sz w:val="24"/>
          <w:lang w:val="uk-UA"/>
        </w:rPr>
        <w:t>Дубравська</w:t>
      </w:r>
      <w:proofErr w:type="spellEnd"/>
      <w:r w:rsidRPr="00452D0F">
        <w:rPr>
          <w:color w:val="000000"/>
          <w:sz w:val="24"/>
          <w:lang w:val="uk-UA"/>
        </w:rPr>
        <w:t>. – Львів: Світ, 2001. – 280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Основи психології та педагогіки [Текст]: Навчальний посібник / В.С. </w:t>
      </w:r>
      <w:proofErr w:type="spellStart"/>
      <w:r w:rsidRPr="00452D0F">
        <w:rPr>
          <w:color w:val="000000"/>
          <w:sz w:val="24"/>
          <w:lang w:val="uk-UA"/>
        </w:rPr>
        <w:t>Лозниця</w:t>
      </w:r>
      <w:proofErr w:type="spellEnd"/>
      <w:r w:rsidRPr="00452D0F">
        <w:rPr>
          <w:color w:val="000000"/>
          <w:sz w:val="24"/>
          <w:lang w:val="uk-UA"/>
        </w:rPr>
        <w:t>. – К.: КНЕУ, 2001. – 288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Психологія менеджменту [Текст]: </w:t>
      </w:r>
      <w:proofErr w:type="spellStart"/>
      <w:r w:rsidRPr="00452D0F">
        <w:rPr>
          <w:color w:val="000000"/>
          <w:sz w:val="24"/>
          <w:lang w:val="uk-UA"/>
        </w:rPr>
        <w:t>Навч</w:t>
      </w:r>
      <w:proofErr w:type="spellEnd"/>
      <w:r w:rsidRPr="00452D0F">
        <w:rPr>
          <w:color w:val="000000"/>
          <w:sz w:val="24"/>
          <w:lang w:val="uk-UA"/>
        </w:rPr>
        <w:t xml:space="preserve">. посібник / В.С. </w:t>
      </w:r>
      <w:proofErr w:type="spellStart"/>
      <w:r w:rsidRPr="00452D0F">
        <w:rPr>
          <w:color w:val="000000"/>
          <w:sz w:val="24"/>
          <w:lang w:val="uk-UA"/>
        </w:rPr>
        <w:t>Лозниця</w:t>
      </w:r>
      <w:proofErr w:type="spellEnd"/>
      <w:r w:rsidRPr="00452D0F">
        <w:rPr>
          <w:color w:val="000000"/>
          <w:sz w:val="24"/>
          <w:lang w:val="uk-UA"/>
        </w:rPr>
        <w:t>. – К.: КНЕУ, 2000.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Мельник Л.П. Психологія управління [Текст]: Курс лекцій / Л.П. Мельник. – К: МАУП, 1999.– 176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Мельничук Д.П. Психологія управління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Д.П. Мельничук. – Житомир: ЖДТУ, 2006. – 72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М’ясоїд П.А. Загальна психологія [Текст]: </w:t>
      </w:r>
      <w:proofErr w:type="spellStart"/>
      <w:r w:rsidRPr="00452D0F">
        <w:rPr>
          <w:color w:val="000000"/>
          <w:sz w:val="24"/>
          <w:lang w:val="uk-UA"/>
        </w:rPr>
        <w:t>Навч</w:t>
      </w:r>
      <w:proofErr w:type="spellEnd"/>
      <w:r w:rsidRPr="00452D0F">
        <w:rPr>
          <w:color w:val="000000"/>
          <w:sz w:val="24"/>
          <w:lang w:val="uk-UA"/>
        </w:rPr>
        <w:t xml:space="preserve">. </w:t>
      </w:r>
      <w:proofErr w:type="spellStart"/>
      <w:r w:rsidRPr="00452D0F">
        <w:rPr>
          <w:color w:val="000000"/>
          <w:sz w:val="24"/>
          <w:lang w:val="uk-UA"/>
        </w:rPr>
        <w:t>посіб</w:t>
      </w:r>
      <w:proofErr w:type="spellEnd"/>
      <w:r w:rsidRPr="00452D0F">
        <w:rPr>
          <w:color w:val="000000"/>
          <w:sz w:val="24"/>
          <w:lang w:val="uk-UA"/>
        </w:rPr>
        <w:t xml:space="preserve">. / П.А. М’ясоїд. – 2-ге вид., </w:t>
      </w:r>
      <w:proofErr w:type="spellStart"/>
      <w:r w:rsidRPr="00452D0F">
        <w:rPr>
          <w:color w:val="000000"/>
          <w:sz w:val="24"/>
          <w:lang w:val="uk-UA"/>
        </w:rPr>
        <w:t>допов</w:t>
      </w:r>
      <w:proofErr w:type="spellEnd"/>
      <w:r w:rsidRPr="00452D0F">
        <w:rPr>
          <w:color w:val="000000"/>
          <w:sz w:val="24"/>
          <w:lang w:val="uk-UA"/>
        </w:rPr>
        <w:t xml:space="preserve">. – К: Вища </w:t>
      </w:r>
      <w:proofErr w:type="spellStart"/>
      <w:r w:rsidRPr="00452D0F">
        <w:rPr>
          <w:color w:val="000000"/>
          <w:sz w:val="24"/>
          <w:lang w:val="uk-UA"/>
        </w:rPr>
        <w:t>шк</w:t>
      </w:r>
      <w:proofErr w:type="spellEnd"/>
      <w:r w:rsidRPr="00452D0F">
        <w:rPr>
          <w:color w:val="000000"/>
          <w:sz w:val="24"/>
          <w:lang w:val="uk-UA"/>
        </w:rPr>
        <w:t>., 2001. – 487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Немов Р.С. </w:t>
      </w:r>
      <w:proofErr w:type="spellStart"/>
      <w:r w:rsidRPr="00452D0F">
        <w:rPr>
          <w:color w:val="000000"/>
          <w:sz w:val="24"/>
          <w:lang w:val="uk-UA"/>
        </w:rPr>
        <w:t>Психология</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для </w:t>
      </w:r>
      <w:proofErr w:type="spellStart"/>
      <w:r w:rsidRPr="00452D0F">
        <w:rPr>
          <w:color w:val="000000"/>
          <w:sz w:val="24"/>
          <w:lang w:val="uk-UA"/>
        </w:rPr>
        <w:t>учащихся</w:t>
      </w:r>
      <w:proofErr w:type="spellEnd"/>
      <w:r w:rsidRPr="00452D0F">
        <w:rPr>
          <w:color w:val="000000"/>
          <w:sz w:val="24"/>
          <w:lang w:val="uk-UA"/>
        </w:rPr>
        <w:t xml:space="preserve"> пед. уч-щ., </w:t>
      </w:r>
      <w:proofErr w:type="spellStart"/>
      <w:r w:rsidRPr="00452D0F">
        <w:rPr>
          <w:color w:val="000000"/>
          <w:sz w:val="24"/>
          <w:lang w:val="uk-UA"/>
        </w:rPr>
        <w:t>студентов</w:t>
      </w:r>
      <w:proofErr w:type="spellEnd"/>
      <w:r w:rsidRPr="00452D0F">
        <w:rPr>
          <w:color w:val="000000"/>
          <w:sz w:val="24"/>
          <w:lang w:val="uk-UA"/>
        </w:rPr>
        <w:t xml:space="preserve"> пед. </w:t>
      </w:r>
      <w:proofErr w:type="spellStart"/>
      <w:r w:rsidRPr="00452D0F">
        <w:rPr>
          <w:color w:val="000000"/>
          <w:sz w:val="24"/>
          <w:lang w:val="uk-UA"/>
        </w:rPr>
        <w:t>ин-тов</w:t>
      </w:r>
      <w:proofErr w:type="spellEnd"/>
      <w:r w:rsidRPr="00452D0F">
        <w:rPr>
          <w:color w:val="000000"/>
          <w:sz w:val="24"/>
          <w:lang w:val="uk-UA"/>
        </w:rPr>
        <w:t xml:space="preserve"> и </w:t>
      </w:r>
      <w:proofErr w:type="spellStart"/>
      <w:r w:rsidRPr="00452D0F">
        <w:rPr>
          <w:color w:val="000000"/>
          <w:sz w:val="24"/>
          <w:lang w:val="uk-UA"/>
        </w:rPr>
        <w:t>работников</w:t>
      </w:r>
      <w:proofErr w:type="spellEnd"/>
      <w:r w:rsidRPr="00452D0F">
        <w:rPr>
          <w:color w:val="000000"/>
          <w:sz w:val="24"/>
          <w:lang w:val="uk-UA"/>
        </w:rPr>
        <w:t xml:space="preserve"> </w:t>
      </w:r>
      <w:proofErr w:type="spellStart"/>
      <w:r w:rsidRPr="00452D0F">
        <w:rPr>
          <w:color w:val="000000"/>
          <w:sz w:val="24"/>
          <w:lang w:val="uk-UA"/>
        </w:rPr>
        <w:t>системы</w:t>
      </w:r>
      <w:proofErr w:type="spellEnd"/>
      <w:r w:rsidRPr="00452D0F">
        <w:rPr>
          <w:color w:val="000000"/>
          <w:sz w:val="24"/>
          <w:lang w:val="uk-UA"/>
        </w:rPr>
        <w:t xml:space="preserve"> </w:t>
      </w:r>
      <w:proofErr w:type="spellStart"/>
      <w:r w:rsidRPr="00452D0F">
        <w:rPr>
          <w:color w:val="000000"/>
          <w:sz w:val="24"/>
          <w:lang w:val="uk-UA"/>
        </w:rPr>
        <w:t>подготовки</w:t>
      </w:r>
      <w:proofErr w:type="spellEnd"/>
      <w:r w:rsidRPr="00452D0F">
        <w:rPr>
          <w:color w:val="000000"/>
          <w:sz w:val="24"/>
          <w:lang w:val="uk-UA"/>
        </w:rPr>
        <w:t xml:space="preserve">, </w:t>
      </w:r>
      <w:proofErr w:type="spellStart"/>
      <w:r w:rsidRPr="00452D0F">
        <w:rPr>
          <w:color w:val="000000"/>
          <w:sz w:val="24"/>
          <w:lang w:val="uk-UA"/>
        </w:rPr>
        <w:t>повышения</w:t>
      </w:r>
      <w:proofErr w:type="spellEnd"/>
      <w:r w:rsidRPr="00452D0F">
        <w:rPr>
          <w:color w:val="000000"/>
          <w:sz w:val="24"/>
          <w:lang w:val="uk-UA"/>
        </w:rPr>
        <w:t xml:space="preserve"> </w:t>
      </w:r>
      <w:proofErr w:type="spellStart"/>
      <w:r w:rsidRPr="00452D0F">
        <w:rPr>
          <w:color w:val="000000"/>
          <w:sz w:val="24"/>
          <w:lang w:val="uk-UA"/>
        </w:rPr>
        <w:t>квалификации</w:t>
      </w:r>
      <w:proofErr w:type="spellEnd"/>
      <w:r w:rsidRPr="00452D0F">
        <w:rPr>
          <w:color w:val="000000"/>
          <w:sz w:val="24"/>
          <w:lang w:val="uk-UA"/>
        </w:rPr>
        <w:t xml:space="preserve"> и </w:t>
      </w:r>
      <w:proofErr w:type="spellStart"/>
      <w:r w:rsidRPr="00452D0F">
        <w:rPr>
          <w:color w:val="000000"/>
          <w:sz w:val="24"/>
          <w:lang w:val="uk-UA"/>
        </w:rPr>
        <w:t>переподготовки</w:t>
      </w:r>
      <w:proofErr w:type="spellEnd"/>
      <w:r w:rsidRPr="00452D0F">
        <w:rPr>
          <w:color w:val="000000"/>
          <w:sz w:val="24"/>
          <w:lang w:val="uk-UA"/>
        </w:rPr>
        <w:t xml:space="preserve"> пед. </w:t>
      </w:r>
      <w:proofErr w:type="spellStart"/>
      <w:r w:rsidRPr="00452D0F">
        <w:rPr>
          <w:color w:val="000000"/>
          <w:sz w:val="24"/>
          <w:lang w:val="uk-UA"/>
        </w:rPr>
        <w:t>кадров</w:t>
      </w:r>
      <w:proofErr w:type="spellEnd"/>
      <w:r w:rsidRPr="00452D0F">
        <w:rPr>
          <w:color w:val="000000"/>
          <w:sz w:val="24"/>
          <w:lang w:val="uk-UA"/>
        </w:rPr>
        <w:t xml:space="preserve"> / Р.С. Немов. – М.: </w:t>
      </w:r>
      <w:proofErr w:type="spellStart"/>
      <w:r w:rsidRPr="00452D0F">
        <w:rPr>
          <w:color w:val="000000"/>
          <w:sz w:val="24"/>
          <w:lang w:val="uk-UA"/>
        </w:rPr>
        <w:t>Просвещение</w:t>
      </w:r>
      <w:proofErr w:type="spellEnd"/>
      <w:r w:rsidRPr="00452D0F">
        <w:rPr>
          <w:color w:val="000000"/>
          <w:sz w:val="24"/>
          <w:lang w:val="uk-UA"/>
        </w:rPr>
        <w:t>, 1998. – 301 с. (ч/з і в 3 томах)</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Опалев</w:t>
      </w:r>
      <w:proofErr w:type="spellEnd"/>
      <w:r w:rsidRPr="00452D0F">
        <w:rPr>
          <w:color w:val="000000"/>
          <w:sz w:val="24"/>
          <w:lang w:val="uk-UA"/>
        </w:rPr>
        <w:t xml:space="preserve"> А.В. </w:t>
      </w:r>
      <w:proofErr w:type="spellStart"/>
      <w:r w:rsidRPr="00452D0F">
        <w:rPr>
          <w:color w:val="000000"/>
          <w:sz w:val="24"/>
          <w:lang w:val="uk-UA"/>
        </w:rPr>
        <w:t>Умение</w:t>
      </w:r>
      <w:proofErr w:type="spellEnd"/>
      <w:r w:rsidRPr="00452D0F">
        <w:rPr>
          <w:color w:val="000000"/>
          <w:sz w:val="24"/>
          <w:lang w:val="uk-UA"/>
        </w:rPr>
        <w:t xml:space="preserve"> </w:t>
      </w:r>
      <w:proofErr w:type="spellStart"/>
      <w:r w:rsidRPr="00452D0F">
        <w:rPr>
          <w:color w:val="000000"/>
          <w:sz w:val="24"/>
          <w:lang w:val="uk-UA"/>
        </w:rPr>
        <w:t>обращаться</w:t>
      </w:r>
      <w:proofErr w:type="spellEnd"/>
      <w:r w:rsidRPr="00452D0F">
        <w:rPr>
          <w:color w:val="000000"/>
          <w:sz w:val="24"/>
          <w:lang w:val="uk-UA"/>
        </w:rPr>
        <w:t xml:space="preserve"> с людьми… </w:t>
      </w:r>
      <w:proofErr w:type="spellStart"/>
      <w:r w:rsidRPr="00452D0F">
        <w:rPr>
          <w:color w:val="000000"/>
          <w:sz w:val="24"/>
          <w:lang w:val="uk-UA"/>
        </w:rPr>
        <w:t>Этикет</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человека</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А.В. </w:t>
      </w:r>
      <w:proofErr w:type="spellStart"/>
      <w:r w:rsidRPr="00452D0F">
        <w:rPr>
          <w:color w:val="000000"/>
          <w:sz w:val="24"/>
          <w:lang w:val="uk-UA"/>
        </w:rPr>
        <w:t>Опалев</w:t>
      </w:r>
      <w:proofErr w:type="spellEnd"/>
      <w:r w:rsidRPr="00452D0F">
        <w:rPr>
          <w:color w:val="000000"/>
          <w:sz w:val="24"/>
          <w:lang w:val="uk-UA"/>
        </w:rPr>
        <w:t>. – М.: Культура и спорт, ЮНИТИ, 1996. – 318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Орбан-</w:t>
      </w:r>
      <w:proofErr w:type="spellStart"/>
      <w:r w:rsidRPr="00452D0F">
        <w:rPr>
          <w:color w:val="000000"/>
          <w:sz w:val="24"/>
          <w:lang w:val="uk-UA"/>
        </w:rPr>
        <w:t>Лембрик</w:t>
      </w:r>
      <w:proofErr w:type="spellEnd"/>
      <w:r w:rsidRPr="00452D0F">
        <w:rPr>
          <w:color w:val="000000"/>
          <w:sz w:val="24"/>
          <w:lang w:val="uk-UA"/>
        </w:rPr>
        <w:t xml:space="preserve"> Л.Є. Психологія управління: [Текст]: Посібник / Л.Є. Орбан-</w:t>
      </w:r>
      <w:proofErr w:type="spellStart"/>
      <w:r w:rsidRPr="00452D0F">
        <w:rPr>
          <w:color w:val="000000"/>
          <w:sz w:val="24"/>
          <w:lang w:val="uk-UA"/>
        </w:rPr>
        <w:t>Лембрик</w:t>
      </w:r>
      <w:proofErr w:type="spellEnd"/>
      <w:r w:rsidRPr="00452D0F">
        <w:rPr>
          <w:color w:val="000000"/>
          <w:sz w:val="24"/>
          <w:lang w:val="uk-UA"/>
        </w:rPr>
        <w:t xml:space="preserve">. – К.: </w:t>
      </w:r>
      <w:proofErr w:type="spellStart"/>
      <w:r w:rsidRPr="00452D0F">
        <w:rPr>
          <w:color w:val="000000"/>
          <w:sz w:val="24"/>
          <w:lang w:val="uk-UA"/>
        </w:rPr>
        <w:t>Академвидав</w:t>
      </w:r>
      <w:proofErr w:type="spellEnd"/>
      <w:r w:rsidRPr="00452D0F">
        <w:rPr>
          <w:color w:val="000000"/>
          <w:sz w:val="24"/>
          <w:lang w:val="uk-UA"/>
        </w:rPr>
        <w:t>, 2003. – 568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w:t>
      </w:r>
      <w:proofErr w:type="spellStart"/>
      <w:r w:rsidRPr="00452D0F">
        <w:rPr>
          <w:color w:val="000000"/>
          <w:sz w:val="24"/>
          <w:lang w:val="uk-UA"/>
        </w:rPr>
        <w:t>учеб</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для </w:t>
      </w:r>
      <w:proofErr w:type="spellStart"/>
      <w:r w:rsidRPr="00452D0F">
        <w:rPr>
          <w:color w:val="000000"/>
          <w:sz w:val="24"/>
          <w:lang w:val="uk-UA"/>
        </w:rPr>
        <w:t>вузов</w:t>
      </w:r>
      <w:proofErr w:type="spellEnd"/>
      <w:r w:rsidRPr="00452D0F">
        <w:rPr>
          <w:color w:val="000000"/>
          <w:sz w:val="24"/>
          <w:lang w:val="uk-UA"/>
        </w:rPr>
        <w:t xml:space="preserve"> / Н.И Архипова, В.В. </w:t>
      </w:r>
      <w:proofErr w:type="spellStart"/>
      <w:r w:rsidRPr="00452D0F">
        <w:rPr>
          <w:color w:val="000000"/>
          <w:sz w:val="24"/>
          <w:lang w:val="uk-UA"/>
        </w:rPr>
        <w:t>Кульба</w:t>
      </w:r>
      <w:proofErr w:type="spellEnd"/>
      <w:r w:rsidRPr="00452D0F">
        <w:rPr>
          <w:color w:val="000000"/>
          <w:sz w:val="24"/>
          <w:lang w:val="uk-UA"/>
        </w:rPr>
        <w:t xml:space="preserve">, </w:t>
      </w:r>
      <w:r w:rsidRPr="00452D0F">
        <w:rPr>
          <w:color w:val="000000"/>
          <w:sz w:val="24"/>
          <w:lang w:val="uk-UA"/>
        </w:rPr>
        <w:lastRenderedPageBreak/>
        <w:t xml:space="preserve">С.А. </w:t>
      </w:r>
      <w:proofErr w:type="spellStart"/>
      <w:r w:rsidRPr="00452D0F">
        <w:rPr>
          <w:color w:val="000000"/>
          <w:sz w:val="24"/>
          <w:lang w:val="uk-UA"/>
        </w:rPr>
        <w:t>Косяченко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под</w:t>
      </w:r>
      <w:proofErr w:type="spellEnd"/>
      <w:r w:rsidRPr="00452D0F">
        <w:rPr>
          <w:color w:val="000000"/>
          <w:sz w:val="24"/>
          <w:lang w:val="uk-UA"/>
        </w:rPr>
        <w:t xml:space="preserve"> ред. Н.И. </w:t>
      </w:r>
      <w:proofErr w:type="spellStart"/>
      <w:r w:rsidRPr="00452D0F">
        <w:rPr>
          <w:color w:val="000000"/>
          <w:sz w:val="24"/>
          <w:lang w:val="uk-UA"/>
        </w:rPr>
        <w:t>Архиповой</w:t>
      </w:r>
      <w:proofErr w:type="spellEnd"/>
      <w:r w:rsidRPr="00452D0F">
        <w:rPr>
          <w:color w:val="000000"/>
          <w:sz w:val="24"/>
          <w:lang w:val="uk-UA"/>
        </w:rPr>
        <w:t>. – М.: «</w:t>
      </w:r>
      <w:proofErr w:type="spellStart"/>
      <w:r w:rsidRPr="00452D0F">
        <w:rPr>
          <w:color w:val="000000"/>
          <w:sz w:val="24"/>
          <w:lang w:val="uk-UA"/>
        </w:rPr>
        <w:t>Издательство</w:t>
      </w:r>
      <w:proofErr w:type="spellEnd"/>
      <w:r w:rsidRPr="00452D0F">
        <w:rPr>
          <w:color w:val="000000"/>
          <w:sz w:val="24"/>
          <w:lang w:val="uk-UA"/>
        </w:rPr>
        <w:t xml:space="preserve"> ПРИОР», 1998. – 448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Основи психології [Текст]: Підручник / За </w:t>
      </w:r>
      <w:proofErr w:type="spellStart"/>
      <w:r w:rsidRPr="00452D0F">
        <w:rPr>
          <w:color w:val="000000"/>
          <w:sz w:val="24"/>
          <w:lang w:val="uk-UA"/>
        </w:rPr>
        <w:t>заг</w:t>
      </w:r>
      <w:proofErr w:type="spellEnd"/>
      <w:r w:rsidRPr="00452D0F">
        <w:rPr>
          <w:color w:val="000000"/>
          <w:sz w:val="24"/>
          <w:lang w:val="uk-UA"/>
        </w:rPr>
        <w:t xml:space="preserve">. Ред. О.В. Киричука, В.А. </w:t>
      </w:r>
      <w:proofErr w:type="spellStart"/>
      <w:r w:rsidRPr="00452D0F">
        <w:rPr>
          <w:color w:val="000000"/>
          <w:sz w:val="24"/>
          <w:lang w:val="uk-UA"/>
        </w:rPr>
        <w:t>Роменця</w:t>
      </w:r>
      <w:proofErr w:type="spellEnd"/>
      <w:r w:rsidRPr="00452D0F">
        <w:rPr>
          <w:color w:val="000000"/>
          <w:sz w:val="24"/>
          <w:lang w:val="uk-UA"/>
        </w:rPr>
        <w:t>. – 4-е вид., стереотип. – К.: Либідь, 1999. – 632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Палеха Ю.І. Культура управління та підприємництва [Текст]: Навчально-методичний посібник / Ю.І. Палеха, В.О. </w:t>
      </w:r>
      <w:proofErr w:type="spellStart"/>
      <w:r w:rsidRPr="00452D0F">
        <w:rPr>
          <w:color w:val="000000"/>
          <w:sz w:val="24"/>
          <w:lang w:val="uk-UA"/>
        </w:rPr>
        <w:t>Кудін</w:t>
      </w:r>
      <w:proofErr w:type="spellEnd"/>
      <w:r w:rsidRPr="00452D0F">
        <w:rPr>
          <w:color w:val="000000"/>
          <w:sz w:val="24"/>
          <w:lang w:val="uk-UA"/>
        </w:rPr>
        <w:t>. – К.: МАУП, 1998. – 96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Панкратов</w:t>
      </w:r>
      <w:proofErr w:type="spellEnd"/>
      <w:r w:rsidRPr="00452D0F">
        <w:rPr>
          <w:color w:val="000000"/>
          <w:sz w:val="24"/>
          <w:lang w:val="uk-UA"/>
        </w:rPr>
        <w:t xml:space="preserve"> В.Н. </w:t>
      </w:r>
      <w:proofErr w:type="spellStart"/>
      <w:r w:rsidRPr="00452D0F">
        <w:rPr>
          <w:color w:val="000000"/>
          <w:sz w:val="24"/>
          <w:lang w:val="uk-UA"/>
        </w:rPr>
        <w:t>Искусство</w:t>
      </w:r>
      <w:proofErr w:type="spellEnd"/>
      <w:r w:rsidRPr="00452D0F">
        <w:rPr>
          <w:color w:val="000000"/>
          <w:sz w:val="24"/>
          <w:lang w:val="uk-UA"/>
        </w:rPr>
        <w:t xml:space="preserve"> управлять людьми [Текст]: </w:t>
      </w:r>
      <w:proofErr w:type="spellStart"/>
      <w:r w:rsidRPr="00452D0F">
        <w:rPr>
          <w:color w:val="000000"/>
          <w:sz w:val="24"/>
          <w:lang w:val="uk-UA"/>
        </w:rPr>
        <w:t>Практические</w:t>
      </w:r>
      <w:proofErr w:type="spellEnd"/>
      <w:r w:rsidRPr="00452D0F">
        <w:rPr>
          <w:color w:val="000000"/>
          <w:sz w:val="24"/>
          <w:lang w:val="uk-UA"/>
        </w:rPr>
        <w:t xml:space="preserve"> </w:t>
      </w:r>
      <w:proofErr w:type="spellStart"/>
      <w:r w:rsidRPr="00452D0F">
        <w:rPr>
          <w:color w:val="000000"/>
          <w:sz w:val="24"/>
          <w:lang w:val="uk-UA"/>
        </w:rPr>
        <w:t>рекомендации</w:t>
      </w:r>
      <w:proofErr w:type="spellEnd"/>
      <w:r w:rsidRPr="00452D0F">
        <w:rPr>
          <w:color w:val="000000"/>
          <w:sz w:val="24"/>
          <w:lang w:val="uk-UA"/>
        </w:rPr>
        <w:t xml:space="preserve"> / В.Н. </w:t>
      </w:r>
      <w:proofErr w:type="spellStart"/>
      <w:r w:rsidRPr="00452D0F">
        <w:rPr>
          <w:color w:val="000000"/>
          <w:sz w:val="24"/>
          <w:lang w:val="uk-UA"/>
        </w:rPr>
        <w:t>Панкратов</w:t>
      </w:r>
      <w:proofErr w:type="spellEnd"/>
      <w:r w:rsidRPr="00452D0F">
        <w:rPr>
          <w:color w:val="000000"/>
          <w:sz w:val="24"/>
          <w:lang w:val="uk-UA"/>
        </w:rPr>
        <w:t xml:space="preserve">. – М.: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Института</w:t>
      </w:r>
      <w:proofErr w:type="spellEnd"/>
      <w:r w:rsidRPr="00452D0F">
        <w:rPr>
          <w:color w:val="000000"/>
          <w:sz w:val="24"/>
          <w:lang w:val="uk-UA"/>
        </w:rPr>
        <w:t xml:space="preserve"> </w:t>
      </w:r>
      <w:proofErr w:type="spellStart"/>
      <w:r w:rsidRPr="00452D0F">
        <w:rPr>
          <w:color w:val="000000"/>
          <w:sz w:val="24"/>
          <w:lang w:val="uk-UA"/>
        </w:rPr>
        <w:t>Психотерапии</w:t>
      </w:r>
      <w:proofErr w:type="spellEnd"/>
      <w:r w:rsidRPr="00452D0F">
        <w:rPr>
          <w:color w:val="000000"/>
          <w:sz w:val="24"/>
          <w:lang w:val="uk-UA"/>
        </w:rPr>
        <w:t>, 1999. – 144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Поведение</w:t>
      </w:r>
      <w:proofErr w:type="spellEnd"/>
      <w:r w:rsidRPr="00452D0F">
        <w:rPr>
          <w:color w:val="000000"/>
          <w:sz w:val="24"/>
          <w:lang w:val="uk-UA"/>
        </w:rPr>
        <w:t xml:space="preserve"> </w:t>
      </w:r>
      <w:proofErr w:type="spellStart"/>
      <w:r w:rsidRPr="00452D0F">
        <w:rPr>
          <w:color w:val="000000"/>
          <w:sz w:val="24"/>
          <w:lang w:val="uk-UA"/>
        </w:rPr>
        <w:t>руководителя</w:t>
      </w:r>
      <w:proofErr w:type="spellEnd"/>
      <w:r w:rsidRPr="00452D0F">
        <w:rPr>
          <w:color w:val="000000"/>
          <w:sz w:val="24"/>
          <w:lang w:val="uk-UA"/>
        </w:rPr>
        <w:t xml:space="preserve"> [Текст]: </w:t>
      </w:r>
      <w:proofErr w:type="spellStart"/>
      <w:r w:rsidRPr="00452D0F">
        <w:rPr>
          <w:color w:val="000000"/>
          <w:sz w:val="24"/>
          <w:lang w:val="uk-UA"/>
        </w:rPr>
        <w:t>Практ</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Авт</w:t>
      </w:r>
      <w:proofErr w:type="spellEnd"/>
      <w:r w:rsidRPr="00452D0F">
        <w:rPr>
          <w:color w:val="000000"/>
          <w:sz w:val="24"/>
          <w:lang w:val="uk-UA"/>
        </w:rPr>
        <w:t>.-</w:t>
      </w:r>
      <w:proofErr w:type="spellStart"/>
      <w:r w:rsidRPr="00452D0F">
        <w:rPr>
          <w:color w:val="000000"/>
          <w:sz w:val="24"/>
          <w:lang w:val="uk-UA"/>
        </w:rPr>
        <w:t>сост</w:t>
      </w:r>
      <w:proofErr w:type="spellEnd"/>
      <w:r w:rsidRPr="00452D0F">
        <w:rPr>
          <w:color w:val="000000"/>
          <w:sz w:val="24"/>
          <w:lang w:val="uk-UA"/>
        </w:rPr>
        <w:t xml:space="preserve">. </w:t>
      </w:r>
      <w:proofErr w:type="spellStart"/>
      <w:r w:rsidRPr="00452D0F">
        <w:rPr>
          <w:color w:val="000000"/>
          <w:sz w:val="24"/>
          <w:lang w:val="uk-UA"/>
        </w:rPr>
        <w:t>Л.С.Вечер</w:t>
      </w:r>
      <w:proofErr w:type="spellEnd"/>
      <w:r w:rsidRPr="00452D0F">
        <w:rPr>
          <w:color w:val="000000"/>
          <w:sz w:val="24"/>
          <w:lang w:val="uk-UA"/>
        </w:rPr>
        <w:t xml:space="preserve">. – </w:t>
      </w:r>
      <w:proofErr w:type="spellStart"/>
      <w:r w:rsidRPr="00452D0F">
        <w:rPr>
          <w:color w:val="000000"/>
          <w:sz w:val="24"/>
          <w:lang w:val="uk-UA"/>
        </w:rPr>
        <w:t>Минск</w:t>
      </w:r>
      <w:proofErr w:type="spellEnd"/>
      <w:r w:rsidRPr="00452D0F">
        <w:rPr>
          <w:color w:val="000000"/>
          <w:sz w:val="24"/>
          <w:lang w:val="uk-UA"/>
        </w:rPr>
        <w:t>: «</w:t>
      </w:r>
      <w:proofErr w:type="spellStart"/>
      <w:r w:rsidRPr="00452D0F">
        <w:rPr>
          <w:color w:val="000000"/>
          <w:sz w:val="24"/>
          <w:lang w:val="uk-UA"/>
        </w:rPr>
        <w:t>Новое</w:t>
      </w:r>
      <w:proofErr w:type="spellEnd"/>
      <w:r w:rsidRPr="00452D0F">
        <w:rPr>
          <w:color w:val="000000"/>
          <w:sz w:val="24"/>
          <w:lang w:val="uk-UA"/>
        </w:rPr>
        <w:t xml:space="preserve"> </w:t>
      </w:r>
      <w:proofErr w:type="spellStart"/>
      <w:r w:rsidRPr="00452D0F">
        <w:rPr>
          <w:color w:val="000000"/>
          <w:sz w:val="24"/>
          <w:lang w:val="uk-UA"/>
        </w:rPr>
        <w:t>знание</w:t>
      </w:r>
      <w:proofErr w:type="spellEnd"/>
      <w:r w:rsidRPr="00452D0F">
        <w:rPr>
          <w:color w:val="000000"/>
          <w:sz w:val="24"/>
          <w:lang w:val="uk-UA"/>
        </w:rPr>
        <w:t>», 2000. – 208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Спивак</w:t>
      </w:r>
      <w:proofErr w:type="spellEnd"/>
      <w:r w:rsidRPr="00452D0F">
        <w:rPr>
          <w:color w:val="000000"/>
          <w:sz w:val="24"/>
          <w:lang w:val="uk-UA"/>
        </w:rPr>
        <w:t xml:space="preserve"> В.А. </w:t>
      </w: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поведение</w:t>
      </w:r>
      <w:proofErr w:type="spellEnd"/>
      <w:r w:rsidRPr="00452D0F">
        <w:rPr>
          <w:color w:val="000000"/>
          <w:sz w:val="24"/>
          <w:lang w:val="uk-UA"/>
        </w:rPr>
        <w:t xml:space="preserve"> и </w:t>
      </w:r>
      <w:proofErr w:type="spellStart"/>
      <w:r w:rsidRPr="00452D0F">
        <w:rPr>
          <w:color w:val="000000"/>
          <w:sz w:val="24"/>
          <w:lang w:val="uk-UA"/>
        </w:rPr>
        <w:t>управление</w:t>
      </w:r>
      <w:proofErr w:type="spellEnd"/>
      <w:r w:rsidRPr="00452D0F">
        <w:rPr>
          <w:color w:val="000000"/>
          <w:sz w:val="24"/>
          <w:lang w:val="uk-UA"/>
        </w:rPr>
        <w:t xml:space="preserve"> персоналом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В.А. </w:t>
      </w:r>
      <w:proofErr w:type="spellStart"/>
      <w:r w:rsidRPr="00452D0F">
        <w:rPr>
          <w:color w:val="000000"/>
          <w:sz w:val="24"/>
          <w:lang w:val="uk-UA"/>
        </w:rPr>
        <w:t>Спивак</w:t>
      </w:r>
      <w:proofErr w:type="spellEnd"/>
      <w:r w:rsidRPr="00452D0F">
        <w:rPr>
          <w:color w:val="000000"/>
          <w:sz w:val="24"/>
          <w:lang w:val="uk-UA"/>
        </w:rPr>
        <w:t xml:space="preserve">. – СПб: </w:t>
      </w:r>
      <w:proofErr w:type="spellStart"/>
      <w:r w:rsidRPr="00452D0F">
        <w:rPr>
          <w:color w:val="000000"/>
          <w:sz w:val="24"/>
          <w:lang w:val="uk-UA"/>
        </w:rPr>
        <w:t>Издательство</w:t>
      </w:r>
      <w:proofErr w:type="spellEnd"/>
      <w:r w:rsidRPr="00452D0F">
        <w:rPr>
          <w:color w:val="000000"/>
          <w:sz w:val="24"/>
          <w:lang w:val="uk-UA"/>
        </w:rPr>
        <w:t xml:space="preserve"> «</w:t>
      </w:r>
      <w:proofErr w:type="spellStart"/>
      <w:r w:rsidRPr="00452D0F">
        <w:rPr>
          <w:color w:val="000000"/>
          <w:sz w:val="24"/>
          <w:lang w:val="uk-UA"/>
        </w:rPr>
        <w:t>Питер</w:t>
      </w:r>
      <w:proofErr w:type="spellEnd"/>
      <w:r w:rsidRPr="00452D0F">
        <w:rPr>
          <w:color w:val="000000"/>
          <w:sz w:val="24"/>
          <w:lang w:val="uk-UA"/>
        </w:rPr>
        <w:t>», 2000. – 416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Хаккер</w:t>
      </w:r>
      <w:proofErr w:type="spellEnd"/>
      <w:r w:rsidRPr="00452D0F">
        <w:rPr>
          <w:color w:val="000000"/>
          <w:sz w:val="24"/>
          <w:lang w:val="uk-UA"/>
        </w:rPr>
        <w:t xml:space="preserve"> В. </w:t>
      </w:r>
      <w:proofErr w:type="spellStart"/>
      <w:r w:rsidRPr="00452D0F">
        <w:rPr>
          <w:color w:val="000000"/>
          <w:sz w:val="24"/>
          <w:lang w:val="uk-UA"/>
        </w:rPr>
        <w:t>Психология</w:t>
      </w:r>
      <w:proofErr w:type="spellEnd"/>
      <w:r w:rsidRPr="00452D0F">
        <w:rPr>
          <w:color w:val="000000"/>
          <w:sz w:val="24"/>
          <w:lang w:val="uk-UA"/>
        </w:rPr>
        <w:t xml:space="preserve"> труда и </w:t>
      </w:r>
      <w:proofErr w:type="spellStart"/>
      <w:r w:rsidRPr="00452D0F">
        <w:rPr>
          <w:color w:val="000000"/>
          <w:sz w:val="24"/>
          <w:lang w:val="uk-UA"/>
        </w:rPr>
        <w:t>инженерная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психологическая</w:t>
      </w:r>
      <w:proofErr w:type="spellEnd"/>
      <w:r w:rsidRPr="00452D0F">
        <w:rPr>
          <w:color w:val="000000"/>
          <w:sz w:val="24"/>
          <w:lang w:val="uk-UA"/>
        </w:rPr>
        <w:t xml:space="preserve"> структура и </w:t>
      </w:r>
      <w:proofErr w:type="spellStart"/>
      <w:r w:rsidRPr="00452D0F">
        <w:rPr>
          <w:color w:val="000000"/>
          <w:sz w:val="24"/>
          <w:lang w:val="uk-UA"/>
        </w:rPr>
        <w:t>регуляция</w:t>
      </w:r>
      <w:proofErr w:type="spellEnd"/>
      <w:r w:rsidRPr="00452D0F">
        <w:rPr>
          <w:color w:val="000000"/>
          <w:sz w:val="24"/>
          <w:lang w:val="uk-UA"/>
        </w:rPr>
        <w:t xml:space="preserve"> </w:t>
      </w:r>
      <w:proofErr w:type="spellStart"/>
      <w:r w:rsidRPr="00452D0F">
        <w:rPr>
          <w:color w:val="000000"/>
          <w:sz w:val="24"/>
          <w:lang w:val="uk-UA"/>
        </w:rPr>
        <w:t>различных</w:t>
      </w:r>
      <w:proofErr w:type="spellEnd"/>
      <w:r w:rsidRPr="00452D0F">
        <w:rPr>
          <w:color w:val="000000"/>
          <w:sz w:val="24"/>
          <w:lang w:val="uk-UA"/>
        </w:rPr>
        <w:t xml:space="preserve"> </w:t>
      </w:r>
      <w:proofErr w:type="spellStart"/>
      <w:r w:rsidRPr="00452D0F">
        <w:rPr>
          <w:color w:val="000000"/>
          <w:sz w:val="24"/>
          <w:lang w:val="uk-UA"/>
        </w:rPr>
        <w:t>видов</w:t>
      </w:r>
      <w:proofErr w:type="spellEnd"/>
      <w:r w:rsidRPr="00452D0F">
        <w:rPr>
          <w:color w:val="000000"/>
          <w:sz w:val="24"/>
          <w:lang w:val="uk-UA"/>
        </w:rPr>
        <w:t xml:space="preserve"> </w:t>
      </w:r>
      <w:proofErr w:type="spellStart"/>
      <w:r w:rsidRPr="00452D0F">
        <w:rPr>
          <w:color w:val="000000"/>
          <w:sz w:val="24"/>
          <w:lang w:val="uk-UA"/>
        </w:rPr>
        <w:t>деятельности</w:t>
      </w:r>
      <w:proofErr w:type="spellEnd"/>
      <w:r w:rsidRPr="00452D0F">
        <w:rPr>
          <w:color w:val="000000"/>
          <w:sz w:val="24"/>
          <w:lang w:val="uk-UA"/>
        </w:rPr>
        <w:t xml:space="preserve"> [Текст] / В. Хакер; Пер. с </w:t>
      </w:r>
      <w:proofErr w:type="spellStart"/>
      <w:r w:rsidRPr="00452D0F">
        <w:rPr>
          <w:color w:val="000000"/>
          <w:sz w:val="24"/>
          <w:lang w:val="uk-UA"/>
        </w:rPr>
        <w:t>нем</w:t>
      </w:r>
      <w:proofErr w:type="spellEnd"/>
      <w:r w:rsidRPr="00452D0F">
        <w:rPr>
          <w:color w:val="000000"/>
          <w:sz w:val="24"/>
          <w:lang w:val="uk-UA"/>
        </w:rPr>
        <w:t>. – М.: «</w:t>
      </w:r>
      <w:proofErr w:type="spellStart"/>
      <w:r w:rsidRPr="00452D0F">
        <w:rPr>
          <w:color w:val="000000"/>
          <w:sz w:val="24"/>
          <w:lang w:val="uk-UA"/>
        </w:rPr>
        <w:t>Машиностроение</w:t>
      </w:r>
      <w:proofErr w:type="spellEnd"/>
      <w:r w:rsidRPr="00452D0F">
        <w:rPr>
          <w:color w:val="000000"/>
          <w:sz w:val="24"/>
          <w:lang w:val="uk-UA"/>
        </w:rPr>
        <w:t>», 1985.– 376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Хант </w:t>
      </w:r>
      <w:proofErr w:type="spellStart"/>
      <w:r w:rsidRPr="00452D0F">
        <w:rPr>
          <w:color w:val="000000"/>
          <w:sz w:val="24"/>
          <w:lang w:val="uk-UA"/>
        </w:rPr>
        <w:t>Дж</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людьми в </w:t>
      </w:r>
      <w:proofErr w:type="spellStart"/>
      <w:r w:rsidRPr="00452D0F">
        <w:rPr>
          <w:color w:val="000000"/>
          <w:sz w:val="24"/>
          <w:lang w:val="uk-UA"/>
        </w:rPr>
        <w:t>компаниях</w:t>
      </w:r>
      <w:proofErr w:type="spellEnd"/>
      <w:r w:rsidRPr="00452D0F">
        <w:rPr>
          <w:color w:val="000000"/>
          <w:sz w:val="24"/>
          <w:lang w:val="uk-UA"/>
        </w:rPr>
        <w:t xml:space="preserve">: </w:t>
      </w:r>
      <w:proofErr w:type="spellStart"/>
      <w:r w:rsidRPr="00452D0F">
        <w:rPr>
          <w:color w:val="000000"/>
          <w:sz w:val="24"/>
          <w:lang w:val="uk-UA"/>
        </w:rPr>
        <w:t>руководство</w:t>
      </w:r>
      <w:proofErr w:type="spellEnd"/>
      <w:r w:rsidRPr="00452D0F">
        <w:rPr>
          <w:color w:val="000000"/>
          <w:sz w:val="24"/>
          <w:lang w:val="uk-UA"/>
        </w:rPr>
        <w:t xml:space="preserve"> для менеджера [Текст] / </w:t>
      </w:r>
      <w:proofErr w:type="spellStart"/>
      <w:r w:rsidRPr="00452D0F">
        <w:rPr>
          <w:color w:val="000000"/>
          <w:sz w:val="24"/>
          <w:lang w:val="uk-UA"/>
        </w:rPr>
        <w:t>Дж</w:t>
      </w:r>
      <w:proofErr w:type="spellEnd"/>
      <w:r w:rsidRPr="00452D0F">
        <w:rPr>
          <w:color w:val="000000"/>
          <w:sz w:val="24"/>
          <w:lang w:val="uk-UA"/>
        </w:rPr>
        <w:t xml:space="preserve">. Хант; Пер. с </w:t>
      </w:r>
      <w:proofErr w:type="spellStart"/>
      <w:r w:rsidRPr="00452D0F">
        <w:rPr>
          <w:color w:val="000000"/>
          <w:sz w:val="24"/>
          <w:lang w:val="uk-UA"/>
        </w:rPr>
        <w:t>анг</w:t>
      </w:r>
      <w:proofErr w:type="spellEnd"/>
      <w:r w:rsidRPr="00452D0F">
        <w:rPr>
          <w:color w:val="000000"/>
          <w:sz w:val="24"/>
          <w:lang w:val="uk-UA"/>
        </w:rPr>
        <w:t>. – М.: ЗАО «</w:t>
      </w:r>
      <w:proofErr w:type="spellStart"/>
      <w:r w:rsidRPr="00452D0F">
        <w:rPr>
          <w:color w:val="000000"/>
          <w:sz w:val="24"/>
          <w:lang w:val="uk-UA"/>
        </w:rPr>
        <w:t>Олимп-Бизнес</w:t>
      </w:r>
      <w:proofErr w:type="spellEnd"/>
      <w:r w:rsidRPr="00452D0F">
        <w:rPr>
          <w:color w:val="000000"/>
          <w:sz w:val="24"/>
          <w:lang w:val="uk-UA"/>
        </w:rPr>
        <w:t>», 1999. – 366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Ходаківський</w:t>
      </w:r>
      <w:proofErr w:type="spellEnd"/>
      <w:r w:rsidRPr="00452D0F">
        <w:rPr>
          <w:color w:val="000000"/>
          <w:sz w:val="24"/>
          <w:lang w:val="uk-UA"/>
        </w:rPr>
        <w:t xml:space="preserve"> Є.І. Економіка та менеджмент праці (</w:t>
      </w:r>
      <w:proofErr w:type="spellStart"/>
      <w:r w:rsidRPr="00452D0F">
        <w:rPr>
          <w:color w:val="000000"/>
          <w:sz w:val="24"/>
          <w:lang w:val="uk-UA"/>
        </w:rPr>
        <w:t>праксеологічний</w:t>
      </w:r>
      <w:proofErr w:type="spellEnd"/>
      <w:r w:rsidRPr="00452D0F">
        <w:rPr>
          <w:color w:val="000000"/>
          <w:sz w:val="24"/>
          <w:lang w:val="uk-UA"/>
        </w:rPr>
        <w:t xml:space="preserve"> аспект) [Текст]: Навчальний посібник / Є.І. </w:t>
      </w:r>
      <w:proofErr w:type="spellStart"/>
      <w:r w:rsidRPr="00452D0F">
        <w:rPr>
          <w:color w:val="000000"/>
          <w:sz w:val="24"/>
          <w:lang w:val="uk-UA"/>
        </w:rPr>
        <w:t>Ходаківський</w:t>
      </w:r>
      <w:proofErr w:type="spellEnd"/>
      <w:r w:rsidRPr="00452D0F">
        <w:rPr>
          <w:color w:val="000000"/>
          <w:sz w:val="24"/>
          <w:lang w:val="uk-UA"/>
        </w:rPr>
        <w:t xml:space="preserve">, Ю.В. </w:t>
      </w:r>
      <w:proofErr w:type="spellStart"/>
      <w:r w:rsidRPr="00452D0F">
        <w:rPr>
          <w:color w:val="000000"/>
          <w:sz w:val="24"/>
          <w:lang w:val="uk-UA"/>
        </w:rPr>
        <w:t>Богоявленська</w:t>
      </w:r>
      <w:proofErr w:type="spellEnd"/>
      <w:r w:rsidRPr="00452D0F">
        <w:rPr>
          <w:color w:val="000000"/>
          <w:sz w:val="24"/>
          <w:lang w:val="uk-UA"/>
        </w:rPr>
        <w:t>. – Житомир: ЖДТУ, 2004. – 378 с. (абонемент і ч/з)</w:t>
      </w:r>
    </w:p>
    <w:p w:rsidR="00FB6F20" w:rsidRPr="00452D0F" w:rsidRDefault="00FB6F20" w:rsidP="00F42DEB">
      <w:pPr>
        <w:shd w:val="clear" w:color="auto" w:fill="FFFFFF"/>
        <w:jc w:val="center"/>
        <w:rPr>
          <w:color w:val="000000"/>
          <w:sz w:val="24"/>
          <w:lang w:val="uk-UA"/>
        </w:rPr>
      </w:pPr>
      <w:r w:rsidRPr="00452D0F">
        <w:rPr>
          <w:b/>
          <w:bCs/>
          <w:color w:val="000000"/>
          <w:sz w:val="24"/>
          <w:lang w:val="uk-UA"/>
        </w:rPr>
        <w:t>Допоміжна</w:t>
      </w:r>
    </w:p>
    <w:p w:rsidR="00FB6F20" w:rsidRPr="00452D0F" w:rsidRDefault="00FB6F20" w:rsidP="00F42DEB">
      <w:pPr>
        <w:widowControl w:val="0"/>
        <w:numPr>
          <w:ilvl w:val="0"/>
          <w:numId w:val="47"/>
        </w:numPr>
        <w:tabs>
          <w:tab w:val="num" w:pos="770"/>
          <w:tab w:val="left" w:pos="990"/>
        </w:tabs>
        <w:ind w:left="0" w:firstLine="567"/>
        <w:jc w:val="both"/>
        <w:rPr>
          <w:color w:val="000000"/>
          <w:sz w:val="24"/>
          <w:lang w:val="uk-UA"/>
        </w:rPr>
      </w:pPr>
      <w:r w:rsidRPr="00452D0F">
        <w:rPr>
          <w:color w:val="000000"/>
          <w:sz w:val="24"/>
          <w:lang w:val="uk-UA"/>
        </w:rPr>
        <w:t xml:space="preserve">Лукашевич Н.П.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труда [Текст]: </w:t>
      </w:r>
      <w:proofErr w:type="spellStart"/>
      <w:r w:rsidRPr="00452D0F">
        <w:rPr>
          <w:color w:val="000000"/>
          <w:sz w:val="24"/>
          <w:lang w:val="uk-UA"/>
        </w:rPr>
        <w:t>учеб</w:t>
      </w:r>
      <w:proofErr w:type="spellEnd"/>
      <w:r w:rsidRPr="00452D0F">
        <w:rPr>
          <w:color w:val="000000"/>
          <w:sz w:val="24"/>
          <w:lang w:val="uk-UA"/>
        </w:rPr>
        <w:t xml:space="preserve">.-метод.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Н.П. Лукашевича. – К.: МАУП, 1997. – 104 с. </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Модели</w:t>
      </w:r>
      <w:proofErr w:type="spellEnd"/>
      <w:r w:rsidRPr="00452D0F">
        <w:rPr>
          <w:color w:val="000000"/>
          <w:sz w:val="24"/>
          <w:lang w:val="uk-UA"/>
        </w:rPr>
        <w:t xml:space="preserve"> и </w:t>
      </w:r>
      <w:proofErr w:type="spellStart"/>
      <w:r w:rsidRPr="00452D0F">
        <w:rPr>
          <w:color w:val="000000"/>
          <w:sz w:val="24"/>
          <w:lang w:val="uk-UA"/>
        </w:rPr>
        <w:t>методы</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персоналом [Текст]:  </w:t>
      </w:r>
      <w:proofErr w:type="spellStart"/>
      <w:r w:rsidRPr="00452D0F">
        <w:rPr>
          <w:color w:val="000000"/>
          <w:sz w:val="24"/>
          <w:lang w:val="uk-UA"/>
        </w:rPr>
        <w:t>Российско-британское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Е.Б. Моргунова. –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2001. – 464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Общая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[Текст] / </w:t>
      </w:r>
      <w:proofErr w:type="spellStart"/>
      <w:r w:rsidRPr="00452D0F">
        <w:rPr>
          <w:color w:val="000000"/>
          <w:sz w:val="24"/>
          <w:lang w:val="uk-UA"/>
        </w:rPr>
        <w:t>Под</w:t>
      </w:r>
      <w:proofErr w:type="spellEnd"/>
      <w:r w:rsidRPr="00452D0F">
        <w:rPr>
          <w:color w:val="000000"/>
          <w:sz w:val="24"/>
          <w:lang w:val="uk-UA"/>
        </w:rPr>
        <w:t xml:space="preserve"> ред. Б.В. </w:t>
      </w:r>
      <w:proofErr w:type="spellStart"/>
      <w:r w:rsidRPr="00452D0F">
        <w:rPr>
          <w:color w:val="000000"/>
          <w:sz w:val="24"/>
          <w:lang w:val="uk-UA"/>
        </w:rPr>
        <w:t>Богословского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 2-е </w:t>
      </w:r>
      <w:proofErr w:type="spellStart"/>
      <w:r w:rsidRPr="00452D0F">
        <w:rPr>
          <w:color w:val="000000"/>
          <w:sz w:val="24"/>
          <w:lang w:val="uk-UA"/>
        </w:rPr>
        <w:t>изд</w:t>
      </w:r>
      <w:proofErr w:type="spellEnd"/>
      <w:r w:rsidRPr="00452D0F">
        <w:rPr>
          <w:color w:val="000000"/>
          <w:sz w:val="24"/>
          <w:lang w:val="uk-UA"/>
        </w:rPr>
        <w:t xml:space="preserve">., </w:t>
      </w:r>
      <w:proofErr w:type="spellStart"/>
      <w:r w:rsidRPr="00452D0F">
        <w:rPr>
          <w:color w:val="000000"/>
          <w:sz w:val="24"/>
          <w:lang w:val="uk-UA"/>
        </w:rPr>
        <w:t>перераб</w:t>
      </w:r>
      <w:proofErr w:type="spellEnd"/>
      <w:r w:rsidRPr="00452D0F">
        <w:rPr>
          <w:color w:val="000000"/>
          <w:sz w:val="24"/>
          <w:lang w:val="uk-UA"/>
        </w:rPr>
        <w:t xml:space="preserve">. и </w:t>
      </w:r>
      <w:proofErr w:type="spellStart"/>
      <w:r w:rsidRPr="00452D0F">
        <w:rPr>
          <w:color w:val="000000"/>
          <w:sz w:val="24"/>
          <w:lang w:val="uk-UA"/>
        </w:rPr>
        <w:t>доп</w:t>
      </w:r>
      <w:proofErr w:type="spellEnd"/>
      <w:r w:rsidRPr="00452D0F">
        <w:rPr>
          <w:color w:val="000000"/>
          <w:sz w:val="24"/>
          <w:lang w:val="uk-UA"/>
        </w:rPr>
        <w:t>. – М .: «</w:t>
      </w:r>
      <w:proofErr w:type="spellStart"/>
      <w:r w:rsidRPr="00452D0F">
        <w:rPr>
          <w:color w:val="000000"/>
          <w:sz w:val="24"/>
          <w:lang w:val="uk-UA"/>
        </w:rPr>
        <w:t>Просвещение</w:t>
      </w:r>
      <w:proofErr w:type="spellEnd"/>
      <w:r w:rsidRPr="00452D0F">
        <w:rPr>
          <w:color w:val="000000"/>
          <w:sz w:val="24"/>
          <w:lang w:val="uk-UA"/>
        </w:rPr>
        <w:t>», 1973. – 351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Обозов</w:t>
      </w:r>
      <w:proofErr w:type="spellEnd"/>
      <w:r w:rsidRPr="00452D0F">
        <w:rPr>
          <w:color w:val="000000"/>
          <w:sz w:val="24"/>
          <w:lang w:val="uk-UA"/>
        </w:rPr>
        <w:t xml:space="preserve"> Н.Н.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межличностных</w:t>
      </w:r>
      <w:proofErr w:type="spellEnd"/>
      <w:r w:rsidRPr="00452D0F">
        <w:rPr>
          <w:color w:val="000000"/>
          <w:sz w:val="24"/>
          <w:lang w:val="uk-UA"/>
        </w:rPr>
        <w:t xml:space="preserve"> </w:t>
      </w:r>
      <w:proofErr w:type="spellStart"/>
      <w:r w:rsidRPr="00452D0F">
        <w:rPr>
          <w:color w:val="000000"/>
          <w:sz w:val="24"/>
          <w:lang w:val="uk-UA"/>
        </w:rPr>
        <w:t>отношений</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 Н.Н. </w:t>
      </w:r>
      <w:proofErr w:type="spellStart"/>
      <w:r w:rsidRPr="00452D0F">
        <w:rPr>
          <w:color w:val="000000"/>
          <w:sz w:val="24"/>
          <w:lang w:val="uk-UA"/>
        </w:rPr>
        <w:t>Обозов</w:t>
      </w:r>
      <w:proofErr w:type="spellEnd"/>
      <w:r w:rsidRPr="00452D0F">
        <w:rPr>
          <w:color w:val="000000"/>
          <w:sz w:val="24"/>
          <w:lang w:val="uk-UA"/>
        </w:rPr>
        <w:t xml:space="preserve">. – 5-е </w:t>
      </w:r>
      <w:proofErr w:type="spellStart"/>
      <w:r w:rsidRPr="00452D0F">
        <w:rPr>
          <w:color w:val="000000"/>
          <w:sz w:val="24"/>
          <w:lang w:val="uk-UA"/>
        </w:rPr>
        <w:t>изд</w:t>
      </w:r>
      <w:proofErr w:type="spellEnd"/>
      <w:r w:rsidRPr="00452D0F">
        <w:rPr>
          <w:color w:val="000000"/>
          <w:sz w:val="24"/>
          <w:lang w:val="uk-UA"/>
        </w:rPr>
        <w:t>., стереотип. – К.: МАУП, 1999. –152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Потеряхин</w:t>
      </w:r>
      <w:proofErr w:type="spellEnd"/>
      <w:r w:rsidRPr="00452D0F">
        <w:rPr>
          <w:color w:val="000000"/>
          <w:sz w:val="24"/>
          <w:lang w:val="uk-UA"/>
        </w:rPr>
        <w:t xml:space="preserve"> А.Л.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w:t>
      </w:r>
      <w:proofErr w:type="spellStart"/>
      <w:r w:rsidRPr="00452D0F">
        <w:rPr>
          <w:color w:val="000000"/>
          <w:sz w:val="24"/>
          <w:lang w:val="uk-UA"/>
        </w:rPr>
        <w:t>Основы</w:t>
      </w:r>
      <w:proofErr w:type="spellEnd"/>
      <w:r w:rsidRPr="00452D0F">
        <w:rPr>
          <w:color w:val="000000"/>
          <w:sz w:val="24"/>
          <w:lang w:val="uk-UA"/>
        </w:rPr>
        <w:t xml:space="preserve"> </w:t>
      </w:r>
      <w:proofErr w:type="spellStart"/>
      <w:r w:rsidRPr="00452D0F">
        <w:rPr>
          <w:color w:val="000000"/>
          <w:sz w:val="24"/>
          <w:lang w:val="uk-UA"/>
        </w:rPr>
        <w:t>межличностного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А.Л. </w:t>
      </w:r>
      <w:proofErr w:type="spellStart"/>
      <w:r w:rsidRPr="00452D0F">
        <w:rPr>
          <w:color w:val="000000"/>
          <w:sz w:val="24"/>
          <w:lang w:val="uk-UA"/>
        </w:rPr>
        <w:t>Потеряхин</w:t>
      </w:r>
      <w:proofErr w:type="spellEnd"/>
      <w:r w:rsidRPr="00452D0F">
        <w:rPr>
          <w:color w:val="000000"/>
          <w:sz w:val="24"/>
          <w:lang w:val="uk-UA"/>
        </w:rPr>
        <w:t>. – К.: ВИРА-Р, 1999. – 384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Кус </w:t>
      </w:r>
      <w:proofErr w:type="spellStart"/>
      <w:r w:rsidRPr="00452D0F">
        <w:rPr>
          <w:color w:val="000000"/>
          <w:sz w:val="24"/>
          <w:lang w:val="uk-UA"/>
        </w:rPr>
        <w:t>лекций</w:t>
      </w:r>
      <w:proofErr w:type="spellEnd"/>
      <w:r w:rsidRPr="00452D0F">
        <w:rPr>
          <w:color w:val="000000"/>
          <w:sz w:val="24"/>
          <w:lang w:val="uk-UA"/>
        </w:rPr>
        <w:t xml:space="preserve"> / Л.К. </w:t>
      </w:r>
      <w:proofErr w:type="spellStart"/>
      <w:r w:rsidRPr="00452D0F">
        <w:rPr>
          <w:color w:val="000000"/>
          <w:sz w:val="24"/>
          <w:lang w:val="uk-UA"/>
        </w:rPr>
        <w:t>Аверченко</w:t>
      </w:r>
      <w:proofErr w:type="spellEnd"/>
      <w:r w:rsidRPr="00452D0F">
        <w:rPr>
          <w:color w:val="000000"/>
          <w:sz w:val="24"/>
          <w:lang w:val="uk-UA"/>
        </w:rPr>
        <w:t xml:space="preserve">, Г.М. </w:t>
      </w:r>
      <w:proofErr w:type="spellStart"/>
      <w:r w:rsidRPr="00452D0F">
        <w:rPr>
          <w:color w:val="000000"/>
          <w:sz w:val="24"/>
          <w:lang w:val="uk-UA"/>
        </w:rPr>
        <w:t>Залесов</w:t>
      </w:r>
      <w:proofErr w:type="spellEnd"/>
      <w:r w:rsidRPr="00452D0F">
        <w:rPr>
          <w:color w:val="000000"/>
          <w:sz w:val="24"/>
          <w:lang w:val="uk-UA"/>
        </w:rPr>
        <w:t>, Р.И. </w:t>
      </w:r>
      <w:proofErr w:type="spellStart"/>
      <w:r w:rsidRPr="00452D0F">
        <w:rPr>
          <w:color w:val="000000"/>
          <w:sz w:val="24"/>
          <w:lang w:val="uk-UA"/>
        </w:rPr>
        <w:t>Мокшанцев</w:t>
      </w:r>
      <w:proofErr w:type="spellEnd"/>
      <w:r w:rsidRPr="00452D0F">
        <w:rPr>
          <w:color w:val="000000"/>
          <w:sz w:val="24"/>
          <w:lang w:val="uk-UA"/>
        </w:rPr>
        <w:t>, В.М. </w:t>
      </w:r>
      <w:proofErr w:type="spellStart"/>
      <w:r w:rsidRPr="00452D0F">
        <w:rPr>
          <w:color w:val="000000"/>
          <w:sz w:val="24"/>
          <w:lang w:val="uk-UA"/>
        </w:rPr>
        <w:t>Николаенко</w:t>
      </w:r>
      <w:proofErr w:type="spellEnd"/>
      <w:r w:rsidRPr="00452D0F">
        <w:rPr>
          <w:color w:val="000000"/>
          <w:sz w:val="24"/>
          <w:lang w:val="uk-UA"/>
        </w:rPr>
        <w:t xml:space="preserve">; </w:t>
      </w:r>
      <w:proofErr w:type="spellStart"/>
      <w:r w:rsidRPr="00452D0F">
        <w:rPr>
          <w:color w:val="000000"/>
          <w:sz w:val="24"/>
          <w:lang w:val="uk-UA"/>
        </w:rPr>
        <w:t>Отв</w:t>
      </w:r>
      <w:proofErr w:type="spellEnd"/>
      <w:r w:rsidRPr="00452D0F">
        <w:rPr>
          <w:color w:val="000000"/>
          <w:sz w:val="24"/>
          <w:lang w:val="uk-UA"/>
        </w:rPr>
        <w:t xml:space="preserve">. ред. М.В. </w:t>
      </w:r>
      <w:proofErr w:type="spellStart"/>
      <w:r w:rsidRPr="00452D0F">
        <w:rPr>
          <w:color w:val="000000"/>
          <w:sz w:val="24"/>
          <w:lang w:val="uk-UA"/>
        </w:rPr>
        <w:t>Удальцова</w:t>
      </w:r>
      <w:proofErr w:type="spellEnd"/>
      <w:r w:rsidRPr="00452D0F">
        <w:rPr>
          <w:color w:val="000000"/>
          <w:sz w:val="24"/>
          <w:lang w:val="uk-UA"/>
        </w:rPr>
        <w:t xml:space="preserve">. – </w:t>
      </w:r>
      <w:proofErr w:type="spellStart"/>
      <w:r w:rsidRPr="00452D0F">
        <w:rPr>
          <w:color w:val="000000"/>
          <w:sz w:val="24"/>
          <w:lang w:val="uk-UA"/>
        </w:rPr>
        <w:t>Новосибирск</w:t>
      </w:r>
      <w:proofErr w:type="spellEnd"/>
      <w:r w:rsidRPr="00452D0F">
        <w:rPr>
          <w:color w:val="000000"/>
          <w:sz w:val="24"/>
          <w:lang w:val="uk-UA"/>
        </w:rPr>
        <w:t xml:space="preserve">: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НГАЭиУ</w:t>
      </w:r>
      <w:proofErr w:type="spellEnd"/>
      <w:r w:rsidRPr="00452D0F">
        <w:rPr>
          <w:color w:val="000000"/>
          <w:sz w:val="24"/>
          <w:lang w:val="uk-UA"/>
        </w:rPr>
        <w:t>; М.: ИНФРА-М, 1997. – 150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r w:rsidRPr="00452D0F">
        <w:rPr>
          <w:color w:val="000000"/>
          <w:sz w:val="24"/>
          <w:lang w:val="uk-UA"/>
        </w:rPr>
        <w:t xml:space="preserve">Розанова ВА.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w:t>
      </w:r>
      <w:proofErr w:type="spellStart"/>
      <w:r w:rsidRPr="00452D0F">
        <w:rPr>
          <w:color w:val="000000"/>
          <w:sz w:val="24"/>
          <w:lang w:val="uk-UA"/>
        </w:rPr>
        <w:t>Учебно-практическое</w:t>
      </w:r>
      <w:proofErr w:type="spellEnd"/>
      <w:r w:rsidRPr="00452D0F">
        <w:rPr>
          <w:color w:val="000000"/>
          <w:sz w:val="24"/>
          <w:lang w:val="uk-UA"/>
        </w:rPr>
        <w:t xml:space="preserve"> </w:t>
      </w:r>
      <w:proofErr w:type="spellStart"/>
      <w:r w:rsidRPr="00452D0F">
        <w:rPr>
          <w:color w:val="000000"/>
          <w:sz w:val="24"/>
          <w:lang w:val="uk-UA"/>
        </w:rPr>
        <w:t>пообие</w:t>
      </w:r>
      <w:proofErr w:type="spellEnd"/>
      <w:r w:rsidRPr="00452D0F">
        <w:rPr>
          <w:color w:val="000000"/>
          <w:sz w:val="24"/>
          <w:lang w:val="uk-UA"/>
        </w:rPr>
        <w:t xml:space="preserve">. </w:t>
      </w:r>
      <w:proofErr w:type="spellStart"/>
      <w:r w:rsidRPr="00452D0F">
        <w:rPr>
          <w:color w:val="000000"/>
          <w:sz w:val="24"/>
          <w:lang w:val="uk-UA"/>
        </w:rPr>
        <w:t>Часть</w:t>
      </w:r>
      <w:proofErr w:type="spellEnd"/>
      <w:r w:rsidRPr="00452D0F">
        <w:rPr>
          <w:color w:val="000000"/>
          <w:sz w:val="24"/>
          <w:lang w:val="uk-UA"/>
        </w:rPr>
        <w:t xml:space="preserve"> І и ІІ).– М.: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1997. – 176 с.</w:t>
      </w:r>
    </w:p>
    <w:p w:rsidR="00FB6F20" w:rsidRPr="00452D0F" w:rsidRDefault="00FB6F20" w:rsidP="00F42DEB">
      <w:pPr>
        <w:widowControl w:val="0"/>
        <w:numPr>
          <w:ilvl w:val="0"/>
          <w:numId w:val="2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Щокін</w:t>
      </w:r>
      <w:proofErr w:type="spellEnd"/>
      <w:r w:rsidRPr="00452D0F">
        <w:rPr>
          <w:color w:val="000000"/>
          <w:sz w:val="24"/>
          <w:lang w:val="uk-UA"/>
        </w:rPr>
        <w:t xml:space="preserve"> Г.В. Як ефективно управляти людьми: психологія кадрового менеджменту [Текст]: Наук.-</w:t>
      </w:r>
      <w:proofErr w:type="spellStart"/>
      <w:r w:rsidRPr="00452D0F">
        <w:rPr>
          <w:color w:val="000000"/>
          <w:sz w:val="24"/>
          <w:lang w:val="uk-UA"/>
        </w:rPr>
        <w:t>практ</w:t>
      </w:r>
      <w:proofErr w:type="spellEnd"/>
      <w:r w:rsidRPr="00452D0F">
        <w:rPr>
          <w:color w:val="000000"/>
          <w:sz w:val="24"/>
          <w:lang w:val="uk-UA"/>
        </w:rPr>
        <w:t xml:space="preserve">. посібник / Г.В. </w:t>
      </w:r>
      <w:proofErr w:type="spellStart"/>
      <w:r w:rsidRPr="00452D0F">
        <w:rPr>
          <w:color w:val="000000"/>
          <w:sz w:val="24"/>
          <w:lang w:val="uk-UA"/>
        </w:rPr>
        <w:t>Щокін</w:t>
      </w:r>
      <w:proofErr w:type="spellEnd"/>
      <w:r w:rsidRPr="00452D0F">
        <w:rPr>
          <w:color w:val="000000"/>
          <w:sz w:val="24"/>
          <w:lang w:val="uk-UA"/>
        </w:rPr>
        <w:t>. – К.: МАУП, 1999. – 400 с.</w:t>
      </w:r>
    </w:p>
    <w:p w:rsidR="00FB6F20" w:rsidRPr="00452D0F" w:rsidRDefault="00FB6F20" w:rsidP="00B877A8">
      <w:pPr>
        <w:widowControl w:val="0"/>
        <w:shd w:val="clear" w:color="auto" w:fill="FFFFFF"/>
        <w:tabs>
          <w:tab w:val="left" w:pos="187"/>
        </w:tabs>
        <w:jc w:val="both"/>
        <w:rPr>
          <w:sz w:val="24"/>
          <w:lang w:val="uk-UA"/>
        </w:rPr>
      </w:pPr>
    </w:p>
    <w:p w:rsidR="00FB6F20" w:rsidRPr="00452D0F" w:rsidRDefault="00FB6F20" w:rsidP="00B877A8">
      <w:pPr>
        <w:widowControl w:val="0"/>
        <w:shd w:val="clear" w:color="auto" w:fill="FFFFFF"/>
        <w:tabs>
          <w:tab w:val="left" w:pos="365"/>
        </w:tabs>
        <w:jc w:val="center"/>
        <w:rPr>
          <w:sz w:val="24"/>
          <w:lang w:val="uk-UA"/>
        </w:rPr>
      </w:pPr>
      <w:r w:rsidRPr="00452D0F">
        <w:rPr>
          <w:b/>
          <w:sz w:val="24"/>
          <w:lang w:val="uk-UA"/>
        </w:rPr>
        <w:t>13. Інформаційні ресурси</w:t>
      </w:r>
    </w:p>
    <w:p w:rsidR="00FB6F20" w:rsidRPr="00452D0F" w:rsidRDefault="00FB6F20" w:rsidP="00B877A8">
      <w:pPr>
        <w:widowControl w:val="0"/>
        <w:ind w:firstLine="540"/>
        <w:jc w:val="both"/>
        <w:rPr>
          <w:sz w:val="24"/>
          <w:lang w:val="uk-UA"/>
        </w:rPr>
      </w:pPr>
      <w:r w:rsidRPr="00452D0F">
        <w:rPr>
          <w:sz w:val="24"/>
          <w:lang w:val="uk-UA"/>
        </w:rPr>
        <w:t>Інформаційне забезпечення дисципліни включає в себе:</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літературні джерела з тем, що передбачені навчальною та робочою програмами;</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методичні рекомендації щодо вивчення дисципліни;</w:t>
      </w:r>
    </w:p>
    <w:p w:rsidR="00FB6F20" w:rsidRPr="00452D0F" w:rsidRDefault="00FB6F20" w:rsidP="00B34CE5">
      <w:pPr>
        <w:widowControl w:val="0"/>
        <w:ind w:firstLine="540"/>
        <w:jc w:val="both"/>
        <w:rPr>
          <w:sz w:val="24"/>
          <w:lang w:val="uk-UA"/>
        </w:rPr>
      </w:pPr>
      <w:r w:rsidRPr="00452D0F">
        <w:rPr>
          <w:sz w:val="24"/>
          <w:lang w:val="uk-UA"/>
        </w:rPr>
        <w:t>– офіційні сайти інформаційних агенцій в Інтернеті.</w:t>
      </w:r>
    </w:p>
    <w:sectPr w:rsidR="00FB6F20" w:rsidRPr="00452D0F" w:rsidSect="007E38E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hybridMultilevel"/>
    <w:tmpl w:val="EA7AFE78"/>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59756F"/>
    <w:multiLevelType w:val="hybridMultilevel"/>
    <w:tmpl w:val="EC008100"/>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1D6C18"/>
    <w:multiLevelType w:val="hybridMultilevel"/>
    <w:tmpl w:val="F3629018"/>
    <w:lvl w:ilvl="0" w:tplc="0419000F">
      <w:start w:val="1"/>
      <w:numFmt w:val="decimal"/>
      <w:lvlText w:val="%1."/>
      <w:lvlJc w:val="left"/>
      <w:pPr>
        <w:tabs>
          <w:tab w:val="num" w:pos="360"/>
        </w:tabs>
        <w:ind w:left="360" w:hanging="360"/>
      </w:pPr>
      <w:rPr>
        <w:rFonts w:cs="Times New Roman" w:hint="default"/>
      </w:rPr>
    </w:lvl>
    <w:lvl w:ilvl="1" w:tplc="CDD4F9DC">
      <w:numFmt w:val="bullet"/>
      <w:lvlText w:val="–"/>
      <w:lvlJc w:val="left"/>
      <w:pPr>
        <w:tabs>
          <w:tab w:val="num" w:pos="380"/>
        </w:tabs>
        <w:ind w:left="380" w:firstLine="34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3B0C69"/>
    <w:multiLevelType w:val="multilevel"/>
    <w:tmpl w:val="85EAF2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7C0955"/>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F3E7A"/>
    <w:multiLevelType w:val="hybridMultilevel"/>
    <w:tmpl w:val="1C2636C6"/>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33E29D4"/>
    <w:multiLevelType w:val="multilevel"/>
    <w:tmpl w:val="DEDE8C80"/>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740"/>
        </w:tabs>
        <w:ind w:left="740" w:firstLine="34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145096"/>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47A41"/>
    <w:multiLevelType w:val="hybridMultilevel"/>
    <w:tmpl w:val="C3A2D37C"/>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80F0862"/>
    <w:multiLevelType w:val="hybridMultilevel"/>
    <w:tmpl w:val="85EAF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2A08A9"/>
    <w:multiLevelType w:val="hybridMultilevel"/>
    <w:tmpl w:val="DC2AC4C0"/>
    <w:lvl w:ilvl="0" w:tplc="9E18A426">
      <w:start w:val="76"/>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26E68"/>
    <w:multiLevelType w:val="hybridMultilevel"/>
    <w:tmpl w:val="51103CBC"/>
    <w:lvl w:ilvl="0" w:tplc="6C98A48E">
      <w:start w:val="3"/>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8" w15:restartNumberingAfterBreak="0">
    <w:nsid w:val="2B995232"/>
    <w:multiLevelType w:val="hybridMultilevel"/>
    <w:tmpl w:val="B1FEC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E4771B8"/>
    <w:multiLevelType w:val="hybridMultilevel"/>
    <w:tmpl w:val="1FF44728"/>
    <w:lvl w:ilvl="0" w:tplc="99F280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FAA176A"/>
    <w:multiLevelType w:val="hybridMultilevel"/>
    <w:tmpl w:val="CA78E182"/>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8C5E7A"/>
    <w:multiLevelType w:val="hybridMultilevel"/>
    <w:tmpl w:val="AC40B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4" w15:restartNumberingAfterBreak="0">
    <w:nsid w:val="4D4E5DE4"/>
    <w:multiLevelType w:val="hybridMultilevel"/>
    <w:tmpl w:val="9D4E4374"/>
    <w:lvl w:ilvl="0" w:tplc="CDD4F9DC">
      <w:numFmt w:val="bullet"/>
      <w:lvlText w:val="–"/>
      <w:lvlJc w:val="left"/>
      <w:pPr>
        <w:tabs>
          <w:tab w:val="num" w:pos="567"/>
        </w:tabs>
        <w:ind w:left="567" w:firstLine="34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AB27C7"/>
    <w:multiLevelType w:val="hybridMultilevel"/>
    <w:tmpl w:val="5C4C65E6"/>
    <w:lvl w:ilvl="0" w:tplc="CDD4F9DC">
      <w:numFmt w:val="bullet"/>
      <w:lvlText w:val="–"/>
      <w:lvlJc w:val="left"/>
      <w:pPr>
        <w:tabs>
          <w:tab w:val="num" w:pos="567"/>
        </w:tabs>
        <w:ind w:left="567" w:firstLine="34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FD55C5"/>
    <w:multiLevelType w:val="hybridMultilevel"/>
    <w:tmpl w:val="48D46BA2"/>
    <w:lvl w:ilvl="0" w:tplc="A3EC38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464290"/>
    <w:multiLevelType w:val="hybridMultilevel"/>
    <w:tmpl w:val="848A081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74BF0"/>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4C79F0"/>
    <w:multiLevelType w:val="hybridMultilevel"/>
    <w:tmpl w:val="1374943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731529"/>
    <w:multiLevelType w:val="hybridMultilevel"/>
    <w:tmpl w:val="E3EA4754"/>
    <w:lvl w:ilvl="0" w:tplc="38B046D6">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92F85"/>
    <w:multiLevelType w:val="hybridMultilevel"/>
    <w:tmpl w:val="99B6800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51696F"/>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7541F"/>
    <w:multiLevelType w:val="hybridMultilevel"/>
    <w:tmpl w:val="FCDAE37C"/>
    <w:lvl w:ilvl="0" w:tplc="0AF82ACA">
      <w:start w:val="2012"/>
      <w:numFmt w:val="decimal"/>
      <w:lvlText w:val="%1"/>
      <w:lvlJc w:val="left"/>
      <w:pPr>
        <w:ind w:left="7365" w:hanging="60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42" w15:restartNumberingAfterBreak="0">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3" w15:restartNumberingAfterBreak="0">
    <w:nsid w:val="7DF61DC2"/>
    <w:multiLevelType w:val="multilevel"/>
    <w:tmpl w:val="24ECB6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705B7F"/>
    <w:multiLevelType w:val="hybridMultilevel"/>
    <w:tmpl w:val="37205656"/>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0"/>
  </w:num>
  <w:num w:numId="7">
    <w:abstractNumId w:val="16"/>
  </w:num>
  <w:num w:numId="8">
    <w:abstractNumId w:val="21"/>
  </w:num>
  <w:num w:numId="9">
    <w:abstractNumId w:val="38"/>
  </w:num>
  <w:num w:numId="10">
    <w:abstractNumId w:val="26"/>
  </w:num>
  <w:num w:numId="11">
    <w:abstractNumId w:val="5"/>
  </w:num>
  <w:num w:numId="12">
    <w:abstractNumId w:val="37"/>
  </w:num>
  <w:num w:numId="13">
    <w:abstractNumId w:val="35"/>
  </w:num>
  <w:num w:numId="14">
    <w:abstractNumId w:val="32"/>
  </w:num>
  <w:num w:numId="15">
    <w:abstractNumId w:val="34"/>
  </w:num>
  <w:num w:numId="16">
    <w:abstractNumId w:val="43"/>
  </w:num>
  <w:num w:numId="17">
    <w:abstractNumId w:val="36"/>
  </w:num>
  <w:num w:numId="18">
    <w:abstractNumId w:val="3"/>
  </w:num>
  <w:num w:numId="19">
    <w:abstractNumId w:val="22"/>
  </w:num>
  <w:num w:numId="20">
    <w:abstractNumId w:val="18"/>
  </w:num>
  <w:num w:numId="21">
    <w:abstractNumId w:val="27"/>
  </w:num>
  <w:num w:numId="22">
    <w:abstractNumId w:val="19"/>
  </w:num>
  <w:num w:numId="23">
    <w:abstractNumId w:val="44"/>
  </w:num>
  <w:num w:numId="24">
    <w:abstractNumId w:val="41"/>
  </w:num>
  <w:num w:numId="25">
    <w:abstractNumId w:val="2"/>
  </w:num>
  <w:num w:numId="26">
    <w:abstractNumId w:val="23"/>
  </w:num>
  <w:num w:numId="27">
    <w:abstractNumId w:val="42"/>
  </w:num>
  <w:num w:numId="28">
    <w:abstractNumId w:val="17"/>
  </w:num>
  <w:num w:numId="29">
    <w:abstractNumId w:val="14"/>
  </w:num>
  <w:num w:numId="30">
    <w:abstractNumId w:val="15"/>
  </w:num>
  <w:num w:numId="31">
    <w:abstractNumId w:val="40"/>
  </w:num>
  <w:num w:numId="32">
    <w:abstractNumId w:val="1"/>
  </w:num>
  <w:num w:numId="33">
    <w:abstractNumId w:val="7"/>
  </w:num>
  <w:num w:numId="34">
    <w:abstractNumId w:val="12"/>
  </w:num>
  <w:num w:numId="35">
    <w:abstractNumId w:val="8"/>
  </w:num>
  <w:num w:numId="36">
    <w:abstractNumId w:val="20"/>
  </w:num>
  <w:num w:numId="37">
    <w:abstractNumId w:val="31"/>
  </w:num>
  <w:num w:numId="38">
    <w:abstractNumId w:val="10"/>
  </w:num>
  <w:num w:numId="39">
    <w:abstractNumId w:val="29"/>
  </w:num>
  <w:num w:numId="40">
    <w:abstractNumId w:val="39"/>
  </w:num>
  <w:num w:numId="41">
    <w:abstractNumId w:val="11"/>
  </w:num>
  <w:num w:numId="42">
    <w:abstractNumId w:val="28"/>
  </w:num>
  <w:num w:numId="43">
    <w:abstractNumId w:val="25"/>
  </w:num>
  <w:num w:numId="44">
    <w:abstractNumId w:val="6"/>
  </w:num>
  <w:num w:numId="45">
    <w:abstractNumId w:val="24"/>
  </w:num>
  <w:num w:numId="46">
    <w:abstractNumId w:val="23"/>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D4"/>
    <w:rsid w:val="00000B8E"/>
    <w:rsid w:val="000057AE"/>
    <w:rsid w:val="00011A58"/>
    <w:rsid w:val="00012746"/>
    <w:rsid w:val="00020062"/>
    <w:rsid w:val="000304EA"/>
    <w:rsid w:val="00033269"/>
    <w:rsid w:val="00041589"/>
    <w:rsid w:val="00041931"/>
    <w:rsid w:val="00052942"/>
    <w:rsid w:val="000608F9"/>
    <w:rsid w:val="000665EC"/>
    <w:rsid w:val="0008030B"/>
    <w:rsid w:val="00087395"/>
    <w:rsid w:val="000903F5"/>
    <w:rsid w:val="000A0488"/>
    <w:rsid w:val="000F0552"/>
    <w:rsid w:val="00106BB4"/>
    <w:rsid w:val="001606EC"/>
    <w:rsid w:val="0018593C"/>
    <w:rsid w:val="00187DEE"/>
    <w:rsid w:val="0019279B"/>
    <w:rsid w:val="001A25E1"/>
    <w:rsid w:val="001B44BD"/>
    <w:rsid w:val="001B6155"/>
    <w:rsid w:val="001C0667"/>
    <w:rsid w:val="001C1A12"/>
    <w:rsid w:val="001E0E3C"/>
    <w:rsid w:val="001E13FA"/>
    <w:rsid w:val="001E31FD"/>
    <w:rsid w:val="001F15BD"/>
    <w:rsid w:val="001F41DF"/>
    <w:rsid w:val="001F4E99"/>
    <w:rsid w:val="001F5CDA"/>
    <w:rsid w:val="002134BD"/>
    <w:rsid w:val="00247C8D"/>
    <w:rsid w:val="0025313A"/>
    <w:rsid w:val="00266FD7"/>
    <w:rsid w:val="00273985"/>
    <w:rsid w:val="00296B46"/>
    <w:rsid w:val="002A0792"/>
    <w:rsid w:val="002B381C"/>
    <w:rsid w:val="002C162F"/>
    <w:rsid w:val="002D2242"/>
    <w:rsid w:val="002D5DC9"/>
    <w:rsid w:val="002E0936"/>
    <w:rsid w:val="003023B5"/>
    <w:rsid w:val="00323C88"/>
    <w:rsid w:val="00343DE9"/>
    <w:rsid w:val="003514C2"/>
    <w:rsid w:val="00351D02"/>
    <w:rsid w:val="00376C20"/>
    <w:rsid w:val="00380B76"/>
    <w:rsid w:val="00387ACD"/>
    <w:rsid w:val="003A6907"/>
    <w:rsid w:val="003D6DE5"/>
    <w:rsid w:val="003E3DE3"/>
    <w:rsid w:val="003F4690"/>
    <w:rsid w:val="00402FA4"/>
    <w:rsid w:val="00407B11"/>
    <w:rsid w:val="00426C97"/>
    <w:rsid w:val="00431494"/>
    <w:rsid w:val="004410A6"/>
    <w:rsid w:val="00452D0F"/>
    <w:rsid w:val="00465081"/>
    <w:rsid w:val="004931C0"/>
    <w:rsid w:val="00495C26"/>
    <w:rsid w:val="004A5F43"/>
    <w:rsid w:val="004B376B"/>
    <w:rsid w:val="004D2035"/>
    <w:rsid w:val="004F3382"/>
    <w:rsid w:val="00536AE0"/>
    <w:rsid w:val="00551B54"/>
    <w:rsid w:val="00553D5B"/>
    <w:rsid w:val="00575365"/>
    <w:rsid w:val="0057702D"/>
    <w:rsid w:val="00594A93"/>
    <w:rsid w:val="005A0F4E"/>
    <w:rsid w:val="005A43C8"/>
    <w:rsid w:val="005B3CAC"/>
    <w:rsid w:val="005C0C7C"/>
    <w:rsid w:val="005F1476"/>
    <w:rsid w:val="0062353B"/>
    <w:rsid w:val="0062491B"/>
    <w:rsid w:val="00664E86"/>
    <w:rsid w:val="00681F69"/>
    <w:rsid w:val="006830BD"/>
    <w:rsid w:val="006A72B1"/>
    <w:rsid w:val="006B3E81"/>
    <w:rsid w:val="006C1D18"/>
    <w:rsid w:val="006D2865"/>
    <w:rsid w:val="006E2F49"/>
    <w:rsid w:val="006F1B12"/>
    <w:rsid w:val="00715876"/>
    <w:rsid w:val="00720F85"/>
    <w:rsid w:val="007277D4"/>
    <w:rsid w:val="0073325D"/>
    <w:rsid w:val="0073349E"/>
    <w:rsid w:val="00766B41"/>
    <w:rsid w:val="0077082A"/>
    <w:rsid w:val="0077351E"/>
    <w:rsid w:val="007735E8"/>
    <w:rsid w:val="00776EF8"/>
    <w:rsid w:val="00790844"/>
    <w:rsid w:val="0079626D"/>
    <w:rsid w:val="007A2FAA"/>
    <w:rsid w:val="007A4E4D"/>
    <w:rsid w:val="007C4D69"/>
    <w:rsid w:val="007C4E13"/>
    <w:rsid w:val="007E368D"/>
    <w:rsid w:val="007E38EF"/>
    <w:rsid w:val="007F00C8"/>
    <w:rsid w:val="007F033F"/>
    <w:rsid w:val="007F17E4"/>
    <w:rsid w:val="00804602"/>
    <w:rsid w:val="00804B2C"/>
    <w:rsid w:val="008201B6"/>
    <w:rsid w:val="008266C6"/>
    <w:rsid w:val="008428EC"/>
    <w:rsid w:val="00846A50"/>
    <w:rsid w:val="008602D9"/>
    <w:rsid w:val="00864908"/>
    <w:rsid w:val="00874E1F"/>
    <w:rsid w:val="008B4FCD"/>
    <w:rsid w:val="008B7E13"/>
    <w:rsid w:val="008C777F"/>
    <w:rsid w:val="008E0D8F"/>
    <w:rsid w:val="008F2B63"/>
    <w:rsid w:val="009154FC"/>
    <w:rsid w:val="00920DAB"/>
    <w:rsid w:val="00935917"/>
    <w:rsid w:val="009403E9"/>
    <w:rsid w:val="009410B9"/>
    <w:rsid w:val="0094739E"/>
    <w:rsid w:val="00951CFC"/>
    <w:rsid w:val="00955661"/>
    <w:rsid w:val="0096311A"/>
    <w:rsid w:val="00963B8C"/>
    <w:rsid w:val="009735E5"/>
    <w:rsid w:val="00986F9C"/>
    <w:rsid w:val="009B13A3"/>
    <w:rsid w:val="009D31E6"/>
    <w:rsid w:val="009E3F95"/>
    <w:rsid w:val="009E4171"/>
    <w:rsid w:val="009E5927"/>
    <w:rsid w:val="009F1B5D"/>
    <w:rsid w:val="00A002E1"/>
    <w:rsid w:val="00A026C5"/>
    <w:rsid w:val="00A0294B"/>
    <w:rsid w:val="00A07770"/>
    <w:rsid w:val="00A10D78"/>
    <w:rsid w:val="00A11925"/>
    <w:rsid w:val="00A11B45"/>
    <w:rsid w:val="00A139F6"/>
    <w:rsid w:val="00A13E09"/>
    <w:rsid w:val="00A31BC3"/>
    <w:rsid w:val="00A87187"/>
    <w:rsid w:val="00A95CAC"/>
    <w:rsid w:val="00AA4AD8"/>
    <w:rsid w:val="00AD15B1"/>
    <w:rsid w:val="00AD2988"/>
    <w:rsid w:val="00AD3451"/>
    <w:rsid w:val="00AF6CD1"/>
    <w:rsid w:val="00B01BBF"/>
    <w:rsid w:val="00B03ADE"/>
    <w:rsid w:val="00B074A3"/>
    <w:rsid w:val="00B172D9"/>
    <w:rsid w:val="00B2770F"/>
    <w:rsid w:val="00B34CE5"/>
    <w:rsid w:val="00B404C4"/>
    <w:rsid w:val="00B877A8"/>
    <w:rsid w:val="00BA2FA6"/>
    <w:rsid w:val="00BC0F51"/>
    <w:rsid w:val="00BC44E7"/>
    <w:rsid w:val="00BE62A5"/>
    <w:rsid w:val="00BF0B4A"/>
    <w:rsid w:val="00BF58BD"/>
    <w:rsid w:val="00BF5CE0"/>
    <w:rsid w:val="00C04BEA"/>
    <w:rsid w:val="00C20254"/>
    <w:rsid w:val="00C36090"/>
    <w:rsid w:val="00C73179"/>
    <w:rsid w:val="00C911D6"/>
    <w:rsid w:val="00C9331A"/>
    <w:rsid w:val="00C94A0A"/>
    <w:rsid w:val="00CB218C"/>
    <w:rsid w:val="00CC5271"/>
    <w:rsid w:val="00CE41B1"/>
    <w:rsid w:val="00D042A7"/>
    <w:rsid w:val="00D869DC"/>
    <w:rsid w:val="00DA22D8"/>
    <w:rsid w:val="00DA5703"/>
    <w:rsid w:val="00DB3188"/>
    <w:rsid w:val="00DC3074"/>
    <w:rsid w:val="00DD441D"/>
    <w:rsid w:val="00DE2DB0"/>
    <w:rsid w:val="00DE6028"/>
    <w:rsid w:val="00E60DD5"/>
    <w:rsid w:val="00E63BFF"/>
    <w:rsid w:val="00E70EFC"/>
    <w:rsid w:val="00E72E87"/>
    <w:rsid w:val="00EA37D2"/>
    <w:rsid w:val="00EA6E7D"/>
    <w:rsid w:val="00EB203B"/>
    <w:rsid w:val="00EC0453"/>
    <w:rsid w:val="00ED6373"/>
    <w:rsid w:val="00EF16A8"/>
    <w:rsid w:val="00F05FC5"/>
    <w:rsid w:val="00F10D35"/>
    <w:rsid w:val="00F152DF"/>
    <w:rsid w:val="00F42DEB"/>
    <w:rsid w:val="00F71EEE"/>
    <w:rsid w:val="00F731EE"/>
    <w:rsid w:val="00F82FF5"/>
    <w:rsid w:val="00FB59C8"/>
    <w:rsid w:val="00FB6F20"/>
    <w:rsid w:val="00FC559E"/>
    <w:rsid w:val="00FD1D95"/>
    <w:rsid w:val="00FD7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7CA879-59AC-4F22-B317-A5B2D3FC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D4"/>
    <w:rPr>
      <w:rFonts w:ascii="Times New Roman" w:eastAsia="Times New Roman" w:hAnsi="Times New Roman"/>
      <w:sz w:val="28"/>
      <w:szCs w:val="24"/>
      <w:lang w:val="ru-RU" w:eastAsia="ru-RU"/>
    </w:rPr>
  </w:style>
  <w:style w:type="paragraph" w:styleId="1">
    <w:name w:val="heading 1"/>
    <w:basedOn w:val="a"/>
    <w:next w:val="a"/>
    <w:link w:val="10"/>
    <w:uiPriority w:val="99"/>
    <w:qFormat/>
    <w:rsid w:val="00EB203B"/>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7277D4"/>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EB203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203B"/>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03B"/>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277D4"/>
    <w:rPr>
      <w:rFonts w:ascii="Arial" w:hAnsi="Arial" w:cs="Arial"/>
      <w:b/>
      <w:bCs/>
      <w:i/>
      <w:iCs/>
      <w:sz w:val="28"/>
      <w:szCs w:val="28"/>
      <w:lang w:eastAsia="ru-RU"/>
    </w:rPr>
  </w:style>
  <w:style w:type="character" w:customStyle="1" w:styleId="40">
    <w:name w:val="Заголовок 4 Знак"/>
    <w:link w:val="4"/>
    <w:uiPriority w:val="99"/>
    <w:semiHidden/>
    <w:locked/>
    <w:rsid w:val="00EB203B"/>
    <w:rPr>
      <w:rFonts w:ascii="Cambria" w:hAnsi="Cambria" w:cs="Times New Roman"/>
      <w:b/>
      <w:bCs/>
      <w:i/>
      <w:iCs/>
      <w:color w:val="4F81BD"/>
      <w:sz w:val="24"/>
      <w:szCs w:val="24"/>
      <w:lang w:eastAsia="ru-RU"/>
    </w:rPr>
  </w:style>
  <w:style w:type="character" w:customStyle="1" w:styleId="70">
    <w:name w:val="Заголовок 7 Знак"/>
    <w:link w:val="7"/>
    <w:uiPriority w:val="99"/>
    <w:semiHidden/>
    <w:locked/>
    <w:rsid w:val="00EB203B"/>
    <w:rPr>
      <w:rFonts w:ascii="Cambria" w:hAnsi="Cambria" w:cs="Times New Roman"/>
      <w:i/>
      <w:iCs/>
      <w:color w:val="404040"/>
      <w:sz w:val="24"/>
      <w:szCs w:val="24"/>
      <w:lang w:eastAsia="ru-RU"/>
    </w:rPr>
  </w:style>
  <w:style w:type="paragraph" w:styleId="a3">
    <w:name w:val="Body Text"/>
    <w:basedOn w:val="a"/>
    <w:link w:val="a4"/>
    <w:uiPriority w:val="99"/>
    <w:semiHidden/>
    <w:rsid w:val="007277D4"/>
    <w:pPr>
      <w:spacing w:after="120"/>
    </w:pPr>
  </w:style>
  <w:style w:type="character" w:customStyle="1" w:styleId="a4">
    <w:name w:val="Основной текст Знак"/>
    <w:link w:val="a3"/>
    <w:uiPriority w:val="99"/>
    <w:semiHidden/>
    <w:locked/>
    <w:rsid w:val="007277D4"/>
    <w:rPr>
      <w:rFonts w:ascii="Times New Roman" w:hAnsi="Times New Roman" w:cs="Times New Roman"/>
      <w:sz w:val="24"/>
      <w:szCs w:val="24"/>
      <w:lang w:eastAsia="ru-RU"/>
    </w:rPr>
  </w:style>
  <w:style w:type="paragraph" w:styleId="a5">
    <w:name w:val="header"/>
    <w:basedOn w:val="a"/>
    <w:link w:val="a6"/>
    <w:uiPriority w:val="99"/>
    <w:semiHidden/>
    <w:rsid w:val="00EB203B"/>
    <w:pPr>
      <w:tabs>
        <w:tab w:val="center" w:pos="4677"/>
        <w:tab w:val="right" w:pos="9355"/>
      </w:tabs>
    </w:pPr>
    <w:rPr>
      <w:sz w:val="24"/>
    </w:rPr>
  </w:style>
  <w:style w:type="character" w:customStyle="1" w:styleId="a6">
    <w:name w:val="Верхний колонтитул Знак"/>
    <w:link w:val="a5"/>
    <w:uiPriority w:val="99"/>
    <w:semiHidden/>
    <w:locked/>
    <w:rsid w:val="00EB203B"/>
    <w:rPr>
      <w:rFonts w:ascii="Times New Roman" w:hAnsi="Times New Roman" w:cs="Times New Roman"/>
      <w:sz w:val="24"/>
      <w:szCs w:val="24"/>
    </w:rPr>
  </w:style>
  <w:style w:type="paragraph" w:styleId="a7">
    <w:name w:val="Body Text Indent"/>
    <w:basedOn w:val="a"/>
    <w:link w:val="a8"/>
    <w:uiPriority w:val="99"/>
    <w:semiHidden/>
    <w:rsid w:val="00BC44E7"/>
    <w:pPr>
      <w:spacing w:after="120"/>
      <w:ind w:left="283"/>
    </w:pPr>
  </w:style>
  <w:style w:type="character" w:customStyle="1" w:styleId="a8">
    <w:name w:val="Основной текст с отступом Знак"/>
    <w:link w:val="a7"/>
    <w:uiPriority w:val="99"/>
    <w:semiHidden/>
    <w:locked/>
    <w:rsid w:val="00BC44E7"/>
    <w:rPr>
      <w:rFonts w:ascii="Times New Roman" w:hAnsi="Times New Roman" w:cs="Times New Roman"/>
      <w:sz w:val="24"/>
      <w:szCs w:val="24"/>
      <w:lang w:eastAsia="ru-RU"/>
    </w:rPr>
  </w:style>
  <w:style w:type="paragraph" w:styleId="3">
    <w:name w:val="Body Text Indent 3"/>
    <w:basedOn w:val="a"/>
    <w:link w:val="30"/>
    <w:uiPriority w:val="99"/>
    <w:rsid w:val="00BC44E7"/>
    <w:pPr>
      <w:spacing w:after="120"/>
      <w:ind w:left="283"/>
    </w:pPr>
    <w:rPr>
      <w:sz w:val="16"/>
      <w:szCs w:val="16"/>
    </w:rPr>
  </w:style>
  <w:style w:type="character" w:customStyle="1" w:styleId="30">
    <w:name w:val="Основной текст с отступом 3 Знак"/>
    <w:link w:val="3"/>
    <w:uiPriority w:val="99"/>
    <w:locked/>
    <w:rsid w:val="00BC44E7"/>
    <w:rPr>
      <w:rFonts w:ascii="Times New Roman" w:hAnsi="Times New Roman" w:cs="Times New Roman"/>
      <w:sz w:val="16"/>
      <w:szCs w:val="16"/>
      <w:lang w:eastAsia="ru-RU"/>
    </w:rPr>
  </w:style>
  <w:style w:type="paragraph" w:customStyle="1" w:styleId="11">
    <w:name w:val="Обычный1"/>
    <w:uiPriority w:val="99"/>
    <w:rsid w:val="00BC44E7"/>
    <w:pPr>
      <w:spacing w:before="100" w:after="100"/>
    </w:pPr>
    <w:rPr>
      <w:rFonts w:ascii="Times New Roman" w:eastAsia="Times New Roman" w:hAnsi="Times New Roman"/>
      <w:sz w:val="24"/>
      <w:lang w:eastAsia="ru-RU"/>
    </w:rPr>
  </w:style>
  <w:style w:type="paragraph" w:styleId="a9">
    <w:name w:val="List Paragraph"/>
    <w:basedOn w:val="a"/>
    <w:uiPriority w:val="99"/>
    <w:qFormat/>
    <w:rsid w:val="00BC44E7"/>
    <w:pPr>
      <w:ind w:left="720"/>
      <w:contextualSpacing/>
    </w:pPr>
  </w:style>
  <w:style w:type="paragraph" w:styleId="21">
    <w:name w:val="Body Text Indent 2"/>
    <w:basedOn w:val="a"/>
    <w:link w:val="22"/>
    <w:uiPriority w:val="99"/>
    <w:semiHidden/>
    <w:rsid w:val="007E38EF"/>
    <w:pPr>
      <w:spacing w:after="120" w:line="480" w:lineRule="auto"/>
      <w:ind w:left="283"/>
    </w:pPr>
  </w:style>
  <w:style w:type="character" w:customStyle="1" w:styleId="22">
    <w:name w:val="Основной текст с отступом 2 Знак"/>
    <w:link w:val="21"/>
    <w:uiPriority w:val="99"/>
    <w:semiHidden/>
    <w:locked/>
    <w:rsid w:val="007E38EF"/>
    <w:rPr>
      <w:rFonts w:eastAsia="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20183</Words>
  <Characters>11505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Березівська Марія Григорівна</cp:lastModifiedBy>
  <cp:revision>2</cp:revision>
  <cp:lastPrinted>2013-10-23T18:09:00Z</cp:lastPrinted>
  <dcterms:created xsi:type="dcterms:W3CDTF">2019-05-07T12:37:00Z</dcterms:created>
  <dcterms:modified xsi:type="dcterms:W3CDTF">2019-05-07T12:37:00Z</dcterms:modified>
</cp:coreProperties>
</file>