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7F" w:rsidRPr="00E148B4" w:rsidRDefault="00D97996" w:rsidP="00D97996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1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Література до вивчення дисципліни </w:t>
      </w:r>
    </w:p>
    <w:p w:rsidR="00D97996" w:rsidRPr="00E148B4" w:rsidRDefault="00D97996" w:rsidP="00D95A5C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0318" w:rsidRPr="0043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Комп'ютерний аналіз та синтез механізмів</w:t>
      </w:r>
      <w:r w:rsidRPr="00E14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37829" w:rsidRDefault="00E148B4" w:rsidP="00137829">
      <w:pPr>
        <w:shd w:val="clear" w:color="auto" w:fill="FFFFFF"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97996" w:rsidRPr="00D5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сновна</w:t>
      </w:r>
      <w:r w:rsidR="00D55D1D" w:rsidRPr="00D55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4423" w:rsidRPr="0074667C" w:rsidRDefault="00B64423" w:rsidP="00B644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SolidWorks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2007/2008.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Компьютерное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моделирование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инженерной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практике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/ А.А.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Алямовс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Е.В. Одинцов, А.И. Харитонович,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, 2008 р., – 1040 с.</w:t>
      </w:r>
    </w:p>
    <w:p w:rsidR="00B64423" w:rsidRDefault="00B64423" w:rsidP="00B644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Инженерные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расчеты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SolidWorks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7466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М.: ДМК Пресс, 2010 р., </w:t>
      </w:r>
      <w:r w:rsidRPr="007466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464 с.</w:t>
      </w:r>
    </w:p>
    <w:p w:rsidR="00B64423" w:rsidRPr="0074667C" w:rsidRDefault="00B64423" w:rsidP="00B64423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Алямовский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SolidWorks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Simulation</w:t>
      </w:r>
      <w:r w:rsidRPr="0074667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4667C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74667C">
        <w:rPr>
          <w:rFonts w:ascii="Times New Roman" w:hAnsi="Times New Roman" w:cs="Times New Roman"/>
          <w:sz w:val="28"/>
          <w:szCs w:val="28"/>
        </w:rPr>
        <w:t>, 2012 р., – 448 с.</w:t>
      </w:r>
    </w:p>
    <w:p w:rsidR="00B64423" w:rsidRPr="0074667C" w:rsidRDefault="00B64423" w:rsidP="00B64423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r w:rsidRPr="0074667C">
        <w:rPr>
          <w:sz w:val="28"/>
          <w:szCs w:val="28"/>
          <w:lang w:val="uk-UA"/>
        </w:rPr>
        <w:t>Ванін</w:t>
      </w:r>
      <w:proofErr w:type="spellEnd"/>
      <w:r w:rsidRPr="0074667C">
        <w:rPr>
          <w:sz w:val="28"/>
          <w:szCs w:val="28"/>
          <w:lang w:val="uk-UA"/>
        </w:rPr>
        <w:t xml:space="preserve"> В. В. Теоретичні основи геометричного моделювання в машинобудівних САПР із прикладами в КОМПАС-3</w:t>
      </w:r>
      <w:r w:rsidRPr="0074667C">
        <w:rPr>
          <w:sz w:val="28"/>
          <w:szCs w:val="28"/>
        </w:rPr>
        <w:t>D</w:t>
      </w:r>
      <w:r w:rsidRPr="0074667C">
        <w:rPr>
          <w:sz w:val="28"/>
          <w:szCs w:val="28"/>
          <w:lang w:val="uk-UA"/>
        </w:rPr>
        <w:t xml:space="preserve"> : </w:t>
      </w:r>
      <w:proofErr w:type="spellStart"/>
      <w:r w:rsidRPr="0074667C">
        <w:rPr>
          <w:sz w:val="28"/>
          <w:szCs w:val="28"/>
          <w:lang w:val="uk-UA"/>
        </w:rPr>
        <w:t>навч</w:t>
      </w:r>
      <w:proofErr w:type="spellEnd"/>
      <w:r w:rsidRPr="0074667C">
        <w:rPr>
          <w:sz w:val="28"/>
          <w:szCs w:val="28"/>
          <w:lang w:val="uk-UA"/>
        </w:rPr>
        <w:t xml:space="preserve">. </w:t>
      </w:r>
      <w:proofErr w:type="spellStart"/>
      <w:r w:rsidRPr="0074667C">
        <w:rPr>
          <w:sz w:val="28"/>
          <w:szCs w:val="28"/>
          <w:lang w:val="uk-UA"/>
        </w:rPr>
        <w:t>посіб</w:t>
      </w:r>
      <w:proofErr w:type="spellEnd"/>
      <w:r w:rsidRPr="0074667C">
        <w:rPr>
          <w:sz w:val="28"/>
          <w:szCs w:val="28"/>
          <w:lang w:val="uk-UA"/>
        </w:rPr>
        <w:t xml:space="preserve">. / В.В. </w:t>
      </w:r>
      <w:proofErr w:type="spellStart"/>
      <w:r w:rsidRPr="0074667C">
        <w:rPr>
          <w:sz w:val="28"/>
          <w:szCs w:val="28"/>
          <w:lang w:val="uk-UA"/>
        </w:rPr>
        <w:t>Ванін</w:t>
      </w:r>
      <w:proofErr w:type="spellEnd"/>
      <w:r w:rsidRPr="0074667C">
        <w:rPr>
          <w:sz w:val="28"/>
          <w:szCs w:val="28"/>
          <w:lang w:val="uk-UA"/>
        </w:rPr>
        <w:t xml:space="preserve">, Г.А. </w:t>
      </w:r>
      <w:proofErr w:type="spellStart"/>
      <w:r w:rsidRPr="0074667C">
        <w:rPr>
          <w:sz w:val="28"/>
          <w:szCs w:val="28"/>
          <w:lang w:val="uk-UA"/>
        </w:rPr>
        <w:t>Вірченко</w:t>
      </w:r>
      <w:proofErr w:type="spellEnd"/>
      <w:r w:rsidRPr="0074667C">
        <w:rPr>
          <w:sz w:val="28"/>
          <w:szCs w:val="28"/>
          <w:lang w:val="uk-UA"/>
        </w:rPr>
        <w:t xml:space="preserve"> ; Мін-во освіти і науки, молоді та спорту України, НТУУ "КПІ". </w:t>
      </w:r>
      <w:r w:rsidRPr="006505A6">
        <w:rPr>
          <w:sz w:val="28"/>
          <w:szCs w:val="28"/>
          <w:lang w:val="uk-UA"/>
        </w:rPr>
        <w:t>–</w:t>
      </w:r>
      <w:r w:rsidRPr="0074667C">
        <w:rPr>
          <w:sz w:val="28"/>
          <w:szCs w:val="28"/>
          <w:lang w:val="uk-UA"/>
        </w:rPr>
        <w:t xml:space="preserve"> Київ : НТУУ "КПІ", 2011</w:t>
      </w:r>
      <w:r>
        <w:rPr>
          <w:sz w:val="28"/>
          <w:szCs w:val="28"/>
          <w:lang w:val="uk-UA"/>
        </w:rPr>
        <w:t xml:space="preserve"> р</w:t>
      </w:r>
      <w:r w:rsidRPr="0074667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  <w:r w:rsidRPr="0074667C">
        <w:rPr>
          <w:sz w:val="28"/>
          <w:szCs w:val="28"/>
          <w:lang w:val="uk-UA"/>
        </w:rPr>
        <w:t xml:space="preserve"> </w:t>
      </w:r>
      <w:r w:rsidRPr="006505A6">
        <w:rPr>
          <w:sz w:val="28"/>
          <w:szCs w:val="28"/>
          <w:lang w:val="uk-UA"/>
        </w:rPr>
        <w:t>–</w:t>
      </w:r>
      <w:r w:rsidRPr="0074667C">
        <w:rPr>
          <w:sz w:val="28"/>
          <w:szCs w:val="28"/>
          <w:lang w:val="uk-UA"/>
        </w:rPr>
        <w:t xml:space="preserve"> 140 с. </w:t>
      </w:r>
    </w:p>
    <w:p w:rsidR="00B64423" w:rsidRPr="0074667C" w:rsidRDefault="00B64423" w:rsidP="00B64423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74667C">
        <w:rPr>
          <w:sz w:val="28"/>
          <w:szCs w:val="28"/>
        </w:rPr>
        <w:t>Галлагер</w:t>
      </w:r>
      <w:proofErr w:type="spellEnd"/>
      <w:r w:rsidRPr="0074667C">
        <w:rPr>
          <w:sz w:val="28"/>
          <w:szCs w:val="28"/>
        </w:rPr>
        <w:t xml:space="preserve"> Р. Метод конечных элементов. Основы: пер. с англ. /</w:t>
      </w:r>
      <w:proofErr w:type="spellStart"/>
      <w:r w:rsidRPr="0074667C">
        <w:rPr>
          <w:sz w:val="28"/>
          <w:szCs w:val="28"/>
        </w:rPr>
        <w:t>Р.Галагер</w:t>
      </w:r>
      <w:proofErr w:type="spellEnd"/>
      <w:r w:rsidRPr="0074667C">
        <w:rPr>
          <w:sz w:val="28"/>
          <w:szCs w:val="28"/>
        </w:rPr>
        <w:t xml:space="preserve"> – </w:t>
      </w:r>
      <w:proofErr w:type="spellStart"/>
      <w:r w:rsidRPr="0074667C">
        <w:rPr>
          <w:sz w:val="28"/>
          <w:szCs w:val="28"/>
        </w:rPr>
        <w:t>М.:Мир</w:t>
      </w:r>
      <w:proofErr w:type="spellEnd"/>
      <w:r w:rsidRPr="0074667C">
        <w:rPr>
          <w:sz w:val="28"/>
          <w:szCs w:val="28"/>
        </w:rPr>
        <w:t>, 1984</w:t>
      </w:r>
      <w:r>
        <w:rPr>
          <w:sz w:val="28"/>
          <w:szCs w:val="28"/>
        </w:rPr>
        <w:t xml:space="preserve"> р</w:t>
      </w:r>
      <w:r w:rsidRPr="0074667C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74667C">
        <w:rPr>
          <w:sz w:val="28"/>
          <w:szCs w:val="28"/>
        </w:rPr>
        <w:t xml:space="preserve"> – 428с. </w:t>
      </w:r>
    </w:p>
    <w:p w:rsidR="00B64423" w:rsidRDefault="00B64423" w:rsidP="00B64423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74667C">
        <w:rPr>
          <w:sz w:val="28"/>
          <w:szCs w:val="28"/>
        </w:rPr>
        <w:t>Цибенко</w:t>
      </w:r>
      <w:proofErr w:type="spellEnd"/>
      <w:r w:rsidRPr="0074667C">
        <w:rPr>
          <w:sz w:val="28"/>
          <w:szCs w:val="28"/>
        </w:rPr>
        <w:t xml:space="preserve"> О. С. </w:t>
      </w:r>
      <w:proofErr w:type="spellStart"/>
      <w:r w:rsidRPr="0074667C">
        <w:rPr>
          <w:sz w:val="28"/>
          <w:szCs w:val="28"/>
        </w:rPr>
        <w:t>Системи</w:t>
      </w:r>
      <w:proofErr w:type="spellEnd"/>
      <w:r w:rsidRPr="0074667C">
        <w:rPr>
          <w:sz w:val="28"/>
          <w:szCs w:val="28"/>
        </w:rPr>
        <w:t xml:space="preserve"> </w:t>
      </w:r>
      <w:proofErr w:type="spellStart"/>
      <w:r w:rsidRPr="0074667C">
        <w:rPr>
          <w:sz w:val="28"/>
          <w:szCs w:val="28"/>
        </w:rPr>
        <w:t>автоматизованого</w:t>
      </w:r>
      <w:proofErr w:type="spellEnd"/>
      <w:r w:rsidRPr="0074667C">
        <w:rPr>
          <w:sz w:val="28"/>
          <w:szCs w:val="28"/>
        </w:rPr>
        <w:t xml:space="preserve"> </w:t>
      </w:r>
      <w:proofErr w:type="spellStart"/>
      <w:r w:rsidRPr="0074667C">
        <w:rPr>
          <w:sz w:val="28"/>
          <w:szCs w:val="28"/>
        </w:rPr>
        <w:t>проектування</w:t>
      </w:r>
      <w:proofErr w:type="spellEnd"/>
      <w:r w:rsidRPr="0074667C">
        <w:rPr>
          <w:sz w:val="28"/>
          <w:szCs w:val="28"/>
        </w:rPr>
        <w:t xml:space="preserve"> та </w:t>
      </w:r>
      <w:proofErr w:type="spellStart"/>
      <w:r w:rsidRPr="0074667C">
        <w:rPr>
          <w:sz w:val="28"/>
          <w:szCs w:val="28"/>
        </w:rPr>
        <w:t>інженерного</w:t>
      </w:r>
      <w:proofErr w:type="spellEnd"/>
      <w:r w:rsidRPr="0074667C">
        <w:rPr>
          <w:sz w:val="28"/>
          <w:szCs w:val="28"/>
        </w:rPr>
        <w:t xml:space="preserve"> </w:t>
      </w:r>
      <w:proofErr w:type="spellStart"/>
      <w:r w:rsidRPr="0074667C">
        <w:rPr>
          <w:sz w:val="28"/>
          <w:szCs w:val="28"/>
        </w:rPr>
        <w:t>аналізу</w:t>
      </w:r>
      <w:proofErr w:type="spellEnd"/>
      <w:r w:rsidRPr="0074667C">
        <w:rPr>
          <w:sz w:val="28"/>
          <w:szCs w:val="28"/>
        </w:rPr>
        <w:t xml:space="preserve"> в </w:t>
      </w:r>
      <w:proofErr w:type="spellStart"/>
      <w:r w:rsidRPr="0074667C">
        <w:rPr>
          <w:sz w:val="28"/>
          <w:szCs w:val="28"/>
        </w:rPr>
        <w:t>машинобудуванні</w:t>
      </w:r>
      <w:proofErr w:type="spellEnd"/>
      <w:r w:rsidRPr="0074667C">
        <w:rPr>
          <w:sz w:val="28"/>
          <w:szCs w:val="28"/>
        </w:rPr>
        <w:t xml:space="preserve"> : </w:t>
      </w:r>
      <w:proofErr w:type="spellStart"/>
      <w:r w:rsidRPr="0074667C">
        <w:rPr>
          <w:sz w:val="28"/>
          <w:szCs w:val="28"/>
        </w:rPr>
        <w:t>навч</w:t>
      </w:r>
      <w:proofErr w:type="spellEnd"/>
      <w:r w:rsidRPr="0074667C">
        <w:rPr>
          <w:sz w:val="28"/>
          <w:szCs w:val="28"/>
        </w:rPr>
        <w:t xml:space="preserve">. </w:t>
      </w:r>
      <w:proofErr w:type="spellStart"/>
      <w:proofErr w:type="gramStart"/>
      <w:r w:rsidRPr="0074667C">
        <w:rPr>
          <w:sz w:val="28"/>
          <w:szCs w:val="28"/>
        </w:rPr>
        <w:t>пос</w:t>
      </w:r>
      <w:proofErr w:type="gramEnd"/>
      <w:r w:rsidRPr="0074667C">
        <w:rPr>
          <w:sz w:val="28"/>
          <w:szCs w:val="28"/>
        </w:rPr>
        <w:t>іб</w:t>
      </w:r>
      <w:proofErr w:type="spellEnd"/>
      <w:r w:rsidRPr="0074667C">
        <w:rPr>
          <w:sz w:val="28"/>
          <w:szCs w:val="28"/>
        </w:rPr>
        <w:t xml:space="preserve">. / О. С. </w:t>
      </w:r>
      <w:proofErr w:type="spellStart"/>
      <w:r w:rsidRPr="0074667C">
        <w:rPr>
          <w:sz w:val="28"/>
          <w:szCs w:val="28"/>
        </w:rPr>
        <w:t>Цибенко</w:t>
      </w:r>
      <w:proofErr w:type="spellEnd"/>
      <w:r w:rsidRPr="0074667C">
        <w:rPr>
          <w:sz w:val="28"/>
          <w:szCs w:val="28"/>
        </w:rPr>
        <w:t xml:space="preserve">, М. Г. </w:t>
      </w:r>
      <w:proofErr w:type="spellStart"/>
      <w:r w:rsidRPr="0074667C">
        <w:rPr>
          <w:sz w:val="28"/>
          <w:szCs w:val="28"/>
        </w:rPr>
        <w:t>Крищук</w:t>
      </w:r>
      <w:proofErr w:type="spellEnd"/>
      <w:r w:rsidRPr="0074667C">
        <w:rPr>
          <w:sz w:val="28"/>
          <w:szCs w:val="28"/>
        </w:rPr>
        <w:t xml:space="preserve"> ; </w:t>
      </w:r>
      <w:proofErr w:type="spellStart"/>
      <w:r w:rsidRPr="0074667C">
        <w:rPr>
          <w:sz w:val="28"/>
          <w:szCs w:val="28"/>
        </w:rPr>
        <w:t>Міністерство</w:t>
      </w:r>
      <w:proofErr w:type="spellEnd"/>
      <w:r w:rsidRPr="0074667C">
        <w:rPr>
          <w:sz w:val="28"/>
          <w:szCs w:val="28"/>
        </w:rPr>
        <w:t xml:space="preserve"> </w:t>
      </w:r>
      <w:proofErr w:type="spellStart"/>
      <w:r w:rsidRPr="0074667C">
        <w:rPr>
          <w:sz w:val="28"/>
          <w:szCs w:val="28"/>
        </w:rPr>
        <w:t>освіти</w:t>
      </w:r>
      <w:proofErr w:type="spellEnd"/>
      <w:r w:rsidRPr="0074667C">
        <w:rPr>
          <w:sz w:val="28"/>
          <w:szCs w:val="28"/>
        </w:rPr>
        <w:t xml:space="preserve"> і науки </w:t>
      </w:r>
      <w:proofErr w:type="spellStart"/>
      <w:r w:rsidRPr="0074667C">
        <w:rPr>
          <w:sz w:val="28"/>
          <w:szCs w:val="28"/>
        </w:rPr>
        <w:t>України</w:t>
      </w:r>
      <w:proofErr w:type="spellEnd"/>
      <w:r w:rsidRPr="0074667C">
        <w:rPr>
          <w:sz w:val="28"/>
          <w:szCs w:val="28"/>
        </w:rPr>
        <w:t xml:space="preserve">, НТУУ "КПІ". </w:t>
      </w:r>
      <w:r w:rsidRPr="006505A6">
        <w:rPr>
          <w:sz w:val="28"/>
          <w:szCs w:val="28"/>
          <w:lang w:val="uk-UA"/>
        </w:rPr>
        <w:t>–</w:t>
      </w:r>
      <w:r w:rsidRPr="0074667C">
        <w:rPr>
          <w:sz w:val="28"/>
          <w:szCs w:val="28"/>
        </w:rPr>
        <w:t xml:space="preserve"> </w:t>
      </w:r>
      <w:proofErr w:type="spellStart"/>
      <w:r w:rsidRPr="0074667C">
        <w:rPr>
          <w:sz w:val="28"/>
          <w:szCs w:val="28"/>
        </w:rPr>
        <w:t>Київ</w:t>
      </w:r>
      <w:proofErr w:type="spellEnd"/>
      <w:proofErr w:type="gramStart"/>
      <w:r w:rsidRPr="0074667C">
        <w:rPr>
          <w:sz w:val="28"/>
          <w:szCs w:val="28"/>
        </w:rPr>
        <w:t xml:space="preserve"> :</w:t>
      </w:r>
      <w:proofErr w:type="gramEnd"/>
      <w:r w:rsidRPr="0074667C">
        <w:rPr>
          <w:sz w:val="28"/>
          <w:szCs w:val="28"/>
        </w:rPr>
        <w:t xml:space="preserve"> НТУУ "КПІ", 2008</w:t>
      </w:r>
      <w:r>
        <w:rPr>
          <w:sz w:val="28"/>
          <w:szCs w:val="28"/>
        </w:rPr>
        <w:t xml:space="preserve"> р.,</w:t>
      </w:r>
      <w:r w:rsidRPr="0074667C">
        <w:rPr>
          <w:sz w:val="28"/>
          <w:szCs w:val="28"/>
        </w:rPr>
        <w:t xml:space="preserve"> – 99 с. </w:t>
      </w:r>
      <w:r>
        <w:rPr>
          <w:sz w:val="28"/>
          <w:szCs w:val="28"/>
        </w:rPr>
        <w:t xml:space="preserve"> </w:t>
      </w:r>
    </w:p>
    <w:p w:rsidR="00B64423" w:rsidRPr="006505A6" w:rsidRDefault="00B64423" w:rsidP="00B64423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Методичні вказівки до виконання лабораторних робіт з дисципліни «Системи </w:t>
      </w:r>
      <w:r>
        <w:rPr>
          <w:sz w:val="28"/>
          <w:szCs w:val="28"/>
          <w:lang w:val="en-US"/>
        </w:rPr>
        <w:t>CAE</w:t>
      </w:r>
      <w:r w:rsidRPr="006505A6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/</w:t>
      </w:r>
      <w:r w:rsidRPr="006505A6">
        <w:rPr>
          <w:sz w:val="28"/>
          <w:szCs w:val="28"/>
        </w:rPr>
        <w:t xml:space="preserve"> </w:t>
      </w:r>
      <w:r w:rsidRPr="0074667C">
        <w:rPr>
          <w:sz w:val="28"/>
          <w:szCs w:val="28"/>
        </w:rPr>
        <w:t xml:space="preserve">НТУУ "КПІ". </w:t>
      </w:r>
      <w:r w:rsidRPr="006505A6"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 : НТУУ "КПІ", 20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 р.,</w:t>
      </w:r>
      <w:r w:rsidRPr="0074667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63</w:t>
      </w:r>
      <w:r w:rsidRPr="0074667C">
        <w:rPr>
          <w:sz w:val="28"/>
          <w:szCs w:val="28"/>
        </w:rPr>
        <w:t xml:space="preserve"> с.</w:t>
      </w:r>
    </w:p>
    <w:p w:rsidR="00B64423" w:rsidRPr="006505A6" w:rsidRDefault="00B64423" w:rsidP="00B64423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Huei</w:t>
      </w:r>
      <w:proofErr w:type="spellEnd"/>
      <w:r>
        <w:rPr>
          <w:sz w:val="28"/>
          <w:szCs w:val="28"/>
          <w:lang w:val="en-US"/>
        </w:rPr>
        <w:t>-Huang Lee</w:t>
      </w:r>
      <w:r w:rsidRPr="006505A6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Machanics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Meterials</w:t>
      </w:r>
      <w:proofErr w:type="spellEnd"/>
      <w:r>
        <w:rPr>
          <w:sz w:val="28"/>
          <w:szCs w:val="28"/>
          <w:lang w:val="en-US"/>
        </w:rPr>
        <w:t xml:space="preserve"> Labs with </w:t>
      </w:r>
      <w:proofErr w:type="spellStart"/>
      <w:r>
        <w:rPr>
          <w:sz w:val="28"/>
          <w:szCs w:val="28"/>
          <w:lang w:val="en-US"/>
        </w:rPr>
        <w:t>SolidWorks</w:t>
      </w:r>
      <w:proofErr w:type="spellEnd"/>
      <w:r>
        <w:rPr>
          <w:sz w:val="28"/>
          <w:szCs w:val="28"/>
          <w:lang w:val="en-US"/>
        </w:rPr>
        <w:t xml:space="preserve"> Simulation 2014 / 2014. – 278 c.</w:t>
      </w:r>
    </w:p>
    <w:p w:rsidR="001678D9" w:rsidRDefault="001678D9" w:rsidP="001678D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40" w:line="28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78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Ривин Е.И. Динамика привода станков. – М.: Машиностроение, 1966, 203 с.</w:t>
      </w:r>
    </w:p>
    <w:p w:rsidR="001678D9" w:rsidRPr="001678D9" w:rsidRDefault="001678D9" w:rsidP="001678D9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40" w:after="40" w:line="288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1678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Pr="0016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Динаміка машин / В.С. </w:t>
      </w:r>
      <w:proofErr w:type="spellStart"/>
      <w:r w:rsidRPr="001678D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Ловейкін</w:t>
      </w:r>
      <w:proofErr w:type="spellEnd"/>
      <w:r w:rsidRPr="00167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Ю.О. </w:t>
      </w:r>
      <w:proofErr w:type="spellStart"/>
      <w:r w:rsidRPr="00167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Ромасевич</w:t>
      </w:r>
      <w:proofErr w:type="spellEnd"/>
      <w:r w:rsidRPr="001678D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ЦП „КОМПРИНТ”, 2013. – 227 с.</w:t>
      </w:r>
    </w:p>
    <w:p w:rsidR="001678D9" w:rsidRPr="001678D9" w:rsidRDefault="001678D9" w:rsidP="001678D9">
      <w:pPr>
        <w:spacing w:before="40" w:after="4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678D9" w:rsidRPr="001678D9" w:rsidRDefault="001678D9" w:rsidP="001678D9">
      <w:pPr>
        <w:shd w:val="clear" w:color="auto" w:fill="FFFFFF"/>
        <w:spacing w:after="120" w:line="288" w:lineRule="auto"/>
        <w:ind w:left="51" w:hanging="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Методичне забезпечення</w:t>
      </w:r>
    </w:p>
    <w:p w:rsidR="001678D9" w:rsidRPr="001678D9" w:rsidRDefault="001678D9" w:rsidP="00B64423">
      <w:pPr>
        <w:shd w:val="clear" w:color="auto" w:fill="FFFFFF"/>
        <w:spacing w:after="0" w:line="288" w:lineRule="auto"/>
        <w:ind w:left="50" w:firstLine="51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1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Мельник О.Л.</w:t>
      </w:r>
      <w:r w:rsidR="00F417F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B64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Соловйов А.В.</w:t>
      </w:r>
      <w:r w:rsidR="00B64423" w:rsidRPr="002C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318" w:rsidRPr="00430318">
        <w:rPr>
          <w:rFonts w:ascii="Times New Roman" w:hAnsi="Times New Roman" w:cs="Times New Roman"/>
          <w:sz w:val="28"/>
          <w:szCs w:val="28"/>
        </w:rPr>
        <w:t>Комп'ютерний аналіз та синтез механізмів</w:t>
      </w:r>
      <w:bookmarkStart w:id="0" w:name="_GoBack"/>
      <w:bookmarkEnd w:id="0"/>
      <w:r w:rsidR="00B64423" w:rsidRPr="002C263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Методичні вказівки до виконання практичних робіт. Навчально-методичні</w:t>
      </w:r>
      <w:r w:rsidR="00B6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вказівки. – Житомир: ЖДТУ, 2017</w:t>
      </w:r>
      <w:r w:rsidR="00B64423" w:rsidRPr="002C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="00F417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102</w:t>
      </w:r>
      <w:r w:rsidR="00B64423" w:rsidRPr="002C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</w:p>
    <w:p w:rsidR="00405CE0" w:rsidRPr="001678D9" w:rsidRDefault="00405CE0" w:rsidP="00BF45E7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5CE0" w:rsidRPr="001678D9" w:rsidSect="00392767">
      <w:headerReference w:type="default" r:id="rId8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CF8" w:rsidRDefault="00191CF8">
      <w:pPr>
        <w:spacing w:after="0" w:line="240" w:lineRule="auto"/>
      </w:pPr>
      <w:r>
        <w:separator/>
      </w:r>
    </w:p>
  </w:endnote>
  <w:endnote w:type="continuationSeparator" w:id="0">
    <w:p w:rsidR="00191CF8" w:rsidRDefault="0019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CF8" w:rsidRDefault="00191CF8">
      <w:pPr>
        <w:spacing w:after="0" w:line="240" w:lineRule="auto"/>
      </w:pPr>
      <w:r>
        <w:separator/>
      </w:r>
    </w:p>
  </w:footnote>
  <w:footnote w:type="continuationSeparator" w:id="0">
    <w:p w:rsidR="00191CF8" w:rsidRDefault="0019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959"/>
      <w:gridCol w:w="7538"/>
    </w:tblGrid>
    <w:tr w:rsidR="00160A26" w:rsidRPr="00650FD0" w:rsidTr="00160A26">
      <w:trPr>
        <w:cantSplit/>
        <w:trHeight w:val="709"/>
      </w:trPr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60A26" w:rsidRPr="00EE3C70" w:rsidRDefault="00160A26" w:rsidP="00B03422">
          <w:pPr>
            <w:pStyle w:val="a3"/>
            <w:jc w:val="center"/>
            <w:rPr>
              <w:sz w:val="22"/>
              <w:szCs w:val="22"/>
              <w:lang w:val="uk-UA"/>
            </w:rPr>
          </w:pPr>
          <w:r w:rsidRPr="00EE3C70">
            <w:rPr>
              <w:rFonts w:ascii="Arial" w:hAnsi="Arial" w:cs="Arial"/>
              <w:b/>
              <w:sz w:val="22"/>
              <w:szCs w:val="22"/>
              <w:lang w:val="uk-UA"/>
            </w:rPr>
            <w:t>Житомирська політехніка</w:t>
          </w:r>
        </w:p>
      </w:tc>
      <w:tc>
        <w:tcPr>
          <w:tcW w:w="7538" w:type="dxa"/>
          <w:tcBorders>
            <w:left w:val="single" w:sz="4" w:space="0" w:color="auto"/>
          </w:tcBorders>
          <w:vAlign w:val="center"/>
        </w:tcPr>
        <w:p w:rsidR="00160A26" w:rsidRPr="00EE3C70" w:rsidRDefault="00160A26" w:rsidP="00B03422">
          <w:pPr>
            <w:pStyle w:val="a3"/>
            <w:jc w:val="center"/>
            <w:rPr>
              <w:rFonts w:ascii="Arial" w:hAnsi="Arial" w:cs="Arial"/>
              <w:b/>
              <w:color w:val="333399"/>
              <w:sz w:val="22"/>
              <w:szCs w:val="22"/>
              <w:lang w:val="uk-UA"/>
            </w:rPr>
          </w:pPr>
          <w:r w:rsidRPr="00EE3C70">
            <w:rPr>
              <w:rFonts w:ascii="Arial" w:hAnsi="Arial" w:cs="Arial"/>
              <w:b/>
              <w:color w:val="333399"/>
              <w:sz w:val="22"/>
              <w:szCs w:val="22"/>
              <w:lang w:val="uk-UA"/>
            </w:rPr>
            <w:t>Міністерство освіти і науки України</w:t>
          </w:r>
        </w:p>
        <w:p w:rsidR="00160A26" w:rsidRPr="00EE3C70" w:rsidRDefault="00160A26" w:rsidP="00B03422">
          <w:pPr>
            <w:pStyle w:val="a3"/>
            <w:jc w:val="center"/>
            <w:rPr>
              <w:b/>
              <w:color w:val="333399"/>
              <w:sz w:val="22"/>
              <w:szCs w:val="22"/>
              <w:lang w:val="uk-UA"/>
            </w:rPr>
          </w:pPr>
          <w:r w:rsidRPr="00EE3C70">
            <w:rPr>
              <w:rFonts w:ascii="Arial" w:hAnsi="Arial" w:cs="Arial"/>
              <w:b/>
              <w:color w:val="333399"/>
              <w:sz w:val="22"/>
              <w:szCs w:val="22"/>
              <w:lang w:val="uk-UA"/>
            </w:rPr>
            <w:t>Державний університет «Житомирська політехніка»</w:t>
          </w:r>
        </w:p>
      </w:tc>
    </w:tr>
  </w:tbl>
  <w:p w:rsidR="0095414D" w:rsidRDefault="00191C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68C"/>
    <w:multiLevelType w:val="hybridMultilevel"/>
    <w:tmpl w:val="082E2FDE"/>
    <w:lvl w:ilvl="0" w:tplc="CAC45B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771D6"/>
    <w:multiLevelType w:val="singleLevel"/>
    <w:tmpl w:val="96FE07C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2CF15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B723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AD50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0917F5F"/>
    <w:multiLevelType w:val="hybridMultilevel"/>
    <w:tmpl w:val="918C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CF1482"/>
    <w:multiLevelType w:val="hybridMultilevel"/>
    <w:tmpl w:val="082E2FDE"/>
    <w:lvl w:ilvl="0" w:tplc="CAC45B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81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BD90736"/>
    <w:multiLevelType w:val="hybridMultilevel"/>
    <w:tmpl w:val="241C9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96"/>
    <w:rsid w:val="00103462"/>
    <w:rsid w:val="00112643"/>
    <w:rsid w:val="00137829"/>
    <w:rsid w:val="00145A47"/>
    <w:rsid w:val="00160A26"/>
    <w:rsid w:val="001678D9"/>
    <w:rsid w:val="00191CF8"/>
    <w:rsid w:val="00192941"/>
    <w:rsid w:val="00293BC0"/>
    <w:rsid w:val="002B668D"/>
    <w:rsid w:val="002F5969"/>
    <w:rsid w:val="00405CE0"/>
    <w:rsid w:val="00430318"/>
    <w:rsid w:val="005841AA"/>
    <w:rsid w:val="006621F5"/>
    <w:rsid w:val="006E66D4"/>
    <w:rsid w:val="007A01CB"/>
    <w:rsid w:val="00822897"/>
    <w:rsid w:val="00976C67"/>
    <w:rsid w:val="009C2382"/>
    <w:rsid w:val="00B05BBA"/>
    <w:rsid w:val="00B64423"/>
    <w:rsid w:val="00BF45E7"/>
    <w:rsid w:val="00D55D1D"/>
    <w:rsid w:val="00D95A5C"/>
    <w:rsid w:val="00D97996"/>
    <w:rsid w:val="00E148B4"/>
    <w:rsid w:val="00E842FC"/>
    <w:rsid w:val="00E93848"/>
    <w:rsid w:val="00EC647D"/>
    <w:rsid w:val="00EC68B6"/>
    <w:rsid w:val="00EF1F0A"/>
    <w:rsid w:val="00F3277F"/>
    <w:rsid w:val="00F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996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79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148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8B4"/>
  </w:style>
  <w:style w:type="paragraph" w:styleId="a7">
    <w:name w:val="List Paragraph"/>
    <w:basedOn w:val="a"/>
    <w:uiPriority w:val="34"/>
    <w:qFormat/>
    <w:rsid w:val="00D55D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A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4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7996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79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E148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48B4"/>
  </w:style>
  <w:style w:type="paragraph" w:styleId="a7">
    <w:name w:val="List Paragraph"/>
    <w:basedOn w:val="a"/>
    <w:uiPriority w:val="34"/>
    <w:qFormat/>
    <w:rsid w:val="00D55D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0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A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4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7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5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Степчин Ярослав Анатольевич</dc:creator>
  <cp:lastModifiedBy>Graf</cp:lastModifiedBy>
  <cp:revision>18</cp:revision>
  <cp:lastPrinted>2019-09-02T09:37:00Z</cp:lastPrinted>
  <dcterms:created xsi:type="dcterms:W3CDTF">2018-11-21T09:37:00Z</dcterms:created>
  <dcterms:modified xsi:type="dcterms:W3CDTF">2019-09-16T05:31:00Z</dcterms:modified>
</cp:coreProperties>
</file>