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0DA86" w14:textId="4B87C343" w:rsidR="00C71D41" w:rsidRDefault="00C71D41" w:rsidP="00C71D41">
      <w:pPr>
        <w:spacing w:after="0"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Лекція «Гігієна факторів навколишнього середовища. Гігієна освітлення»</w:t>
      </w:r>
    </w:p>
    <w:p w14:paraId="02EC313A" w14:textId="77777777" w:rsidR="00C71D41" w:rsidRPr="00C71D41" w:rsidRDefault="00C71D41" w:rsidP="00C71D41">
      <w:pPr>
        <w:spacing w:after="0"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558DB1" w14:textId="77777777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1. Значення освітлення для людини</w:t>
      </w:r>
    </w:p>
    <w:p w14:paraId="58299EE8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Освітлення є одним із важливих фізичних факторів навколишнього середовища, який безпосередньо впливає на функціональний стан організму людини, працездатність, самопочуття та безпеку трудової діяльності.</w:t>
      </w:r>
    </w:p>
    <w:p w14:paraId="4FC221CB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Зоровий аналізатор забезпечує отримання людиною переважної частини інформації про навколишній світ. За допомогою зору людина розрізняє форму, розмір, колір, фактуру та просторове розташування предметів. Тому достатній рівень освітлення є необхідною умовою ефективного виконання більшості видів професійної діяльності.</w:t>
      </w:r>
    </w:p>
    <w:p w14:paraId="754178EA" w14:textId="589B2254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 xml:space="preserve">Особливо важливе значення освітлення має у сфері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>-ресторанного господарства, оскільки працівникам доводиться виконувати операції, що потребують високої точності зорового контролю.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Наприклад, кухар під час роботи повинен:</w:t>
      </w:r>
    </w:p>
    <w:p w14:paraId="6BC89880" w14:textId="77777777" w:rsidR="00C71D41" w:rsidRPr="00E5206F" w:rsidRDefault="00C71D41" w:rsidP="00C71D41">
      <w:pPr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розрізняти колір та стан харчових продуктів;</w:t>
      </w:r>
    </w:p>
    <w:p w14:paraId="098F4B22" w14:textId="77777777" w:rsidR="00C71D41" w:rsidRPr="00E5206F" w:rsidRDefault="00C71D41" w:rsidP="00C71D41">
      <w:pPr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оцінювати ступінь готовності страв;</w:t>
      </w:r>
    </w:p>
    <w:p w14:paraId="594208BA" w14:textId="77777777" w:rsidR="00C71D41" w:rsidRPr="00E5206F" w:rsidRDefault="00C71D41" w:rsidP="00C71D41">
      <w:pPr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виявляти сторонні домішки;</w:t>
      </w:r>
    </w:p>
    <w:p w14:paraId="5555BC4F" w14:textId="77777777" w:rsidR="00C71D41" w:rsidRPr="00E5206F" w:rsidRDefault="00C71D41" w:rsidP="00C71D41">
      <w:pPr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контролювати чистоту робочих поверхонь;</w:t>
      </w:r>
    </w:p>
    <w:p w14:paraId="5525FC63" w14:textId="77777777" w:rsidR="00C71D41" w:rsidRPr="00E5206F" w:rsidRDefault="00C71D41" w:rsidP="00C71D41">
      <w:pPr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працювати з ножами та іншим гострим інвентарем;</w:t>
      </w:r>
    </w:p>
    <w:p w14:paraId="2D504C11" w14:textId="77777777" w:rsidR="00C71D41" w:rsidRPr="00E5206F" w:rsidRDefault="00C71D41" w:rsidP="00C71D41">
      <w:pPr>
        <w:numPr>
          <w:ilvl w:val="0"/>
          <w:numId w:val="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 xml:space="preserve">виконувати точне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порціонування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 xml:space="preserve"> та оформлення страв.</w:t>
      </w:r>
    </w:p>
    <w:p w14:paraId="7C82E371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Недостатнє або неправильно організоване освітлення ускладнює виконання цих операцій і може підвищувати ризик виробничого травматизму.</w:t>
      </w:r>
    </w:p>
    <w:p w14:paraId="25F152C7" w14:textId="3141BDD8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Для офіціанта, бармена або адміністратора готелю важливим є правильне розпізнавання предметів, документів, написів, номерів столиків, етикеток, цінників та іншої інформації.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Таким чином, освітлення виконує одночасно гігієнічну, фізіологічну, естетичну та виробничу функції.</w:t>
      </w:r>
    </w:p>
    <w:p w14:paraId="360152B1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CE2531" w14:textId="77777777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2. Вплив освітлення на організм людини</w:t>
      </w:r>
    </w:p>
    <w:p w14:paraId="6684EA5B" w14:textId="68640C39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Основний фізіологічний вплив освітлення пов'язаний із функціонуванням зорового аналізатора.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При недостатньому освітленні для розглядання предметів очі змушені постійно напружуватися. Особливо це стосується роботи з дрібними деталями, текстом, інструментами або продуктами, які мають незначні відмінності за кольором і формою.</w:t>
      </w:r>
    </w:p>
    <w:p w14:paraId="141F80EC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Тривала робота в несприятливих умовах освітлення може супроводжуватися:</w:t>
      </w:r>
    </w:p>
    <w:p w14:paraId="17A1ABBD" w14:textId="77777777" w:rsidR="00C71D41" w:rsidRPr="00E5206F" w:rsidRDefault="00C71D41" w:rsidP="00C71D41">
      <w:pPr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швидкою втомлюваністю;</w:t>
      </w:r>
    </w:p>
    <w:p w14:paraId="30462882" w14:textId="77777777" w:rsidR="00C71D41" w:rsidRPr="00E5206F" w:rsidRDefault="00C71D41" w:rsidP="00C71D41">
      <w:pPr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зниженням концентрації уваги;</w:t>
      </w:r>
    </w:p>
    <w:p w14:paraId="0E8CDB92" w14:textId="77777777" w:rsidR="00C71D41" w:rsidRPr="00E5206F" w:rsidRDefault="00C71D41" w:rsidP="00C71D41">
      <w:pPr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головним болем;</w:t>
      </w:r>
    </w:p>
    <w:p w14:paraId="4CD0296F" w14:textId="77777777" w:rsidR="00C71D41" w:rsidRPr="00E5206F" w:rsidRDefault="00C71D41" w:rsidP="00C71D41">
      <w:pPr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відчуттям дискомфорту в очах;</w:t>
      </w:r>
    </w:p>
    <w:p w14:paraId="68D26668" w14:textId="77777777" w:rsidR="00C71D41" w:rsidRPr="00E5206F" w:rsidRDefault="00C71D41" w:rsidP="00C71D41">
      <w:pPr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зниженням працездатності;</w:t>
      </w:r>
    </w:p>
    <w:p w14:paraId="6AAF90E0" w14:textId="77777777" w:rsidR="00C71D41" w:rsidRPr="00E5206F" w:rsidRDefault="00C71D41" w:rsidP="00C71D41">
      <w:pPr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збільшенням кількості помилок під час роботи.</w:t>
      </w:r>
    </w:p>
    <w:p w14:paraId="6C55CD32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Водночас надмірно яскраве освітлення також несприятливе. Сліпуча дія джерела світла викликає дискомфорт і тимчасово погіршує здатність ока розрізняти деталі.</w:t>
      </w:r>
    </w:p>
    <w:p w14:paraId="53686BF7" w14:textId="6A13BF65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lastRenderedPageBreak/>
        <w:t>Отже, гігієнічне значення має не просто кількість світла, а комплекс характеристик освітлення: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достатня освітленість + рівномірність + відсутність сліпучої дії + правильний спектральний склад + відсутність різких контрастів.</w:t>
      </w:r>
    </w:p>
    <w:p w14:paraId="6802CC14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5C03F1" w14:textId="77777777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3. Поняття освітленості</w:t>
      </w:r>
    </w:p>
    <w:p w14:paraId="3B1004E0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 гігієні освітлення використовують поняття освітленості.</w:t>
      </w:r>
    </w:p>
    <w:p w14:paraId="7097D46C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Освітленість — це фізична величина, яка характеризує кількість світлового потоку, що припадає на одиницю площі освітлюваної поверхні.</w:t>
      </w:r>
    </w:p>
    <w:p w14:paraId="724BD9F3" w14:textId="7D14B519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Чим більший світловий потік припадає на певну поверхню, тим вищою буде її освітленість.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Наприклад, освітленість робочої поверхні кухонного столу має бути достатньою для того, щоб працівник міг чітко бачити продукти, інвентар і поверхню, на якій виконується технологічна операція.</w:t>
      </w:r>
    </w:p>
    <w:p w14:paraId="62F53237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Важливо розуміти, що освітленість — це не те саме, що потужність лампи.</w:t>
      </w:r>
    </w:p>
    <w:p w14:paraId="73945A65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Одна й та сама лампа може створювати різну освітленість залежно від:</w:t>
      </w:r>
    </w:p>
    <w:p w14:paraId="1D5CBC8B" w14:textId="77777777" w:rsidR="00C71D41" w:rsidRPr="00E5206F" w:rsidRDefault="00C71D41" w:rsidP="00C71D41">
      <w:pPr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відстані до робочої поверхні;</w:t>
      </w:r>
    </w:p>
    <w:p w14:paraId="09B9F10C" w14:textId="77777777" w:rsidR="00C71D41" w:rsidRPr="00E5206F" w:rsidRDefault="00C71D41" w:rsidP="00C71D41">
      <w:pPr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конструкції світильника;</w:t>
      </w:r>
    </w:p>
    <w:p w14:paraId="3D6116F3" w14:textId="77777777" w:rsidR="00C71D41" w:rsidRPr="00E5206F" w:rsidRDefault="00C71D41" w:rsidP="00C71D41">
      <w:pPr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кольору стін;</w:t>
      </w:r>
    </w:p>
    <w:p w14:paraId="50BA4DF4" w14:textId="77777777" w:rsidR="00C71D41" w:rsidRPr="00E5206F" w:rsidRDefault="00C71D41" w:rsidP="00C71D41">
      <w:pPr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відбивної здатності поверхонь;</w:t>
      </w:r>
    </w:p>
    <w:p w14:paraId="164D7624" w14:textId="77777777" w:rsidR="00C71D41" w:rsidRPr="00E5206F" w:rsidRDefault="00C71D41" w:rsidP="00C71D41">
      <w:pPr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наявності інших джерел світла;</w:t>
      </w:r>
    </w:p>
    <w:p w14:paraId="34B9F728" w14:textId="77777777" w:rsidR="00C71D41" w:rsidRPr="00E5206F" w:rsidRDefault="00C71D41" w:rsidP="00C71D41">
      <w:pPr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розташування робочого місця.</w:t>
      </w:r>
    </w:p>
    <w:p w14:paraId="5D4B7639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3477E" w14:textId="77777777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4. Види освітлення</w:t>
      </w:r>
    </w:p>
    <w:p w14:paraId="1FDA7DFF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 xml:space="preserve">У приміщеннях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>-ресторанних комплексів використовують:</w:t>
      </w:r>
    </w:p>
    <w:p w14:paraId="1C207595" w14:textId="77777777" w:rsidR="00C71D41" w:rsidRPr="00E5206F" w:rsidRDefault="00C71D41" w:rsidP="00C71D41">
      <w:pPr>
        <w:numPr>
          <w:ilvl w:val="0"/>
          <w:numId w:val="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природне освітлення;</w:t>
      </w:r>
    </w:p>
    <w:p w14:paraId="244B95B8" w14:textId="77777777" w:rsidR="00C71D41" w:rsidRPr="00E5206F" w:rsidRDefault="00C71D41" w:rsidP="00C71D41">
      <w:pPr>
        <w:numPr>
          <w:ilvl w:val="0"/>
          <w:numId w:val="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штучне освітлення;</w:t>
      </w:r>
    </w:p>
    <w:p w14:paraId="02BB7D5A" w14:textId="77777777" w:rsidR="00C71D41" w:rsidRPr="00E5206F" w:rsidRDefault="00C71D41" w:rsidP="00C71D41">
      <w:pPr>
        <w:numPr>
          <w:ilvl w:val="0"/>
          <w:numId w:val="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суміщене освітлення, коли природне світло доповнюється штучним.</w:t>
      </w:r>
    </w:p>
    <w:p w14:paraId="6DC4A070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Природне освітлення створюється за рахунок сонячного світла, яке надходить до приміщення через світлові прорізи.</w:t>
      </w:r>
    </w:p>
    <w:p w14:paraId="2B4BD21E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Штучне освітлення створюється електричними джерелами світла.</w:t>
      </w:r>
    </w:p>
    <w:p w14:paraId="16C882D2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A8EB0" w14:textId="3635606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Природне освітлення має важливе гігієнічне значення, оскільки сонячне світло забезпечує не тільки зорове сприйняття, але й впливає на біологічні ритми людини.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У приміщеннях воно може здійснюватися через: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вікна;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світлові ліхтарі;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інші світлопрозорі конструкції.</w:t>
      </w:r>
    </w:p>
    <w:p w14:paraId="64A0B925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За розташуванням світлових прорізів розрізняють:</w:t>
      </w:r>
    </w:p>
    <w:p w14:paraId="20A32541" w14:textId="248C2E1B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Бокове освітлення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5206F">
        <w:rPr>
          <w:rFonts w:ascii="Times New Roman" w:hAnsi="Times New Roman" w:cs="Times New Roman"/>
          <w:sz w:val="28"/>
          <w:szCs w:val="28"/>
        </w:rPr>
        <w:t>Світло надходить через вікна, розташовані у зовнішніх стінах.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Це найпоширеніший варіант для житлових, готельних, адміністративних та багатьох виробничих приміщень.</w:t>
      </w:r>
    </w:p>
    <w:p w14:paraId="7C415408" w14:textId="5459DFEF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Верхнє освітлення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5206F">
        <w:rPr>
          <w:rFonts w:ascii="Times New Roman" w:hAnsi="Times New Roman" w:cs="Times New Roman"/>
          <w:sz w:val="28"/>
          <w:szCs w:val="28"/>
        </w:rPr>
        <w:t>Світло надходить через отвори або конструкції у верхній частині будівлі.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Такий тип може використовуватися, наприклад, у великих залах.</w:t>
      </w:r>
    </w:p>
    <w:p w14:paraId="7E182193" w14:textId="47411EDB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Комбіноване освітлення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5206F">
        <w:rPr>
          <w:rFonts w:ascii="Times New Roman" w:hAnsi="Times New Roman" w:cs="Times New Roman"/>
          <w:sz w:val="28"/>
          <w:szCs w:val="28"/>
        </w:rPr>
        <w:t>Поєднує бокове та верхнє природне освітлення.</w:t>
      </w:r>
    </w:p>
    <w:p w14:paraId="7ECD031A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FD02A5" w14:textId="4F882CAD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Значення природного освітлення для готелів</w:t>
      </w:r>
    </w:p>
    <w:p w14:paraId="37DB7056" w14:textId="06DF98EF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 готельних приміщеннях природне освітлення має важливе значення для забезпечення комфортного перебування людини.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Особливо це стосується:</w:t>
      </w:r>
    </w:p>
    <w:p w14:paraId="787154F4" w14:textId="77777777" w:rsidR="00C71D41" w:rsidRPr="00E5206F" w:rsidRDefault="00C71D41" w:rsidP="00C71D41">
      <w:pPr>
        <w:numPr>
          <w:ilvl w:val="0"/>
          <w:numId w:val="6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номерів;</w:t>
      </w:r>
    </w:p>
    <w:p w14:paraId="2ED4F9F2" w14:textId="77777777" w:rsidR="00C71D41" w:rsidRPr="00E5206F" w:rsidRDefault="00C71D41" w:rsidP="00C71D41">
      <w:pPr>
        <w:numPr>
          <w:ilvl w:val="0"/>
          <w:numId w:val="6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lastRenderedPageBreak/>
        <w:t>холів;</w:t>
      </w:r>
    </w:p>
    <w:p w14:paraId="3B858292" w14:textId="77777777" w:rsidR="00C71D41" w:rsidRPr="00E5206F" w:rsidRDefault="00C71D41" w:rsidP="00C71D41">
      <w:pPr>
        <w:numPr>
          <w:ilvl w:val="0"/>
          <w:numId w:val="6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адміністративних приміщень;</w:t>
      </w:r>
    </w:p>
    <w:p w14:paraId="0BEEE3B9" w14:textId="77777777" w:rsidR="00C71D41" w:rsidRPr="00E5206F" w:rsidRDefault="00C71D41" w:rsidP="00C71D41">
      <w:pPr>
        <w:numPr>
          <w:ilvl w:val="0"/>
          <w:numId w:val="6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приміщень для тривалого перебування персоналу;</w:t>
      </w:r>
    </w:p>
    <w:p w14:paraId="66A2EB06" w14:textId="77777777" w:rsidR="00C71D41" w:rsidRPr="00E5206F" w:rsidRDefault="00C71D41" w:rsidP="00C71D41">
      <w:pPr>
        <w:numPr>
          <w:ilvl w:val="0"/>
          <w:numId w:val="6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деяких виробничих приміщень.</w:t>
      </w:r>
    </w:p>
    <w:p w14:paraId="2F570D90" w14:textId="10644428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Достатній доступ денного світла сприяє створенню комфортного зорового середовища та позитивно впливає на сприйняття приміщення.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Для гостя готелю освітлення є також частиною загального психологічного та естетичного комфорту.</w:t>
      </w:r>
    </w:p>
    <w:p w14:paraId="39B019E4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960378" w14:textId="4A10EFD9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Для гігієнічної оцінки природного освітлення використовують коефіцієнт природної освітленості (КПО).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КПО показує, яку частку від зовнішньої природної освітленості становить освітленість усередині приміщення.</w:t>
      </w:r>
    </w:p>
    <w:p w14:paraId="24100E3A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21DD37" w14:textId="146EC0BE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Рівень природного освітлення залежить від великої кількості факторів.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До них належать:</w:t>
      </w:r>
    </w:p>
    <w:p w14:paraId="543069BC" w14:textId="77777777" w:rsidR="00C71D41" w:rsidRPr="00E5206F" w:rsidRDefault="00C71D41" w:rsidP="00C71D41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площа вікон;</w:t>
      </w:r>
    </w:p>
    <w:p w14:paraId="60553A92" w14:textId="77777777" w:rsidR="00C71D41" w:rsidRPr="00E5206F" w:rsidRDefault="00C71D41" w:rsidP="00C71D41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форма та розміщення вікон;</w:t>
      </w:r>
    </w:p>
    <w:p w14:paraId="40B4D4BF" w14:textId="77777777" w:rsidR="00C71D41" w:rsidRPr="00E5206F" w:rsidRDefault="00C71D41" w:rsidP="00C71D41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орієнтація будівлі;</w:t>
      </w:r>
    </w:p>
    <w:p w14:paraId="745277D4" w14:textId="77777777" w:rsidR="00C71D41" w:rsidRPr="00E5206F" w:rsidRDefault="00C71D41" w:rsidP="00C71D41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висота приміщення;</w:t>
      </w:r>
    </w:p>
    <w:p w14:paraId="1ACBF50E" w14:textId="77777777" w:rsidR="00C71D41" w:rsidRPr="00E5206F" w:rsidRDefault="00C71D41" w:rsidP="00C71D41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глибина приміщення;</w:t>
      </w:r>
    </w:p>
    <w:p w14:paraId="1D84E970" w14:textId="77777777" w:rsidR="00C71D41" w:rsidRPr="00E5206F" w:rsidRDefault="00C71D41" w:rsidP="00C71D41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відстань до сусідніх будівель;</w:t>
      </w:r>
    </w:p>
    <w:p w14:paraId="0EFC2EE1" w14:textId="77777777" w:rsidR="00C71D41" w:rsidRPr="00E5206F" w:rsidRDefault="00C71D41" w:rsidP="00C71D41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наявність дерев;</w:t>
      </w:r>
    </w:p>
    <w:p w14:paraId="7B9F2242" w14:textId="77777777" w:rsidR="00C71D41" w:rsidRPr="00E5206F" w:rsidRDefault="00C71D41" w:rsidP="00C71D41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забруднення скла;</w:t>
      </w:r>
    </w:p>
    <w:p w14:paraId="22F24AD8" w14:textId="77777777" w:rsidR="00C71D41" w:rsidRPr="00E5206F" w:rsidRDefault="00C71D41" w:rsidP="00C71D41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колір стін і стелі;</w:t>
      </w:r>
    </w:p>
    <w:p w14:paraId="442E0687" w14:textId="77777777" w:rsidR="00C71D41" w:rsidRPr="00E5206F" w:rsidRDefault="00C71D41" w:rsidP="00C71D41">
      <w:pPr>
        <w:numPr>
          <w:ilvl w:val="0"/>
          <w:numId w:val="7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відбивна здатність поверхонь.</w:t>
      </w:r>
    </w:p>
    <w:p w14:paraId="34BD3C84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Наприклад, навіть велике вікно не забезпечить достатнього природного освітлення, якщо перед ним розташована інша висока будівля, яка значно перекриває доступ сонячного світла.</w:t>
      </w:r>
    </w:p>
    <w:p w14:paraId="5AC754C4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58A12E" w14:textId="64AF98C5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Важливу роль відіграє здатність поверхонь відбивати світло.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Світлі поверхні відбивають значну частину світлового потоку, тому приміщення здається світлішим.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Темні поверхні поглинають більшу частину світла.</w:t>
      </w:r>
    </w:p>
    <w:p w14:paraId="4BE5FD7B" w14:textId="616E4BE0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Тому у виробничих приміщеннях, кухнях, коридорах та інших робочих зонах доцільне використання світлих оздоблювальних матеріалів.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Наприклад, біла або світла стеля сприяє кращому розсіюванню світла в приміщенні.</w:t>
      </w:r>
    </w:p>
    <w:p w14:paraId="513A37BE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79489E" w14:textId="5F61C363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Штучне освітлення</w:t>
      </w:r>
    </w:p>
    <w:p w14:paraId="04A97ABA" w14:textId="08071296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Природного освітлення недостатньо для забезпечення роботи підприємства протягом усього дня та року.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У вечірній і нічний час, у похмуру погоду або в приміщеннях із недостатнім доступом денного світла застосовують штучне освітлення.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У сучасних готелях та ресторанах найчастіше використовуються:</w:t>
      </w:r>
    </w:p>
    <w:p w14:paraId="74D5E74A" w14:textId="77777777" w:rsidR="00C71D41" w:rsidRPr="00E5206F" w:rsidRDefault="00C71D41" w:rsidP="00C71D41">
      <w:pPr>
        <w:numPr>
          <w:ilvl w:val="0"/>
          <w:numId w:val="8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світлодіодні джерела світла;</w:t>
      </w:r>
    </w:p>
    <w:p w14:paraId="4D170B27" w14:textId="77777777" w:rsidR="00C71D41" w:rsidRPr="00E5206F" w:rsidRDefault="00C71D41" w:rsidP="00C71D41">
      <w:pPr>
        <w:numPr>
          <w:ilvl w:val="0"/>
          <w:numId w:val="8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люмінесцентні джерела;</w:t>
      </w:r>
    </w:p>
    <w:p w14:paraId="0813A805" w14:textId="77777777" w:rsidR="00C71D41" w:rsidRPr="00E5206F" w:rsidRDefault="00C71D41" w:rsidP="00C71D41">
      <w:pPr>
        <w:numPr>
          <w:ilvl w:val="0"/>
          <w:numId w:val="8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інші електричні системи освітлення.</w:t>
      </w:r>
    </w:p>
    <w:p w14:paraId="75217AEA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lastRenderedPageBreak/>
        <w:t xml:space="preserve">У навчальній літературі також часто розглядаються лампи розжарювання, хоча в сучасних системах освітлення вони значною мірою поступилися місцем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енергоефективнішим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 xml:space="preserve"> технологіям.</w:t>
      </w:r>
    </w:p>
    <w:p w14:paraId="20755E91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7D8AEC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За способом організації розрізняють загальне та комбіноване освітлення.</w:t>
      </w:r>
    </w:p>
    <w:p w14:paraId="4175192B" w14:textId="14A3CCE8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Загальне освітлення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5206F">
        <w:rPr>
          <w:rFonts w:ascii="Times New Roman" w:hAnsi="Times New Roman" w:cs="Times New Roman"/>
          <w:sz w:val="28"/>
          <w:szCs w:val="28"/>
        </w:rPr>
        <w:t>Передбачає рівномірне освітлення всього приміщення.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Світильники розміщують таким чином, щоб світло розподілялося по робочій зоні.</w:t>
      </w:r>
    </w:p>
    <w:p w14:paraId="39B1F37E" w14:textId="2737754A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Комбіноване освітлення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5206F">
        <w:rPr>
          <w:rFonts w:ascii="Times New Roman" w:hAnsi="Times New Roman" w:cs="Times New Roman"/>
          <w:sz w:val="28"/>
          <w:szCs w:val="28"/>
        </w:rPr>
        <w:t>оєднує: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загальне освітлення + місцеве освітлення.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Місцеве освітлення використовується безпосередньо для певного робочого місця або робочої операції.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 xml:space="preserve">Наприклад, на робочому місці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кухаря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 xml:space="preserve"> може використовуватися загальне освітлення кухні, доповнене локальним світильником.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Однак місцеве освітлення не повинно створювати різких контрастів між освітленою робочою поверхнею та навколишньою зоною.</w:t>
      </w:r>
    </w:p>
    <w:p w14:paraId="7AD6F5A6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9AC915" w14:textId="05AECBAB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. Гігієнічні вимоги до освітлення</w:t>
      </w:r>
    </w:p>
    <w:p w14:paraId="0420F423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Освітлення робочого місця повинно відповідати низці вимог.</w:t>
      </w:r>
    </w:p>
    <w:p w14:paraId="7F429D75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Перша вимога — достатня освітленість</w:t>
      </w:r>
    </w:p>
    <w:p w14:paraId="363BC5D1" w14:textId="21EE0D31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Рівень освітлення повинен забезпечувати нормальне функціонування зорового аналізатора та можливість виконувати конкретну роботу.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Чим вищі вимоги до точності роботи, тим більшу увагу необхідно приділяти освітленості робочої поверхні.</w:t>
      </w:r>
    </w:p>
    <w:p w14:paraId="2E20B619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F6A863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Друга вимога — рівномірність</w:t>
      </w:r>
    </w:p>
    <w:p w14:paraId="3E07A962" w14:textId="397D948C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Освітлення не повинно різко змінюватися в межах робочої зони.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Якщо працівник постійно переводить погляд: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дуже яскрава поверхня → темна поверхня → знову яскрава,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очі змушені постійно адаптуватися до різної яскравості.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Це може сприяти швидшій втомі.</w:t>
      </w:r>
    </w:p>
    <w:p w14:paraId="46F9E69C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0BD45" w14:textId="7F81FFB3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. Блиск та сліпуча дія</w:t>
      </w:r>
    </w:p>
    <w:p w14:paraId="58697FBE" w14:textId="3B418F9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Однією з важливих гігієнічних характеристик освітлення є відсутність сліпучої дії.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Сліпуче світло виникає, коли в поле зору потрапляє надто яскраве джерело або поверхня, яка сильно відбиває світло.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Наприклад:</w:t>
      </w:r>
    </w:p>
    <w:p w14:paraId="6256854C" w14:textId="77777777" w:rsidR="00C71D41" w:rsidRPr="00E5206F" w:rsidRDefault="00C71D41" w:rsidP="00C71D41">
      <w:pPr>
        <w:numPr>
          <w:ilvl w:val="0"/>
          <w:numId w:val="9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відкрита потужна лампа;</w:t>
      </w:r>
    </w:p>
    <w:p w14:paraId="2C449651" w14:textId="77777777" w:rsidR="00C71D41" w:rsidRPr="00E5206F" w:rsidRDefault="00C71D41" w:rsidP="00C71D41">
      <w:pPr>
        <w:numPr>
          <w:ilvl w:val="0"/>
          <w:numId w:val="9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блискуча металева поверхня;</w:t>
      </w:r>
    </w:p>
    <w:p w14:paraId="5E4775DE" w14:textId="77777777" w:rsidR="00C71D41" w:rsidRPr="00E5206F" w:rsidRDefault="00C71D41" w:rsidP="00C71D41">
      <w:pPr>
        <w:numPr>
          <w:ilvl w:val="0"/>
          <w:numId w:val="9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сильно відполірована поверхня;</w:t>
      </w:r>
    </w:p>
    <w:p w14:paraId="7681BAAF" w14:textId="77777777" w:rsidR="00C71D41" w:rsidRPr="00E5206F" w:rsidRDefault="00C71D41" w:rsidP="00C71D41">
      <w:pPr>
        <w:numPr>
          <w:ilvl w:val="0"/>
          <w:numId w:val="9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пряме сонячне світло.</w:t>
      </w:r>
    </w:p>
    <w:p w14:paraId="61753567" w14:textId="576FCBA4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Сліпуча дія може викликати дискомфорт і тимчасове зниження здатності чітко розрізняти деталі.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Тому світильники повинні мати відповідну конструкцію, яка обмежує пряме попадання надмірно яскравого світла в очі.</w:t>
      </w:r>
    </w:p>
    <w:p w14:paraId="688E9A84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CA9B96" w14:textId="29B1403E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. Тіні</w:t>
      </w:r>
    </w:p>
    <w:p w14:paraId="3D957749" w14:textId="54F119A4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Тіні є природним наслідком спрямованого освітлення.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Однак різкі та глибокі тіні можуть погіршувати зорове сприйняття.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У кухні це особливо небезпечно.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Наприклад, якщо працівник нарізає овочі, а його руки та ніж знаходяться в глибокій тіні, він гірше бачить робочу поверхню.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 xml:space="preserve">Це може </w:t>
      </w:r>
      <w:r w:rsidRPr="00E5206F">
        <w:rPr>
          <w:rFonts w:ascii="Times New Roman" w:hAnsi="Times New Roman" w:cs="Times New Roman"/>
          <w:sz w:val="28"/>
          <w:szCs w:val="28"/>
        </w:rPr>
        <w:lastRenderedPageBreak/>
        <w:t>збільшити ризик травмування.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Тому освітлення робочого місця повинно бути організоване так, щоб мінімізувати різкі тіні.</w:t>
      </w:r>
    </w:p>
    <w:p w14:paraId="2A0DF1E1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50DB7" w14:textId="60AD31A0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. Спектральний склад світла</w:t>
      </w:r>
    </w:p>
    <w:p w14:paraId="484C225C" w14:textId="320A5981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Важливою характеристикою джерела світла є його спектральний склад.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Людське око сприймає електромагнітне випромінювання приблизно в діапазоні 380–780 нм.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Максимальна чутливість людського ока за денного зору припадає приблизно на ділянку 555 нм.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Саме тому у вихідному матеріалі згадується область 550–555 нм.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Однак для сучасної оцінки якості освітлення недостатньо орієнтуватися лише на одну довжину хвилі. Важливими є загальний спектральний склад джерела, колірна температура та характеристики передачі кольору.</w:t>
      </w:r>
    </w:p>
    <w:p w14:paraId="2BCEEC7B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52E1FB" w14:textId="47230656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. Передача кольору</w:t>
      </w:r>
    </w:p>
    <w:p w14:paraId="6687587D" w14:textId="763CEC99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Для ресторанного господарства особливо важливим є правильне сприйняття кольору.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Працівник повинен правильно оцінювати:</w:t>
      </w:r>
    </w:p>
    <w:p w14:paraId="715A94BD" w14:textId="77777777" w:rsidR="00C71D41" w:rsidRPr="00E5206F" w:rsidRDefault="00C71D41" w:rsidP="00C71D41">
      <w:pPr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колір м'яса;</w:t>
      </w:r>
    </w:p>
    <w:p w14:paraId="3B0914FD" w14:textId="77777777" w:rsidR="00C71D41" w:rsidRPr="00E5206F" w:rsidRDefault="00C71D41" w:rsidP="00C71D41">
      <w:pPr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колір риби;</w:t>
      </w:r>
    </w:p>
    <w:p w14:paraId="66771157" w14:textId="77777777" w:rsidR="00C71D41" w:rsidRPr="00E5206F" w:rsidRDefault="00C71D41" w:rsidP="00C71D41">
      <w:pPr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свіжість овочів;</w:t>
      </w:r>
    </w:p>
    <w:p w14:paraId="00E111DF" w14:textId="77777777" w:rsidR="00C71D41" w:rsidRPr="00E5206F" w:rsidRDefault="00C71D41" w:rsidP="00C71D41">
      <w:pPr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ступінь підсмажування;</w:t>
      </w:r>
    </w:p>
    <w:p w14:paraId="557754A1" w14:textId="77777777" w:rsidR="00C71D41" w:rsidRPr="00E5206F" w:rsidRDefault="00C71D41" w:rsidP="00C71D41">
      <w:pPr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колір готової страви;</w:t>
      </w:r>
    </w:p>
    <w:p w14:paraId="5DF67C4E" w14:textId="77777777" w:rsidR="00C71D41" w:rsidRPr="00E5206F" w:rsidRDefault="00C71D41" w:rsidP="00C71D41">
      <w:pPr>
        <w:numPr>
          <w:ilvl w:val="0"/>
          <w:numId w:val="1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наявність зміни кольору продукту.</w:t>
      </w:r>
    </w:p>
    <w:p w14:paraId="5C9861FE" w14:textId="3012BA38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Наприклад, джерело світла з поганою передачею кольору може візуально змінювати відтінок продуктів.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Це небажано як для кухні, так і для ресторанної зали, де зовнішній вигляд страви має велике значення.</w:t>
      </w:r>
    </w:p>
    <w:p w14:paraId="5CF42709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8A7557" w14:textId="66AE58E1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. Світильники та освітлювальна арматура</w:t>
      </w:r>
    </w:p>
    <w:p w14:paraId="63C441C0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Світильник — пристрій, призначений для розміщення джерела світла, формування та розподілу світлового потоку та забезпечення його безпечної експлуатації.</w:t>
      </w:r>
    </w:p>
    <w:p w14:paraId="62E41101" w14:textId="64F2A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 навчальній літературі використовується також поняття освітлювальної арматури.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Вона виконує декілька функцій:</w:t>
      </w:r>
    </w:p>
    <w:p w14:paraId="626D3418" w14:textId="77777777" w:rsidR="00C71D41" w:rsidRPr="00E5206F" w:rsidRDefault="00C71D41" w:rsidP="00C71D41">
      <w:pPr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раціонально розподіляє світловий потік;</w:t>
      </w:r>
    </w:p>
    <w:p w14:paraId="127469AB" w14:textId="77777777" w:rsidR="00C71D41" w:rsidRPr="00E5206F" w:rsidRDefault="00C71D41" w:rsidP="00C71D41">
      <w:pPr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захищає очі від надмірної яскравості;</w:t>
      </w:r>
    </w:p>
    <w:p w14:paraId="17067CA5" w14:textId="77777777" w:rsidR="00C71D41" w:rsidRPr="00E5206F" w:rsidRDefault="00C71D41" w:rsidP="00C71D41">
      <w:pPr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захищає джерело світла від механічних пошкоджень;</w:t>
      </w:r>
    </w:p>
    <w:p w14:paraId="6EE89045" w14:textId="77777777" w:rsidR="00C71D41" w:rsidRPr="00E5206F" w:rsidRDefault="00C71D41" w:rsidP="00C71D41">
      <w:pPr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може захищати навколишнє середовище від уламків у разі пошкодження лампи;</w:t>
      </w:r>
    </w:p>
    <w:p w14:paraId="6AF38819" w14:textId="77777777" w:rsidR="00C71D41" w:rsidRPr="00E5206F" w:rsidRDefault="00C71D41" w:rsidP="00C71D41">
      <w:pPr>
        <w:numPr>
          <w:ilvl w:val="0"/>
          <w:numId w:val="1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забезпечує зручність експлуатації та обслуговування.</w:t>
      </w:r>
    </w:p>
    <w:p w14:paraId="1BB9099E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E18033" w14:textId="33BBE4E1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Важливою характеристикою світильника є світлорозподіл.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Світильник може спрямовувати світло: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переважно вниз;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переважно вгору;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у бокові напрямки;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розсіяно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 xml:space="preserve"> в різних напрямках.</w:t>
      </w:r>
    </w:p>
    <w:p w14:paraId="38001DB0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Для робочих приміщень необхідно підібрати таку систему, яка забезпечує достатнє та рівномірне освітлення робочої поверхні.</w:t>
      </w:r>
    </w:p>
    <w:p w14:paraId="777FB7D5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Для ресторанної зали вимоги можуть бути іншими, оскільки там освітлення має не тільки забезпечувати зоровий комфорт, а й формувати відповідну атмосферу.</w:t>
      </w:r>
    </w:p>
    <w:p w14:paraId="79BC70D8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lastRenderedPageBreak/>
        <w:t>Таким чином, гігієнічні вимоги та дизайнерські завдання повинні узгоджуватися між собою.</w:t>
      </w:r>
    </w:p>
    <w:p w14:paraId="4D420215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56C3F4" w14:textId="5AB10B14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. Освітлення виробничих приміщень ресторану</w:t>
      </w:r>
    </w:p>
    <w:p w14:paraId="33A87029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До виробничих приміщень належать:</w:t>
      </w:r>
    </w:p>
    <w:p w14:paraId="5FE3ACEF" w14:textId="77777777" w:rsidR="00C71D41" w:rsidRPr="00E5206F" w:rsidRDefault="00C71D41" w:rsidP="00C71D41">
      <w:pPr>
        <w:numPr>
          <w:ilvl w:val="0"/>
          <w:numId w:val="1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заготівельні цехи;</w:t>
      </w:r>
    </w:p>
    <w:p w14:paraId="3C6E3713" w14:textId="77777777" w:rsidR="00C71D41" w:rsidRPr="00E5206F" w:rsidRDefault="00C71D41" w:rsidP="00C71D41">
      <w:pPr>
        <w:numPr>
          <w:ilvl w:val="0"/>
          <w:numId w:val="1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гарячий цех;</w:t>
      </w:r>
    </w:p>
    <w:p w14:paraId="6B439D1B" w14:textId="77777777" w:rsidR="00C71D41" w:rsidRPr="00E5206F" w:rsidRDefault="00C71D41" w:rsidP="00C71D41">
      <w:pPr>
        <w:numPr>
          <w:ilvl w:val="0"/>
          <w:numId w:val="1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холодний цех;</w:t>
      </w:r>
    </w:p>
    <w:p w14:paraId="1BEF0068" w14:textId="77777777" w:rsidR="00C71D41" w:rsidRPr="00E5206F" w:rsidRDefault="00C71D41" w:rsidP="00C71D41">
      <w:pPr>
        <w:numPr>
          <w:ilvl w:val="0"/>
          <w:numId w:val="1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кондитерський цех;</w:t>
      </w:r>
    </w:p>
    <w:p w14:paraId="3AEF6954" w14:textId="77777777" w:rsidR="00C71D41" w:rsidRPr="00E5206F" w:rsidRDefault="00C71D41" w:rsidP="00C71D41">
      <w:pPr>
        <w:numPr>
          <w:ilvl w:val="0"/>
          <w:numId w:val="1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мийні відділення;</w:t>
      </w:r>
    </w:p>
    <w:p w14:paraId="0DA8834D" w14:textId="77777777" w:rsidR="00C71D41" w:rsidRPr="00E5206F" w:rsidRDefault="00C71D41" w:rsidP="00C71D41">
      <w:pPr>
        <w:numPr>
          <w:ilvl w:val="0"/>
          <w:numId w:val="1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інші виробничі зони.</w:t>
      </w:r>
    </w:p>
    <w:p w14:paraId="14C1D4E7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Тут освітлення повинно забезпечувати можливість:</w:t>
      </w:r>
    </w:p>
    <w:p w14:paraId="6B1150AC" w14:textId="77777777" w:rsidR="00C71D41" w:rsidRPr="00E5206F" w:rsidRDefault="00C71D41" w:rsidP="00C71D41">
      <w:pPr>
        <w:numPr>
          <w:ilvl w:val="0"/>
          <w:numId w:val="1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безпечно працювати з обладнанням;</w:t>
      </w:r>
    </w:p>
    <w:p w14:paraId="1250BD84" w14:textId="77777777" w:rsidR="00C71D41" w:rsidRPr="00E5206F" w:rsidRDefault="00C71D41" w:rsidP="00C71D41">
      <w:pPr>
        <w:numPr>
          <w:ilvl w:val="0"/>
          <w:numId w:val="1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розрізняти продукти;</w:t>
      </w:r>
    </w:p>
    <w:p w14:paraId="3E831B23" w14:textId="77777777" w:rsidR="00C71D41" w:rsidRPr="00E5206F" w:rsidRDefault="00C71D41" w:rsidP="00C71D41">
      <w:pPr>
        <w:numPr>
          <w:ilvl w:val="0"/>
          <w:numId w:val="1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оцінювати їх стан;</w:t>
      </w:r>
    </w:p>
    <w:p w14:paraId="46B4F1AB" w14:textId="77777777" w:rsidR="00C71D41" w:rsidRPr="00E5206F" w:rsidRDefault="00C71D41" w:rsidP="00C71D41">
      <w:pPr>
        <w:numPr>
          <w:ilvl w:val="0"/>
          <w:numId w:val="1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контролювати чистоту;</w:t>
      </w:r>
    </w:p>
    <w:p w14:paraId="26A812CD" w14:textId="77777777" w:rsidR="00C71D41" w:rsidRPr="00E5206F" w:rsidRDefault="00C71D41" w:rsidP="00C71D41">
      <w:pPr>
        <w:numPr>
          <w:ilvl w:val="0"/>
          <w:numId w:val="1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виконувати технологічні операції;</w:t>
      </w:r>
    </w:p>
    <w:p w14:paraId="18E6089C" w14:textId="77777777" w:rsidR="00C71D41" w:rsidRPr="00E5206F" w:rsidRDefault="00C71D41" w:rsidP="00C71D41">
      <w:pPr>
        <w:numPr>
          <w:ilvl w:val="0"/>
          <w:numId w:val="14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уникати травм.</w:t>
      </w:r>
    </w:p>
    <w:p w14:paraId="4BE4FCBF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Особливо важливим є освітлення робочих поверхонь.</w:t>
      </w:r>
    </w:p>
    <w:p w14:paraId="2AC10E72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802EAD" w14:textId="05236909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Ресторанна зала має дещо іншу специфіку.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Тут освітлення повинно забезпечувати:</w:t>
      </w:r>
    </w:p>
    <w:p w14:paraId="148B6384" w14:textId="77777777" w:rsidR="00C71D41" w:rsidRPr="00E5206F" w:rsidRDefault="00C71D41" w:rsidP="00C71D41">
      <w:pPr>
        <w:numPr>
          <w:ilvl w:val="0"/>
          <w:numId w:val="1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комфорт для відвідувачів;</w:t>
      </w:r>
    </w:p>
    <w:p w14:paraId="42756910" w14:textId="77777777" w:rsidR="00C71D41" w:rsidRPr="00E5206F" w:rsidRDefault="00C71D41" w:rsidP="00C71D41">
      <w:pPr>
        <w:numPr>
          <w:ilvl w:val="0"/>
          <w:numId w:val="1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можливість читати меню;</w:t>
      </w:r>
    </w:p>
    <w:p w14:paraId="2D4C67CD" w14:textId="77777777" w:rsidR="00C71D41" w:rsidRPr="00E5206F" w:rsidRDefault="00C71D41" w:rsidP="00C71D41">
      <w:pPr>
        <w:numPr>
          <w:ilvl w:val="0"/>
          <w:numId w:val="1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нормальне сприйняття страв;</w:t>
      </w:r>
    </w:p>
    <w:p w14:paraId="6736E6E8" w14:textId="77777777" w:rsidR="00C71D41" w:rsidRPr="00E5206F" w:rsidRDefault="00C71D41" w:rsidP="00C71D41">
      <w:pPr>
        <w:numPr>
          <w:ilvl w:val="0"/>
          <w:numId w:val="1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безпечне пересування;</w:t>
      </w:r>
    </w:p>
    <w:p w14:paraId="40453E67" w14:textId="77777777" w:rsidR="00C71D41" w:rsidRPr="00E5206F" w:rsidRDefault="00C71D41" w:rsidP="00C71D41">
      <w:pPr>
        <w:numPr>
          <w:ilvl w:val="0"/>
          <w:numId w:val="15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достатню видимість столів та проходів.</w:t>
      </w:r>
    </w:p>
    <w:p w14:paraId="3A3B130B" w14:textId="763B17EE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Водночас надмірно яскраве освітлення може створювати дискомфорт.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Тому в залах часто застосовують поєднання: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загального освітлення + декоративного освітлення + локального освітлення.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Наприклад, підвісні світильники над столами можуть одночасно виконувати функціональну та декоративну роль.</w:t>
      </w:r>
    </w:p>
    <w:p w14:paraId="075656E1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B2E31" w14:textId="55F9B882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 номері готелю доцільно передбачати різні сценарії освітлення:</w:t>
      </w:r>
    </w:p>
    <w:p w14:paraId="0717B298" w14:textId="77777777" w:rsidR="00C71D41" w:rsidRPr="00E5206F" w:rsidRDefault="00C71D41" w:rsidP="00C71D41">
      <w:pPr>
        <w:numPr>
          <w:ilvl w:val="0"/>
          <w:numId w:val="16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загальне;</w:t>
      </w:r>
    </w:p>
    <w:p w14:paraId="332B2BD0" w14:textId="77777777" w:rsidR="00C71D41" w:rsidRPr="00E5206F" w:rsidRDefault="00C71D41" w:rsidP="00C71D41">
      <w:pPr>
        <w:numPr>
          <w:ilvl w:val="0"/>
          <w:numId w:val="16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локальне біля ліжка;</w:t>
      </w:r>
    </w:p>
    <w:p w14:paraId="1A3CA60D" w14:textId="77777777" w:rsidR="00C71D41" w:rsidRPr="00E5206F" w:rsidRDefault="00C71D41" w:rsidP="00C71D41">
      <w:pPr>
        <w:numPr>
          <w:ilvl w:val="0"/>
          <w:numId w:val="16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робоче біля письмового столу;</w:t>
      </w:r>
    </w:p>
    <w:p w14:paraId="23BB123F" w14:textId="77777777" w:rsidR="00C71D41" w:rsidRPr="00E5206F" w:rsidRDefault="00C71D41" w:rsidP="00C71D41">
      <w:pPr>
        <w:numPr>
          <w:ilvl w:val="0"/>
          <w:numId w:val="16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освітлення санітарного вузла;</w:t>
      </w:r>
    </w:p>
    <w:p w14:paraId="5AB7C657" w14:textId="77777777" w:rsidR="00C71D41" w:rsidRPr="00E5206F" w:rsidRDefault="00C71D41" w:rsidP="00C71D41">
      <w:pPr>
        <w:numPr>
          <w:ilvl w:val="0"/>
          <w:numId w:val="16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орієнтаційне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 xml:space="preserve"> або нічне освітлення.</w:t>
      </w:r>
    </w:p>
    <w:p w14:paraId="6C2E79E7" w14:textId="68ABF2F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Це дозволяє забезпечити різні потреби людини.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 xml:space="preserve">Наприклад, освітлення для читання повинно бути достатнім для роботи з текстом, тоді як уночі людині може бути потрібне лише слабке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орієнтаційне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 xml:space="preserve"> освітлення.</w:t>
      </w:r>
    </w:p>
    <w:p w14:paraId="4E078C4D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9E49B5" w14:textId="161FCB05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B1C352" w14:textId="6010169A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Коридори, сходові клітки та переходи є зонами, де освітлення має особливе значення для безпеки пересування.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 xml:space="preserve">Недостатня освітленість може призвести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до:спотикання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падіння;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зіткнення з перешкодами;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травмування.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 xml:space="preserve">Особливо </w:t>
      </w:r>
      <w:r w:rsidRPr="00E5206F">
        <w:rPr>
          <w:rFonts w:ascii="Times New Roman" w:hAnsi="Times New Roman" w:cs="Times New Roman"/>
          <w:sz w:val="28"/>
          <w:szCs w:val="28"/>
        </w:rPr>
        <w:lastRenderedPageBreak/>
        <w:t>важливо забезпечувати освітлення сходів, перепадів рівнів підлоги та інших потенційно небезпечних ділянок.</w:t>
      </w:r>
    </w:p>
    <w:p w14:paraId="189EE38E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8C6BFF" w14:textId="7569AE99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Pr="00E5206F">
        <w:rPr>
          <w:rFonts w:ascii="Times New Roman" w:hAnsi="Times New Roman" w:cs="Times New Roman"/>
          <w:sz w:val="28"/>
          <w:szCs w:val="28"/>
        </w:rPr>
        <w:t xml:space="preserve">. 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Аварійне та евакуаційне освітлення</w:t>
      </w:r>
    </w:p>
    <w:p w14:paraId="2BF86A4B" w14:textId="507FEE40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Окремим видом є аварійне та евакуаційне освітлення.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Його призначення полягає в забезпеченні можливості безпечного пересування та евакуації людей у разі порушення нормального електропостачання.</w:t>
      </w:r>
    </w:p>
    <w:p w14:paraId="07FDC683" w14:textId="01A09DF6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 готелях це особливо важливо, оскільки будівля може одночасно містити велику кількість людей, які не знайомі з плануванням приміщень.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Евакуаційні світильники можуть використовуватися:</w:t>
      </w:r>
    </w:p>
    <w:p w14:paraId="2DB54ADC" w14:textId="77777777" w:rsidR="00C71D41" w:rsidRPr="00E5206F" w:rsidRDefault="00C71D41" w:rsidP="00C71D41">
      <w:pPr>
        <w:numPr>
          <w:ilvl w:val="0"/>
          <w:numId w:val="18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 коридорах;</w:t>
      </w:r>
    </w:p>
    <w:p w14:paraId="1F05A766" w14:textId="77777777" w:rsidR="00C71D41" w:rsidRPr="00E5206F" w:rsidRDefault="00C71D41" w:rsidP="00C71D41">
      <w:pPr>
        <w:numPr>
          <w:ilvl w:val="0"/>
          <w:numId w:val="18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на сходах;</w:t>
      </w:r>
    </w:p>
    <w:p w14:paraId="36F3C6DA" w14:textId="77777777" w:rsidR="00C71D41" w:rsidRPr="00E5206F" w:rsidRDefault="00C71D41" w:rsidP="00C71D41">
      <w:pPr>
        <w:numPr>
          <w:ilvl w:val="0"/>
          <w:numId w:val="18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 вестибюлях;</w:t>
      </w:r>
    </w:p>
    <w:p w14:paraId="41206805" w14:textId="77777777" w:rsidR="00C71D41" w:rsidRPr="00E5206F" w:rsidRDefault="00C71D41" w:rsidP="00C71D41">
      <w:pPr>
        <w:numPr>
          <w:ilvl w:val="0"/>
          <w:numId w:val="18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біля евакуаційних виходів;</w:t>
      </w:r>
    </w:p>
    <w:p w14:paraId="134364F5" w14:textId="77777777" w:rsidR="00C71D41" w:rsidRPr="00E5206F" w:rsidRDefault="00C71D41" w:rsidP="00C71D41">
      <w:pPr>
        <w:numPr>
          <w:ilvl w:val="0"/>
          <w:numId w:val="18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на шляхах евакуації.</w:t>
      </w:r>
    </w:p>
    <w:p w14:paraId="1B84B604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Такі системи мають передбачати незалежне або резервне живлення відповідно до вимог безпеки.</w:t>
      </w:r>
    </w:p>
    <w:p w14:paraId="4D4774F8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5F2CCE" w14:textId="547911D1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4. Забруднення світильників</w:t>
      </w:r>
    </w:p>
    <w:p w14:paraId="19FFE8A1" w14:textId="38834482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Дуже важливою, але часто недооціненою гігієнічною вимогою є регулярне очищення світильників.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Пил, жир та інші забруднення накопичуються 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плафонах;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розсіювачах;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відбивачах;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інших частинах світильника.</w:t>
      </w:r>
    </w:p>
    <w:p w14:paraId="5F41E297" w14:textId="4407617F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 результаті частина світлового потоку поглинається або розсіюється неправильно.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У навчальній літературі зазначається, що забруднення освітлювальної арматури може знижувати освітленість робочих місць приблизно на 25–30 %.</w:t>
      </w:r>
    </w:p>
    <w:p w14:paraId="4A842243" w14:textId="6F2770E0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 xml:space="preserve">Особливо актуально це для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кухонь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>, де в повітрі можуть міститися жирові аерозолі та продукти горіння.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Тому світильники необхідно регулярно очищати відповідно до санітарного режиму та інструкцій виробника.</w:t>
      </w:r>
    </w:p>
    <w:p w14:paraId="4A234BAA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1AA51B" w14:textId="54B6E511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5. Особливості освітлення кухні</w:t>
      </w:r>
    </w:p>
    <w:p w14:paraId="0B03C700" w14:textId="1E4EE7CF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Кухня є одним із найбільш відповідальних приміщень щодо організації освітлення.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Працівник одночасно працює:</w:t>
      </w:r>
    </w:p>
    <w:p w14:paraId="2AF602AC" w14:textId="77777777" w:rsidR="00C71D41" w:rsidRPr="00E5206F" w:rsidRDefault="00C71D41" w:rsidP="00C71D41">
      <w:pPr>
        <w:numPr>
          <w:ilvl w:val="0"/>
          <w:numId w:val="2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 гострими предметами;</w:t>
      </w:r>
    </w:p>
    <w:p w14:paraId="3AD158C0" w14:textId="77777777" w:rsidR="00C71D41" w:rsidRPr="00E5206F" w:rsidRDefault="00C71D41" w:rsidP="00C71D41">
      <w:pPr>
        <w:numPr>
          <w:ilvl w:val="0"/>
          <w:numId w:val="2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гарячими поверхнями;</w:t>
      </w:r>
    </w:p>
    <w:p w14:paraId="0C46968B" w14:textId="77777777" w:rsidR="00C71D41" w:rsidRPr="00E5206F" w:rsidRDefault="00C71D41" w:rsidP="00C71D41">
      <w:pPr>
        <w:numPr>
          <w:ilvl w:val="0"/>
          <w:numId w:val="2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киплячими рідинами;</w:t>
      </w:r>
    </w:p>
    <w:p w14:paraId="0B0A0F57" w14:textId="77777777" w:rsidR="00C71D41" w:rsidRPr="00E5206F" w:rsidRDefault="00C71D41" w:rsidP="00C71D41">
      <w:pPr>
        <w:numPr>
          <w:ilvl w:val="0"/>
          <w:numId w:val="2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механічним обладнанням;</w:t>
      </w:r>
    </w:p>
    <w:p w14:paraId="1BFB42F7" w14:textId="77777777" w:rsidR="00C71D41" w:rsidRPr="00E5206F" w:rsidRDefault="00C71D41" w:rsidP="00C71D41">
      <w:pPr>
        <w:numPr>
          <w:ilvl w:val="0"/>
          <w:numId w:val="20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харчовими продуктами.</w:t>
      </w:r>
    </w:p>
    <w:p w14:paraId="7C13871B" w14:textId="3FFB4DED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Тому освітлення повинно бути: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достатнім, рівномірним, без сліпучої дії та різких тіней.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Особливо важливо освітлювати:</w:t>
      </w:r>
    </w:p>
    <w:p w14:paraId="143303D5" w14:textId="77777777" w:rsidR="00C71D41" w:rsidRPr="00E5206F" w:rsidRDefault="00C71D41" w:rsidP="00C71D41">
      <w:pPr>
        <w:numPr>
          <w:ilvl w:val="0"/>
          <w:numId w:val="2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обробні столи;</w:t>
      </w:r>
    </w:p>
    <w:p w14:paraId="0426C0F3" w14:textId="77777777" w:rsidR="00C71D41" w:rsidRPr="00E5206F" w:rsidRDefault="00C71D41" w:rsidP="00C71D41">
      <w:pPr>
        <w:numPr>
          <w:ilvl w:val="0"/>
          <w:numId w:val="2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мийні ванни;</w:t>
      </w:r>
    </w:p>
    <w:p w14:paraId="5DC4D117" w14:textId="77777777" w:rsidR="00C71D41" w:rsidRPr="00E5206F" w:rsidRDefault="00C71D41" w:rsidP="00C71D41">
      <w:pPr>
        <w:numPr>
          <w:ilvl w:val="0"/>
          <w:numId w:val="2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плиту;</w:t>
      </w:r>
    </w:p>
    <w:p w14:paraId="62963CA4" w14:textId="77777777" w:rsidR="00C71D41" w:rsidRPr="00E5206F" w:rsidRDefault="00C71D41" w:rsidP="00C71D41">
      <w:pPr>
        <w:numPr>
          <w:ilvl w:val="0"/>
          <w:numId w:val="2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 xml:space="preserve">зони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порціонування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>;</w:t>
      </w:r>
    </w:p>
    <w:p w14:paraId="38A13EE3" w14:textId="77777777" w:rsidR="00C71D41" w:rsidRPr="00E5206F" w:rsidRDefault="00C71D41" w:rsidP="00C71D41">
      <w:pPr>
        <w:numPr>
          <w:ilvl w:val="0"/>
          <w:numId w:val="21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зони оформлення готових страв.</w:t>
      </w:r>
    </w:p>
    <w:p w14:paraId="1CF6661B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7534A1" w14:textId="625ECC0D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lastRenderedPageBreak/>
        <w:t>Існує ще один важливий зв'язок між освітленням і гігієною.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Якщо приміщення погано освітлене, працівнику складніше виявити: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залишки їжі;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забруднення поверхонь;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плями;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пил;сліди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 xml:space="preserve"> органічних речовин;</w:t>
      </w:r>
    </w:p>
    <w:p w14:paraId="6270CA3F" w14:textId="00317EB7" w:rsidR="00C71D41" w:rsidRPr="00E5206F" w:rsidRDefault="00C71D41" w:rsidP="00C71D41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сторонні предмети.</w:t>
      </w:r>
    </w:p>
    <w:p w14:paraId="09296DD9" w14:textId="17BDA591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Отже, недостатнє освітлення може опосередковано знижувати ефективність санітарного прибирання та контролю чистоти.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На темній робочій поверхні залишки їжі можуть бути непомітними.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На добре освітленій світлій поверхні забруднення виявляється значно швидше.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Тому правильне освітлення є одним із допоміжних факторів забезпечення санітарного стану виробничих приміщень.</w:t>
      </w:r>
    </w:p>
    <w:p w14:paraId="1567D50F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54EE8" w14:textId="5089590E" w:rsidR="00C71D41" w:rsidRPr="00C71D41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D41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Pr="00C71D41">
        <w:rPr>
          <w:rFonts w:ascii="Times New Roman" w:hAnsi="Times New Roman" w:cs="Times New Roman"/>
          <w:b/>
          <w:bCs/>
          <w:sz w:val="28"/>
          <w:szCs w:val="28"/>
        </w:rPr>
        <w:t>. Освітлення та безпека праці</w:t>
      </w:r>
    </w:p>
    <w:p w14:paraId="591F30AF" w14:textId="2BCE8441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Неправильне освітлення може бути фактором виробничого травматизму.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Наприклад: недостатня освітленість → погана видимість ножа → помилка під час нарізання → травма.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Або: різка тінь → працівник не бачить перешкоду → спотикання → падіння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5206F">
        <w:rPr>
          <w:rFonts w:ascii="Times New Roman" w:hAnsi="Times New Roman" w:cs="Times New Roman"/>
          <w:sz w:val="28"/>
          <w:szCs w:val="28"/>
        </w:rPr>
        <w:t>Або: сліпуче джерело світла → короткочасне погіршення зору → неправильна оцінка положення предмета → травмування.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Отже, освітлення повинно розглядатися не тільки як гігієнічний, а й як виробничо-безпековий фактор.</w:t>
      </w:r>
    </w:p>
    <w:p w14:paraId="1C9B800B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A96005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Таким чином, правильно організоване освітлення повинно забезпечувати:</w:t>
      </w:r>
    </w:p>
    <w:p w14:paraId="17D5838C" w14:textId="77777777" w:rsidR="00C71D41" w:rsidRPr="00E5206F" w:rsidRDefault="00C71D41" w:rsidP="00C71D41">
      <w:pPr>
        <w:numPr>
          <w:ilvl w:val="0"/>
          <w:numId w:val="2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достатній рівень освітленості відповідно до характеру роботи;</w:t>
      </w:r>
    </w:p>
    <w:p w14:paraId="752462A1" w14:textId="77777777" w:rsidR="00C71D41" w:rsidRPr="00E5206F" w:rsidRDefault="00C71D41" w:rsidP="00C71D41">
      <w:pPr>
        <w:numPr>
          <w:ilvl w:val="0"/>
          <w:numId w:val="2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рівномірність освітлення робочої поверхні;</w:t>
      </w:r>
    </w:p>
    <w:p w14:paraId="0FE8B35A" w14:textId="77777777" w:rsidR="00C71D41" w:rsidRPr="00E5206F" w:rsidRDefault="00C71D41" w:rsidP="00C71D41">
      <w:pPr>
        <w:numPr>
          <w:ilvl w:val="0"/>
          <w:numId w:val="2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відсутність різких тіней;</w:t>
      </w:r>
    </w:p>
    <w:p w14:paraId="6D3536B8" w14:textId="77777777" w:rsidR="00C71D41" w:rsidRPr="00E5206F" w:rsidRDefault="00C71D41" w:rsidP="00C71D41">
      <w:pPr>
        <w:numPr>
          <w:ilvl w:val="0"/>
          <w:numId w:val="2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відсутність сліпучої дії;</w:t>
      </w:r>
    </w:p>
    <w:p w14:paraId="2D81256F" w14:textId="77777777" w:rsidR="00C71D41" w:rsidRPr="00E5206F" w:rsidRDefault="00C71D41" w:rsidP="00C71D41">
      <w:pPr>
        <w:numPr>
          <w:ilvl w:val="0"/>
          <w:numId w:val="2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сприятливі характеристики передачі кольору;</w:t>
      </w:r>
    </w:p>
    <w:p w14:paraId="4E85DF13" w14:textId="77777777" w:rsidR="00C71D41" w:rsidRPr="00E5206F" w:rsidRDefault="00C71D41" w:rsidP="00C71D41">
      <w:pPr>
        <w:numPr>
          <w:ilvl w:val="0"/>
          <w:numId w:val="2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відсутність надмірних контрастів;</w:t>
      </w:r>
    </w:p>
    <w:p w14:paraId="00CBCE3F" w14:textId="77777777" w:rsidR="00C71D41" w:rsidRPr="00E5206F" w:rsidRDefault="00C71D41" w:rsidP="00C71D41">
      <w:pPr>
        <w:numPr>
          <w:ilvl w:val="0"/>
          <w:numId w:val="2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відповідний спектральний склад джерела світла;</w:t>
      </w:r>
    </w:p>
    <w:p w14:paraId="25B40168" w14:textId="77777777" w:rsidR="00C71D41" w:rsidRPr="00E5206F" w:rsidRDefault="00C71D41" w:rsidP="00C71D41">
      <w:pPr>
        <w:numPr>
          <w:ilvl w:val="0"/>
          <w:numId w:val="2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безпечну експлуатацію світильників;</w:t>
      </w:r>
    </w:p>
    <w:p w14:paraId="05A6C74E" w14:textId="77777777" w:rsidR="00C71D41" w:rsidRPr="00E5206F" w:rsidRDefault="00C71D41" w:rsidP="00C71D41">
      <w:pPr>
        <w:numPr>
          <w:ilvl w:val="0"/>
          <w:numId w:val="2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регулярне очищення освітлювальної арматури;</w:t>
      </w:r>
    </w:p>
    <w:p w14:paraId="6A38B61D" w14:textId="77777777" w:rsidR="00C71D41" w:rsidRPr="00E5206F" w:rsidRDefault="00C71D41" w:rsidP="00C71D41">
      <w:pPr>
        <w:numPr>
          <w:ilvl w:val="0"/>
          <w:numId w:val="23"/>
        </w:num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наявність аварійного та евакуаційного освітлення там, де це передбачено вимогами безпеки.</w:t>
      </w:r>
    </w:p>
    <w:p w14:paraId="1CAF76A1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0F880B" w14:textId="63C3A210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Уявімо гарячий цех ресторану.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У приміщенні встановлені потужні світильники, але вони розташовані таким чином, що працівник стоїть спиною до джерела світла.</w:t>
      </w:r>
    </w:p>
    <w:p w14:paraId="78CDEF04" w14:textId="29FFCDDB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Під час роботи його руки та робоча поверхня опиняються в тіні.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Формально лампи є достатньо потужними, але гігієнічна якість освітлення залишається незадовільною.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Причина полягає в тому, що оцінювати потрібно не тільки потужність джерела, а фактичну освітленість робочої поверхні, рівномірність і характер розподілу світла.</w:t>
      </w:r>
    </w:p>
    <w:p w14:paraId="0F575A73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Правильне рішення — змінити розташування або конструкцію світильників таким чином, щоб робоча поверхня освітлювалася без створення різких тіней та сліпучої дії.</w:t>
      </w:r>
    </w:p>
    <w:p w14:paraId="2535BA22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CD799C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Інша ситуація: ресторан використовує дуже слабке декоративне освітлення, щоб створити «затишну атмосферу».</w:t>
      </w:r>
    </w:p>
    <w:p w14:paraId="31BF2D30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lastRenderedPageBreak/>
        <w:t>Для відвідувача це може бути естетично привабливим, але якщо рівень освітлення недостатній для комфортного читання меню, пересування та нормального сприйняття їжі, виникає гігієнічна проблема.</w:t>
      </w:r>
    </w:p>
    <w:p w14:paraId="0E356A46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Тому дизайнерські рішення не повинні суперечити базовим вимогам зорового комфорту та безпеки.</w:t>
      </w:r>
    </w:p>
    <w:p w14:paraId="323ABF1F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43D9C2" w14:textId="6725B5DF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У готельному коридорі перегоріла частина світильників.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Удень природне світло частково потрапляє через вікна, тому проблема майже непомітна.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Увечері рівень освітлення стає недостатнім.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У такій ситуації виникає ризик: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падіння;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зіткнення;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неправильного орієнтування;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труднощів під час евакуації.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06F">
        <w:rPr>
          <w:rFonts w:ascii="Times New Roman" w:hAnsi="Times New Roman" w:cs="Times New Roman"/>
          <w:sz w:val="28"/>
          <w:szCs w:val="28"/>
        </w:rPr>
        <w:t>Тому система освітлення готелю повинна передбачати не тільки нормальний режим роботи, але й резервне та евакуаційне освітлення.</w:t>
      </w:r>
    </w:p>
    <w:p w14:paraId="5A05A7B0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6FABDD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Освітлення є важливим фактором виробничого та побутового середовища, який безпосередньо впливає на функціональний стан зорового аналізатора, працездатність, комфорт та безпеку людини.</w:t>
      </w:r>
    </w:p>
    <w:p w14:paraId="512124D6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>-ресторанному господарстві правильна організація освітлення має особливе значення, оскільки працівники виконують різноманітні операції, що потребують точного зорового контролю, а відвідувачі повинні мати комфортні та безпечні умови перебування.</w:t>
      </w:r>
    </w:p>
    <w:p w14:paraId="7F8F00A0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Гігієнічна оцінка освітлення не може обмежуватися визначенням лише його кількісного рівня. Необхідно враховувати рівномірність розподілу світла, відсутність сліпучої дії та різких тіней, характеристики передачі кольору, спектральний склад, конструкцію світильників і санітарний стан освітлювальної арматури.</w:t>
      </w:r>
    </w:p>
    <w:p w14:paraId="2C1806FE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Природне освітлення залишається важливою складовою гігієнічного середовища, а штучне освітлення повинно забезпечувати необхідні умови роботи в темний час доби та в приміщеннях із недостатнім природним освітленням.</w:t>
      </w:r>
    </w:p>
    <w:p w14:paraId="30D10455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 xml:space="preserve">Особливу увагу в закладах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>-ресторанного господарства необхідно приділяти освітленню виробничих приміщень, робочих поверхонь, мийних відділень, ресторанних залів, готельних номерів, коридорів, сходів та евакуаційних шляхів.</w:t>
      </w:r>
    </w:p>
    <w:p w14:paraId="5DA00459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Таким чином, правильно організоване освітлення є важливою складовою гігієни праці, санітарного благополуччя, виробничої безпеки та комфорту гостей.</w:t>
      </w:r>
    </w:p>
    <w:p w14:paraId="5ED3B182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4DA6A2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Ключові поняття</w:t>
      </w:r>
    </w:p>
    <w:p w14:paraId="0FFE8FF6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 xml:space="preserve">Освітленість — фізична величина, що характеризує світловий потік, який припадає на одиницю площі поверхні; вимірюється в 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люксах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5206F">
        <w:rPr>
          <w:rFonts w:ascii="Times New Roman" w:hAnsi="Times New Roman" w:cs="Times New Roman"/>
          <w:sz w:val="28"/>
          <w:szCs w:val="28"/>
        </w:rPr>
        <w:t>лк</w:t>
      </w:r>
      <w:proofErr w:type="spellEnd"/>
      <w:r w:rsidRPr="00E5206F">
        <w:rPr>
          <w:rFonts w:ascii="Times New Roman" w:hAnsi="Times New Roman" w:cs="Times New Roman"/>
          <w:sz w:val="28"/>
          <w:szCs w:val="28"/>
        </w:rPr>
        <w:t>).</w:t>
      </w:r>
    </w:p>
    <w:p w14:paraId="33E594A1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Природне освітлення — освітлення приміщень сонячним світлом.</w:t>
      </w:r>
    </w:p>
    <w:p w14:paraId="0983AA2D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Штучне освітлення — освітлення за допомогою електричних джерел світла.</w:t>
      </w:r>
    </w:p>
    <w:p w14:paraId="1B2430FB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КПО — коефіцієнт природної освітленості, який характеризує співвідношення внутрішньої та зовнішньої природної освітленості.</w:t>
      </w:r>
    </w:p>
    <w:p w14:paraId="5677BC3D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Загальне освітлення — система освітлення, що забезпечує освітлення всього приміщення.</w:t>
      </w:r>
    </w:p>
    <w:p w14:paraId="4A7D4CB2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Місцеве освітлення — освітлення окремої робочої зони.</w:t>
      </w:r>
    </w:p>
    <w:p w14:paraId="43F42F04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Комбіноване освітлення — поєднання загального та місцевого освітлення.</w:t>
      </w:r>
    </w:p>
    <w:p w14:paraId="09BC8AF1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lastRenderedPageBreak/>
        <w:t>Світильник — пристрій для розміщення джерела світла, формування та розподілу світлового потоку.</w:t>
      </w:r>
    </w:p>
    <w:p w14:paraId="212AF4E7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Сліпуча дія — несприятливий вплив надмірно яскравого джерела або поверхні, що погіршує зоровий комфорт і здатність розрізняти деталі.</w:t>
      </w:r>
    </w:p>
    <w:p w14:paraId="080201FC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Світлорозподіл — характер розподілу світлового потоку світильника у просторі.</w:t>
      </w:r>
    </w:p>
    <w:p w14:paraId="5012DFA3" w14:textId="77777777" w:rsidR="00C71D41" w:rsidRPr="00E5206F" w:rsidRDefault="00C71D41" w:rsidP="00C71D41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06F">
        <w:rPr>
          <w:rFonts w:ascii="Times New Roman" w:hAnsi="Times New Roman" w:cs="Times New Roman"/>
          <w:sz w:val="28"/>
          <w:szCs w:val="28"/>
        </w:rPr>
        <w:t>Евакуаційне освітлення — освітлення, призначене для забезпечення безпечного пересування та евакуації людей у разі порушення нормального освітлення.</w:t>
      </w:r>
    </w:p>
    <w:p w14:paraId="24569F26" w14:textId="77777777" w:rsidR="00C71D41" w:rsidRPr="00E5206F" w:rsidRDefault="00C71D41" w:rsidP="00C71D41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C71D41" w:rsidRPr="00E520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93C"/>
    <w:multiLevelType w:val="multilevel"/>
    <w:tmpl w:val="8EF8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03E7E"/>
    <w:multiLevelType w:val="multilevel"/>
    <w:tmpl w:val="520E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41E2E"/>
    <w:multiLevelType w:val="multilevel"/>
    <w:tmpl w:val="24C4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D24BEB"/>
    <w:multiLevelType w:val="multilevel"/>
    <w:tmpl w:val="89ECA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1C4F46"/>
    <w:multiLevelType w:val="multilevel"/>
    <w:tmpl w:val="F6FC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2A497B"/>
    <w:multiLevelType w:val="multilevel"/>
    <w:tmpl w:val="89E4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D2448"/>
    <w:multiLevelType w:val="multilevel"/>
    <w:tmpl w:val="21B2E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F6488"/>
    <w:multiLevelType w:val="multilevel"/>
    <w:tmpl w:val="103E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657F97"/>
    <w:multiLevelType w:val="multilevel"/>
    <w:tmpl w:val="4ADC3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C13E43"/>
    <w:multiLevelType w:val="multilevel"/>
    <w:tmpl w:val="AC4ED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712238"/>
    <w:multiLevelType w:val="multilevel"/>
    <w:tmpl w:val="DA98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0F7F8A"/>
    <w:multiLevelType w:val="multilevel"/>
    <w:tmpl w:val="42EC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C7196D"/>
    <w:multiLevelType w:val="multilevel"/>
    <w:tmpl w:val="31F28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F4714A"/>
    <w:multiLevelType w:val="multilevel"/>
    <w:tmpl w:val="0A68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236323"/>
    <w:multiLevelType w:val="multilevel"/>
    <w:tmpl w:val="036C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D62B0C"/>
    <w:multiLevelType w:val="multilevel"/>
    <w:tmpl w:val="662A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6A0BE1"/>
    <w:multiLevelType w:val="multilevel"/>
    <w:tmpl w:val="BDB4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DB2CFD"/>
    <w:multiLevelType w:val="multilevel"/>
    <w:tmpl w:val="4A92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D1361A"/>
    <w:multiLevelType w:val="multilevel"/>
    <w:tmpl w:val="7660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FF21F8"/>
    <w:multiLevelType w:val="multilevel"/>
    <w:tmpl w:val="9DAC3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FC20B3"/>
    <w:multiLevelType w:val="multilevel"/>
    <w:tmpl w:val="7A30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02360B"/>
    <w:multiLevelType w:val="multilevel"/>
    <w:tmpl w:val="23363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372A57"/>
    <w:multiLevelType w:val="multilevel"/>
    <w:tmpl w:val="2886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AF0B17"/>
    <w:multiLevelType w:val="multilevel"/>
    <w:tmpl w:val="3852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B23777"/>
    <w:multiLevelType w:val="multilevel"/>
    <w:tmpl w:val="396A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9001699">
    <w:abstractNumId w:val="13"/>
  </w:num>
  <w:num w:numId="2" w16cid:durableId="895316366">
    <w:abstractNumId w:val="24"/>
  </w:num>
  <w:num w:numId="3" w16cid:durableId="529416230">
    <w:abstractNumId w:val="7"/>
  </w:num>
  <w:num w:numId="4" w16cid:durableId="1782842560">
    <w:abstractNumId w:val="8"/>
  </w:num>
  <w:num w:numId="5" w16cid:durableId="1696418160">
    <w:abstractNumId w:val="19"/>
  </w:num>
  <w:num w:numId="6" w16cid:durableId="2017339020">
    <w:abstractNumId w:val="2"/>
  </w:num>
  <w:num w:numId="7" w16cid:durableId="1501385963">
    <w:abstractNumId w:val="14"/>
  </w:num>
  <w:num w:numId="8" w16cid:durableId="2090878670">
    <w:abstractNumId w:val="20"/>
  </w:num>
  <w:num w:numId="9" w16cid:durableId="1110666415">
    <w:abstractNumId w:val="1"/>
  </w:num>
  <w:num w:numId="10" w16cid:durableId="912619610">
    <w:abstractNumId w:val="12"/>
  </w:num>
  <w:num w:numId="11" w16cid:durableId="766073735">
    <w:abstractNumId w:val="21"/>
  </w:num>
  <w:num w:numId="12" w16cid:durableId="1285232821">
    <w:abstractNumId w:val="6"/>
  </w:num>
  <w:num w:numId="13" w16cid:durableId="31423201">
    <w:abstractNumId w:val="3"/>
  </w:num>
  <w:num w:numId="14" w16cid:durableId="1702394171">
    <w:abstractNumId w:val="15"/>
  </w:num>
  <w:num w:numId="15" w16cid:durableId="1590504500">
    <w:abstractNumId w:val="10"/>
  </w:num>
  <w:num w:numId="16" w16cid:durableId="1240480602">
    <w:abstractNumId w:val="4"/>
  </w:num>
  <w:num w:numId="17" w16cid:durableId="2138529207">
    <w:abstractNumId w:val="9"/>
  </w:num>
  <w:num w:numId="18" w16cid:durableId="1468863968">
    <w:abstractNumId w:val="22"/>
  </w:num>
  <w:num w:numId="19" w16cid:durableId="1941989521">
    <w:abstractNumId w:val="16"/>
  </w:num>
  <w:num w:numId="20" w16cid:durableId="278991515">
    <w:abstractNumId w:val="17"/>
  </w:num>
  <w:num w:numId="21" w16cid:durableId="1331177313">
    <w:abstractNumId w:val="18"/>
  </w:num>
  <w:num w:numId="22" w16cid:durableId="937639500">
    <w:abstractNumId w:val="23"/>
  </w:num>
  <w:num w:numId="23" w16cid:durableId="752236537">
    <w:abstractNumId w:val="11"/>
  </w:num>
  <w:num w:numId="24" w16cid:durableId="1376079294">
    <w:abstractNumId w:val="5"/>
  </w:num>
  <w:num w:numId="25" w16cid:durableId="356590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41"/>
    <w:rsid w:val="00A74111"/>
    <w:rsid w:val="00C7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1A7FD"/>
  <w15:chartTrackingRefBased/>
  <w15:docId w15:val="{B8CFC7C5-9568-462C-A963-A1800CCF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D41"/>
  </w:style>
  <w:style w:type="paragraph" w:styleId="1">
    <w:name w:val="heading 1"/>
    <w:basedOn w:val="a"/>
    <w:next w:val="a"/>
    <w:link w:val="10"/>
    <w:uiPriority w:val="9"/>
    <w:qFormat/>
    <w:rsid w:val="00C71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1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1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1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1D4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1D4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1D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1D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1D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1D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1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71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1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71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1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71D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1D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1D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1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71D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1D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12589</Words>
  <Characters>7176</Characters>
  <Application>Microsoft Office Word</Application>
  <DocSecurity>0</DocSecurity>
  <Lines>59</Lines>
  <Paragraphs>39</Paragraphs>
  <ScaleCrop>false</ScaleCrop>
  <Company/>
  <LinksUpToDate>false</LinksUpToDate>
  <CharactersWithSpaces>19726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Чайка</dc:creator>
  <cp:keywords/>
  <dc:description/>
  <cp:lastModifiedBy>Юлия Чайка</cp:lastModifiedBy>
  <cp:revision>1</cp:revision>
  <dcterms:created xsi:type="dcterms:W3CDTF">2026-11-01T22:55:00Z</dcterms:created>
  <dcterms:modified xsi:type="dcterms:W3CDTF">2026-11-01T23:03:00Z</dcterms:modified>
</cp:coreProperties>
</file>