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C2D30" w14:textId="160F2BAB" w:rsidR="00B92FCA" w:rsidRPr="00B92FCA" w:rsidRDefault="00B92FCA" w:rsidP="00B92F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92FCA">
        <w:rPr>
          <w:rFonts w:ascii="Times New Roman" w:hAnsi="Times New Roman" w:cs="Times New Roman"/>
          <w:b/>
          <w:sz w:val="28"/>
          <w:szCs w:val="28"/>
          <w:lang w:val="ru-RU"/>
        </w:rPr>
        <w:t>ПРАКТИЧНІ ЗАНЯТТЯ</w:t>
      </w:r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B92FCA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ТЕМА: </w:t>
      </w:r>
      <w:r w:rsidR="004635D8"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r w:rsidR="004635D8" w:rsidRPr="004635D8">
        <w:rPr>
          <w:rFonts w:ascii="Times New Roman" w:hAnsi="Times New Roman" w:cs="Times New Roman"/>
          <w:b/>
          <w:sz w:val="28"/>
          <w:szCs w:val="28"/>
        </w:rPr>
        <w:t>ГІГІЄНІЧНІ ВИМОГИ ДО ЧИННИКІВ ВИРОБНИЧОГО СЕРЕДОВИЩА ЗАКЛАДІВ ГОТЕЛЬНО-РЕСТОРАННОГО ГОСПОДАРСТВА»</w:t>
      </w:r>
    </w:p>
    <w:p w14:paraId="4EDE8EAF" w14:textId="77777777" w:rsidR="00B92FCA" w:rsidRPr="00B92FCA" w:rsidRDefault="00B92FCA" w:rsidP="00B92F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5E61FB2" w14:textId="77777777" w:rsidR="004635D8" w:rsidRDefault="004635D8" w:rsidP="004635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D8">
        <w:rPr>
          <w:rFonts w:ascii="Times New Roman" w:hAnsi="Times New Roman" w:cs="Times New Roman"/>
          <w:b/>
          <w:bCs/>
          <w:sz w:val="28"/>
          <w:szCs w:val="28"/>
        </w:rPr>
        <w:t>Мета:</w:t>
      </w:r>
      <w:r w:rsidRPr="004635D8">
        <w:rPr>
          <w:rFonts w:ascii="Times New Roman" w:hAnsi="Times New Roman" w:cs="Times New Roman"/>
          <w:sz w:val="28"/>
          <w:szCs w:val="28"/>
        </w:rPr>
        <w:t xml:space="preserve"> сформувати у здобувачів освіти розуміння гігієнічного значення ґрунту, освітлення, опалення та вентиляції в закладах </w:t>
      </w:r>
      <w:proofErr w:type="spellStart"/>
      <w:r w:rsidRPr="004635D8">
        <w:rPr>
          <w:rFonts w:ascii="Times New Roman" w:hAnsi="Times New Roman" w:cs="Times New Roman"/>
          <w:sz w:val="28"/>
          <w:szCs w:val="28"/>
        </w:rPr>
        <w:t>готельно</w:t>
      </w:r>
      <w:proofErr w:type="spellEnd"/>
      <w:r w:rsidRPr="004635D8">
        <w:rPr>
          <w:rFonts w:ascii="Times New Roman" w:hAnsi="Times New Roman" w:cs="Times New Roman"/>
          <w:sz w:val="28"/>
          <w:szCs w:val="28"/>
        </w:rPr>
        <w:t>-ресторанного господарства; навчити визначати можливі порушення санітарно-гігієнічних вимог, оцінювати їхній вплив на здоров’я і працездатність персоналу та відвідувачів, а також обґрунтовувати профілактичні заходи.</w:t>
      </w:r>
    </w:p>
    <w:p w14:paraId="1354919E" w14:textId="77777777" w:rsidR="004635D8" w:rsidRPr="004635D8" w:rsidRDefault="004635D8" w:rsidP="004635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5AE681" w14:textId="77777777" w:rsidR="004635D8" w:rsidRPr="004635D8" w:rsidRDefault="004635D8" w:rsidP="004635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D8">
        <w:rPr>
          <w:rFonts w:ascii="Times New Roman" w:hAnsi="Times New Roman" w:cs="Times New Roman"/>
          <w:b/>
          <w:bCs/>
          <w:sz w:val="28"/>
          <w:szCs w:val="28"/>
        </w:rPr>
        <w:t>Професійна спрямованість:</w:t>
      </w:r>
      <w:r w:rsidRPr="004635D8">
        <w:rPr>
          <w:rFonts w:ascii="Times New Roman" w:hAnsi="Times New Roman" w:cs="Times New Roman"/>
          <w:sz w:val="28"/>
          <w:szCs w:val="28"/>
        </w:rPr>
        <w:t xml:space="preserve"> майбутні фахівці сфери гостинності мають уміти оцінювати санітарний стан території та приміщень закладу, помічати чинники, що можуть погіршувати умови праці й перебування відвідувачів, і своєчасно повідомляти про порушення відповідальних осіб. Знання гігієнічних вимог до освітлення, опалення, вентиляції, поводження з відходами та утримання території допоможе підтримувати безпечні умови праці й належний санітарний стан закладу.</w:t>
      </w:r>
    </w:p>
    <w:p w14:paraId="277CE81A" w14:textId="77777777" w:rsidR="009153A4" w:rsidRPr="004635D8" w:rsidRDefault="009153A4" w:rsidP="009153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B7D00A" w14:textId="6FA99C5E" w:rsidR="009153A4" w:rsidRPr="00B92FCA" w:rsidRDefault="009153A4" w:rsidP="00915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FCA">
        <w:rPr>
          <w:rFonts w:ascii="Times New Roman" w:hAnsi="Times New Roman" w:cs="Times New Roman"/>
          <w:sz w:val="28"/>
          <w:szCs w:val="28"/>
        </w:rPr>
        <w:t xml:space="preserve">Оберіть одну із запропонованих тем і підготуйте за нею коротке усне повідомлення, презентацію або навчальний відеоматеріал. У роботі розкрийте основні поняття, поясніть значення теми для працівників і відвідувачів закладів </w:t>
      </w:r>
      <w:proofErr w:type="spellStart"/>
      <w:r w:rsidRPr="00B92FCA">
        <w:rPr>
          <w:rFonts w:ascii="Times New Roman" w:hAnsi="Times New Roman" w:cs="Times New Roman"/>
          <w:sz w:val="28"/>
          <w:szCs w:val="28"/>
        </w:rPr>
        <w:t>готельно</w:t>
      </w:r>
      <w:proofErr w:type="spellEnd"/>
      <w:r w:rsidRPr="00B92FCA">
        <w:rPr>
          <w:rFonts w:ascii="Times New Roman" w:hAnsi="Times New Roman" w:cs="Times New Roman"/>
          <w:sz w:val="28"/>
          <w:szCs w:val="28"/>
        </w:rPr>
        <w:t xml:space="preserve">-ресторанного господарства та запропонуйте способи профілактики або поліпшення </w:t>
      </w:r>
      <w:r w:rsidR="00B35B93" w:rsidRPr="00B92FCA">
        <w:rPr>
          <w:rFonts w:ascii="Times New Roman" w:hAnsi="Times New Roman" w:cs="Times New Roman"/>
          <w:sz w:val="28"/>
          <w:szCs w:val="28"/>
        </w:rPr>
        <w:t>водного</w:t>
      </w:r>
      <w:r w:rsidRPr="00B92FCA">
        <w:rPr>
          <w:rFonts w:ascii="Times New Roman" w:hAnsi="Times New Roman" w:cs="Times New Roman"/>
          <w:sz w:val="28"/>
          <w:szCs w:val="28"/>
        </w:rPr>
        <w:t xml:space="preserve"> середовища.</w:t>
      </w:r>
    </w:p>
    <w:p w14:paraId="020DBC81" w14:textId="77777777" w:rsidR="009153A4" w:rsidRDefault="009153A4" w:rsidP="009153A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F1310F7" w14:textId="150240CB" w:rsidR="009153A4" w:rsidRPr="00B92FCA" w:rsidRDefault="009153A4" w:rsidP="009153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2FCA">
        <w:rPr>
          <w:rFonts w:ascii="Times New Roman" w:hAnsi="Times New Roman" w:cs="Times New Roman"/>
          <w:b/>
          <w:bCs/>
          <w:sz w:val="28"/>
          <w:szCs w:val="28"/>
        </w:rPr>
        <w:t>Тематика:</w:t>
      </w:r>
    </w:p>
    <w:p w14:paraId="0A251EDE" w14:textId="77777777" w:rsidR="004635D8" w:rsidRPr="004635D8" w:rsidRDefault="004635D8" w:rsidP="004635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D8">
        <w:rPr>
          <w:rFonts w:ascii="Times New Roman" w:hAnsi="Times New Roman" w:cs="Times New Roman"/>
          <w:sz w:val="28"/>
          <w:szCs w:val="28"/>
        </w:rPr>
        <w:t>1. Гігієнічне значення ґрунту. Склад, властивості ґрунту та його роль у житті людини.</w:t>
      </w:r>
    </w:p>
    <w:p w14:paraId="722E4F4D" w14:textId="77777777" w:rsidR="004635D8" w:rsidRPr="004635D8" w:rsidRDefault="004635D8" w:rsidP="004635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D8">
        <w:rPr>
          <w:rFonts w:ascii="Times New Roman" w:hAnsi="Times New Roman" w:cs="Times New Roman"/>
          <w:sz w:val="28"/>
          <w:szCs w:val="28"/>
        </w:rPr>
        <w:t>2. Джерела та види забруднення ґрунту. Побутові й промислові відходи, стічні води, добрива, пестициди, нафтопродукти.</w:t>
      </w:r>
    </w:p>
    <w:p w14:paraId="2733A994" w14:textId="77777777" w:rsidR="004635D8" w:rsidRPr="004635D8" w:rsidRDefault="004635D8" w:rsidP="004635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D8">
        <w:rPr>
          <w:rFonts w:ascii="Times New Roman" w:hAnsi="Times New Roman" w:cs="Times New Roman"/>
          <w:sz w:val="28"/>
          <w:szCs w:val="28"/>
        </w:rPr>
        <w:t>3. Біологічне забруднення ґрунту та його епідеміологічне значення. Патогенні мікроорганізми, яйця гельмінтів та роль ґрунту у передачі інфекційних і паразитарних захворювань.</w:t>
      </w:r>
    </w:p>
    <w:p w14:paraId="0A591D8E" w14:textId="77777777" w:rsidR="004635D8" w:rsidRPr="004635D8" w:rsidRDefault="004635D8" w:rsidP="004635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D8">
        <w:rPr>
          <w:rFonts w:ascii="Times New Roman" w:hAnsi="Times New Roman" w:cs="Times New Roman"/>
          <w:sz w:val="28"/>
          <w:szCs w:val="28"/>
        </w:rPr>
        <w:t>4. Хімічне забруднення ґрунту та його вплив на здоров’я людини. Важкі метали, нітрати, пестициди, нафтопродукти та інші токсичні речовини.</w:t>
      </w:r>
    </w:p>
    <w:p w14:paraId="7ECACC4D" w14:textId="77777777" w:rsidR="004635D8" w:rsidRPr="004635D8" w:rsidRDefault="004635D8" w:rsidP="004635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D8">
        <w:rPr>
          <w:rFonts w:ascii="Times New Roman" w:hAnsi="Times New Roman" w:cs="Times New Roman"/>
          <w:sz w:val="28"/>
          <w:szCs w:val="28"/>
        </w:rPr>
        <w:t>5. Самоочищення ґрунту. Основні фізичні, хімічні та біологічні процеси самоочищення та їхнє гігієнічне значення.</w:t>
      </w:r>
    </w:p>
    <w:p w14:paraId="2A016C8B" w14:textId="77777777" w:rsidR="004635D8" w:rsidRPr="004635D8" w:rsidRDefault="004635D8" w:rsidP="004635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D8">
        <w:rPr>
          <w:rFonts w:ascii="Times New Roman" w:hAnsi="Times New Roman" w:cs="Times New Roman"/>
          <w:sz w:val="28"/>
          <w:szCs w:val="28"/>
        </w:rPr>
        <w:t xml:space="preserve">6. Санітарно-гігієнічна оцінка ґрунту. Основні санітарні, хімічні, мікробіологічні та </w:t>
      </w:r>
      <w:proofErr w:type="spellStart"/>
      <w:r w:rsidRPr="004635D8">
        <w:rPr>
          <w:rFonts w:ascii="Times New Roman" w:hAnsi="Times New Roman" w:cs="Times New Roman"/>
          <w:sz w:val="28"/>
          <w:szCs w:val="28"/>
        </w:rPr>
        <w:t>паразитологічні</w:t>
      </w:r>
      <w:proofErr w:type="spellEnd"/>
      <w:r w:rsidRPr="004635D8">
        <w:rPr>
          <w:rFonts w:ascii="Times New Roman" w:hAnsi="Times New Roman" w:cs="Times New Roman"/>
          <w:sz w:val="28"/>
          <w:szCs w:val="28"/>
        </w:rPr>
        <w:t xml:space="preserve"> показники.</w:t>
      </w:r>
    </w:p>
    <w:p w14:paraId="67303DFB" w14:textId="77777777" w:rsidR="004635D8" w:rsidRPr="004635D8" w:rsidRDefault="004635D8" w:rsidP="004635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D8">
        <w:rPr>
          <w:rFonts w:ascii="Times New Roman" w:hAnsi="Times New Roman" w:cs="Times New Roman"/>
          <w:sz w:val="28"/>
          <w:szCs w:val="28"/>
        </w:rPr>
        <w:t>7. Ґрунт як фактор передачі інфекційних і паразитарних захворювань. Основні шляхи потрапляння збудників у ґрунт та механізми зараження людини.</w:t>
      </w:r>
    </w:p>
    <w:p w14:paraId="3C6FE684" w14:textId="77777777" w:rsidR="004635D8" w:rsidRPr="004635D8" w:rsidRDefault="004635D8" w:rsidP="004635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D8">
        <w:rPr>
          <w:rFonts w:ascii="Times New Roman" w:hAnsi="Times New Roman" w:cs="Times New Roman"/>
          <w:sz w:val="28"/>
          <w:szCs w:val="28"/>
        </w:rPr>
        <w:t xml:space="preserve">8. Гігієнічні вимоги до території закладів </w:t>
      </w:r>
      <w:proofErr w:type="spellStart"/>
      <w:r w:rsidRPr="004635D8">
        <w:rPr>
          <w:rFonts w:ascii="Times New Roman" w:hAnsi="Times New Roman" w:cs="Times New Roman"/>
          <w:sz w:val="28"/>
          <w:szCs w:val="28"/>
        </w:rPr>
        <w:t>готельно</w:t>
      </w:r>
      <w:proofErr w:type="spellEnd"/>
      <w:r w:rsidRPr="004635D8">
        <w:rPr>
          <w:rFonts w:ascii="Times New Roman" w:hAnsi="Times New Roman" w:cs="Times New Roman"/>
          <w:sz w:val="28"/>
          <w:szCs w:val="28"/>
        </w:rPr>
        <w:t>-ресторанного господарства. Благоустрій, прибирання, озеленення, водовідведення та запобігання забрудненню ґрунту.</w:t>
      </w:r>
    </w:p>
    <w:p w14:paraId="291FA7D2" w14:textId="77777777" w:rsidR="004635D8" w:rsidRPr="004635D8" w:rsidRDefault="004635D8" w:rsidP="004635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D8">
        <w:rPr>
          <w:rFonts w:ascii="Times New Roman" w:hAnsi="Times New Roman" w:cs="Times New Roman"/>
          <w:sz w:val="28"/>
          <w:szCs w:val="28"/>
        </w:rPr>
        <w:t>9. Гігієнічні вимоги до поводження з побутовими та харчовими відходами. Збирання, тимчасове зберігання, вивезення та запобігання забрудненню ґрунту.</w:t>
      </w:r>
    </w:p>
    <w:p w14:paraId="0912517A" w14:textId="77777777" w:rsidR="004635D8" w:rsidRDefault="004635D8" w:rsidP="004635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D8">
        <w:rPr>
          <w:rFonts w:ascii="Times New Roman" w:hAnsi="Times New Roman" w:cs="Times New Roman"/>
          <w:sz w:val="28"/>
          <w:szCs w:val="28"/>
        </w:rPr>
        <w:lastRenderedPageBreak/>
        <w:t xml:space="preserve">10. Профілактика забруднення ґрунту в закладах </w:t>
      </w:r>
      <w:proofErr w:type="spellStart"/>
      <w:r w:rsidRPr="004635D8">
        <w:rPr>
          <w:rFonts w:ascii="Times New Roman" w:hAnsi="Times New Roman" w:cs="Times New Roman"/>
          <w:sz w:val="28"/>
          <w:szCs w:val="28"/>
        </w:rPr>
        <w:t>готельно</w:t>
      </w:r>
      <w:proofErr w:type="spellEnd"/>
      <w:r w:rsidRPr="004635D8">
        <w:rPr>
          <w:rFonts w:ascii="Times New Roman" w:hAnsi="Times New Roman" w:cs="Times New Roman"/>
          <w:sz w:val="28"/>
          <w:szCs w:val="28"/>
        </w:rPr>
        <w:t>-ресторанного господарства. Роль персоналу, санітарний контроль та основні профілактичні заходи</w:t>
      </w:r>
      <w:r w:rsidRPr="004635D8">
        <w:rPr>
          <w:rFonts w:ascii="Times New Roman" w:hAnsi="Times New Roman" w:cs="Times New Roman"/>
          <w:sz w:val="28"/>
          <w:szCs w:val="28"/>
        </w:rPr>
        <w:t>.</w:t>
      </w:r>
    </w:p>
    <w:p w14:paraId="7AD81BF3" w14:textId="77777777" w:rsidR="004635D8" w:rsidRPr="004635D8" w:rsidRDefault="004635D8" w:rsidP="004635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2C6344" w14:textId="77777777" w:rsidR="004635D8" w:rsidRPr="004635D8" w:rsidRDefault="004635D8" w:rsidP="004635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D8">
        <w:rPr>
          <w:rFonts w:ascii="Times New Roman" w:hAnsi="Times New Roman" w:cs="Times New Roman"/>
          <w:sz w:val="28"/>
          <w:szCs w:val="28"/>
        </w:rPr>
        <w:t xml:space="preserve">11. </w:t>
      </w:r>
      <w:r w:rsidRPr="004635D8">
        <w:rPr>
          <w:rFonts w:ascii="Times New Roman" w:hAnsi="Times New Roman" w:cs="Times New Roman"/>
          <w:sz w:val="28"/>
          <w:szCs w:val="28"/>
        </w:rPr>
        <w:t xml:space="preserve">Гігієнічне значення освітлення в закладах </w:t>
      </w:r>
      <w:proofErr w:type="spellStart"/>
      <w:r w:rsidRPr="004635D8">
        <w:rPr>
          <w:rFonts w:ascii="Times New Roman" w:hAnsi="Times New Roman" w:cs="Times New Roman"/>
          <w:sz w:val="28"/>
          <w:szCs w:val="28"/>
        </w:rPr>
        <w:t>готельно</w:t>
      </w:r>
      <w:proofErr w:type="spellEnd"/>
      <w:r w:rsidRPr="004635D8">
        <w:rPr>
          <w:rFonts w:ascii="Times New Roman" w:hAnsi="Times New Roman" w:cs="Times New Roman"/>
          <w:sz w:val="28"/>
          <w:szCs w:val="28"/>
        </w:rPr>
        <w:t>-ресторанного господарства. Вплив недостатнього та надмірного освітлення на здоров’я і працездатність персоналу. Зорова втома, головний біль, зниження уваги, помилки під час роботи та ризик виробничого травматизму.</w:t>
      </w:r>
    </w:p>
    <w:p w14:paraId="76317013" w14:textId="77777777" w:rsidR="004635D8" w:rsidRPr="004635D8" w:rsidRDefault="004635D8" w:rsidP="004635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D8">
        <w:rPr>
          <w:rFonts w:ascii="Times New Roman" w:hAnsi="Times New Roman" w:cs="Times New Roman"/>
          <w:sz w:val="28"/>
          <w:szCs w:val="28"/>
        </w:rPr>
        <w:t xml:space="preserve">12. </w:t>
      </w:r>
      <w:r w:rsidRPr="004635D8">
        <w:rPr>
          <w:rFonts w:ascii="Times New Roman" w:hAnsi="Times New Roman" w:cs="Times New Roman"/>
          <w:sz w:val="28"/>
          <w:szCs w:val="28"/>
        </w:rPr>
        <w:t xml:space="preserve">Природне освітлення приміщень закладів </w:t>
      </w:r>
      <w:proofErr w:type="spellStart"/>
      <w:r w:rsidRPr="004635D8">
        <w:rPr>
          <w:rFonts w:ascii="Times New Roman" w:hAnsi="Times New Roman" w:cs="Times New Roman"/>
          <w:sz w:val="28"/>
          <w:szCs w:val="28"/>
        </w:rPr>
        <w:t>готельно</w:t>
      </w:r>
      <w:proofErr w:type="spellEnd"/>
      <w:r w:rsidRPr="004635D8">
        <w:rPr>
          <w:rFonts w:ascii="Times New Roman" w:hAnsi="Times New Roman" w:cs="Times New Roman"/>
          <w:sz w:val="28"/>
          <w:szCs w:val="28"/>
        </w:rPr>
        <w:t>-ресторанного господарства. Джерела природного світла, його значення та основні вимоги до організації природного освітлення. Гігієнічні вимоги до природного освітлення виробничих приміщень.</w:t>
      </w:r>
    </w:p>
    <w:p w14:paraId="2DDCA1F6" w14:textId="77777777" w:rsidR="004635D8" w:rsidRPr="004635D8" w:rsidRDefault="004635D8" w:rsidP="004635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D8">
        <w:rPr>
          <w:rFonts w:ascii="Times New Roman" w:hAnsi="Times New Roman" w:cs="Times New Roman"/>
          <w:sz w:val="28"/>
          <w:szCs w:val="28"/>
        </w:rPr>
        <w:t xml:space="preserve">13. </w:t>
      </w:r>
      <w:r w:rsidRPr="004635D8">
        <w:rPr>
          <w:rFonts w:ascii="Times New Roman" w:hAnsi="Times New Roman" w:cs="Times New Roman"/>
          <w:sz w:val="28"/>
          <w:szCs w:val="28"/>
        </w:rPr>
        <w:t xml:space="preserve">Штучне освітлення в закладах </w:t>
      </w:r>
      <w:proofErr w:type="spellStart"/>
      <w:r w:rsidRPr="004635D8">
        <w:rPr>
          <w:rFonts w:ascii="Times New Roman" w:hAnsi="Times New Roman" w:cs="Times New Roman"/>
          <w:sz w:val="28"/>
          <w:szCs w:val="28"/>
        </w:rPr>
        <w:t>готельно</w:t>
      </w:r>
      <w:proofErr w:type="spellEnd"/>
      <w:r w:rsidRPr="004635D8">
        <w:rPr>
          <w:rFonts w:ascii="Times New Roman" w:hAnsi="Times New Roman" w:cs="Times New Roman"/>
          <w:sz w:val="28"/>
          <w:szCs w:val="28"/>
        </w:rPr>
        <w:t>-ресторанного господарства. Загальне, місцеве та комбіноване освітлення, їх призначення та особливості використання.</w:t>
      </w:r>
    </w:p>
    <w:p w14:paraId="758ABF84" w14:textId="66E219D8" w:rsidR="004635D8" w:rsidRPr="004635D8" w:rsidRDefault="004635D8" w:rsidP="004635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D8">
        <w:rPr>
          <w:rFonts w:ascii="Times New Roman" w:hAnsi="Times New Roman" w:cs="Times New Roman"/>
          <w:sz w:val="28"/>
          <w:szCs w:val="28"/>
        </w:rPr>
        <w:t xml:space="preserve">14. </w:t>
      </w:r>
      <w:r w:rsidRPr="004635D8">
        <w:rPr>
          <w:rFonts w:ascii="Times New Roman" w:hAnsi="Times New Roman" w:cs="Times New Roman"/>
          <w:sz w:val="28"/>
          <w:szCs w:val="28"/>
        </w:rPr>
        <w:t xml:space="preserve">Санітарне утримання та контроль освітлення в закладах </w:t>
      </w:r>
      <w:proofErr w:type="spellStart"/>
      <w:r w:rsidRPr="004635D8">
        <w:rPr>
          <w:rFonts w:ascii="Times New Roman" w:hAnsi="Times New Roman" w:cs="Times New Roman"/>
          <w:sz w:val="28"/>
          <w:szCs w:val="28"/>
        </w:rPr>
        <w:t>готельно</w:t>
      </w:r>
      <w:proofErr w:type="spellEnd"/>
      <w:r w:rsidRPr="004635D8">
        <w:rPr>
          <w:rFonts w:ascii="Times New Roman" w:hAnsi="Times New Roman" w:cs="Times New Roman"/>
          <w:sz w:val="28"/>
          <w:szCs w:val="28"/>
        </w:rPr>
        <w:t>-ресторанного господарства. Вимоги до освітлення робочих місць персоналу. Очищення вікон, світильників і плафонів, своєчасна заміна несправних ламп та контроль відповідності освітлення гігієнічним вимогам.</w:t>
      </w:r>
    </w:p>
    <w:p w14:paraId="00D26D43" w14:textId="77777777" w:rsidR="004635D8" w:rsidRPr="004635D8" w:rsidRDefault="004635D8" w:rsidP="004635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D8">
        <w:rPr>
          <w:rFonts w:ascii="Times New Roman" w:hAnsi="Times New Roman" w:cs="Times New Roman"/>
          <w:sz w:val="28"/>
          <w:szCs w:val="28"/>
        </w:rPr>
        <w:t xml:space="preserve">15. </w:t>
      </w:r>
      <w:r w:rsidRPr="004635D8">
        <w:rPr>
          <w:rFonts w:ascii="Times New Roman" w:hAnsi="Times New Roman" w:cs="Times New Roman"/>
          <w:sz w:val="28"/>
          <w:szCs w:val="28"/>
        </w:rPr>
        <w:t xml:space="preserve">Гігієнічне значення опалення та його роль у формуванні мікроклімату закладів </w:t>
      </w:r>
      <w:proofErr w:type="spellStart"/>
      <w:r w:rsidRPr="004635D8">
        <w:rPr>
          <w:rFonts w:ascii="Times New Roman" w:hAnsi="Times New Roman" w:cs="Times New Roman"/>
          <w:sz w:val="28"/>
          <w:szCs w:val="28"/>
        </w:rPr>
        <w:t>готельно</w:t>
      </w:r>
      <w:proofErr w:type="spellEnd"/>
      <w:r w:rsidRPr="004635D8">
        <w:rPr>
          <w:rFonts w:ascii="Times New Roman" w:hAnsi="Times New Roman" w:cs="Times New Roman"/>
          <w:sz w:val="28"/>
          <w:szCs w:val="28"/>
        </w:rPr>
        <w:t>-ресторанного господарства. Основні види та системи опалення, їх гігієнічні особливості та вимоги до температурного режиму приміщень.</w:t>
      </w:r>
    </w:p>
    <w:p w14:paraId="66588DE6" w14:textId="77777777" w:rsidR="004635D8" w:rsidRPr="004635D8" w:rsidRDefault="004635D8" w:rsidP="004635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D8">
        <w:rPr>
          <w:rFonts w:ascii="Times New Roman" w:hAnsi="Times New Roman" w:cs="Times New Roman"/>
          <w:sz w:val="28"/>
          <w:szCs w:val="28"/>
        </w:rPr>
        <w:t xml:space="preserve">16. </w:t>
      </w:r>
      <w:r w:rsidRPr="004635D8">
        <w:rPr>
          <w:rFonts w:ascii="Times New Roman" w:hAnsi="Times New Roman" w:cs="Times New Roman"/>
          <w:sz w:val="28"/>
          <w:szCs w:val="28"/>
        </w:rPr>
        <w:t xml:space="preserve">Гігієнічні вимоги до опалення виробничих та функціональних приміщень закладів </w:t>
      </w:r>
      <w:proofErr w:type="spellStart"/>
      <w:r w:rsidRPr="004635D8">
        <w:rPr>
          <w:rFonts w:ascii="Times New Roman" w:hAnsi="Times New Roman" w:cs="Times New Roman"/>
          <w:sz w:val="28"/>
          <w:szCs w:val="28"/>
        </w:rPr>
        <w:t>готельно</w:t>
      </w:r>
      <w:proofErr w:type="spellEnd"/>
      <w:r w:rsidRPr="004635D8">
        <w:rPr>
          <w:rFonts w:ascii="Times New Roman" w:hAnsi="Times New Roman" w:cs="Times New Roman"/>
          <w:sz w:val="28"/>
          <w:szCs w:val="28"/>
        </w:rPr>
        <w:t>-ресторанного господарства. Особливості забезпечення теплового комфорту на кухнях, у виробничих цехах, обідніх залах, готельних номерах та санітарно-побутових приміщеннях.</w:t>
      </w:r>
    </w:p>
    <w:p w14:paraId="0C524B01" w14:textId="77777777" w:rsidR="004635D8" w:rsidRPr="004635D8" w:rsidRDefault="004635D8" w:rsidP="004635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D8">
        <w:rPr>
          <w:rFonts w:ascii="Times New Roman" w:hAnsi="Times New Roman" w:cs="Times New Roman"/>
          <w:sz w:val="28"/>
          <w:szCs w:val="28"/>
        </w:rPr>
        <w:t xml:space="preserve">17. </w:t>
      </w:r>
      <w:r w:rsidRPr="004635D8">
        <w:rPr>
          <w:rFonts w:ascii="Times New Roman" w:hAnsi="Times New Roman" w:cs="Times New Roman"/>
          <w:sz w:val="28"/>
          <w:szCs w:val="28"/>
        </w:rPr>
        <w:t>Вплив технологічного обладнання на тепловий режим виробничих приміщень. Джерела надлишкового тепла під час роботи плит, жарових шаф, котлів, фритюрниць та іншого обладнання; необхідність регулювання мікроклімату.</w:t>
      </w:r>
    </w:p>
    <w:p w14:paraId="3BF47C59" w14:textId="77777777" w:rsidR="004635D8" w:rsidRPr="004635D8" w:rsidRDefault="004635D8" w:rsidP="004635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D8">
        <w:rPr>
          <w:rFonts w:ascii="Times New Roman" w:hAnsi="Times New Roman" w:cs="Times New Roman"/>
          <w:sz w:val="28"/>
          <w:szCs w:val="28"/>
        </w:rPr>
        <w:t xml:space="preserve">18. </w:t>
      </w:r>
      <w:r w:rsidRPr="004635D8">
        <w:rPr>
          <w:rFonts w:ascii="Times New Roman" w:hAnsi="Times New Roman" w:cs="Times New Roman"/>
          <w:sz w:val="28"/>
          <w:szCs w:val="28"/>
        </w:rPr>
        <w:t>Вплив порушень температурного режиму на організм людини. Наслідки перегрівання та переохолодження, їх вплив на самопочуття, працездатність і безпеку персоналу.</w:t>
      </w:r>
    </w:p>
    <w:p w14:paraId="14BCA0FF" w14:textId="77777777" w:rsidR="004635D8" w:rsidRPr="004635D8" w:rsidRDefault="004635D8" w:rsidP="004635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D8">
        <w:rPr>
          <w:rFonts w:ascii="Times New Roman" w:hAnsi="Times New Roman" w:cs="Times New Roman"/>
          <w:sz w:val="28"/>
          <w:szCs w:val="28"/>
        </w:rPr>
        <w:t xml:space="preserve">19. </w:t>
      </w:r>
      <w:r w:rsidRPr="004635D8">
        <w:rPr>
          <w:rFonts w:ascii="Times New Roman" w:hAnsi="Times New Roman" w:cs="Times New Roman"/>
          <w:sz w:val="28"/>
          <w:szCs w:val="28"/>
        </w:rPr>
        <w:t xml:space="preserve">Гігієнічні вимоги до опалювальних приладів та їх розміщення. Безпечність, доступність для очищення, запобігання накопиченню пилу, забрудненню приміщень, </w:t>
      </w:r>
      <w:proofErr w:type="spellStart"/>
      <w:r w:rsidRPr="004635D8">
        <w:rPr>
          <w:rFonts w:ascii="Times New Roman" w:hAnsi="Times New Roman" w:cs="Times New Roman"/>
          <w:sz w:val="28"/>
          <w:szCs w:val="28"/>
        </w:rPr>
        <w:t>опікам</w:t>
      </w:r>
      <w:proofErr w:type="spellEnd"/>
      <w:r w:rsidRPr="004635D8">
        <w:rPr>
          <w:rFonts w:ascii="Times New Roman" w:hAnsi="Times New Roman" w:cs="Times New Roman"/>
          <w:sz w:val="28"/>
          <w:szCs w:val="28"/>
        </w:rPr>
        <w:t xml:space="preserve"> і пожежній небезпеці.</w:t>
      </w:r>
    </w:p>
    <w:p w14:paraId="2A46EB88" w14:textId="77777777" w:rsidR="004635D8" w:rsidRPr="004635D8" w:rsidRDefault="004635D8" w:rsidP="004635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D8">
        <w:rPr>
          <w:rFonts w:ascii="Times New Roman" w:hAnsi="Times New Roman" w:cs="Times New Roman"/>
          <w:sz w:val="28"/>
          <w:szCs w:val="28"/>
        </w:rPr>
        <w:t xml:space="preserve">20. </w:t>
      </w:r>
      <w:r w:rsidRPr="004635D8">
        <w:rPr>
          <w:rFonts w:ascii="Times New Roman" w:hAnsi="Times New Roman" w:cs="Times New Roman"/>
          <w:sz w:val="28"/>
          <w:szCs w:val="28"/>
        </w:rPr>
        <w:t>Взаємозв’язок опалення з вентиляцією, вологістю та іншими параметрами мікроклімату. Значення узгодженої роботи систем опалення та вентиляції для забезпечення належних гігієнічних умов.</w:t>
      </w:r>
    </w:p>
    <w:p w14:paraId="61638084" w14:textId="77777777" w:rsidR="004635D8" w:rsidRPr="004635D8" w:rsidRDefault="004635D8" w:rsidP="004635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D8">
        <w:rPr>
          <w:rFonts w:ascii="Times New Roman" w:hAnsi="Times New Roman" w:cs="Times New Roman"/>
          <w:sz w:val="28"/>
          <w:szCs w:val="28"/>
        </w:rPr>
        <w:t xml:space="preserve">21. </w:t>
      </w:r>
      <w:r w:rsidRPr="004635D8">
        <w:rPr>
          <w:rFonts w:ascii="Times New Roman" w:hAnsi="Times New Roman" w:cs="Times New Roman"/>
          <w:sz w:val="28"/>
          <w:szCs w:val="28"/>
        </w:rPr>
        <w:t>Санітарне утримання, технічний контроль та експлуатація систем опалення. Очищення опалювальних приладів, контроль їх справності, своєчасне технічне обслуговування та запобігання аварійним ситуаціям.</w:t>
      </w:r>
    </w:p>
    <w:p w14:paraId="104D71F4" w14:textId="77777777" w:rsidR="004635D8" w:rsidRPr="004635D8" w:rsidRDefault="004635D8" w:rsidP="004635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D8">
        <w:rPr>
          <w:rFonts w:ascii="Times New Roman" w:hAnsi="Times New Roman" w:cs="Times New Roman"/>
          <w:sz w:val="28"/>
          <w:szCs w:val="28"/>
        </w:rPr>
        <w:t xml:space="preserve">22. </w:t>
      </w:r>
      <w:r w:rsidRPr="004635D8">
        <w:rPr>
          <w:rFonts w:ascii="Times New Roman" w:hAnsi="Times New Roman" w:cs="Times New Roman"/>
          <w:sz w:val="28"/>
          <w:szCs w:val="28"/>
        </w:rPr>
        <w:t xml:space="preserve">Гігієнічне значення вентиляції в закладах </w:t>
      </w:r>
      <w:proofErr w:type="spellStart"/>
      <w:r w:rsidRPr="004635D8">
        <w:rPr>
          <w:rFonts w:ascii="Times New Roman" w:hAnsi="Times New Roman" w:cs="Times New Roman"/>
          <w:sz w:val="28"/>
          <w:szCs w:val="28"/>
        </w:rPr>
        <w:t>готельно</w:t>
      </w:r>
      <w:proofErr w:type="spellEnd"/>
      <w:r w:rsidRPr="004635D8">
        <w:rPr>
          <w:rFonts w:ascii="Times New Roman" w:hAnsi="Times New Roman" w:cs="Times New Roman"/>
          <w:sz w:val="28"/>
          <w:szCs w:val="28"/>
        </w:rPr>
        <w:t>-ресторанного господарства. Роль вентиляції у видаленні забрудненого повітря, надлишкового тепла, вологи, запахів та забезпеченні належного мікроклімату.</w:t>
      </w:r>
    </w:p>
    <w:p w14:paraId="0AAB86CD" w14:textId="77777777" w:rsidR="004635D8" w:rsidRPr="004635D8" w:rsidRDefault="004635D8" w:rsidP="004635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D8">
        <w:rPr>
          <w:rFonts w:ascii="Times New Roman" w:hAnsi="Times New Roman" w:cs="Times New Roman"/>
          <w:sz w:val="28"/>
          <w:szCs w:val="28"/>
        </w:rPr>
        <w:lastRenderedPageBreak/>
        <w:t xml:space="preserve">23. </w:t>
      </w:r>
      <w:r w:rsidRPr="004635D8">
        <w:rPr>
          <w:rFonts w:ascii="Times New Roman" w:hAnsi="Times New Roman" w:cs="Times New Roman"/>
          <w:sz w:val="28"/>
          <w:szCs w:val="28"/>
        </w:rPr>
        <w:t xml:space="preserve">Види вентиляції в закладах </w:t>
      </w:r>
      <w:proofErr w:type="spellStart"/>
      <w:r w:rsidRPr="004635D8">
        <w:rPr>
          <w:rFonts w:ascii="Times New Roman" w:hAnsi="Times New Roman" w:cs="Times New Roman"/>
          <w:sz w:val="28"/>
          <w:szCs w:val="28"/>
        </w:rPr>
        <w:t>готельно</w:t>
      </w:r>
      <w:proofErr w:type="spellEnd"/>
      <w:r w:rsidRPr="004635D8">
        <w:rPr>
          <w:rFonts w:ascii="Times New Roman" w:hAnsi="Times New Roman" w:cs="Times New Roman"/>
          <w:sz w:val="28"/>
          <w:szCs w:val="28"/>
        </w:rPr>
        <w:t>-ресторанного господарства. Природна, механічна та змішана вентиляція, їх характеристика та сфери застосування. Умови ефективного повітрообміну та гігієнічні вимоги до організації природної вентиляції. Механічна вентиляція: припливна, витяжна та припливно-витяжна системи, їх призначення та гігієнічне значення</w:t>
      </w:r>
    </w:p>
    <w:p w14:paraId="203F7DCE" w14:textId="77777777" w:rsidR="004635D8" w:rsidRPr="004635D8" w:rsidRDefault="004635D8" w:rsidP="004635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D8">
        <w:rPr>
          <w:rFonts w:ascii="Times New Roman" w:hAnsi="Times New Roman" w:cs="Times New Roman"/>
          <w:sz w:val="28"/>
          <w:szCs w:val="28"/>
        </w:rPr>
        <w:t xml:space="preserve">24. </w:t>
      </w:r>
      <w:r w:rsidRPr="004635D8">
        <w:rPr>
          <w:rFonts w:ascii="Times New Roman" w:hAnsi="Times New Roman" w:cs="Times New Roman"/>
          <w:sz w:val="28"/>
          <w:szCs w:val="28"/>
        </w:rPr>
        <w:t>Гігієнічні вимоги до вентиляції обідніх залів, готельних номерів і санітарних приміщень.  Забезпечення свіжості повітря, видалення запахів і надлишкової вологи.</w:t>
      </w:r>
    </w:p>
    <w:p w14:paraId="713A0121" w14:textId="77777777" w:rsidR="004635D8" w:rsidRPr="004635D8" w:rsidRDefault="004635D8" w:rsidP="004635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D8">
        <w:rPr>
          <w:rFonts w:ascii="Times New Roman" w:hAnsi="Times New Roman" w:cs="Times New Roman"/>
          <w:sz w:val="28"/>
          <w:szCs w:val="28"/>
        </w:rPr>
        <w:t xml:space="preserve">25. </w:t>
      </w:r>
      <w:r w:rsidRPr="004635D8">
        <w:rPr>
          <w:rFonts w:ascii="Times New Roman" w:hAnsi="Times New Roman" w:cs="Times New Roman"/>
          <w:sz w:val="28"/>
          <w:szCs w:val="28"/>
        </w:rPr>
        <w:t xml:space="preserve">Гігієнічні вимоги до вентиляції </w:t>
      </w:r>
      <w:proofErr w:type="spellStart"/>
      <w:r w:rsidRPr="004635D8">
        <w:rPr>
          <w:rFonts w:ascii="Times New Roman" w:hAnsi="Times New Roman" w:cs="Times New Roman"/>
          <w:sz w:val="28"/>
          <w:szCs w:val="28"/>
        </w:rPr>
        <w:t>кухонь</w:t>
      </w:r>
      <w:proofErr w:type="spellEnd"/>
      <w:r w:rsidRPr="004635D8">
        <w:rPr>
          <w:rFonts w:ascii="Times New Roman" w:hAnsi="Times New Roman" w:cs="Times New Roman"/>
          <w:sz w:val="28"/>
          <w:szCs w:val="28"/>
        </w:rPr>
        <w:t xml:space="preserve"> та гарячих </w:t>
      </w:r>
      <w:proofErr w:type="spellStart"/>
      <w:r w:rsidRPr="004635D8">
        <w:rPr>
          <w:rFonts w:ascii="Times New Roman" w:hAnsi="Times New Roman" w:cs="Times New Roman"/>
          <w:sz w:val="28"/>
          <w:szCs w:val="28"/>
        </w:rPr>
        <w:t>цехів</w:t>
      </w:r>
      <w:proofErr w:type="spellEnd"/>
      <w:r w:rsidRPr="004635D8">
        <w:rPr>
          <w:rFonts w:ascii="Times New Roman" w:hAnsi="Times New Roman" w:cs="Times New Roman"/>
          <w:sz w:val="28"/>
          <w:szCs w:val="28"/>
        </w:rPr>
        <w:t>. Видалення пари, тепла, продуктів горіння, запахів і жирових аерозолів.</w:t>
      </w:r>
    </w:p>
    <w:p w14:paraId="58908682" w14:textId="77777777" w:rsidR="004635D8" w:rsidRPr="004635D8" w:rsidRDefault="004635D8" w:rsidP="004635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D8">
        <w:rPr>
          <w:rFonts w:ascii="Times New Roman" w:hAnsi="Times New Roman" w:cs="Times New Roman"/>
          <w:sz w:val="28"/>
          <w:szCs w:val="28"/>
        </w:rPr>
        <w:t>2</w:t>
      </w:r>
      <w:r w:rsidRPr="004635D8">
        <w:rPr>
          <w:rFonts w:ascii="Times New Roman" w:hAnsi="Times New Roman" w:cs="Times New Roman"/>
          <w:sz w:val="28"/>
          <w:szCs w:val="28"/>
        </w:rPr>
        <w:t xml:space="preserve">6.           Особливості вентиляції інших виробничих приміщень. Вимоги до вентиляції холодних, м’ясних, рибних, овочевих, кондитерських </w:t>
      </w:r>
      <w:proofErr w:type="spellStart"/>
      <w:r w:rsidRPr="004635D8">
        <w:rPr>
          <w:rFonts w:ascii="Times New Roman" w:hAnsi="Times New Roman" w:cs="Times New Roman"/>
          <w:sz w:val="28"/>
          <w:szCs w:val="28"/>
        </w:rPr>
        <w:t>цехів</w:t>
      </w:r>
      <w:proofErr w:type="spellEnd"/>
      <w:r w:rsidRPr="004635D8">
        <w:rPr>
          <w:rFonts w:ascii="Times New Roman" w:hAnsi="Times New Roman" w:cs="Times New Roman"/>
          <w:sz w:val="28"/>
          <w:szCs w:val="28"/>
        </w:rPr>
        <w:t>, мийних та складських приміщень.</w:t>
      </w:r>
    </w:p>
    <w:p w14:paraId="4FBB71C3" w14:textId="77777777" w:rsidR="004635D8" w:rsidRPr="004635D8" w:rsidRDefault="004635D8" w:rsidP="004635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D8">
        <w:rPr>
          <w:rFonts w:ascii="Times New Roman" w:hAnsi="Times New Roman" w:cs="Times New Roman"/>
          <w:sz w:val="28"/>
          <w:szCs w:val="28"/>
        </w:rPr>
        <w:t>2</w:t>
      </w:r>
      <w:r w:rsidRPr="004635D8">
        <w:rPr>
          <w:rFonts w:ascii="Times New Roman" w:hAnsi="Times New Roman" w:cs="Times New Roman"/>
          <w:sz w:val="28"/>
          <w:szCs w:val="28"/>
        </w:rPr>
        <w:t>7.           Взаємозв’язок вентиляції з опаленням та мікрокліматом приміщень. Вплив повітрообміну на температуру, вологість і рух повітря та значення правильної організації цих систем.</w:t>
      </w:r>
    </w:p>
    <w:p w14:paraId="3FBD9772" w14:textId="77777777" w:rsidR="004635D8" w:rsidRPr="004635D8" w:rsidRDefault="004635D8" w:rsidP="004635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D8">
        <w:rPr>
          <w:rFonts w:ascii="Times New Roman" w:hAnsi="Times New Roman" w:cs="Times New Roman"/>
          <w:sz w:val="28"/>
          <w:szCs w:val="28"/>
        </w:rPr>
        <w:t>2</w:t>
      </w:r>
      <w:r w:rsidRPr="004635D8">
        <w:rPr>
          <w:rFonts w:ascii="Times New Roman" w:hAnsi="Times New Roman" w:cs="Times New Roman"/>
          <w:sz w:val="28"/>
          <w:szCs w:val="28"/>
        </w:rPr>
        <w:t>8.           Санітарне утримання та контроль вентиляційних систем. Очищення вентиляційних решіток, повітроводів, фільтрів і витяжних пристроїв, контроль ефективності повітрообміну та запобігання накопиченню пилу, жиру й мікроорганізмів.</w:t>
      </w:r>
    </w:p>
    <w:p w14:paraId="71417E72" w14:textId="77777777" w:rsidR="004635D8" w:rsidRPr="004635D8" w:rsidRDefault="004635D8" w:rsidP="004635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D8">
        <w:rPr>
          <w:rFonts w:ascii="Times New Roman" w:hAnsi="Times New Roman" w:cs="Times New Roman"/>
          <w:sz w:val="28"/>
          <w:szCs w:val="28"/>
        </w:rPr>
        <w:t>2</w:t>
      </w:r>
      <w:r w:rsidRPr="004635D8">
        <w:rPr>
          <w:rFonts w:ascii="Times New Roman" w:hAnsi="Times New Roman" w:cs="Times New Roman"/>
          <w:sz w:val="28"/>
          <w:szCs w:val="28"/>
        </w:rPr>
        <w:t>9.           Забруднення повітря у виробничих приміщеннях ресторанного господарства. Водяна пара, надлишкове тепло, запахи, дим, продукти горіння, жир, пил та мікроорганізми.</w:t>
      </w:r>
    </w:p>
    <w:p w14:paraId="45519D16" w14:textId="0B066D15" w:rsidR="009153A4" w:rsidRDefault="004635D8" w:rsidP="004635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D8">
        <w:rPr>
          <w:rFonts w:ascii="Times New Roman" w:hAnsi="Times New Roman" w:cs="Times New Roman"/>
          <w:sz w:val="28"/>
          <w:szCs w:val="28"/>
        </w:rPr>
        <w:t>3</w:t>
      </w:r>
      <w:r w:rsidRPr="004635D8">
        <w:rPr>
          <w:rFonts w:ascii="Times New Roman" w:hAnsi="Times New Roman" w:cs="Times New Roman"/>
          <w:sz w:val="28"/>
          <w:szCs w:val="28"/>
        </w:rPr>
        <w:t xml:space="preserve">0.           Санітарно-гігієнічні заходи при несправності або недостатній ефективності систем освітлення, опалення та вентиляції. Виявлення порушень, оцінювання їх впливу на умови праці, своєчасне повідомлення відповідальних осіб, усунення </w:t>
      </w:r>
      <w:proofErr w:type="spellStart"/>
      <w:r w:rsidRPr="004635D8">
        <w:rPr>
          <w:rFonts w:ascii="Times New Roman" w:hAnsi="Times New Roman" w:cs="Times New Roman"/>
          <w:sz w:val="28"/>
          <w:szCs w:val="28"/>
        </w:rPr>
        <w:t>несправностей</w:t>
      </w:r>
      <w:proofErr w:type="spellEnd"/>
      <w:r w:rsidRPr="004635D8">
        <w:rPr>
          <w:rFonts w:ascii="Times New Roman" w:hAnsi="Times New Roman" w:cs="Times New Roman"/>
          <w:sz w:val="28"/>
          <w:szCs w:val="28"/>
        </w:rPr>
        <w:t xml:space="preserve"> та запобігання погіршенню санітарно-гігієнічних умов у закладі.</w:t>
      </w:r>
    </w:p>
    <w:p w14:paraId="026AF48C" w14:textId="77777777" w:rsidR="004635D8" w:rsidRPr="00B92FCA" w:rsidRDefault="004635D8" w:rsidP="004635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ED456B" w14:textId="0FAC9F7C" w:rsidR="009153A4" w:rsidRPr="00B92FCA" w:rsidRDefault="009153A4" w:rsidP="009153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2FCA">
        <w:rPr>
          <w:rFonts w:ascii="Times New Roman" w:hAnsi="Times New Roman" w:cs="Times New Roman"/>
          <w:b/>
          <w:bCs/>
          <w:sz w:val="28"/>
          <w:szCs w:val="28"/>
        </w:rPr>
        <w:t>Вимоги до підготовки:</w:t>
      </w:r>
    </w:p>
    <w:p w14:paraId="7D29EF9E" w14:textId="77777777" w:rsidR="009153A4" w:rsidRPr="00B92FCA" w:rsidRDefault="009153A4" w:rsidP="009153A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FCA">
        <w:rPr>
          <w:rFonts w:ascii="Times New Roman" w:hAnsi="Times New Roman" w:cs="Times New Roman"/>
          <w:sz w:val="28"/>
          <w:szCs w:val="28"/>
        </w:rPr>
        <w:t>Усне повідомлення: орієнтовно 5–7 хвилин.</w:t>
      </w:r>
    </w:p>
    <w:p w14:paraId="4CDA7FED" w14:textId="77777777" w:rsidR="009153A4" w:rsidRPr="00B92FCA" w:rsidRDefault="009153A4" w:rsidP="009153A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FCA">
        <w:rPr>
          <w:rFonts w:ascii="Times New Roman" w:hAnsi="Times New Roman" w:cs="Times New Roman"/>
          <w:sz w:val="28"/>
          <w:szCs w:val="28"/>
        </w:rPr>
        <w:t>Презентація: орієнтовно 6–8 змістовних слайдів із короткими тезами, схемами або ілюстраціями.</w:t>
      </w:r>
    </w:p>
    <w:p w14:paraId="756A86EE" w14:textId="77777777" w:rsidR="009153A4" w:rsidRPr="00B92FCA" w:rsidRDefault="009153A4" w:rsidP="009153A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FCA">
        <w:rPr>
          <w:rFonts w:ascii="Times New Roman" w:hAnsi="Times New Roman" w:cs="Times New Roman"/>
          <w:sz w:val="28"/>
          <w:szCs w:val="28"/>
        </w:rPr>
        <w:t>Відеоматеріал: коротке навчальне відео власного створення або підібране з відкритого джерела. Якщо використовуєте готове відео, додайте посилання та коротко поясніть, на що саме в ньому варто звернути увагу.</w:t>
      </w:r>
    </w:p>
    <w:p w14:paraId="00A6FF61" w14:textId="68423D10" w:rsidR="009153A4" w:rsidRDefault="009153A4" w:rsidP="00915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FCA">
        <w:rPr>
          <w:rFonts w:ascii="Times New Roman" w:hAnsi="Times New Roman" w:cs="Times New Roman"/>
          <w:sz w:val="28"/>
          <w:szCs w:val="28"/>
        </w:rPr>
        <w:t xml:space="preserve">Наприкінці роботи сформулюйте стислий висновок: який чинник </w:t>
      </w:r>
      <w:r w:rsidR="004635D8">
        <w:rPr>
          <w:rFonts w:ascii="Times New Roman" w:hAnsi="Times New Roman" w:cs="Times New Roman"/>
          <w:sz w:val="28"/>
          <w:szCs w:val="28"/>
        </w:rPr>
        <w:t>виробничого</w:t>
      </w:r>
      <w:r w:rsidRPr="00B92FCA">
        <w:rPr>
          <w:rFonts w:ascii="Times New Roman" w:hAnsi="Times New Roman" w:cs="Times New Roman"/>
          <w:sz w:val="28"/>
          <w:szCs w:val="28"/>
        </w:rPr>
        <w:t xml:space="preserve"> середовища є основним у вибраній темі та як можна зменшити його несприятливий вплив. </w:t>
      </w:r>
    </w:p>
    <w:p w14:paraId="055584F3" w14:textId="77777777" w:rsidR="00185CC6" w:rsidRDefault="00185CC6" w:rsidP="00915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5A9A17" w14:textId="77777777" w:rsidR="00185CC6" w:rsidRDefault="00185CC6" w:rsidP="00915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B2A621" w14:textId="4FE16D44" w:rsidR="00185CC6" w:rsidRPr="00185CC6" w:rsidRDefault="00185CC6" w:rsidP="00185CC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85CC6">
        <w:rPr>
          <w:rFonts w:ascii="Times New Roman" w:hAnsi="Times New Roman" w:cs="Times New Roman"/>
          <w:sz w:val="28"/>
          <w:szCs w:val="28"/>
        </w:rPr>
        <w:t>Для зарахування змістовного модулю необхідно:</w:t>
      </w:r>
    </w:p>
    <w:p w14:paraId="11470AE4" w14:textId="6D798745" w:rsidR="00185CC6" w:rsidRPr="00185CC6" w:rsidRDefault="00185CC6" w:rsidP="00185C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CC6">
        <w:rPr>
          <w:rFonts w:ascii="Times New Roman" w:hAnsi="Times New Roman" w:cs="Times New Roman"/>
          <w:sz w:val="28"/>
          <w:szCs w:val="28"/>
        </w:rPr>
        <w:t xml:space="preserve">1. </w:t>
      </w:r>
      <w:r w:rsidRPr="00185CC6">
        <w:rPr>
          <w:rFonts w:ascii="Times New Roman" w:hAnsi="Times New Roman" w:cs="Times New Roman"/>
          <w:sz w:val="28"/>
          <w:szCs w:val="28"/>
        </w:rPr>
        <w:t>Опрацювати лекційний курс</w:t>
      </w:r>
      <w:r w:rsidRPr="00185CC6">
        <w:rPr>
          <w:rFonts w:ascii="Times New Roman" w:hAnsi="Times New Roman" w:cs="Times New Roman"/>
          <w:sz w:val="28"/>
          <w:szCs w:val="28"/>
        </w:rPr>
        <w:t>.</w:t>
      </w:r>
    </w:p>
    <w:p w14:paraId="0D2A8055" w14:textId="1A5907A7" w:rsidR="00185CC6" w:rsidRPr="008D1873" w:rsidRDefault="00185CC6" w:rsidP="00185C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CC6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Опрацювати п</w:t>
      </w:r>
      <w:r w:rsidRPr="008D1873">
        <w:rPr>
          <w:rFonts w:ascii="Times New Roman" w:hAnsi="Times New Roman" w:cs="Times New Roman"/>
          <w:sz w:val="28"/>
          <w:szCs w:val="28"/>
        </w:rPr>
        <w:t>рактичні заняття з теми</w:t>
      </w:r>
      <w:r>
        <w:rPr>
          <w:rFonts w:ascii="Times New Roman" w:hAnsi="Times New Roman" w:cs="Times New Roman"/>
          <w:sz w:val="28"/>
          <w:szCs w:val="28"/>
        </w:rPr>
        <w:t>, що</w:t>
      </w:r>
      <w:r w:rsidRPr="008D1873">
        <w:rPr>
          <w:rFonts w:ascii="Times New Roman" w:hAnsi="Times New Roman" w:cs="Times New Roman"/>
          <w:sz w:val="28"/>
          <w:szCs w:val="28"/>
        </w:rPr>
        <w:t xml:space="preserve"> проводяться у двох форматах: перше передбачає виконання письмових завдань у робочому зошиті, друге - усне опрацювання матеріалу та відповіді на запитання. Будь ласка, звертайте увагу на формат і вимоги до кожного заняття.</w:t>
      </w:r>
    </w:p>
    <w:p w14:paraId="3289FBE5" w14:textId="204A94B0" w:rsidR="00185CC6" w:rsidRPr="008D1873" w:rsidRDefault="00185CC6" w:rsidP="00185C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CC6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8D1873">
        <w:rPr>
          <w:rFonts w:ascii="Times New Roman" w:hAnsi="Times New Roman" w:cs="Times New Roman"/>
          <w:sz w:val="28"/>
          <w:szCs w:val="28"/>
        </w:rPr>
        <w:t>Виконання завдань у робочому зошиті</w:t>
      </w:r>
      <w:r w:rsidRPr="00185CC6">
        <w:rPr>
          <w:rFonts w:ascii="Times New Roman" w:hAnsi="Times New Roman" w:cs="Times New Roman"/>
          <w:sz w:val="28"/>
          <w:szCs w:val="28"/>
        </w:rPr>
        <w:t>: о</w:t>
      </w:r>
      <w:r w:rsidRPr="008D1873">
        <w:rPr>
          <w:rFonts w:ascii="Times New Roman" w:hAnsi="Times New Roman" w:cs="Times New Roman"/>
          <w:sz w:val="28"/>
          <w:szCs w:val="28"/>
        </w:rPr>
        <w:t xml:space="preserve">працюйте матеріали до теми та виконайте завдання в робочому зошиті. Заповніть таблиці й письмово дайте відповіді на запитання. Виконану роботу </w:t>
      </w:r>
      <w:proofErr w:type="spellStart"/>
      <w:r w:rsidRPr="008D1873">
        <w:rPr>
          <w:rFonts w:ascii="Times New Roman" w:hAnsi="Times New Roman" w:cs="Times New Roman"/>
          <w:sz w:val="28"/>
          <w:szCs w:val="28"/>
        </w:rPr>
        <w:t>надішліть</w:t>
      </w:r>
      <w:proofErr w:type="spellEnd"/>
      <w:r w:rsidRPr="008D1873">
        <w:rPr>
          <w:rFonts w:ascii="Times New Roman" w:hAnsi="Times New Roman" w:cs="Times New Roman"/>
          <w:sz w:val="28"/>
          <w:szCs w:val="28"/>
        </w:rPr>
        <w:t xml:space="preserve"> </w:t>
      </w:r>
      <w:r w:rsidRPr="00185CC6">
        <w:rPr>
          <w:rFonts w:ascii="Times New Roman" w:hAnsi="Times New Roman" w:cs="Times New Roman"/>
          <w:sz w:val="28"/>
          <w:szCs w:val="28"/>
        </w:rPr>
        <w:t>викладачу</w:t>
      </w:r>
      <w:r w:rsidRPr="008D1873">
        <w:rPr>
          <w:rFonts w:ascii="Times New Roman" w:hAnsi="Times New Roman" w:cs="Times New Roman"/>
          <w:sz w:val="28"/>
          <w:szCs w:val="28"/>
        </w:rPr>
        <w:t xml:space="preserve"> у вигляді чіткого фото або одного PDF-файлу до зазначеного терміну.</w:t>
      </w:r>
    </w:p>
    <w:p w14:paraId="729150D0" w14:textId="69742F5F" w:rsidR="00185CC6" w:rsidRPr="008D1873" w:rsidRDefault="00185CC6" w:rsidP="00185C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CC6">
        <w:rPr>
          <w:rFonts w:ascii="Times New Roman" w:hAnsi="Times New Roman" w:cs="Times New Roman"/>
          <w:sz w:val="28"/>
          <w:szCs w:val="28"/>
        </w:rPr>
        <w:t xml:space="preserve">- </w:t>
      </w:r>
      <w:r w:rsidRPr="008D1873">
        <w:rPr>
          <w:rFonts w:ascii="Times New Roman" w:hAnsi="Times New Roman" w:cs="Times New Roman"/>
          <w:sz w:val="28"/>
          <w:szCs w:val="28"/>
        </w:rPr>
        <w:t>Усне опрацювання теми</w:t>
      </w:r>
      <w:r w:rsidRPr="00185CC6">
        <w:rPr>
          <w:rFonts w:ascii="Times New Roman" w:hAnsi="Times New Roman" w:cs="Times New Roman"/>
          <w:sz w:val="28"/>
          <w:szCs w:val="28"/>
        </w:rPr>
        <w:t xml:space="preserve">: </w:t>
      </w:r>
      <w:r w:rsidRPr="00185CC6">
        <w:rPr>
          <w:rFonts w:ascii="Times New Roman" w:hAnsi="Times New Roman" w:cs="Times New Roman"/>
          <w:sz w:val="28"/>
          <w:szCs w:val="28"/>
        </w:rPr>
        <w:t xml:space="preserve">оберіть одну із </w:t>
      </w:r>
      <w:r w:rsidRPr="00185CC6">
        <w:rPr>
          <w:rFonts w:ascii="Times New Roman" w:hAnsi="Times New Roman" w:cs="Times New Roman"/>
          <w:sz w:val="28"/>
          <w:szCs w:val="28"/>
        </w:rPr>
        <w:t xml:space="preserve">запропонованих тем практикуму </w:t>
      </w:r>
      <w:r w:rsidRPr="00185CC6">
        <w:rPr>
          <w:rFonts w:ascii="Times New Roman" w:hAnsi="Times New Roman" w:cs="Times New Roman"/>
          <w:sz w:val="28"/>
          <w:szCs w:val="28"/>
        </w:rPr>
        <w:t xml:space="preserve">та </w:t>
      </w:r>
      <w:r w:rsidRPr="008D1873">
        <w:rPr>
          <w:rFonts w:ascii="Times New Roman" w:hAnsi="Times New Roman" w:cs="Times New Roman"/>
          <w:sz w:val="28"/>
          <w:szCs w:val="28"/>
        </w:rPr>
        <w:t>підготуйтеся до усного обговорення теми. Під час заняття потрібно буде</w:t>
      </w:r>
      <w:r w:rsidRPr="00185CC6">
        <w:rPr>
          <w:rFonts w:ascii="Times New Roman" w:hAnsi="Times New Roman" w:cs="Times New Roman"/>
          <w:sz w:val="28"/>
          <w:szCs w:val="28"/>
        </w:rPr>
        <w:t xml:space="preserve"> презентувати доповідь</w:t>
      </w:r>
      <w:r w:rsidRPr="00185CC6">
        <w:rPr>
          <w:rFonts w:ascii="Times New Roman" w:hAnsi="Times New Roman" w:cs="Times New Roman"/>
          <w:sz w:val="28"/>
          <w:szCs w:val="28"/>
          <w:lang w:val="ru-RU"/>
        </w:rPr>
        <w:t>/</w:t>
      </w:r>
      <w:r w:rsidRPr="00185CC6">
        <w:rPr>
          <w:rFonts w:ascii="Times New Roman" w:hAnsi="Times New Roman" w:cs="Times New Roman"/>
          <w:sz w:val="28"/>
          <w:szCs w:val="28"/>
        </w:rPr>
        <w:t>презентацію</w:t>
      </w:r>
      <w:r w:rsidRPr="00185CC6">
        <w:rPr>
          <w:rFonts w:ascii="Times New Roman" w:hAnsi="Times New Roman" w:cs="Times New Roman"/>
          <w:sz w:val="28"/>
          <w:szCs w:val="28"/>
          <w:lang w:val="ru-RU"/>
        </w:rPr>
        <w:t>/</w:t>
      </w:r>
      <w:r w:rsidRPr="00185CC6">
        <w:rPr>
          <w:rFonts w:ascii="Times New Roman" w:hAnsi="Times New Roman" w:cs="Times New Roman"/>
          <w:sz w:val="28"/>
          <w:szCs w:val="28"/>
        </w:rPr>
        <w:t>відеоматеріал,</w:t>
      </w:r>
      <w:r w:rsidRPr="008D1873">
        <w:rPr>
          <w:rFonts w:ascii="Times New Roman" w:hAnsi="Times New Roman" w:cs="Times New Roman"/>
          <w:sz w:val="28"/>
          <w:szCs w:val="28"/>
        </w:rPr>
        <w:t xml:space="preserve"> відповісти на запитання, пояснити основні поняття та навести приклади. Окремо</w:t>
      </w:r>
      <w:r w:rsidRPr="00185CC6">
        <w:rPr>
          <w:rFonts w:ascii="Times New Roman" w:hAnsi="Times New Roman" w:cs="Times New Roman"/>
          <w:sz w:val="28"/>
          <w:szCs w:val="28"/>
        </w:rPr>
        <w:t xml:space="preserve"> надіслати матеріали викладачу до зазначеного терміну</w:t>
      </w:r>
      <w:r w:rsidRPr="008D1873">
        <w:rPr>
          <w:rFonts w:ascii="Times New Roman" w:hAnsi="Times New Roman" w:cs="Times New Roman"/>
          <w:sz w:val="28"/>
          <w:szCs w:val="28"/>
        </w:rPr>
        <w:t>.</w:t>
      </w:r>
    </w:p>
    <w:p w14:paraId="3C95EEEE" w14:textId="4BD6267C" w:rsidR="00185CC6" w:rsidRDefault="00185CC6" w:rsidP="00185C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9A1796" w14:textId="15BDCA1B" w:rsidR="00185CC6" w:rsidRDefault="00185CC6" w:rsidP="00185C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A4FD98" w14:textId="77777777" w:rsidR="008D1873" w:rsidRPr="00B92FCA" w:rsidRDefault="008D1873" w:rsidP="00915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D1873" w:rsidRPr="00B92FC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7012B2"/>
    <w:multiLevelType w:val="multilevel"/>
    <w:tmpl w:val="E4D69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9525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183"/>
    <w:rsid w:val="00185CC6"/>
    <w:rsid w:val="004635D8"/>
    <w:rsid w:val="008D1873"/>
    <w:rsid w:val="009153A4"/>
    <w:rsid w:val="00A84AD4"/>
    <w:rsid w:val="00AD2183"/>
    <w:rsid w:val="00B35B93"/>
    <w:rsid w:val="00B92FCA"/>
    <w:rsid w:val="00DA28AC"/>
    <w:rsid w:val="00DB4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1E7FB"/>
  <w15:chartTrackingRefBased/>
  <w15:docId w15:val="{BBD7F225-60C1-4A93-8B82-64493B0E5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D21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21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21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21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21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21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21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21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21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21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D21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D21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218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D218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D21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D21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D21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D21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D21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D21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21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D21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D21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D218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D218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D218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D21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D218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D21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8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5368</Words>
  <Characters>3061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Чайка</dc:creator>
  <cp:keywords/>
  <dc:description/>
  <cp:lastModifiedBy>Юлия Чайка</cp:lastModifiedBy>
  <cp:revision>3</cp:revision>
  <dcterms:created xsi:type="dcterms:W3CDTF">2026-11-01T22:28:00Z</dcterms:created>
  <dcterms:modified xsi:type="dcterms:W3CDTF">2026-11-01T22:40:00Z</dcterms:modified>
</cp:coreProperties>
</file>