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02AAA" w14:textId="77777777" w:rsidR="008B052A" w:rsidRPr="00127E2A" w:rsidRDefault="003C3E81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Практичне заняття</w:t>
      </w:r>
    </w:p>
    <w:p w14:paraId="6361A448" w14:textId="77777777" w:rsidR="00127E2A" w:rsidRDefault="00127E2A" w:rsidP="008B052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33E846E8" w14:textId="77777777" w:rsidR="008B052A" w:rsidRDefault="008B052A" w:rsidP="008B052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Професійний  стандарт  «Тренер  з  виду  спорту»</w:t>
      </w:r>
    </w:p>
    <w:p w14:paraId="70F50992" w14:textId="77777777" w:rsidR="008B052A" w:rsidRPr="008B052A" w:rsidRDefault="008B052A" w:rsidP="008B052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 висуває  до  тренера  54 компетентності.</w:t>
      </w:r>
    </w:p>
    <w:p w14:paraId="037D1756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А1.  Здатність  до  організації  діловодства  та  ведення  тренерської документації.</w:t>
      </w:r>
    </w:p>
    <w:p w14:paraId="70F4E3EE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А2. Здатність забезпечувати виконання правил внутрішнього розпорядку, інструкцій з охорони праці та безпеки.</w:t>
      </w:r>
    </w:p>
    <w:p w14:paraId="7DD9094F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А3. Здатність координувати діяльність допоміжного персоналу (асистенти, статисти, масажисти, волонтери тощо).</w:t>
      </w:r>
    </w:p>
    <w:p w14:paraId="0A47129D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А4.  Здатність  взаємодіяти  з  батьками,  керівництвом  спортивних  шкіл, клубів, федерацій.</w:t>
      </w:r>
    </w:p>
    <w:p w14:paraId="63A1CEB3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А5.  Здатність  планувати  стратегічні  цілі  та  впроваджувати  інноваційні підходи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роботу спортивної організації/ спортивної команди.</w:t>
      </w:r>
    </w:p>
    <w:p w14:paraId="518395AC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А6. Здатність координувати плани роботи спортивних організацій.</w:t>
      </w:r>
    </w:p>
    <w:p w14:paraId="4011CFDC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А7. Здатність координувати кошторис для проведення заходів підготовки спортсменів та здійснювати контроль використання спонсорських чи бюджетних коштів у межах повноважень.</w:t>
      </w:r>
    </w:p>
    <w:p w14:paraId="066005BD" w14:textId="77777777" w:rsidR="008B052A" w:rsidRP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Б1. Здатність до формування у спортсм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енів соціальних якостей, патріо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тизму,  підвищення  загальнокультурного  рівня  та  утвердження  принципів </w:t>
      </w:r>
    </w:p>
    <w:p w14:paraId="2CC8DCD5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Б2.  Здатність  створювати  умови  щодо  формування  здорового  способу життя,  морально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вольових  якостей,  підвищення  мотивації  до  занять  спортом, психологічної підтримки.</w:t>
      </w:r>
    </w:p>
    <w:p w14:paraId="30CCA18F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Б3.  Здатність  виховувати  у  спортсменів  навички  щодо  дотримання спортивної етики, дисципліни, чесної гри, поваги до суперників, заохочення до самоосвіти й самоконтролю.</w:t>
      </w:r>
    </w:p>
    <w:p w14:paraId="355EBE0C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Б4.  Здатність  забезпечувати  формування  у  спортсменів  знань  щодо теоретичних основ виду спорту.</w:t>
      </w:r>
    </w:p>
    <w:p w14:paraId="0EAD96B3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Б5.  Здатність  забезпечувати  індивідуальну  взаємодію  зі  спортсменами різних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вікових  груп  та  рівнів  підготовленості,  у  тому  числі  спортсменів  з інвалідністю  та  /або  з  обмеженням  повсякденного  функціонування  різних нозологічних груп.</w:t>
      </w:r>
    </w:p>
    <w:p w14:paraId="347AF751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В1.  Здатність  здійснювати  планування  (багаторічне,  річне,  етапне, поточне,  оперативне  тощо)  процесу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підготовки  на  основі  теорії  періодизації спортивного тренування.</w:t>
      </w:r>
    </w:p>
    <w:p w14:paraId="6C6EB14B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В2. Здатність організовувати навчально-тренувальний процес спортсменів на різних етапах багаторічного вдосконалення</w:t>
      </w:r>
    </w:p>
    <w:p w14:paraId="6D948666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В3. Здатність складати й оптимізувати розклад занять.</w:t>
      </w:r>
    </w:p>
    <w:p w14:paraId="75F4F681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В4.  Здатність  розробляти  структуру  і  зміст  навчально-тренувальних занять, мікро та мезоциклів (у тому числі з урахуванням особливостей жіночого організму), етапів, періоді макроциклів тощо.</w:t>
      </w:r>
    </w:p>
    <w:p w14:paraId="51A1B204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В5. Здатність використовувати обладнання, інвентар та інші ресурси для ефективного навчально-тренувального процесу в обраному виді спорту.</w:t>
      </w:r>
    </w:p>
    <w:p w14:paraId="433726BC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В6. Здатність розробляти індивідуальні плани тренувань з урахуванням статевих, вікових особливостей та рівня підготовленості спортсмена.</w:t>
      </w:r>
    </w:p>
    <w:p w14:paraId="35D5C7A0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В7. Здатність планувати й організовувати навчально-тренувальні заходи з урахуванням нозологічних особливостей спортсменів з інвалідністю та /або з обмеженням повсякденного функціонування, доступності до спортивних споруд та спеціалізованого інвентарю.</w:t>
      </w:r>
    </w:p>
    <w:p w14:paraId="655809FB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В8. Здатність адаптувати навчально-тренувальні 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рами, фізичні наван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таження  і  засоби  відновлення  відповідно  до  індивідуальних  функціональних можливостей спортсменів з інвалідністю та /або з обмеженням повсякденного функціонування.</w:t>
      </w:r>
    </w:p>
    <w:p w14:paraId="7D83DF9C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Г1. Здатність організовувати та проводити навчально-тренувальні заняття (заходи) різного типу та спрямованості у різних вікових групах спортсменів на етапах багаторічної підготовки.</w:t>
      </w:r>
    </w:p>
    <w:p w14:paraId="4726666C" w14:textId="77777777" w:rsidR="008B052A" w:rsidRPr="00A41053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Г2. Здатність використовувати різноманітні засоби і методи розвитку та вдосконалення фізичних якостей та рухових здібностей відповідно до вікових особливостей спортсмена та етапу багаторічного вдосконалення в обраному виді </w:t>
      </w:r>
      <w:r w:rsidRPr="00A4105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спорту.</w:t>
      </w:r>
    </w:p>
    <w:p w14:paraId="273415BA" w14:textId="77777777" w:rsidR="00A41053" w:rsidRPr="00A41053" w:rsidRDefault="00A41053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41053">
        <w:rPr>
          <w:rFonts w:ascii="Times New Roman" w:hAnsi="Times New Roman" w:cs="Times New Roman"/>
          <w:sz w:val="28"/>
          <w:szCs w:val="28"/>
        </w:rPr>
        <w:t>Г3. Здатність організовувати та проводити тренування з фізичної та /або техніко-тактичної, психологічної підготовки.</w:t>
      </w:r>
    </w:p>
    <w:p w14:paraId="143247E8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Г4. Здатність добирати ефективні засоби і методи спортивної підготовки на етапах багаторічного вдосконалення.</w:t>
      </w:r>
    </w:p>
    <w:p w14:paraId="67FD3FC2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Г5.  Здатність  навчати  загальним  та  спеціальним  технічним  прийомам  і допоміжним вправам із урахуванням нозології спортсменів.</w:t>
      </w:r>
    </w:p>
    <w:p w14:paraId="7983E351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Д1. Здатність здійснювати оперативний, поточний, етапний контроль за рівнем підготовленості спортсменів.</w:t>
      </w:r>
    </w:p>
    <w:p w14:paraId="53B4A591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Д2. Здатність здійснювати контроль змагальної діяльності в обраному виді спорту.</w:t>
      </w:r>
    </w:p>
    <w:p w14:paraId="5440915A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Д3.  Здатність  здійснювати  моніторинг  функціональ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ного  стану  спортс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менів,  ефективності  навчально-тренувального  та  змагального  процесів  і корекцію тренувальних навантажень.</w:t>
      </w:r>
    </w:p>
    <w:p w14:paraId="4C151631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Д4.  Здатність  здійснювати  відбір  спортсменів  у  процесі  багаторічного спортивного вдосконалення.</w:t>
      </w:r>
    </w:p>
    <w:p w14:paraId="6001303D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Д5.  Здатність  співпрацювати  з  медичним  персоналом  для  моніторингу стану здоров’я, виявлення ризиків перенавантаження або травм у спортсменів.</w:t>
      </w:r>
    </w:p>
    <w:p w14:paraId="28A47738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Д6.Здатністьзастосовувати  тести  для  визначення  функціональних можливостей і рівня адаптації спортсменів з інвалідністю та /або з обмеженням повсякденного функціонування різних нозологічних груп.</w:t>
      </w:r>
    </w:p>
    <w:p w14:paraId="487E57C4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Д7. Здатність здійснювати моніторинг функціонального стану спортсменів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інвалідністю та /або з обмеженням повсякденного функціонування.</w:t>
      </w:r>
    </w:p>
    <w:p w14:paraId="31F9CB6D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Д8. Здатність коригувати навантаження спортсменів з інвалідністю та /або з  обмеженням  повсякденного  функціонування  з  урахуванням  рекомендацій медичних фахівців і реабілітологів.</w:t>
      </w:r>
    </w:p>
    <w:p w14:paraId="56FDEA8A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Е1. Здатність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організовувати спортсмена /команду до участі у змаганнях та оформлювати документи.</w:t>
      </w:r>
    </w:p>
    <w:p w14:paraId="661B9715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Е2. Здатність організовувати навчально-тренувальні збори.</w:t>
      </w:r>
    </w:p>
    <w:p w14:paraId="4B7FF07F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Е3. Здатність розробляти тактичні плани та стратегії участі у змаганнях спортсменів/ команд.</w:t>
      </w:r>
    </w:p>
    <w:p w14:paraId="063A193F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Е4. Здатність моделювати змагальну діяльність спортсмена/ команди.</w:t>
      </w:r>
    </w:p>
    <w:p w14:paraId="7DE748F2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Е5.  Здатність  виконувати  суддівські  і  представницькі  функції  під  час організації та проведення змагань.</w:t>
      </w:r>
    </w:p>
    <w:p w14:paraId="2CE65B8F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Е6. Здатність управляти змагальною діяльністю спортсмена/ команди.</w:t>
      </w:r>
    </w:p>
    <w:p w14:paraId="1C53494E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Е7. Здатність здійснювати психологічну підтримку спортсмена /команди та  формувати  мотивацію  на  досягнення  спортивного  результату  змагальної діяльності.</w:t>
      </w:r>
    </w:p>
    <w:p w14:paraId="422FEC55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Е8. Здатність фахово інформувати про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дотримання антидопінгового зако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нодавства.</w:t>
      </w:r>
    </w:p>
    <w:p w14:paraId="438A5F28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Е9. Здатність організовувати змагальну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діяльність спортсмена з урахува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нням специфіки адаптивного спорту.</w:t>
      </w:r>
    </w:p>
    <w:p w14:paraId="2E71590D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Є1. Здатність проводити інструктаж з техніки безпеки у процесі спортивної діяльності.</w:t>
      </w:r>
    </w:p>
    <w:p w14:paraId="4D720131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Є2. Здатність дотримуватися вимог техніки безпеки, санітарно-гігієнічних вимог під час використання спортивних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споруд, інвентарю та обладнання.</w:t>
      </w:r>
    </w:p>
    <w:p w14:paraId="29A49ADB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Є3. Здатність надавати першу домедичну допомогу спортсменам під час виникнення  у  них  невідкладних  станів  у  процесі  навчально-тренувальної  та змагальної діяльності.</w:t>
      </w:r>
    </w:p>
    <w:p w14:paraId="2AD5862C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Є4. Здатність застосовувати заходи відновлення та запобігання травмам.</w:t>
      </w:r>
    </w:p>
    <w:p w14:paraId="5C890BD1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Є5.  Здатність  забезпечувати  доступні  та  безпечні  умови  занять  (адаптований  інвентар,  пристосовані  майданчики) 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ля  спортсменів  різних  нозоло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гічних груп.</w:t>
      </w:r>
    </w:p>
    <w:p w14:paraId="109735DB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Ж1. Здатність використовувати цифро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 обладнання, системне та прик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ладне програмне забезпечення (застосунки, у т. ч. онлайн), мережу Інтернет для вирішення завдань в процесі тренувальної та змагальної діяльності спортсменів.</w:t>
      </w:r>
    </w:p>
    <w:p w14:paraId="13F9DFBD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Ж2. Здатність використовувати інновацій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ні програми для аналізу спортив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них результатів, корегування навантажень і прогнозування ризику травм.</w:t>
      </w:r>
    </w:p>
    <w:p w14:paraId="74090C94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З1. Здатність здійснювати систематичне підвищення кваліфікації.</w:t>
      </w:r>
    </w:p>
    <w:p w14:paraId="1A348F71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З2. Здатність здійснювати моніторинг та впроваджувати передовий досвід (практики) у процес підготовки.</w:t>
      </w:r>
    </w:p>
    <w:p w14:paraId="6D6F9753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З3. Здатність взаємодіяти з фахівцями суміжних професій для підвищення ефективності навчально-тренувального процесу.</w:t>
      </w:r>
    </w:p>
    <w:p w14:paraId="6D0D2A9C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З4. Здатність розробляти навчально-методичні матеріали, удосконалювати тренувальні програми з урахуванням новітніх тренерських практик.</w:t>
      </w:r>
    </w:p>
    <w:p w14:paraId="2D288C66" w14:textId="77777777" w:rsidR="008B052A" w:rsidRDefault="008B052A" w:rsidP="008B052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З5. Здатність дотримуватися професійної етики.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079EE3EC" w14:textId="77777777" w:rsidR="008B052A" w:rsidRDefault="008B052A" w:rsidP="008B052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професійному стандарті зазначено, що метою діяльності тренера з виду спорту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 –</w:t>
      </w:r>
      <w:r w:rsidR="003C3E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B05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управління  технічною,  тактичною  і  фізичною  підготовкою спортсменів, розвитком функціональних можливостей організму, формуванням особистості та вихованням спортсменів, досягненням спортивних (змагальних) результатів  в  специфічних  умовах  конкретного  виду  спорту  за  напрямами: дитячого спорту, дитячо-юнацького спорту, резервного спорту, спорту вищих досягнень, професійного спорту, спорту ветеранів фізичної культури та спорту, спорту  ветеранів  війни,  олімпійського  спорту,  неолімпійського  спорту, службово-прикладного  та  військово-прикладного  спорту,  спорту  осіб  з інвалідністю та адаптивного спорту.</w:t>
      </w:r>
    </w:p>
    <w:p w14:paraId="759A976B" w14:textId="77777777" w:rsidR="00801D64" w:rsidRDefault="00801D64" w:rsidP="008B052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1D64">
        <w:rPr>
          <w:rFonts w:ascii="Times New Roman" w:hAnsi="Times New Roman" w:cs="Times New Roman"/>
          <w:sz w:val="28"/>
          <w:szCs w:val="28"/>
          <w:shd w:val="clear" w:color="auto" w:fill="FFFFFF"/>
        </w:rPr>
        <w:t>Згідно з Національною рамкою кваліфікацій, що зазначені у Професійному стандарті виокремлюють: тренер з виду спорту (фахівець), тренер з виду спорту (професіонал), асистент (пом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ічник) тренера з виду спорту</w:t>
      </w:r>
      <w:r w:rsidRPr="00801D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46AFD709" w14:textId="77777777" w:rsidR="00801D64" w:rsidRDefault="00801D64" w:rsidP="008B052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1D64">
        <w:rPr>
          <w:rFonts w:ascii="Times New Roman" w:hAnsi="Times New Roman" w:cs="Times New Roman"/>
          <w:sz w:val="28"/>
          <w:szCs w:val="28"/>
          <w:shd w:val="clear" w:color="auto" w:fill="FFFFFF"/>
        </w:rPr>
        <w:t>Тренер з виду спорту (професіонал)передбачає наявність освіти другого (магістерського)  рівня  вищої освіти  за спеціальністю /напрямом підготовки  з фізичної  культури  і  спорту  та  досягнення  результатів  навчання  визначених професійним стандартом.</w:t>
      </w:r>
    </w:p>
    <w:p w14:paraId="62D95526" w14:textId="77777777" w:rsidR="00801D64" w:rsidRDefault="00801D64" w:rsidP="007E2E6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1D64">
        <w:rPr>
          <w:rFonts w:ascii="Times New Roman" w:hAnsi="Times New Roman" w:cs="Times New Roman"/>
          <w:sz w:val="28"/>
          <w:szCs w:val="28"/>
          <w:shd w:val="clear" w:color="auto" w:fill="FFFFFF"/>
        </w:rPr>
        <w:t>Тренер з виду спорту (фахівець)-наявність освіти першого(бакалаврського)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1D64">
        <w:rPr>
          <w:rFonts w:ascii="Times New Roman" w:hAnsi="Times New Roman" w:cs="Times New Roman"/>
          <w:sz w:val="28"/>
          <w:szCs w:val="28"/>
          <w:shd w:val="clear" w:color="auto" w:fill="FFFFFF"/>
        </w:rPr>
        <w:t>або другого (магістерського) другого рівня вищої освіти за спеціальністю/ напрямом вищої освіти за підготовки з фізичної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01D64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культури і спорту та досягнення результатів навчання визначених професійним стандартом.</w:t>
      </w:r>
    </w:p>
    <w:p w14:paraId="46A48DB0" w14:textId="77777777" w:rsidR="00801D64" w:rsidRPr="007E2E6E" w:rsidRDefault="00801D64" w:rsidP="007E2E6E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2E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Джерела:</w:t>
      </w:r>
    </w:p>
    <w:p w14:paraId="31DC6E95" w14:textId="77777777" w:rsidR="007E2E6E" w:rsidRPr="007E2E6E" w:rsidRDefault="00801D64" w:rsidP="007E2E6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1.ДК  003:2010.  Класифікатор  професій.  [Чинний  від  2025-09-25].  Київ,  2025.  51  с. (Професійний  стандарт  «Тренер  з  виду  спорту»).  </w:t>
      </w:r>
      <w:hyperlink r:id="rId4" w:history="1">
        <w:r w:rsidR="007E2E6E" w:rsidRPr="00996490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https://register.nqa.gov.ua/uploads/0/824-trener_z_vidu_sportu.pdf</w:t>
        </w:r>
      </w:hyperlink>
      <w:r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08B1534" w14:textId="77777777" w:rsidR="007E2E6E" w:rsidRPr="007E2E6E" w:rsidRDefault="007E2E6E" w:rsidP="007E2E6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801D64"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>. Державна освітня політика в сфері фізичної культури та спорту: монографія / За загальною редакцією Д.О. Грицишена. Житомир: Видавничий дім «Бук-друк», 2025.</w:t>
      </w:r>
      <w:r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01D64"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300 с. </w:t>
      </w:r>
      <w:hyperlink r:id="rId5" w:history="1">
        <w:r w:rsidRPr="00996490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https://eztuir.ztu.edu.ua/bitstream/handle/123456789/8990/82_2025.pdf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2B96C3F" w14:textId="77777777" w:rsidR="007E2E6E" w:rsidRPr="007E2E6E" w:rsidRDefault="007E2E6E" w:rsidP="007E2E6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801D64"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>.Стандарт другого (магістерського) рівня вищої освіти ступеня «магістр» галузі знань 01 Освіта/Педагогіка спеціальності 017 Фізична культура i спорт (затверджено та введено в дію  наказом  Міністерства  освіти  і  науки  України  від  11  травня2021  року,  No 516.)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E7A6635" w14:textId="77777777" w:rsidR="00801D64" w:rsidRPr="007E2E6E" w:rsidRDefault="00801D64" w:rsidP="007E2E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7E2E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8.Стандарт  першого  (бакалаврського)  рівня  вищої  освіти  ступеня  «бакалавр»  галузі знань  01  Освіта/Педагогіка  спеціальності  017  Фізична  культура  i  спорт  (затверджено  та введено в дію наказом Міністерства освіти і науки України від 24 квітня 2019 року, No567.) </w:t>
      </w:r>
    </w:p>
    <w:p w14:paraId="78AFD75E" w14:textId="77777777" w:rsidR="00801D64" w:rsidRDefault="00801D64" w:rsidP="008B052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0CE6225E" w14:textId="77777777" w:rsidR="00801D64" w:rsidRDefault="00801D64" w:rsidP="00801D6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73C1354E" w14:textId="77777777" w:rsidR="008B052A" w:rsidRDefault="008B052A" w:rsidP="008B052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2D1043D9" w14:textId="420D13E0" w:rsidR="008B052A" w:rsidRPr="00466B7C" w:rsidRDefault="008B052A" w:rsidP="00466B7C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B05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ЗАВДАННЯ:</w:t>
      </w:r>
    </w:p>
    <w:p w14:paraId="64079D51" w14:textId="77777777" w:rsidR="008B052A" w:rsidRDefault="008B052A" w:rsidP="008B052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Здійснити самоаналіз ступеню володіння означеними компетентностями</w:t>
      </w:r>
      <w:r w:rsidR="009172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132B2331" w14:textId="77777777" w:rsidR="0091720C" w:rsidRDefault="0091720C" w:rsidP="008B052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78F1BE74" w14:textId="77777777" w:rsidR="0091720C" w:rsidRDefault="0091720C" w:rsidP="008B052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Уважно ознайомтесь зі змістом кожної компетентності та визначте міру володіння Вами кожною з компетентностей.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6"/>
        <w:gridCol w:w="1606"/>
        <w:gridCol w:w="1677"/>
        <w:gridCol w:w="1452"/>
        <w:gridCol w:w="1468"/>
        <w:gridCol w:w="1470"/>
      </w:tblGrid>
      <w:tr w:rsidR="0091720C" w:rsidRPr="0091720C" w14:paraId="5F016497" w14:textId="77777777" w:rsidTr="0091720C">
        <w:trPr>
          <w:trHeight w:val="371"/>
        </w:trPr>
        <w:tc>
          <w:tcPr>
            <w:tcW w:w="1555" w:type="dxa"/>
            <w:vMerge w:val="restart"/>
          </w:tcPr>
          <w:p w14:paraId="6D24560F" w14:textId="77777777" w:rsidR="0091720C" w:rsidRPr="00801D64" w:rsidRDefault="0091720C" w:rsidP="0091720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Компетентність</w:t>
            </w:r>
          </w:p>
        </w:tc>
        <w:tc>
          <w:tcPr>
            <w:tcW w:w="8074" w:type="dxa"/>
            <w:gridSpan w:val="5"/>
          </w:tcPr>
          <w:p w14:paraId="26066946" w14:textId="77777777" w:rsidR="0091720C" w:rsidRPr="00801D64" w:rsidRDefault="0091720C" w:rsidP="0091720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Міра володіння</w:t>
            </w:r>
          </w:p>
        </w:tc>
      </w:tr>
      <w:tr w:rsidR="0091720C" w:rsidRPr="0091720C" w14:paraId="1EA86B82" w14:textId="77777777" w:rsidTr="0091720C">
        <w:trPr>
          <w:trHeight w:val="710"/>
        </w:trPr>
        <w:tc>
          <w:tcPr>
            <w:tcW w:w="1555" w:type="dxa"/>
            <w:vMerge/>
          </w:tcPr>
          <w:p w14:paraId="537CDD9B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</w:tcPr>
          <w:p w14:paraId="784E5A99" w14:textId="77777777" w:rsid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17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Зовсім </w:t>
            </w:r>
          </w:p>
          <w:p w14:paraId="70F690DF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17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 володію</w:t>
            </w:r>
          </w:p>
        </w:tc>
        <w:tc>
          <w:tcPr>
            <w:tcW w:w="1777" w:type="dxa"/>
          </w:tcPr>
          <w:p w14:paraId="3E20AD6D" w14:textId="77777777" w:rsid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17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Скоріше </w:t>
            </w:r>
          </w:p>
          <w:p w14:paraId="06AA1687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17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 володію</w:t>
            </w:r>
          </w:p>
        </w:tc>
        <w:tc>
          <w:tcPr>
            <w:tcW w:w="1532" w:type="dxa"/>
          </w:tcPr>
          <w:p w14:paraId="462EEA0C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17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Важко сказати</w:t>
            </w:r>
          </w:p>
        </w:tc>
        <w:tc>
          <w:tcPr>
            <w:tcW w:w="1532" w:type="dxa"/>
          </w:tcPr>
          <w:p w14:paraId="10D5A042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17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Скоріше володію</w:t>
            </w:r>
          </w:p>
        </w:tc>
        <w:tc>
          <w:tcPr>
            <w:tcW w:w="1532" w:type="dxa"/>
          </w:tcPr>
          <w:p w14:paraId="6E71CBE8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17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Володію в повній мірі</w:t>
            </w:r>
          </w:p>
        </w:tc>
      </w:tr>
      <w:tr w:rsidR="0091720C" w:rsidRPr="0091720C" w14:paraId="231F238B" w14:textId="77777777" w:rsidTr="0091720C">
        <w:tc>
          <w:tcPr>
            <w:tcW w:w="1555" w:type="dxa"/>
          </w:tcPr>
          <w:p w14:paraId="3E31272E" w14:textId="77777777" w:rsidR="008B052A" w:rsidRPr="00801D64" w:rsidRDefault="0091720C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  <w:t>А1</w:t>
            </w:r>
          </w:p>
        </w:tc>
        <w:tc>
          <w:tcPr>
            <w:tcW w:w="1701" w:type="dxa"/>
          </w:tcPr>
          <w:p w14:paraId="7EB8D817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446D608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C8DA521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104D3F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1451ABB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15F63719" w14:textId="77777777" w:rsidTr="0091720C">
        <w:tc>
          <w:tcPr>
            <w:tcW w:w="1555" w:type="dxa"/>
          </w:tcPr>
          <w:p w14:paraId="7CA35A64" w14:textId="77777777" w:rsidR="008B052A" w:rsidRPr="00801D64" w:rsidRDefault="0091720C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  <w:t>А2</w:t>
            </w:r>
          </w:p>
        </w:tc>
        <w:tc>
          <w:tcPr>
            <w:tcW w:w="1701" w:type="dxa"/>
          </w:tcPr>
          <w:p w14:paraId="21CFB8CC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38F1375C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8E5A8A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D84D009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B2DC548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2DB4212C" w14:textId="77777777" w:rsidTr="0091720C">
        <w:tc>
          <w:tcPr>
            <w:tcW w:w="1555" w:type="dxa"/>
          </w:tcPr>
          <w:p w14:paraId="21AC68B1" w14:textId="77777777" w:rsidR="008B052A" w:rsidRPr="00801D64" w:rsidRDefault="0091720C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  <w:t>А 3</w:t>
            </w:r>
          </w:p>
        </w:tc>
        <w:tc>
          <w:tcPr>
            <w:tcW w:w="1701" w:type="dxa"/>
          </w:tcPr>
          <w:p w14:paraId="6E39010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BE9424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E9FBA3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0B79A7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EAD697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4665E17E" w14:textId="77777777" w:rsidTr="0091720C">
        <w:tc>
          <w:tcPr>
            <w:tcW w:w="1555" w:type="dxa"/>
          </w:tcPr>
          <w:p w14:paraId="72696322" w14:textId="77777777" w:rsidR="008B052A" w:rsidRPr="00801D64" w:rsidRDefault="0091720C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  <w:t>А 4</w:t>
            </w:r>
          </w:p>
        </w:tc>
        <w:tc>
          <w:tcPr>
            <w:tcW w:w="1701" w:type="dxa"/>
          </w:tcPr>
          <w:p w14:paraId="500CFA80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CF2D0C0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A3F1DD5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268442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50C5D59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12D8BE51" w14:textId="77777777" w:rsidTr="0091720C">
        <w:tc>
          <w:tcPr>
            <w:tcW w:w="1555" w:type="dxa"/>
          </w:tcPr>
          <w:p w14:paraId="4D888786" w14:textId="77777777" w:rsidR="008B052A" w:rsidRPr="00801D64" w:rsidRDefault="0091720C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  <w:t>А 5</w:t>
            </w:r>
          </w:p>
        </w:tc>
        <w:tc>
          <w:tcPr>
            <w:tcW w:w="1701" w:type="dxa"/>
          </w:tcPr>
          <w:p w14:paraId="09C3F6F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3DE6796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DCB9704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66D5C4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C7AECBB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02017434" w14:textId="77777777" w:rsidTr="0091720C">
        <w:tc>
          <w:tcPr>
            <w:tcW w:w="1555" w:type="dxa"/>
          </w:tcPr>
          <w:p w14:paraId="2009F0FC" w14:textId="77777777" w:rsidR="008B052A" w:rsidRPr="00801D64" w:rsidRDefault="0091720C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  <w:t>А 6</w:t>
            </w:r>
          </w:p>
        </w:tc>
        <w:tc>
          <w:tcPr>
            <w:tcW w:w="1701" w:type="dxa"/>
          </w:tcPr>
          <w:p w14:paraId="386EB8E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0AB963F2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53BFA75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9040F2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BC725C9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2DC6E22C" w14:textId="77777777" w:rsidTr="0091720C">
        <w:tc>
          <w:tcPr>
            <w:tcW w:w="1555" w:type="dxa"/>
          </w:tcPr>
          <w:p w14:paraId="0CD39CC0" w14:textId="77777777" w:rsidR="008B052A" w:rsidRPr="00801D64" w:rsidRDefault="0091720C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uk-UA"/>
              </w:rPr>
              <w:t>А 7</w:t>
            </w:r>
          </w:p>
        </w:tc>
        <w:tc>
          <w:tcPr>
            <w:tcW w:w="1701" w:type="dxa"/>
          </w:tcPr>
          <w:p w14:paraId="2D312B8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525F7FD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4B9748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9B921FC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E599570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402305E6" w14:textId="77777777" w:rsidTr="0091720C">
        <w:tc>
          <w:tcPr>
            <w:tcW w:w="1555" w:type="dxa"/>
          </w:tcPr>
          <w:p w14:paraId="41DF8ED2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1701" w:type="dxa"/>
          </w:tcPr>
          <w:p w14:paraId="3876EA27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501A82B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B9D56D4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E1901B9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063CFA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22934DB7" w14:textId="77777777" w:rsidTr="0091720C">
        <w:tc>
          <w:tcPr>
            <w:tcW w:w="1555" w:type="dxa"/>
          </w:tcPr>
          <w:p w14:paraId="1AA631AF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1701" w:type="dxa"/>
          </w:tcPr>
          <w:p w14:paraId="74CCB3F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6C2180D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C59B90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91B855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FD8932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0B313DA6" w14:textId="77777777" w:rsidTr="0091720C">
        <w:tc>
          <w:tcPr>
            <w:tcW w:w="1555" w:type="dxa"/>
          </w:tcPr>
          <w:p w14:paraId="08191E94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1701" w:type="dxa"/>
          </w:tcPr>
          <w:p w14:paraId="46B6D6F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6F620C09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F749F98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81B5A77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C6A75A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3E899263" w14:textId="77777777" w:rsidTr="0091720C">
        <w:tc>
          <w:tcPr>
            <w:tcW w:w="1555" w:type="dxa"/>
          </w:tcPr>
          <w:p w14:paraId="7B16CDF0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1701" w:type="dxa"/>
          </w:tcPr>
          <w:p w14:paraId="34E758B7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2A4326F2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D39C9C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CFFF75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2C1C40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504875E2" w14:textId="77777777" w:rsidTr="00801D64">
        <w:trPr>
          <w:trHeight w:val="211"/>
        </w:trPr>
        <w:tc>
          <w:tcPr>
            <w:tcW w:w="1555" w:type="dxa"/>
          </w:tcPr>
          <w:p w14:paraId="3EC1BE00" w14:textId="77777777" w:rsidR="008B052A" w:rsidRPr="00801D64" w:rsidRDefault="00801D64" w:rsidP="00801D64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1701" w:type="dxa"/>
          </w:tcPr>
          <w:p w14:paraId="29A2DE44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6835AF7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E9A57F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22DFE8B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98AE38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33C39F73" w14:textId="77777777" w:rsidTr="0091720C">
        <w:tc>
          <w:tcPr>
            <w:tcW w:w="1555" w:type="dxa"/>
          </w:tcPr>
          <w:p w14:paraId="06DF3AE4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1701" w:type="dxa"/>
          </w:tcPr>
          <w:p w14:paraId="3CE303DC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6C17F040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D68C594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770A232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70B3380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16E10303" w14:textId="77777777" w:rsidTr="0091720C">
        <w:tc>
          <w:tcPr>
            <w:tcW w:w="1555" w:type="dxa"/>
          </w:tcPr>
          <w:p w14:paraId="72C8D278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1701" w:type="dxa"/>
          </w:tcPr>
          <w:p w14:paraId="1D3F41A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EC75BE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11D360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8AFBD6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90318F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6D1AACAE" w14:textId="77777777" w:rsidTr="0091720C">
        <w:tc>
          <w:tcPr>
            <w:tcW w:w="1555" w:type="dxa"/>
          </w:tcPr>
          <w:p w14:paraId="513D50AC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1701" w:type="dxa"/>
          </w:tcPr>
          <w:p w14:paraId="384CB45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71B06AD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7FF9B24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3EF703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3B1F541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014B7C92" w14:textId="77777777" w:rsidTr="0091720C">
        <w:tc>
          <w:tcPr>
            <w:tcW w:w="1555" w:type="dxa"/>
          </w:tcPr>
          <w:p w14:paraId="335F88E5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1701" w:type="dxa"/>
          </w:tcPr>
          <w:p w14:paraId="7313926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50E56C9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C84972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5A898E0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FFDA90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77D28DB3" w14:textId="77777777" w:rsidTr="0091720C">
        <w:tc>
          <w:tcPr>
            <w:tcW w:w="1555" w:type="dxa"/>
          </w:tcPr>
          <w:p w14:paraId="47F69187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1701" w:type="dxa"/>
          </w:tcPr>
          <w:p w14:paraId="5939D37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A7359D9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64AA1D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82F7DF1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0FF28F2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229CDAD5" w14:textId="77777777" w:rsidTr="0091720C">
        <w:tc>
          <w:tcPr>
            <w:tcW w:w="1555" w:type="dxa"/>
          </w:tcPr>
          <w:p w14:paraId="6392F84C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1701" w:type="dxa"/>
          </w:tcPr>
          <w:p w14:paraId="184C6795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62E8F27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336A4B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2598FE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0F2EDE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617DB164" w14:textId="77777777" w:rsidTr="0091720C">
        <w:tc>
          <w:tcPr>
            <w:tcW w:w="1555" w:type="dxa"/>
          </w:tcPr>
          <w:p w14:paraId="7683EE26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1701" w:type="dxa"/>
          </w:tcPr>
          <w:p w14:paraId="3E5420A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3C75F32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3FDC708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9C949A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A1BA460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2FA7B4D5" w14:textId="77777777" w:rsidTr="0091720C">
        <w:tc>
          <w:tcPr>
            <w:tcW w:w="1555" w:type="dxa"/>
          </w:tcPr>
          <w:p w14:paraId="2E0B4436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1701" w:type="dxa"/>
          </w:tcPr>
          <w:p w14:paraId="0144A144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0EB526B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EC5ACD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0855EF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79A25C4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017BCA3D" w14:textId="77777777" w:rsidTr="0091720C">
        <w:tc>
          <w:tcPr>
            <w:tcW w:w="1555" w:type="dxa"/>
          </w:tcPr>
          <w:p w14:paraId="4FD1270B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1701" w:type="dxa"/>
          </w:tcPr>
          <w:p w14:paraId="25D3BEC5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74A430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6F9B3D1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47417B7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4BEA98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6119CF97" w14:textId="77777777" w:rsidTr="0091720C">
        <w:tc>
          <w:tcPr>
            <w:tcW w:w="1555" w:type="dxa"/>
          </w:tcPr>
          <w:p w14:paraId="050A403C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1701" w:type="dxa"/>
          </w:tcPr>
          <w:p w14:paraId="754EE881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6F3A96B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5B553E2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85FD7C0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FE4A1A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37943B1E" w14:textId="77777777" w:rsidTr="0091720C">
        <w:tc>
          <w:tcPr>
            <w:tcW w:w="1555" w:type="dxa"/>
          </w:tcPr>
          <w:p w14:paraId="363DCAD8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1701" w:type="dxa"/>
          </w:tcPr>
          <w:p w14:paraId="7B9B850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84B3F1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9C08F1B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B3EBD4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0F0F92F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62CE20E4" w14:textId="77777777" w:rsidTr="0091720C">
        <w:tc>
          <w:tcPr>
            <w:tcW w:w="1555" w:type="dxa"/>
          </w:tcPr>
          <w:p w14:paraId="4CACCCD5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1701" w:type="dxa"/>
          </w:tcPr>
          <w:p w14:paraId="1C3AF201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C62D60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6BA615B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7358F1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CC0281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3DDB9686" w14:textId="77777777" w:rsidTr="0091720C">
        <w:tc>
          <w:tcPr>
            <w:tcW w:w="1555" w:type="dxa"/>
          </w:tcPr>
          <w:p w14:paraId="18D0A951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1701" w:type="dxa"/>
          </w:tcPr>
          <w:p w14:paraId="17FC3DC7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2DABB5B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C52778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2BFB42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F702F83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1A2B3C60" w14:textId="77777777" w:rsidTr="0091720C">
        <w:tc>
          <w:tcPr>
            <w:tcW w:w="1555" w:type="dxa"/>
          </w:tcPr>
          <w:p w14:paraId="2C2A55BE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Д1</w:t>
            </w:r>
          </w:p>
        </w:tc>
        <w:tc>
          <w:tcPr>
            <w:tcW w:w="1701" w:type="dxa"/>
          </w:tcPr>
          <w:p w14:paraId="6F28234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71DF3389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AC904A2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CC38A0D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493EE5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175C5B6A" w14:textId="77777777" w:rsidTr="0091720C">
        <w:tc>
          <w:tcPr>
            <w:tcW w:w="1555" w:type="dxa"/>
          </w:tcPr>
          <w:p w14:paraId="07B7EE45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Д2</w:t>
            </w:r>
          </w:p>
        </w:tc>
        <w:tc>
          <w:tcPr>
            <w:tcW w:w="1701" w:type="dxa"/>
          </w:tcPr>
          <w:p w14:paraId="363C73C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8337C27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A2EC798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FAC13D8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782289A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1B178301" w14:textId="77777777" w:rsidTr="0091720C">
        <w:tc>
          <w:tcPr>
            <w:tcW w:w="1555" w:type="dxa"/>
          </w:tcPr>
          <w:p w14:paraId="4D2B9F37" w14:textId="77777777" w:rsidR="008B052A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Д3</w:t>
            </w:r>
          </w:p>
        </w:tc>
        <w:tc>
          <w:tcPr>
            <w:tcW w:w="1701" w:type="dxa"/>
          </w:tcPr>
          <w:p w14:paraId="1D87D32E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7EBD4926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EAC34E9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F769D18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4758261" w14:textId="77777777" w:rsidR="008B052A" w:rsidRPr="0091720C" w:rsidRDefault="008B052A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17AB022E" w14:textId="77777777" w:rsidTr="0091720C">
        <w:tc>
          <w:tcPr>
            <w:tcW w:w="1555" w:type="dxa"/>
          </w:tcPr>
          <w:p w14:paraId="700986F1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Д4</w:t>
            </w:r>
          </w:p>
        </w:tc>
        <w:tc>
          <w:tcPr>
            <w:tcW w:w="1701" w:type="dxa"/>
          </w:tcPr>
          <w:p w14:paraId="388AB3A1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3C19E681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8ACB37C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46E86F9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F3CB9A7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721632CC" w14:textId="77777777" w:rsidTr="0091720C">
        <w:tc>
          <w:tcPr>
            <w:tcW w:w="1555" w:type="dxa"/>
          </w:tcPr>
          <w:p w14:paraId="167F4F44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Д5</w:t>
            </w:r>
          </w:p>
        </w:tc>
        <w:tc>
          <w:tcPr>
            <w:tcW w:w="1701" w:type="dxa"/>
          </w:tcPr>
          <w:p w14:paraId="2D10B228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748F62D3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BCF1EA1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3D6E893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6A4F9F6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715F698F" w14:textId="77777777" w:rsidTr="0091720C">
        <w:tc>
          <w:tcPr>
            <w:tcW w:w="1555" w:type="dxa"/>
          </w:tcPr>
          <w:p w14:paraId="58A7B38B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Д6</w:t>
            </w:r>
          </w:p>
        </w:tc>
        <w:tc>
          <w:tcPr>
            <w:tcW w:w="1701" w:type="dxa"/>
          </w:tcPr>
          <w:p w14:paraId="349FCA04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7115D238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D2E9538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F1F6E52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3D805B2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750EEE99" w14:textId="77777777" w:rsidTr="0091720C">
        <w:tc>
          <w:tcPr>
            <w:tcW w:w="1555" w:type="dxa"/>
          </w:tcPr>
          <w:p w14:paraId="7461825D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Д7</w:t>
            </w:r>
          </w:p>
        </w:tc>
        <w:tc>
          <w:tcPr>
            <w:tcW w:w="1701" w:type="dxa"/>
          </w:tcPr>
          <w:p w14:paraId="5BD32DE2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F9419EE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FB3AFB3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B6869FA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FB670B6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72455FF5" w14:textId="77777777" w:rsidTr="0091720C">
        <w:tc>
          <w:tcPr>
            <w:tcW w:w="1555" w:type="dxa"/>
          </w:tcPr>
          <w:p w14:paraId="58E466C8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Д8</w:t>
            </w:r>
          </w:p>
        </w:tc>
        <w:tc>
          <w:tcPr>
            <w:tcW w:w="1701" w:type="dxa"/>
          </w:tcPr>
          <w:p w14:paraId="4D47E298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59CCB630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D762888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8FD9BC2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44D3DB7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1ED566CE" w14:textId="77777777" w:rsidTr="0091720C">
        <w:tc>
          <w:tcPr>
            <w:tcW w:w="1555" w:type="dxa"/>
          </w:tcPr>
          <w:p w14:paraId="6A7F28F8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1701" w:type="dxa"/>
          </w:tcPr>
          <w:p w14:paraId="2B53B2BF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4FD1E81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D8821E4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A88F84E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3AA7EF5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3C89847C" w14:textId="77777777" w:rsidTr="0091720C">
        <w:tc>
          <w:tcPr>
            <w:tcW w:w="1555" w:type="dxa"/>
          </w:tcPr>
          <w:p w14:paraId="7BD5B297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1701" w:type="dxa"/>
          </w:tcPr>
          <w:p w14:paraId="50314F2E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0EB76929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D4A0E61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D1679D4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24C84A5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3BF17E72" w14:textId="77777777" w:rsidTr="0091720C">
        <w:tc>
          <w:tcPr>
            <w:tcW w:w="1555" w:type="dxa"/>
          </w:tcPr>
          <w:p w14:paraId="02AC5B06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1701" w:type="dxa"/>
          </w:tcPr>
          <w:p w14:paraId="292C9DB8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2FAB5997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B98B3BF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C348194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55BC06A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6D55D88E" w14:textId="77777777" w:rsidTr="0091720C">
        <w:tc>
          <w:tcPr>
            <w:tcW w:w="1555" w:type="dxa"/>
          </w:tcPr>
          <w:p w14:paraId="3A8CB062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1701" w:type="dxa"/>
          </w:tcPr>
          <w:p w14:paraId="425778B1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30BDF704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2BA30B2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BEAC0C8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7F28144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1720C" w:rsidRPr="0091720C" w14:paraId="50161E68" w14:textId="77777777" w:rsidTr="0091720C">
        <w:tc>
          <w:tcPr>
            <w:tcW w:w="1555" w:type="dxa"/>
          </w:tcPr>
          <w:p w14:paraId="1161AB09" w14:textId="77777777" w:rsidR="0091720C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1701" w:type="dxa"/>
          </w:tcPr>
          <w:p w14:paraId="6AEB3E07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5DB77080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163D64F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E217F8C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626F872" w14:textId="77777777" w:rsidR="0091720C" w:rsidRPr="0091720C" w:rsidRDefault="0091720C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68A94A93" w14:textId="77777777" w:rsidTr="0091720C">
        <w:tc>
          <w:tcPr>
            <w:tcW w:w="1555" w:type="dxa"/>
          </w:tcPr>
          <w:p w14:paraId="7B995252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6</w:t>
            </w:r>
          </w:p>
        </w:tc>
        <w:tc>
          <w:tcPr>
            <w:tcW w:w="1701" w:type="dxa"/>
          </w:tcPr>
          <w:p w14:paraId="43F80C20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DF5F6AD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0051688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E3DFE0D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B481DBB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267DA7A4" w14:textId="77777777" w:rsidTr="0091720C">
        <w:tc>
          <w:tcPr>
            <w:tcW w:w="1555" w:type="dxa"/>
          </w:tcPr>
          <w:p w14:paraId="419ED9B8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7</w:t>
            </w:r>
          </w:p>
        </w:tc>
        <w:tc>
          <w:tcPr>
            <w:tcW w:w="1701" w:type="dxa"/>
          </w:tcPr>
          <w:p w14:paraId="06134C67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2D66B5C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85778A4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EBC0904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EB2A555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764898E5" w14:textId="77777777" w:rsidTr="0091720C">
        <w:tc>
          <w:tcPr>
            <w:tcW w:w="1555" w:type="dxa"/>
          </w:tcPr>
          <w:p w14:paraId="3D94F880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8</w:t>
            </w:r>
          </w:p>
        </w:tc>
        <w:tc>
          <w:tcPr>
            <w:tcW w:w="1701" w:type="dxa"/>
          </w:tcPr>
          <w:p w14:paraId="170E09A3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0948277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C5DD750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719E7DD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7E0CDEC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3A571894" w14:textId="77777777" w:rsidTr="0091720C">
        <w:tc>
          <w:tcPr>
            <w:tcW w:w="1555" w:type="dxa"/>
          </w:tcPr>
          <w:p w14:paraId="5A1E71F1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 w:rsidRPr="00801D6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9</w:t>
            </w:r>
          </w:p>
        </w:tc>
        <w:tc>
          <w:tcPr>
            <w:tcW w:w="1701" w:type="dxa"/>
          </w:tcPr>
          <w:p w14:paraId="5D0601FE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A874623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29A96E3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F9B6B1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8673488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23C9F05E" w14:textId="77777777" w:rsidTr="0091720C">
        <w:tc>
          <w:tcPr>
            <w:tcW w:w="1555" w:type="dxa"/>
          </w:tcPr>
          <w:p w14:paraId="3A56B112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Є1</w:t>
            </w:r>
          </w:p>
        </w:tc>
        <w:tc>
          <w:tcPr>
            <w:tcW w:w="1701" w:type="dxa"/>
          </w:tcPr>
          <w:p w14:paraId="2AD3C812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9AF2DC9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07C4A4A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B3AE3A7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D3C77BA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3A659110" w14:textId="77777777" w:rsidTr="0091720C">
        <w:tc>
          <w:tcPr>
            <w:tcW w:w="1555" w:type="dxa"/>
          </w:tcPr>
          <w:p w14:paraId="1516F8CE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Є2</w:t>
            </w:r>
          </w:p>
        </w:tc>
        <w:tc>
          <w:tcPr>
            <w:tcW w:w="1701" w:type="dxa"/>
          </w:tcPr>
          <w:p w14:paraId="2D53A239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7C831EB3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D3DA97F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19C3957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1508E07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40A0CE87" w14:textId="77777777" w:rsidTr="0091720C">
        <w:tc>
          <w:tcPr>
            <w:tcW w:w="1555" w:type="dxa"/>
          </w:tcPr>
          <w:p w14:paraId="657AE9A7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Є3</w:t>
            </w:r>
          </w:p>
        </w:tc>
        <w:tc>
          <w:tcPr>
            <w:tcW w:w="1701" w:type="dxa"/>
          </w:tcPr>
          <w:p w14:paraId="37629984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5CA81B5E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82ECAC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6250D46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067B3B5B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2F926EA8" w14:textId="77777777" w:rsidTr="0091720C">
        <w:tc>
          <w:tcPr>
            <w:tcW w:w="1555" w:type="dxa"/>
          </w:tcPr>
          <w:p w14:paraId="741FDAEB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Є4</w:t>
            </w:r>
          </w:p>
        </w:tc>
        <w:tc>
          <w:tcPr>
            <w:tcW w:w="1701" w:type="dxa"/>
          </w:tcPr>
          <w:p w14:paraId="051E6D53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7B54B7AE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C1786B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D973780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D39057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461F687A" w14:textId="77777777" w:rsidTr="0091720C">
        <w:tc>
          <w:tcPr>
            <w:tcW w:w="1555" w:type="dxa"/>
          </w:tcPr>
          <w:p w14:paraId="1FABFC20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Є5</w:t>
            </w:r>
          </w:p>
        </w:tc>
        <w:tc>
          <w:tcPr>
            <w:tcW w:w="1701" w:type="dxa"/>
          </w:tcPr>
          <w:p w14:paraId="23F409FB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642F980E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0E941EE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F93101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7DC3664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0A5099EF" w14:textId="77777777" w:rsidTr="0091720C">
        <w:tc>
          <w:tcPr>
            <w:tcW w:w="1555" w:type="dxa"/>
          </w:tcPr>
          <w:p w14:paraId="3DF7FB78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Ж1</w:t>
            </w:r>
          </w:p>
        </w:tc>
        <w:tc>
          <w:tcPr>
            <w:tcW w:w="1701" w:type="dxa"/>
          </w:tcPr>
          <w:p w14:paraId="6D76FAB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087C38D0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09C353E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3B34F69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0FA385A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2F6053FF" w14:textId="77777777" w:rsidTr="0091720C">
        <w:tc>
          <w:tcPr>
            <w:tcW w:w="1555" w:type="dxa"/>
          </w:tcPr>
          <w:p w14:paraId="512E1301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 xml:space="preserve">      Ж2</w:t>
            </w:r>
          </w:p>
        </w:tc>
        <w:tc>
          <w:tcPr>
            <w:tcW w:w="1701" w:type="dxa"/>
          </w:tcPr>
          <w:p w14:paraId="6F9BFB8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E0C8484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1449125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E812670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4BAC630A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5B0CDDB7" w14:textId="77777777" w:rsidTr="0091720C">
        <w:tc>
          <w:tcPr>
            <w:tcW w:w="1555" w:type="dxa"/>
          </w:tcPr>
          <w:p w14:paraId="1D831D8E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З1</w:t>
            </w:r>
          </w:p>
        </w:tc>
        <w:tc>
          <w:tcPr>
            <w:tcW w:w="1701" w:type="dxa"/>
          </w:tcPr>
          <w:p w14:paraId="4A1181BD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1CAB0F7F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97E3AD3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2AA399A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1497B52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458D1C4F" w14:textId="77777777" w:rsidTr="0091720C">
        <w:tc>
          <w:tcPr>
            <w:tcW w:w="1555" w:type="dxa"/>
          </w:tcPr>
          <w:p w14:paraId="17A2A906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З2</w:t>
            </w:r>
          </w:p>
        </w:tc>
        <w:tc>
          <w:tcPr>
            <w:tcW w:w="1701" w:type="dxa"/>
          </w:tcPr>
          <w:p w14:paraId="563B021A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30CC7EC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0278DC0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875DE35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CDA80D4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237452FD" w14:textId="77777777" w:rsidTr="0091720C">
        <w:tc>
          <w:tcPr>
            <w:tcW w:w="1555" w:type="dxa"/>
          </w:tcPr>
          <w:p w14:paraId="5183CDA0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З3</w:t>
            </w:r>
          </w:p>
        </w:tc>
        <w:tc>
          <w:tcPr>
            <w:tcW w:w="1701" w:type="dxa"/>
          </w:tcPr>
          <w:p w14:paraId="4874658A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346846FC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F7801F2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9EF76EE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52B27661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77A39909" w14:textId="77777777" w:rsidTr="0091720C">
        <w:tc>
          <w:tcPr>
            <w:tcW w:w="1555" w:type="dxa"/>
          </w:tcPr>
          <w:p w14:paraId="40A06F07" w14:textId="77777777" w:rsidR="00801D64" w:rsidRP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З4</w:t>
            </w:r>
          </w:p>
        </w:tc>
        <w:tc>
          <w:tcPr>
            <w:tcW w:w="1701" w:type="dxa"/>
          </w:tcPr>
          <w:p w14:paraId="65D04572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02050175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5158D38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6D75B29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3ED11F1E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801D64" w:rsidRPr="0091720C" w14:paraId="541C1BF8" w14:textId="77777777" w:rsidTr="0091720C">
        <w:tc>
          <w:tcPr>
            <w:tcW w:w="1555" w:type="dxa"/>
          </w:tcPr>
          <w:p w14:paraId="5A32F7FD" w14:textId="77777777" w:rsidR="00801D64" w:rsidRDefault="00801D64" w:rsidP="0091720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uk-UA"/>
              </w:rPr>
              <w:t>З5</w:t>
            </w:r>
          </w:p>
        </w:tc>
        <w:tc>
          <w:tcPr>
            <w:tcW w:w="1701" w:type="dxa"/>
          </w:tcPr>
          <w:p w14:paraId="7060795A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7" w:type="dxa"/>
          </w:tcPr>
          <w:p w14:paraId="401C66BC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1C9E09A6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75E4E67D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532" w:type="dxa"/>
          </w:tcPr>
          <w:p w14:paraId="696B4AA9" w14:textId="77777777" w:rsidR="00801D64" w:rsidRPr="0091720C" w:rsidRDefault="00801D64" w:rsidP="0091720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569EC7B" w14:textId="77777777" w:rsidR="008B052A" w:rsidRDefault="008B052A" w:rsidP="009172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/>
        </w:rPr>
      </w:pPr>
    </w:p>
    <w:p w14:paraId="5BA22065" w14:textId="77777777" w:rsidR="00801D64" w:rsidRDefault="00801D64" w:rsidP="009172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/>
        </w:rPr>
      </w:pPr>
    </w:p>
    <w:p w14:paraId="75C1AA3D" w14:textId="77777777" w:rsidR="00801D64" w:rsidRPr="008B052A" w:rsidRDefault="00801D64" w:rsidP="009172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/>
        </w:rPr>
      </w:pPr>
    </w:p>
    <w:p w14:paraId="21ACE76A" w14:textId="77777777" w:rsidR="007A2166" w:rsidRDefault="007A2166" w:rsidP="0091720C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01368DBA" w14:textId="77777777" w:rsidR="00801D64" w:rsidRDefault="00801D64" w:rsidP="0091720C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24E7BF3C" w14:textId="77777777" w:rsidR="00801D64" w:rsidRPr="0091720C" w:rsidRDefault="00801D64" w:rsidP="0091720C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801D64" w:rsidRPr="0091720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FC7"/>
    <w:rsid w:val="000D6FC7"/>
    <w:rsid w:val="00127E2A"/>
    <w:rsid w:val="003C3E81"/>
    <w:rsid w:val="00466B7C"/>
    <w:rsid w:val="007A2166"/>
    <w:rsid w:val="007E2E6E"/>
    <w:rsid w:val="00801D64"/>
    <w:rsid w:val="008B052A"/>
    <w:rsid w:val="0091720C"/>
    <w:rsid w:val="00A41053"/>
    <w:rsid w:val="00DE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3EE7E"/>
  <w15:chartTrackingRefBased/>
  <w15:docId w15:val="{1B5EFB74-AD69-4477-8EBE-02A69BBF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0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2E6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E2E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69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408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305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77203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897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0005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1227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09999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767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ztuir.ztu.edu.ua/bitstream/handle/123456789/8990/82_2025.pdf" TargetMode="External"/><Relationship Id="rId4" Type="http://schemas.openxmlformats.org/officeDocument/2006/relationships/hyperlink" Target="https://register.nqa.gov.ua/uploads/0/824-trener_z_vidu_sportu.pdf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Галина</cp:lastModifiedBy>
  <cp:revision>8</cp:revision>
  <dcterms:created xsi:type="dcterms:W3CDTF">2026-10-03T04:33:00Z</dcterms:created>
  <dcterms:modified xsi:type="dcterms:W3CDTF">2026-11-01T17:38:00Z</dcterms:modified>
</cp:coreProperties>
</file>