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CDF" w:rsidRPr="009E3E1E" w:rsidRDefault="00335CDF" w:rsidP="00335CD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 1. Основи загального діловодства.</w:t>
      </w: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План лекції:</w:t>
      </w:r>
    </w:p>
    <w:p w:rsidR="008C261B" w:rsidRPr="009E3E1E" w:rsidRDefault="008C261B" w:rsidP="008C261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Поняття про діловодство та його значення.</w:t>
      </w:r>
    </w:p>
    <w:p w:rsidR="008C261B" w:rsidRPr="009E3E1E" w:rsidRDefault="008C261B" w:rsidP="008C261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Особливості діловодства в умовах перехідної (ринкової) економіки.</w:t>
      </w:r>
    </w:p>
    <w:p w:rsidR="008C261B" w:rsidRPr="009E3E1E" w:rsidRDefault="008C261B" w:rsidP="008C261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Офіційно-діловий стиль сучасної документації.</w:t>
      </w:r>
    </w:p>
    <w:p w:rsidR="008C261B" w:rsidRPr="009E3E1E" w:rsidRDefault="008C261B" w:rsidP="008C261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 та його функції.</w:t>
      </w:r>
    </w:p>
    <w:p w:rsidR="008C261B" w:rsidRPr="009E3E1E" w:rsidRDefault="008C261B" w:rsidP="008C261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Класифікація документів.</w:t>
      </w:r>
    </w:p>
    <w:p w:rsidR="008C261B" w:rsidRPr="009E3E1E" w:rsidRDefault="008C261B" w:rsidP="008C261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вимоги до укладання та оформлення документів.</w:t>
      </w: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 Поняття про діловодство та його значення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Діловодство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(або </w:t>
      </w: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документаційне забезпечення управління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) — це сукупність процесів, що забезпечують документування управлінської інформації та організацію роботи з документами від моменту їх створення або отримання до передачі на зберігання в архів або знищення.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Основні завдання діловодства:</w:t>
      </w:r>
    </w:p>
    <w:p w:rsidR="008C261B" w:rsidRPr="009E3E1E" w:rsidRDefault="008C261B" w:rsidP="008C261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Своєчасне та правильне створення документів.</w:t>
      </w:r>
    </w:p>
    <w:p w:rsidR="008C261B" w:rsidRPr="009E3E1E" w:rsidRDefault="008C261B" w:rsidP="008C261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Забезпечення швидкого руху документів усередині організації (документообіг).</w:t>
      </w:r>
    </w:p>
    <w:p w:rsidR="008C261B" w:rsidRPr="009E3E1E" w:rsidRDefault="008C261B" w:rsidP="008C261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Організація надійного зберігання та швидкого пошуку інформації.</w:t>
      </w:r>
    </w:p>
    <w:p w:rsidR="008C261B" w:rsidRPr="009E3E1E" w:rsidRDefault="008C261B" w:rsidP="008C261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Контроль за виконанням рішень, зафіксованих у документах.</w:t>
      </w: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 Особливості діловодства в умовах перехідної (ринкової) економіки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Перехід до ринкових відносин та цифрового суспільства суттєво змінив вимоги до документаційного забезпечення:</w:t>
      </w:r>
    </w:p>
    <w:p w:rsidR="008C261B" w:rsidRPr="009E3E1E" w:rsidRDefault="008C261B" w:rsidP="008C261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Впровадження електронного документообігу (ЕДО):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Перехід від паперових носіїв до систем ЕДО, використання електронного цифрового підпису (ЕЦП / КЕП).</w:t>
      </w:r>
    </w:p>
    <w:p w:rsidR="008C261B" w:rsidRPr="009E3E1E" w:rsidRDefault="008C261B" w:rsidP="008C261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Приватний сектор та комерційна таємниця: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Поява нових форм власності вимагає гнучкості в діловодстві та підвищеної уваги до захисту інформації з обмеженим доступом.</w:t>
      </w:r>
    </w:p>
    <w:p w:rsidR="008C261B" w:rsidRPr="009E3E1E" w:rsidRDefault="008C261B" w:rsidP="008C261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Стандартизація та уніфікація: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Приведення національних стандартів (наприклад, ДСТУ 4163:2020) у відповідність до міжнародних стандартів ISO для полегшення зовнішньоекономічної діяльності.</w:t>
      </w:r>
    </w:p>
    <w:p w:rsidR="008C261B" w:rsidRPr="009E3E1E" w:rsidRDefault="008C261B" w:rsidP="008C261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Децентралізація та гнучкість: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Зменшення бюрократичних ланцюжків та прискорення процесів прийняття рішень.</w:t>
      </w: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 Офіційно-діловий стиль сучасної документації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Офіційно-діловий стиль (ОДС)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це функціональний різновид мови, який використовується в сфері офіційно-ділових стосунків, законодавстві та управлінні.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Основні ознаки ОДС:</w:t>
      </w:r>
    </w:p>
    <w:p w:rsidR="008C261B" w:rsidRPr="009E3E1E" w:rsidRDefault="008C261B" w:rsidP="008C261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Точність та однозначність: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Відсутність двозначних слів, </w:t>
      </w:r>
      <w:proofErr w:type="spellStart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емоційно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забарвленої лексики чи метафор.</w:t>
      </w:r>
    </w:p>
    <w:p w:rsidR="008C261B" w:rsidRPr="009E3E1E" w:rsidRDefault="008C261B" w:rsidP="008C261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Стандартність та уніфікація: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Використання усталених </w:t>
      </w:r>
      <w:proofErr w:type="spellStart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мовних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кліше (</w:t>
      </w: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«згідно з наказом»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«повідомляємо, що»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«у зв’язку з»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8C261B" w:rsidRPr="009E3E1E" w:rsidRDefault="008C261B" w:rsidP="008C261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Лаконічність і стислість: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Викладення лише суті справи без зайвих деталей.</w:t>
      </w:r>
    </w:p>
    <w:p w:rsidR="008C261B" w:rsidRPr="009E3E1E" w:rsidRDefault="008C261B" w:rsidP="008C261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Нейтральний тон викладу: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Відсутність суб'єктивної оцінки та емоцій.</w:t>
      </w:r>
    </w:p>
    <w:p w:rsidR="008C261B" w:rsidRPr="009E3E1E" w:rsidRDefault="008C261B" w:rsidP="008C261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Прямий порядок слів у реченнях: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Підмет зазвичай передує присудку, визначення стоїть перед визначуваним словом.</w:t>
      </w: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 Документ та його функції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Документ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(від лат. </w:t>
      </w:r>
      <w:proofErr w:type="spellStart"/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documentum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доказ, свідоцтво) — це матеріальний носій, на якому зафіксована інформація з відповідними реквізитами, що дають змогу її ідентифікувати.</w:t>
      </w:r>
    </w:p>
    <w:p w:rsidR="008C261B" w:rsidRPr="009E3E1E" w:rsidRDefault="008C261B" w:rsidP="008C261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C261B" w:rsidRPr="009E3E1E" w:rsidRDefault="008C261B" w:rsidP="008C261B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Головні функції документа: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0"/>
        <w:gridCol w:w="7678"/>
      </w:tblGrid>
      <w:tr w:rsidR="008C261B" w:rsidRPr="009E3E1E" w:rsidTr="008B10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Функція</w:t>
            </w:r>
          </w:p>
        </w:tc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Опис</w:t>
            </w:r>
          </w:p>
        </w:tc>
      </w:tr>
      <w:tr w:rsidR="008C261B" w:rsidRPr="009E3E1E" w:rsidTr="008B1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Інформаційна</w:t>
            </w:r>
          </w:p>
        </w:tc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Фіксація та збереження відомостей для наступного використання.</w:t>
            </w:r>
          </w:p>
        </w:tc>
      </w:tr>
      <w:tr w:rsidR="008C261B" w:rsidRPr="009E3E1E" w:rsidTr="008B1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Управлінська</w:t>
            </w:r>
          </w:p>
        </w:tc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Слугує інструментом прийняття рішень та контролю за їх виконанням.</w:t>
            </w:r>
          </w:p>
        </w:tc>
      </w:tr>
      <w:tr w:rsidR="008C261B" w:rsidRPr="009E3E1E" w:rsidTr="008B1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Правова</w:t>
            </w:r>
          </w:p>
        </w:tc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 юридичну силу, виступає доказом у суді або підставою для дій.</w:t>
            </w:r>
          </w:p>
        </w:tc>
      </w:tr>
      <w:tr w:rsidR="008C261B" w:rsidRPr="009E3E1E" w:rsidTr="008B1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Комунікативна</w:t>
            </w:r>
          </w:p>
        </w:tc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Забезпечує зв'язок між організаціями, підрозділами та громадянами.</w:t>
            </w:r>
          </w:p>
        </w:tc>
      </w:tr>
      <w:tr w:rsidR="008C261B" w:rsidRPr="009E3E1E" w:rsidTr="008B1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Облікова</w:t>
            </w:r>
          </w:p>
        </w:tc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Слугує основою для бухгалтерського, статистичного та кадрового обліку.</w:t>
            </w:r>
          </w:p>
        </w:tc>
      </w:tr>
      <w:tr w:rsidR="008C261B" w:rsidRPr="009E3E1E" w:rsidTr="008B1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Історична</w:t>
            </w:r>
          </w:p>
        </w:tc>
        <w:tc>
          <w:tcPr>
            <w:tcW w:w="0" w:type="auto"/>
            <w:vAlign w:val="center"/>
            <w:hideMark/>
          </w:tcPr>
          <w:p w:rsidR="008C261B" w:rsidRPr="009E3E1E" w:rsidRDefault="008C261B" w:rsidP="008C2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E3E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Зберігає відомості для майбутніх поколінь (в архівах).</w:t>
            </w:r>
          </w:p>
        </w:tc>
      </w:tr>
    </w:tbl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 Класифікація документів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Документи класифікують за різними ознаками для зручності їх опрацювання та зберігання:</w:t>
      </w:r>
    </w:p>
    <w:p w:rsidR="008C261B" w:rsidRPr="009E3E1E" w:rsidRDefault="008C261B" w:rsidP="008C261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найменуванням: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заяви, накази, акти, протоколи, листи, довідки, інструкції тощо.</w:t>
      </w:r>
    </w:p>
    <w:p w:rsidR="008C261B" w:rsidRPr="009E3E1E" w:rsidRDefault="008C261B" w:rsidP="008C261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походженням: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Службові (офіційні)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створені підприємствами, установами чи посадовими особами.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Особисті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створені окремими громадянами (наприклад, автобіографія, заява).</w:t>
      </w:r>
    </w:p>
    <w:p w:rsidR="008C261B" w:rsidRPr="009E3E1E" w:rsidRDefault="008C261B" w:rsidP="008C261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місцем виникнення: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Внутрішні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використовуються всередині підприємства.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Зовнішні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надходять від інших організацій або надсилаються їм (вхідні/вихідні).</w:t>
      </w:r>
    </w:p>
    <w:p w:rsidR="008C261B" w:rsidRPr="009E3E1E" w:rsidRDefault="008C261B" w:rsidP="008C261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складністю: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Прості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містять одне питання.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Складні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висвітлюють кілька питань.</w:t>
      </w:r>
    </w:p>
    <w:p w:rsidR="008C261B" w:rsidRPr="009E3E1E" w:rsidRDefault="008C261B" w:rsidP="008C261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терміном виконання: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Звичайні (безтермінові)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виконуються в порядку загальної черги.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Термінові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мають чітко визначений строк виконання за законом або резолюцією.</w:t>
      </w:r>
    </w:p>
    <w:p w:rsidR="008C261B" w:rsidRPr="009E3E1E" w:rsidRDefault="008C261B" w:rsidP="008C261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ступенем розголошення (гласності):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Загальнодоступні (звичайні).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З обмеженим доступом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(«Для службового користування», «Таємно», «Конфіденційно»).</w:t>
      </w:r>
    </w:p>
    <w:p w:rsidR="008C261B" w:rsidRPr="009E3E1E" w:rsidRDefault="008C261B" w:rsidP="008C261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терміном зберігання: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Тимчасового зберігання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(до 10 років).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Тривалого зберігання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(понад 10 років).</w:t>
      </w:r>
    </w:p>
    <w:p w:rsidR="008C261B" w:rsidRPr="009E3E1E" w:rsidRDefault="008C261B" w:rsidP="008C261B">
      <w:pPr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Постійного зберігання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C261B" w:rsidRPr="009E3E1E" w:rsidRDefault="008C261B" w:rsidP="008C261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 Основні вимоги до укладання та оформлення документів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Оформлення документів в Україні регламентується національним стандартом </w:t>
      </w: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ДСТУ 4163:2020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«Уніфікована система організаційно-розпорядчої документації. Вимоги до оформлення документів».</w:t>
      </w:r>
    </w:p>
    <w:p w:rsidR="008C261B" w:rsidRPr="009E3E1E" w:rsidRDefault="008C261B" w:rsidP="008C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Ключові вимоги:</w:t>
      </w:r>
    </w:p>
    <w:p w:rsidR="008C261B" w:rsidRPr="009E3E1E" w:rsidRDefault="008C261B" w:rsidP="00B661A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Наявність обов'язкових реквізитів: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Найменування організації / установи.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Назва виду документа (наприклад, НАКАЗ, АКТ).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Дата документа (оформлюється цифровим або словесно-цифровим способом, наприклад: </w:t>
      </w: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18.09.2026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</w:t>
      </w:r>
      <w:r w:rsidRPr="009E3E1E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18 вересня 2026 року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Реєстраційний індекс (номер).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Заголовок до тексту (відповідає на питання «про що?»).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Текст документа.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Підпис (посада, особистий підпис, Власне ім'я та ПРІЗВИЩЕ).</w:t>
      </w:r>
    </w:p>
    <w:p w:rsidR="008C261B" w:rsidRPr="009E3E1E" w:rsidRDefault="008C261B" w:rsidP="00B661A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Правила друкування та верстки: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Документи виготовляють на папері формату А4 або А5.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Поля: ліве — 30 мм, праве — 10 мм, верхнє та нижнє — по 20 мм.</w:t>
      </w:r>
    </w:p>
    <w:p w:rsidR="008C261B" w:rsidRPr="009E3E1E" w:rsidRDefault="008C261B" w:rsidP="00B661A1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Використовується гарнітура </w:t>
      </w:r>
      <w:proofErr w:type="spellStart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Times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New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Roman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(12-14 </w:t>
      </w:r>
      <w:proofErr w:type="spellStart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pt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або </w:t>
      </w:r>
      <w:proofErr w:type="spellStart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Arial</w:t>
      </w:r>
      <w:proofErr w:type="spellEnd"/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8C261B" w:rsidRPr="009E3E1E" w:rsidRDefault="008C261B" w:rsidP="00B661A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E3E1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Юридична сила:</w:t>
      </w:r>
      <w:r w:rsidRPr="009E3E1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Документ набуває юридичної сили лише за наявності всіх необхідних для даного виду реквізитів, підписаних уповноваженою особою, та (за потреби) скріплених печаткою чи реєстраційним штампом.</w:t>
      </w:r>
    </w:p>
    <w:p w:rsidR="00BB52B9" w:rsidRPr="009E3E1E" w:rsidRDefault="00BB52B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B52B9" w:rsidRPr="009E3E1E" w:rsidSect="006E5FD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87AE3"/>
    <w:multiLevelType w:val="multilevel"/>
    <w:tmpl w:val="68C8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52C5A"/>
    <w:multiLevelType w:val="multilevel"/>
    <w:tmpl w:val="6C52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D772A"/>
    <w:multiLevelType w:val="multilevel"/>
    <w:tmpl w:val="B7BC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7C1AF7"/>
    <w:multiLevelType w:val="multilevel"/>
    <w:tmpl w:val="644E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D7268E"/>
    <w:multiLevelType w:val="multilevel"/>
    <w:tmpl w:val="C3FE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5E3E11"/>
    <w:multiLevelType w:val="multilevel"/>
    <w:tmpl w:val="CC0C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4052E7"/>
    <w:multiLevelType w:val="multilevel"/>
    <w:tmpl w:val="5F5CE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0D22E2"/>
    <w:multiLevelType w:val="multilevel"/>
    <w:tmpl w:val="FCD4F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7E44AF"/>
    <w:multiLevelType w:val="multilevel"/>
    <w:tmpl w:val="3D2E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B47918"/>
    <w:multiLevelType w:val="multilevel"/>
    <w:tmpl w:val="E442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64"/>
    <w:rsid w:val="00335CDF"/>
    <w:rsid w:val="003E60F4"/>
    <w:rsid w:val="0059634A"/>
    <w:rsid w:val="006E5FD9"/>
    <w:rsid w:val="0085077C"/>
    <w:rsid w:val="008B1088"/>
    <w:rsid w:val="008C261B"/>
    <w:rsid w:val="009E3E1E"/>
    <w:rsid w:val="00B661A1"/>
    <w:rsid w:val="00B87E2F"/>
    <w:rsid w:val="00BB52B9"/>
    <w:rsid w:val="00D54033"/>
    <w:rsid w:val="00EA7E43"/>
    <w:rsid w:val="00FB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036F3"/>
  <w15:chartTrackingRefBased/>
  <w15:docId w15:val="{DA5A376D-B710-45ED-B6C6-92BE77BC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4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0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0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0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8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62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0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3305</Words>
  <Characters>1884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Саннікова Світлана Борисівна</dc:creator>
  <cp:keywords/>
  <dc:description/>
  <cp:lastModifiedBy>Саннікова Світлана Борисівна</cp:lastModifiedBy>
  <cp:revision>3</cp:revision>
  <dcterms:created xsi:type="dcterms:W3CDTF">2026-10-30T17:32:00Z</dcterms:created>
  <dcterms:modified xsi:type="dcterms:W3CDTF">2026-10-30T17:32:00Z</dcterms:modified>
</cp:coreProperties>
</file>