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379CD" w14:textId="761AA2E9" w:rsidR="008B4B4F" w:rsidRPr="004B3634" w:rsidRDefault="008B4B4F">
      <w:pPr>
        <w:rPr>
          <w:rStyle w:val="ae"/>
          <w:rFonts w:ascii="Times New Roman" w:hAnsi="Times New Roman" w:cs="Times New Roman"/>
          <w:sz w:val="28"/>
          <w:szCs w:val="28"/>
          <w:lang w:val="uk-UA"/>
        </w:rPr>
      </w:pPr>
      <w:r w:rsidRPr="004B3634">
        <w:rPr>
          <w:rStyle w:val="ae"/>
          <w:rFonts w:ascii="Times New Roman" w:hAnsi="Times New Roman" w:cs="Times New Roman"/>
          <w:sz w:val="28"/>
          <w:szCs w:val="28"/>
          <w:lang w:val="uk-UA"/>
        </w:rPr>
        <w:t>ТЕМА</w:t>
      </w:r>
      <w:r w:rsidR="001B6F99">
        <w:rPr>
          <w:rStyle w:val="ae"/>
          <w:rFonts w:ascii="Times New Roman" w:hAnsi="Times New Roman" w:cs="Times New Roman"/>
          <w:sz w:val="28"/>
          <w:szCs w:val="28"/>
          <w:lang w:val="en-US"/>
        </w:rPr>
        <w:t xml:space="preserve"> 4</w:t>
      </w:r>
      <w:r w:rsidR="00251A02" w:rsidRPr="004B3634">
        <w:rPr>
          <w:rStyle w:val="ae"/>
          <w:rFonts w:ascii="Times New Roman" w:hAnsi="Times New Roman" w:cs="Times New Roman"/>
          <w:sz w:val="28"/>
          <w:szCs w:val="28"/>
          <w:lang w:val="uk-UA"/>
        </w:rPr>
        <w:t xml:space="preserve">:  </w:t>
      </w:r>
      <w:r w:rsidR="00251A02" w:rsidRPr="004B3634">
        <w:rPr>
          <w:rStyle w:val="ae"/>
          <w:rFonts w:ascii="Times New Roman" w:hAnsi="Times New Roman" w:cs="Times New Roman"/>
          <w:sz w:val="28"/>
          <w:szCs w:val="28"/>
        </w:rPr>
        <w:t>АРГУМЕНТАЦІЯ ТА ПРАГМАТИКА АКАДЕМІЧНОГО МОВЛЕННЯ</w:t>
      </w:r>
      <w:r w:rsidR="00251A02" w:rsidRPr="004B36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707E25" w14:textId="50B376E4" w:rsidR="001F77E7" w:rsidRPr="004B3634" w:rsidRDefault="00005ACE" w:rsidP="00831AC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4B3634">
        <w:rPr>
          <w:rStyle w:val="ae"/>
          <w:rFonts w:ascii="Times New Roman" w:hAnsi="Times New Roman" w:cs="Times New Roman"/>
          <w:sz w:val="28"/>
          <w:szCs w:val="28"/>
        </w:rPr>
        <w:t>Аргументація</w:t>
      </w:r>
      <w:proofErr w:type="spellEnd"/>
      <w:r w:rsidRPr="004B3634">
        <w:rPr>
          <w:rStyle w:val="ae"/>
          <w:rFonts w:ascii="Times New Roman" w:hAnsi="Times New Roman" w:cs="Times New Roman"/>
          <w:sz w:val="28"/>
          <w:szCs w:val="28"/>
        </w:rPr>
        <w:t xml:space="preserve"> та прагматика </w:t>
      </w:r>
      <w:proofErr w:type="spellStart"/>
      <w:r w:rsidRPr="004B3634">
        <w:rPr>
          <w:rStyle w:val="ae"/>
          <w:rFonts w:ascii="Times New Roman" w:hAnsi="Times New Roman" w:cs="Times New Roman"/>
          <w:sz w:val="28"/>
          <w:szCs w:val="28"/>
        </w:rPr>
        <w:t>академічного</w:t>
      </w:r>
      <w:proofErr w:type="spellEnd"/>
      <w:r w:rsidRPr="004B3634">
        <w:rPr>
          <w:rStyle w:val="ae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3634">
        <w:rPr>
          <w:rStyle w:val="ae"/>
          <w:rFonts w:ascii="Times New Roman" w:hAnsi="Times New Roman" w:cs="Times New Roman"/>
          <w:sz w:val="28"/>
          <w:szCs w:val="28"/>
        </w:rPr>
        <w:t>мовлення</w:t>
      </w:r>
      <w:proofErr w:type="spellEnd"/>
      <w:r w:rsidRPr="004B3634">
        <w:rPr>
          <w:rFonts w:ascii="Times New Roman" w:hAnsi="Times New Roman" w:cs="Times New Roman"/>
          <w:sz w:val="28"/>
          <w:szCs w:val="28"/>
        </w:rPr>
        <w:t xml:space="preserve"> </w:t>
      </w:r>
      <w:r w:rsidR="00E826C6" w:rsidRPr="004B3634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4B36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3634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4B3634">
        <w:rPr>
          <w:rFonts w:ascii="Times New Roman" w:hAnsi="Times New Roman" w:cs="Times New Roman"/>
          <w:sz w:val="28"/>
          <w:szCs w:val="28"/>
        </w:rPr>
        <w:t xml:space="preserve"> фундамент </w:t>
      </w:r>
      <w:proofErr w:type="spellStart"/>
      <w:r w:rsidRPr="004B3634">
        <w:rPr>
          <w:rFonts w:ascii="Times New Roman" w:hAnsi="Times New Roman" w:cs="Times New Roman"/>
          <w:sz w:val="28"/>
          <w:szCs w:val="28"/>
        </w:rPr>
        <w:t>наукової</w:t>
      </w:r>
      <w:proofErr w:type="spellEnd"/>
      <w:r w:rsidRPr="004B36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3634">
        <w:rPr>
          <w:rFonts w:ascii="Times New Roman" w:hAnsi="Times New Roman" w:cs="Times New Roman"/>
          <w:sz w:val="28"/>
          <w:szCs w:val="28"/>
        </w:rPr>
        <w:t>комунікації</w:t>
      </w:r>
      <w:proofErr w:type="spellEnd"/>
      <w:r w:rsidRPr="004B363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3634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4B36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3634">
        <w:rPr>
          <w:rFonts w:ascii="Times New Roman" w:hAnsi="Times New Roman" w:cs="Times New Roman"/>
          <w:sz w:val="28"/>
          <w:szCs w:val="28"/>
        </w:rPr>
        <w:t>визначає</w:t>
      </w:r>
      <w:proofErr w:type="spellEnd"/>
      <w:r w:rsidRPr="004B3634">
        <w:rPr>
          <w:rFonts w:ascii="Times New Roman" w:hAnsi="Times New Roman" w:cs="Times New Roman"/>
          <w:sz w:val="28"/>
          <w:szCs w:val="28"/>
        </w:rPr>
        <w:t xml:space="preserve">, </w:t>
      </w:r>
      <w:r w:rsidRPr="004B3634">
        <w:rPr>
          <w:rStyle w:val="ae"/>
          <w:rFonts w:ascii="Times New Roman" w:hAnsi="Times New Roman" w:cs="Times New Roman"/>
          <w:b w:val="0"/>
          <w:bCs w:val="0"/>
          <w:sz w:val="28"/>
          <w:szCs w:val="28"/>
        </w:rPr>
        <w:t xml:space="preserve">як </w:t>
      </w:r>
      <w:proofErr w:type="spellStart"/>
      <w:r w:rsidRPr="004B3634">
        <w:rPr>
          <w:rStyle w:val="ae"/>
          <w:rFonts w:ascii="Times New Roman" w:hAnsi="Times New Roman" w:cs="Times New Roman"/>
          <w:b w:val="0"/>
          <w:bCs w:val="0"/>
          <w:sz w:val="28"/>
          <w:szCs w:val="28"/>
        </w:rPr>
        <w:t>переконливо</w:t>
      </w:r>
      <w:proofErr w:type="spellEnd"/>
      <w:r w:rsidRPr="004B3634">
        <w:rPr>
          <w:rStyle w:val="ae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4B3634">
        <w:rPr>
          <w:rStyle w:val="ae"/>
          <w:rFonts w:ascii="Times New Roman" w:hAnsi="Times New Roman" w:cs="Times New Roman"/>
          <w:b w:val="0"/>
          <w:bCs w:val="0"/>
          <w:sz w:val="28"/>
          <w:szCs w:val="28"/>
        </w:rPr>
        <w:t>доводити</w:t>
      </w:r>
      <w:proofErr w:type="spellEnd"/>
      <w:r w:rsidRPr="004B3634">
        <w:rPr>
          <w:rStyle w:val="ae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4B3634">
        <w:rPr>
          <w:rStyle w:val="ae"/>
          <w:rFonts w:ascii="Times New Roman" w:hAnsi="Times New Roman" w:cs="Times New Roman"/>
          <w:b w:val="0"/>
          <w:bCs w:val="0"/>
          <w:sz w:val="28"/>
          <w:szCs w:val="28"/>
        </w:rPr>
        <w:t>свої</w:t>
      </w:r>
      <w:proofErr w:type="spellEnd"/>
      <w:r w:rsidRPr="004B3634">
        <w:rPr>
          <w:rStyle w:val="ae"/>
          <w:rFonts w:ascii="Times New Roman" w:hAnsi="Times New Roman" w:cs="Times New Roman"/>
          <w:b w:val="0"/>
          <w:bCs w:val="0"/>
          <w:sz w:val="28"/>
          <w:szCs w:val="28"/>
        </w:rPr>
        <w:t xml:space="preserve"> думки та </w:t>
      </w:r>
      <w:proofErr w:type="spellStart"/>
      <w:r w:rsidRPr="004B3634">
        <w:rPr>
          <w:rStyle w:val="ae"/>
          <w:rFonts w:ascii="Times New Roman" w:hAnsi="Times New Roman" w:cs="Times New Roman"/>
          <w:b w:val="0"/>
          <w:bCs w:val="0"/>
          <w:sz w:val="28"/>
          <w:szCs w:val="28"/>
        </w:rPr>
        <w:t>ефективно</w:t>
      </w:r>
      <w:proofErr w:type="spellEnd"/>
      <w:r w:rsidRPr="004B3634">
        <w:rPr>
          <w:rStyle w:val="ae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4B3634">
        <w:rPr>
          <w:rStyle w:val="ae"/>
          <w:rFonts w:ascii="Times New Roman" w:hAnsi="Times New Roman" w:cs="Times New Roman"/>
          <w:b w:val="0"/>
          <w:bCs w:val="0"/>
          <w:sz w:val="28"/>
          <w:szCs w:val="28"/>
        </w:rPr>
        <w:t>взаємодіяти</w:t>
      </w:r>
      <w:proofErr w:type="spellEnd"/>
      <w:r w:rsidRPr="004B3634">
        <w:rPr>
          <w:rStyle w:val="ae"/>
          <w:rFonts w:ascii="Times New Roman" w:hAnsi="Times New Roman" w:cs="Times New Roman"/>
          <w:b w:val="0"/>
          <w:bCs w:val="0"/>
          <w:sz w:val="28"/>
          <w:szCs w:val="28"/>
        </w:rPr>
        <w:t xml:space="preserve"> з </w:t>
      </w:r>
      <w:proofErr w:type="spellStart"/>
      <w:r w:rsidRPr="004B3634">
        <w:rPr>
          <w:rStyle w:val="ae"/>
          <w:rFonts w:ascii="Times New Roman" w:hAnsi="Times New Roman" w:cs="Times New Roman"/>
          <w:b w:val="0"/>
          <w:bCs w:val="0"/>
          <w:sz w:val="28"/>
          <w:szCs w:val="28"/>
        </w:rPr>
        <w:t>науковою</w:t>
      </w:r>
      <w:proofErr w:type="spellEnd"/>
      <w:r w:rsidRPr="004B3634">
        <w:rPr>
          <w:rStyle w:val="ae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4B3634">
        <w:rPr>
          <w:rStyle w:val="ae"/>
          <w:rFonts w:ascii="Times New Roman" w:hAnsi="Times New Roman" w:cs="Times New Roman"/>
          <w:b w:val="0"/>
          <w:bCs w:val="0"/>
          <w:sz w:val="28"/>
          <w:szCs w:val="28"/>
        </w:rPr>
        <w:t>спільнотою</w:t>
      </w:r>
      <w:proofErr w:type="spellEnd"/>
      <w:r w:rsidRPr="004B363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B3634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4B36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3634">
        <w:rPr>
          <w:rFonts w:ascii="Times New Roman" w:hAnsi="Times New Roman" w:cs="Times New Roman"/>
          <w:sz w:val="28"/>
          <w:szCs w:val="28"/>
        </w:rPr>
        <w:t>аргументація</w:t>
      </w:r>
      <w:proofErr w:type="spellEnd"/>
      <w:r w:rsidRPr="004B36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3634">
        <w:rPr>
          <w:rFonts w:ascii="Times New Roman" w:hAnsi="Times New Roman" w:cs="Times New Roman"/>
          <w:sz w:val="28"/>
          <w:szCs w:val="28"/>
        </w:rPr>
        <w:t>відповідає</w:t>
      </w:r>
      <w:proofErr w:type="spellEnd"/>
      <w:r w:rsidRPr="004B3634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4B3634">
        <w:rPr>
          <w:rFonts w:ascii="Times New Roman" w:hAnsi="Times New Roman" w:cs="Times New Roman"/>
          <w:sz w:val="28"/>
          <w:szCs w:val="28"/>
        </w:rPr>
        <w:t>логіку</w:t>
      </w:r>
      <w:proofErr w:type="spellEnd"/>
      <w:r w:rsidRPr="004B363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4B3634">
        <w:rPr>
          <w:rFonts w:ascii="Times New Roman" w:hAnsi="Times New Roman" w:cs="Times New Roman"/>
          <w:sz w:val="28"/>
          <w:szCs w:val="28"/>
        </w:rPr>
        <w:t>доказовість</w:t>
      </w:r>
      <w:proofErr w:type="spellEnd"/>
      <w:r w:rsidRPr="004B3634">
        <w:rPr>
          <w:rFonts w:ascii="Times New Roman" w:hAnsi="Times New Roman" w:cs="Times New Roman"/>
          <w:sz w:val="28"/>
          <w:szCs w:val="28"/>
        </w:rPr>
        <w:t xml:space="preserve"> тексту, то прагматика </w:t>
      </w:r>
      <w:r w:rsidR="00831ACE" w:rsidRPr="004B3634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4B3634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4B3634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4B36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3634">
        <w:rPr>
          <w:rFonts w:ascii="Times New Roman" w:hAnsi="Times New Roman" w:cs="Times New Roman"/>
          <w:sz w:val="28"/>
          <w:szCs w:val="28"/>
        </w:rPr>
        <w:t>доцільність</w:t>
      </w:r>
      <w:proofErr w:type="spellEnd"/>
      <w:r w:rsidRPr="004B363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3634">
        <w:rPr>
          <w:rFonts w:ascii="Times New Roman" w:hAnsi="Times New Roman" w:cs="Times New Roman"/>
          <w:sz w:val="28"/>
          <w:szCs w:val="28"/>
        </w:rPr>
        <w:t>точність</w:t>
      </w:r>
      <w:proofErr w:type="spellEnd"/>
      <w:r w:rsidRPr="004B3634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4B3634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4B363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4B3634">
        <w:rPr>
          <w:rFonts w:ascii="Times New Roman" w:hAnsi="Times New Roman" w:cs="Times New Roman"/>
          <w:sz w:val="28"/>
          <w:szCs w:val="28"/>
        </w:rPr>
        <w:t>читача</w:t>
      </w:r>
      <w:proofErr w:type="spellEnd"/>
      <w:r w:rsidRPr="004B3634">
        <w:rPr>
          <w:rFonts w:ascii="Times New Roman" w:hAnsi="Times New Roman" w:cs="Times New Roman"/>
          <w:sz w:val="28"/>
          <w:szCs w:val="28"/>
        </w:rPr>
        <w:t>.</w:t>
      </w:r>
    </w:p>
    <w:p w14:paraId="6488B2CC" w14:textId="77777777" w:rsidR="008306B3" w:rsidRPr="004B3634" w:rsidRDefault="008306B3" w:rsidP="00831A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1. Аргументація в академічному мовленні</w:t>
      </w:r>
    </w:p>
    <w:p w14:paraId="6B401AD1" w14:textId="167D0611" w:rsidR="008306B3" w:rsidRPr="004B3634" w:rsidRDefault="008306B3" w:rsidP="00831A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Аргументація </w:t>
      </w:r>
      <w:r w:rsidR="004B3634"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–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це процес обґрунтування певного твердження (тези) за допомогою інших тверджень (аргументів) та логічних висновків.</w:t>
      </w:r>
    </w:p>
    <w:p w14:paraId="1551B48C" w14:textId="77777777" w:rsidR="008306B3" w:rsidRPr="004B3634" w:rsidRDefault="008306B3" w:rsidP="008306B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 xml:space="preserve">Структура наукового аргументу (модель </w:t>
      </w:r>
      <w:proofErr w:type="spellStart"/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Тулміна</w:t>
      </w:r>
      <w:proofErr w:type="spellEnd"/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):</w:t>
      </w:r>
    </w:p>
    <w:p w14:paraId="7A8812A2" w14:textId="77777777" w:rsidR="008306B3" w:rsidRPr="004B3634" w:rsidRDefault="008306B3" w:rsidP="008306B3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Теза (</w:t>
      </w:r>
      <w:proofErr w:type="spellStart"/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Claim</w:t>
      </w:r>
      <w:proofErr w:type="spellEnd"/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):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Що саме ви стверджуєте? (наприклад: </w:t>
      </w:r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t>«Впровадження ШІ в освіту підвищує індивідуальну успішність студентів»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).</w:t>
      </w:r>
    </w:p>
    <w:p w14:paraId="513FBE65" w14:textId="77777777" w:rsidR="008306B3" w:rsidRPr="004B3634" w:rsidRDefault="008306B3" w:rsidP="008306B3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Докази / Дані (</w:t>
      </w:r>
      <w:proofErr w:type="spellStart"/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Data</w:t>
      </w:r>
      <w:proofErr w:type="spellEnd"/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/</w:t>
      </w:r>
      <w:proofErr w:type="spellStart"/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Evidence</w:t>
      </w:r>
      <w:proofErr w:type="spellEnd"/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):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Факти, статистика, результати експериментів, цитати авторитетних учених.</w:t>
      </w:r>
    </w:p>
    <w:p w14:paraId="1578181D" w14:textId="77777777" w:rsidR="008306B3" w:rsidRPr="004B3634" w:rsidRDefault="008306B3" w:rsidP="008306B3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Підстава / Обґрунтування (</w:t>
      </w:r>
      <w:proofErr w:type="spellStart"/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Warrant</w:t>
      </w:r>
      <w:proofErr w:type="spellEnd"/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):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Логічний зв'язок між доказами та тезою (чому ці дані підтверджують вашу думку).</w:t>
      </w:r>
    </w:p>
    <w:p w14:paraId="3B41C7D5" w14:textId="77777777" w:rsidR="008306B3" w:rsidRPr="004B3634" w:rsidRDefault="008306B3" w:rsidP="008306B3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Обмеження (</w:t>
      </w:r>
      <w:proofErr w:type="spellStart"/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Qualifier</w:t>
      </w:r>
      <w:proofErr w:type="spellEnd"/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):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Визначення меж істинності тези (</w:t>
      </w:r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t>«у більшості випадків»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, </w:t>
      </w:r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t>«за умови належного технічного забезпечення»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).</w:t>
      </w:r>
    </w:p>
    <w:p w14:paraId="659C122A" w14:textId="77777777" w:rsidR="008306B3" w:rsidRPr="004B3634" w:rsidRDefault="008306B3" w:rsidP="008306B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Типи аргументів в науці:</w:t>
      </w:r>
    </w:p>
    <w:p w14:paraId="2F71C2A8" w14:textId="77777777" w:rsidR="008306B3" w:rsidRPr="004B3634" w:rsidRDefault="008306B3" w:rsidP="008306B3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t>Раціональні (</w:t>
      </w:r>
      <w:proofErr w:type="spellStart"/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t>Logos</w:t>
      </w:r>
      <w:proofErr w:type="spellEnd"/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t>):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Факти, цифри, причинно-наслідкові зв'язки. Це основа академічного тексту.</w:t>
      </w:r>
    </w:p>
    <w:p w14:paraId="3A456200" w14:textId="77777777" w:rsidR="008306B3" w:rsidRPr="004B3634" w:rsidRDefault="008306B3" w:rsidP="008306B3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t>Авторитетні (</w:t>
      </w:r>
      <w:proofErr w:type="spellStart"/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t>Ethos</w:t>
      </w:r>
      <w:proofErr w:type="spellEnd"/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t>):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Посилання на визнані дослідження, рецензовані джерела та репутацію науковців.</w:t>
      </w:r>
    </w:p>
    <w:p w14:paraId="12CD71F8" w14:textId="77777777" w:rsidR="008306B3" w:rsidRPr="004B3634" w:rsidRDefault="008306B3" w:rsidP="008306B3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t>Емоційні (</w:t>
      </w:r>
      <w:proofErr w:type="spellStart"/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t>Pathos</w:t>
      </w:r>
      <w:proofErr w:type="spellEnd"/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t>):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В академічному мовленні майже </w:t>
      </w: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не використовуються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, оскільки текст має бути об'єктивним.</w:t>
      </w:r>
    </w:p>
    <w:p w14:paraId="6E99F402" w14:textId="77777777" w:rsidR="008306B3" w:rsidRPr="004B3634" w:rsidRDefault="008306B3" w:rsidP="008306B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Чого варто уникати (Логічні помилки):</w:t>
      </w:r>
    </w:p>
    <w:p w14:paraId="2332E46B" w14:textId="77777777" w:rsidR="008306B3" w:rsidRPr="004B3634" w:rsidRDefault="008306B3" w:rsidP="008306B3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t>«Підміна тези»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— переключення на іншу тему під час доведення.</w:t>
      </w:r>
    </w:p>
    <w:p w14:paraId="7271A1BA" w14:textId="77777777" w:rsidR="008306B3" w:rsidRPr="004B3634" w:rsidRDefault="008306B3" w:rsidP="008306B3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t>«Порочне коло»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— коли теза доводиться сама через себе.</w:t>
      </w:r>
    </w:p>
    <w:p w14:paraId="67C78E89" w14:textId="50F92FAD" w:rsidR="008306B3" w:rsidRPr="004B3634" w:rsidRDefault="008306B3" w:rsidP="004B3634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t>«Поспішне узагальнення»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— висновки про всю групу на основі одного-двох фактів.</w:t>
      </w:r>
    </w:p>
    <w:p w14:paraId="55420EE3" w14:textId="77777777" w:rsidR="004B3634" w:rsidRPr="004B3634" w:rsidRDefault="004B3634" w:rsidP="004B3634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</w:p>
    <w:p w14:paraId="6DB4041E" w14:textId="77777777" w:rsidR="008306B3" w:rsidRPr="004B3634" w:rsidRDefault="008306B3" w:rsidP="008306B3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2. Прагматика академічного мовлення</w:t>
      </w:r>
    </w:p>
    <w:p w14:paraId="2E0EF7BF" w14:textId="77777777" w:rsidR="008306B3" w:rsidRPr="004B3634" w:rsidRDefault="008306B3" w:rsidP="008306B3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Прагматика досліджує, як мова використовується в реальних ситуаціях спілкування з урахуванням контексту, мети автора та очікувань аудиторії.</w:t>
      </w:r>
    </w:p>
    <w:p w14:paraId="0F43362D" w14:textId="77777777" w:rsidR="008306B3" w:rsidRPr="004B3634" w:rsidRDefault="008306B3" w:rsidP="008306B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Комунікативна мета: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Головна мета науковця — не просто висловити думку, а переконати колег у новизні, правдивості та значущості свого дослідження.</w:t>
      </w:r>
    </w:p>
    <w:p w14:paraId="20822362" w14:textId="77777777" w:rsidR="008306B3" w:rsidRPr="004B3634" w:rsidRDefault="008306B3" w:rsidP="008306B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 xml:space="preserve">Принцип кооперації </w:t>
      </w:r>
      <w:proofErr w:type="spellStart"/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Грайса</w:t>
      </w:r>
      <w:proofErr w:type="spellEnd"/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 xml:space="preserve"> (адаптований для науки):</w:t>
      </w:r>
    </w:p>
    <w:p w14:paraId="3B942192" w14:textId="77777777" w:rsidR="008306B3" w:rsidRPr="004B3634" w:rsidRDefault="008306B3" w:rsidP="008306B3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t>Кількість: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</w:t>
      </w:r>
      <w:proofErr w:type="spellStart"/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Надавайте</w:t>
      </w:r>
      <w:proofErr w:type="spellEnd"/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рівно стільки інформації, скільки потрібно для розуміння (без «води», але й без надмірних скорочень).</w:t>
      </w:r>
    </w:p>
    <w:p w14:paraId="3CD8B601" w14:textId="77777777" w:rsidR="008306B3" w:rsidRPr="004B3634" w:rsidRDefault="008306B3" w:rsidP="008306B3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t>Якість: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Пишіть лише те, що підтверджено доказами; не використовуйте сфальсифіковані дані.</w:t>
      </w:r>
    </w:p>
    <w:p w14:paraId="60CB27A4" w14:textId="77777777" w:rsidR="008306B3" w:rsidRPr="004B3634" w:rsidRDefault="008306B3" w:rsidP="008306B3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lastRenderedPageBreak/>
        <w:t>Відповідність: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Не відхиляйтеся від теми й предмета дослідження.</w:t>
      </w:r>
    </w:p>
    <w:p w14:paraId="6CBCB244" w14:textId="77777777" w:rsidR="008306B3" w:rsidRPr="004B3634" w:rsidRDefault="008306B3" w:rsidP="008306B3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t>Спосіб вираження: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Пишіть чітко, послідовно, уникайте двозначності.</w:t>
      </w:r>
    </w:p>
    <w:p w14:paraId="1E0FC5EE" w14:textId="77777777" w:rsidR="008306B3" w:rsidRPr="004B3634" w:rsidRDefault="008306B3" w:rsidP="008306B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proofErr w:type="spellStart"/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Хеджинг</w:t>
      </w:r>
      <w:proofErr w:type="spellEnd"/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 xml:space="preserve"> (</w:t>
      </w:r>
      <w:proofErr w:type="spellStart"/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Hedging</w:t>
      </w:r>
      <w:proofErr w:type="spellEnd"/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) або «страхування» думки: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Важливий прагматичний інструмент. Наука </w:t>
      </w:r>
      <w:proofErr w:type="spellStart"/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рідко</w:t>
      </w:r>
      <w:proofErr w:type="spellEnd"/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оперує абсолютними </w:t>
      </w:r>
      <w:proofErr w:type="spellStart"/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істинами</w:t>
      </w:r>
      <w:proofErr w:type="spellEnd"/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, тому вчені пом'якшують свої твердження, щоб залишити простір для дискусії:</w:t>
      </w:r>
    </w:p>
    <w:p w14:paraId="5E28EC3D" w14:textId="77777777" w:rsidR="008306B3" w:rsidRPr="004B3634" w:rsidRDefault="008306B3" w:rsidP="008306B3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Замість: </w:t>
      </w:r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t>«Цей метод є найкращим...»</w:t>
      </w:r>
    </w:p>
    <w:p w14:paraId="62FBC383" w14:textId="77777777" w:rsidR="008306B3" w:rsidRPr="004B3634" w:rsidRDefault="008306B3" w:rsidP="008306B3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Краще: </w:t>
      </w:r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t>«Результати дослідження дозволяють припустити, що цей метод демонструє високу ефективність...»</w:t>
      </w:r>
    </w:p>
    <w:p w14:paraId="6F88733F" w14:textId="4219FA2F" w:rsidR="008306B3" w:rsidRPr="00E63410" w:rsidRDefault="008306B3" w:rsidP="008306B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Академічний етикет: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Повага до інтелектуальної власності інших (коректне цитування), уникнення плагіату, стриманість у критиці опонентів.</w:t>
      </w:r>
    </w:p>
    <w:p w14:paraId="7ACBD7A0" w14:textId="77777777" w:rsidR="00E63410" w:rsidRPr="004B3634" w:rsidRDefault="00E63410" w:rsidP="008306B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</w:p>
    <w:p w14:paraId="7E68DFEF" w14:textId="77777777" w:rsidR="003C298B" w:rsidRPr="004B3634" w:rsidRDefault="003C298B" w:rsidP="003C298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Порівняльна таблиця: Роль аргументації та прагматики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6"/>
        <w:gridCol w:w="3726"/>
        <w:gridCol w:w="3807"/>
      </w:tblGrid>
      <w:tr w:rsidR="003C298B" w:rsidRPr="004B3634" w14:paraId="20EB07BE" w14:textId="77777777" w:rsidTr="00C34850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1863C5DF" w14:textId="77777777" w:rsidR="003C298B" w:rsidRPr="004B3634" w:rsidRDefault="003C298B" w:rsidP="00C34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uk-UA"/>
                <w14:ligatures w14:val="none"/>
              </w:rPr>
            </w:pPr>
            <w:r w:rsidRPr="004B363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uk-UA"/>
                <w14:ligatures w14:val="none"/>
              </w:rPr>
              <w:t>Критерій порівняння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46AAB1BC" w14:textId="77777777" w:rsidR="003C298B" w:rsidRPr="004B3634" w:rsidRDefault="003C298B" w:rsidP="00C34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uk-UA"/>
                <w14:ligatures w14:val="none"/>
              </w:rPr>
            </w:pPr>
            <w:r w:rsidRPr="004B363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uk-UA"/>
                <w14:ligatures w14:val="none"/>
              </w:rPr>
              <w:t>Аргументація (Що і чому?)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1D715C34" w14:textId="77777777" w:rsidR="003C298B" w:rsidRPr="004B3634" w:rsidRDefault="003C298B" w:rsidP="00C34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uk-UA"/>
                <w14:ligatures w14:val="none"/>
              </w:rPr>
            </w:pPr>
            <w:r w:rsidRPr="004B363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uk-UA"/>
                <w14:ligatures w14:val="none"/>
              </w:rPr>
              <w:t>Прагматика (Як і для кого?)</w:t>
            </w:r>
          </w:p>
        </w:tc>
      </w:tr>
      <w:tr w:rsidR="003C298B" w:rsidRPr="004B3634" w14:paraId="75761FF4" w14:textId="77777777" w:rsidTr="00C34850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7394B71F" w14:textId="77777777" w:rsidR="003C298B" w:rsidRPr="004B3634" w:rsidRDefault="003C298B" w:rsidP="00C34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uk-UA"/>
                <w14:ligatures w14:val="none"/>
              </w:rPr>
            </w:pPr>
            <w:r w:rsidRPr="004B363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uk-UA"/>
                <w14:ligatures w14:val="none"/>
              </w:rPr>
              <w:t>Фокус уваги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2B421BD2" w14:textId="77777777" w:rsidR="003C298B" w:rsidRPr="004B3634" w:rsidRDefault="003C298B" w:rsidP="00C34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uk-UA"/>
                <w14:ligatures w14:val="none"/>
              </w:rPr>
            </w:pPr>
            <w:r w:rsidRPr="004B363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uk-UA"/>
                <w14:ligatures w14:val="none"/>
              </w:rPr>
              <w:t>Логіка, факти, доказова база, структура висновків.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22320EFF" w14:textId="77777777" w:rsidR="003C298B" w:rsidRPr="004B3634" w:rsidRDefault="003C298B" w:rsidP="00C34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uk-UA"/>
                <w14:ligatures w14:val="none"/>
              </w:rPr>
            </w:pPr>
            <w:r w:rsidRPr="004B363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uk-UA"/>
                <w14:ligatures w14:val="none"/>
              </w:rPr>
              <w:t>Контекст, доцільність, сприйняття тексту аудиторією.</w:t>
            </w:r>
          </w:p>
        </w:tc>
      </w:tr>
      <w:tr w:rsidR="003C298B" w:rsidRPr="004B3634" w14:paraId="39220717" w14:textId="77777777" w:rsidTr="00C34850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4FB4D33E" w14:textId="77777777" w:rsidR="003C298B" w:rsidRPr="004B3634" w:rsidRDefault="003C298B" w:rsidP="00C34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uk-UA"/>
                <w14:ligatures w14:val="none"/>
              </w:rPr>
            </w:pPr>
            <w:r w:rsidRPr="004B363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uk-UA"/>
                <w14:ligatures w14:val="none"/>
              </w:rPr>
              <w:t>Головне завдання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6718D840" w14:textId="77777777" w:rsidR="003C298B" w:rsidRPr="004B3634" w:rsidRDefault="003C298B" w:rsidP="00C34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uk-UA"/>
                <w14:ligatures w14:val="none"/>
              </w:rPr>
            </w:pPr>
            <w:r w:rsidRPr="004B363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uk-UA"/>
                <w14:ligatures w14:val="none"/>
              </w:rPr>
              <w:t>Довести істинність або хибність гіпотези.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3F2CEA37" w14:textId="77777777" w:rsidR="003C298B" w:rsidRPr="004B3634" w:rsidRDefault="003C298B" w:rsidP="00C34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uk-UA"/>
                <w14:ligatures w14:val="none"/>
              </w:rPr>
            </w:pPr>
            <w:r w:rsidRPr="004B363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uk-UA"/>
                <w14:ligatures w14:val="none"/>
              </w:rPr>
              <w:t>Побудувати ефективний діалог з науковою спільнотою.</w:t>
            </w:r>
          </w:p>
        </w:tc>
      </w:tr>
      <w:tr w:rsidR="003C298B" w:rsidRPr="004B3634" w14:paraId="57BC8EE5" w14:textId="77777777" w:rsidTr="00C34850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6976BF4A" w14:textId="77777777" w:rsidR="003C298B" w:rsidRPr="004B3634" w:rsidRDefault="003C298B" w:rsidP="00C34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uk-UA"/>
                <w14:ligatures w14:val="none"/>
              </w:rPr>
            </w:pPr>
            <w:r w:rsidRPr="004B363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uk-UA"/>
                <w14:ligatures w14:val="none"/>
              </w:rPr>
              <w:t>Інструменти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B957418" w14:textId="77777777" w:rsidR="003C298B" w:rsidRPr="004B3634" w:rsidRDefault="003C298B" w:rsidP="00C34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uk-UA"/>
                <w14:ligatures w14:val="none"/>
              </w:rPr>
            </w:pPr>
            <w:r w:rsidRPr="004B363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uk-UA"/>
                <w14:ligatures w14:val="none"/>
              </w:rPr>
              <w:t>Статистика, цитати, дедукція/індукція.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F937A02" w14:textId="77777777" w:rsidR="003C298B" w:rsidRPr="004B3634" w:rsidRDefault="003C298B" w:rsidP="00C34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uk-UA"/>
                <w14:ligatures w14:val="none"/>
              </w:rPr>
            </w:pPr>
            <w:r w:rsidRPr="004B363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uk-UA"/>
                <w14:ligatures w14:val="none"/>
              </w:rPr>
              <w:t xml:space="preserve">Стиль мовлення, </w:t>
            </w:r>
            <w:proofErr w:type="spellStart"/>
            <w:r w:rsidRPr="004B363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uk-UA"/>
                <w14:ligatures w14:val="none"/>
              </w:rPr>
              <w:t>хеджинг</w:t>
            </w:r>
            <w:proofErr w:type="spellEnd"/>
            <w:r w:rsidRPr="004B363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uk-UA"/>
                <w14:ligatures w14:val="none"/>
              </w:rPr>
              <w:t xml:space="preserve">, </w:t>
            </w:r>
            <w:proofErr w:type="spellStart"/>
            <w:r w:rsidRPr="004B363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uk-UA"/>
                <w14:ligatures w14:val="none"/>
              </w:rPr>
              <w:t>мовний</w:t>
            </w:r>
            <w:proofErr w:type="spellEnd"/>
            <w:r w:rsidRPr="004B363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uk-UA"/>
                <w14:ligatures w14:val="none"/>
              </w:rPr>
              <w:t xml:space="preserve"> етикет, структура тексту.</w:t>
            </w:r>
          </w:p>
        </w:tc>
      </w:tr>
    </w:tbl>
    <w:p w14:paraId="77C2BDE1" w14:textId="1F496349" w:rsidR="003C298B" w:rsidRPr="004B3634" w:rsidRDefault="003C298B" w:rsidP="003C298B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uk-UA"/>
          <w14:ligatures w14:val="none"/>
        </w:rPr>
      </w:pPr>
    </w:p>
    <w:p w14:paraId="04FB6704" w14:textId="77777777" w:rsidR="003C298B" w:rsidRPr="004B3634" w:rsidRDefault="003C298B" w:rsidP="003C298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Практичні поради для успішного академічного мовлення</w:t>
      </w:r>
    </w:p>
    <w:p w14:paraId="3BABA4BF" w14:textId="77777777" w:rsidR="003C298B" w:rsidRPr="004B3634" w:rsidRDefault="003C298B" w:rsidP="003C298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Формулюйте чітку тезу: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Читач з перших абзаців має розуміти, яку ідею ви захищаєте.</w:t>
      </w:r>
    </w:p>
    <w:p w14:paraId="42DC183E" w14:textId="77777777" w:rsidR="003C298B" w:rsidRPr="004B3634" w:rsidRDefault="003C298B" w:rsidP="003C298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Один абзац — одна думка: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Починайте абзац із тематичного речення (тези), далі наводьте докази, а наприкінці робіть </w:t>
      </w:r>
      <w:proofErr w:type="spellStart"/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мікровисновок</w:t>
      </w:r>
      <w:proofErr w:type="spellEnd"/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.</w:t>
      </w:r>
    </w:p>
    <w:p w14:paraId="109AC8BC" w14:textId="77777777" w:rsidR="003C298B" w:rsidRPr="004B3634" w:rsidRDefault="003C298B" w:rsidP="003C298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 xml:space="preserve">Використовуйте </w:t>
      </w:r>
      <w:proofErr w:type="spellStart"/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метатекст</w:t>
      </w:r>
      <w:proofErr w:type="spellEnd"/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Слова-маркери допомагають читачеві орієнтуватися в тексті (</w:t>
      </w:r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t>«по-перше»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, </w:t>
      </w:r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t>«отже»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, </w:t>
      </w:r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t>«на противагу цьому»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, </w:t>
      </w:r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t>«підсумовуючи»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).</w:t>
      </w:r>
    </w:p>
    <w:p w14:paraId="1D138F58" w14:textId="77777777" w:rsidR="003C298B" w:rsidRPr="004B3634" w:rsidRDefault="003C298B" w:rsidP="003C298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Зберігайте об'єктивність: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Уникайте займенника «я» (якщо це не вимагається специфікою журналу), віддаючи перевагу безособовим конструкціям (</w:t>
      </w:r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t>«було встановлено»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, </w:t>
      </w:r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t>«аналіз засвідчує»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) або формі «ми».</w:t>
      </w:r>
    </w:p>
    <w:p w14:paraId="0F37C84F" w14:textId="77777777" w:rsidR="00816802" w:rsidRPr="004B3634" w:rsidRDefault="00816802" w:rsidP="00205BF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uk-UA"/>
          <w14:ligatures w14:val="none"/>
        </w:rPr>
      </w:pPr>
    </w:p>
    <w:p w14:paraId="7E877597" w14:textId="43A79624" w:rsidR="00205BFA" w:rsidRPr="004B3634" w:rsidRDefault="00205BFA" w:rsidP="00205BFA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Академічний етикет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— це сукупність загальноприйнятих морально-етичних норм, правил поведінки та спілкування в освітньому і науковому середовищі (між студентами, викладачами, науковцями та адміністрацією). </w:t>
      </w:r>
    </w:p>
    <w:p w14:paraId="2DB7274E" w14:textId="77777777" w:rsidR="00205BFA" w:rsidRPr="004B3634" w:rsidRDefault="00205BFA" w:rsidP="00205BF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Основні принципи академічного етикету</w:t>
      </w:r>
    </w:p>
    <w:p w14:paraId="666BA224" w14:textId="27F592C8" w:rsidR="00205BFA" w:rsidRPr="004B3634" w:rsidRDefault="00205BFA" w:rsidP="00205BF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Академічна доброчесність: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Чесність у навчанні та науковій роботі, неприпустимість плагіату, </w:t>
      </w:r>
      <w:proofErr w:type="spellStart"/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самоплагіату</w:t>
      </w:r>
      <w:proofErr w:type="spellEnd"/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, списування та фальсифікації даних.</w:t>
      </w:r>
    </w:p>
    <w:p w14:paraId="4A3831DE" w14:textId="77777777" w:rsidR="00205BFA" w:rsidRPr="004B3634" w:rsidRDefault="00205BFA" w:rsidP="00205BF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lastRenderedPageBreak/>
        <w:t>Колегіальність і повага: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Ввічливе, толерантне ставлення до колег, опонентів, студентів та викладачів, повага до чужої думки та інтелектуальної власності.</w:t>
      </w:r>
    </w:p>
    <w:p w14:paraId="68DDF5FA" w14:textId="2C5A6AEA" w:rsidR="00205BFA" w:rsidRPr="004B3634" w:rsidRDefault="00205BFA" w:rsidP="00205BF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Субординація та професійна комунікація: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Дотримання ділового стилю в спілкуванні як під час особистих зустрічей, так і в електронному листуванні (наявність привітання, чіткої теми, коректного викладу та підпису). </w:t>
      </w:r>
    </w:p>
    <w:p w14:paraId="263259FA" w14:textId="77777777" w:rsidR="00205BFA" w:rsidRPr="004B3634" w:rsidRDefault="00205BFA" w:rsidP="00205BF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Культура наукового тексту та письма: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Дотримання стандартів оформлення наукових робіт, коректне цитування джерел, використання нейтрального, об'єктивного та академічного тону (часто з використанням авторського «ми»)</w:t>
      </w:r>
    </w:p>
    <w:p w14:paraId="657EBB28" w14:textId="77777777" w:rsidR="002C1D80" w:rsidRPr="004B3634" w:rsidRDefault="002C1D80" w:rsidP="002C1D8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</w:pPr>
    </w:p>
    <w:p w14:paraId="5EAE3883" w14:textId="3D64F7AF" w:rsidR="002C1D80" w:rsidRPr="004B3634" w:rsidRDefault="002C1D80" w:rsidP="002C1D8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Правила електронного листування з викладачами</w:t>
      </w:r>
    </w:p>
    <w:p w14:paraId="5CBAEC27" w14:textId="77777777" w:rsidR="002C1D80" w:rsidRPr="004B3634" w:rsidRDefault="002C1D80" w:rsidP="002C1D8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Правильне цифрове спілкування — це основа вашої репутації в університеті. Головне правило: лист має бути офіційним, лаконічним та зрозумілим з перших секунд.</w:t>
      </w:r>
    </w:p>
    <w:p w14:paraId="0A0289F5" w14:textId="77777777" w:rsidR="002C1D80" w:rsidRPr="004B3634" w:rsidRDefault="002C1D80" w:rsidP="002C1D8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Segoe UI Emoji" w:eastAsia="Times New Roman" w:hAnsi="Segoe UI Emoji" w:cs="Segoe UI Emoji"/>
          <w:b/>
          <w:bCs/>
          <w:kern w:val="0"/>
          <w:sz w:val="28"/>
          <w:szCs w:val="28"/>
          <w:lang w:val="uk-UA" w:eastAsia="uk-UA"/>
          <w14:ligatures w14:val="none"/>
        </w:rPr>
        <w:t>📬</w:t>
      </w: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 xml:space="preserve"> Крок 1. Адреса та тема листа</w:t>
      </w:r>
    </w:p>
    <w:p w14:paraId="1E73442A" w14:textId="1FB6E50E" w:rsidR="002C1D80" w:rsidRPr="004B3634" w:rsidRDefault="002C1D80" w:rsidP="002C1D8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Офіційна пошта: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Пишіть виключно з корпоративної університетської пошти або </w:t>
      </w:r>
      <w:proofErr w:type="spellStart"/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професійно</w:t>
      </w:r>
      <w:proofErr w:type="spellEnd"/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оформленої особистої (наприклад, i</w:t>
      </w:r>
      <w:proofErr w:type="spellStart"/>
      <w:r w:rsidR="00A62B3E"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uk-UA"/>
          <w14:ligatures w14:val="none"/>
        </w:rPr>
        <w:t>vkolada</w:t>
      </w:r>
      <w:proofErr w:type="spellEnd"/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@gmail.com). Жодних </w:t>
      </w:r>
      <w:proofErr w:type="spellStart"/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нікнеймів</w:t>
      </w:r>
      <w:proofErr w:type="spellEnd"/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на кшталт котик20</w:t>
      </w:r>
      <w:r w:rsidR="009C6BBA"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uk-UA"/>
          <w14:ligatures w14:val="none"/>
        </w:rPr>
        <w:t>2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6.</w:t>
      </w:r>
    </w:p>
    <w:p w14:paraId="470AAFA9" w14:textId="77777777" w:rsidR="002C1D80" w:rsidRPr="004B3634" w:rsidRDefault="002C1D80" w:rsidP="002C1D8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Чітка тема (</w:t>
      </w:r>
      <w:proofErr w:type="spellStart"/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Subject</w:t>
      </w:r>
      <w:proofErr w:type="spellEnd"/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):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Викладачі отримують десятки листів щодня. Завжди заповнюйте це поле за шаблоном: </w:t>
      </w:r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t>[Предмет] / [Група] / [Прізвище] / [Суть питання]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.</w:t>
      </w:r>
    </w:p>
    <w:p w14:paraId="0001CD46" w14:textId="40AC98E4" w:rsidR="002C1D80" w:rsidRPr="004B3634" w:rsidRDefault="002C1D80" w:rsidP="002C1D8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t>Приклад: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Математичний аналіз / </w:t>
      </w:r>
      <w:r w:rsidR="00754069"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ПЛМ-4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/ </w:t>
      </w:r>
      <w:r w:rsidR="00705405"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Коляда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І. / Запитання щодо курсової</w:t>
      </w:r>
    </w:p>
    <w:p w14:paraId="38069AE1" w14:textId="77777777" w:rsidR="002C1D80" w:rsidRPr="004B3634" w:rsidRDefault="002C1D80" w:rsidP="002C1D80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</w:p>
    <w:p w14:paraId="3B180AB9" w14:textId="77777777" w:rsidR="00517B31" w:rsidRPr="004B3634" w:rsidRDefault="00517B31" w:rsidP="00517B3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Крок 2. Структура тексту</w:t>
      </w:r>
    </w:p>
    <w:p w14:paraId="24602BD5" w14:textId="77777777" w:rsidR="00517B31" w:rsidRPr="004B3634" w:rsidRDefault="00517B31" w:rsidP="00517B3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Привітання: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Тільки офіційне. Використовуйте ім'я та по батькові викладача.</w:t>
      </w:r>
    </w:p>
    <w:p w14:paraId="187E4EF1" w14:textId="77777777" w:rsidR="00517B31" w:rsidRPr="004B3634" w:rsidRDefault="00517B31" w:rsidP="00517B31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t>Правильно: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«Шановна Олено Петрівно!», «Доброго дня, Олександре Миколайовичу!»</w:t>
      </w:r>
    </w:p>
    <w:p w14:paraId="40A72EBF" w14:textId="77777777" w:rsidR="00517B31" w:rsidRPr="004B3634" w:rsidRDefault="00517B31" w:rsidP="00517B31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t>Неправильно: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«Привіт», «ДД» (добрий день), «Здрастуйте».</w:t>
      </w:r>
    </w:p>
    <w:p w14:paraId="68B91BE4" w14:textId="77777777" w:rsidR="00517B31" w:rsidRPr="004B3634" w:rsidRDefault="00517B31" w:rsidP="00517B3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Суть звернення: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Пишіть коротко і по ділу. Одразу поясніть, чому ви звертаєтеся, і сформулюйте запитання. Розбивайте текст на короткі абзаци.</w:t>
      </w:r>
    </w:p>
    <w:p w14:paraId="206FF71C" w14:textId="77777777" w:rsidR="00517B31" w:rsidRPr="004B3634" w:rsidRDefault="00517B31" w:rsidP="00517B3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Файли та вкладення: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Якщо ви надсилаєте роботу, обов'язково підпишіть файл зрозуміло (наприклад, Lab1_Petrov_KN21.pdf). У самому тексті листа попередьте: </w:t>
      </w:r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t>«Надсилаю лабораторну роботу №1 на перевірку»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.</w:t>
      </w:r>
    </w:p>
    <w:p w14:paraId="0267BBA0" w14:textId="77777777" w:rsidR="00517B31" w:rsidRPr="004B3634" w:rsidRDefault="00517B31" w:rsidP="00517B3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Ввічливе прощання: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Закінчуйте лист нейтральною фразою поваги.</w:t>
      </w:r>
    </w:p>
    <w:p w14:paraId="6095A36B" w14:textId="1EA10965" w:rsidR="00517B31" w:rsidRPr="004B3634" w:rsidRDefault="00517B31" w:rsidP="00E02C4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t>Приклад: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«З повагою, Іван Петров» або «З повагою, студент групи </w:t>
      </w:r>
      <w:r w:rsidR="00E02C4B"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ПЛМ-4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Іван </w:t>
      </w:r>
      <w:r w:rsidR="00705405"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Коляда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».</w:t>
      </w:r>
    </w:p>
    <w:p w14:paraId="67AB25D9" w14:textId="77777777" w:rsidR="00517B31" w:rsidRPr="004B3634" w:rsidRDefault="00517B31" w:rsidP="00517B3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Segoe UI Emoji" w:eastAsia="Times New Roman" w:hAnsi="Segoe UI Emoji" w:cs="Segoe UI Emoji"/>
          <w:b/>
          <w:bCs/>
          <w:kern w:val="0"/>
          <w:sz w:val="28"/>
          <w:szCs w:val="28"/>
          <w:lang w:val="uk-UA" w:eastAsia="uk-UA"/>
          <w14:ligatures w14:val="none"/>
        </w:rPr>
        <w:t>⏰</w:t>
      </w: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 xml:space="preserve"> Крок 3. Час та очікування відповіді</w:t>
      </w:r>
    </w:p>
    <w:p w14:paraId="2BD7EED8" w14:textId="77777777" w:rsidR="00517B31" w:rsidRPr="004B3634" w:rsidRDefault="00517B31" w:rsidP="00517B31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Тільки робочий час: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Надсилайте листи у будні дні з </w:t>
      </w: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09:00 до 18:00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. Лист, надісланий у неділю о 2-й ночі — це грубе порушення цифрових кордонів. Якщо пишете вночі, налаштуйте «відкладене відправлення» на ранок.</w:t>
      </w:r>
    </w:p>
    <w:p w14:paraId="15F2955C" w14:textId="77777777" w:rsidR="00517B31" w:rsidRPr="004B3634" w:rsidRDefault="00517B31" w:rsidP="00517B31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lastRenderedPageBreak/>
        <w:t>Майте терпіння: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Нормальний термін для відповіді на електронний лист в академічному середовищі — </w:t>
      </w: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від 1 до 3 робочих днів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. Не варто писати повторно через дві години або дублювати питання в месенджери.</w:t>
      </w:r>
    </w:p>
    <w:p w14:paraId="1658A970" w14:textId="77777777" w:rsidR="00517B31" w:rsidRPr="004B3634" w:rsidRDefault="00517B31" w:rsidP="00517B3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Segoe UI Emoji" w:eastAsia="Times New Roman" w:hAnsi="Segoe UI Emoji" w:cs="Segoe UI Emoji"/>
          <w:b/>
          <w:bCs/>
          <w:kern w:val="0"/>
          <w:sz w:val="28"/>
          <w:szCs w:val="28"/>
          <w:lang w:val="uk-UA" w:eastAsia="uk-UA"/>
          <w14:ligatures w14:val="none"/>
        </w:rPr>
        <w:t>❌</w:t>
      </w: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 xml:space="preserve"> Чого робити категорично не можна</w:t>
      </w:r>
    </w:p>
    <w:p w14:paraId="6268FE4F" w14:textId="77777777" w:rsidR="00517B31" w:rsidRPr="004B3634" w:rsidRDefault="00517B31" w:rsidP="00517B31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proofErr w:type="spellStart"/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Капслок</w:t>
      </w:r>
      <w:proofErr w:type="spellEnd"/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 xml:space="preserve"> та знаки оклику: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Слова на кшталт «ТЕРМІНОВО!!!» або «ПЕРЕВІРТЕ РОБОТУ» виглядають як крик та прояв агресії.</w:t>
      </w:r>
    </w:p>
    <w:p w14:paraId="70F1079F" w14:textId="77777777" w:rsidR="00517B31" w:rsidRPr="004B3634" w:rsidRDefault="00517B31" w:rsidP="00517B31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proofErr w:type="spellStart"/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Емодзі</w:t>
      </w:r>
      <w:proofErr w:type="spellEnd"/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 xml:space="preserve"> та жаргон: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</w:t>
      </w:r>
      <w:proofErr w:type="spellStart"/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Смайлики</w:t>
      </w:r>
      <w:proofErr w:type="spellEnd"/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, дужки )) та розмовні слова (</w:t>
      </w:r>
      <w:proofErr w:type="spellStart"/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плз</w:t>
      </w:r>
      <w:proofErr w:type="spellEnd"/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, дяк, </w:t>
      </w:r>
      <w:proofErr w:type="spellStart"/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спс</w:t>
      </w:r>
      <w:proofErr w:type="spellEnd"/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) залиште для чатів із друзями.</w:t>
      </w:r>
    </w:p>
    <w:p w14:paraId="69BE4051" w14:textId="77777777" w:rsidR="00517B31" w:rsidRPr="004B3634" w:rsidRDefault="00517B31" w:rsidP="00517B31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Повідомлення без тексту: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Ніколи не надсилайте порожній лист, де прикріплено лише файл. Це вважається неповагою.</w:t>
      </w:r>
    </w:p>
    <w:p w14:paraId="471612BF" w14:textId="77777777" w:rsidR="008E36F8" w:rsidRPr="004B3634" w:rsidRDefault="008E36F8" w:rsidP="008E36F8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uk-UA"/>
          <w14:ligatures w14:val="none"/>
        </w:rPr>
      </w:pPr>
    </w:p>
    <w:p w14:paraId="0B9AF0D6" w14:textId="77777777" w:rsidR="008E36F8" w:rsidRPr="004B3634" w:rsidRDefault="008E36F8" w:rsidP="0033429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Етикет цитування та оформлення наукових робіт</w:t>
      </w:r>
    </w:p>
    <w:p w14:paraId="32C5D07A" w14:textId="7C61C2DF" w:rsidR="008E36F8" w:rsidRDefault="008E36F8" w:rsidP="0033429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Правильне цитування — це основа академічної доброчесності. Головне правило: будь-яка чужа думка, ідея, графік чи цитата в тексті повинні мати чітке посилання на першоджерело. Якщо посилання немає, це розцінюється як плагіат.</w:t>
      </w:r>
    </w:p>
    <w:p w14:paraId="72115DD3" w14:textId="77777777" w:rsidR="004B3634" w:rsidRPr="004B3634" w:rsidRDefault="004B3634" w:rsidP="004B363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uk-UA"/>
          <w14:ligatures w14:val="none"/>
        </w:rPr>
      </w:pPr>
    </w:p>
    <w:p w14:paraId="69DBB142" w14:textId="77777777" w:rsidR="008E36F8" w:rsidRPr="004B3634" w:rsidRDefault="008E36F8" w:rsidP="008E36F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Segoe UI Emoji" w:eastAsia="Times New Roman" w:hAnsi="Segoe UI Emoji" w:cs="Segoe UI Emoji"/>
          <w:b/>
          <w:bCs/>
          <w:kern w:val="0"/>
          <w:sz w:val="28"/>
          <w:szCs w:val="28"/>
          <w:lang w:val="uk-UA" w:eastAsia="uk-UA"/>
          <w14:ligatures w14:val="none"/>
        </w:rPr>
        <w:t>📝</w:t>
      </w: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 xml:space="preserve"> 1. Етикет цитування: як правильно використовувати чужі праці</w:t>
      </w:r>
    </w:p>
    <w:p w14:paraId="2C2C221F" w14:textId="77777777" w:rsidR="008E36F8" w:rsidRPr="004B3634" w:rsidRDefault="008E36F8" w:rsidP="008E36F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Пряме цитування (дослівно):</w:t>
      </w:r>
    </w:p>
    <w:p w14:paraId="3425BD61" w14:textId="77777777" w:rsidR="008E36F8" w:rsidRPr="004B3634" w:rsidRDefault="008E36F8" w:rsidP="008E36F8">
      <w:pPr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Текст обов'язково беруть у </w:t>
      </w: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лапки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.</w:t>
      </w:r>
    </w:p>
    <w:p w14:paraId="26DEFBF8" w14:textId="77777777" w:rsidR="008E36F8" w:rsidRPr="004B3634" w:rsidRDefault="008E36F8" w:rsidP="008E36F8">
      <w:pPr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Не можна змінювати слова автора, але можна випускати окремі слова, позначаючи це </w:t>
      </w:r>
      <w:proofErr w:type="spellStart"/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трикрапкою</w:t>
      </w:r>
      <w:proofErr w:type="spellEnd"/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: «...».</w:t>
      </w:r>
    </w:p>
    <w:p w14:paraId="537528BE" w14:textId="77777777" w:rsidR="008E36F8" w:rsidRPr="004B3634" w:rsidRDefault="008E36F8" w:rsidP="008E36F8">
      <w:pPr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Посилання на джерело із зазначенням конкретної сторінки є обов'язковим одразу після цитати.</w:t>
      </w:r>
    </w:p>
    <w:p w14:paraId="50A8DE15" w14:textId="77777777" w:rsidR="008E36F8" w:rsidRPr="004B3634" w:rsidRDefault="008E36F8" w:rsidP="008E36F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Непряме цитування (парафраз):</w:t>
      </w:r>
    </w:p>
    <w:p w14:paraId="795CBC65" w14:textId="77777777" w:rsidR="008E36F8" w:rsidRPr="004B3634" w:rsidRDefault="008E36F8" w:rsidP="008E36F8">
      <w:pPr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Ви переказуєте думку автора своїми словами. Лапки не потрібні.</w:t>
      </w:r>
    </w:p>
    <w:p w14:paraId="75B456B0" w14:textId="77777777" w:rsidR="008E36F8" w:rsidRPr="004B3634" w:rsidRDefault="008E36F8" w:rsidP="008E36F8">
      <w:pPr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Викривляти зміст оригінального тексту </w:t>
      </w: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категорично заборонено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.</w:t>
      </w:r>
    </w:p>
    <w:p w14:paraId="226EA2A3" w14:textId="77777777" w:rsidR="008E36F8" w:rsidRPr="004B3634" w:rsidRDefault="008E36F8" w:rsidP="008E36F8">
      <w:pPr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Посилання на джерело все одно є обов'язковим, навіть якщо ви змінили кожне слово.</w:t>
      </w:r>
    </w:p>
    <w:p w14:paraId="09621512" w14:textId="77777777" w:rsidR="008E36F8" w:rsidRPr="004B3634" w:rsidRDefault="008E36F8" w:rsidP="008E36F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Самоцитування:</w:t>
      </w:r>
    </w:p>
    <w:p w14:paraId="12CEFC74" w14:textId="77777777" w:rsidR="008E36F8" w:rsidRPr="004B3634" w:rsidRDefault="008E36F8" w:rsidP="008E36F8">
      <w:pPr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Якщо ви використовуєте тези зі своїх власних раніше опублікованих статей чи тез, на них </w:t>
      </w: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так само потрібно посилатися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. Використання своїх старих текстів без посилання називається </w:t>
      </w:r>
      <w:proofErr w:type="spellStart"/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t>самоплагіатом</w:t>
      </w:r>
      <w:proofErr w:type="spellEnd"/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.</w:t>
      </w:r>
    </w:p>
    <w:p w14:paraId="29B7A85D" w14:textId="77777777" w:rsidR="008E36F8" w:rsidRPr="004B3634" w:rsidRDefault="008E36F8" w:rsidP="008E36F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Вторинне цитування (цитування за іншим джерелом):</w:t>
      </w:r>
    </w:p>
    <w:p w14:paraId="05C2B06F" w14:textId="77777777" w:rsidR="008E36F8" w:rsidRPr="004B3634" w:rsidRDefault="008E36F8" w:rsidP="008E36F8">
      <w:pPr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Використовуйте лише тоді, коли оригінал неможливо знайти (наприклад, це рідкісний архівний документ).</w:t>
      </w:r>
    </w:p>
    <w:p w14:paraId="631505EF" w14:textId="6F1BE1A9" w:rsidR="008E36F8" w:rsidRPr="004B3634" w:rsidRDefault="008E36F8" w:rsidP="004B3634">
      <w:pPr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У тексті обов'язково зазначають: </w:t>
      </w:r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t>«</w:t>
      </w:r>
      <w:proofErr w:type="spellStart"/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t>Цит</w:t>
      </w:r>
      <w:proofErr w:type="spellEnd"/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t>. за: [джерело, яке ви тримали в руках]»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.</w:t>
      </w:r>
    </w:p>
    <w:p w14:paraId="389189E7" w14:textId="77777777" w:rsidR="008E36F8" w:rsidRPr="004B3634" w:rsidRDefault="008E36F8" w:rsidP="008E36F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Segoe UI Emoji" w:eastAsia="Times New Roman" w:hAnsi="Segoe UI Emoji" w:cs="Segoe UI Emoji"/>
          <w:b/>
          <w:bCs/>
          <w:kern w:val="0"/>
          <w:sz w:val="28"/>
          <w:szCs w:val="28"/>
          <w:lang w:val="uk-UA" w:eastAsia="uk-UA"/>
          <w14:ligatures w14:val="none"/>
        </w:rPr>
        <w:t>📐</w:t>
      </w: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 xml:space="preserve"> 2. Оформлення посилань у тексті</w:t>
      </w:r>
    </w:p>
    <w:p w14:paraId="426421DC" w14:textId="77777777" w:rsidR="008E36F8" w:rsidRPr="004B3634" w:rsidRDefault="008E36F8" w:rsidP="008E36F8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Залежно від вимог вашого університету чи журналу, використовують один із двох основних способів:</w:t>
      </w:r>
    </w:p>
    <w:p w14:paraId="1673BE94" w14:textId="77777777" w:rsidR="008E36F8" w:rsidRPr="004B3634" w:rsidRDefault="008E36F8" w:rsidP="008E36F8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Загальноприйнятий в Україні (ДСТУ 8302:2015):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Посилання оформлюють у квадратних дужках, де вказують номер джерела у списку літератури та сторінку.</w:t>
      </w:r>
    </w:p>
    <w:p w14:paraId="7162FC72" w14:textId="77777777" w:rsidR="008E36F8" w:rsidRPr="004B3634" w:rsidRDefault="008E36F8" w:rsidP="008E36F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t>Приклад: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«Як зазначає дослідник, реформи мали системний характер [4, с. 25].»</w:t>
      </w:r>
    </w:p>
    <w:p w14:paraId="7D7B8298" w14:textId="77777777" w:rsidR="008E36F8" w:rsidRPr="004B3634" w:rsidRDefault="008E36F8" w:rsidP="008E36F8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lastRenderedPageBreak/>
        <w:t xml:space="preserve">Міжнародні стилі (APA, MLA, </w:t>
      </w:r>
      <w:proofErr w:type="spellStart"/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Harvard</w:t>
      </w:r>
      <w:proofErr w:type="spellEnd"/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):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Посилання містить прізвище автора та рік видання безпосередньо в тексті.</w:t>
      </w:r>
    </w:p>
    <w:p w14:paraId="773DB923" w14:textId="314A8847" w:rsidR="008E36F8" w:rsidRDefault="008E36F8" w:rsidP="004B3634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t>Приклад (APA):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«Цей феномен був описаний пізніше (Коваленко, 2021).»</w:t>
      </w:r>
    </w:p>
    <w:p w14:paraId="201735D0" w14:textId="77777777" w:rsidR="004B3634" w:rsidRPr="004B3634" w:rsidRDefault="004B3634" w:rsidP="004B3634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uk-UA"/>
          <w14:ligatures w14:val="none"/>
        </w:rPr>
      </w:pPr>
    </w:p>
    <w:p w14:paraId="15F46981" w14:textId="77777777" w:rsidR="008E36F8" w:rsidRPr="004B3634" w:rsidRDefault="008E36F8" w:rsidP="008E36F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Segoe UI Emoji" w:eastAsia="Times New Roman" w:hAnsi="Segoe UI Emoji" w:cs="Segoe UI Emoji"/>
          <w:b/>
          <w:bCs/>
          <w:kern w:val="0"/>
          <w:sz w:val="28"/>
          <w:szCs w:val="28"/>
          <w:lang w:val="uk-UA" w:eastAsia="uk-UA"/>
          <w14:ligatures w14:val="none"/>
        </w:rPr>
        <w:t>📚</w:t>
      </w: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 xml:space="preserve"> 3. Оформлення списку літератури (Бібліографії)</w:t>
      </w:r>
    </w:p>
    <w:p w14:paraId="5C804205" w14:textId="77777777" w:rsidR="008E36F8" w:rsidRPr="004B3634" w:rsidRDefault="008E36F8" w:rsidP="008E36F8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Список джерел формується наприкінці роботи. Існує два варіанти його побудови:</w:t>
      </w:r>
    </w:p>
    <w:p w14:paraId="3F719095" w14:textId="77777777" w:rsidR="008E36F8" w:rsidRPr="004B3634" w:rsidRDefault="008E36F8" w:rsidP="008E36F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Алфавітний порядок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(спочатку кирилиця, потім латиниця).</w:t>
      </w:r>
    </w:p>
    <w:p w14:paraId="02C48B02" w14:textId="77777777" w:rsidR="008E36F8" w:rsidRPr="004B3634" w:rsidRDefault="008E36F8" w:rsidP="008E36F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Порядок згадування джерел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у тексті (перше згадування — №1, друге — №2 тощо).</w:t>
      </w:r>
    </w:p>
    <w:p w14:paraId="49158E43" w14:textId="77777777" w:rsidR="008E36F8" w:rsidRPr="004B3634" w:rsidRDefault="008E36F8" w:rsidP="008E36F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Стандарти оформлення (Приклади за ДСТУ 8302:2015)</w:t>
      </w:r>
    </w:p>
    <w:p w14:paraId="5AFF8592" w14:textId="77777777" w:rsidR="008E36F8" w:rsidRPr="004B3634" w:rsidRDefault="008E36F8" w:rsidP="008E36F8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Книга одного автора:</w:t>
      </w:r>
    </w:p>
    <w:p w14:paraId="17B40BBB" w14:textId="77777777" w:rsidR="008E36F8" w:rsidRPr="004B3634" w:rsidRDefault="008E36F8" w:rsidP="008E36F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Шевченко В. І. </w:t>
      </w:r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t>Історія української культури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. Київ : Либідь, 2019. 320 с.</w:t>
      </w:r>
    </w:p>
    <w:p w14:paraId="7132C8AB" w14:textId="77777777" w:rsidR="008E36F8" w:rsidRPr="004B3634" w:rsidRDefault="008E36F8" w:rsidP="008E36F8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Стаття з наукового журналу:</w:t>
      </w:r>
    </w:p>
    <w:p w14:paraId="444929C1" w14:textId="77777777" w:rsidR="008E36F8" w:rsidRPr="004B3634" w:rsidRDefault="008E36F8" w:rsidP="008E36F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Мельник О. П. Інновації в освіті. </w:t>
      </w:r>
      <w:r w:rsidRPr="004B36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uk-UA"/>
          <w14:ligatures w14:val="none"/>
        </w:rPr>
        <w:t>Педагогічний часопис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. 2023. № 2. С. 45–52.</w:t>
      </w:r>
    </w:p>
    <w:p w14:paraId="45D39EAA" w14:textId="77777777" w:rsidR="008E36F8" w:rsidRPr="004B3634" w:rsidRDefault="008E36F8" w:rsidP="008E36F8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Електронний ресурс (сайт):</w:t>
      </w:r>
    </w:p>
    <w:p w14:paraId="192C1463" w14:textId="06CF2AB7" w:rsidR="008E36F8" w:rsidRDefault="008E36F8" w:rsidP="004B3634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Національна академія наук України : офіційний сайт. URL: nas.gov.ua (дата звернення: 30.10.2026).</w:t>
      </w:r>
    </w:p>
    <w:p w14:paraId="0D426E9A" w14:textId="77777777" w:rsidR="004B3634" w:rsidRPr="004B3634" w:rsidRDefault="004B3634" w:rsidP="004B3634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uk-UA"/>
          <w14:ligatures w14:val="none"/>
        </w:rPr>
      </w:pPr>
    </w:p>
    <w:p w14:paraId="4B16D11D" w14:textId="77777777" w:rsidR="008E36F8" w:rsidRPr="004B3634" w:rsidRDefault="008E36F8" w:rsidP="008E36F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Segoe UI Emoji" w:eastAsia="Times New Roman" w:hAnsi="Segoe UI Emoji" w:cs="Segoe UI Emoji"/>
          <w:b/>
          <w:bCs/>
          <w:kern w:val="0"/>
          <w:sz w:val="28"/>
          <w:szCs w:val="28"/>
          <w:lang w:val="uk-UA" w:eastAsia="uk-UA"/>
          <w14:ligatures w14:val="none"/>
        </w:rPr>
        <w:t>🚫</w:t>
      </w: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 xml:space="preserve"> Головні табу при оформленні роботи</w:t>
      </w:r>
    </w:p>
    <w:p w14:paraId="45611363" w14:textId="77777777" w:rsidR="008E36F8" w:rsidRPr="004B3634" w:rsidRDefault="008E36F8" w:rsidP="00F77337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«</w:t>
      </w:r>
      <w:proofErr w:type="spellStart"/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Вінтажний</w:t>
      </w:r>
      <w:proofErr w:type="spellEnd"/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» плагіат: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Копіювання тексту зі старих дисертацій чи монографій в надії, що </w:t>
      </w:r>
      <w:proofErr w:type="spellStart"/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Антиплагіат</w:t>
      </w:r>
      <w:proofErr w:type="spellEnd"/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їх не знайде. Сучасні системи перевіряють </w:t>
      </w:r>
      <w:proofErr w:type="spellStart"/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цифровізовані</w:t>
      </w:r>
      <w:proofErr w:type="spellEnd"/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архіви за всі роки.</w:t>
      </w:r>
    </w:p>
    <w:p w14:paraId="38318C3D" w14:textId="77777777" w:rsidR="008E36F8" w:rsidRPr="004B3634" w:rsidRDefault="008E36F8" w:rsidP="00F77337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Підміна джерел: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Посилання на авторитетну книгу, в якій насправді немає тієї інформації, яку ви написали (просто «для солідності» списку).</w:t>
      </w:r>
    </w:p>
    <w:p w14:paraId="5FDDE0BE" w14:textId="77777777" w:rsidR="008E36F8" w:rsidRPr="004B3634" w:rsidRDefault="008E36F8" w:rsidP="00F77337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 xml:space="preserve">Використання штучного інтелекту без </w:t>
      </w:r>
      <w:proofErr w:type="spellStart"/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дисклеймера</w:t>
      </w:r>
      <w:proofErr w:type="spellEnd"/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Генерація тексту через AI без перевірки фактів та без зазначення того, що інструмент було використано (якщо це вимагається правилами закладу).</w:t>
      </w:r>
    </w:p>
    <w:p w14:paraId="5E03B808" w14:textId="77777777" w:rsidR="008E36F8" w:rsidRPr="004B3634" w:rsidRDefault="008E36F8" w:rsidP="00F77337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4B36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uk-UA"/>
          <w14:ligatures w14:val="none"/>
        </w:rPr>
        <w:t>Сліпе копіювання:</w:t>
      </w:r>
      <w:r w:rsidRPr="004B363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Перенесення списку літератури з чужої роботи без реального ознайомлення із цими джерелами.</w:t>
      </w:r>
    </w:p>
    <w:p w14:paraId="29DA63D5" w14:textId="77777777" w:rsidR="008E36F8" w:rsidRPr="004B3634" w:rsidRDefault="008E36F8" w:rsidP="00F773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uk-UA"/>
          <w14:ligatures w14:val="none"/>
        </w:rPr>
      </w:pPr>
    </w:p>
    <w:p w14:paraId="77C499AE" w14:textId="77777777" w:rsidR="00205BFA" w:rsidRPr="004B3634" w:rsidRDefault="00205BFA" w:rsidP="00205BFA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</w:p>
    <w:sectPr w:rsidR="00205BFA" w:rsidRPr="004B363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63086"/>
    <w:multiLevelType w:val="multilevel"/>
    <w:tmpl w:val="83142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A3014F"/>
    <w:multiLevelType w:val="multilevel"/>
    <w:tmpl w:val="DA2A1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6708B"/>
    <w:multiLevelType w:val="multilevel"/>
    <w:tmpl w:val="97763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2025B1"/>
    <w:multiLevelType w:val="multilevel"/>
    <w:tmpl w:val="7848F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CE2513"/>
    <w:multiLevelType w:val="multilevel"/>
    <w:tmpl w:val="1BB2E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4F378D"/>
    <w:multiLevelType w:val="multilevel"/>
    <w:tmpl w:val="A928F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E31EE3"/>
    <w:multiLevelType w:val="multilevel"/>
    <w:tmpl w:val="2E62B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FE5115"/>
    <w:multiLevelType w:val="multilevel"/>
    <w:tmpl w:val="9B0C9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D3249D"/>
    <w:multiLevelType w:val="multilevel"/>
    <w:tmpl w:val="A5FE9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B647F6"/>
    <w:multiLevelType w:val="multilevel"/>
    <w:tmpl w:val="BAB2C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BD297E"/>
    <w:multiLevelType w:val="multilevel"/>
    <w:tmpl w:val="E44A7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3A04EF"/>
    <w:multiLevelType w:val="multilevel"/>
    <w:tmpl w:val="E9C02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EC1871"/>
    <w:multiLevelType w:val="multilevel"/>
    <w:tmpl w:val="DE2E1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C32B6D"/>
    <w:multiLevelType w:val="multilevel"/>
    <w:tmpl w:val="3E7C7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5348677">
    <w:abstractNumId w:val="10"/>
  </w:num>
  <w:num w:numId="2" w16cid:durableId="1531410483">
    <w:abstractNumId w:val="13"/>
  </w:num>
  <w:num w:numId="3" w16cid:durableId="1927223391">
    <w:abstractNumId w:val="6"/>
  </w:num>
  <w:num w:numId="4" w16cid:durableId="537935921">
    <w:abstractNumId w:val="4"/>
  </w:num>
  <w:num w:numId="5" w16cid:durableId="633291801">
    <w:abstractNumId w:val="2"/>
  </w:num>
  <w:num w:numId="6" w16cid:durableId="1016884606">
    <w:abstractNumId w:val="7"/>
  </w:num>
  <w:num w:numId="7" w16cid:durableId="502745600">
    <w:abstractNumId w:val="0"/>
  </w:num>
  <w:num w:numId="8" w16cid:durableId="1605109734">
    <w:abstractNumId w:val="3"/>
  </w:num>
  <w:num w:numId="9" w16cid:durableId="2082874003">
    <w:abstractNumId w:val="5"/>
  </w:num>
  <w:num w:numId="10" w16cid:durableId="725377669">
    <w:abstractNumId w:val="12"/>
  </w:num>
  <w:num w:numId="11" w16cid:durableId="1045371762">
    <w:abstractNumId w:val="8"/>
  </w:num>
  <w:num w:numId="12" w16cid:durableId="1950969508">
    <w:abstractNumId w:val="1"/>
  </w:num>
  <w:num w:numId="13" w16cid:durableId="1984967895">
    <w:abstractNumId w:val="11"/>
  </w:num>
  <w:num w:numId="14" w16cid:durableId="4717493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390"/>
    <w:rsid w:val="00005ACE"/>
    <w:rsid w:val="0005529D"/>
    <w:rsid w:val="00111A3E"/>
    <w:rsid w:val="001B6F99"/>
    <w:rsid w:val="001D4A4F"/>
    <w:rsid w:val="001F77E7"/>
    <w:rsid w:val="00205BFA"/>
    <w:rsid w:val="00251A02"/>
    <w:rsid w:val="002C1D80"/>
    <w:rsid w:val="002D77CA"/>
    <w:rsid w:val="00334293"/>
    <w:rsid w:val="003C298B"/>
    <w:rsid w:val="004B3634"/>
    <w:rsid w:val="00517B31"/>
    <w:rsid w:val="00626D61"/>
    <w:rsid w:val="00705405"/>
    <w:rsid w:val="00754069"/>
    <w:rsid w:val="00816802"/>
    <w:rsid w:val="008306B3"/>
    <w:rsid w:val="00831ACE"/>
    <w:rsid w:val="008B4B4F"/>
    <w:rsid w:val="008E36F8"/>
    <w:rsid w:val="00920ECC"/>
    <w:rsid w:val="009C6BBA"/>
    <w:rsid w:val="00A34390"/>
    <w:rsid w:val="00A62B3E"/>
    <w:rsid w:val="00AC3104"/>
    <w:rsid w:val="00C51A41"/>
    <w:rsid w:val="00CE391E"/>
    <w:rsid w:val="00DD1D38"/>
    <w:rsid w:val="00E02C4B"/>
    <w:rsid w:val="00E63410"/>
    <w:rsid w:val="00E826C6"/>
    <w:rsid w:val="00F7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0E409"/>
  <w15:chartTrackingRefBased/>
  <w15:docId w15:val="{CFB90D21-3326-4B7D-85B0-E001892A5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43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43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43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43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43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43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43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43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43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43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343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343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3439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3439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3439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3439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3439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3439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343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343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43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343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343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3439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3439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3439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343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3439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34390"/>
    <w:rPr>
      <w:b/>
      <w:bCs/>
      <w:smallCaps/>
      <w:color w:val="2F5496" w:themeColor="accent1" w:themeShade="BF"/>
      <w:spacing w:val="5"/>
    </w:rPr>
  </w:style>
  <w:style w:type="character" w:styleId="ae">
    <w:name w:val="Strong"/>
    <w:basedOn w:val="a0"/>
    <w:uiPriority w:val="22"/>
    <w:qFormat/>
    <w:rsid w:val="00005ACE"/>
    <w:rPr>
      <w:b/>
      <w:bCs/>
    </w:rPr>
  </w:style>
  <w:style w:type="character" w:styleId="af">
    <w:name w:val="Hyperlink"/>
    <w:basedOn w:val="a0"/>
    <w:uiPriority w:val="99"/>
    <w:semiHidden/>
    <w:unhideWhenUsed/>
    <w:rsid w:val="00205BFA"/>
    <w:rPr>
      <w:color w:val="0000FF"/>
      <w:u w:val="single"/>
    </w:rPr>
  </w:style>
  <w:style w:type="paragraph" w:customStyle="1" w:styleId="z1qcye">
    <w:name w:val="z1qcye"/>
    <w:basedOn w:val="a"/>
    <w:rsid w:val="00205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uk-UA" w:eastAsia="uk-UA"/>
      <w14:ligatures w14:val="none"/>
    </w:rPr>
  </w:style>
  <w:style w:type="character" w:customStyle="1" w:styleId="inqyif">
    <w:name w:val="inqyif"/>
    <w:basedOn w:val="a0"/>
    <w:rsid w:val="00205BFA"/>
  </w:style>
  <w:style w:type="character" w:customStyle="1" w:styleId="vndci">
    <w:name w:val="vndci"/>
    <w:basedOn w:val="a0"/>
    <w:rsid w:val="002C1D80"/>
  </w:style>
  <w:style w:type="character" w:styleId="HTML">
    <w:name w:val="HTML Code"/>
    <w:basedOn w:val="a0"/>
    <w:uiPriority w:val="99"/>
    <w:semiHidden/>
    <w:unhideWhenUsed/>
    <w:rsid w:val="002C1D80"/>
    <w:rPr>
      <w:rFonts w:ascii="Courier New" w:eastAsia="Times New Roman" w:hAnsi="Courier New" w:cs="Courier New"/>
      <w:sz w:val="20"/>
      <w:szCs w:val="20"/>
    </w:rPr>
  </w:style>
  <w:style w:type="character" w:styleId="af0">
    <w:name w:val="Emphasis"/>
    <w:basedOn w:val="a0"/>
    <w:uiPriority w:val="20"/>
    <w:qFormat/>
    <w:rsid w:val="002C1D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6444</Words>
  <Characters>3674</Characters>
  <Application>Microsoft Office Word</Application>
  <DocSecurity>0</DocSecurity>
  <Lines>30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Zoya Biloshitska</dc:creator>
  <cp:keywords/>
  <dc:description/>
  <cp:lastModifiedBy>Zoya Biloshitska</cp:lastModifiedBy>
  <cp:revision>24</cp:revision>
  <dcterms:created xsi:type="dcterms:W3CDTF">2026-10-30T14:34:00Z</dcterms:created>
  <dcterms:modified xsi:type="dcterms:W3CDTF">2026-10-30T15:09:00Z</dcterms:modified>
</cp:coreProperties>
</file>