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12DBE" w14:textId="6777802B" w:rsidR="009B36C4" w:rsidRPr="009B36C4" w:rsidRDefault="009B36C4" w:rsidP="009B36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ТЕМА: «БАЗОВІ СТРАТЕГІЇ КОНКУРЕНЦІЇ»</w:t>
      </w:r>
    </w:p>
    <w:p w14:paraId="58CB7064" w14:textId="453CF80A" w:rsidR="009B36C4" w:rsidRPr="009B36C4" w:rsidRDefault="009B36C4" w:rsidP="009B36C4">
      <w:pPr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Базові стратегії конкуренції за Майклом Портером</w:t>
      </w:r>
      <w:r w:rsidRPr="009B36C4">
        <w:rPr>
          <w:rFonts w:ascii="Times New Roman" w:hAnsi="Times New Roman" w:cs="Times New Roman"/>
          <w:sz w:val="28"/>
          <w:szCs w:val="28"/>
        </w:rPr>
        <w:t>:</w:t>
      </w:r>
    </w:p>
    <w:p w14:paraId="7DD5457D" w14:textId="1AEEEDA5" w:rsidR="009B36C4" w:rsidRPr="009B36C4" w:rsidRDefault="009B36C4" w:rsidP="00092836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– </w:t>
      </w:r>
      <w:r w:rsidRPr="009B36C4">
        <w:rPr>
          <w:rFonts w:ascii="Times New Roman" w:hAnsi="Times New Roman" w:cs="Times New Roman"/>
          <w:sz w:val="28"/>
          <w:szCs w:val="28"/>
        </w:rPr>
        <w:t xml:space="preserve">лідерства за витратами; </w:t>
      </w:r>
    </w:p>
    <w:p w14:paraId="36BFA0C0" w14:textId="6579F143" w:rsidR="009B36C4" w:rsidRPr="009B36C4" w:rsidRDefault="009B36C4" w:rsidP="00092836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– </w:t>
      </w:r>
      <w:r w:rsidRPr="009B36C4">
        <w:rPr>
          <w:rFonts w:ascii="Times New Roman" w:hAnsi="Times New Roman" w:cs="Times New Roman"/>
          <w:sz w:val="28"/>
          <w:szCs w:val="28"/>
        </w:rPr>
        <w:t xml:space="preserve">широкої диференціації; </w:t>
      </w:r>
    </w:p>
    <w:p w14:paraId="64EE8A82" w14:textId="5EA7D830" w:rsidR="009B36C4" w:rsidRPr="009B36C4" w:rsidRDefault="009B36C4" w:rsidP="00092836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– </w:t>
      </w:r>
      <w:r w:rsidRPr="009B36C4">
        <w:rPr>
          <w:rFonts w:ascii="Times New Roman" w:hAnsi="Times New Roman" w:cs="Times New Roman"/>
          <w:sz w:val="28"/>
          <w:szCs w:val="28"/>
        </w:rPr>
        <w:t xml:space="preserve">оптимальних витрат; </w:t>
      </w:r>
    </w:p>
    <w:p w14:paraId="14DA8A5E" w14:textId="4FE30539" w:rsidR="009B36C4" w:rsidRPr="009B36C4" w:rsidRDefault="009B36C4" w:rsidP="00092836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– </w:t>
      </w:r>
      <w:r w:rsidRPr="009B36C4">
        <w:rPr>
          <w:rFonts w:ascii="Times New Roman" w:hAnsi="Times New Roman" w:cs="Times New Roman"/>
          <w:sz w:val="28"/>
          <w:szCs w:val="28"/>
        </w:rPr>
        <w:t xml:space="preserve">сфокусована стратегія низьких витрат; </w:t>
      </w:r>
    </w:p>
    <w:p w14:paraId="771D90AA" w14:textId="2D86CF58" w:rsidR="009B36C4" w:rsidRPr="009B36C4" w:rsidRDefault="009B36C4" w:rsidP="00092836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– </w:t>
      </w:r>
      <w:r w:rsidRPr="009B36C4">
        <w:rPr>
          <w:rFonts w:ascii="Times New Roman" w:hAnsi="Times New Roman" w:cs="Times New Roman"/>
          <w:sz w:val="28"/>
          <w:szCs w:val="28"/>
        </w:rPr>
        <w:t>сфокусована стратегія диференціації</w:t>
      </w:r>
    </w:p>
    <w:p w14:paraId="168A7D6C" w14:textId="77777777" w:rsidR="00EA0986" w:rsidRDefault="009B36C4" w:rsidP="00EA0986">
      <w:pPr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AD01CE" wp14:editId="74863E7F">
            <wp:extent cx="5581650" cy="3400425"/>
            <wp:effectExtent l="0" t="0" r="0" b="9525"/>
            <wp:docPr id="667707223" name="Рисунок 1" descr="Зображення, що містить текст, знімок екрана, квитанція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07223" name="Рисунок 1" descr="Зображення, що містить текст, знімок екрана, квитанція, Шрифт&#10;&#10;Автоматично згенерований опис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0F185" w14:textId="055B3199" w:rsidR="00EA0986" w:rsidRPr="00EA0986" w:rsidRDefault="00EA0986" w:rsidP="00EA09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</w:t>
      </w:r>
      <w:r w:rsidRPr="00EA0986">
        <w:rPr>
          <w:rFonts w:ascii="Times New Roman" w:hAnsi="Times New Roman" w:cs="Times New Roman"/>
          <w:sz w:val="28"/>
          <w:szCs w:val="28"/>
        </w:rPr>
        <w:t>Матриця конку рентних стратегій</w:t>
      </w:r>
    </w:p>
    <w:p w14:paraId="50510FC7" w14:textId="1DBE8077" w:rsidR="00EA0986" w:rsidRPr="009B36C4" w:rsidRDefault="00EA0986" w:rsidP="009B36C4">
      <w:pPr>
        <w:rPr>
          <w:rFonts w:ascii="Times New Roman" w:hAnsi="Times New Roman" w:cs="Times New Roman"/>
          <w:sz w:val="28"/>
          <w:szCs w:val="28"/>
        </w:rPr>
      </w:pPr>
    </w:p>
    <w:p w14:paraId="0FA3923C" w14:textId="77777777" w:rsidR="009B36C4" w:rsidRDefault="009B36C4" w:rsidP="00092836">
      <w:pPr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Портер стверджує, що перевага будується на двох чинниках: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низькі витрати</w:t>
      </w:r>
      <w:r w:rsidRPr="009B36C4">
        <w:rPr>
          <w:rFonts w:ascii="Times New Roman" w:hAnsi="Times New Roman" w:cs="Times New Roman"/>
          <w:sz w:val="28"/>
          <w:szCs w:val="28"/>
        </w:rPr>
        <w:t xml:space="preserve"> або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унікальність товару</w:t>
      </w:r>
      <w:r w:rsidRPr="009B36C4">
        <w:rPr>
          <w:rFonts w:ascii="Times New Roman" w:hAnsi="Times New Roman" w:cs="Times New Roman"/>
          <w:sz w:val="28"/>
          <w:szCs w:val="28"/>
        </w:rPr>
        <w:t xml:space="preserve">, які застосовуються до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широкого</w:t>
      </w:r>
      <w:r w:rsidRPr="009B36C4">
        <w:rPr>
          <w:rFonts w:ascii="Times New Roman" w:hAnsi="Times New Roman" w:cs="Times New Roman"/>
          <w:sz w:val="28"/>
          <w:szCs w:val="28"/>
        </w:rPr>
        <w:t xml:space="preserve"> або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вузького (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нішового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) ринку</w:t>
      </w:r>
      <w:r w:rsidRPr="009B36C4">
        <w:rPr>
          <w:rFonts w:ascii="Times New Roman" w:hAnsi="Times New Roman" w:cs="Times New Roman"/>
          <w:sz w:val="28"/>
          <w:szCs w:val="28"/>
        </w:rPr>
        <w:t>.</w:t>
      </w:r>
    </w:p>
    <w:p w14:paraId="641582CA" w14:textId="77777777" w:rsidR="00EB5D2F" w:rsidRDefault="00EB5D2F" w:rsidP="009B36C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430FB" w14:textId="593BBED9" w:rsidR="009B36C4" w:rsidRDefault="00EA0986" w:rsidP="009B36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ЛІДЕРСТВА ЗА ВИТРАТАМИ </w:t>
      </w:r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>Cost</w:t>
      </w:r>
      <w:proofErr w:type="spellEnd"/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>Leadership</w:t>
      </w:r>
      <w:proofErr w:type="spellEnd"/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9B36C4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B36C4">
        <w:rPr>
          <w:rFonts w:ascii="Times New Roman" w:hAnsi="Times New Roman" w:cs="Times New Roman"/>
          <w:sz w:val="28"/>
          <w:szCs w:val="28"/>
        </w:rPr>
        <w:t>передбачає о</w:t>
      </w:r>
      <w:r w:rsidR="009B36C4" w:rsidRPr="009B36C4">
        <w:rPr>
          <w:rFonts w:ascii="Times New Roman" w:hAnsi="Times New Roman" w:cs="Times New Roman"/>
          <w:sz w:val="28"/>
          <w:szCs w:val="28"/>
        </w:rPr>
        <w:t>рієнт</w:t>
      </w:r>
      <w:r w:rsidR="009B36C4">
        <w:rPr>
          <w:rFonts w:ascii="Times New Roman" w:hAnsi="Times New Roman" w:cs="Times New Roman"/>
          <w:sz w:val="28"/>
          <w:szCs w:val="28"/>
        </w:rPr>
        <w:t>ацію</w:t>
      </w:r>
      <w:r w:rsidR="009B36C4" w:rsidRPr="009B36C4">
        <w:rPr>
          <w:rFonts w:ascii="Times New Roman" w:hAnsi="Times New Roman" w:cs="Times New Roman"/>
          <w:sz w:val="28"/>
          <w:szCs w:val="28"/>
        </w:rPr>
        <w:t xml:space="preserve"> на широкий ринок і продає стандартний продукт великими обсягами. Прибуток отримується за рахунок ефекту масштабу та жорсткого контролю видатків.</w:t>
      </w:r>
    </w:p>
    <w:p w14:paraId="58D9DBF7" w14:textId="77777777" w:rsidR="00EB5D2F" w:rsidRDefault="00EB5D2F" w:rsidP="009B36C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6F683A" w14:textId="77777777" w:rsidR="00EB5D2F" w:rsidRDefault="00EB5D2F" w:rsidP="009B36C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60B6D" w14:textId="56F99C06" w:rsidR="009B36C4" w:rsidRDefault="000C2127" w:rsidP="00EB5D2F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Основні акценти</w:t>
      </w:r>
      <w:r w:rsidR="009B36C4"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5495267" w14:textId="5D574643" w:rsidR="009B36C4" w:rsidRDefault="009B36C4" w:rsidP="00EB5D2F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спрощення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товар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B3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9B36C4">
        <w:rPr>
          <w:rFonts w:ascii="Times New Roman" w:hAnsi="Times New Roman" w:cs="Times New Roman"/>
          <w:sz w:val="28"/>
          <w:szCs w:val="28"/>
        </w:rPr>
        <w:t xml:space="preserve">ей метод означає нівелювання надлишкових характеристик товару, спрощення дизайну й використання стандартизованих комплектуючих; </w:t>
      </w:r>
    </w:p>
    <w:p w14:paraId="2177ABC9" w14:textId="2DD48A88" w:rsidR="009B36C4" w:rsidRDefault="009B36C4" w:rsidP="009B36C4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икористання дешевих матеріально-технічних ресурсів</w:t>
      </w:r>
      <w:r w:rsidR="00092836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CA49524" w14:textId="12AD5DDC" w:rsidR="009B36C4" w:rsidRDefault="009B36C4" w:rsidP="009B36C4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нновація процесу виробництва</w:t>
      </w:r>
      <w:r w:rsidR="00092836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9B36C4">
        <w:rPr>
          <w:rFonts w:ascii="Times New Roman" w:hAnsi="Times New Roman" w:cs="Times New Roman"/>
          <w:sz w:val="28"/>
          <w:szCs w:val="28"/>
        </w:rPr>
        <w:t xml:space="preserve"> акцент робиться не на науково дослідних і конструкторських удосконаленнях, а на автоматизації процесу виробництва, комп'ютеризації процесу контролю, що допомагає одержати цінові переваги над конкурентами; </w:t>
      </w:r>
    </w:p>
    <w:p w14:paraId="68E68102" w14:textId="1FF68E66" w:rsidR="009B36C4" w:rsidRPr="009B36C4" w:rsidRDefault="009B36C4" w:rsidP="009B36C4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застосування дешевих трудових ресурсів.</w:t>
      </w:r>
      <w:r w:rsidRPr="009B36C4">
        <w:rPr>
          <w:rFonts w:ascii="Times New Roman" w:hAnsi="Times New Roman" w:cs="Times New Roman"/>
          <w:sz w:val="28"/>
          <w:szCs w:val="28"/>
        </w:rPr>
        <w:t xml:space="preserve"> У трудомістких галузях цінових переваг над конкурентами можна досягти шляхом розміщення виробництва в країнах з низькооплачуваною працею.</w:t>
      </w:r>
    </w:p>
    <w:p w14:paraId="4D41A9A7" w14:textId="207B5E58" w:rsidR="009B36C4" w:rsidRDefault="009B36C4" w:rsidP="00EA098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Ризики:</w:t>
      </w:r>
      <w:r w:rsidRPr="009B36C4">
        <w:rPr>
          <w:rFonts w:ascii="Times New Roman" w:hAnsi="Times New Roman" w:cs="Times New Roman"/>
          <w:sz w:val="28"/>
          <w:szCs w:val="28"/>
        </w:rPr>
        <w:t xml:space="preserve"> Технологічні зміни можуть знецінити інвестиції в масштабування; конкуренти можуть скопіювати методи зниження витрат.</w:t>
      </w:r>
    </w:p>
    <w:p w14:paraId="188E9DFD" w14:textId="22BD4F04" w:rsidR="009B36C4" w:rsidRPr="009B36C4" w:rsidRDefault="009B36C4" w:rsidP="000C2127">
      <w:pPr>
        <w:ind w:left="567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риклад:</w:t>
      </w:r>
    </w:p>
    <w:p w14:paraId="324FA929" w14:textId="77777777" w:rsidR="009B36C4" w:rsidRPr="009B36C4" w:rsidRDefault="009B36C4" w:rsidP="00EA0986">
      <w:pPr>
        <w:numPr>
          <w:ilvl w:val="0"/>
          <w:numId w:val="2"/>
        </w:numPr>
        <w:tabs>
          <w:tab w:val="clear" w:pos="720"/>
          <w:tab w:val="num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Ryanair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Wizz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Air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B36C4">
        <w:rPr>
          <w:rFonts w:ascii="Times New Roman" w:hAnsi="Times New Roman" w:cs="Times New Roman"/>
          <w:sz w:val="28"/>
          <w:szCs w:val="28"/>
        </w:rPr>
        <w:t xml:space="preserve"> Максимально дешеві квитки за рахунок платного багажу, реєстрації, використання лише одного типу літаків (економія на обслуговуванні) та другорядних аеропортів.</w:t>
      </w:r>
    </w:p>
    <w:p w14:paraId="351950DA" w14:textId="77777777" w:rsidR="009B36C4" w:rsidRPr="009B36C4" w:rsidRDefault="009B36C4" w:rsidP="00EA0986">
      <w:pPr>
        <w:numPr>
          <w:ilvl w:val="0"/>
          <w:numId w:val="2"/>
        </w:numPr>
        <w:tabs>
          <w:tab w:val="clear" w:pos="720"/>
          <w:tab w:val="num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McDonald's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B36C4">
        <w:rPr>
          <w:rFonts w:ascii="Times New Roman" w:hAnsi="Times New Roman" w:cs="Times New Roman"/>
          <w:sz w:val="28"/>
          <w:szCs w:val="28"/>
        </w:rPr>
        <w:t xml:space="preserve"> Стандартизація всіх процесів приготування, масові закупівлі інгредієнтів за найнижчими цінами, швидке обслуговування.</w:t>
      </w:r>
    </w:p>
    <w:p w14:paraId="273F9590" w14:textId="77777777" w:rsidR="009B36C4" w:rsidRPr="009B36C4" w:rsidRDefault="009B36C4" w:rsidP="00EA0986">
      <w:pPr>
        <w:numPr>
          <w:ilvl w:val="0"/>
          <w:numId w:val="2"/>
        </w:numPr>
        <w:tabs>
          <w:tab w:val="clear" w:pos="720"/>
          <w:tab w:val="num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ATB (мережа супермаркетів в Україні):</w:t>
      </w:r>
      <w:r w:rsidRPr="009B36C4">
        <w:rPr>
          <w:rFonts w:ascii="Times New Roman" w:hAnsi="Times New Roman" w:cs="Times New Roman"/>
          <w:sz w:val="28"/>
          <w:szCs w:val="28"/>
        </w:rPr>
        <w:t xml:space="preserve"> Жорсткий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дискаунтер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з обмеженим асортиментом, мінімалістичним оформленням залів та великим обсягом власних торгових марок (ВТМ).</w:t>
      </w:r>
    </w:p>
    <w:p w14:paraId="3C08340D" w14:textId="67FE675D" w:rsidR="00EA0986" w:rsidRDefault="00EA098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5B5E33" w14:textId="7BC7D375" w:rsidR="009B36C4" w:rsidRPr="009B36C4" w:rsidRDefault="009B36C4" w:rsidP="00EA0986">
      <w:pPr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EA0986" w:rsidRPr="009B36C4">
        <w:rPr>
          <w:rFonts w:ascii="Times New Roman" w:hAnsi="Times New Roman" w:cs="Times New Roman"/>
          <w:b/>
          <w:bCs/>
          <w:sz w:val="28"/>
          <w:szCs w:val="28"/>
        </w:rPr>
        <w:t>СТРАТЕГІЯ ДИФЕРЕНЦІАЦІЇ (DIFFERENTIATION)</w:t>
      </w:r>
      <w:r w:rsidR="00EA098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A0986" w:rsidRPr="006F7FFA">
        <w:rPr>
          <w:rFonts w:ascii="Times New Roman" w:hAnsi="Times New Roman" w:cs="Times New Roman"/>
          <w:sz w:val="28"/>
          <w:szCs w:val="28"/>
        </w:rPr>
        <w:t>с</w:t>
      </w:r>
      <w:r w:rsidRPr="009B36C4">
        <w:rPr>
          <w:rFonts w:ascii="Times New Roman" w:hAnsi="Times New Roman" w:cs="Times New Roman"/>
          <w:sz w:val="28"/>
          <w:szCs w:val="28"/>
        </w:rPr>
        <w:t xml:space="preserve">творення продукту або послуги, які сприймаються в усій галузі як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унікальні</w:t>
      </w:r>
      <w:r w:rsidRPr="009B36C4">
        <w:rPr>
          <w:rFonts w:ascii="Times New Roman" w:hAnsi="Times New Roman" w:cs="Times New Roman"/>
          <w:sz w:val="28"/>
          <w:szCs w:val="28"/>
        </w:rPr>
        <w:t xml:space="preserve">. Це дозволяє компанії встановлювати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високу цінову премію</w:t>
      </w:r>
      <w:r w:rsidRPr="009B36C4">
        <w:rPr>
          <w:rFonts w:ascii="Times New Roman" w:hAnsi="Times New Roman" w:cs="Times New Roman"/>
          <w:sz w:val="28"/>
          <w:szCs w:val="28"/>
        </w:rPr>
        <w:t xml:space="preserve"> (надбавку), оскільки клієнти готові платити за особливі характеристики чи бренд.</w:t>
      </w:r>
    </w:p>
    <w:p w14:paraId="5E8A5410" w14:textId="77777777" w:rsidR="00EA0986" w:rsidRDefault="00EA0986" w:rsidP="000C2127">
      <w:pPr>
        <w:spacing w:after="0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Основні акценти:</w:t>
      </w:r>
    </w:p>
    <w:p w14:paraId="0D21C12C" w14:textId="100AFEA1" w:rsidR="006F7FFA" w:rsidRDefault="006F7FFA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36C4" w:rsidRPr="009B36C4">
        <w:rPr>
          <w:rFonts w:ascii="Times New Roman" w:hAnsi="Times New Roman" w:cs="Times New Roman"/>
          <w:sz w:val="28"/>
          <w:szCs w:val="28"/>
        </w:rPr>
        <w:t xml:space="preserve">исока якість, </w:t>
      </w:r>
    </w:p>
    <w:p w14:paraId="0876E616" w14:textId="77777777" w:rsidR="006F7FFA" w:rsidRDefault="009B36C4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інноваційний дизайн, </w:t>
      </w:r>
    </w:p>
    <w:p w14:paraId="56A369C2" w14:textId="77777777" w:rsidR="006F7FFA" w:rsidRDefault="009B36C4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унікальні технологічні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фічі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38A4978" w14:textId="77777777" w:rsidR="006F7FFA" w:rsidRDefault="009B36C4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винятковий сервіс, </w:t>
      </w:r>
    </w:p>
    <w:p w14:paraId="6C397DB3" w14:textId="561D0D0B" w:rsidR="009B36C4" w:rsidRDefault="009B36C4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>сильний бренд.</w:t>
      </w:r>
    </w:p>
    <w:p w14:paraId="0116E465" w14:textId="101B3BBA" w:rsidR="006F7FFA" w:rsidRDefault="006F7FFA" w:rsidP="006F7F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CF01D1" wp14:editId="4243C708">
            <wp:extent cx="6106795" cy="2966720"/>
            <wp:effectExtent l="0" t="0" r="8255" b="5080"/>
            <wp:docPr id="1461486039" name="Рисунок 1" descr="Зображення, що містить текст, знімок екрана, Шрифт, число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86039" name="Рисунок 1" descr="Зображення, що містить текст, знімок екрана, Шрифт, число&#10;&#10;Автоматично згенерований опис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5CE0" w14:textId="77777777" w:rsidR="006F7FFA" w:rsidRDefault="006F7FFA" w:rsidP="000C21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6F7FFA">
        <w:rPr>
          <w:rFonts w:ascii="Times New Roman" w:hAnsi="Times New Roman" w:cs="Times New Roman"/>
          <w:b/>
          <w:bCs/>
          <w:sz w:val="28"/>
          <w:szCs w:val="28"/>
        </w:rPr>
        <w:t>жерела диференціації</w:t>
      </w:r>
      <w:r w:rsidRPr="006F7FFA">
        <w:rPr>
          <w:rFonts w:ascii="Times New Roman" w:hAnsi="Times New Roman" w:cs="Times New Roman"/>
          <w:sz w:val="28"/>
          <w:szCs w:val="28"/>
        </w:rPr>
        <w:t xml:space="preserve"> за Ф. </w:t>
      </w:r>
      <w:proofErr w:type="spellStart"/>
      <w:r w:rsidRPr="006F7FFA">
        <w:rPr>
          <w:rFonts w:ascii="Times New Roman" w:hAnsi="Times New Roman" w:cs="Times New Roman"/>
          <w:sz w:val="28"/>
          <w:szCs w:val="28"/>
        </w:rPr>
        <w:t>Котлером</w:t>
      </w:r>
      <w:proofErr w:type="spellEnd"/>
      <w:r w:rsidRPr="006F7FF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BA837EA" w14:textId="041D6D97" w:rsidR="006F7FFA" w:rsidRDefault="006F7FFA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товар; </w:t>
      </w:r>
    </w:p>
    <w:p w14:paraId="4936250C" w14:textId="77777777" w:rsidR="006F7FFA" w:rsidRDefault="006F7FFA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>сервіс;</w:t>
      </w:r>
    </w:p>
    <w:p w14:paraId="2B9134B1" w14:textId="77777777" w:rsidR="006F7FFA" w:rsidRDefault="006F7FFA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 персонал; </w:t>
      </w:r>
    </w:p>
    <w:p w14:paraId="0E05F962" w14:textId="154979DD" w:rsidR="006F7FFA" w:rsidRDefault="006F7FFA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</w:t>
      </w:r>
      <w:r w:rsidRPr="006F7FFA">
        <w:rPr>
          <w:rFonts w:ascii="Times New Roman" w:hAnsi="Times New Roman" w:cs="Times New Roman"/>
          <w:sz w:val="28"/>
          <w:szCs w:val="28"/>
        </w:rPr>
        <w:t>мідж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F7F330" w14:textId="3AB7AA51" w:rsidR="006F7FFA" w:rsidRDefault="006F7FFA" w:rsidP="000C2127">
      <w:pPr>
        <w:pStyle w:val="a9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упакування.</w:t>
      </w:r>
    </w:p>
    <w:p w14:paraId="21D0B52E" w14:textId="77777777" w:rsidR="006F7FFA" w:rsidRDefault="006F7FFA" w:rsidP="006F7FFA">
      <w:pPr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6F7FFA">
        <w:rPr>
          <w:rFonts w:ascii="Times New Roman" w:hAnsi="Times New Roman" w:cs="Times New Roman"/>
          <w:b/>
          <w:bCs/>
          <w:sz w:val="28"/>
          <w:szCs w:val="28"/>
        </w:rPr>
        <w:t>оварна диференціація</w:t>
      </w:r>
      <w:r w:rsidRPr="006F7FFA">
        <w:rPr>
          <w:rFonts w:ascii="Times New Roman" w:hAnsi="Times New Roman" w:cs="Times New Roman"/>
          <w:sz w:val="28"/>
          <w:szCs w:val="28"/>
        </w:rPr>
        <w:t xml:space="preserve"> – це створення позитивних відмінностей товару або послуги підприємства порівняно з конкурентними товарами або послугами аналогами. </w:t>
      </w:r>
    </w:p>
    <w:p w14:paraId="228D0B00" w14:textId="5BD3B53D" w:rsidR="006F7FFA" w:rsidRDefault="006F7FFA" w:rsidP="006F7FF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F7FFA">
        <w:rPr>
          <w:rFonts w:ascii="Times New Roman" w:hAnsi="Times New Roman" w:cs="Times New Roman"/>
          <w:b/>
          <w:bCs/>
          <w:sz w:val="28"/>
          <w:szCs w:val="28"/>
        </w:rPr>
        <w:t xml:space="preserve">оказники </w:t>
      </w:r>
      <w:r w:rsidR="000C2127">
        <w:rPr>
          <w:rFonts w:ascii="Times New Roman" w:hAnsi="Times New Roman" w:cs="Times New Roman"/>
          <w:b/>
          <w:bCs/>
          <w:sz w:val="28"/>
          <w:szCs w:val="28"/>
        </w:rPr>
        <w:t xml:space="preserve">товарної </w:t>
      </w:r>
      <w:r w:rsidRPr="006F7FFA">
        <w:rPr>
          <w:rFonts w:ascii="Times New Roman" w:hAnsi="Times New Roman" w:cs="Times New Roman"/>
          <w:b/>
          <w:bCs/>
          <w:sz w:val="28"/>
          <w:szCs w:val="28"/>
        </w:rPr>
        <w:t>диференціації</w:t>
      </w:r>
      <w:r w:rsidRPr="006F7FFA">
        <w:rPr>
          <w:rFonts w:ascii="Times New Roman" w:hAnsi="Times New Roman" w:cs="Times New Roman"/>
          <w:sz w:val="28"/>
          <w:szCs w:val="28"/>
        </w:rPr>
        <w:t xml:space="preserve"> (показники, за якими здійснюється пошук відмінностей):</w:t>
      </w:r>
    </w:p>
    <w:p w14:paraId="4C1BB699" w14:textId="6E61C80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функціональні характеристики товару, </w:t>
      </w:r>
    </w:p>
    <w:p w14:paraId="4966FF27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показники якості продукції, </w:t>
      </w:r>
    </w:p>
    <w:p w14:paraId="26C3841D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форма товару, </w:t>
      </w:r>
    </w:p>
    <w:p w14:paraId="3DD78F6C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довговічність, </w:t>
      </w:r>
    </w:p>
    <w:p w14:paraId="54905608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надійність, </w:t>
      </w:r>
    </w:p>
    <w:p w14:paraId="23F45207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ремонтопридатність, </w:t>
      </w:r>
    </w:p>
    <w:p w14:paraId="55610839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стиль, </w:t>
      </w:r>
    </w:p>
    <w:p w14:paraId="4706984B" w14:textId="77777777" w:rsidR="006F7FFA" w:rsidRDefault="006F7FFA" w:rsidP="006F7FFA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 xml:space="preserve">дизайн товару. </w:t>
      </w:r>
    </w:p>
    <w:p w14:paraId="6034D3F4" w14:textId="34CDEDA2" w:rsidR="006F7FFA" w:rsidRDefault="006F7FFA" w:rsidP="006F7FFA">
      <w:pPr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sz w:val="28"/>
          <w:szCs w:val="28"/>
        </w:rPr>
        <w:t>Основою товарної диференціації є товарна інновація.</w:t>
      </w:r>
    </w:p>
    <w:p w14:paraId="2B1BC0AF" w14:textId="77777777" w:rsidR="000C2127" w:rsidRDefault="000C2127" w:rsidP="006F7F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92C03" w14:textId="63DCDD1E" w:rsidR="006F7FFA" w:rsidRDefault="006F7FFA" w:rsidP="006F7FFA">
      <w:pPr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6F7FFA">
        <w:rPr>
          <w:rFonts w:ascii="Times New Roman" w:hAnsi="Times New Roman" w:cs="Times New Roman"/>
          <w:b/>
          <w:bCs/>
          <w:sz w:val="28"/>
          <w:szCs w:val="28"/>
        </w:rPr>
        <w:t>иференціація упакування</w:t>
      </w:r>
      <w:r w:rsidRPr="006F7FFA">
        <w:rPr>
          <w:rFonts w:ascii="Times New Roman" w:hAnsi="Times New Roman" w:cs="Times New Roman"/>
          <w:sz w:val="28"/>
          <w:szCs w:val="28"/>
        </w:rPr>
        <w:t xml:space="preserve"> – пошук відмінностей в упаковці товару. Прикладом галузей, де цей аспект має особливе значення й перетворюється на конкурентну перевагу підприємства – косметика, парфумерія. </w:t>
      </w:r>
    </w:p>
    <w:p w14:paraId="6A55242F" w14:textId="43A25247" w:rsidR="006F7FFA" w:rsidRPr="006F7FFA" w:rsidRDefault="006F7FFA" w:rsidP="006F7FFA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Приклад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5E0AC20" w14:textId="77777777" w:rsidR="00092836" w:rsidRPr="009B36C4" w:rsidRDefault="00092836" w:rsidP="00092836">
      <w:pPr>
        <w:numPr>
          <w:ilvl w:val="0"/>
          <w:numId w:val="4"/>
        </w:numPr>
        <w:tabs>
          <w:tab w:val="clear" w:pos="720"/>
          <w:tab w:val="num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Apple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B36C4">
        <w:rPr>
          <w:rFonts w:ascii="Times New Roman" w:hAnsi="Times New Roman" w:cs="Times New Roman"/>
          <w:sz w:val="28"/>
          <w:szCs w:val="28"/>
        </w:rPr>
        <w:t xml:space="preserve"> Унікальна екосистема, дизайн, преміальний статус бренду. Споживачі переплачують за бренд та досвід користування (UI/UX).</w:t>
      </w:r>
    </w:p>
    <w:p w14:paraId="57381134" w14:textId="77777777" w:rsidR="00092836" w:rsidRDefault="00092836" w:rsidP="00092836">
      <w:pPr>
        <w:numPr>
          <w:ilvl w:val="0"/>
          <w:numId w:val="4"/>
        </w:numPr>
        <w:tabs>
          <w:tab w:val="clear" w:pos="720"/>
          <w:tab w:val="num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Mercedes-Benz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B36C4">
        <w:rPr>
          <w:rFonts w:ascii="Times New Roman" w:hAnsi="Times New Roman" w:cs="Times New Roman"/>
          <w:sz w:val="28"/>
          <w:szCs w:val="28"/>
        </w:rPr>
        <w:t xml:space="preserve"> Фокус на комфорті, передових технологіях безпеки, престижі та інженерній досконалості на ринку авто.</w:t>
      </w:r>
    </w:p>
    <w:p w14:paraId="1CF8EB6F" w14:textId="77777777" w:rsidR="00092836" w:rsidRPr="006F7FFA" w:rsidRDefault="00092836" w:rsidP="00092836">
      <w:pPr>
        <w:tabs>
          <w:tab w:val="num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7FFA">
        <w:rPr>
          <w:rFonts w:ascii="Times New Roman" w:hAnsi="Times New Roman" w:cs="Times New Roman"/>
          <w:b/>
          <w:bCs/>
          <w:sz w:val="28"/>
          <w:szCs w:val="28"/>
        </w:rPr>
        <w:t>«Кока-Кола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»: </w:t>
      </w:r>
      <w:r w:rsidRPr="006F7FFA">
        <w:rPr>
          <w:rFonts w:ascii="Times New Roman" w:hAnsi="Times New Roman" w:cs="Times New Roman"/>
          <w:sz w:val="28"/>
          <w:szCs w:val="28"/>
        </w:rPr>
        <w:t>створ</w:t>
      </w:r>
      <w:r>
        <w:rPr>
          <w:rFonts w:ascii="Times New Roman" w:hAnsi="Times New Roman" w:cs="Times New Roman"/>
          <w:sz w:val="28"/>
          <w:szCs w:val="28"/>
        </w:rPr>
        <w:t xml:space="preserve">ення </w:t>
      </w:r>
      <w:r w:rsidRPr="006F7FFA">
        <w:rPr>
          <w:rFonts w:ascii="Times New Roman" w:hAnsi="Times New Roman" w:cs="Times New Roman"/>
          <w:sz w:val="28"/>
          <w:szCs w:val="28"/>
        </w:rPr>
        <w:t>сво</w:t>
      </w:r>
      <w:r>
        <w:rPr>
          <w:rFonts w:ascii="Times New Roman" w:hAnsi="Times New Roman" w:cs="Times New Roman"/>
          <w:sz w:val="28"/>
          <w:szCs w:val="28"/>
        </w:rPr>
        <w:t>єї</w:t>
      </w:r>
      <w:r w:rsidRPr="006F7FFA">
        <w:rPr>
          <w:rFonts w:ascii="Times New Roman" w:hAnsi="Times New Roman" w:cs="Times New Roman"/>
          <w:sz w:val="28"/>
          <w:szCs w:val="28"/>
        </w:rPr>
        <w:t xml:space="preserve"> унікальн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6F7FFA">
        <w:rPr>
          <w:rFonts w:ascii="Times New Roman" w:hAnsi="Times New Roman" w:cs="Times New Roman"/>
          <w:sz w:val="28"/>
          <w:szCs w:val="28"/>
        </w:rPr>
        <w:t xml:space="preserve"> пляшк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F7FFA">
        <w:rPr>
          <w:rFonts w:ascii="Times New Roman" w:hAnsi="Times New Roman" w:cs="Times New Roman"/>
          <w:sz w:val="28"/>
          <w:szCs w:val="28"/>
        </w:rPr>
        <w:t xml:space="preserve"> ємністю 0,33 літра</w:t>
      </w:r>
      <w:r>
        <w:rPr>
          <w:rFonts w:ascii="Times New Roman" w:hAnsi="Times New Roman" w:cs="Times New Roman"/>
          <w:sz w:val="28"/>
          <w:szCs w:val="28"/>
        </w:rPr>
        <w:t>. З</w:t>
      </w:r>
      <w:r w:rsidRPr="006F7FFA">
        <w:rPr>
          <w:rFonts w:ascii="Times New Roman" w:hAnsi="Times New Roman" w:cs="Times New Roman"/>
          <w:sz w:val="28"/>
          <w:szCs w:val="28"/>
        </w:rPr>
        <w:t>абезпечил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F7FFA">
        <w:rPr>
          <w:rFonts w:ascii="Times New Roman" w:hAnsi="Times New Roman" w:cs="Times New Roman"/>
          <w:sz w:val="28"/>
          <w:szCs w:val="28"/>
        </w:rPr>
        <w:t xml:space="preserve"> позитивні відмінності від інших виробників легких напоїв у розумінні споживачів.</w:t>
      </w:r>
    </w:p>
    <w:p w14:paraId="146CB840" w14:textId="77777777" w:rsidR="00092836" w:rsidRPr="009B36C4" w:rsidRDefault="00092836" w:rsidP="00092836">
      <w:pPr>
        <w:numPr>
          <w:ilvl w:val="0"/>
          <w:numId w:val="4"/>
        </w:numPr>
        <w:tabs>
          <w:tab w:val="clear" w:pos="720"/>
          <w:tab w:val="num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Нова Пошта:</w:t>
      </w:r>
      <w:r w:rsidRPr="009B36C4">
        <w:rPr>
          <w:rFonts w:ascii="Times New Roman" w:hAnsi="Times New Roman" w:cs="Times New Roman"/>
          <w:sz w:val="28"/>
          <w:szCs w:val="28"/>
        </w:rPr>
        <w:t xml:space="preserve"> Диференціація на ринку логістики України завдяки швидкості (доставка за 24 години), щільності мережі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поштоматів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та високій якості мобільного додатка.</w:t>
      </w:r>
    </w:p>
    <w:p w14:paraId="5DCB0CBD" w14:textId="1DF3BE10" w:rsidR="00092836" w:rsidRDefault="00092836" w:rsidP="00092836">
      <w:pPr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092836">
        <w:rPr>
          <w:rFonts w:ascii="Times New Roman" w:hAnsi="Times New Roman" w:cs="Times New Roman"/>
          <w:b/>
          <w:bCs/>
          <w:sz w:val="28"/>
          <w:szCs w:val="28"/>
        </w:rPr>
        <w:t>ервісна</w:t>
      </w:r>
      <w:r w:rsidRPr="00092836"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Pr="00092836">
        <w:rPr>
          <w:rFonts w:ascii="Times New Roman" w:hAnsi="Times New Roman" w:cs="Times New Roman"/>
          <w:b/>
          <w:bCs/>
          <w:sz w:val="28"/>
          <w:szCs w:val="28"/>
        </w:rPr>
        <w:t>иференціація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2836">
        <w:rPr>
          <w:rFonts w:ascii="Times New Roman" w:hAnsi="Times New Roman" w:cs="Times New Roman"/>
          <w:sz w:val="28"/>
          <w:szCs w:val="28"/>
        </w:rPr>
        <w:t xml:space="preserve">передбачає пошук і створення позитивних відмінностей у сервісному обслуговуванні споживачів підприємства. </w:t>
      </w:r>
    </w:p>
    <w:p w14:paraId="09A51A6F" w14:textId="77777777" w:rsidR="00092836" w:rsidRDefault="00092836" w:rsidP="000C2127">
      <w:pPr>
        <w:spacing w:after="0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Основні акценти:</w:t>
      </w:r>
    </w:p>
    <w:p w14:paraId="3E6FEFDB" w14:textId="06FC7EB5" w:rsidR="00092836" w:rsidRDefault="00092836" w:rsidP="000C2127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sz w:val="28"/>
          <w:szCs w:val="28"/>
        </w:rPr>
        <w:t>доставка товару до місця споживання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92836">
        <w:rPr>
          <w:rFonts w:ascii="Times New Roman" w:hAnsi="Times New Roman" w:cs="Times New Roman"/>
          <w:sz w:val="28"/>
          <w:szCs w:val="28"/>
        </w:rPr>
        <w:t>швидк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92836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92836">
        <w:rPr>
          <w:rFonts w:ascii="Times New Roman" w:hAnsi="Times New Roman" w:cs="Times New Roman"/>
          <w:sz w:val="28"/>
          <w:szCs w:val="28"/>
        </w:rPr>
        <w:t>, пунктуальн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92836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928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зберігання</w:t>
      </w:r>
      <w:r w:rsidRPr="00092836">
        <w:rPr>
          <w:rFonts w:ascii="Times New Roman" w:hAnsi="Times New Roman" w:cs="Times New Roman"/>
          <w:sz w:val="28"/>
          <w:szCs w:val="28"/>
        </w:rPr>
        <w:t xml:space="preserve"> товару у процесі доставки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2836">
        <w:rPr>
          <w:rFonts w:ascii="Times New Roman" w:hAnsi="Times New Roman" w:cs="Times New Roman"/>
          <w:sz w:val="28"/>
          <w:szCs w:val="28"/>
        </w:rPr>
        <w:t>;</w:t>
      </w:r>
    </w:p>
    <w:p w14:paraId="3D8773EC" w14:textId="77777777" w:rsidR="00092836" w:rsidRDefault="00092836" w:rsidP="00092836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sz w:val="28"/>
          <w:szCs w:val="28"/>
        </w:rPr>
        <w:t xml:space="preserve"> установка й монтаж товару в місці експлуатації; </w:t>
      </w:r>
    </w:p>
    <w:p w14:paraId="421967AB" w14:textId="77777777" w:rsidR="00092836" w:rsidRDefault="00092836" w:rsidP="00092836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sz w:val="28"/>
          <w:szCs w:val="28"/>
        </w:rPr>
        <w:t xml:space="preserve">навчання споживача роботі з товаром; </w:t>
      </w:r>
    </w:p>
    <w:p w14:paraId="2B80C12C" w14:textId="1F95A166" w:rsidR="00092836" w:rsidRDefault="00092836" w:rsidP="00092836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sz w:val="28"/>
          <w:szCs w:val="28"/>
        </w:rPr>
        <w:t xml:space="preserve">безкоштовні консультативні послуги, пов'язані з використанням товару, що надається не тільки кінцевому споживачеві, але й торговельному посередникові; </w:t>
      </w:r>
    </w:p>
    <w:p w14:paraId="25A982B9" w14:textId="32A3E90D" w:rsidR="006F7FFA" w:rsidRDefault="00092836" w:rsidP="00092836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836">
        <w:rPr>
          <w:rFonts w:ascii="Times New Roman" w:hAnsi="Times New Roman" w:cs="Times New Roman"/>
          <w:sz w:val="28"/>
          <w:szCs w:val="28"/>
        </w:rPr>
        <w:t>ремонт – характеризується швидкістю і якістю відновлення функціональних характеристик товару.</w:t>
      </w:r>
    </w:p>
    <w:p w14:paraId="7721F2E1" w14:textId="5E3EC719" w:rsidR="000C2127" w:rsidRDefault="000C2127" w:rsidP="00092836">
      <w:pPr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0C2127">
        <w:rPr>
          <w:rFonts w:ascii="Times New Roman" w:hAnsi="Times New Roman" w:cs="Times New Roman"/>
          <w:b/>
          <w:bCs/>
          <w:sz w:val="28"/>
          <w:szCs w:val="28"/>
        </w:rPr>
        <w:t>иференціація персоналу (кадрова)</w:t>
      </w:r>
      <w:r w:rsidRPr="000C21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2127">
        <w:rPr>
          <w:rFonts w:ascii="Times New Roman" w:hAnsi="Times New Roman" w:cs="Times New Roman"/>
          <w:sz w:val="28"/>
          <w:szCs w:val="28"/>
        </w:rPr>
        <w:t>компетентність, професіоналізм, доброзичливість, увага, делікатність, дружнє ставлення до клієнта, чесність, відповідальність, комунікабельність тощо.</w:t>
      </w:r>
    </w:p>
    <w:p w14:paraId="1D7916CC" w14:textId="15580B73" w:rsidR="000C2127" w:rsidRDefault="000C2127" w:rsidP="00092836">
      <w:pPr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b/>
          <w:bCs/>
          <w:sz w:val="28"/>
          <w:szCs w:val="28"/>
        </w:rPr>
        <w:t>Іміджева диференціація</w:t>
      </w:r>
      <w:r w:rsidRPr="000C2127">
        <w:rPr>
          <w:rFonts w:ascii="Times New Roman" w:hAnsi="Times New Roman" w:cs="Times New Roman"/>
          <w:sz w:val="28"/>
          <w:szCs w:val="28"/>
        </w:rPr>
        <w:t xml:space="preserve"> – передбачає формування відмітного позитивного іміджу підприємства як джерела його конкурентної переваги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C2127">
        <w:rPr>
          <w:rFonts w:ascii="Times New Roman" w:hAnsi="Times New Roman" w:cs="Times New Roman"/>
          <w:sz w:val="28"/>
          <w:szCs w:val="28"/>
        </w:rPr>
        <w:t>діяльність підприємства в паблік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127">
        <w:rPr>
          <w:rFonts w:ascii="Times New Roman" w:hAnsi="Times New Roman" w:cs="Times New Roman"/>
          <w:sz w:val="28"/>
          <w:szCs w:val="28"/>
        </w:rPr>
        <w:t>рилейшн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C212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E27AC9" w14:textId="77777777" w:rsidR="000C2127" w:rsidRDefault="000C2127" w:rsidP="00EB5D2F">
      <w:pPr>
        <w:spacing w:after="0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Основні акценти:</w:t>
      </w:r>
    </w:p>
    <w:p w14:paraId="75E1DE6C" w14:textId="77777777" w:rsidR="000C2127" w:rsidRDefault="000C2127" w:rsidP="00EB5D2F">
      <w:pPr>
        <w:pStyle w:val="a9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sz w:val="28"/>
          <w:szCs w:val="28"/>
        </w:rPr>
        <w:t xml:space="preserve">символіка підприємства, </w:t>
      </w:r>
    </w:p>
    <w:p w14:paraId="37D2BF55" w14:textId="77777777" w:rsidR="000C2127" w:rsidRDefault="000C2127" w:rsidP="000C2127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sz w:val="28"/>
          <w:szCs w:val="28"/>
        </w:rPr>
        <w:t xml:space="preserve">співробітництво із засобами масової інформації, </w:t>
      </w:r>
    </w:p>
    <w:p w14:paraId="2CD3D246" w14:textId="77777777" w:rsidR="000C2127" w:rsidRDefault="000C2127" w:rsidP="000C2127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sz w:val="28"/>
          <w:szCs w:val="28"/>
        </w:rPr>
        <w:t xml:space="preserve">створення певної «фірмової» атмосфери, </w:t>
      </w:r>
    </w:p>
    <w:p w14:paraId="44BD8612" w14:textId="47D43E24" w:rsidR="00092836" w:rsidRPr="00092836" w:rsidRDefault="000C2127" w:rsidP="000C2127">
      <w:pPr>
        <w:pStyle w:val="a9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2127">
        <w:rPr>
          <w:rFonts w:ascii="Times New Roman" w:hAnsi="Times New Roman" w:cs="Times New Roman"/>
          <w:sz w:val="28"/>
          <w:szCs w:val="28"/>
        </w:rPr>
        <w:t>організація й проведення святкових заходів.</w:t>
      </w:r>
    </w:p>
    <w:p w14:paraId="36D83734" w14:textId="338BA62C" w:rsidR="000C2127" w:rsidRDefault="000C2127" w:rsidP="006F7FF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F72C393" wp14:editId="0044CB18">
            <wp:extent cx="6106795" cy="4542790"/>
            <wp:effectExtent l="0" t="0" r="8255" b="0"/>
            <wp:docPr id="1099854335" name="Рисунок 1" descr="Зображення, що містить текст, знімок екрана, Шрифт, число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54335" name="Рисунок 1" descr="Зображення, що містить текст, знімок екрана, Шрифт, число&#10;&#10;Автоматично згенерований опис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83E8D" w14:textId="37BBB33F" w:rsidR="009B36C4" w:rsidRPr="009B36C4" w:rsidRDefault="009B36C4" w:rsidP="006F7FFA">
      <w:pPr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Ризики:</w:t>
      </w:r>
      <w:r w:rsidRPr="009B36C4">
        <w:rPr>
          <w:rFonts w:ascii="Times New Roman" w:hAnsi="Times New Roman" w:cs="Times New Roman"/>
          <w:sz w:val="28"/>
          <w:szCs w:val="28"/>
        </w:rPr>
        <w:t xml:space="preserve"> Розрив у ціні між лідером витрат і диференційованим продуктом може стати занадто великим для покупця; копіювання унікальних рис конкурентами.</w:t>
      </w:r>
    </w:p>
    <w:p w14:paraId="623A54EE" w14:textId="77777777" w:rsidR="009B36C4" w:rsidRPr="009B36C4" w:rsidRDefault="009B36C4" w:rsidP="009B36C4">
      <w:pPr>
        <w:rPr>
          <w:rFonts w:ascii="Times New Roman" w:hAnsi="Times New Roman" w:cs="Times New Roman"/>
          <w:sz w:val="28"/>
          <w:szCs w:val="28"/>
        </w:rPr>
      </w:pPr>
    </w:p>
    <w:p w14:paraId="4AF914B7" w14:textId="3C58879E" w:rsidR="009B36C4" w:rsidRPr="009B36C4" w:rsidRDefault="009B36C4" w:rsidP="009B36C4">
      <w:pPr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E35D58"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СТРАТЕГІЯ ФОКУСУВАННЯ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Focus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Strategy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C2127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0C2127" w:rsidRPr="000C2127">
        <w:rPr>
          <w:rFonts w:ascii="Times New Roman" w:hAnsi="Times New Roman" w:cs="Times New Roman"/>
          <w:sz w:val="28"/>
          <w:szCs w:val="28"/>
        </w:rPr>
        <w:t>к</w:t>
      </w:r>
      <w:r w:rsidRPr="009B36C4">
        <w:rPr>
          <w:rFonts w:ascii="Times New Roman" w:hAnsi="Times New Roman" w:cs="Times New Roman"/>
          <w:sz w:val="28"/>
          <w:szCs w:val="28"/>
        </w:rPr>
        <w:t xml:space="preserve">омпанія обирає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вузьку ринкову нішу</w:t>
      </w:r>
      <w:r w:rsidRPr="009B36C4">
        <w:rPr>
          <w:rFonts w:ascii="Times New Roman" w:hAnsi="Times New Roman" w:cs="Times New Roman"/>
          <w:sz w:val="28"/>
          <w:szCs w:val="28"/>
        </w:rPr>
        <w:t xml:space="preserve"> (конкретну групу покупців, сегмент продуктової лінійки або географічний ринок) і обслуговує її краще за конкурентів, які працюють ширше.</w:t>
      </w:r>
    </w:p>
    <w:p w14:paraId="509C83BA" w14:textId="677A0856" w:rsidR="009B36C4" w:rsidRPr="009B36C4" w:rsidRDefault="009B36C4" w:rsidP="00E35D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Фокусування на витратах (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Cost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Focus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E35D5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35D58" w:rsidRPr="00E35D58">
        <w:rPr>
          <w:rFonts w:ascii="Times New Roman" w:hAnsi="Times New Roman" w:cs="Times New Roman"/>
          <w:sz w:val="28"/>
          <w:szCs w:val="28"/>
        </w:rPr>
        <w:t>орі</w:t>
      </w:r>
      <w:r w:rsidR="00E35D58" w:rsidRPr="00E35D58">
        <w:rPr>
          <w:rFonts w:ascii="Times New Roman" w:hAnsi="Times New Roman" w:cs="Times New Roman"/>
          <w:sz w:val="28"/>
          <w:szCs w:val="28"/>
        </w:rPr>
        <w:t>єнт</w:t>
      </w:r>
      <w:r w:rsidR="00E35D58" w:rsidRPr="00E35D58">
        <w:rPr>
          <w:rFonts w:ascii="Times New Roman" w:hAnsi="Times New Roman" w:cs="Times New Roman"/>
          <w:sz w:val="28"/>
          <w:szCs w:val="28"/>
        </w:rPr>
        <w:t xml:space="preserve">ація </w:t>
      </w:r>
      <w:r w:rsidR="00E35D58" w:rsidRPr="00E35D58">
        <w:rPr>
          <w:rFonts w:ascii="Times New Roman" w:hAnsi="Times New Roman" w:cs="Times New Roman"/>
          <w:sz w:val="28"/>
          <w:szCs w:val="28"/>
        </w:rPr>
        <w:t>на вузьке коло</w:t>
      </w:r>
      <w:r w:rsidR="00E35D58">
        <w:rPr>
          <w:rFonts w:ascii="Times New Roman" w:hAnsi="Times New Roman" w:cs="Times New Roman"/>
          <w:sz w:val="28"/>
          <w:szCs w:val="28"/>
        </w:rPr>
        <w:t xml:space="preserve"> (</w:t>
      </w:r>
      <w:r w:rsidR="00E35D58" w:rsidRPr="009B36C4">
        <w:rPr>
          <w:rFonts w:ascii="Times New Roman" w:hAnsi="Times New Roman" w:cs="Times New Roman"/>
          <w:b/>
          <w:bCs/>
          <w:sz w:val="28"/>
          <w:szCs w:val="28"/>
        </w:rPr>
        <w:t>у своєму цільовому сегменті</w:t>
      </w:r>
      <w:r w:rsidR="00E35D58" w:rsidRPr="009B36C4">
        <w:rPr>
          <w:rFonts w:ascii="Times New Roman" w:hAnsi="Times New Roman" w:cs="Times New Roman"/>
          <w:sz w:val="28"/>
          <w:szCs w:val="28"/>
        </w:rPr>
        <w:t>.</w:t>
      </w:r>
      <w:r w:rsidR="00E35D58">
        <w:rPr>
          <w:rFonts w:ascii="Times New Roman" w:hAnsi="Times New Roman" w:cs="Times New Roman"/>
          <w:sz w:val="28"/>
          <w:szCs w:val="28"/>
        </w:rPr>
        <w:t>)</w:t>
      </w:r>
      <w:r w:rsidR="00E35D58" w:rsidRPr="00E35D58">
        <w:rPr>
          <w:rFonts w:ascii="Times New Roman" w:hAnsi="Times New Roman" w:cs="Times New Roman"/>
          <w:sz w:val="28"/>
          <w:szCs w:val="28"/>
        </w:rPr>
        <w:t xml:space="preserve"> споживачів за умови випередження конкурентів за низькими витратами виробництва.</w:t>
      </w:r>
    </w:p>
    <w:p w14:paraId="1B041CA2" w14:textId="77777777" w:rsidR="00E35D58" w:rsidRDefault="009B36C4" w:rsidP="00E35D5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Приклад:</w:t>
      </w:r>
      <w:r w:rsidRPr="009B36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D54AE2" w14:textId="45103D15" w:rsidR="009B36C4" w:rsidRPr="009B36C4" w:rsidRDefault="009B36C4" w:rsidP="00E35D58">
      <w:pPr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Смарт-годинники для дітей (наприклад,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Jetix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або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Amigo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  <w:r w:rsidRPr="009B36C4">
        <w:rPr>
          <w:rFonts w:ascii="Times New Roman" w:hAnsi="Times New Roman" w:cs="Times New Roman"/>
          <w:sz w:val="28"/>
          <w:szCs w:val="28"/>
        </w:rPr>
        <w:t xml:space="preserve">Вони не конкурують з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Watch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на широкому ринку, а пропонують мінімальний дешевий набір функцій (GPS-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трекер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>, дзвінок батькам) суто для батьків малолітніх дітей.</w:t>
      </w:r>
    </w:p>
    <w:p w14:paraId="6CA66D5B" w14:textId="0D4A540D" w:rsidR="009B36C4" w:rsidRPr="009B36C4" w:rsidRDefault="009B36C4" w:rsidP="00E35D58">
      <w:pPr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Місцевий регіональний бренд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ультрадешевого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пива, який продається лише в одній області й економить на загальнонаціональній логістиці та рекламі.</w:t>
      </w:r>
    </w:p>
    <w:p w14:paraId="47BE312C" w14:textId="57B1065F" w:rsidR="009B36C4" w:rsidRPr="009B36C4" w:rsidRDefault="009B36C4" w:rsidP="00E35D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Фокусування на диференціації (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Differentiation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Focus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E35D58">
        <w:rPr>
          <w:rFonts w:ascii="Times New Roman" w:hAnsi="Times New Roman" w:cs="Times New Roman"/>
          <w:b/>
          <w:bCs/>
          <w:sz w:val="28"/>
          <w:szCs w:val="28"/>
        </w:rPr>
        <w:t xml:space="preserve"> – с</w:t>
      </w:r>
      <w:r w:rsidR="00E35D58" w:rsidRPr="00E35D58">
        <w:rPr>
          <w:rFonts w:ascii="Times New Roman" w:hAnsi="Times New Roman" w:cs="Times New Roman"/>
          <w:sz w:val="28"/>
          <w:szCs w:val="28"/>
        </w:rPr>
        <w:t>тавить своєю метою забезпечення споживачів обраного сегмента продукцією, що максимально відповідає їх запитам.</w:t>
      </w:r>
    </w:p>
    <w:p w14:paraId="66713B3A" w14:textId="77777777" w:rsidR="009B36C4" w:rsidRPr="009B36C4" w:rsidRDefault="009B36C4" w:rsidP="009B36C4">
      <w:pPr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sz w:val="28"/>
          <w:szCs w:val="28"/>
        </w:rPr>
        <w:t xml:space="preserve">Компанія пропонує </w:t>
      </w:r>
      <w:r w:rsidRPr="009B36C4">
        <w:rPr>
          <w:rFonts w:ascii="Times New Roman" w:hAnsi="Times New Roman" w:cs="Times New Roman"/>
          <w:b/>
          <w:bCs/>
          <w:sz w:val="28"/>
          <w:szCs w:val="28"/>
        </w:rPr>
        <w:t>унікальний продукт для специфічної ніші</w:t>
      </w:r>
      <w:r w:rsidRPr="009B36C4">
        <w:rPr>
          <w:rFonts w:ascii="Times New Roman" w:hAnsi="Times New Roman" w:cs="Times New Roman"/>
          <w:sz w:val="28"/>
          <w:szCs w:val="28"/>
        </w:rPr>
        <w:t>.</w:t>
      </w:r>
    </w:p>
    <w:p w14:paraId="398F601D" w14:textId="77777777" w:rsidR="00E35D58" w:rsidRDefault="009B36C4" w:rsidP="00E35D58">
      <w:pPr>
        <w:ind w:left="567"/>
        <w:rPr>
          <w:rFonts w:ascii="Times New Roman" w:hAnsi="Times New Roman" w:cs="Times New Roman"/>
          <w:sz w:val="28"/>
          <w:szCs w:val="28"/>
        </w:rPr>
      </w:pPr>
      <w:r w:rsidRPr="009B36C4">
        <w:rPr>
          <w:rFonts w:ascii="Times New Roman" w:hAnsi="Times New Roman" w:cs="Times New Roman"/>
          <w:b/>
          <w:bCs/>
          <w:sz w:val="28"/>
          <w:szCs w:val="28"/>
        </w:rPr>
        <w:t>Приклад:</w:t>
      </w:r>
      <w:r w:rsidRPr="009B36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9FC89" w14:textId="0C97E095" w:rsidR="009B36C4" w:rsidRPr="009B36C4" w:rsidRDefault="009B36C4" w:rsidP="00E35D58">
      <w:pPr>
        <w:numPr>
          <w:ilvl w:val="0"/>
          <w:numId w:val="5"/>
        </w:numPr>
        <w:tabs>
          <w:tab w:val="clear" w:pos="72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Ferrari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Lamborghini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. Суперкари для надбагатих людей. Вони не конкурують із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Toyota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чи навіть </w:t>
      </w:r>
      <w:proofErr w:type="spellStart"/>
      <w:r w:rsidRPr="009B36C4">
        <w:rPr>
          <w:rFonts w:ascii="Times New Roman" w:hAnsi="Times New Roman" w:cs="Times New Roman"/>
          <w:sz w:val="28"/>
          <w:szCs w:val="28"/>
        </w:rPr>
        <w:t>Mercedes</w:t>
      </w:r>
      <w:proofErr w:type="spellEnd"/>
      <w:r w:rsidRPr="009B36C4">
        <w:rPr>
          <w:rFonts w:ascii="Times New Roman" w:hAnsi="Times New Roman" w:cs="Times New Roman"/>
          <w:sz w:val="28"/>
          <w:szCs w:val="28"/>
        </w:rPr>
        <w:t xml:space="preserve"> за обсягами, а фокусуються на унікальності для ексклюзивного клубу клієнтів.</w:t>
      </w:r>
    </w:p>
    <w:p w14:paraId="3159CCCB" w14:textId="4C6703EA" w:rsidR="009B36C4" w:rsidRPr="009B36C4" w:rsidRDefault="009B36C4" w:rsidP="00E35D58">
      <w:pPr>
        <w:numPr>
          <w:ilvl w:val="0"/>
          <w:numId w:val="5"/>
        </w:numPr>
        <w:tabs>
          <w:tab w:val="clear" w:pos="72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Веганські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еко-кав'ярні або </w:t>
      </w:r>
      <w:proofErr w:type="spellStart"/>
      <w:r w:rsidRPr="009B36C4">
        <w:rPr>
          <w:rFonts w:ascii="Times New Roman" w:hAnsi="Times New Roman" w:cs="Times New Roman"/>
          <w:b/>
          <w:bCs/>
          <w:sz w:val="28"/>
          <w:szCs w:val="28"/>
        </w:rPr>
        <w:t>безглютенові</w:t>
      </w:r>
      <w:proofErr w:type="spellEnd"/>
      <w:r w:rsidRPr="009B36C4">
        <w:rPr>
          <w:rFonts w:ascii="Times New Roman" w:hAnsi="Times New Roman" w:cs="Times New Roman"/>
          <w:b/>
          <w:bCs/>
          <w:sz w:val="28"/>
          <w:szCs w:val="28"/>
        </w:rPr>
        <w:t xml:space="preserve"> пекарні.</w:t>
      </w:r>
      <w:r w:rsidRPr="009B36C4">
        <w:rPr>
          <w:rFonts w:ascii="Times New Roman" w:hAnsi="Times New Roman" w:cs="Times New Roman"/>
          <w:sz w:val="28"/>
          <w:szCs w:val="28"/>
        </w:rPr>
        <w:t xml:space="preserve"> Орієнтовані виключно на людей зі специфічними дієтичними потребами, пропонуючи їм унікальний асортимент, якого немає у звичайних закладах.</w:t>
      </w:r>
    </w:p>
    <w:p w14:paraId="386ADE3E" w14:textId="77777777" w:rsidR="00A45121" w:rsidRPr="009B36C4" w:rsidRDefault="00A45121">
      <w:pPr>
        <w:rPr>
          <w:rFonts w:ascii="Times New Roman" w:hAnsi="Times New Roman" w:cs="Times New Roman"/>
          <w:sz w:val="28"/>
          <w:szCs w:val="28"/>
        </w:rPr>
      </w:pPr>
    </w:p>
    <w:sectPr w:rsidR="00A45121" w:rsidRPr="009B36C4" w:rsidSect="00EB5D2F">
      <w:pgSz w:w="11906" w:h="16838"/>
      <w:pgMar w:top="1135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C0364"/>
    <w:multiLevelType w:val="multilevel"/>
    <w:tmpl w:val="5F2A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B3819"/>
    <w:multiLevelType w:val="multilevel"/>
    <w:tmpl w:val="A376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D3BFD"/>
    <w:multiLevelType w:val="multilevel"/>
    <w:tmpl w:val="267E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61632"/>
    <w:multiLevelType w:val="multilevel"/>
    <w:tmpl w:val="83F2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BA7187"/>
    <w:multiLevelType w:val="multilevel"/>
    <w:tmpl w:val="2AF2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518C8"/>
    <w:multiLevelType w:val="multilevel"/>
    <w:tmpl w:val="A8D0D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EC5E5B"/>
    <w:multiLevelType w:val="hybridMultilevel"/>
    <w:tmpl w:val="E0F22522"/>
    <w:lvl w:ilvl="0" w:tplc="0F1016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01409">
    <w:abstractNumId w:val="3"/>
  </w:num>
  <w:num w:numId="2" w16cid:durableId="28922213">
    <w:abstractNumId w:val="1"/>
  </w:num>
  <w:num w:numId="3" w16cid:durableId="1126117570">
    <w:abstractNumId w:val="4"/>
  </w:num>
  <w:num w:numId="4" w16cid:durableId="511258693">
    <w:abstractNumId w:val="2"/>
  </w:num>
  <w:num w:numId="5" w16cid:durableId="1670981731">
    <w:abstractNumId w:val="0"/>
  </w:num>
  <w:num w:numId="6" w16cid:durableId="909389478">
    <w:abstractNumId w:val="5"/>
  </w:num>
  <w:num w:numId="7" w16cid:durableId="10354214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C4"/>
    <w:rsid w:val="00092836"/>
    <w:rsid w:val="000C2127"/>
    <w:rsid w:val="006F7FFA"/>
    <w:rsid w:val="0099377A"/>
    <w:rsid w:val="009B36C4"/>
    <w:rsid w:val="00A45121"/>
    <w:rsid w:val="00E35D58"/>
    <w:rsid w:val="00EA0986"/>
    <w:rsid w:val="00EB5D2F"/>
    <w:rsid w:val="00E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451D"/>
  <w15:chartTrackingRefBased/>
  <w15:docId w15:val="{0FC0B27B-8E51-4E0A-8F4F-88C0D830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3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6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6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6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6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6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6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6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6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6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6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3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3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36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6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36C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3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36C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36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4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42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7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521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9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9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9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43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45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2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45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8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79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3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990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3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1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40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7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69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6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3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6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0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FC044-1A4B-4557-9A4F-086A0A805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3988</Words>
  <Characters>2274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3</cp:revision>
  <dcterms:created xsi:type="dcterms:W3CDTF">2026-10-30T06:50:00Z</dcterms:created>
  <dcterms:modified xsi:type="dcterms:W3CDTF">2026-10-30T07:49:00Z</dcterms:modified>
</cp:coreProperties>
</file>