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A24DC" w:rsidRPr="00BD42D1" w:rsidRDefault="00F06870">
      <w:pPr>
        <w:jc w:val="center"/>
        <w:rPr>
          <w:lang w:val="uk-UA"/>
        </w:rPr>
      </w:pPr>
      <w:r>
        <w:rPr>
          <w:b/>
          <w:sz w:val="32"/>
        </w:rPr>
        <w:t xml:space="preserve">ЛЕКЦІЯ </w:t>
      </w:r>
      <w:r w:rsidR="00BD42D1">
        <w:rPr>
          <w:b/>
          <w:sz w:val="32"/>
          <w:lang w:val="uk-UA"/>
        </w:rPr>
        <w:t>1</w:t>
      </w:r>
    </w:p>
    <w:p w:rsidR="00AA24DC" w:rsidRDefault="00F06870">
      <w:pPr>
        <w:jc w:val="center"/>
      </w:pPr>
      <w:r>
        <w:rPr>
          <w:b/>
          <w:sz w:val="36"/>
        </w:rPr>
        <w:t>ПРОФЕСІЙНА КОМПЕТЕНТНІСТЬ ТА ОСОБИСТІСТЬ СУЧАСНОГО ФАХІВЦЯ СФЕРИ ФІЗИЧНОЇ КУЛЬТУРИ І СПОРТУ</w:t>
      </w:r>
    </w:p>
    <w:p w:rsidR="00D7707F" w:rsidRDefault="00F06870" w:rsidP="00D7707F">
      <w:r>
        <w:t xml:space="preserve">Мета лекції: сформувати у магістрантів цілісне уявлення про професійну компетентність фахівця сфери фізичної культури і спорту, її структуру, професійно важливі якості особистості, роль лідерства, рефлексії та безперервного професійного розвитку; </w:t>
      </w:r>
      <w:proofErr w:type="spellStart"/>
      <w:r>
        <w:t>показати</w:t>
      </w:r>
      <w:proofErr w:type="spellEnd"/>
      <w:r>
        <w:t xml:space="preserve">, </w:t>
      </w:r>
      <w:proofErr w:type="spellStart"/>
      <w:r>
        <w:t>як</w:t>
      </w:r>
      <w:proofErr w:type="spellEnd"/>
      <w:r>
        <w:t xml:space="preserve"> </w:t>
      </w:r>
      <w:proofErr w:type="spellStart"/>
      <w:r>
        <w:t>ці</w:t>
      </w:r>
      <w:proofErr w:type="spellEnd"/>
      <w:r>
        <w:t xml:space="preserve"> </w:t>
      </w:r>
      <w:proofErr w:type="spellStart"/>
      <w:r>
        <w:t>складові</w:t>
      </w:r>
      <w:proofErr w:type="spellEnd"/>
      <w:r>
        <w:t xml:space="preserve"> </w:t>
      </w:r>
      <w:proofErr w:type="spellStart"/>
      <w:r>
        <w:t>проявляються</w:t>
      </w:r>
      <w:proofErr w:type="spellEnd"/>
      <w:r>
        <w:t xml:space="preserve"> у </w:t>
      </w:r>
      <w:proofErr w:type="spellStart"/>
      <w:r>
        <w:t>реальній</w:t>
      </w:r>
      <w:proofErr w:type="spellEnd"/>
      <w:r>
        <w:t xml:space="preserve"> </w:t>
      </w:r>
      <w:proofErr w:type="spellStart"/>
      <w:r>
        <w:t>тренерській</w:t>
      </w:r>
      <w:proofErr w:type="spellEnd"/>
      <w:r>
        <w:t xml:space="preserve">, </w:t>
      </w:r>
      <w:proofErr w:type="spellStart"/>
      <w:r>
        <w:t>організаційній</w:t>
      </w:r>
      <w:proofErr w:type="spellEnd"/>
      <w:r>
        <w:t xml:space="preserve"> </w:t>
      </w:r>
      <w:proofErr w:type="spellStart"/>
      <w:r>
        <w:t>та</w:t>
      </w:r>
      <w:proofErr w:type="spellEnd"/>
      <w:r>
        <w:t xml:space="preserve"> </w:t>
      </w:r>
      <w:proofErr w:type="spellStart"/>
      <w:r>
        <w:t>освітній</w:t>
      </w:r>
      <w:proofErr w:type="spellEnd"/>
      <w:r>
        <w:t xml:space="preserve"> </w:t>
      </w:r>
      <w:proofErr w:type="spellStart"/>
      <w:r>
        <w:t>діяльності</w:t>
      </w:r>
      <w:proofErr w:type="spellEnd"/>
      <w:r>
        <w:t>.</w:t>
      </w:r>
    </w:p>
    <w:p w:rsidR="00D7707F" w:rsidRDefault="00D7707F" w:rsidP="00D7707F">
      <w:pPr>
        <w:jc w:val="center"/>
        <w:rPr>
          <w:b/>
          <w:bCs/>
        </w:rPr>
      </w:pPr>
    </w:p>
    <w:p w:rsidR="00AA24DC" w:rsidRPr="00D7707F" w:rsidRDefault="00F06870" w:rsidP="00D7707F">
      <w:pPr>
        <w:jc w:val="center"/>
        <w:rPr>
          <w:b/>
          <w:bCs/>
        </w:rPr>
      </w:pPr>
      <w:proofErr w:type="spellStart"/>
      <w:r w:rsidRPr="00D7707F">
        <w:rPr>
          <w:b/>
          <w:bCs/>
        </w:rPr>
        <w:t>План</w:t>
      </w:r>
      <w:proofErr w:type="spellEnd"/>
    </w:p>
    <w:p w:rsidR="00AA24DC" w:rsidRDefault="00F06870">
      <w:pPr>
        <w:pStyle w:val="a0"/>
        <w:ind w:left="567" w:firstLine="0"/>
      </w:pPr>
      <w:r>
        <w:t>1. Поняття та зміст професійної компетентності фахівця сфери фізичної культури і спорту.</w:t>
      </w:r>
    </w:p>
    <w:p w:rsidR="00AA24DC" w:rsidRDefault="00F06870">
      <w:pPr>
        <w:pStyle w:val="a0"/>
        <w:ind w:left="567" w:firstLine="0"/>
      </w:pPr>
      <w:r>
        <w:t>2. Структура професійної підготовленості сучасного фахівця.</w:t>
      </w:r>
    </w:p>
    <w:p w:rsidR="00AA24DC" w:rsidRDefault="00F06870">
      <w:pPr>
        <w:pStyle w:val="a0"/>
        <w:ind w:left="567" w:firstLine="0"/>
      </w:pPr>
      <w:r>
        <w:t>3. Професійно важливі якості особистості та професійна комунікація.</w:t>
      </w:r>
    </w:p>
    <w:p w:rsidR="00AA24DC" w:rsidRDefault="00F06870">
      <w:pPr>
        <w:pStyle w:val="a0"/>
        <w:ind w:left="567" w:firstLine="0"/>
      </w:pPr>
      <w:r>
        <w:t>4. Лідерство, професійна рефлексія та професійна ідентичність.</w:t>
      </w:r>
    </w:p>
    <w:p w:rsidR="00D7707F" w:rsidRDefault="00F06870" w:rsidP="00D7707F">
      <w:pPr>
        <w:pStyle w:val="a0"/>
        <w:ind w:left="567" w:firstLine="0"/>
      </w:pPr>
      <w:r>
        <w:t xml:space="preserve">5. Безперервний професійний розвиток. </w:t>
      </w:r>
      <w:proofErr w:type="spellStart"/>
      <w:r>
        <w:t>Цифрові</w:t>
      </w:r>
      <w:proofErr w:type="spellEnd"/>
      <w:r>
        <w:t xml:space="preserve"> </w:t>
      </w:r>
      <w:proofErr w:type="spellStart"/>
      <w:r>
        <w:t>технології</w:t>
      </w:r>
      <w:proofErr w:type="spellEnd"/>
      <w:r>
        <w:t xml:space="preserve"> </w:t>
      </w:r>
      <w:proofErr w:type="spellStart"/>
      <w:r>
        <w:t>та</w:t>
      </w:r>
      <w:proofErr w:type="spellEnd"/>
      <w:r>
        <w:t xml:space="preserve"> </w:t>
      </w:r>
      <w:proofErr w:type="spellStart"/>
      <w:r>
        <w:t>штучний</w:t>
      </w:r>
      <w:proofErr w:type="spellEnd"/>
      <w:r>
        <w:t xml:space="preserve"> </w:t>
      </w:r>
      <w:proofErr w:type="spellStart"/>
      <w:r>
        <w:t>інтелект</w:t>
      </w:r>
      <w:proofErr w:type="spellEnd"/>
      <w:r>
        <w:t xml:space="preserve"> у </w:t>
      </w:r>
      <w:proofErr w:type="spellStart"/>
      <w:r>
        <w:t>професійній</w:t>
      </w:r>
      <w:proofErr w:type="spellEnd"/>
      <w:r>
        <w:t xml:space="preserve"> </w:t>
      </w:r>
      <w:proofErr w:type="spellStart"/>
      <w:r>
        <w:t>діяльності</w:t>
      </w:r>
      <w:proofErr w:type="spellEnd"/>
      <w:r>
        <w:t>.</w:t>
      </w:r>
    </w:p>
    <w:p w:rsidR="00D7707F" w:rsidRDefault="00D7707F" w:rsidP="00D7707F">
      <w:pPr>
        <w:pStyle w:val="a0"/>
        <w:numPr>
          <w:ilvl w:val="0"/>
          <w:numId w:val="0"/>
        </w:numPr>
        <w:ind w:left="567"/>
        <w:jc w:val="center"/>
      </w:pPr>
    </w:p>
    <w:p w:rsidR="00AA24DC" w:rsidRPr="00D7707F" w:rsidRDefault="00F06870" w:rsidP="00D7707F">
      <w:pPr>
        <w:pStyle w:val="a0"/>
        <w:numPr>
          <w:ilvl w:val="0"/>
          <w:numId w:val="0"/>
        </w:numPr>
        <w:ind w:left="567"/>
        <w:jc w:val="center"/>
        <w:rPr>
          <w:b/>
          <w:bCs/>
        </w:rPr>
      </w:pPr>
      <w:proofErr w:type="spellStart"/>
      <w:r w:rsidRPr="00D7707F">
        <w:rPr>
          <w:b/>
          <w:bCs/>
        </w:rPr>
        <w:t>Вступ</w:t>
      </w:r>
      <w:proofErr w:type="spellEnd"/>
    </w:p>
    <w:p w:rsidR="00AA24DC" w:rsidRDefault="00F06870">
      <w:r>
        <w:t>Професійна діяльність у сфері фізичної культури і спорту суттєво змінилася. Сучасний тренер, викладач, фахівець з фізичної культури чи адаптивного спорту вже не може обмежуватися лише знанням методики виконання вправ або побудови тренувального заняття. Він працює з людиною, її фізичним і психоемоційним станом, мотивацією, індивідуальними можливостями, даними контролю, цифровими технологіями, нормативними вимогами та командою інших спеціалістів.</w:t>
      </w:r>
    </w:p>
    <w:p w:rsidR="00AA24DC" w:rsidRDefault="00F06870">
      <w:r>
        <w:lastRenderedPageBreak/>
        <w:t>Тому центральною характеристикою сучасного фахівця стає не просто обсяг знань, а здатність використовувати їх у конкретній професійній ситуації. Саме в цьому полягає сутність компетентнісного підходу. Фахівець повинен уміти побачити проблему, визначити її причини, сформулювати мету, обрати доцільні засоби, пояснити своє рішення, проконтролювати результат і за потреби скоригувати подальші дії.</w:t>
      </w:r>
    </w:p>
    <w:p w:rsidR="00D7707F" w:rsidRDefault="00F06870" w:rsidP="00D7707F">
      <w:r>
        <w:t xml:space="preserve">На магістерському рівні особливо важливим є перехід від виконання готових методичних рекомендацій до самостійного професійного судження. Магістр має бути здатним не лише відповісти на запитання «що </w:t>
      </w:r>
      <w:proofErr w:type="gramStart"/>
      <w:r>
        <w:t>робити?»</w:t>
      </w:r>
      <w:proofErr w:type="gramEnd"/>
      <w:r>
        <w:t xml:space="preserve">, а й </w:t>
      </w:r>
      <w:proofErr w:type="spellStart"/>
      <w:r>
        <w:t>аргументовано</w:t>
      </w:r>
      <w:proofErr w:type="spellEnd"/>
      <w:r>
        <w:t xml:space="preserve"> </w:t>
      </w:r>
      <w:proofErr w:type="spellStart"/>
      <w:r>
        <w:t>пояснити</w:t>
      </w:r>
      <w:proofErr w:type="spellEnd"/>
      <w:r>
        <w:t xml:space="preserve"> «</w:t>
      </w:r>
      <w:proofErr w:type="spellStart"/>
      <w:r>
        <w:t>чому</w:t>
      </w:r>
      <w:proofErr w:type="spellEnd"/>
      <w:r>
        <w:t xml:space="preserve"> </w:t>
      </w:r>
      <w:proofErr w:type="spellStart"/>
      <w:r>
        <w:t>саме</w:t>
      </w:r>
      <w:proofErr w:type="spellEnd"/>
      <w:r>
        <w:t xml:space="preserve"> </w:t>
      </w:r>
      <w:proofErr w:type="spellStart"/>
      <w:r>
        <w:t>це</w:t>
      </w:r>
      <w:proofErr w:type="spellEnd"/>
      <w:r>
        <w:t xml:space="preserve"> </w:t>
      </w:r>
      <w:proofErr w:type="spellStart"/>
      <w:r>
        <w:t>рішення</w:t>
      </w:r>
      <w:proofErr w:type="spellEnd"/>
      <w:r>
        <w:t xml:space="preserve"> є </w:t>
      </w:r>
      <w:proofErr w:type="spellStart"/>
      <w:r>
        <w:t>доцільним</w:t>
      </w:r>
      <w:proofErr w:type="spellEnd"/>
      <w:r>
        <w:t xml:space="preserve"> у </w:t>
      </w:r>
      <w:proofErr w:type="spellStart"/>
      <w:r>
        <w:t>цій</w:t>
      </w:r>
      <w:proofErr w:type="spellEnd"/>
      <w:r>
        <w:t xml:space="preserve"> </w:t>
      </w:r>
      <w:proofErr w:type="spellStart"/>
      <w:r>
        <w:t>ситуації</w:t>
      </w:r>
      <w:proofErr w:type="spellEnd"/>
      <w:r>
        <w:t>?».</w:t>
      </w:r>
    </w:p>
    <w:p w:rsidR="00D7707F" w:rsidRDefault="00D7707F" w:rsidP="00D7707F"/>
    <w:p w:rsidR="00AA24DC" w:rsidRDefault="00F06870" w:rsidP="00D7707F">
      <w:pPr>
        <w:jc w:val="center"/>
        <w:rPr>
          <w:b/>
          <w:bCs/>
        </w:rPr>
      </w:pPr>
      <w:r w:rsidRPr="00D7707F">
        <w:rPr>
          <w:b/>
          <w:bCs/>
        </w:rPr>
        <w:t xml:space="preserve">1. </w:t>
      </w:r>
      <w:proofErr w:type="spellStart"/>
      <w:r w:rsidRPr="00D7707F">
        <w:rPr>
          <w:b/>
          <w:bCs/>
        </w:rPr>
        <w:t>Поняття</w:t>
      </w:r>
      <w:proofErr w:type="spellEnd"/>
      <w:r w:rsidRPr="00D7707F">
        <w:rPr>
          <w:b/>
          <w:bCs/>
        </w:rPr>
        <w:t xml:space="preserve"> </w:t>
      </w:r>
      <w:proofErr w:type="spellStart"/>
      <w:r w:rsidRPr="00D7707F">
        <w:rPr>
          <w:b/>
          <w:bCs/>
        </w:rPr>
        <w:t>та</w:t>
      </w:r>
      <w:proofErr w:type="spellEnd"/>
      <w:r w:rsidRPr="00D7707F">
        <w:rPr>
          <w:b/>
          <w:bCs/>
        </w:rPr>
        <w:t xml:space="preserve"> </w:t>
      </w:r>
      <w:proofErr w:type="spellStart"/>
      <w:r w:rsidRPr="00D7707F">
        <w:rPr>
          <w:b/>
          <w:bCs/>
        </w:rPr>
        <w:t>зміст</w:t>
      </w:r>
      <w:proofErr w:type="spellEnd"/>
      <w:r w:rsidRPr="00D7707F">
        <w:rPr>
          <w:b/>
          <w:bCs/>
        </w:rPr>
        <w:t xml:space="preserve"> </w:t>
      </w:r>
      <w:proofErr w:type="spellStart"/>
      <w:r w:rsidRPr="00D7707F">
        <w:rPr>
          <w:b/>
          <w:bCs/>
        </w:rPr>
        <w:t>професійної</w:t>
      </w:r>
      <w:proofErr w:type="spellEnd"/>
      <w:r w:rsidRPr="00D7707F">
        <w:rPr>
          <w:b/>
          <w:bCs/>
        </w:rPr>
        <w:t xml:space="preserve"> </w:t>
      </w:r>
      <w:proofErr w:type="spellStart"/>
      <w:r w:rsidRPr="00D7707F">
        <w:rPr>
          <w:b/>
          <w:bCs/>
        </w:rPr>
        <w:t>компетентності</w:t>
      </w:r>
      <w:proofErr w:type="spellEnd"/>
    </w:p>
    <w:p w:rsidR="008F7A63" w:rsidRPr="00D7707F" w:rsidRDefault="008F7A63" w:rsidP="00D7707F">
      <w:pPr>
        <w:jc w:val="center"/>
        <w:rPr>
          <w:b/>
          <w:bCs/>
        </w:rPr>
      </w:pPr>
    </w:p>
    <w:p w:rsidR="00AA24DC" w:rsidRDefault="00F06870">
      <w:r w:rsidRPr="00612A03">
        <w:rPr>
          <w:b/>
          <w:bCs/>
          <w:i/>
          <w:iCs/>
        </w:rPr>
        <w:t>Професійна компетентність фахівця сфери фізичної культури і спорту</w:t>
      </w:r>
      <w:r>
        <w:t xml:space="preserve"> — це інтегрована здатність ефективно виконувати професійні завдання на основі знань, практичних умінь, досвіду, цінностей, особистісних якостей і відповідальності за прийняті рішення. Компетентність проявляється не під час відтворення теоретичного матеріалу, а в ситуації, коли необхідно діяти.</w:t>
      </w:r>
    </w:p>
    <w:p w:rsidR="00AA24DC" w:rsidRDefault="00F06870">
      <w:r>
        <w:t xml:space="preserve">Наприклад, знати принципи розвитку сили — </w:t>
      </w:r>
      <w:r w:rsidRPr="00612A03">
        <w:rPr>
          <w:b/>
          <w:bCs/>
          <w:i/>
          <w:iCs/>
        </w:rPr>
        <w:t>це знання</w:t>
      </w:r>
      <w:r>
        <w:t xml:space="preserve">. Уміти підібрати вправи — </w:t>
      </w:r>
      <w:r w:rsidRPr="00612A03">
        <w:rPr>
          <w:b/>
          <w:bCs/>
          <w:i/>
          <w:iCs/>
        </w:rPr>
        <w:t>це професійне вміння</w:t>
      </w:r>
      <w:r>
        <w:t xml:space="preserve">. А визначити, чи доцільно сьогодні проводити заплановане силове тренування конкретному спортсмену з урахуванням його стану, попереднього навантаження, етапу підготовки та майбутніх змагань, — </w:t>
      </w:r>
      <w:r w:rsidRPr="00612A03">
        <w:rPr>
          <w:b/>
          <w:bCs/>
          <w:i/>
          <w:iCs/>
        </w:rPr>
        <w:t>це вже прояв професійної компетентності.</w:t>
      </w:r>
    </w:p>
    <w:p w:rsidR="00AA24DC" w:rsidRDefault="00F06870">
      <w:r>
        <w:t xml:space="preserve">Отже, </w:t>
      </w:r>
      <w:r w:rsidRPr="00612A03">
        <w:rPr>
          <w:b/>
          <w:bCs/>
        </w:rPr>
        <w:t>компетентність передбачає</w:t>
      </w:r>
      <w:r>
        <w:t xml:space="preserve"> поєднання декількох рівнів діяльності: розуміння професійної ситуації; постановку мети; вибір методів і засобів; прогнозування можливих наслідків; контроль; оцінювання результату; корекцію. Чим складнішою є ситуація, тим більше значення має не готовий алгоритм, а професійне мислення.</w:t>
      </w:r>
    </w:p>
    <w:p w:rsidR="00AA24DC" w:rsidRDefault="00F06870">
      <w:r>
        <w:lastRenderedPageBreak/>
        <w:t>Важливою ознакою компетентного фахівця є здатність працювати з невизначеністю. У спорті неможливо абсолютно точно передбачити реакцію людини на навантаження. Два спортсмени однакового віку і кваліфікації можуть по-різному реагувати на однакову програму через відмінності у відновленні, сні, мотивації, попередніх травмах, стресі, харчуванні або життєвих обставинах. Тому професійне рішення не повинно бути механічним.</w:t>
      </w:r>
    </w:p>
    <w:p w:rsidR="00AA24DC" w:rsidRDefault="00F06870">
      <w:r>
        <w:t>Сучасний фахівець має поєднувати наукові дані з власним професійним досвідом. Наукове дослідження дає загальні закономірності, але тренер працює з конкретною людиною. Професійний досвід допомагає інтерпретувати ситуацію, однак досвід також може містити помилки та стереотипи. Тому найбільш обґрунтованим є рішення, у якому враховано наукові дані, професійний досвід, характеристики спортсмена та реальні умови підготовки.</w:t>
      </w:r>
    </w:p>
    <w:p w:rsidR="00AA24DC" w:rsidRDefault="00F06870">
      <w:pPr>
        <w:ind w:left="340" w:right="227" w:firstLine="0"/>
      </w:pPr>
      <w:r>
        <w:rPr>
          <w:b/>
        </w:rPr>
        <w:t xml:space="preserve">Приклад. Спортсмен перестав прогресувати. </w:t>
      </w:r>
      <w:r>
        <w:t>Бігун на 400 м протягом трьох тижнів не покращує контрольний результат. Найпростіше рішення — збільшити тренувальне навантаження. Однак тренер додатково з'ясовує, що спортсмен через навчання спить 5–6 годин, відчуває постійну втому, а якість виконання швидкісної роботи наприкінці занять знижується. У такій ситуації професійність проявляється не у збільшенні обсягу роботи, а в аналізі причин відсутності прогресу. Можливо, першочерговою проблемою є відновлення, а не недостатність тренувального стимулу.</w:t>
      </w:r>
    </w:p>
    <w:p w:rsidR="00AA24DC" w:rsidRDefault="00F06870">
      <w:pPr>
        <w:ind w:left="340" w:firstLine="0"/>
      </w:pPr>
      <w:r>
        <w:rPr>
          <w:b/>
        </w:rPr>
        <w:t xml:space="preserve">Питання для обговорення: </w:t>
      </w:r>
      <w:r>
        <w:t>Які дані тренер повинен зібрати перед тим, як змінювати програму підготовки?</w:t>
      </w:r>
    </w:p>
    <w:p w:rsidR="00AA24DC" w:rsidRDefault="00F06870">
      <w:r>
        <w:t>Ще однією ознакою професійного мислення є розмежування факту, інтерпретації та припущення. Факт — спортсмен пропустив три тренування. Інтерпретація — тренувальний процес порушено. Припущення — спортсмен утратив мотивацію. Якщо тренер сприймає припущення як встановлений факт, він може неправильно побудувати подальшу взаємодію.</w:t>
      </w:r>
    </w:p>
    <w:p w:rsidR="00DC304A" w:rsidRDefault="00F06870" w:rsidP="00DC304A">
      <w:r>
        <w:lastRenderedPageBreak/>
        <w:t xml:space="preserve">Таким чином, професійна компетентність — це не статична характеристика, отримана разом із дипломом. Вона формується і розвивається у процесі </w:t>
      </w:r>
      <w:proofErr w:type="spellStart"/>
      <w:r>
        <w:t>освіти</w:t>
      </w:r>
      <w:proofErr w:type="spellEnd"/>
      <w:r>
        <w:t xml:space="preserve">, </w:t>
      </w:r>
      <w:proofErr w:type="spellStart"/>
      <w:r>
        <w:t>практичної</w:t>
      </w:r>
      <w:proofErr w:type="spellEnd"/>
      <w:r>
        <w:t xml:space="preserve"> </w:t>
      </w:r>
      <w:proofErr w:type="spellStart"/>
      <w:r>
        <w:t>діяльності</w:t>
      </w:r>
      <w:proofErr w:type="spellEnd"/>
      <w:r>
        <w:t xml:space="preserve">, </w:t>
      </w:r>
      <w:proofErr w:type="spellStart"/>
      <w:r>
        <w:t>аналізу</w:t>
      </w:r>
      <w:proofErr w:type="spellEnd"/>
      <w:r>
        <w:t xml:space="preserve"> </w:t>
      </w:r>
      <w:proofErr w:type="spellStart"/>
      <w:r>
        <w:t>власних</w:t>
      </w:r>
      <w:proofErr w:type="spellEnd"/>
      <w:r>
        <w:t xml:space="preserve"> </w:t>
      </w:r>
      <w:proofErr w:type="spellStart"/>
      <w:r>
        <w:t>рішень</w:t>
      </w:r>
      <w:proofErr w:type="spellEnd"/>
      <w:r>
        <w:t xml:space="preserve">, </w:t>
      </w:r>
      <w:proofErr w:type="spellStart"/>
      <w:r>
        <w:t>взаємодії</w:t>
      </w:r>
      <w:proofErr w:type="spellEnd"/>
      <w:r>
        <w:t xml:space="preserve"> з </w:t>
      </w:r>
      <w:proofErr w:type="spellStart"/>
      <w:r>
        <w:t>колегами</w:t>
      </w:r>
      <w:proofErr w:type="spellEnd"/>
      <w:r>
        <w:t xml:space="preserve"> </w:t>
      </w:r>
      <w:proofErr w:type="spellStart"/>
      <w:r>
        <w:t>та</w:t>
      </w:r>
      <w:proofErr w:type="spellEnd"/>
      <w:r>
        <w:t xml:space="preserve"> </w:t>
      </w:r>
      <w:proofErr w:type="spellStart"/>
      <w:r>
        <w:t>постійного</w:t>
      </w:r>
      <w:proofErr w:type="spellEnd"/>
      <w:r>
        <w:t xml:space="preserve"> </w:t>
      </w:r>
      <w:proofErr w:type="spellStart"/>
      <w:r>
        <w:t>оновлення</w:t>
      </w:r>
      <w:proofErr w:type="spellEnd"/>
      <w:r>
        <w:t xml:space="preserve"> </w:t>
      </w:r>
      <w:proofErr w:type="spellStart"/>
      <w:r>
        <w:t>знань</w:t>
      </w:r>
      <w:proofErr w:type="spellEnd"/>
      <w:r>
        <w:t>.</w:t>
      </w:r>
    </w:p>
    <w:p w:rsidR="00DC304A" w:rsidRDefault="00DC304A" w:rsidP="00DC304A"/>
    <w:p w:rsidR="00AA24DC" w:rsidRPr="00DC304A" w:rsidRDefault="00F06870" w:rsidP="00DC304A">
      <w:pPr>
        <w:rPr>
          <w:b/>
          <w:bCs/>
        </w:rPr>
      </w:pPr>
      <w:r w:rsidRPr="00DC304A">
        <w:rPr>
          <w:b/>
          <w:bCs/>
        </w:rPr>
        <w:t xml:space="preserve">2. </w:t>
      </w:r>
      <w:proofErr w:type="spellStart"/>
      <w:r w:rsidRPr="00DC304A">
        <w:rPr>
          <w:b/>
          <w:bCs/>
        </w:rPr>
        <w:t>Структура</w:t>
      </w:r>
      <w:proofErr w:type="spellEnd"/>
      <w:r w:rsidRPr="00DC304A">
        <w:rPr>
          <w:b/>
          <w:bCs/>
        </w:rPr>
        <w:t xml:space="preserve"> </w:t>
      </w:r>
      <w:proofErr w:type="spellStart"/>
      <w:r w:rsidRPr="00DC304A">
        <w:rPr>
          <w:b/>
          <w:bCs/>
        </w:rPr>
        <w:t>професійної</w:t>
      </w:r>
      <w:proofErr w:type="spellEnd"/>
      <w:r w:rsidRPr="00DC304A">
        <w:rPr>
          <w:b/>
          <w:bCs/>
        </w:rPr>
        <w:t xml:space="preserve"> </w:t>
      </w:r>
      <w:proofErr w:type="spellStart"/>
      <w:r w:rsidRPr="00DC304A">
        <w:rPr>
          <w:b/>
          <w:bCs/>
        </w:rPr>
        <w:t>підготовленості</w:t>
      </w:r>
      <w:proofErr w:type="spellEnd"/>
      <w:r w:rsidRPr="00DC304A">
        <w:rPr>
          <w:b/>
          <w:bCs/>
        </w:rPr>
        <w:t xml:space="preserve"> </w:t>
      </w:r>
      <w:proofErr w:type="spellStart"/>
      <w:r w:rsidRPr="00DC304A">
        <w:rPr>
          <w:b/>
          <w:bCs/>
        </w:rPr>
        <w:t>сучасного</w:t>
      </w:r>
      <w:proofErr w:type="spellEnd"/>
      <w:r w:rsidRPr="00DC304A">
        <w:rPr>
          <w:b/>
          <w:bCs/>
        </w:rPr>
        <w:t xml:space="preserve"> фахівця</w:t>
      </w:r>
    </w:p>
    <w:p w:rsidR="00DC304A" w:rsidRDefault="00DC304A"/>
    <w:p w:rsidR="00AA24DC" w:rsidRDefault="00F06870">
      <w:proofErr w:type="spellStart"/>
      <w:r>
        <w:t>Професійна</w:t>
      </w:r>
      <w:proofErr w:type="spellEnd"/>
      <w:r>
        <w:t xml:space="preserve"> </w:t>
      </w:r>
      <w:proofErr w:type="spellStart"/>
      <w:r>
        <w:t>підготовленість</w:t>
      </w:r>
      <w:proofErr w:type="spellEnd"/>
      <w:r>
        <w:t xml:space="preserve"> є </w:t>
      </w:r>
      <w:proofErr w:type="spellStart"/>
      <w:r>
        <w:t>основою</w:t>
      </w:r>
      <w:proofErr w:type="spellEnd"/>
      <w:r>
        <w:t xml:space="preserve"> компетентної діяльності. Її доцільно розглядати як систему взаємопов'язаних компонентів. Традиційно у підготовці тренера виокремлюють загальнотеоретичну, спеціально-теоретичну, професійно-педагогічну та професійно-практичну складові. Сучасні умови доповнюють цю структуру цифрово-аналітичною, управлінською, проєктною та етичною готовністю.</w:t>
      </w:r>
    </w:p>
    <w:p w:rsidR="00AA24DC" w:rsidRDefault="00F06870">
      <w:r w:rsidRPr="009806F0">
        <w:rPr>
          <w:b/>
          <w:bCs/>
        </w:rPr>
        <w:t>Загальнотеоретична підготовленість</w:t>
      </w:r>
      <w:r>
        <w:t xml:space="preserve"> створює фундамент професійного мислення. Вона охоплює знання про закономірності функціонування організму людини, педагогічні та психологічні основи діяльності, соціальні процеси, принципи наукового пізнання. Без такого фундаменту фахівець ризикує зводити професійну діяльність до набору вправ і методичних прийомів.</w:t>
      </w:r>
    </w:p>
    <w:p w:rsidR="00AA24DC" w:rsidRDefault="00F06870">
      <w:r w:rsidRPr="009806F0">
        <w:rPr>
          <w:b/>
          <w:bCs/>
        </w:rPr>
        <w:t>Спеціально-теоретична підготовленість</w:t>
      </w:r>
      <w:r>
        <w:t xml:space="preserve"> пов'язана з глибоким розумінням конкретного виду спорту або напряму професійної діяльності: структури змагальної діяльності, закономірностей спортивної підготовки, техніки і тактики, методики розвитку фізичних якостей, особливостей різних етапів багаторічної підготовки.</w:t>
      </w:r>
    </w:p>
    <w:p w:rsidR="00AA24DC" w:rsidRDefault="00F06870" w:rsidP="009806F0">
      <w:pPr>
        <w:jc w:val="both"/>
      </w:pPr>
      <w:r w:rsidRPr="009806F0">
        <w:rPr>
          <w:b/>
          <w:bCs/>
        </w:rPr>
        <w:t>Професійно-педагогічна підготовленість</w:t>
      </w:r>
      <w:r>
        <w:t xml:space="preserve"> визначає здатність навчати. Тренер повинен не лише сам розуміти рухову дію, а й уміти пояснити її спортсмену, підібрати доступний спосіб демонстрації, визначити помилку, надати коректний зворотний зв'язок, підтримати мотивацію. Це особливо важливо у </w:t>
      </w:r>
      <w:r>
        <w:lastRenderedPageBreak/>
        <w:t>роботі з дітьми, початківцями, спортсменами після тривалої перерви та в адаптивному спорті.</w:t>
      </w:r>
    </w:p>
    <w:p w:rsidR="00AA24DC" w:rsidRDefault="00F06870">
      <w:r>
        <w:t>Професійно-практична підготовленість проявляється в умінні організовувати реальний тренувальний процес: планувати заняття, дозувати навантаження, контролювати техніку, вести документацію, аналізувати динаміку, готувати спортсмена до змагань, взаємодіяти з командою супроводу.</w:t>
      </w:r>
    </w:p>
    <w:p w:rsidR="00AA24DC" w:rsidRDefault="00F06870">
      <w:r>
        <w:t>Цифрово-аналітична підготовленість стає все більш значущою. Сьогодні тренер може використовувати відеоаналіз, електронні щоденники, GPS, пульсометри, датчики руху, системи моніторингу відновлення та інші цифрові засоби. Проте наявність технології ще не означає професійного її використання. Головне питання — яку інформацію дає показник і як ця інформація змінює професійне рішення.</w:t>
      </w:r>
    </w:p>
    <w:p w:rsidR="00AA24DC" w:rsidRDefault="00F06870" w:rsidP="00014534">
      <w:pPr>
        <w:ind w:firstLine="720"/>
        <w:jc w:val="both"/>
      </w:pPr>
      <w:r>
        <w:rPr>
          <w:b/>
        </w:rPr>
        <w:t xml:space="preserve">Приклад. Відеоаналіз у спортивній акробатиці. </w:t>
      </w:r>
      <w:r>
        <w:t>Тренер записує виконання складного елемента на смартфон. Сам по собі відеозапис мало змінює навчальний процес. Інша ситуація виникає, якщо перед виконанням тренер визначає конкретні критерії — положення тіла, момент відштовхування, траєкторію або приземлення, — а потім разом зі спортсменом порівнює спроби. Технологія стає професійним інструментом лише тоді, коли допомагає побачити проблему і визначити наступну дію.</w:t>
      </w:r>
    </w:p>
    <w:p w:rsidR="00AA24DC" w:rsidRDefault="00F06870" w:rsidP="00014534">
      <w:pPr>
        <w:jc w:val="both"/>
      </w:pPr>
      <w:r>
        <w:t>Управлінська і проєктна підготовленість необхідна тому, що сучасний фахівець часто виконує функції організатора. Він планує календар, координує роботу інших спеціалістів, організовує спортивні заходи, працює з ресурсами, бере участь у проєктах, комунікує з батьками, федераціями, адміністрацією або партнерами.</w:t>
      </w:r>
    </w:p>
    <w:p w:rsidR="00AA24DC" w:rsidRDefault="00F06870" w:rsidP="00014534">
      <w:pPr>
        <w:jc w:val="both"/>
      </w:pPr>
      <w:r>
        <w:t>Етична готовність передбачає усвідомлення відповідальності за безпеку людини, конфіденційність інформації, недопущення дискримінації, повагу до гідності спортсмена, дотримання антидопінгових принципів і розуміння меж власної компетентності.</w:t>
      </w:r>
    </w:p>
    <w:p w:rsidR="00AA24DC" w:rsidRDefault="00F06870" w:rsidP="00014534">
      <w:pPr>
        <w:jc w:val="both"/>
      </w:pPr>
      <w:r>
        <w:lastRenderedPageBreak/>
        <w:t>Особливого значення межі компетентності набувають у міждисциплінарній роботі. Тренер може спостерігати біль, зміну рухової поведінки або психологічного стану, але не повинен підміняти лікаря, фізичного терапевта чи психолога. Професійна зрілість проявляється також у здатності своєчасно залучити іншого спеціаліста.</w:t>
      </w:r>
    </w:p>
    <w:p w:rsidR="00AA24DC" w:rsidRDefault="00F06870" w:rsidP="00014534">
      <w:pPr>
        <w:ind w:left="340" w:right="227" w:firstLine="720"/>
        <w:jc w:val="both"/>
      </w:pPr>
      <w:r>
        <w:rPr>
          <w:b/>
        </w:rPr>
        <w:t xml:space="preserve">Приклад. Адаптивний спорт і спорт ветеранів війни. </w:t>
      </w:r>
      <w:r>
        <w:t>Ветеран війни після травми починає займатися адаптивним веслуванням. Тренер відповідає за спортивну частину: навчання техніки, дозування навантаження, розвиток фізичних якостей, підготовку до участі у змаганнях. Водночас питання медичних обмежень, болю або реабілітаційних рекомендацій потребують взаємодії з відповідними фахівцями. Завдання тренера — не замінити їх, а інтегрувати отриману інформацію у безпечний і мотивувальний спортивний процес.</w:t>
      </w:r>
    </w:p>
    <w:p w:rsidR="00014534" w:rsidRDefault="00F06870" w:rsidP="00014534">
      <w:pPr>
        <w:ind w:left="340" w:firstLine="720"/>
        <w:jc w:val="both"/>
      </w:pPr>
      <w:r>
        <w:rPr>
          <w:b/>
        </w:rPr>
        <w:t xml:space="preserve">Питання для обговорення: </w:t>
      </w:r>
      <w:r>
        <w:t xml:space="preserve">Які </w:t>
      </w:r>
      <w:proofErr w:type="spellStart"/>
      <w:r>
        <w:t>рішення</w:t>
      </w:r>
      <w:proofErr w:type="spellEnd"/>
      <w:r>
        <w:t xml:space="preserve"> у </w:t>
      </w:r>
      <w:proofErr w:type="spellStart"/>
      <w:r>
        <w:t>цій</w:t>
      </w:r>
      <w:proofErr w:type="spellEnd"/>
      <w:r>
        <w:t xml:space="preserve"> </w:t>
      </w:r>
      <w:proofErr w:type="spellStart"/>
      <w:r>
        <w:t>ситуації</w:t>
      </w:r>
      <w:proofErr w:type="spellEnd"/>
      <w:r>
        <w:t xml:space="preserve"> </w:t>
      </w:r>
      <w:proofErr w:type="spellStart"/>
      <w:r>
        <w:t>належать</w:t>
      </w:r>
      <w:proofErr w:type="spellEnd"/>
      <w:r>
        <w:t xml:space="preserve"> </w:t>
      </w:r>
      <w:proofErr w:type="spellStart"/>
      <w:r>
        <w:t>до</w:t>
      </w:r>
      <w:proofErr w:type="spellEnd"/>
      <w:r>
        <w:t xml:space="preserve"> </w:t>
      </w:r>
      <w:proofErr w:type="spellStart"/>
      <w:r>
        <w:t>компетентності</w:t>
      </w:r>
      <w:proofErr w:type="spellEnd"/>
      <w:r>
        <w:t xml:space="preserve"> </w:t>
      </w:r>
      <w:proofErr w:type="spellStart"/>
      <w:r>
        <w:t>тренера</w:t>
      </w:r>
      <w:proofErr w:type="spellEnd"/>
      <w:r>
        <w:t xml:space="preserve">, а </w:t>
      </w:r>
      <w:proofErr w:type="spellStart"/>
      <w:r>
        <w:t>які</w:t>
      </w:r>
      <w:proofErr w:type="spellEnd"/>
      <w:r>
        <w:t xml:space="preserve"> </w:t>
      </w:r>
      <w:proofErr w:type="spellStart"/>
      <w:r>
        <w:t>потребують</w:t>
      </w:r>
      <w:proofErr w:type="spellEnd"/>
      <w:r>
        <w:t xml:space="preserve"> </w:t>
      </w:r>
      <w:proofErr w:type="spellStart"/>
      <w:r>
        <w:t>міждисциплінарної</w:t>
      </w:r>
      <w:proofErr w:type="spellEnd"/>
      <w:r>
        <w:t xml:space="preserve"> </w:t>
      </w:r>
      <w:proofErr w:type="spellStart"/>
      <w:r>
        <w:t>взаємодії</w:t>
      </w:r>
      <w:proofErr w:type="spellEnd"/>
      <w:r>
        <w:t>?</w:t>
      </w:r>
    </w:p>
    <w:p w:rsidR="00014534" w:rsidRDefault="00014534" w:rsidP="00014534">
      <w:pPr>
        <w:ind w:left="340" w:firstLine="720"/>
        <w:jc w:val="both"/>
      </w:pPr>
    </w:p>
    <w:p w:rsidR="00AA24DC" w:rsidRPr="00014534" w:rsidRDefault="00F06870" w:rsidP="00014534">
      <w:pPr>
        <w:ind w:left="340" w:firstLine="720"/>
        <w:jc w:val="center"/>
        <w:rPr>
          <w:b/>
          <w:bCs/>
        </w:rPr>
      </w:pPr>
      <w:r w:rsidRPr="00014534">
        <w:rPr>
          <w:b/>
          <w:bCs/>
        </w:rPr>
        <w:t xml:space="preserve">3. </w:t>
      </w:r>
      <w:proofErr w:type="spellStart"/>
      <w:r w:rsidRPr="00014534">
        <w:rPr>
          <w:b/>
          <w:bCs/>
        </w:rPr>
        <w:t>Професійно</w:t>
      </w:r>
      <w:proofErr w:type="spellEnd"/>
      <w:r w:rsidRPr="00014534">
        <w:rPr>
          <w:b/>
          <w:bCs/>
        </w:rPr>
        <w:t xml:space="preserve"> </w:t>
      </w:r>
      <w:proofErr w:type="spellStart"/>
      <w:r w:rsidRPr="00014534">
        <w:rPr>
          <w:b/>
          <w:bCs/>
        </w:rPr>
        <w:t>важливі</w:t>
      </w:r>
      <w:proofErr w:type="spellEnd"/>
      <w:r w:rsidRPr="00014534">
        <w:rPr>
          <w:b/>
          <w:bCs/>
        </w:rPr>
        <w:t xml:space="preserve"> </w:t>
      </w:r>
      <w:proofErr w:type="spellStart"/>
      <w:r w:rsidRPr="00014534">
        <w:rPr>
          <w:b/>
          <w:bCs/>
        </w:rPr>
        <w:t>якості</w:t>
      </w:r>
      <w:proofErr w:type="spellEnd"/>
      <w:r w:rsidRPr="00014534">
        <w:rPr>
          <w:b/>
          <w:bCs/>
        </w:rPr>
        <w:t xml:space="preserve"> </w:t>
      </w:r>
      <w:proofErr w:type="spellStart"/>
      <w:r w:rsidRPr="00014534">
        <w:rPr>
          <w:b/>
          <w:bCs/>
        </w:rPr>
        <w:t>особистості</w:t>
      </w:r>
      <w:proofErr w:type="spellEnd"/>
      <w:r w:rsidRPr="00014534">
        <w:rPr>
          <w:b/>
          <w:bCs/>
        </w:rPr>
        <w:t xml:space="preserve"> та професійна комунікація</w:t>
      </w:r>
    </w:p>
    <w:p w:rsidR="00014534" w:rsidRDefault="00014534"/>
    <w:p w:rsidR="00AA24DC" w:rsidRDefault="00F06870">
      <w:proofErr w:type="spellStart"/>
      <w:r>
        <w:t>Професійна</w:t>
      </w:r>
      <w:proofErr w:type="spellEnd"/>
      <w:r>
        <w:t xml:space="preserve"> </w:t>
      </w:r>
      <w:proofErr w:type="spellStart"/>
      <w:r>
        <w:t>діяльність</w:t>
      </w:r>
      <w:proofErr w:type="spellEnd"/>
      <w:r>
        <w:t xml:space="preserve"> у </w:t>
      </w:r>
      <w:proofErr w:type="spellStart"/>
      <w:r>
        <w:t>сфері</w:t>
      </w:r>
      <w:proofErr w:type="spellEnd"/>
      <w:r>
        <w:t xml:space="preserve"> фізичної культури і спорту має виразний міжособистісний характер. Тренер працює не лише з фізичними якостями спортсмена, а й з його мотивацією, емоціями, очікуваннями, самооцінкою та ставленням до успіху і невдачі. Тому особистість самого фахівця безпосередньо впливає на результат професійної взаємодії.</w:t>
      </w:r>
    </w:p>
    <w:p w:rsidR="00AA24DC" w:rsidRDefault="00F06870">
      <w:r>
        <w:t>До професійно важливих якостей належать відповідальність, організованість, справедливість, емоційна стабільність, емпатія, спостережливість, вимогливість, здатність до самоконтролю, критичність мислення та готовність визнавати власні помилки. Важливо, що ці якості проявляються не у деклараціях, а в конкретній поведінці.</w:t>
      </w:r>
    </w:p>
    <w:p w:rsidR="00AA24DC" w:rsidRDefault="00F06870">
      <w:r>
        <w:lastRenderedPageBreak/>
        <w:t>Відповідальність означає готовність відповідати за рішення, а не перекладати наслідки на спортсмена. Справедливість не завжди означає однакове ставлення до всіх. Наприклад, індивідуалізація навантаження може передбачати різний обсяг роботи для різних спортсменів, але критерії такого рішення повинні бути професійними і зрозумілими.</w:t>
      </w:r>
    </w:p>
    <w:p w:rsidR="00AA24DC" w:rsidRDefault="00F06870">
      <w:r>
        <w:t>Емоційна стабільність особливо важлива в умовах змагань. Тренер, який після помилки спортсмена втрачає самоконтроль, підвищує голос або принижує спортсмена, може погіршити ситуацію навіть тоді, коли його технічне зауваження є правильним. Емоції фахівця також є частиною професійної діяльності і потребують саморегуляції.</w:t>
      </w:r>
    </w:p>
    <w:p w:rsidR="00AA24DC" w:rsidRDefault="00F06870">
      <w:r>
        <w:t>Емпатія означає здатність зрозуміти стан іншої людини, але не тотожна вседозволеності. Професійний тренер може розуміти втому або хвилювання спортсмена і водночас залишатися вимогливим. Його завдання — адаптувати спосіб взаємодії, а не відмовитися від професійної мети.</w:t>
      </w:r>
    </w:p>
    <w:p w:rsidR="00AA24DC" w:rsidRDefault="00F06870">
      <w:r>
        <w:t>Комунікація є одним із головних інструментів тренера. Якісний зворотний зв'язок повинен бути конкретним, своєчасним, зрозумілим і спрямованим на наступну дію. Фраза «ти все зробив неправильно» майже не містить інформації для спортсмена. Натомість повідомлення «на останніх трьох повтореннях ти втрачаєш положення корпусу; у наступній серії зменшуємо швидкість і контролюємо саме цей момент» створює чітке завдання.</w:t>
      </w:r>
    </w:p>
    <w:p w:rsidR="00AA24DC" w:rsidRDefault="00F06870" w:rsidP="00885758">
      <w:pPr>
        <w:ind w:firstLine="720"/>
        <w:jc w:val="both"/>
      </w:pPr>
      <w:r>
        <w:rPr>
          <w:b/>
        </w:rPr>
        <w:t xml:space="preserve">Приклад. Після невдалого старту. </w:t>
      </w:r>
      <w:r>
        <w:t>Плавець показав результат нижчий за очікуваний. Реакція тренера «ти провалив старт» оцінює людину і не пояснює, що робити далі. Професійніша комунікація може звучати так: «Результат нижчий за плановий. Розберімо окремо старт, перші 50 метрів і темп другої половини дистанції. Після аналізу визначимо, що саме потребує корекції». У другому випадку тренер переводить емоційну подію в професійний аналіз.</w:t>
      </w:r>
    </w:p>
    <w:p w:rsidR="00AA24DC" w:rsidRDefault="00F06870">
      <w:r>
        <w:t xml:space="preserve">Комунікація важлива і в командних видах спорту. Рішення тренера щодо складу, ігрового часу або дисциплінарних правил можуть впливати на довіру всієї </w:t>
      </w:r>
      <w:r>
        <w:lastRenderedPageBreak/>
        <w:t>групи. Якщо правила змінюються залежно від статусу спортсмена, виникає відчуття несправедливості. Тому лідерська комунікація має бути послідовною і зрозумілою.</w:t>
      </w:r>
    </w:p>
    <w:p w:rsidR="00885758" w:rsidRDefault="00F06870" w:rsidP="00885758">
      <w:r>
        <w:t xml:space="preserve">Сучасний фахівець також повинен володіти навичками професійної комунікації з батьками, адміністрацією, лікарями, фізичними терапевтами, психологами, федераціями та іншими учасниками спортивного середовища. </w:t>
      </w:r>
      <w:proofErr w:type="spellStart"/>
      <w:r>
        <w:t>Здатність</w:t>
      </w:r>
      <w:proofErr w:type="spellEnd"/>
      <w:r>
        <w:t xml:space="preserve"> </w:t>
      </w:r>
      <w:proofErr w:type="spellStart"/>
      <w:r>
        <w:t>коротко</w:t>
      </w:r>
      <w:proofErr w:type="spellEnd"/>
      <w:r>
        <w:t xml:space="preserve"> і </w:t>
      </w:r>
      <w:proofErr w:type="spellStart"/>
      <w:r>
        <w:t>точно</w:t>
      </w:r>
      <w:proofErr w:type="spellEnd"/>
      <w:r>
        <w:t xml:space="preserve"> </w:t>
      </w:r>
      <w:proofErr w:type="spellStart"/>
      <w:r>
        <w:t>передати</w:t>
      </w:r>
      <w:proofErr w:type="spellEnd"/>
      <w:r>
        <w:t xml:space="preserve"> </w:t>
      </w:r>
      <w:proofErr w:type="spellStart"/>
      <w:r>
        <w:t>необхідну</w:t>
      </w:r>
      <w:proofErr w:type="spellEnd"/>
      <w:r>
        <w:t xml:space="preserve"> </w:t>
      </w:r>
      <w:proofErr w:type="spellStart"/>
      <w:r>
        <w:t>інформацію</w:t>
      </w:r>
      <w:proofErr w:type="spellEnd"/>
      <w:r>
        <w:t xml:space="preserve"> є </w:t>
      </w:r>
      <w:proofErr w:type="spellStart"/>
      <w:r>
        <w:t>частиною</w:t>
      </w:r>
      <w:proofErr w:type="spellEnd"/>
      <w:r>
        <w:t xml:space="preserve"> </w:t>
      </w:r>
      <w:proofErr w:type="spellStart"/>
      <w:r>
        <w:t>професійної</w:t>
      </w:r>
      <w:proofErr w:type="spellEnd"/>
      <w:r>
        <w:t xml:space="preserve"> </w:t>
      </w:r>
      <w:proofErr w:type="spellStart"/>
      <w:r>
        <w:t>компетентності</w:t>
      </w:r>
      <w:proofErr w:type="spellEnd"/>
      <w:r>
        <w:t>.</w:t>
      </w:r>
    </w:p>
    <w:p w:rsidR="00885758" w:rsidRDefault="00885758" w:rsidP="00885758"/>
    <w:p w:rsidR="00AA24DC" w:rsidRPr="00885758" w:rsidRDefault="00F06870" w:rsidP="00885758">
      <w:pPr>
        <w:jc w:val="center"/>
        <w:rPr>
          <w:b/>
          <w:bCs/>
        </w:rPr>
      </w:pPr>
      <w:r w:rsidRPr="00885758">
        <w:rPr>
          <w:b/>
          <w:bCs/>
        </w:rPr>
        <w:t xml:space="preserve">4. </w:t>
      </w:r>
      <w:proofErr w:type="spellStart"/>
      <w:r w:rsidRPr="00885758">
        <w:rPr>
          <w:b/>
          <w:bCs/>
        </w:rPr>
        <w:t>Лідерство</w:t>
      </w:r>
      <w:proofErr w:type="spellEnd"/>
      <w:r w:rsidRPr="00885758">
        <w:rPr>
          <w:b/>
          <w:bCs/>
        </w:rPr>
        <w:t xml:space="preserve">, </w:t>
      </w:r>
      <w:proofErr w:type="spellStart"/>
      <w:r w:rsidRPr="00885758">
        <w:rPr>
          <w:b/>
          <w:bCs/>
        </w:rPr>
        <w:t>професійна</w:t>
      </w:r>
      <w:proofErr w:type="spellEnd"/>
      <w:r w:rsidRPr="00885758">
        <w:rPr>
          <w:b/>
          <w:bCs/>
        </w:rPr>
        <w:t xml:space="preserve"> </w:t>
      </w:r>
      <w:proofErr w:type="spellStart"/>
      <w:r w:rsidRPr="00885758">
        <w:rPr>
          <w:b/>
          <w:bCs/>
        </w:rPr>
        <w:t>рефлексія</w:t>
      </w:r>
      <w:proofErr w:type="spellEnd"/>
      <w:r w:rsidRPr="00885758">
        <w:rPr>
          <w:b/>
          <w:bCs/>
        </w:rPr>
        <w:t xml:space="preserve"> </w:t>
      </w:r>
      <w:proofErr w:type="spellStart"/>
      <w:r w:rsidRPr="00885758">
        <w:rPr>
          <w:b/>
          <w:bCs/>
        </w:rPr>
        <w:t>та</w:t>
      </w:r>
      <w:proofErr w:type="spellEnd"/>
      <w:r w:rsidRPr="00885758">
        <w:rPr>
          <w:b/>
          <w:bCs/>
        </w:rPr>
        <w:t xml:space="preserve"> </w:t>
      </w:r>
      <w:proofErr w:type="spellStart"/>
      <w:r w:rsidRPr="00885758">
        <w:rPr>
          <w:b/>
          <w:bCs/>
        </w:rPr>
        <w:t>професійна</w:t>
      </w:r>
      <w:proofErr w:type="spellEnd"/>
      <w:r w:rsidRPr="00885758">
        <w:rPr>
          <w:b/>
          <w:bCs/>
        </w:rPr>
        <w:t xml:space="preserve"> </w:t>
      </w:r>
      <w:proofErr w:type="spellStart"/>
      <w:r w:rsidRPr="00885758">
        <w:rPr>
          <w:b/>
          <w:bCs/>
        </w:rPr>
        <w:t>ідентичність</w:t>
      </w:r>
      <w:proofErr w:type="spellEnd"/>
    </w:p>
    <w:p w:rsidR="00885758" w:rsidRDefault="00885758"/>
    <w:p w:rsidR="00AA24DC" w:rsidRDefault="00F06870">
      <w:proofErr w:type="spellStart"/>
      <w:r>
        <w:t>Тренерська</w:t>
      </w:r>
      <w:proofErr w:type="spellEnd"/>
      <w:r>
        <w:t xml:space="preserve"> </w:t>
      </w:r>
      <w:proofErr w:type="spellStart"/>
      <w:r>
        <w:t>діяльність</w:t>
      </w:r>
      <w:proofErr w:type="spellEnd"/>
      <w:r>
        <w:t xml:space="preserve"> </w:t>
      </w:r>
      <w:proofErr w:type="spellStart"/>
      <w:r>
        <w:t>традиційно</w:t>
      </w:r>
      <w:proofErr w:type="spellEnd"/>
      <w:r>
        <w:t xml:space="preserve"> </w:t>
      </w:r>
      <w:proofErr w:type="spellStart"/>
      <w:r>
        <w:t>пов'язана</w:t>
      </w:r>
      <w:proofErr w:type="spellEnd"/>
      <w:r>
        <w:t xml:space="preserve"> з лідерством. Однак сучасне розуміння лідерства не зводиться до жорсткого контролю і безумовного підпорядкування спортсмена. Лідерство передбачає здатність визначати напрям, формувати цілі й правила, організовувати взаємодію, підтримувати дисципліну, мотивувати та брати відповідальність за рішення.</w:t>
      </w:r>
    </w:p>
    <w:p w:rsidR="00AA24DC" w:rsidRDefault="00F06870">
      <w:r>
        <w:t>Водночас ефективний тренер поступово розвиває автономність спортсмена. На початкових етапах спортсмен потребує більш детальних інструкцій. Зі зростанням майстерності він повинен краще розуміти власний тренувальний процес, уміти оцінювати свій стан, повідомляти про нього тренеру, брати участь у плануванні та усвідомлювати відповідальність за режим і відновлення.</w:t>
      </w:r>
    </w:p>
    <w:p w:rsidR="00AA24DC" w:rsidRDefault="00F06870">
      <w:r>
        <w:t>Такий підхід не зменшує авторитет тренера. Навпаки, авторитет дедалі більше ґрунтується не на формальному статусі, а на професійній компетентності, послідовності, справедливості та здатності аргументувати рішення.</w:t>
      </w:r>
    </w:p>
    <w:p w:rsidR="00AA24DC" w:rsidRDefault="00F06870">
      <w:r>
        <w:t>Важливою складовою професійної зрілості є рефлексія — аналіз власної діяльності та її результатів. Досвід сам по собі не гарантує розвитку. Якщо фахівець багато років повторює одні й ті самі дії, не аналізуючи їх ефективність, його професійний досвід може перетворитися на набір стереотипів.</w:t>
      </w:r>
    </w:p>
    <w:p w:rsidR="00AA24DC" w:rsidRDefault="00F06870">
      <w:r>
        <w:lastRenderedPageBreak/>
        <w:t>Рефлексивний цикл можна подати через п'ять запитань: що планувалося? що реально відбулося? що спрацювало? що не спрацювало і чому? що необхідно змінити наступного разу? Такий аналіз доцільно проводити не лише після невдач. Перемога також може приховувати методичні помилки, які просто не вплинули на кінцевий результат у конкретному випадку.</w:t>
      </w:r>
    </w:p>
    <w:p w:rsidR="00AA24DC" w:rsidRDefault="00F06870">
      <w:pPr>
        <w:ind w:left="340" w:right="227" w:firstLine="0"/>
      </w:pPr>
      <w:r>
        <w:rPr>
          <w:b/>
        </w:rPr>
        <w:t xml:space="preserve">Приклад. Команда перемогла, але.... </w:t>
      </w:r>
      <w:r>
        <w:t>Волейбольна команда виграла матч 3:0. Формально результат відмінний. Однак аналіз показує велику кількість помилок на прийомі, які суперник не зміг використати. Якщо тренер оцінить лише рахунок, він може зробити висновок, що все працює правильно. Рефлексивний підхід вимагає відокремити результат від якості процесу.</w:t>
      </w:r>
    </w:p>
    <w:p w:rsidR="00AA24DC" w:rsidRDefault="00F06870">
      <w:r>
        <w:t xml:space="preserve">Професійна ідентичність пов'язана з відповіддю фахівця на запитання: «Яким професіоналом я є? Які принципи визначають мої рішення? У чому моя спеціалізація? Які професійні межі я не готовий порушувати навіть заради швидкого </w:t>
      </w:r>
      <w:proofErr w:type="gramStart"/>
      <w:r>
        <w:t>результату?»</w:t>
      </w:r>
      <w:proofErr w:type="gramEnd"/>
    </w:p>
    <w:p w:rsidR="00AA24DC" w:rsidRDefault="00F06870">
      <w:r>
        <w:t>Ідентичність формується через освіту, практику, наставництво, участь у професійній спільноті, власний досвід успіхів і помилок. Для магістра важливо поступово визначати власну професійну траєкторію: тренер у конкретному виді спорту, фахівець з адаптивного спорту, викладач, менеджер спортивних проєктів, дослідник тощо.</w:t>
      </w:r>
    </w:p>
    <w:p w:rsidR="00E55D55" w:rsidRDefault="00F06870" w:rsidP="00E55D55">
      <w:r>
        <w:t xml:space="preserve">Сформована професійна ідентичність допомагає приймати складні етичні рішення. Фахівець повинен розуміти, що результат у спорті є важливим, </w:t>
      </w:r>
      <w:proofErr w:type="spellStart"/>
      <w:r>
        <w:t>але</w:t>
      </w:r>
      <w:proofErr w:type="spellEnd"/>
      <w:r>
        <w:t xml:space="preserve"> </w:t>
      </w:r>
      <w:proofErr w:type="spellStart"/>
      <w:r>
        <w:t>не</w:t>
      </w:r>
      <w:proofErr w:type="spellEnd"/>
      <w:r>
        <w:t xml:space="preserve"> </w:t>
      </w:r>
      <w:proofErr w:type="spellStart"/>
      <w:r>
        <w:t>може</w:t>
      </w:r>
      <w:proofErr w:type="spellEnd"/>
      <w:r>
        <w:t xml:space="preserve"> </w:t>
      </w:r>
      <w:proofErr w:type="spellStart"/>
      <w:r>
        <w:t>виправдовувати</w:t>
      </w:r>
      <w:proofErr w:type="spellEnd"/>
      <w:r>
        <w:t xml:space="preserve"> </w:t>
      </w:r>
      <w:proofErr w:type="spellStart"/>
      <w:r>
        <w:t>порушення</w:t>
      </w:r>
      <w:proofErr w:type="spellEnd"/>
      <w:r>
        <w:t xml:space="preserve"> </w:t>
      </w:r>
      <w:proofErr w:type="spellStart"/>
      <w:r>
        <w:t>безпеки</w:t>
      </w:r>
      <w:proofErr w:type="spellEnd"/>
      <w:r>
        <w:t xml:space="preserve">, </w:t>
      </w:r>
      <w:proofErr w:type="spellStart"/>
      <w:r>
        <w:t>гідності</w:t>
      </w:r>
      <w:proofErr w:type="spellEnd"/>
      <w:r>
        <w:t xml:space="preserve"> </w:t>
      </w:r>
      <w:proofErr w:type="spellStart"/>
      <w:r>
        <w:t>людини</w:t>
      </w:r>
      <w:proofErr w:type="spellEnd"/>
      <w:r>
        <w:t xml:space="preserve">, </w:t>
      </w:r>
      <w:proofErr w:type="spellStart"/>
      <w:r>
        <w:t>антидопінгових</w:t>
      </w:r>
      <w:proofErr w:type="spellEnd"/>
      <w:r>
        <w:t xml:space="preserve"> </w:t>
      </w:r>
      <w:proofErr w:type="spellStart"/>
      <w:r>
        <w:t>правил</w:t>
      </w:r>
      <w:proofErr w:type="spellEnd"/>
      <w:r>
        <w:t xml:space="preserve"> </w:t>
      </w:r>
      <w:proofErr w:type="spellStart"/>
      <w:r>
        <w:t>або</w:t>
      </w:r>
      <w:proofErr w:type="spellEnd"/>
      <w:r>
        <w:t xml:space="preserve"> </w:t>
      </w:r>
      <w:proofErr w:type="spellStart"/>
      <w:r>
        <w:t>професійних</w:t>
      </w:r>
      <w:proofErr w:type="spellEnd"/>
      <w:r>
        <w:t xml:space="preserve"> </w:t>
      </w:r>
      <w:proofErr w:type="spellStart"/>
      <w:r>
        <w:t>меж</w:t>
      </w:r>
      <w:proofErr w:type="spellEnd"/>
      <w:r>
        <w:t>.</w:t>
      </w:r>
    </w:p>
    <w:p w:rsidR="00E55D55" w:rsidRDefault="00E55D55" w:rsidP="00E55D55"/>
    <w:p w:rsidR="00AA24DC" w:rsidRPr="00E55D55" w:rsidRDefault="00F06870" w:rsidP="00E55D55">
      <w:pPr>
        <w:jc w:val="center"/>
        <w:rPr>
          <w:b/>
          <w:bCs/>
        </w:rPr>
      </w:pPr>
      <w:r w:rsidRPr="00E55D55">
        <w:rPr>
          <w:b/>
          <w:bCs/>
        </w:rPr>
        <w:t xml:space="preserve">5. </w:t>
      </w:r>
      <w:proofErr w:type="spellStart"/>
      <w:r w:rsidRPr="00E55D55">
        <w:rPr>
          <w:b/>
          <w:bCs/>
        </w:rPr>
        <w:t>Безперервний</w:t>
      </w:r>
      <w:proofErr w:type="spellEnd"/>
      <w:r w:rsidRPr="00E55D55">
        <w:rPr>
          <w:b/>
          <w:bCs/>
        </w:rPr>
        <w:t xml:space="preserve"> </w:t>
      </w:r>
      <w:proofErr w:type="spellStart"/>
      <w:r w:rsidRPr="00E55D55">
        <w:rPr>
          <w:b/>
          <w:bCs/>
        </w:rPr>
        <w:t>професійний</w:t>
      </w:r>
      <w:proofErr w:type="spellEnd"/>
      <w:r w:rsidRPr="00E55D55">
        <w:rPr>
          <w:b/>
          <w:bCs/>
        </w:rPr>
        <w:t xml:space="preserve"> </w:t>
      </w:r>
      <w:proofErr w:type="spellStart"/>
      <w:r w:rsidRPr="00E55D55">
        <w:rPr>
          <w:b/>
          <w:bCs/>
        </w:rPr>
        <w:t>розвиток</w:t>
      </w:r>
      <w:proofErr w:type="spellEnd"/>
      <w:r w:rsidRPr="00E55D55">
        <w:rPr>
          <w:b/>
          <w:bCs/>
        </w:rPr>
        <w:t>. Цифрові технології та штучний інтелект</w:t>
      </w:r>
    </w:p>
    <w:p w:rsidR="00AA24DC" w:rsidRDefault="00F06870" w:rsidP="00E55D55">
      <w:pPr>
        <w:jc w:val="both"/>
      </w:pPr>
      <w:r>
        <w:t xml:space="preserve">Професійна компетентність не може залишатися незмінною. Теорія спортивного тренування, засоби контролю, цифрові технології, підходи до </w:t>
      </w:r>
      <w:r>
        <w:lastRenderedPageBreak/>
        <w:t>відновлення, організація спорту та нормативне середовище постійно оновлюються. Тому сучасний фахівець повинен бути готовим до навчання протягом усього професійного життя.</w:t>
      </w:r>
    </w:p>
    <w:p w:rsidR="00AA24DC" w:rsidRDefault="00F06870" w:rsidP="00E55D55">
      <w:pPr>
        <w:jc w:val="both"/>
      </w:pPr>
      <w:r>
        <w:t>Безперервний професійний розвиток включає не лише формальне підвищення кваліфікації. Це може бути участь у конференціях і семінарах, робота з науковою літературою, стажування, обмін досвідом, наставництво, аналіз власної практики, освоєння цифрових інструментів, участь у професійних спільнотах.</w:t>
      </w:r>
    </w:p>
    <w:p w:rsidR="00AA24DC" w:rsidRDefault="00F06870" w:rsidP="00E55D55">
      <w:pPr>
        <w:jc w:val="both"/>
      </w:pPr>
      <w:r>
        <w:t>Важливо оцінювати не кількість отриманих сертифікатів, а те, як навчання змінило професійну діяльність. Якщо тренер пройшов курс із відеоаналізу, результатом має бути не лише сертифікат, а здатність використовувати відеодані для точнішого аналізу техніки і корекції тренувального процесу.</w:t>
      </w:r>
    </w:p>
    <w:p w:rsidR="00AA24DC" w:rsidRDefault="00F06870" w:rsidP="00E55D55">
      <w:pPr>
        <w:jc w:val="both"/>
      </w:pPr>
      <w:r>
        <w:t>Цифрові технології сьогодні можуть підтримувати практично всі етапи професійної діяльності: планування, моніторинг навантаження, аналіз техніки, оцінювання відновлення, ведення документації, комунікацію, підготовку звітів. Носимі пристрої дозволяють отримувати дані про частоту серцевих скорочень, рухову активність та інші параметри; GPS широко використовується у командних видах спорту; відеоаналіз дає можливість деталізувати технічні й тактичні дії.</w:t>
      </w:r>
    </w:p>
    <w:p w:rsidR="00AA24DC" w:rsidRDefault="00F06870" w:rsidP="00E55D55">
      <w:pPr>
        <w:jc w:val="both"/>
      </w:pPr>
      <w:r>
        <w:t xml:space="preserve">Однак цифровізація створює нову проблему — надлишок даних. Якщо тренер збирає десятки показників, але не знає, які з них пов'язані з конкретним рішенням, технологія ускладнює роботу замість того, щоб її покращувати. </w:t>
      </w:r>
      <w:proofErr w:type="spellStart"/>
      <w:r>
        <w:t>Тому</w:t>
      </w:r>
      <w:proofErr w:type="spellEnd"/>
      <w:r>
        <w:t xml:space="preserve"> </w:t>
      </w:r>
      <w:proofErr w:type="spellStart"/>
      <w:r>
        <w:t>цифрова</w:t>
      </w:r>
      <w:proofErr w:type="spellEnd"/>
      <w:r>
        <w:t xml:space="preserve"> </w:t>
      </w:r>
      <w:proofErr w:type="spellStart"/>
      <w:r>
        <w:t>компетентність</w:t>
      </w:r>
      <w:proofErr w:type="spellEnd"/>
      <w:r>
        <w:t xml:space="preserve"> </w:t>
      </w:r>
      <w:proofErr w:type="spellStart"/>
      <w:r>
        <w:t>передбачає</w:t>
      </w:r>
      <w:proofErr w:type="spellEnd"/>
      <w:r>
        <w:t xml:space="preserve"> </w:t>
      </w:r>
      <w:proofErr w:type="spellStart"/>
      <w:r>
        <w:t>здатність</w:t>
      </w:r>
      <w:proofErr w:type="spellEnd"/>
      <w:r>
        <w:t xml:space="preserve"> </w:t>
      </w:r>
      <w:proofErr w:type="spellStart"/>
      <w:r>
        <w:t>поставити</w:t>
      </w:r>
      <w:proofErr w:type="spellEnd"/>
      <w:r>
        <w:t xml:space="preserve"> </w:t>
      </w:r>
      <w:proofErr w:type="spellStart"/>
      <w:r>
        <w:t>правильне</w:t>
      </w:r>
      <w:proofErr w:type="spellEnd"/>
      <w:r>
        <w:t xml:space="preserve"> </w:t>
      </w:r>
      <w:proofErr w:type="spellStart"/>
      <w:r>
        <w:t>запитання</w:t>
      </w:r>
      <w:proofErr w:type="spellEnd"/>
      <w:r>
        <w:t xml:space="preserve"> </w:t>
      </w:r>
      <w:proofErr w:type="spellStart"/>
      <w:r>
        <w:t>до</w:t>
      </w:r>
      <w:proofErr w:type="spellEnd"/>
      <w:r>
        <w:t xml:space="preserve"> </w:t>
      </w:r>
      <w:proofErr w:type="spellStart"/>
      <w:r>
        <w:t>даних</w:t>
      </w:r>
      <w:proofErr w:type="spellEnd"/>
      <w:r>
        <w:t>.</w:t>
      </w:r>
      <w:r w:rsidR="00A63541">
        <w:rPr>
          <w:lang w:val="uk-UA"/>
        </w:rPr>
        <w:t xml:space="preserve"> </w:t>
      </w:r>
      <w:proofErr w:type="spellStart"/>
      <w:r>
        <w:t>Окремим</w:t>
      </w:r>
      <w:proofErr w:type="spellEnd"/>
      <w:r>
        <w:t xml:space="preserve"> </w:t>
      </w:r>
      <w:proofErr w:type="spellStart"/>
      <w:r>
        <w:t>напрямом</w:t>
      </w:r>
      <w:proofErr w:type="spellEnd"/>
      <w:r>
        <w:t xml:space="preserve"> </w:t>
      </w:r>
      <w:proofErr w:type="spellStart"/>
      <w:r>
        <w:t>стає</w:t>
      </w:r>
      <w:proofErr w:type="spellEnd"/>
      <w:r>
        <w:t xml:space="preserve"> </w:t>
      </w:r>
      <w:proofErr w:type="spellStart"/>
      <w:r>
        <w:t>використання</w:t>
      </w:r>
      <w:proofErr w:type="spellEnd"/>
      <w:r>
        <w:t xml:space="preserve"> штучного інтелекту. ШІ може допомагати структурувати інформацію, узагальнювати великі масиви даних, створювати чернетки тренувальних планів, пропонувати варіанти вправ, аналізувати відео або готувати аналітичні матеріали. Проте він не має повного контексту професійної ситуації і не несе відповідальності за наслідки.</w:t>
      </w:r>
    </w:p>
    <w:p w:rsidR="00AA24DC" w:rsidRDefault="00F06870" w:rsidP="00A63541">
      <w:pPr>
        <w:ind w:right="227" w:firstLine="720"/>
        <w:jc w:val="both"/>
      </w:pPr>
      <w:r>
        <w:rPr>
          <w:b/>
        </w:rPr>
        <w:lastRenderedPageBreak/>
        <w:t xml:space="preserve">Приклад. ШІ склав тренувальний план. </w:t>
      </w:r>
      <w:r>
        <w:t>Спортсмен вводить у генеративну систему свій вік, особистий рекорд і кількість доступних тренувань та отримує готовий план підготовки. План може виглядати логічним, але система може не знати про попередню травму, нічні зміни на роботі, нерегулярний сон або реальний тренувальний стаж. Тому отриманий результат слід розглядати як інформаційний матеріал або варіант, а не як автоматично правильне професійне рішення.</w:t>
      </w:r>
    </w:p>
    <w:p w:rsidR="00AA24DC" w:rsidRDefault="00F06870">
      <w:pPr>
        <w:ind w:left="340" w:firstLine="0"/>
      </w:pPr>
      <w:r>
        <w:rPr>
          <w:b/>
        </w:rPr>
        <w:t xml:space="preserve">Питання для обговорення: </w:t>
      </w:r>
      <w:r>
        <w:t>Що може бути делеговано ШІ, а за які рішення відповідальність повинен зберігати фахівець?</w:t>
      </w:r>
    </w:p>
    <w:p w:rsidR="00AA24DC" w:rsidRDefault="00F06870">
      <w:r>
        <w:t>Професійне використання ШІ передбачає критичну перевірку отриманої інформації, захист персональних даних, усвідомлення можливих помилок алгоритму та збереження людської відповідальності. У роботі зі спортсменом остаточне рішення повинно залишатися за компетентним фахівцем.</w:t>
      </w:r>
    </w:p>
    <w:p w:rsidR="00AA24DC" w:rsidRDefault="00F06870">
      <w:r>
        <w:t>Особливу увагу потрібно приділяти конфіденційності. Дані про самопочуття, сон, травми, психологічний стан або інші персональні показники не повинні збиратися лише тому, що технологія дозволяє це зробити. Фахівець має розуміти мету збору інформації, порядок її використання та коло осіб, які матимуть доступ.</w:t>
      </w:r>
    </w:p>
    <w:p w:rsidR="00A63541" w:rsidRDefault="00F06870" w:rsidP="00A63541">
      <w:r>
        <w:t xml:space="preserve">Таким чином, технологічність сучасного фахівця визначається не кількістю пристроїв і програм, якими він користується, а здатністю інтегрувати </w:t>
      </w:r>
      <w:proofErr w:type="spellStart"/>
      <w:r>
        <w:t>технології</w:t>
      </w:r>
      <w:proofErr w:type="spellEnd"/>
      <w:r>
        <w:t xml:space="preserve"> у </w:t>
      </w:r>
      <w:proofErr w:type="spellStart"/>
      <w:r>
        <w:t>професійний</w:t>
      </w:r>
      <w:proofErr w:type="spellEnd"/>
      <w:r>
        <w:t xml:space="preserve"> </w:t>
      </w:r>
      <w:proofErr w:type="spellStart"/>
      <w:r>
        <w:t>процес</w:t>
      </w:r>
      <w:proofErr w:type="spellEnd"/>
      <w:r>
        <w:t xml:space="preserve"> </w:t>
      </w:r>
      <w:proofErr w:type="spellStart"/>
      <w:r>
        <w:t>без</w:t>
      </w:r>
      <w:proofErr w:type="spellEnd"/>
      <w:r>
        <w:t xml:space="preserve"> </w:t>
      </w:r>
      <w:proofErr w:type="spellStart"/>
      <w:r>
        <w:t>втрати</w:t>
      </w:r>
      <w:proofErr w:type="spellEnd"/>
      <w:r>
        <w:t xml:space="preserve"> </w:t>
      </w:r>
      <w:proofErr w:type="spellStart"/>
      <w:r>
        <w:t>критичного</w:t>
      </w:r>
      <w:proofErr w:type="spellEnd"/>
      <w:r>
        <w:t xml:space="preserve"> </w:t>
      </w:r>
      <w:proofErr w:type="spellStart"/>
      <w:r>
        <w:t>мислення</w:t>
      </w:r>
      <w:proofErr w:type="spellEnd"/>
      <w:r>
        <w:t xml:space="preserve">, </w:t>
      </w:r>
      <w:proofErr w:type="spellStart"/>
      <w:r>
        <w:t>етичної</w:t>
      </w:r>
      <w:proofErr w:type="spellEnd"/>
      <w:r>
        <w:t xml:space="preserve"> </w:t>
      </w:r>
      <w:proofErr w:type="spellStart"/>
      <w:r>
        <w:t>відповідальності</w:t>
      </w:r>
      <w:proofErr w:type="spellEnd"/>
      <w:r>
        <w:t xml:space="preserve"> </w:t>
      </w:r>
      <w:proofErr w:type="spellStart"/>
      <w:r>
        <w:t>та</w:t>
      </w:r>
      <w:proofErr w:type="spellEnd"/>
      <w:r>
        <w:t xml:space="preserve"> </w:t>
      </w:r>
      <w:proofErr w:type="spellStart"/>
      <w:r>
        <w:t>людиноцентричного</w:t>
      </w:r>
      <w:proofErr w:type="spellEnd"/>
      <w:r>
        <w:t xml:space="preserve"> </w:t>
      </w:r>
      <w:proofErr w:type="spellStart"/>
      <w:r>
        <w:t>підходу</w:t>
      </w:r>
      <w:proofErr w:type="spellEnd"/>
      <w:r>
        <w:t>.</w:t>
      </w:r>
    </w:p>
    <w:p w:rsidR="00AA24DC" w:rsidRPr="00A63541" w:rsidRDefault="00F06870" w:rsidP="00A63541">
      <w:pPr>
        <w:jc w:val="center"/>
        <w:rPr>
          <w:b/>
          <w:bCs/>
        </w:rPr>
      </w:pPr>
      <w:proofErr w:type="spellStart"/>
      <w:r w:rsidRPr="00A63541">
        <w:rPr>
          <w:b/>
          <w:bCs/>
        </w:rPr>
        <w:t>Підсумковий</w:t>
      </w:r>
      <w:proofErr w:type="spellEnd"/>
      <w:r w:rsidRPr="00A63541">
        <w:rPr>
          <w:b/>
          <w:bCs/>
        </w:rPr>
        <w:t xml:space="preserve"> </w:t>
      </w:r>
      <w:proofErr w:type="spellStart"/>
      <w:r w:rsidRPr="00A63541">
        <w:rPr>
          <w:b/>
          <w:bCs/>
        </w:rPr>
        <w:t>практичний</w:t>
      </w:r>
      <w:proofErr w:type="spellEnd"/>
      <w:r w:rsidRPr="00A63541">
        <w:rPr>
          <w:b/>
          <w:bCs/>
        </w:rPr>
        <w:t xml:space="preserve"> </w:t>
      </w:r>
      <w:proofErr w:type="spellStart"/>
      <w:r w:rsidRPr="00A63541">
        <w:rPr>
          <w:b/>
          <w:bCs/>
        </w:rPr>
        <w:t>кейс</w:t>
      </w:r>
      <w:proofErr w:type="spellEnd"/>
    </w:p>
    <w:p w:rsidR="00AA24DC" w:rsidRDefault="00F06870" w:rsidP="00A63541">
      <w:pPr>
        <w:jc w:val="both"/>
      </w:pPr>
      <w:r>
        <w:t>За десять днів до головного старту сезону тренер працює з групою спортсменів. Один із них показує найкращу форму, але повідомляє про локальний біль. Інший має високі цифрові показники «готовності», але суб'єктивно відчуває сильну втому. Третій пропустив два тренування через сімейні обставини. Частина групи незадоволена тим, що тренер почав індивідуалізувати навантаження.</w:t>
      </w:r>
    </w:p>
    <w:p w:rsidR="00A63541" w:rsidRDefault="00F06870" w:rsidP="00A63541">
      <w:pPr>
        <w:jc w:val="both"/>
      </w:pPr>
      <w:r>
        <w:lastRenderedPageBreak/>
        <w:t xml:space="preserve">Завдання для магістрантів: визначте, які факти має тренер; яких даних бракує; які рішення належать до його компетентності; коли потрібно залучити іншого фахівця; як пояснити групі принцип індивідуалізації; які показники використати для подальшого контролю. </w:t>
      </w:r>
      <w:proofErr w:type="spellStart"/>
      <w:r>
        <w:t>Обґрунтуйте</w:t>
      </w:r>
      <w:proofErr w:type="spellEnd"/>
      <w:r>
        <w:t xml:space="preserve"> </w:t>
      </w:r>
      <w:proofErr w:type="spellStart"/>
      <w:r>
        <w:t>своє</w:t>
      </w:r>
      <w:proofErr w:type="spellEnd"/>
      <w:r>
        <w:t xml:space="preserve"> </w:t>
      </w:r>
      <w:proofErr w:type="spellStart"/>
      <w:r>
        <w:t>рішення</w:t>
      </w:r>
      <w:proofErr w:type="spellEnd"/>
      <w:r>
        <w:t>.</w:t>
      </w:r>
    </w:p>
    <w:p w:rsidR="00AA24DC" w:rsidRPr="00A63541" w:rsidRDefault="00F06870" w:rsidP="00A63541">
      <w:pPr>
        <w:jc w:val="center"/>
        <w:rPr>
          <w:b/>
          <w:bCs/>
        </w:rPr>
      </w:pPr>
      <w:proofErr w:type="spellStart"/>
      <w:r w:rsidRPr="00A63541">
        <w:rPr>
          <w:b/>
          <w:bCs/>
        </w:rPr>
        <w:t>Висновки</w:t>
      </w:r>
      <w:proofErr w:type="spellEnd"/>
    </w:p>
    <w:p w:rsidR="00AA24DC" w:rsidRDefault="00F06870">
      <w:r>
        <w:t>Професійна компетентність сучасного фахівця сфери фізичної культури і спорту є інтегрованою характеристикою, що поєднує знання, практичні вміння, професійний досвід, особистісні якості, цінності та відповідальність. Її головним проявом є здатність приймати обґрунтовані рішення в реальних професійних ситуаціях.</w:t>
      </w:r>
    </w:p>
    <w:p w:rsidR="00AA24DC" w:rsidRDefault="00F06870">
      <w:r>
        <w:t>Професійна підготовленість включає теоретичну, спеціальну, педагогічну, практичну, цифрово-аналітичну, управлінську та етичну складові. Водночас ефективність діяльності значною мірою залежить від особистості фахівця, його комунікативної культури, емоційної стабільності, справедливості, здатності до лідерства та рефлексії.</w:t>
      </w:r>
    </w:p>
    <w:p w:rsidR="00A63541" w:rsidRDefault="00F06870" w:rsidP="00A63541">
      <w:r>
        <w:t xml:space="preserve">Сучасні цифрові технології та штучний інтелект розширюють можливості професійної діяльності, але не замінюють професійного судження. Технологія має підтримувати рішення фахівця, а не підміняти його. Тому одним із ключових завдань магістерської підготовки є формування здатності критично аналізувати інформацію, </w:t>
      </w:r>
      <w:proofErr w:type="spellStart"/>
      <w:r>
        <w:t>бачити</w:t>
      </w:r>
      <w:proofErr w:type="spellEnd"/>
      <w:r>
        <w:t xml:space="preserve"> </w:t>
      </w:r>
      <w:proofErr w:type="spellStart"/>
      <w:r>
        <w:t>межі</w:t>
      </w:r>
      <w:proofErr w:type="spellEnd"/>
      <w:r>
        <w:t xml:space="preserve"> </w:t>
      </w:r>
      <w:proofErr w:type="spellStart"/>
      <w:r>
        <w:t>власної</w:t>
      </w:r>
      <w:proofErr w:type="spellEnd"/>
      <w:r>
        <w:t xml:space="preserve"> </w:t>
      </w:r>
      <w:proofErr w:type="spellStart"/>
      <w:r>
        <w:t>компетентності</w:t>
      </w:r>
      <w:proofErr w:type="spellEnd"/>
      <w:r>
        <w:t xml:space="preserve">, </w:t>
      </w:r>
      <w:proofErr w:type="spellStart"/>
      <w:r>
        <w:t>взаємодіяти</w:t>
      </w:r>
      <w:proofErr w:type="spellEnd"/>
      <w:r>
        <w:t xml:space="preserve"> з </w:t>
      </w:r>
      <w:proofErr w:type="spellStart"/>
      <w:r>
        <w:t>іншими</w:t>
      </w:r>
      <w:proofErr w:type="spellEnd"/>
      <w:r>
        <w:t xml:space="preserve"> </w:t>
      </w:r>
      <w:proofErr w:type="spellStart"/>
      <w:r>
        <w:t>спеціалістами</w:t>
      </w:r>
      <w:proofErr w:type="spellEnd"/>
      <w:r>
        <w:t xml:space="preserve"> </w:t>
      </w:r>
      <w:proofErr w:type="spellStart"/>
      <w:r>
        <w:t>та</w:t>
      </w:r>
      <w:proofErr w:type="spellEnd"/>
      <w:r>
        <w:t xml:space="preserve"> </w:t>
      </w:r>
      <w:proofErr w:type="spellStart"/>
      <w:r>
        <w:t>постійно</w:t>
      </w:r>
      <w:proofErr w:type="spellEnd"/>
      <w:r>
        <w:t xml:space="preserve"> </w:t>
      </w:r>
      <w:proofErr w:type="spellStart"/>
      <w:r>
        <w:t>вдосконалювати</w:t>
      </w:r>
      <w:proofErr w:type="spellEnd"/>
      <w:r>
        <w:t xml:space="preserve"> </w:t>
      </w:r>
      <w:proofErr w:type="spellStart"/>
      <w:r>
        <w:t>професійну</w:t>
      </w:r>
      <w:proofErr w:type="spellEnd"/>
      <w:r>
        <w:t xml:space="preserve"> </w:t>
      </w:r>
      <w:proofErr w:type="spellStart"/>
      <w:r>
        <w:t>практику</w:t>
      </w:r>
      <w:proofErr w:type="spellEnd"/>
      <w:r>
        <w:t>.</w:t>
      </w:r>
    </w:p>
    <w:p w:rsidR="00AA24DC" w:rsidRDefault="00F06870" w:rsidP="00A63541">
      <w:pPr>
        <w:jc w:val="center"/>
        <w:rPr>
          <w:b/>
          <w:bCs/>
        </w:rPr>
      </w:pPr>
      <w:proofErr w:type="spellStart"/>
      <w:r w:rsidRPr="00A63541">
        <w:rPr>
          <w:b/>
          <w:bCs/>
        </w:rPr>
        <w:t>Питання</w:t>
      </w:r>
      <w:proofErr w:type="spellEnd"/>
      <w:r w:rsidRPr="00A63541">
        <w:rPr>
          <w:b/>
          <w:bCs/>
        </w:rPr>
        <w:t xml:space="preserve"> </w:t>
      </w:r>
      <w:proofErr w:type="spellStart"/>
      <w:r w:rsidRPr="00A63541">
        <w:rPr>
          <w:b/>
          <w:bCs/>
        </w:rPr>
        <w:t>для</w:t>
      </w:r>
      <w:proofErr w:type="spellEnd"/>
      <w:r w:rsidRPr="00A63541">
        <w:rPr>
          <w:b/>
          <w:bCs/>
        </w:rPr>
        <w:t xml:space="preserve"> </w:t>
      </w:r>
      <w:proofErr w:type="spellStart"/>
      <w:r w:rsidRPr="00A63541">
        <w:rPr>
          <w:b/>
          <w:bCs/>
        </w:rPr>
        <w:t>самоконтролю</w:t>
      </w:r>
      <w:proofErr w:type="spellEnd"/>
    </w:p>
    <w:p w:rsidR="00AA24DC" w:rsidRDefault="00F06870">
      <w:r>
        <w:t>1. Що слід розуміти під професійною компетентністю фахівця сфери фізичної культури і спорту?</w:t>
      </w:r>
    </w:p>
    <w:p w:rsidR="00AA24DC" w:rsidRDefault="00F06870">
      <w:r>
        <w:t>2. Чим компетентність відрізняється від професійних знань і вмінь?</w:t>
      </w:r>
    </w:p>
    <w:p w:rsidR="00AA24DC" w:rsidRDefault="00F06870">
      <w:r>
        <w:t>3. Які компоненти входять до структури професійної підготовленості?</w:t>
      </w:r>
    </w:p>
    <w:p w:rsidR="00AA24DC" w:rsidRDefault="00F06870">
      <w:r>
        <w:t>4. Яке значення має індивідуалізація у професійній діяльності тренера?</w:t>
      </w:r>
    </w:p>
    <w:p w:rsidR="00AA24DC" w:rsidRDefault="00F06870">
      <w:r>
        <w:lastRenderedPageBreak/>
        <w:t>5. Які особистісні якості є професійно важливими для фахівця сфери фізичної культури і спорту?</w:t>
      </w:r>
    </w:p>
    <w:p w:rsidR="00AA24DC" w:rsidRDefault="00F06870">
      <w:r>
        <w:t>6. Яким має бути професійний зворотний зв'язок?</w:t>
      </w:r>
    </w:p>
    <w:p w:rsidR="00AA24DC" w:rsidRDefault="00F06870">
      <w:r>
        <w:t>7. У чому полягає сучасне розуміння лідерства тренера?</w:t>
      </w:r>
    </w:p>
    <w:p w:rsidR="00AA24DC" w:rsidRDefault="00F06870">
      <w:r>
        <w:t>8. Яке значення має професійна рефлексія?</w:t>
      </w:r>
    </w:p>
    <w:p w:rsidR="00AA24DC" w:rsidRDefault="00F06870">
      <w:r>
        <w:t>9. Що таке професійна ідентичність?</w:t>
      </w:r>
    </w:p>
    <w:p w:rsidR="00AA24DC" w:rsidRDefault="00F06870">
      <w:r>
        <w:t>10. Які форми може мати безперервний професійний розвиток?</w:t>
      </w:r>
    </w:p>
    <w:p w:rsidR="00AA24DC" w:rsidRDefault="00F06870">
      <w:r>
        <w:t>11. Які можливості дають цифрові технології у спортивній підготовці?</w:t>
      </w:r>
    </w:p>
    <w:p w:rsidR="00AA24DC" w:rsidRDefault="00F06870">
      <w:r>
        <w:t>12. Які обмеження та ризики має використання штучного інтелекту у професійній діяльності?</w:t>
      </w:r>
    </w:p>
    <w:p w:rsidR="00AA24DC" w:rsidRDefault="00F06870">
      <w:r>
        <w:t>13. Чому важливо розуміти межі власної професійної компетентності?</w:t>
      </w:r>
    </w:p>
    <w:p w:rsidR="00A63541" w:rsidRDefault="00F06870" w:rsidP="00A63541">
      <w:r>
        <w:t xml:space="preserve">14. </w:t>
      </w:r>
      <w:proofErr w:type="spellStart"/>
      <w:r>
        <w:t>Які</w:t>
      </w:r>
      <w:proofErr w:type="spellEnd"/>
      <w:r>
        <w:t xml:space="preserve"> </w:t>
      </w:r>
      <w:proofErr w:type="spellStart"/>
      <w:r>
        <w:t>особливості</w:t>
      </w:r>
      <w:proofErr w:type="spellEnd"/>
      <w:r>
        <w:t xml:space="preserve"> </w:t>
      </w:r>
      <w:proofErr w:type="spellStart"/>
      <w:r>
        <w:t>професійної</w:t>
      </w:r>
      <w:proofErr w:type="spellEnd"/>
      <w:r>
        <w:t xml:space="preserve"> </w:t>
      </w:r>
      <w:proofErr w:type="spellStart"/>
      <w:r>
        <w:t>діяльності</w:t>
      </w:r>
      <w:proofErr w:type="spellEnd"/>
      <w:r>
        <w:t xml:space="preserve"> </w:t>
      </w:r>
      <w:proofErr w:type="spellStart"/>
      <w:r>
        <w:t>фахівця</w:t>
      </w:r>
      <w:proofErr w:type="spellEnd"/>
      <w:r>
        <w:t xml:space="preserve"> в </w:t>
      </w:r>
      <w:proofErr w:type="spellStart"/>
      <w:r>
        <w:t>адаптивному</w:t>
      </w:r>
      <w:proofErr w:type="spellEnd"/>
      <w:r>
        <w:t xml:space="preserve"> </w:t>
      </w:r>
      <w:proofErr w:type="spellStart"/>
      <w:r>
        <w:t>спорті</w:t>
      </w:r>
      <w:proofErr w:type="spellEnd"/>
      <w:r>
        <w:t xml:space="preserve"> </w:t>
      </w:r>
      <w:proofErr w:type="spellStart"/>
      <w:r>
        <w:t>та</w:t>
      </w:r>
      <w:proofErr w:type="spellEnd"/>
      <w:r>
        <w:t xml:space="preserve"> </w:t>
      </w:r>
      <w:proofErr w:type="spellStart"/>
      <w:r>
        <w:t>спорті</w:t>
      </w:r>
      <w:proofErr w:type="spellEnd"/>
      <w:r>
        <w:t xml:space="preserve"> </w:t>
      </w:r>
      <w:proofErr w:type="spellStart"/>
      <w:r>
        <w:t>ветеранів</w:t>
      </w:r>
      <w:proofErr w:type="spellEnd"/>
      <w:r>
        <w:t xml:space="preserve"> </w:t>
      </w:r>
      <w:proofErr w:type="spellStart"/>
      <w:r>
        <w:t>війни</w:t>
      </w:r>
      <w:proofErr w:type="spellEnd"/>
      <w:r>
        <w:t>?</w:t>
      </w:r>
    </w:p>
    <w:p w:rsidR="00A63541" w:rsidRDefault="00A63541" w:rsidP="00A63541">
      <w:pPr>
        <w:jc w:val="center"/>
        <w:rPr>
          <w:b/>
          <w:bCs/>
        </w:rPr>
      </w:pPr>
    </w:p>
    <w:p w:rsidR="00AA24DC" w:rsidRPr="00A63541" w:rsidRDefault="00F06870" w:rsidP="00A63541">
      <w:pPr>
        <w:jc w:val="center"/>
        <w:rPr>
          <w:b/>
          <w:bCs/>
        </w:rPr>
      </w:pPr>
      <w:proofErr w:type="spellStart"/>
      <w:r w:rsidRPr="00A63541">
        <w:rPr>
          <w:b/>
          <w:bCs/>
        </w:rPr>
        <w:t>Рекомендована</w:t>
      </w:r>
      <w:proofErr w:type="spellEnd"/>
      <w:r w:rsidRPr="00A63541">
        <w:rPr>
          <w:b/>
          <w:bCs/>
        </w:rPr>
        <w:t xml:space="preserve"> </w:t>
      </w:r>
      <w:proofErr w:type="spellStart"/>
      <w:r w:rsidRPr="00A63541">
        <w:rPr>
          <w:b/>
          <w:bCs/>
        </w:rPr>
        <w:t>література</w:t>
      </w:r>
      <w:proofErr w:type="spellEnd"/>
      <w:r w:rsidRPr="00A63541">
        <w:rPr>
          <w:b/>
          <w:bCs/>
        </w:rPr>
        <w:t xml:space="preserve"> </w:t>
      </w:r>
      <w:proofErr w:type="spellStart"/>
      <w:r w:rsidRPr="00A63541">
        <w:rPr>
          <w:b/>
          <w:bCs/>
        </w:rPr>
        <w:t>та</w:t>
      </w:r>
      <w:proofErr w:type="spellEnd"/>
      <w:r w:rsidRPr="00A63541">
        <w:rPr>
          <w:b/>
          <w:bCs/>
        </w:rPr>
        <w:t xml:space="preserve"> </w:t>
      </w:r>
      <w:proofErr w:type="spellStart"/>
      <w:r w:rsidRPr="00A63541">
        <w:rPr>
          <w:b/>
          <w:bCs/>
        </w:rPr>
        <w:t>джерела</w:t>
      </w:r>
      <w:proofErr w:type="spellEnd"/>
    </w:p>
    <w:p w:rsidR="00AA24DC" w:rsidRDefault="00F06870">
      <w:r>
        <w:t>1. Закон України «Про фізичну культуру і спорт» (чинна редакція).</w:t>
      </w:r>
    </w:p>
    <w:p w:rsidR="00AA24DC" w:rsidRDefault="00F06870">
      <w:r>
        <w:t>2. Стандарт вищої освіти України за спеціальністю 017 «Фізична культура і спорт» для другого (магістерського) рівня вищої освіти. Наказ МОН України від 11.05.2021 № 516.</w:t>
      </w:r>
    </w:p>
    <w:p w:rsidR="00AA24DC" w:rsidRDefault="00F06870">
      <w:r>
        <w:t>3. Платонов В. М. Сучасна система спортивного тренування: теорія, методика, технологія.</w:t>
      </w:r>
    </w:p>
    <w:p w:rsidR="00AA24DC" w:rsidRDefault="00F06870">
      <w:r>
        <w:t>4. Навчально-методичні матеріали з дисципліни «Професійна діяльність тренера».</w:t>
      </w:r>
    </w:p>
    <w:p w:rsidR="00AA24DC" w:rsidRDefault="00F06870">
      <w:r>
        <w:t>5. Сучасні наукові публікації з цифрових технологій, штучного інтелекту та моніторингу у спорті.</w:t>
      </w:r>
    </w:p>
    <w:sectPr w:rsidR="00AA24DC" w:rsidSect="00034616">
      <w:footerReference w:type="default" r:id="rId8"/>
      <w:pgSz w:w="12240" w:h="15840"/>
      <w:pgMar w:top="1134" w:right="850"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A12B7" w:rsidRDefault="00BA12B7">
      <w:pPr>
        <w:spacing w:line="240" w:lineRule="auto"/>
      </w:pPr>
      <w:r>
        <w:separator/>
      </w:r>
    </w:p>
  </w:endnote>
  <w:endnote w:type="continuationSeparator" w:id="0">
    <w:p w:rsidR="00BA12B7" w:rsidRDefault="00BA12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A24DC" w:rsidRDefault="00F06870">
    <w:pPr>
      <w:pStyle w:val="a7"/>
      <w:jc w:val="center"/>
    </w:pPr>
    <w:r>
      <w:fldChar w:fldCharType="begin"/>
    </w:r>
    <w:r>
      <w:instrText>PAGE</w:instrText>
    </w:r>
    <w:r>
      <w:fldChar w:fldCharType="separate"/>
    </w:r>
    <w:r w:rsidR="00D7707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A12B7" w:rsidRDefault="00BA12B7">
      <w:pPr>
        <w:spacing w:line="240" w:lineRule="auto"/>
      </w:pPr>
      <w:r>
        <w:separator/>
      </w:r>
    </w:p>
  </w:footnote>
  <w:footnote w:type="continuationSeparator" w:id="0">
    <w:p w:rsidR="00BA12B7" w:rsidRDefault="00BA12B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534"/>
    <w:rsid w:val="00034616"/>
    <w:rsid w:val="0006063C"/>
    <w:rsid w:val="0015074B"/>
    <w:rsid w:val="0029639D"/>
    <w:rsid w:val="00326F90"/>
    <w:rsid w:val="00612A03"/>
    <w:rsid w:val="00775354"/>
    <w:rsid w:val="00885758"/>
    <w:rsid w:val="008F7A63"/>
    <w:rsid w:val="009806F0"/>
    <w:rsid w:val="00A63541"/>
    <w:rsid w:val="00AA1D8D"/>
    <w:rsid w:val="00AA24DC"/>
    <w:rsid w:val="00AC094D"/>
    <w:rsid w:val="00AD1DCA"/>
    <w:rsid w:val="00B47730"/>
    <w:rsid w:val="00BA12B7"/>
    <w:rsid w:val="00BD42D1"/>
    <w:rsid w:val="00CB0664"/>
    <w:rsid w:val="00D7707F"/>
    <w:rsid w:val="00DC304A"/>
    <w:rsid w:val="00E55D55"/>
    <w:rsid w:val="00E72320"/>
    <w:rsid w:val="00F068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C7DA152-1B39-41C8-BCD7-674984AE6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360" w:lineRule="auto"/>
      <w:ind w:firstLine="709"/>
    </w:pPr>
    <w:rPr>
      <w:rFonts w:ascii="Times New Roman" w:hAnsi="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32"/>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63B00-819F-491A-A94D-CF499C0B3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13</Pages>
  <Words>3263</Words>
  <Characters>18602</Characters>
  <Application>Microsoft Office Word</Application>
  <DocSecurity>0</DocSecurity>
  <Lines>155</Lines>
  <Paragraphs>43</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8</cp:revision>
  <dcterms:created xsi:type="dcterms:W3CDTF">2013-12-23T23:15:00Z</dcterms:created>
  <dcterms:modified xsi:type="dcterms:W3CDTF">2026-10-16T13:57:00Z</dcterms:modified>
  <cp:category/>
</cp:coreProperties>
</file>