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ind w:firstLine="709"/>
        <w:jc w:val="both"/>
      </w:pPr>
      <w:r>
        <w:rPr>
          <w:rFonts w:ascii="Times New Roman" w:cs="Times New Roman" w:eastAsia="Times New Roman" w:hAnsi="Times New Roman"/>
          <w:b/>
          <w:bCs/>
          <w:sz w:val="28"/>
          <w:szCs w:val="28"/>
        </w:rPr>
        <w:t xml:space="preserve">Тема 9. Предмет, завдання та статус філософії історії як дисципліни</w:t>
      </w:r>
    </w:p>
    <w:p>
      <w:pPr>
        <w:spacing w:after="0" w:line="360"/>
        <w:ind w:firstLine="709"/>
        <w:jc w:val="both"/>
      </w:pPr>
      <w:r>
        <w:rPr>
          <w:rFonts w:ascii="Times New Roman" w:cs="Times New Roman" w:eastAsia="Times New Roman" w:hAnsi="Times New Roman"/>
          <w:b/>
          <w:bCs/>
          <w:sz w:val="28"/>
          <w:szCs w:val="28"/>
        </w:rPr>
        <w:t xml:space="preserve">9.1. Відмінність філософії історії від історичної науки</w:t>
      </w:r>
    </w:p>
    <w:p>
      <w:pPr>
        <w:spacing w:after="0" w:line="360"/>
        <w:ind w:firstLine="709"/>
        <w:jc w:val="both"/>
      </w:pPr>
      <w:r>
        <w:rPr>
          <w:rFonts w:ascii="Times New Roman" w:cs="Times New Roman" w:eastAsia="Times New Roman" w:hAnsi="Times New Roman"/>
          <w:sz w:val="28"/>
          <w:szCs w:val="28"/>
        </w:rPr>
        <w:t xml:space="preserve">Філософія історії та історична наука мають спільний предмет зацікавлення — людське минуле, проте підходять до нього з різних позицій і ставлять різні питання. Історик прагне встановити, що відбувалося в минулому, як саме і чому, спираючись на джерела. Філософ історії ставить питання іншого порядку: чи має історія загалом сенс і спрямованість, що таке історичний час, як можливе історичне пізнання і чим воно відрізняється від інших форм знання. Ці дві галузі тісно пов'язані і постійно впливають одна на одну. Проте розуміння їхньої відмінності є необхідною передумовою для визначення предмета і статусу філософії історії.</w:t>
      </w:r>
    </w:p>
    <w:p>
      <w:pPr>
        <w:spacing w:after="0" w:line="360"/>
        <w:ind w:firstLine="709"/>
        <w:jc w:val="both"/>
      </w:pPr>
      <w:r>
        <w:rPr>
          <w:rFonts w:ascii="Times New Roman" w:cs="Times New Roman" w:eastAsia="Times New Roman" w:hAnsi="Times New Roman"/>
          <w:b/>
          <w:bCs/>
          <w:sz w:val="28"/>
          <w:szCs w:val="28"/>
        </w:rPr>
        <w:t xml:space="preserve">Поняття історії</w:t>
      </w:r>
    </w:p>
    <w:p>
      <w:pPr>
        <w:spacing w:after="0" w:line="360"/>
        <w:ind w:firstLine="709"/>
        <w:jc w:val="both"/>
      </w:pPr>
      <w:r>
        <w:rPr>
          <w:rFonts w:ascii="Times New Roman" w:cs="Times New Roman" w:eastAsia="Times New Roman" w:hAnsi="Times New Roman"/>
          <w:sz w:val="28"/>
          <w:szCs w:val="28"/>
        </w:rPr>
        <w:t xml:space="preserve">Слово «історія» в європейських мовах має щонайменше два значення. По-перше, воно означає сам процес людського минулого, тобто сукупність подій, дій і змін, що відбулися. По-друге, воно означає розповідь про це минуле, тобто знання і текст, що його описують. Грецьке слово «історія» первісно означало дослідження, розпитування, отримання знання через свідчення, і саме в цьому значенні його вжив Геродот на початку своєї праці. Німецька мова розрізняє Geschichte як те, що сталося, і Historie як дослідження і розповідь, хоча це розрізнення не завжди витримується. Двозначність слова «історія» є не лише лінгвістичною особливістю, а й філософською проблемою, оскільки ставить питання про співвідношення минулого і знання про нього.</w:t>
      </w:r>
    </w:p>
    <w:p>
      <w:pPr>
        <w:spacing w:after="0" w:line="360"/>
        <w:ind w:firstLine="709"/>
        <w:jc w:val="both"/>
      </w:pPr>
      <w:r>
        <w:rPr>
          <w:rFonts w:ascii="Times New Roman" w:cs="Times New Roman" w:eastAsia="Times New Roman" w:hAnsi="Times New Roman"/>
          <w:b/>
          <w:bCs/>
          <w:sz w:val="28"/>
          <w:szCs w:val="28"/>
        </w:rPr>
        <w:t xml:space="preserve">Предмет і завдання історичної науки</w:t>
      </w:r>
    </w:p>
    <w:p>
      <w:pPr>
        <w:spacing w:after="0" w:line="360"/>
        <w:ind w:firstLine="709"/>
        <w:jc w:val="both"/>
      </w:pPr>
      <w:r>
        <w:rPr>
          <w:rFonts w:ascii="Times New Roman" w:cs="Times New Roman" w:eastAsia="Times New Roman" w:hAnsi="Times New Roman"/>
          <w:sz w:val="28"/>
          <w:szCs w:val="28"/>
        </w:rPr>
        <w:t xml:space="preserve">Історична наука є галуззю гуманітарного знання, яка досліджує минуле людства на основі джерел. Її основними завданнями є встановлення фактів, їх систематизація, пояснення причин і наслідків подій та реконструкція минулих епох. Історик працює з конкретними джерелами: документами, хроніками, листами, археологічними знахідками, усними свідченнями. Він застосовує спеціальні методи, зокрема зовнішню і внутрішню критику джерел, порівняльний аналіз і хронологічне впорядкування. Результатом його праці є знання про конкретні події, процеси, особи і епохи.</w:t>
      </w:r>
    </w:p>
    <w:p>
      <w:pPr>
        <w:spacing w:after="0" w:line="360"/>
        <w:ind w:firstLine="709"/>
        <w:jc w:val="both"/>
      </w:pPr>
      <w:r>
        <w:rPr>
          <w:rFonts w:ascii="Times New Roman" w:cs="Times New Roman" w:eastAsia="Times New Roman" w:hAnsi="Times New Roman"/>
          <w:sz w:val="28"/>
          <w:szCs w:val="28"/>
        </w:rPr>
        <w:t xml:space="preserve">Сучасна історична наука є внутрішньо диференційованою. Вона включає політичну, економічну, соціальну, культурну, інтелектуальну історію, історію повсякдення, гендерну історію, усну історію та багато інших напрямів. Кожен напрям має свої методи і джерела. Історична наука також тісно пов'язана з допоміжними дисциплінами, як-от палеографія, дипломатика, сфрагістика, нумізматика і генеалогія. Вона все більше взаємодіє з іншими науками, зокрема соціологією, антропологією, економікою і навіть природничими науками.</w:t>
      </w:r>
    </w:p>
    <w:p>
      <w:pPr>
        <w:spacing w:after="0" w:line="360"/>
        <w:ind w:firstLine="709"/>
        <w:jc w:val="both"/>
      </w:pPr>
      <w:r>
        <w:rPr>
          <w:rFonts w:ascii="Times New Roman" w:cs="Times New Roman" w:eastAsia="Times New Roman" w:hAnsi="Times New Roman"/>
          <w:b/>
          <w:bCs/>
          <w:sz w:val="28"/>
          <w:szCs w:val="28"/>
        </w:rPr>
        <w:t xml:space="preserve">Предмет і завдання філософії історії</w:t>
      </w:r>
    </w:p>
    <w:p>
      <w:pPr>
        <w:spacing w:after="0" w:line="360"/>
        <w:ind w:firstLine="709"/>
        <w:jc w:val="both"/>
      </w:pPr>
      <w:r>
        <w:rPr>
          <w:rFonts w:ascii="Times New Roman" w:cs="Times New Roman" w:eastAsia="Times New Roman" w:hAnsi="Times New Roman"/>
          <w:sz w:val="28"/>
          <w:szCs w:val="28"/>
        </w:rPr>
        <w:t xml:space="preserve">Філософія історії не займається встановленням окремих фактів чи дослідженням конкретних епох. Її предметом є загальні питання про природу історичного процесу і історичного пізнання. Вона запитує, чи має історія загальний сенс, напрям чи мету, чи існують закономірності історичного розвитку, яку роль відіграють у історії окремі особи, маси, ідеї і матеріальні чинники. Вона також запитує, як можливе знання про минуле, що таке історичний факт, історичне пояснення і історична істина. Таким чином, філософія історії осмислює як сам історичний процес, так і способи його пізнання.</w:t>
      </w:r>
    </w:p>
    <w:p>
      <w:pPr>
        <w:spacing w:after="0" w:line="360"/>
        <w:ind w:firstLine="709"/>
        <w:jc w:val="both"/>
      </w:pPr>
      <w:r>
        <w:rPr>
          <w:rFonts w:ascii="Times New Roman" w:cs="Times New Roman" w:eastAsia="Times New Roman" w:hAnsi="Times New Roman"/>
          <w:sz w:val="28"/>
          <w:szCs w:val="28"/>
        </w:rPr>
        <w:t xml:space="preserve">Термін «філософія історії» запровадив французький просвітник Вольтер у праці 1765 року, яка згодом увійшла як вступ до його «Нарису про звичаї і дух народів». Вольтер протиставляв свій підхід традиційній історіографії, зосередженій на війнах, династіях і чудесах. Він прагнув розглядати історію з погляду розуму, виявляючи загальні тенденції розвитку цивілізації і прогресу людського духу. Проте філософські роздуми про історію мають значно давнішу історію, від античних уявлень про циклічність часу до християнського бачення історії як шляху від творення до спасіння. Аврелій Августин у праці «Про град Божий» V століття запропонував одну з перших систематичних концепцій сенсу історії.</w:t>
      </w:r>
    </w:p>
    <w:p>
      <w:pPr>
        <w:spacing w:after="0" w:line="360"/>
        <w:ind w:firstLine="709"/>
        <w:jc w:val="both"/>
      </w:pPr>
      <w:r>
        <w:rPr>
          <w:rFonts w:ascii="Times New Roman" w:cs="Times New Roman" w:eastAsia="Times New Roman" w:hAnsi="Times New Roman"/>
          <w:b/>
          <w:bCs/>
          <w:sz w:val="28"/>
          <w:szCs w:val="28"/>
        </w:rPr>
        <w:t xml:space="preserve">Рівні узагальнення</w:t>
      </w:r>
    </w:p>
    <w:p>
      <w:pPr>
        <w:spacing w:after="0" w:line="360"/>
        <w:ind w:firstLine="709"/>
        <w:jc w:val="both"/>
      </w:pPr>
      <w:r>
        <w:rPr>
          <w:rFonts w:ascii="Times New Roman" w:cs="Times New Roman" w:eastAsia="Times New Roman" w:hAnsi="Times New Roman"/>
          <w:sz w:val="28"/>
          <w:szCs w:val="28"/>
        </w:rPr>
        <w:t xml:space="preserve">Відмінність між історичною наукою і філософією історії часто описують як відмінність рівнів узагальнення. Історик узагальнює факти в межах певної епохи, регіону чи процесу. Філософ історії узагальнює на рівні всесвітньої історії загалом або на рівні умов історичного пізнання. Проте ця відмінність не є абсолютною. Великі історики, як-от французький історик Фернан Бродель, створювали узагальнення, що наближаються до філософських, а філософи історії спиралися на конкретний історичний матеріал.</w:t>
      </w:r>
    </w:p>
    <w:p>
      <w:pPr>
        <w:spacing w:after="0" w:line="360"/>
        <w:ind w:firstLine="709"/>
        <w:jc w:val="both"/>
      </w:pPr>
      <w:r>
        <w:rPr>
          <w:rFonts w:ascii="Times New Roman" w:cs="Times New Roman" w:eastAsia="Times New Roman" w:hAnsi="Times New Roman"/>
          <w:b/>
          <w:bCs/>
          <w:sz w:val="28"/>
          <w:szCs w:val="28"/>
        </w:rPr>
        <w:t xml:space="preserve">Питання «що» і питання «чому» та «навіщо»</w:t>
      </w:r>
    </w:p>
    <w:p>
      <w:pPr>
        <w:spacing w:after="0" w:line="360"/>
        <w:ind w:firstLine="709"/>
        <w:jc w:val="both"/>
      </w:pPr>
      <w:r>
        <w:rPr>
          <w:rFonts w:ascii="Times New Roman" w:cs="Times New Roman" w:eastAsia="Times New Roman" w:hAnsi="Times New Roman"/>
          <w:sz w:val="28"/>
          <w:szCs w:val="28"/>
        </w:rPr>
        <w:t xml:space="preserve">Ще одна відмінність стосується типу питань. Історична наука переважно відповідає на питання «що сталося», «як сталося» і «чому сталося» в конкретному випадку. Філософія історії ставить питання «чи має історія сенс», «куди рухається історія» і «що означає розуміти минуле». Вона також ставить ціннісні питання, зокрема чи можна говорити про прогрес, чи є історія судом над народами, яку відповідальність має сучасність перед минулим. Ці питання не можуть бути розв'язані лише емпіричним дослідженням джерел.</w:t>
      </w:r>
    </w:p>
    <w:p>
      <w:pPr>
        <w:spacing w:after="0" w:line="360"/>
        <w:ind w:firstLine="709"/>
        <w:jc w:val="both"/>
      </w:pPr>
      <w:r>
        <w:rPr>
          <w:rFonts w:ascii="Times New Roman" w:cs="Times New Roman" w:eastAsia="Times New Roman" w:hAnsi="Times New Roman"/>
          <w:b/>
          <w:bCs/>
          <w:sz w:val="28"/>
          <w:szCs w:val="28"/>
        </w:rPr>
        <w:t xml:space="preserve">Нормативний і описовий вимір</w:t>
      </w:r>
    </w:p>
    <w:p>
      <w:pPr>
        <w:spacing w:after="0" w:line="360"/>
        <w:ind w:firstLine="709"/>
        <w:jc w:val="both"/>
      </w:pPr>
      <w:r>
        <w:rPr>
          <w:rFonts w:ascii="Times New Roman" w:cs="Times New Roman" w:eastAsia="Times New Roman" w:hAnsi="Times New Roman"/>
          <w:sz w:val="28"/>
          <w:szCs w:val="28"/>
        </w:rPr>
        <w:t xml:space="preserve">Історична наука прагне бути переважно описовою і пояснювальною, хоча повністю уникнути оцінок вона не може. Філософія історії має виразний нормативний вимір, оскільки ставить питання про цінності, сенс і мету. Наприклад, концепції прогресу, розроблені просвітниками, містили не лише опис змін, а й їхню позитивну оцінку. Критики, зокрема німецький філософ Вальтер Беньямін у тезах «Про поняття історії» 1940 року, ставили під сумнів саму ідею прогресу, вказуючи на страждання переможених, які залишаються поза оповіддю переможців. Ця нормативна складова відрізняє філософію історії від історичної науки, хоча впливає і на історіографію.</w:t>
      </w:r>
    </w:p>
    <w:p>
      <w:pPr>
        <w:spacing w:after="0" w:line="360"/>
        <w:ind w:firstLine="709"/>
        <w:jc w:val="both"/>
      </w:pPr>
      <w:r>
        <w:rPr>
          <w:rFonts w:ascii="Times New Roman" w:cs="Times New Roman" w:eastAsia="Times New Roman" w:hAnsi="Times New Roman"/>
          <w:b/>
          <w:bCs/>
          <w:sz w:val="28"/>
          <w:szCs w:val="28"/>
        </w:rPr>
        <w:t xml:space="preserve">Взаємозв'язок двох галузей</w:t>
      </w:r>
    </w:p>
    <w:p>
      <w:pPr>
        <w:spacing w:after="0" w:line="360"/>
        <w:ind w:firstLine="709"/>
        <w:jc w:val="both"/>
      </w:pPr>
      <w:r>
        <w:rPr>
          <w:rFonts w:ascii="Times New Roman" w:cs="Times New Roman" w:eastAsia="Times New Roman" w:hAnsi="Times New Roman"/>
          <w:sz w:val="28"/>
          <w:szCs w:val="28"/>
        </w:rPr>
        <w:t xml:space="preserve">Незважаючи на відмінності, філософія історії і історична наука тісно пов'язані. Кожен історик, навіть не усвідомлюючи цього, спирається на певні філософські передумови: уявлення про причинність, про роль особи, про співвідношення свободи і необхідності, про можливість об'єктивного знання. Філософія історії робить ці передумови явними і піддає їх критичному аналізу. Водночас філософія історії, яка ігнорує конкретне історичне знання, ризикує перетворитися на спекуляцію. Тому продуктивною є їхня взаємодія, а не протиставлення.</w:t>
      </w:r>
    </w:p>
    <w:p>
      <w:pPr>
        <w:spacing w:after="0" w:line="360"/>
        <w:ind w:firstLine="709"/>
        <w:jc w:val="both"/>
      </w:pPr>
      <w:r>
        <w:rPr>
          <w:rFonts w:ascii="Times New Roman" w:cs="Times New Roman" w:eastAsia="Times New Roman" w:hAnsi="Times New Roman"/>
          <w:sz w:val="28"/>
          <w:szCs w:val="28"/>
        </w:rPr>
        <w:t xml:space="preserve">Британський історик і філософ Робін Джордж Коллінгвуд, який сам поєднував обидві ролі, наголошував, що філософія історії має виростати з рефлексії над практикою історика. У праці «Ідея історії», опублікованій посмертно в 1946 році, він розглядав історію як науку про людські дії, у яких виражається думка. Коллінгвуд вважав, що історик має реконструювати думку дійових осіб минулого, «переживаючи» її у власній свідомості. Ця ідея поєднує методологію історії з філософським розумінням природи історичного знання. Вона показує, як філософська рефлексія може випливати з самої історичної практики.</w:t>
      </w:r>
    </w:p>
    <w:p>
      <w:pPr>
        <w:spacing w:after="0" w:line="360"/>
        <w:ind w:firstLine="709"/>
        <w:jc w:val="both"/>
      </w:pPr>
      <w:r>
        <w:rPr>
          <w:rFonts w:ascii="Times New Roman" w:cs="Times New Roman" w:eastAsia="Times New Roman" w:hAnsi="Times New Roman"/>
          <w:b/>
          <w:bCs/>
          <w:sz w:val="28"/>
          <w:szCs w:val="28"/>
        </w:rPr>
        <w:t xml:space="preserve">Критика філософії історії з боку істориків</w:t>
      </w:r>
    </w:p>
    <w:p>
      <w:pPr>
        <w:spacing w:after="0" w:line="360"/>
        <w:ind w:firstLine="709"/>
        <w:jc w:val="both"/>
      </w:pPr>
      <w:r>
        <w:rPr>
          <w:rFonts w:ascii="Times New Roman" w:cs="Times New Roman" w:eastAsia="Times New Roman" w:hAnsi="Times New Roman"/>
          <w:sz w:val="28"/>
          <w:szCs w:val="28"/>
        </w:rPr>
        <w:t xml:space="preserve">Історики часто ставилися до філософії історії з підозрою. Їх не влаштовувало, що філософи історії, зокрема Гегель, підганяли історичні факти під заздалегідь визначені схеми. Німецький історик Леопольд фон Ранке в XIX столітті наголошував, що історик має показати, «як це власне було», уникаючи філософських спекуляцій. Позитивістська історіографія XIX століття прагнула обмежитися встановленням фактів і їхніх зв'язків. Ця критика сприяла становленню історії як самостійної науки і змусила філософію історії переглянути свої претензії.</w:t>
      </w:r>
    </w:p>
    <w:p>
      <w:pPr>
        <w:spacing w:after="0" w:line="360"/>
        <w:ind w:firstLine="709"/>
        <w:jc w:val="both"/>
      </w:pPr>
      <w:r>
        <w:rPr>
          <w:rFonts w:ascii="Times New Roman" w:cs="Times New Roman" w:eastAsia="Times New Roman" w:hAnsi="Times New Roman"/>
          <w:b/>
          <w:bCs/>
          <w:sz w:val="28"/>
          <w:szCs w:val="28"/>
        </w:rPr>
        <w:t xml:space="preserve">Критика історичної науки з боку філософії</w:t>
      </w:r>
    </w:p>
    <w:p>
      <w:pPr>
        <w:spacing w:after="0" w:line="360"/>
        <w:ind w:firstLine="709"/>
        <w:jc w:val="both"/>
      </w:pPr>
      <w:r>
        <w:rPr>
          <w:rFonts w:ascii="Times New Roman" w:cs="Times New Roman" w:eastAsia="Times New Roman" w:hAnsi="Times New Roman"/>
          <w:sz w:val="28"/>
          <w:szCs w:val="28"/>
        </w:rPr>
        <w:t xml:space="preserve">Водночас філософи історії критикували наївні уявлення істориків про власну діяльність. Вони показували, що факти не «говорять самі за себе», а відбираються і інтерпретуються істориком. Британський історик Едвард Карр у праці «Що таке історія?» 1961 року наголошував на активній ролі історика у відборі фактів. Американський теоретик Гейден Вайт у праці «Метаісторія» 1973 року показав, що історичні тексти мають літературну структуру і використовують певні сюжетні схеми. Ця критика змусила істориків глибше рефлексувати над своєю практикою.</w:t>
      </w:r>
    </w:p>
    <w:p>
      <w:pPr>
        <w:spacing w:after="0" w:line="360"/>
        <w:ind w:firstLine="709"/>
        <w:jc w:val="both"/>
      </w:pPr>
      <w:r>
        <w:rPr>
          <w:rFonts w:ascii="Times New Roman" w:cs="Times New Roman" w:eastAsia="Times New Roman" w:hAnsi="Times New Roman"/>
          <w:b/>
          <w:bCs/>
          <w:sz w:val="28"/>
          <w:szCs w:val="28"/>
        </w:rPr>
        <w:t xml:space="preserve">Філософія історії і теорія історії</w:t>
      </w:r>
    </w:p>
    <w:p>
      <w:pPr>
        <w:spacing w:after="0" w:line="360"/>
        <w:ind w:firstLine="709"/>
        <w:jc w:val="both"/>
      </w:pPr>
      <w:r>
        <w:rPr>
          <w:rFonts w:ascii="Times New Roman" w:cs="Times New Roman" w:eastAsia="Times New Roman" w:hAnsi="Times New Roman"/>
          <w:sz w:val="28"/>
          <w:szCs w:val="28"/>
        </w:rPr>
        <w:t xml:space="preserve">У сучасній науковій літературі поряд з терміном «філософія історії» вживаються терміни «теорія історії» і «історіологія». Теорією історії часто називають рефлексію істориків над методами і поняттями своєї дисципліни. Німецька традиція використовує термін «історика» для позначення систематичної рефлексії над основами історичного знання, що сягає праці Йоганна Густава Дройзена XIX століття. Німецький історик Йорн Рюзен у XX–XXI століттях розвивав цю традицію, досліджуючи історичну свідомість і історичну культуру. Ці галузі перебувають на межі між філософією і історичною наукою.</w:t>
      </w:r>
    </w:p>
    <w:p>
      <w:pPr>
        <w:spacing w:after="0" w:line="360"/>
        <w:ind w:firstLine="709"/>
        <w:jc w:val="both"/>
      </w:pPr>
      <w:r>
        <w:rPr>
          <w:rFonts w:ascii="Times New Roman" w:cs="Times New Roman" w:eastAsia="Times New Roman" w:hAnsi="Times New Roman"/>
          <w:b/>
          <w:bCs/>
          <w:sz w:val="28"/>
          <w:szCs w:val="28"/>
        </w:rPr>
        <w:t xml:space="preserve">Історик і філософ як дві ролі</w:t>
      </w:r>
    </w:p>
    <w:p>
      <w:pPr>
        <w:spacing w:after="0" w:line="360"/>
        <w:ind w:firstLine="709"/>
        <w:jc w:val="both"/>
      </w:pPr>
      <w:r>
        <w:rPr>
          <w:rFonts w:ascii="Times New Roman" w:cs="Times New Roman" w:eastAsia="Times New Roman" w:hAnsi="Times New Roman"/>
          <w:sz w:val="28"/>
          <w:szCs w:val="28"/>
        </w:rPr>
        <w:t xml:space="preserve">Розрізнення історика і філософа історії стосується скоріше ролей, ніж окремих людей. Один і той самий дослідник може в одній праці виступати як історик, встановлюючи факти, а в іншій — як філософ, рефлексуючи над природою історичного знання. Французький історик Марк Блок у праці «Апологія історії, або Ремесло історика», опублікованій посмертно в 1949 році, поєднав практичний досвід історика з глибокими методологічними роздумами. Блок визначав історію як науку про людей у часі і наголошував на значенні питань, які історик ставить джерелам. Його праця показує, що рефлексія над ремеслом історика природно веде до філософських питань.</w:t>
      </w:r>
    </w:p>
    <w:p>
      <w:pPr>
        <w:spacing w:after="0" w:line="360"/>
        <w:ind w:firstLine="709"/>
        <w:jc w:val="both"/>
      </w:pPr>
      <w:r>
        <w:rPr>
          <w:rFonts w:ascii="Times New Roman" w:cs="Times New Roman" w:eastAsia="Times New Roman" w:hAnsi="Times New Roman"/>
          <w:sz w:val="28"/>
          <w:szCs w:val="28"/>
        </w:rPr>
        <w:t xml:space="preserve">Відмінність ролей має значення і для освіти. Майбутні історики мають не лише опанувати методи роботи з джерелами, а й розуміти філософські передумови своєї діяльності. Майбутні філософи мають знати конкретний історичний матеріал, щоб їхні узагальнення не були порожніми. Студенти гуманітарних спеціальностей, зокрема журналісти, мають розуміти як історичні методи, так і філософські питання, оскільки постійно працюють з минулим у медійному просторі. Тому вивчення філософії історії є важливою складовою гуманітарної освіти.</w:t>
      </w:r>
    </w:p>
    <w:p>
      <w:pPr>
        <w:spacing w:after="0" w:line="360"/>
        <w:ind w:firstLine="709"/>
        <w:jc w:val="both"/>
      </w:pPr>
      <w:r>
        <w:rPr>
          <w:rFonts w:ascii="Times New Roman" w:cs="Times New Roman" w:eastAsia="Times New Roman" w:hAnsi="Times New Roman"/>
          <w:b/>
          <w:bCs/>
          <w:sz w:val="28"/>
          <w:szCs w:val="28"/>
        </w:rPr>
        <w:t xml:space="preserve">Факт, інтерпретація і оцінка</w:t>
      </w:r>
    </w:p>
    <w:p>
      <w:pPr>
        <w:spacing w:after="0" w:line="360"/>
        <w:ind w:firstLine="709"/>
        <w:jc w:val="both"/>
      </w:pPr>
      <w:r>
        <w:rPr>
          <w:rFonts w:ascii="Times New Roman" w:cs="Times New Roman" w:eastAsia="Times New Roman" w:hAnsi="Times New Roman"/>
          <w:sz w:val="28"/>
          <w:szCs w:val="28"/>
        </w:rPr>
        <w:t xml:space="preserve">Ще одним виміром відмінності є співвідношення факту, інтерпретації і оцінки. Історична наука прагне чітко розмежовувати встановлення фактів і їх інтерпретацію, а оцінку виносити обережно. Філософія історії показує, що це розмежування не є абсолютним, оскільки вже відбір фактів передбачає певну інтерпретацію. Проте це не означає, що всі інтерпретації рівноцінні, адже вони мають відповідати джерелам і витримувати критику. Пошук балансу між визнанням ролі інтерпретації і збереженням вимоги істинності є одним із центральних завдань як історичної науки, так і філософії історії.</w:t>
      </w:r>
    </w:p>
    <w:p>
      <w:pPr>
        <w:spacing w:after="0" w:line="360"/>
        <w:ind w:firstLine="709"/>
        <w:jc w:val="both"/>
      </w:pPr>
      <w:r>
        <w:rPr>
          <w:rFonts w:ascii="Times New Roman" w:cs="Times New Roman" w:eastAsia="Times New Roman" w:hAnsi="Times New Roman"/>
          <w:sz w:val="28"/>
          <w:szCs w:val="28"/>
        </w:rPr>
        <w:t xml:space="preserve">Отже, філософія історії і історична наука мають спільний інтерес до людського минулого, але різняться за предметом, рівнем узагальнення, типом питань і нормативним виміром. Історична наука встановлює і пояснює конкретні факти на основі джерел, тоді як філософія історії осмислює загальний сенс історичного процесу і умови історичного пізнання. Термін «філософія історії» запровадив Вольтер, проте філософські роздуми про історію сягають античності і праці Августина. Обидві галузі взаємно критикують і збагачують одна одну, а філософія історії робить явними передумови, на яких ґрунтується праця історика. Всередині самої філософії історії розрізняють спекулятивний і критичний підходи.</w:t>
      </w:r>
    </w:p>
    <w:p>
      <w:pPr>
        <w:spacing w:after="0" w:line="360"/>
        <w:ind w:firstLine="709"/>
        <w:jc w:val="both"/>
      </w:pPr>
      <w:r>
        <w:rPr>
          <w:rFonts w:ascii="Times New Roman" w:cs="Times New Roman" w:eastAsia="Times New Roman" w:hAnsi="Times New Roman"/>
          <w:b/>
          <w:bCs/>
          <w:sz w:val="28"/>
          <w:szCs w:val="28"/>
        </w:rPr>
        <w:t xml:space="preserve">9.2. Співвідношення спекулятивної та критичної (аналітичної) філософії історії</w:t>
      </w:r>
    </w:p>
    <w:p>
      <w:pPr>
        <w:spacing w:after="0" w:line="360"/>
        <w:ind w:firstLine="709"/>
        <w:jc w:val="both"/>
      </w:pPr>
      <w:r>
        <w:rPr>
          <w:rFonts w:ascii="Times New Roman" w:cs="Times New Roman" w:eastAsia="Times New Roman" w:hAnsi="Times New Roman"/>
          <w:sz w:val="28"/>
          <w:szCs w:val="28"/>
        </w:rPr>
        <w:t xml:space="preserve">Філософія історії не є однорідною галуззю знання. Протягом її розвитку сформувалися два основні підходи, які суттєво відрізняються за предметом і методом. Спекулятивна, або субстантивна, філософія історії прагне осмислити сам історичний процес, його сенс, напрям і закономірності. Критична, або аналітична, філософія історії зосереджується на природі історичного знання, тобто на тому, як історики пізнають і пояснюють минуле. Розуміння співвідношення цих підходів є ключовим для визначення предмета і статусу філософії історії.</w:t>
      </w:r>
    </w:p>
    <w:p>
      <w:pPr>
        <w:spacing w:after="0" w:line="360"/>
        <w:ind w:firstLine="709"/>
        <w:jc w:val="both"/>
      </w:pPr>
      <w:r>
        <w:rPr>
          <w:rFonts w:ascii="Times New Roman" w:cs="Times New Roman" w:eastAsia="Times New Roman" w:hAnsi="Times New Roman"/>
          <w:b/>
          <w:bCs/>
          <w:sz w:val="28"/>
          <w:szCs w:val="28"/>
        </w:rPr>
        <w:t xml:space="preserve">Походження розрізнення</w:t>
      </w:r>
    </w:p>
    <w:p>
      <w:pPr>
        <w:spacing w:after="0" w:line="360"/>
        <w:ind w:firstLine="709"/>
        <w:jc w:val="both"/>
      </w:pPr>
      <w:r>
        <w:rPr>
          <w:rFonts w:ascii="Times New Roman" w:cs="Times New Roman" w:eastAsia="Times New Roman" w:hAnsi="Times New Roman"/>
          <w:sz w:val="28"/>
          <w:szCs w:val="28"/>
        </w:rPr>
        <w:t xml:space="preserve">Розрізнення спекулятивної і критичної філософії загалом запропонував британський філософ Чарлі Данбар Брод у першій половині XX століття. Британський філософ Вільям Генрі Волш у праці «Вступ до філософії історії» 1951 року застосував це розрізнення саме до філософії історії. Волш показав, що традиційна філософія історії, від Вольтера до Гегеля, була спекулятивною, тобто прагнула пізнати сенс і закони історичного процесу. Натомість у XX столітті розвинулася критична філософія історії, предметом якої є історичне мислення і його методи. Це розрізнення стало загальноприйнятим у науковій літературі.</w:t>
      </w:r>
    </w:p>
    <w:p>
      <w:pPr>
        <w:spacing w:after="0" w:line="360"/>
        <w:ind w:firstLine="709"/>
        <w:jc w:val="both"/>
      </w:pPr>
      <w:r>
        <w:rPr>
          <w:rFonts w:ascii="Times New Roman" w:cs="Times New Roman" w:eastAsia="Times New Roman" w:hAnsi="Times New Roman"/>
          <w:b/>
          <w:bCs/>
          <w:sz w:val="28"/>
          <w:szCs w:val="28"/>
        </w:rPr>
        <w:t xml:space="preserve">Спекулятивна філософія історії</w:t>
      </w:r>
    </w:p>
    <w:p>
      <w:pPr>
        <w:spacing w:after="0" w:line="360"/>
        <w:ind w:firstLine="709"/>
        <w:jc w:val="both"/>
      </w:pPr>
      <w:r>
        <w:rPr>
          <w:rFonts w:ascii="Times New Roman" w:cs="Times New Roman" w:eastAsia="Times New Roman" w:hAnsi="Times New Roman"/>
          <w:sz w:val="28"/>
          <w:szCs w:val="28"/>
        </w:rPr>
        <w:t xml:space="preserve">Спекулятивна філософія історії ставить питання про сенс, напрям і мету історичного процесу в цілому. Вона прагне охопити всю історію людства як єдине ціле і виявити в ній певну закономірність чи план. Класичними представниками цього підходу є італійський філософ Джамбаттіста Віко, німецькі філософи Йоганн Готфрід Гердер, Іммануїл Кант і Георг Вільгельм Фрідріх Гегель, а також Карл Маркс і Оґюст Конт. У XX столітті спекулятивну філософію історії розвивали німецький філософ Освальд Шпенглер і британський історик Арнольд Тойнбі. Кожен з них запропонував власне бачення цілісності історичного процесу.</w:t>
      </w:r>
    </w:p>
    <w:p>
      <w:pPr>
        <w:spacing w:after="0" w:line="360"/>
        <w:ind w:firstLine="709"/>
        <w:jc w:val="both"/>
      </w:pPr>
      <w:r>
        <w:rPr>
          <w:rFonts w:ascii="Times New Roman" w:cs="Times New Roman" w:eastAsia="Times New Roman" w:hAnsi="Times New Roman"/>
          <w:sz w:val="28"/>
          <w:szCs w:val="28"/>
        </w:rPr>
        <w:t xml:space="preserve">Джамбаттіста Віко у праці «Нова наука» 1725 року запропонував концепцію циклічного розвитку народів, які проходять епохи богів, героїв і людей. Він сформулював принцип, згідно з яким людина може пізнати лише те, що вона сама створила, а отже, історія як витвір людей доступна людському пізнанню краще за природу. Гердер у праці «Ідеї до філософії історії людства» 1784–1791 років розглядав історію як природний процес розвитку людства, у якому кожен народ має власну цінність і неповторний внесок. Кант у статті «Ідея загальної історії у всесвітньо-громадянському плані» 1784 року припустив, що історія може розглядатися як реалізація прихованого плану природи, спрямованого на розвиток розумових здібностей людини і встановлення досконалого громадянського устрою.</w:t>
      </w:r>
    </w:p>
    <w:p>
      <w:pPr>
        <w:spacing w:after="0" w:line="360"/>
        <w:ind w:firstLine="709"/>
        <w:jc w:val="both"/>
      </w:pPr>
      <w:r>
        <w:rPr>
          <w:rFonts w:ascii="Times New Roman" w:cs="Times New Roman" w:eastAsia="Times New Roman" w:hAnsi="Times New Roman"/>
          <w:sz w:val="28"/>
          <w:szCs w:val="28"/>
        </w:rPr>
        <w:t xml:space="preserve">Гегель у лекціях з філософії історії, виданих посмертно в 1837 році, запропонував найвпливовішу спекулятивну концепцію. Згідно з Гегелем, всесвітня історія є прогресом у свідомості свободи, у якому світовий дух послідовно реалізує себе в різних народах і державах. Він стверджував, що на Сході вільним знали лише одного, у греко-римському світі — деяких, а в германському християнському світі — всіх. Гегель вважав, що за пристрастями і інтересами окремих людей діє «хитрість розуму», яка використовує їх для досягнення загальних цілей. Його концепція мала величезний вплив на подальшу філософію, зокрема на марксизм.</w:t>
      </w:r>
    </w:p>
    <w:p>
      <w:pPr>
        <w:spacing w:after="0" w:line="360"/>
        <w:ind w:firstLine="709"/>
        <w:jc w:val="both"/>
      </w:pPr>
      <w:r>
        <w:rPr>
          <w:rFonts w:ascii="Times New Roman" w:cs="Times New Roman" w:eastAsia="Times New Roman" w:hAnsi="Times New Roman"/>
          <w:b/>
          <w:bCs/>
          <w:sz w:val="28"/>
          <w:szCs w:val="28"/>
        </w:rPr>
        <w:t xml:space="preserve">Спекулятивні концепції XX століття</w:t>
      </w:r>
    </w:p>
    <w:p>
      <w:pPr>
        <w:spacing w:after="0" w:line="360"/>
        <w:ind w:firstLine="709"/>
        <w:jc w:val="both"/>
      </w:pPr>
      <w:r>
        <w:rPr>
          <w:rFonts w:ascii="Times New Roman" w:cs="Times New Roman" w:eastAsia="Times New Roman" w:hAnsi="Times New Roman"/>
          <w:sz w:val="28"/>
          <w:szCs w:val="28"/>
        </w:rPr>
        <w:t xml:space="preserve">У XX столітті спекулятивна філософія історії набула нових форм. Освальд Шпенглер у праці «Присмерк Європи» 1918–1922 років відкинув ідею лінійного прогресу і запропонував морфологію культур. Згідно з Шпенглером, кожна велика культура проходить цикл народження, розквіту і занепаду, подібно до живого організму, а західна культура вступила в стадію занепаду. Арнольд Тойнбі у дванадцятитомному «Дослідженні історії», виданому в 1934–1961 роках, розглядав історію як розвиток цивілізацій, що виникають у відповідь на виклики середовища. Німецький філософ Карл Ясперс у праці «Витоки історії та її мета» 1949 року запропонував поняття «осьового часу», тобто періоду приблизно між VIII і II століттями до нашої ери, коли в різних культурах одночасно виникли основи сучасного мислення.</w:t>
      </w:r>
    </w:p>
    <w:p>
      <w:pPr>
        <w:spacing w:after="0" w:line="360"/>
        <w:ind w:firstLine="709"/>
        <w:jc w:val="both"/>
      </w:pPr>
      <w:r>
        <w:rPr>
          <w:rFonts w:ascii="Times New Roman" w:cs="Times New Roman" w:eastAsia="Times New Roman" w:hAnsi="Times New Roman"/>
          <w:b/>
          <w:bCs/>
          <w:sz w:val="28"/>
          <w:szCs w:val="28"/>
        </w:rPr>
        <w:t xml:space="preserve">Критика спекулятивної філософії історії</w:t>
      </w:r>
    </w:p>
    <w:p>
      <w:pPr>
        <w:spacing w:after="0" w:line="360"/>
        <w:ind w:firstLine="709"/>
        <w:jc w:val="both"/>
      </w:pPr>
      <w:r>
        <w:rPr>
          <w:rFonts w:ascii="Times New Roman" w:cs="Times New Roman" w:eastAsia="Times New Roman" w:hAnsi="Times New Roman"/>
          <w:sz w:val="28"/>
          <w:szCs w:val="28"/>
        </w:rPr>
        <w:t xml:space="preserve">У середині XX століття спекулятивна філософія історії зазнала гострої критики. Карл Поппер у працях «Злиденність історицизму» і «Відкрите суспільство та його вороги» 1945 року стверджував, що уявлення про закони історичного розвитку є хибними і небезпечними. Він показав, що такі уявлення, характерні для Гегеля і Маркса, виправдовують тоталітарні проєкти, які претендують на знання неминучого майбутнього. Поппер також доводив, що майбутнє неможливо передбачити, оскільки воно залежить від розвитку знання, яке саме є непередбачуваним. Ця критика мала величезний вплив і сприяла відходу від спекулятивної філософії історії.</w:t>
      </w:r>
    </w:p>
    <w:p>
      <w:pPr>
        <w:spacing w:after="0" w:line="360"/>
        <w:ind w:firstLine="709"/>
        <w:jc w:val="both"/>
      </w:pPr>
      <w:r>
        <w:rPr>
          <w:rFonts w:ascii="Times New Roman" w:cs="Times New Roman" w:eastAsia="Times New Roman" w:hAnsi="Times New Roman"/>
          <w:sz w:val="28"/>
          <w:szCs w:val="28"/>
        </w:rPr>
        <w:t xml:space="preserve">Німецький філософ Карл Левіт у праці «Сенс в історії» 1949 року показав, що сучасні філософії історії є секуляризованими формами християнської есхатології. Згідно з Левітом, ідея прогресу і уявлення про мету історії є перенесенням християнського очікування спасіння в світський контекст. Цей аналіз поставив під сумнів претензії спекулятивної філософії історії на раціональність. Досвід тоталітаризмів і світових воєн XX століття також підірвав віру в прогрес. Всі ці чинники сприяли зміщенню уваги філософів від спекулятивних до критичних питань.</w:t>
      </w:r>
    </w:p>
    <w:p>
      <w:pPr>
        <w:spacing w:after="0" w:line="360"/>
        <w:ind w:firstLine="709"/>
        <w:jc w:val="both"/>
      </w:pPr>
      <w:r>
        <w:rPr>
          <w:rFonts w:ascii="Times New Roman" w:cs="Times New Roman" w:eastAsia="Times New Roman" w:hAnsi="Times New Roman"/>
          <w:b/>
          <w:bCs/>
          <w:sz w:val="28"/>
          <w:szCs w:val="28"/>
        </w:rPr>
        <w:t xml:space="preserve">Критична філософія історії</w:t>
      </w:r>
    </w:p>
    <w:p>
      <w:pPr>
        <w:spacing w:after="0" w:line="360"/>
        <w:ind w:firstLine="709"/>
        <w:jc w:val="both"/>
      </w:pPr>
      <w:r>
        <w:rPr>
          <w:rFonts w:ascii="Times New Roman" w:cs="Times New Roman" w:eastAsia="Times New Roman" w:hAnsi="Times New Roman"/>
          <w:sz w:val="28"/>
          <w:szCs w:val="28"/>
        </w:rPr>
        <w:t xml:space="preserve">Критична, або аналітична, філософія історії зосереджується на епістемологічних і методологічних питаннях історичного пізнання. Вона запитує, що таке історичний факт, як історики пояснюють події, чи можливе об'єктивне історичне знання, яку роль відіграє оповідь в історичному знанні. Витоки цього підходу сягають кінця XIX століття, зокрема праць німецьких філософів Вільгельма Дільтея, Вільгельма Віндельбанда і Генріха Ріккерта. Дільтей прагнув створити «критику історичного розуму», за аналогією з кантівською критикою чистого розуму. Віндельбанд і Ріккерт розрізняли науки, що шукають закони, і науки, що описують неповторне.</w:t>
      </w:r>
    </w:p>
    <w:p>
      <w:pPr>
        <w:spacing w:after="0" w:line="360"/>
        <w:ind w:firstLine="709"/>
        <w:jc w:val="both"/>
      </w:pPr>
      <w:r>
        <w:rPr>
          <w:rFonts w:ascii="Times New Roman" w:cs="Times New Roman" w:eastAsia="Times New Roman" w:hAnsi="Times New Roman"/>
          <w:sz w:val="28"/>
          <w:szCs w:val="28"/>
        </w:rPr>
        <w:t xml:space="preserve">У середині XX століття критична філософія історії розвивалася переважно в межах аналітичної філософії. Карл Гемпель у статті 1942 року «Функція загальних законів в історії» стверджував, що історичне пояснення має ту саму логічну структуру, що й пояснення в природничих науках, тобто підведення подій під загальні закони. Канадський філософ Вільям Дрей у праці «Закони і пояснення в історії» 1957 року заперечував цю позицію, доводячи, що історики пояснюють дії людей через їхні мотиви і причини, а не через загальні закони. Американський філософ Артур Данто у праці «Аналітична філософія історії» 1965 року показав значення так званих наративних речень, які описують подію з погляду пізніших подій. Ці дискусії сформували аналітичну філософію історії як окрему галузь.</w:t>
      </w:r>
    </w:p>
    <w:p>
      <w:pPr>
        <w:spacing w:after="0" w:line="360"/>
        <w:ind w:firstLine="709"/>
        <w:jc w:val="both"/>
      </w:pPr>
      <w:r>
        <w:rPr>
          <w:rFonts w:ascii="Times New Roman" w:cs="Times New Roman" w:eastAsia="Times New Roman" w:hAnsi="Times New Roman"/>
          <w:b/>
          <w:bCs/>
          <w:sz w:val="28"/>
          <w:szCs w:val="28"/>
        </w:rPr>
        <w:t xml:space="preserve">Наративістський поворот</w:t>
      </w:r>
    </w:p>
    <w:p>
      <w:pPr>
        <w:spacing w:after="0" w:line="360"/>
        <w:ind w:firstLine="709"/>
        <w:jc w:val="both"/>
      </w:pPr>
      <w:r>
        <w:rPr>
          <w:rFonts w:ascii="Times New Roman" w:cs="Times New Roman" w:eastAsia="Times New Roman" w:hAnsi="Times New Roman"/>
          <w:sz w:val="28"/>
          <w:szCs w:val="28"/>
        </w:rPr>
        <w:t xml:space="preserve">У 1970-х роках критична філософія історії пережила так званий наративістський, або лінгвістичний, поворот. Гейден Вайт у праці «Метаісторія» 1973 року показав, що історичні тексти використовують ті самі сюжетні схеми, що й художня література, зокрема романс, трагедію, комедію і сатиру. Нідерландський філософ Франк Анкерсміт у праці «Наративна логіка» 1983 року досліджував логічну структуру історичної оповіді. Французький філософ Поль Рікер у тритомній праці «Час і оповідь» 1983–1985 років показав глибокий зв'язок між часом, оповіддю і людським досвідом. Наративістський поворот поставив питання про співвідношення історії і літератури, факту і інтерпретації.</w:t>
      </w:r>
    </w:p>
    <w:p>
      <w:pPr>
        <w:spacing w:after="0" w:line="360"/>
        <w:ind w:firstLine="709"/>
        <w:jc w:val="both"/>
      </w:pPr>
      <w:r>
        <w:rPr>
          <w:rFonts w:ascii="Times New Roman" w:cs="Times New Roman" w:eastAsia="Times New Roman" w:hAnsi="Times New Roman"/>
          <w:b/>
          <w:bCs/>
          <w:sz w:val="28"/>
          <w:szCs w:val="28"/>
        </w:rPr>
        <w:t xml:space="preserve">Співвідношення двох підходів</w:t>
      </w:r>
    </w:p>
    <w:p>
      <w:pPr>
        <w:spacing w:after="0" w:line="360"/>
        <w:ind w:firstLine="709"/>
        <w:jc w:val="both"/>
      </w:pPr>
      <w:r>
        <w:rPr>
          <w:rFonts w:ascii="Times New Roman" w:cs="Times New Roman" w:eastAsia="Times New Roman" w:hAnsi="Times New Roman"/>
          <w:sz w:val="28"/>
          <w:szCs w:val="28"/>
        </w:rPr>
        <w:t xml:space="preserve">Співвідношення спекулятивної і критичної філософії історії є складнішим, ніж просте протиставлення. По-перше, вони відповідають на різні питання і тому не обов'язково суперечать одна одній. По-друге, критична філософія історії має значення для спекулятивної, оскільки будь-які твердження про сенс історії мають спиратися на обґрунтоване історичне знання. По-третє, спекулятивна філософія історії ставить питання, від яких неможливо повністю відмовитися, оскільки люди потребують розуміння свого місця в історії. По-четверте, багато мислителів поєднували обидва підходи, зокрема Коллінгвуд і Рікер.</w:t>
      </w:r>
    </w:p>
    <w:p>
      <w:pPr>
        <w:spacing w:after="0" w:line="360"/>
        <w:ind w:firstLine="709"/>
        <w:jc w:val="both"/>
      </w:pPr>
      <w:r>
        <w:rPr>
          <w:rFonts w:ascii="Times New Roman" w:cs="Times New Roman" w:eastAsia="Times New Roman" w:hAnsi="Times New Roman"/>
          <w:sz w:val="28"/>
          <w:szCs w:val="28"/>
        </w:rPr>
        <w:t xml:space="preserve">Деякі сучасні дослідники вказують, що відмова від спекулятивної філософії історії сама є певною позицією щодо історії. Твердження про те, що історія не має сенсу чи напряму, також є загальним твердженням про історичний процес. Крім того, глобальні виклики сучасності, зокрема зміна клімату і технологічні трансформації, знову ставлять питання про напрям і майбутнє людства. Тому деякі філософи говорять про можливість нової, критично рефлексованої спекулятивної філософії історії. Ця дискусія розглядається в останньому питанні теми.</w:t>
      </w:r>
    </w:p>
    <w:p>
      <w:pPr>
        <w:spacing w:after="0" w:line="360"/>
        <w:ind w:firstLine="709"/>
        <w:jc w:val="both"/>
      </w:pPr>
      <w:r>
        <w:rPr>
          <w:rFonts w:ascii="Times New Roman" w:cs="Times New Roman" w:eastAsia="Times New Roman" w:hAnsi="Times New Roman"/>
          <w:b/>
          <w:bCs/>
          <w:sz w:val="28"/>
          <w:szCs w:val="28"/>
        </w:rPr>
        <w:t xml:space="preserve">Українська історіософія</w:t>
      </w:r>
    </w:p>
    <w:p>
      <w:pPr>
        <w:spacing w:after="0" w:line="360"/>
        <w:ind w:firstLine="709"/>
        <w:jc w:val="both"/>
      </w:pPr>
      <w:r>
        <w:rPr>
          <w:rFonts w:ascii="Times New Roman" w:cs="Times New Roman" w:eastAsia="Times New Roman" w:hAnsi="Times New Roman"/>
          <w:sz w:val="28"/>
          <w:szCs w:val="28"/>
        </w:rPr>
        <w:t xml:space="preserve">В українській інтелектуальній традиції поняття філософії історії часто передається терміном «історіософія». Українська історіософська думка розвивалася в тісному зв'язку з національним рухом і питанням державності. Михайло Грушевський у своїх працях обґрунтовував безперервність української історії і самостійність українського історичного процесу. В'ячеслав Липинський у праці «Листи до братів-хліборобів» 1926 року розробив історіософську концепцію, що наголошувала на ролі еліт і державотворчих традицій. Український історик Іван Лисяк-Рудницький у другій половині XX століття аналізував особливості української історії і історіографії в європейському контексті.</w:t>
      </w:r>
    </w:p>
    <w:p>
      <w:pPr>
        <w:spacing w:after="0" w:line="360"/>
        <w:ind w:firstLine="709"/>
        <w:jc w:val="both"/>
      </w:pPr>
      <w:r>
        <w:rPr>
          <w:rFonts w:ascii="Times New Roman" w:cs="Times New Roman" w:eastAsia="Times New Roman" w:hAnsi="Times New Roman"/>
          <w:b/>
          <w:bCs/>
          <w:sz w:val="28"/>
          <w:szCs w:val="28"/>
        </w:rPr>
        <w:t xml:space="preserve">Спекулятивні і критичні елементи в одній концепції</w:t>
      </w:r>
    </w:p>
    <w:p>
      <w:pPr>
        <w:spacing w:after="0" w:line="360"/>
        <w:ind w:firstLine="709"/>
        <w:jc w:val="both"/>
      </w:pPr>
      <w:r>
        <w:rPr>
          <w:rFonts w:ascii="Times New Roman" w:cs="Times New Roman" w:eastAsia="Times New Roman" w:hAnsi="Times New Roman"/>
          <w:sz w:val="28"/>
          <w:szCs w:val="28"/>
        </w:rPr>
        <w:t xml:space="preserve">На практиці багато концепцій поєднують спекулятивні і критичні елементи. Наприклад, Коллінгвуд, розробляючи теорію історичного пізнання, водночас мав певне бачення історії як історії думки. Рікер, аналізуючи структуру історичної оповіді, звертався до питань про сенс часу і людського існування. Маркс поєднував спекулятивну схему зміни формацій з методологічними вимогами до аналізу економічних відносин. Тому розрізнення спекулятивного і критичного підходів є радше аналітичним інструментом, ніж чіткою межею між школами.</w:t>
      </w:r>
    </w:p>
    <w:p>
      <w:pPr>
        <w:spacing w:after="0" w:line="360"/>
        <w:ind w:firstLine="709"/>
        <w:jc w:val="both"/>
      </w:pPr>
      <w:r>
        <w:rPr>
          <w:rFonts w:ascii="Times New Roman" w:cs="Times New Roman" w:eastAsia="Times New Roman" w:hAnsi="Times New Roman"/>
          <w:b/>
          <w:bCs/>
          <w:sz w:val="28"/>
          <w:szCs w:val="28"/>
        </w:rPr>
        <w:t xml:space="preserve">Марксизм як спекулятивна філософія історії</w:t>
      </w:r>
    </w:p>
    <w:p>
      <w:pPr>
        <w:spacing w:after="0" w:line="360"/>
        <w:ind w:firstLine="709"/>
        <w:jc w:val="both"/>
      </w:pPr>
      <w:r>
        <w:rPr>
          <w:rFonts w:ascii="Times New Roman" w:cs="Times New Roman" w:eastAsia="Times New Roman" w:hAnsi="Times New Roman"/>
          <w:sz w:val="28"/>
          <w:szCs w:val="28"/>
        </w:rPr>
        <w:t xml:space="preserve">Окремого розгляду заслуговує марксистська філософія історії, яка мала величезний вплив у XX столітті. Карл Маркс і Фрідріх Енгельс запропонували матеріалістичне розуміння історії, згідно з яким основою суспільного розвитку є спосіб виробництва матеріальних благ. Історія розглядалася як зміна суспільно-економічних формацій, рушійною силою якої є класова боротьба. Марксизм претендував на науковий характер і на знання неминучого майбутнього, тобто переходу до комуністичного суспільства. Саме ці претензії стали головним об'єктом критики Поппера.</w:t>
      </w:r>
    </w:p>
    <w:p>
      <w:pPr>
        <w:spacing w:after="0" w:line="360"/>
        <w:ind w:firstLine="709"/>
        <w:jc w:val="both"/>
      </w:pPr>
      <w:r>
        <w:rPr>
          <w:rFonts w:ascii="Times New Roman" w:cs="Times New Roman" w:eastAsia="Times New Roman" w:hAnsi="Times New Roman"/>
          <w:sz w:val="28"/>
          <w:szCs w:val="28"/>
        </w:rPr>
        <w:t xml:space="preserve">У Радянському Союзі марксистська філософія історії була перетворена на офіційну догму, яка обґрунтовувала владу комуністичної партії. Вона використовувалася для легітимації репресій проти тих, хто нібито стояв на шляху «історичного прогресу». Для України ця догма мала трагічні наслідки, зокрема в обґрунтуванні колективізації, яка привела до Голодомору 1932–1933 років. Водночас західні мислителі, зокрема представники Франкфуртської школи, розвивали критичні версії марксизму, які відмовлялися від догматичного детермінізму. Цей досвід показує, як спекулятивна філософія історії може бути використана як інструмент влади.</w:t>
      </w:r>
    </w:p>
    <w:p>
      <w:pPr>
        <w:spacing w:after="0" w:line="360"/>
        <w:ind w:firstLine="709"/>
        <w:jc w:val="both"/>
      </w:pPr>
      <w:r>
        <w:rPr>
          <w:rFonts w:ascii="Times New Roman" w:cs="Times New Roman" w:eastAsia="Times New Roman" w:hAnsi="Times New Roman"/>
          <w:b/>
          <w:bCs/>
          <w:sz w:val="28"/>
          <w:szCs w:val="28"/>
        </w:rPr>
        <w:t xml:space="preserve">Аналітична філософія історії і проблема об'єктивності</w:t>
      </w:r>
    </w:p>
    <w:p>
      <w:pPr>
        <w:spacing w:after="0" w:line="360"/>
        <w:ind w:firstLine="709"/>
        <w:jc w:val="both"/>
      </w:pPr>
      <w:r>
        <w:rPr>
          <w:rFonts w:ascii="Times New Roman" w:cs="Times New Roman" w:eastAsia="Times New Roman" w:hAnsi="Times New Roman"/>
          <w:sz w:val="28"/>
          <w:szCs w:val="28"/>
        </w:rPr>
        <w:t xml:space="preserve">Однією з центральних проблем критичної філософії історії є проблема об'єктивності історичного знання. Чи може історик бути об'єктивним, якщо він завжди перебуває в певному історичному контексті і має свої цінності? Позитивісти вважали об'єктивність досяжною через строге дотримання методу. Релятивісти, зокрема деякі представники наративізму, вважали її недосяжною. Більшість сучасних дослідників займають проміжну позицію, визнаючи, що повна об'єктивність неможлива, але певні стандарти раціональності і перевірки дозволяють відрізняти обґрунтоване знання від упередженого.</w:t>
      </w:r>
    </w:p>
    <w:p>
      <w:pPr>
        <w:spacing w:after="0" w:line="360"/>
        <w:ind w:firstLine="709"/>
        <w:jc w:val="both"/>
      </w:pPr>
      <w:r>
        <w:rPr>
          <w:rFonts w:ascii="Times New Roman" w:cs="Times New Roman" w:eastAsia="Times New Roman" w:hAnsi="Times New Roman"/>
          <w:sz w:val="28"/>
          <w:szCs w:val="28"/>
        </w:rPr>
        <w:t xml:space="preserve">Отже, у філософії історії розрізняють спекулятивний підхід, що осмислює сенс, напрям і закономірності історичного процесу, і критичний, або аналітичний, підхід, що досліджує природу історичного пізнання. Розрізнення, застосоване до філософії історії Волшем у 1951 році, відображає зміщення уваги від класичних систем Віко, Гердера, Канта і Гегеля до епістемологічних питань у працях Дільтея, Гемпеля, Дрея і Данто. Критика Поппера і Левіта, а також досвід XX століття підірвали довіру до спекулятивних систем, а наративістський поворот Вайта, Анкерсміта і Рікера відкрив нові горизонти критичної філософії історії. Проте обидва підходи не є взаємовиключними і можуть доповнювати один одного. Ця різноманітність підходів зумовлює існування різних визначень предмета філософії історії.</w:t>
      </w:r>
    </w:p>
    <w:p>
      <w:pPr>
        <w:spacing w:after="0" w:line="360"/>
        <w:ind w:firstLine="709"/>
        <w:jc w:val="both"/>
      </w:pPr>
      <w:r>
        <w:rPr>
          <w:rFonts w:ascii="Times New Roman" w:cs="Times New Roman" w:eastAsia="Times New Roman" w:hAnsi="Times New Roman"/>
          <w:b/>
          <w:bCs/>
          <w:sz w:val="28"/>
          <w:szCs w:val="28"/>
        </w:rPr>
        <w:t xml:space="preserve">9.3. Основні підходи до визначення предмета філософії історії</w:t>
      </w:r>
    </w:p>
    <w:p>
      <w:pPr>
        <w:spacing w:after="0" w:line="360"/>
        <w:ind w:firstLine="709"/>
        <w:jc w:val="both"/>
      </w:pPr>
      <w:r>
        <w:rPr>
          <w:rFonts w:ascii="Times New Roman" w:cs="Times New Roman" w:eastAsia="Times New Roman" w:hAnsi="Times New Roman"/>
          <w:sz w:val="28"/>
          <w:szCs w:val="28"/>
        </w:rPr>
        <w:t xml:space="preserve">Питання про предмет філософії історії не має однозначної відповіді. Різні мислителі і школи визначали його по-різному, залежно від своїх загальнофілософських позицій і від того, які аспекти історії вважали найважливішими. Це не свідчить про слабкість дисципліни, а відображає складність і багатовимірність самого феномену історії. Розгляд основних підходів до визначення предмета дозволяє побачити внутрішню структуру філософії історії. Він також дозволяє зрозуміти, які питання є для неї центральними.</w:t>
      </w:r>
    </w:p>
    <w:p>
      <w:pPr>
        <w:spacing w:after="0" w:line="360"/>
        <w:ind w:firstLine="709"/>
        <w:jc w:val="both"/>
      </w:pPr>
      <w:r>
        <w:rPr>
          <w:rFonts w:ascii="Times New Roman" w:cs="Times New Roman" w:eastAsia="Times New Roman" w:hAnsi="Times New Roman"/>
          <w:b/>
          <w:bCs/>
          <w:sz w:val="28"/>
          <w:szCs w:val="28"/>
        </w:rPr>
        <w:t xml:space="preserve">Онтологічний підхід</w:t>
      </w:r>
    </w:p>
    <w:p>
      <w:pPr>
        <w:spacing w:after="0" w:line="360"/>
        <w:ind w:firstLine="709"/>
        <w:jc w:val="both"/>
      </w:pPr>
      <w:r>
        <w:rPr>
          <w:rFonts w:ascii="Times New Roman" w:cs="Times New Roman" w:eastAsia="Times New Roman" w:hAnsi="Times New Roman"/>
          <w:sz w:val="28"/>
          <w:szCs w:val="28"/>
        </w:rPr>
        <w:t xml:space="preserve">Онтологічний підхід визначає предметом філософії історії сам історичний процес, тобто буття історії. Згідно з цим підходом, філософія історії досліджує природу історичної реальності, її структуру, рушійні сили і закономірності. Вона запитує, що є суб'єктом історії: окремі особи, народи, класи, цивілізації чи людство загалом. Вона також запитує, які чинники визначають хід історії: ідеї, матеріальні умови, географічне середовище, випадковість чи провидіння. Цей підхід характерний для спекулятивної філософії історії.</w:t>
      </w:r>
    </w:p>
    <w:p>
      <w:pPr>
        <w:spacing w:after="0" w:line="360"/>
        <w:ind w:firstLine="709"/>
        <w:jc w:val="both"/>
      </w:pPr>
      <w:r>
        <w:rPr>
          <w:rFonts w:ascii="Times New Roman" w:cs="Times New Roman" w:eastAsia="Times New Roman" w:hAnsi="Times New Roman"/>
          <w:sz w:val="28"/>
          <w:szCs w:val="28"/>
        </w:rPr>
        <w:t xml:space="preserve">В межах онтологічного підходу розвивалися різні концепції історичного процесу. Лінійні концепції розглядають історію як рух від нижчого до вищого, як-от прогресистські концепції Просвітництва, Гегеля і Маркса. Циклічні концепції розглядають історію як повторення схожих етапів, як-от концепції Віко, Шпенглера і Тойнбі. Плюралістичні концепції розглядають історію як співіснування різних культур і цивілізацій, кожна з яких має власну логіку розвитку. Ці концепції по-різному відповідають на питання про єдність і спрямованість історії.</w:t>
      </w:r>
    </w:p>
    <w:p>
      <w:pPr>
        <w:spacing w:after="0" w:line="360"/>
        <w:ind w:firstLine="709"/>
        <w:jc w:val="both"/>
      </w:pPr>
      <w:r>
        <w:rPr>
          <w:rFonts w:ascii="Times New Roman" w:cs="Times New Roman" w:eastAsia="Times New Roman" w:hAnsi="Times New Roman"/>
          <w:b/>
          <w:bCs/>
          <w:sz w:val="28"/>
          <w:szCs w:val="28"/>
        </w:rPr>
        <w:t xml:space="preserve">Епістемологічний підхід</w:t>
      </w:r>
    </w:p>
    <w:p>
      <w:pPr>
        <w:spacing w:after="0" w:line="360"/>
        <w:ind w:firstLine="709"/>
        <w:jc w:val="both"/>
      </w:pPr>
      <w:r>
        <w:rPr>
          <w:rFonts w:ascii="Times New Roman" w:cs="Times New Roman" w:eastAsia="Times New Roman" w:hAnsi="Times New Roman"/>
          <w:sz w:val="28"/>
          <w:szCs w:val="28"/>
        </w:rPr>
        <w:t xml:space="preserve">Епістемологічний підхід визначає предметом філософії історії історичне пізнання, тобто способи, у які люди пізнають минуле. Згідно з цим підходом, філософія історії досліджує природу історичних фактів, пояснення, об'єктивності і істини. Вона запитує, як можливе знання про те, що вже не існує і не може бути безпосередньо спостережене. Вона також запитує, чим історичне пізнання відрізняється від природничого. Цей підхід характерний для критичної філософії історії.</w:t>
      </w:r>
    </w:p>
    <w:p>
      <w:pPr>
        <w:spacing w:after="0" w:line="360"/>
        <w:ind w:firstLine="709"/>
        <w:jc w:val="both"/>
      </w:pPr>
      <w:r>
        <w:rPr>
          <w:rFonts w:ascii="Times New Roman" w:cs="Times New Roman" w:eastAsia="Times New Roman" w:hAnsi="Times New Roman"/>
          <w:sz w:val="28"/>
          <w:szCs w:val="28"/>
        </w:rPr>
        <w:t xml:space="preserve">Філософ Авіезер Такер у праці «Наше знання про минуле» 2004 року запропонував розглядати історичне пізнання як висновок від наявних свідчень до їхніх причин у минулому. Згідно з Такером, історики, подібно до біологів-еволюціоністів чи лінгвістів, реконструюють минуле на основі його слідів у теперішньому. Цей підхід поєднує філософію історії з загальною філософією науки. Він також дозволяє пояснити, чому історики можуть досягати згоди щодо багатьох фактів. Водночас він не вичерпує всіх аспектів історичного знання, зокрема інтерпретацію і оповідь.</w:t>
      </w:r>
    </w:p>
    <w:p>
      <w:pPr>
        <w:spacing w:after="0" w:line="360"/>
        <w:ind w:firstLine="709"/>
        <w:jc w:val="both"/>
      </w:pPr>
      <w:r>
        <w:rPr>
          <w:rFonts w:ascii="Times New Roman" w:cs="Times New Roman" w:eastAsia="Times New Roman" w:hAnsi="Times New Roman"/>
          <w:b/>
          <w:bCs/>
          <w:sz w:val="28"/>
          <w:szCs w:val="28"/>
        </w:rPr>
        <w:t xml:space="preserve">Методологічний підхід</w:t>
      </w:r>
    </w:p>
    <w:p>
      <w:pPr>
        <w:spacing w:after="0" w:line="360"/>
        <w:ind w:firstLine="709"/>
        <w:jc w:val="both"/>
      </w:pPr>
      <w:r>
        <w:rPr>
          <w:rFonts w:ascii="Times New Roman" w:cs="Times New Roman" w:eastAsia="Times New Roman" w:hAnsi="Times New Roman"/>
          <w:sz w:val="28"/>
          <w:szCs w:val="28"/>
        </w:rPr>
        <w:t xml:space="preserve">Методологічний підхід близький до епістемологічного, але зосереджується на методах історичного дослідження. Він визначає предметом філософії історії принципи і процедури, якими користуються історики, зокрема методи критики джерел, пояснення, порівняння і узагальнення. Цей підхід особливо поширений серед істориків, які рефлексують над своєю практикою. Він тісно пов'язаний з теорією історії і історикою в німецькому розумінні. Його цінність полягає в безпосередньому зв'язку з практикою історичного дослідження.</w:t>
      </w:r>
    </w:p>
    <w:p>
      <w:pPr>
        <w:spacing w:after="0" w:line="360"/>
        <w:ind w:firstLine="709"/>
        <w:jc w:val="both"/>
      </w:pPr>
      <w:r>
        <w:rPr>
          <w:rFonts w:ascii="Times New Roman" w:cs="Times New Roman" w:eastAsia="Times New Roman" w:hAnsi="Times New Roman"/>
          <w:b/>
          <w:bCs/>
          <w:sz w:val="28"/>
          <w:szCs w:val="28"/>
        </w:rPr>
        <w:t xml:space="preserve">Аксіологічний підхід</w:t>
      </w:r>
    </w:p>
    <w:p>
      <w:pPr>
        <w:spacing w:after="0" w:line="360"/>
        <w:ind w:firstLine="709"/>
        <w:jc w:val="both"/>
      </w:pPr>
      <w:r>
        <w:rPr>
          <w:rFonts w:ascii="Times New Roman" w:cs="Times New Roman" w:eastAsia="Times New Roman" w:hAnsi="Times New Roman"/>
          <w:sz w:val="28"/>
          <w:szCs w:val="28"/>
        </w:rPr>
        <w:t xml:space="preserve">Аксіологічний підхід визначає предметом філософії історії цінності в історії і цінність історії. Він запитує, чи має історія сенс, чи можна говорити про прогрес, яке значення має минуле для сучасності і майбутнього. Німецький філософ Фрідріх Ніцше у праці «Про користь і шкоду історії для життя» 1874 року поставив питання про цінність історичного знання для життя. Ніцше розрізняв монументальну, антикварну і критичну історію, кожна з яких може як служити життю, так і шкодити йому. Цей підхід пов'язує філософію історії з етикою і філософією культури.</w:t>
      </w:r>
    </w:p>
    <w:p>
      <w:pPr>
        <w:spacing w:after="0" w:line="360"/>
        <w:ind w:firstLine="709"/>
        <w:jc w:val="both"/>
      </w:pPr>
      <w:r>
        <w:rPr>
          <w:rFonts w:ascii="Times New Roman" w:cs="Times New Roman" w:eastAsia="Times New Roman" w:hAnsi="Times New Roman"/>
          <w:b/>
          <w:bCs/>
          <w:sz w:val="28"/>
          <w:szCs w:val="28"/>
        </w:rPr>
        <w:t xml:space="preserve">Антропологічний і екзистенційний підхід</w:t>
      </w:r>
    </w:p>
    <w:p>
      <w:pPr>
        <w:spacing w:after="0" w:line="360"/>
        <w:ind w:firstLine="709"/>
        <w:jc w:val="both"/>
      </w:pPr>
      <w:r>
        <w:rPr>
          <w:rFonts w:ascii="Times New Roman" w:cs="Times New Roman" w:eastAsia="Times New Roman" w:hAnsi="Times New Roman"/>
          <w:sz w:val="28"/>
          <w:szCs w:val="28"/>
        </w:rPr>
        <w:t xml:space="preserve">Антропологічний підхід визначає предметом філософії історії людину як історичну істоту. Згідно з цим підходом, історичність є фундаментальною рисою людського існування. Німецький філософ Мартін Гайдеґґер у праці «Буття і час» 1927 року розглядав історичність як структуру людського буття, а не лише як властивість подій. Німецький філософ Ганс-Георг Гадамер у праці «Істина і метод» 1960 року розвинув ідею «історично діючої свідомості», згідно з якою наше розуміння завжди визначене традицією. Цей підхід пов'язує філософію історії з філософською антропологією і герменевтикою.</w:t>
      </w:r>
    </w:p>
    <w:p>
      <w:pPr>
        <w:spacing w:after="0" w:line="360"/>
        <w:ind w:firstLine="709"/>
        <w:jc w:val="both"/>
      </w:pPr>
      <w:r>
        <w:rPr>
          <w:rFonts w:ascii="Times New Roman" w:cs="Times New Roman" w:eastAsia="Times New Roman" w:hAnsi="Times New Roman"/>
          <w:b/>
          <w:bCs/>
          <w:sz w:val="28"/>
          <w:szCs w:val="28"/>
        </w:rPr>
        <w:t xml:space="preserve">Наративістський підхід</w:t>
      </w:r>
    </w:p>
    <w:p>
      <w:pPr>
        <w:spacing w:after="0" w:line="360"/>
        <w:ind w:firstLine="709"/>
        <w:jc w:val="both"/>
      </w:pPr>
      <w:r>
        <w:rPr>
          <w:rFonts w:ascii="Times New Roman" w:cs="Times New Roman" w:eastAsia="Times New Roman" w:hAnsi="Times New Roman"/>
          <w:sz w:val="28"/>
          <w:szCs w:val="28"/>
        </w:rPr>
        <w:t xml:space="preserve">Наративістський підхід визначає предметом філософії історії історичну оповідь, тобто текст, у якому історик представляє минуле. Згідно з цим підходом, історичне знання існує передусім у формі оповідей, які мають сюжет, героїв і сенс. Як уже зазначалося, Гейден Вайт, Франк Анкерсміт і Поль Рікер по-різному розвивали цей підхід. Наративістський підхід звертає увагу на мовний і літературний вимір історичного знання. Він ставить питання про те, чи є історичні оповіді відображенням минулого чи його конструюванням.</w:t>
      </w:r>
    </w:p>
    <w:p>
      <w:pPr>
        <w:spacing w:after="0" w:line="360"/>
        <w:ind w:firstLine="709"/>
        <w:jc w:val="both"/>
      </w:pPr>
      <w:r>
        <w:rPr>
          <w:rFonts w:ascii="Times New Roman" w:cs="Times New Roman" w:eastAsia="Times New Roman" w:hAnsi="Times New Roman"/>
          <w:b/>
          <w:bCs/>
          <w:sz w:val="28"/>
          <w:szCs w:val="28"/>
        </w:rPr>
        <w:t xml:space="preserve">Підхід пам'яті і історичної культури</w:t>
      </w:r>
    </w:p>
    <w:p>
      <w:pPr>
        <w:spacing w:after="0" w:line="360"/>
        <w:ind w:firstLine="709"/>
        <w:jc w:val="both"/>
      </w:pPr>
      <w:r>
        <w:rPr>
          <w:rFonts w:ascii="Times New Roman" w:cs="Times New Roman" w:eastAsia="Times New Roman" w:hAnsi="Times New Roman"/>
          <w:sz w:val="28"/>
          <w:szCs w:val="28"/>
        </w:rPr>
        <w:t xml:space="preserve">У кінці XX — на початку XXI століття поширився підхід, що визначає предметом філософії історії історичну пам'ять і історичну культуру. Згідно з цим підходом, філософія історії досліджує не лише професійну історіографію, а й те, як суспільства пам'ятають, використовують і переживають минуле. Поль Рікер у праці «Пам'ять, історія, забуття» 2000 року проаналізував співвідношення пам'яті і історії. Йорн Рюзен запропонував поняття історичної культури, тобто сукупності способів, у які суспільство пов'язується зі своїм минулим. Цей підхід особливо актуальний для суспільств, що переживають травматичне минуле, зокрема для України.</w:t>
      </w:r>
    </w:p>
    <w:p>
      <w:pPr>
        <w:spacing w:after="0" w:line="360"/>
        <w:ind w:firstLine="709"/>
        <w:jc w:val="both"/>
      </w:pPr>
      <w:r>
        <w:rPr>
          <w:rFonts w:ascii="Times New Roman" w:cs="Times New Roman" w:eastAsia="Times New Roman" w:hAnsi="Times New Roman"/>
          <w:b/>
          <w:bCs/>
          <w:sz w:val="28"/>
          <w:szCs w:val="28"/>
        </w:rPr>
        <w:t xml:space="preserve">Інтегративний підхід</w:t>
      </w:r>
    </w:p>
    <w:p>
      <w:pPr>
        <w:spacing w:after="0" w:line="360"/>
        <w:ind w:firstLine="709"/>
        <w:jc w:val="both"/>
      </w:pPr>
      <w:r>
        <w:rPr>
          <w:rFonts w:ascii="Times New Roman" w:cs="Times New Roman" w:eastAsia="Times New Roman" w:hAnsi="Times New Roman"/>
          <w:sz w:val="28"/>
          <w:szCs w:val="28"/>
        </w:rPr>
        <w:t xml:space="preserve">Більшість сучасних дослідників дотримуються інтегративного підходу, згідно з яким предмет філософії історії охоплює кілька взаємопов'язаних вимірів. До них належать історичний процес, історичне пізнання, історична оповідь, історичні цінності і історична свідомість. Ці виміри не можуть бути повністю відокремлені один від одного. Наприклад, уявлення про історичний процес впливають на методи історичного пізнання, а методи пізнання визначають, що ми можемо знати про історичний процес. Тому предмет філософії історії найкраще визначати як філософську рефлексію над історією в усіх її вимірах.</w:t>
      </w:r>
    </w:p>
    <w:p>
      <w:pPr>
        <w:spacing w:after="0" w:line="360"/>
        <w:ind w:firstLine="709"/>
        <w:jc w:val="both"/>
      </w:pPr>
      <w:r>
        <w:rPr>
          <w:rFonts w:ascii="Times New Roman" w:cs="Times New Roman" w:eastAsia="Times New Roman" w:hAnsi="Times New Roman"/>
          <w:b/>
          <w:bCs/>
          <w:sz w:val="28"/>
          <w:szCs w:val="28"/>
        </w:rPr>
        <w:t xml:space="preserve">Предмет філософії історії в сучасному контексті</w:t>
      </w:r>
    </w:p>
    <w:p>
      <w:pPr>
        <w:spacing w:after="0" w:line="360"/>
        <w:ind w:firstLine="709"/>
        <w:jc w:val="both"/>
      </w:pPr>
      <w:r>
        <w:rPr>
          <w:rFonts w:ascii="Times New Roman" w:cs="Times New Roman" w:eastAsia="Times New Roman" w:hAnsi="Times New Roman"/>
          <w:sz w:val="28"/>
          <w:szCs w:val="28"/>
        </w:rPr>
        <w:t xml:space="preserve">Сучасні виклики розширюють предмет філософії історії. Зміна клімату і поняття антропоцену, тобто геологічної епохи, у якій людство стало геологічною силою, ставлять питання про співвідношення людської і природної історії. Індійський історик Діпеш Чакрабарті у статті 2009 року «Клімат історії: чотири тези» показав, що антропоцен руйнує традиційне розрізнення історії людства і історії природи. Цифрові технології змінюють способи збереження і передачі історичної пам'яті. Глобалізація ставить питання про можливість всесвітньої історії, яка не була б європоцентричною.</w:t>
      </w:r>
    </w:p>
    <w:p>
      <w:pPr>
        <w:spacing w:after="0" w:line="360"/>
        <w:ind w:firstLine="709"/>
        <w:jc w:val="both"/>
      </w:pPr>
      <w:r>
        <w:rPr>
          <w:rFonts w:ascii="Times New Roman" w:cs="Times New Roman" w:eastAsia="Times New Roman" w:hAnsi="Times New Roman"/>
          <w:b/>
          <w:bCs/>
          <w:sz w:val="28"/>
          <w:szCs w:val="28"/>
        </w:rPr>
        <w:t xml:space="preserve">Предмет філософії історії і поняття історичності</w:t>
      </w:r>
    </w:p>
    <w:p>
      <w:pPr>
        <w:spacing w:after="0" w:line="360"/>
        <w:ind w:firstLine="709"/>
        <w:jc w:val="both"/>
      </w:pPr>
      <w:r>
        <w:rPr>
          <w:rFonts w:ascii="Times New Roman" w:cs="Times New Roman" w:eastAsia="Times New Roman" w:hAnsi="Times New Roman"/>
          <w:sz w:val="28"/>
          <w:szCs w:val="28"/>
        </w:rPr>
        <w:t xml:space="preserve">Центральним поняттям, яке об'єднує різні підходи до визначення предмета, є поняття історичності. Історичність означає, що певне явище існує в часі, змінюється і може бути зрозуміле лише з урахуванням свого походження і розвитку. У XIX столітті поширився історизм, тобто підхід, що розглядав усі людські явища, зокрема право, мову, мистецтво і мораль, як історично зумовлені. Історизм мав величезне значення для розвитку гуманітарних наук. Проте він також породив проблему релятивізму: якщо всі цінності історично зумовлені, чи існують загальнозначущі цінності.</w:t>
      </w:r>
    </w:p>
    <w:p>
      <w:pPr>
        <w:spacing w:after="0" w:line="360"/>
        <w:ind w:firstLine="709"/>
        <w:jc w:val="both"/>
      </w:pPr>
      <w:r>
        <w:rPr>
          <w:rFonts w:ascii="Times New Roman" w:cs="Times New Roman" w:eastAsia="Times New Roman" w:hAnsi="Times New Roman"/>
          <w:sz w:val="28"/>
          <w:szCs w:val="28"/>
        </w:rPr>
        <w:t xml:space="preserve">Ця проблема, відома як криза історизму, була предметом гострих дискусій на початку XX століття. Німецький теолог і філософ Ернст Трельч досліджував її в праці «Історизм і його проблеми» 1922 року. Різні філософи пропонували різні шляхи подолання цієї кризи, від пошуку позаісторичних цінностей до визнання історичності самого розуму. Питання про співвідношення історичності і загальнозначущості залишається одним із центральних для філософії історії. Воно має значення і для сучасних дискусій про універсальність прав людини.</w:t>
      </w:r>
    </w:p>
    <w:p>
      <w:pPr>
        <w:spacing w:after="0" w:line="360"/>
        <w:ind w:firstLine="709"/>
        <w:jc w:val="both"/>
      </w:pPr>
      <w:r>
        <w:rPr>
          <w:rFonts w:ascii="Times New Roman" w:cs="Times New Roman" w:eastAsia="Times New Roman" w:hAnsi="Times New Roman"/>
          <w:b/>
          <w:bCs/>
          <w:sz w:val="28"/>
          <w:szCs w:val="28"/>
        </w:rPr>
        <w:t xml:space="preserve">Предмет і завдання</w:t>
      </w:r>
    </w:p>
    <w:p>
      <w:pPr>
        <w:spacing w:after="0" w:line="360"/>
        <w:ind w:firstLine="709"/>
        <w:jc w:val="both"/>
      </w:pPr>
      <w:r>
        <w:rPr>
          <w:rFonts w:ascii="Times New Roman" w:cs="Times New Roman" w:eastAsia="Times New Roman" w:hAnsi="Times New Roman"/>
          <w:sz w:val="28"/>
          <w:szCs w:val="28"/>
        </w:rPr>
        <w:t xml:space="preserve">Визначення предмета філософії історії дозволяє сформулювати її основні завдання. Першим завданням є осмислення природи історичного процесу і його рушійних сил. Другим завданням є аналіз умов, можливостей і меж історичного пізнання. Третім завданням є дослідження форм представлення минулого, зокрема історичної оповіді і пам'яті. Четвертим завданням є осмислення цінностей і сенсу історії для людини і суспільства.</w:t>
      </w:r>
    </w:p>
    <w:p>
      <w:pPr>
        <w:spacing w:after="0" w:line="360"/>
        <w:ind w:firstLine="709"/>
        <w:jc w:val="both"/>
      </w:pPr>
      <w:r>
        <w:rPr>
          <w:rFonts w:ascii="Times New Roman" w:cs="Times New Roman" w:eastAsia="Times New Roman" w:hAnsi="Times New Roman"/>
          <w:b/>
          <w:bCs/>
          <w:sz w:val="28"/>
          <w:szCs w:val="28"/>
        </w:rPr>
        <w:t xml:space="preserve">Предмет філософії історії і співвідношення свободи і необхідності</w:t>
      </w:r>
    </w:p>
    <w:p>
      <w:pPr>
        <w:spacing w:after="0" w:line="360"/>
        <w:ind w:firstLine="709"/>
        <w:jc w:val="both"/>
      </w:pPr>
      <w:r>
        <w:rPr>
          <w:rFonts w:ascii="Times New Roman" w:cs="Times New Roman" w:eastAsia="Times New Roman" w:hAnsi="Times New Roman"/>
          <w:sz w:val="28"/>
          <w:szCs w:val="28"/>
        </w:rPr>
        <w:t xml:space="preserve">Одним з наскрізних питань, що проходить через різні підходи до предмета, є питання про співвідношення свободи і необхідності в історії. Чи визначається історичний процес об'єктивними закономірностями, чи він є результатом вільних дій людей? Детерміністські концепції наголошують на закономірностях, які діють незалежно від волі людей. Волюнтаристські концепції наголошують на ролі вільного вибору і випадковості. Більшість мислителів шукають поєднання цих аспектів, визнаючи, що люди діють в умовах, які вони не обирали, але їхні дії змінюють ці умови.</w:t>
      </w:r>
    </w:p>
    <w:p>
      <w:pPr>
        <w:spacing w:after="0" w:line="360"/>
        <w:ind w:firstLine="709"/>
        <w:jc w:val="both"/>
      </w:pPr>
      <w:r>
        <w:rPr>
          <w:rFonts w:ascii="Times New Roman" w:cs="Times New Roman" w:eastAsia="Times New Roman" w:hAnsi="Times New Roman"/>
          <w:sz w:val="28"/>
          <w:szCs w:val="28"/>
        </w:rPr>
        <w:t xml:space="preserve">З цим питанням пов'язана проблема ролі особи в історії. Шотландський мислитель Томас Карлайл у XIX столітті вважав, що історія є біографією великих людей. Британський філософ Герберт Спенсер, навпаки, вважав, що великі люди є продуктом свого суспільства. Сучасні дослідники розглядають цю проблему складніше, аналізуючи взаємодію індивідуальних рішень, соціальних структур і випадкових обставин. Для розуміння історії України ця проблема має особливе значення, зокрема в оцінці ролі державних діячів і народних рухів.</w:t>
      </w:r>
    </w:p>
    <w:p>
      <w:pPr>
        <w:spacing w:after="0" w:line="360"/>
        <w:ind w:firstLine="709"/>
        <w:jc w:val="both"/>
      </w:pPr>
      <w:r>
        <w:rPr>
          <w:rFonts w:ascii="Times New Roman" w:cs="Times New Roman" w:eastAsia="Times New Roman" w:hAnsi="Times New Roman"/>
          <w:b/>
          <w:bCs/>
          <w:sz w:val="28"/>
          <w:szCs w:val="28"/>
        </w:rPr>
        <w:t xml:space="preserve">Предмет філософії історії і контрфактична історія</w:t>
      </w:r>
    </w:p>
    <w:p>
      <w:pPr>
        <w:spacing w:after="0" w:line="360"/>
        <w:ind w:firstLine="709"/>
        <w:jc w:val="both"/>
      </w:pPr>
      <w:r>
        <w:rPr>
          <w:rFonts w:ascii="Times New Roman" w:cs="Times New Roman" w:eastAsia="Times New Roman" w:hAnsi="Times New Roman"/>
          <w:sz w:val="28"/>
          <w:szCs w:val="28"/>
        </w:rPr>
        <w:t xml:space="preserve">Своєрідним підходом до осмислення історичного процесу є контрфактична історія, тобто аналіз того, що могло б статися, якби певні події відбулися інакше. Хоча багато істориків ставляться до таких міркувань скептично, вони мають значення для розуміння причинності в історії. Твердження про те, що певна подія спричинила інші, неявно передбачає, що без неї розвиток був би іншим. Контрфактичний аналіз дозволяє зробити ці припущення явними і перевірити їх. Він також показує, що історія не була наперед визначеною, а містила різні можливості.</w:t>
      </w:r>
    </w:p>
    <w:p>
      <w:pPr>
        <w:spacing w:after="0" w:line="360"/>
        <w:ind w:firstLine="709"/>
        <w:jc w:val="both"/>
      </w:pPr>
      <w:r>
        <w:rPr>
          <w:rFonts w:ascii="Times New Roman" w:cs="Times New Roman" w:eastAsia="Times New Roman" w:hAnsi="Times New Roman"/>
          <w:sz w:val="28"/>
          <w:szCs w:val="28"/>
        </w:rPr>
        <w:t xml:space="preserve">Отже, предмет філософії історії визначається по-різному залежно від філософських позицій і пріоритетних аспектів історії. Онтологічний підхід зосереджується на історичному процесі, епістемологічний і методологічний — на історичному пізнанні і його методах, аксіологічний — на цінностях і сенсі історії. Антропологічний підхід розглядає історичність як рису людського існування, наративістський — історичну оповідь, а підхід пам'яті — історичну культуру суспільств. Інтегративний підхід визначає предмет філософії історії як філософську рефлексію над історією в усіх її вимірах, а сучасні виклики, як-от антропоцен і цифровізація, розширюють цей предмет. Визначення предмета дозволяє з'ясувати місце філософії історії в системі філософського знання.</w:t>
      </w:r>
    </w:p>
    <w:p>
      <w:pPr>
        <w:spacing w:after="0" w:line="360"/>
        <w:ind w:firstLine="709"/>
        <w:jc w:val="both"/>
      </w:pPr>
      <w:r>
        <w:rPr>
          <w:rFonts w:ascii="Times New Roman" w:cs="Times New Roman" w:eastAsia="Times New Roman" w:hAnsi="Times New Roman"/>
          <w:b/>
          <w:bCs/>
          <w:sz w:val="28"/>
          <w:szCs w:val="28"/>
        </w:rPr>
        <w:t xml:space="preserve">9.4. Філософія історії в системі філософського знання</w:t>
      </w:r>
    </w:p>
    <w:p>
      <w:pPr>
        <w:spacing w:after="0" w:line="360"/>
        <w:ind w:firstLine="709"/>
        <w:jc w:val="both"/>
      </w:pPr>
      <w:r>
        <w:rPr>
          <w:rFonts w:ascii="Times New Roman" w:cs="Times New Roman" w:eastAsia="Times New Roman" w:hAnsi="Times New Roman"/>
          <w:sz w:val="28"/>
          <w:szCs w:val="28"/>
        </w:rPr>
        <w:t xml:space="preserve">Філософія історії не є ізольованою дисципліною, а займає певне місце в системі філософського знання. Вона пов'язана з онтологією, гносеологією, філософією науки, етикою, соціальною філософією, філософією культури, філософською антропологією і філософією політики. Ці зв'язки визначають як проблематику філософії історії, так і її значення для філософії загалом. Розуміння місця філософії історії в системі філософського знання дозволяє побачити її специфіку і внесок у розв'язання загальнофілософських проблем. Воно також показує, як зміни в інших галузях філософії впливають на філософію історії.</w:t>
      </w:r>
    </w:p>
    <w:p>
      <w:pPr>
        <w:spacing w:after="0" w:line="360"/>
        <w:ind w:firstLine="709"/>
        <w:jc w:val="both"/>
      </w:pPr>
      <w:r>
        <w:rPr>
          <w:rFonts w:ascii="Times New Roman" w:cs="Times New Roman" w:eastAsia="Times New Roman" w:hAnsi="Times New Roman"/>
          <w:b/>
          <w:bCs/>
          <w:sz w:val="28"/>
          <w:szCs w:val="28"/>
        </w:rPr>
        <w:t xml:space="preserve">Філософія історії і онтологія</w:t>
      </w:r>
    </w:p>
    <w:p>
      <w:pPr>
        <w:spacing w:after="0" w:line="360"/>
        <w:ind w:firstLine="709"/>
        <w:jc w:val="both"/>
      </w:pPr>
      <w:r>
        <w:rPr>
          <w:rFonts w:ascii="Times New Roman" w:cs="Times New Roman" w:eastAsia="Times New Roman" w:hAnsi="Times New Roman"/>
          <w:sz w:val="28"/>
          <w:szCs w:val="28"/>
        </w:rPr>
        <w:t xml:space="preserve">Онтологія як вчення про буття ставить питання про природу реальності. Філософія історії конкретизує ці питання щодо історичної реальності: що є історичним буттям, як воно співвідноситься з природним буттям, чи існує минуле і в якому сенсі. Питання про реальність минулого є складною онтологічною проблемою, оскільки минуле вже не існує, але залишає сліди в теперішньому. Філософи по-різному відповідають на це питання, від реалізму, який визнає незалежне існування минулого, до конструктивізму, який вважає минуле продуктом історичного знання. Ці дискусії пов'язують філософію історії з загальними онтологічними питаннями про час і буття.</w:t>
      </w:r>
    </w:p>
    <w:p>
      <w:pPr>
        <w:spacing w:after="0" w:line="360"/>
        <w:ind w:firstLine="709"/>
        <w:jc w:val="both"/>
      </w:pPr>
      <w:r>
        <w:rPr>
          <w:rFonts w:ascii="Times New Roman" w:cs="Times New Roman" w:eastAsia="Times New Roman" w:hAnsi="Times New Roman"/>
          <w:sz w:val="28"/>
          <w:szCs w:val="28"/>
        </w:rPr>
        <w:t xml:space="preserve">Важливою онтологічною проблемою є природа історичного часу. Історичний час відрізняється від фізичного часу тим, що він наповнений сенсом, пам'яттю і очікуваннями. Німецький історик Райнгарт Козеллек у праці «Минуле майбутнє» 1979 року запропонував поняття «простору досвіду» і «горизонту очікувань» як категорій історичного часу. Згідно з Козеллеком, сучасність характеризується зростанням розриву між досвідом і очікуваннями, що робить майбутнє відкритим і невизначеним. Французький історик Франсуа Артог запропонував поняття «режимів історичності», тобто різних способів співвідношення минулого, теперішнього і майбутнього в різні епохи.</w:t>
      </w:r>
    </w:p>
    <w:p>
      <w:pPr>
        <w:spacing w:after="0" w:line="360"/>
        <w:ind w:firstLine="709"/>
        <w:jc w:val="both"/>
      </w:pPr>
      <w:r>
        <w:rPr>
          <w:rFonts w:ascii="Times New Roman" w:cs="Times New Roman" w:eastAsia="Times New Roman" w:hAnsi="Times New Roman"/>
          <w:b/>
          <w:bCs/>
          <w:sz w:val="28"/>
          <w:szCs w:val="28"/>
        </w:rPr>
        <w:t xml:space="preserve">Філософія історії і гносеологія</w:t>
      </w:r>
    </w:p>
    <w:p>
      <w:pPr>
        <w:spacing w:after="0" w:line="360"/>
        <w:ind w:firstLine="709"/>
        <w:jc w:val="both"/>
      </w:pPr>
      <w:r>
        <w:rPr>
          <w:rFonts w:ascii="Times New Roman" w:cs="Times New Roman" w:eastAsia="Times New Roman" w:hAnsi="Times New Roman"/>
          <w:sz w:val="28"/>
          <w:szCs w:val="28"/>
        </w:rPr>
        <w:t xml:space="preserve">Гносеологія як теорія пізнання досліджує природу, джерела і межі знання. Філософія історії конкретизує ці питання щодо історичного пізнання. Вона запитує, як можливе знання про минуле, яке не може бути безпосередньо спостережене. Вона також досліджує специфіку історичної істини і об'єктивності. Ці питання пов'язують філософію історії з загальними дискусіями про реалізм, релятивізм і конструктивізм у теорії пізнання.</w:t>
      </w:r>
    </w:p>
    <w:p>
      <w:pPr>
        <w:spacing w:after="0" w:line="360"/>
        <w:ind w:firstLine="709"/>
        <w:jc w:val="both"/>
      </w:pPr>
      <w:r>
        <w:rPr>
          <w:rFonts w:ascii="Times New Roman" w:cs="Times New Roman" w:eastAsia="Times New Roman" w:hAnsi="Times New Roman"/>
          <w:sz w:val="28"/>
          <w:szCs w:val="28"/>
        </w:rPr>
        <w:t xml:space="preserve">Особливо тісним є зв'язок філософії історії з філософією науки. Дискусія про те, чи є історія наукою, і якщо так, то якою, триває з XIX століття. Позитивісти вважали, що історія має прагнути до встановлення законів, подібно до природничих наук. Неокантіанці і Дільтей наголошували на специфіці гуманітарних наук, які мають справу з неповторними подіями і людськими значеннями. Дискусія між Гемпелем і Дреєм про природу історичного пояснення стала частиною ширшої дискусії в філософії науки про пояснення і розуміння.</w:t>
      </w:r>
    </w:p>
    <w:p>
      <w:pPr>
        <w:spacing w:after="0" w:line="360"/>
        <w:ind w:firstLine="709"/>
        <w:jc w:val="both"/>
      </w:pPr>
      <w:r>
        <w:rPr>
          <w:rFonts w:ascii="Times New Roman" w:cs="Times New Roman" w:eastAsia="Times New Roman" w:hAnsi="Times New Roman"/>
          <w:b/>
          <w:bCs/>
          <w:sz w:val="28"/>
          <w:szCs w:val="28"/>
        </w:rPr>
        <w:t xml:space="preserve">Філософія історії і соціальна філософія</w:t>
      </w:r>
    </w:p>
    <w:p>
      <w:pPr>
        <w:spacing w:after="0" w:line="360"/>
        <w:ind w:firstLine="709"/>
        <w:jc w:val="both"/>
      </w:pPr>
      <w:r>
        <w:rPr>
          <w:rFonts w:ascii="Times New Roman" w:cs="Times New Roman" w:eastAsia="Times New Roman" w:hAnsi="Times New Roman"/>
          <w:sz w:val="28"/>
          <w:szCs w:val="28"/>
        </w:rPr>
        <w:t xml:space="preserve">Філософія історії тісно пов'язана з соціальною філософією, яка досліджує природу суспільства і суспільних процесів. Багато класичних концепцій поєднували філософію історії з соціальною теорією. Маркс розглядав історію як зміну суспільно-економічних формацій, зумовлену розвитком продуктивних сил і класовою боротьбою. Конт розглядав історію як прохід суспільства через теологічну, метафізичну і позитивну стадії. Німецький соціолог Макс Вебер досліджував історичні процеси раціоналізації і розчаклування світу.</w:t>
      </w:r>
    </w:p>
    <w:p>
      <w:pPr>
        <w:spacing w:after="0" w:line="360"/>
        <w:ind w:firstLine="709"/>
        <w:jc w:val="both"/>
      </w:pPr>
      <w:r>
        <w:rPr>
          <w:rFonts w:ascii="Times New Roman" w:cs="Times New Roman" w:eastAsia="Times New Roman" w:hAnsi="Times New Roman"/>
          <w:sz w:val="28"/>
          <w:szCs w:val="28"/>
        </w:rPr>
        <w:t xml:space="preserve">Зв'язок філософії історії і соціальної філософії проявляється в питаннях про рушійні сили суспільного розвитку, роль особи і мас, співвідношення структур і дій. Британський соціолог Ентоні Ґіденс у концепції структурації запропонував поєднання структурного і діяльнісного підходів. Французький соціолог П'єр Бурдьє розробив поняття габітусу, яке пояснює, як історично сформовані структури відтворюються в діях людей. Ці концепції мають значення як для соціальної теорії, так і для філософії історії. Вони показують, що історія і суспільство є двома сторонами одного процесу.</w:t>
      </w:r>
    </w:p>
    <w:p>
      <w:pPr>
        <w:spacing w:after="0" w:line="360"/>
        <w:ind w:firstLine="709"/>
        <w:jc w:val="both"/>
      </w:pPr>
      <w:r>
        <w:rPr>
          <w:rFonts w:ascii="Times New Roman" w:cs="Times New Roman" w:eastAsia="Times New Roman" w:hAnsi="Times New Roman"/>
          <w:b/>
          <w:bCs/>
          <w:sz w:val="28"/>
          <w:szCs w:val="28"/>
        </w:rPr>
        <w:t xml:space="preserve">Філософія історії і етика</w:t>
      </w:r>
    </w:p>
    <w:p>
      <w:pPr>
        <w:spacing w:after="0" w:line="360"/>
        <w:ind w:firstLine="709"/>
        <w:jc w:val="both"/>
      </w:pPr>
      <w:r>
        <w:rPr>
          <w:rFonts w:ascii="Times New Roman" w:cs="Times New Roman" w:eastAsia="Times New Roman" w:hAnsi="Times New Roman"/>
          <w:sz w:val="28"/>
          <w:szCs w:val="28"/>
        </w:rPr>
        <w:t xml:space="preserve">Філософія історії пов'язана з етикою через питання про відповідальність, справедливість і моральне судження в історії. Чи можна морально оцінювати дії людей минулого відповідно до сучасних стандартів? Яку відповідальність має сучасне покоління за злочини минулого? Ці питання набули особливої гостроти після Голокосту і інших злочинів XX століття. Німецький філософ Карл Ясперс у праці «Питання про вину» 1946 року розрізняв кримінальну, політичну, моральну і метафізичну вину німців за злочини нацизму.</w:t>
      </w:r>
    </w:p>
    <w:p>
      <w:pPr>
        <w:spacing w:after="0" w:line="360"/>
        <w:ind w:firstLine="709"/>
        <w:jc w:val="both"/>
      </w:pPr>
      <w:r>
        <w:rPr>
          <w:rFonts w:ascii="Times New Roman" w:cs="Times New Roman" w:eastAsia="Times New Roman" w:hAnsi="Times New Roman"/>
          <w:sz w:val="28"/>
          <w:szCs w:val="28"/>
        </w:rPr>
        <w:t xml:space="preserve">Важливим етичним питанням є також питання про ідею прогресу. Чи можна вважати історію рухом до кращого, якщо вона супроводжується війнами, геноцидами і стражданнями? Вальтер Беньямін, як уже зазначалося, критикував ідею прогресу як погляд переможців. Етичний вимір філософії історії також пов'язаний з політикою пам'яті, тобто з тим, як суспільства вшановують жертв і засуджують злочинців. Для України ці питання мають особливе значення в контексті пам'яті про Голодомор і злочини тоталітарних режимів.</w:t>
      </w:r>
    </w:p>
    <w:p>
      <w:pPr>
        <w:spacing w:after="0" w:line="360"/>
        <w:ind w:firstLine="709"/>
        <w:jc w:val="both"/>
      </w:pPr>
      <w:r>
        <w:rPr>
          <w:rFonts w:ascii="Times New Roman" w:cs="Times New Roman" w:eastAsia="Times New Roman" w:hAnsi="Times New Roman"/>
          <w:b/>
          <w:bCs/>
          <w:sz w:val="28"/>
          <w:szCs w:val="28"/>
        </w:rPr>
        <w:t xml:space="preserve">Філософія історії і філософія культури</w:t>
      </w:r>
    </w:p>
    <w:p>
      <w:pPr>
        <w:spacing w:after="0" w:line="360"/>
        <w:ind w:firstLine="709"/>
        <w:jc w:val="both"/>
      </w:pPr>
      <w:r>
        <w:rPr>
          <w:rFonts w:ascii="Times New Roman" w:cs="Times New Roman" w:eastAsia="Times New Roman" w:hAnsi="Times New Roman"/>
          <w:sz w:val="28"/>
          <w:szCs w:val="28"/>
        </w:rPr>
        <w:t xml:space="preserve">Філософія історії тісно пов'язана з філософією культури. Багато концепцій розглядають історію як історію культур і цивілізацій. Гердер наголошував на унікальності культури кожного народу. Шпенглер і Тойнбі розглядали культури і цивілізації як основні одиниці історичного аналізу. Німецький філософ Ернст Кассірер розглядав людину як «символічну тварину», яка творить культуру через мову, міф, релігію, мистецтво, науку і історію.</w:t>
      </w:r>
    </w:p>
    <w:p>
      <w:pPr>
        <w:spacing w:after="0" w:line="360"/>
        <w:ind w:firstLine="709"/>
        <w:jc w:val="both"/>
      </w:pPr>
      <w:r>
        <w:rPr>
          <w:rFonts w:ascii="Times New Roman" w:cs="Times New Roman" w:eastAsia="Times New Roman" w:hAnsi="Times New Roman"/>
          <w:b/>
          <w:bCs/>
          <w:sz w:val="28"/>
          <w:szCs w:val="28"/>
        </w:rPr>
        <w:t xml:space="preserve">Філософія історії і філософська антропологія</w:t>
      </w:r>
    </w:p>
    <w:p>
      <w:pPr>
        <w:spacing w:after="0" w:line="360"/>
        <w:ind w:firstLine="709"/>
        <w:jc w:val="both"/>
      </w:pPr>
      <w:r>
        <w:rPr>
          <w:rFonts w:ascii="Times New Roman" w:cs="Times New Roman" w:eastAsia="Times New Roman" w:hAnsi="Times New Roman"/>
          <w:sz w:val="28"/>
          <w:szCs w:val="28"/>
        </w:rPr>
        <w:t xml:space="preserve">Філософська антропологія досліджує природу людини, а філософія історії — людину як історичну істоту. Питання про те, чи має людина незмінну природу, чи вона змінюється в історії, є спільним для обох дисциплін. Деякі мислителі, як-от Віко і Дільтей, наголошували, що людина пізнає себе через історію. Ортега-і-Гассет, іспанський філософ, стверджував, що людина не має природи, а має історію. Ці ідеї показують глибокий зв'язок між розумінням людини і розумінням історії.</w:t>
      </w:r>
    </w:p>
    <w:p>
      <w:pPr>
        <w:spacing w:after="0" w:line="360"/>
        <w:ind w:firstLine="709"/>
        <w:jc w:val="both"/>
      </w:pPr>
      <w:r>
        <w:rPr>
          <w:rFonts w:ascii="Times New Roman" w:cs="Times New Roman" w:eastAsia="Times New Roman" w:hAnsi="Times New Roman"/>
          <w:b/>
          <w:bCs/>
          <w:sz w:val="28"/>
          <w:szCs w:val="28"/>
        </w:rPr>
        <w:t xml:space="preserve">Філософія історії і політична філософія</w:t>
      </w:r>
    </w:p>
    <w:p>
      <w:pPr>
        <w:spacing w:after="0" w:line="360"/>
        <w:ind w:firstLine="709"/>
        <w:jc w:val="both"/>
      </w:pPr>
      <w:r>
        <w:rPr>
          <w:rFonts w:ascii="Times New Roman" w:cs="Times New Roman" w:eastAsia="Times New Roman" w:hAnsi="Times New Roman"/>
          <w:sz w:val="28"/>
          <w:szCs w:val="28"/>
        </w:rPr>
        <w:t xml:space="preserve">Філософія історії має важливе значення для політичної філософії і політики. Уявлення про напрям і сенс історії часто використовуються для легітимації політичних проєктів. Марксистська ідея неминучості комунізму використовувалася для виправдання радянського тоталітаризму. Американський політолог Френсіс Фукуяма у статті 1989 року і книжці 1992 року «Кінець історії і остання людина» стверджував, що ліберальна демократія є кінцевою формою людського правління. Російська імперська ідеологія використовує власну філософію історії для обґрунтування агресії, про що йшлося в курсі з політики іредентизму.</w:t>
      </w:r>
    </w:p>
    <w:p>
      <w:pPr>
        <w:spacing w:after="0" w:line="360"/>
        <w:ind w:firstLine="709"/>
        <w:jc w:val="both"/>
      </w:pPr>
      <w:r>
        <w:rPr>
          <w:rFonts w:ascii="Times New Roman" w:cs="Times New Roman" w:eastAsia="Times New Roman" w:hAnsi="Times New Roman"/>
          <w:b/>
          <w:bCs/>
          <w:sz w:val="28"/>
          <w:szCs w:val="28"/>
        </w:rPr>
        <w:t xml:space="preserve">Філософія історії і історія філософії</w:t>
      </w:r>
    </w:p>
    <w:p>
      <w:pPr>
        <w:spacing w:after="0" w:line="360"/>
        <w:ind w:firstLine="709"/>
        <w:jc w:val="both"/>
      </w:pPr>
      <w:r>
        <w:rPr>
          <w:rFonts w:ascii="Times New Roman" w:cs="Times New Roman" w:eastAsia="Times New Roman" w:hAnsi="Times New Roman"/>
          <w:sz w:val="28"/>
          <w:szCs w:val="28"/>
        </w:rPr>
        <w:t xml:space="preserve">Особливим є зв'язок філософії історії з історією філософії. Історія філософії сама є історичною дисципліною, і питання про те, як розуміти розвиток філософської думки, є питанням філософії історії. Гегель вважав, що історія філософії є розвитком самого абсолютного духу. Інші мислителі розглядали історію філософії як діалог мислителів різних епох. Ця рефлексивність показує, що філософія сама має історичний характер.</w:t>
      </w:r>
    </w:p>
    <w:p>
      <w:pPr>
        <w:spacing w:after="0" w:line="360"/>
        <w:ind w:firstLine="709"/>
        <w:jc w:val="both"/>
      </w:pPr>
      <w:r>
        <w:rPr>
          <w:rFonts w:ascii="Times New Roman" w:cs="Times New Roman" w:eastAsia="Times New Roman" w:hAnsi="Times New Roman"/>
          <w:b/>
          <w:bCs/>
          <w:sz w:val="28"/>
          <w:szCs w:val="28"/>
        </w:rPr>
        <w:t xml:space="preserve">Специфіка філософії історії</w:t>
      </w:r>
    </w:p>
    <w:p>
      <w:pPr>
        <w:spacing w:after="0" w:line="360"/>
        <w:ind w:firstLine="709"/>
        <w:jc w:val="both"/>
      </w:pPr>
      <w:r>
        <w:rPr>
          <w:rFonts w:ascii="Times New Roman" w:cs="Times New Roman" w:eastAsia="Times New Roman" w:hAnsi="Times New Roman"/>
          <w:sz w:val="28"/>
          <w:szCs w:val="28"/>
        </w:rPr>
        <w:t xml:space="preserve">Специфіка філософії історії в системі філософського знання полягає в тому, що вона поєднує теоретичні і практичні питання. Вона ставить теоретичні питання про природу історичного буття і пізнання. Водночас вона має практичне значення для самовизначення людей і суспільств, для політики і для освіти. Вона також є міждисциплінарною, оскільки взаємодіє не лише з іншими філософськими дисциплінами, а й з історичною наукою, соціологією, антропологією і літературознавством. Ця міждисциплінарність є як джерелом сили, так і викликом для філософії історії.</w:t>
      </w:r>
    </w:p>
    <w:p>
      <w:pPr>
        <w:spacing w:after="0" w:line="360"/>
        <w:ind w:firstLine="709"/>
        <w:jc w:val="both"/>
      </w:pPr>
      <w:r>
        <w:rPr>
          <w:rFonts w:ascii="Times New Roman" w:cs="Times New Roman" w:eastAsia="Times New Roman" w:hAnsi="Times New Roman"/>
          <w:b/>
          <w:bCs/>
          <w:sz w:val="28"/>
          <w:szCs w:val="28"/>
        </w:rPr>
        <w:t xml:space="preserve">Філософія історії і філософія мови</w:t>
      </w:r>
    </w:p>
    <w:p>
      <w:pPr>
        <w:spacing w:after="0" w:line="360"/>
        <w:ind w:firstLine="709"/>
        <w:jc w:val="both"/>
      </w:pPr>
      <w:r>
        <w:rPr>
          <w:rFonts w:ascii="Times New Roman" w:cs="Times New Roman" w:eastAsia="Times New Roman" w:hAnsi="Times New Roman"/>
          <w:sz w:val="28"/>
          <w:szCs w:val="28"/>
        </w:rPr>
        <w:t xml:space="preserve">Зв'язок філософії історії з філософією мови став особливо помітним після лінгвістичного повороту в філософії XX століття. Якщо історичне знання існує у формі текстів, то аналіз мови історичних текстів стає важливим завданням. Аналітичні філософи досліджували логічну структуру історичних речень, зокрема наративних речень Данто. Постструктуралісти, зокрема французький філософ Мішель Фуко, досліджували, як дискурси формують знання і владу в історії. Фуко у працях «Археологія знання» 1969 року і інших запропонував нові методи аналізу історії знання, що вплинули на гуманітарні науки.</w:t>
      </w:r>
    </w:p>
    <w:p>
      <w:pPr>
        <w:spacing w:after="0" w:line="360"/>
        <w:ind w:firstLine="709"/>
        <w:jc w:val="both"/>
      </w:pPr>
      <w:r>
        <w:rPr>
          <w:rFonts w:ascii="Times New Roman" w:cs="Times New Roman" w:eastAsia="Times New Roman" w:hAnsi="Times New Roman"/>
          <w:b/>
          <w:bCs/>
          <w:sz w:val="28"/>
          <w:szCs w:val="28"/>
        </w:rPr>
        <w:t xml:space="preserve">Філософія історії і релігійна думка</w:t>
      </w:r>
    </w:p>
    <w:p>
      <w:pPr>
        <w:spacing w:after="0" w:line="360"/>
        <w:ind w:firstLine="709"/>
        <w:jc w:val="both"/>
      </w:pPr>
      <w:r>
        <w:rPr>
          <w:rFonts w:ascii="Times New Roman" w:cs="Times New Roman" w:eastAsia="Times New Roman" w:hAnsi="Times New Roman"/>
          <w:sz w:val="28"/>
          <w:szCs w:val="28"/>
        </w:rPr>
        <w:t xml:space="preserve">Філософія історії має також глибокий зв'язок з релігійною думкою. Як показав Левіт, лінійне уявлення про історію як рух до мети має коріння в юдейській і християнській традиціях. Августин розглядав історію як протистояння града Божого і града земного. Середньовічні мислителі, зокрема італійський абат Йоахим Флорський у XII столітті, пропонували схеми поділу історії на епохи. Ці релігійні уявлення вплинули на світські філософії історії Нового часу, навіть коли ті відкидали релігійні основи.</w:t>
      </w:r>
    </w:p>
    <w:p>
      <w:pPr>
        <w:spacing w:after="0" w:line="360"/>
        <w:ind w:firstLine="709"/>
        <w:jc w:val="both"/>
      </w:pPr>
      <w:r>
        <w:rPr>
          <w:rFonts w:ascii="Times New Roman" w:cs="Times New Roman" w:eastAsia="Times New Roman" w:hAnsi="Times New Roman"/>
          <w:b/>
          <w:bCs/>
          <w:sz w:val="28"/>
          <w:szCs w:val="28"/>
        </w:rPr>
        <w:t xml:space="preserve">Філософія історії і естетика</w:t>
      </w:r>
    </w:p>
    <w:p>
      <w:pPr>
        <w:spacing w:after="0" w:line="360"/>
        <w:ind w:firstLine="709"/>
        <w:jc w:val="both"/>
      </w:pPr>
      <w:r>
        <w:rPr>
          <w:rFonts w:ascii="Times New Roman" w:cs="Times New Roman" w:eastAsia="Times New Roman" w:hAnsi="Times New Roman"/>
          <w:sz w:val="28"/>
          <w:szCs w:val="28"/>
        </w:rPr>
        <w:t xml:space="preserve">Несподіваним, але важливим є зв'язок філософії історії з естетикою. Наративістський поворот показав, що історичні тексти мають естетичний вимір, тобто використовують літературні форми і прийоми. Франк Анкерсміт звертався до естетичних категорій, зокрема категорії піднесеного, для осмислення історичного досвіду. Мистецтво, зокрема історичний живопис, література і кіно, є важливими формами представлення минулого. Тому естетичний аналіз допомагає зрозуміти, як суспільства уявляють і переживають своє минуле.</w:t>
      </w:r>
    </w:p>
    <w:p>
      <w:pPr>
        <w:spacing w:after="0" w:line="360"/>
        <w:ind w:firstLine="709"/>
        <w:jc w:val="both"/>
      </w:pPr>
      <w:r>
        <w:rPr>
          <w:rFonts w:ascii="Times New Roman" w:cs="Times New Roman" w:eastAsia="Times New Roman" w:hAnsi="Times New Roman"/>
          <w:sz w:val="28"/>
          <w:szCs w:val="28"/>
        </w:rPr>
        <w:t xml:space="preserve">Отже, філософія історії займає важливе місце в системі філософського знання і пов'язана з багатьма філософськими дисциплінами. Вона конкретизує онтологічні питання щодо історичного буття і часу, гносеологічні питання щодо історичного пізнання і питання філософії науки щодо історичного пояснення. Вона тісно пов'язана з соціальною філософією, етикою, філософією культури, філософською антропологією і політичною філософією. Специфіка філософії історії полягає в поєднанні теоретичних і практичних питань, а також у її міждисциплінарному характері. Ця специфіка зумовлює методологічні функції філософії історії для гуманітарних наук.</w:t>
      </w:r>
    </w:p>
    <w:p>
      <w:pPr>
        <w:spacing w:after="0" w:line="360"/>
        <w:ind w:firstLine="709"/>
        <w:jc w:val="both"/>
      </w:pPr>
      <w:r>
        <w:rPr>
          <w:rFonts w:ascii="Times New Roman" w:cs="Times New Roman" w:eastAsia="Times New Roman" w:hAnsi="Times New Roman"/>
          <w:b/>
          <w:bCs/>
          <w:sz w:val="28"/>
          <w:szCs w:val="28"/>
        </w:rPr>
        <w:t xml:space="preserve">9.5. Методологічні функції філософії історії для гуманітарних наук</w:t>
      </w:r>
    </w:p>
    <w:p>
      <w:pPr>
        <w:spacing w:after="0" w:line="360"/>
        <w:ind w:firstLine="709"/>
        <w:jc w:val="both"/>
      </w:pPr>
      <w:r>
        <w:rPr>
          <w:rFonts w:ascii="Times New Roman" w:cs="Times New Roman" w:eastAsia="Times New Roman" w:hAnsi="Times New Roman"/>
          <w:sz w:val="28"/>
          <w:szCs w:val="28"/>
        </w:rPr>
        <w:t xml:space="preserve">Філософія історії має значення не лише для історичної науки, а й для гуманітарних наук загалом. Майже всі гуманітарні науки мають історичний вимір, оскільки досліджують явища, що виникають і змінюються в часі. Літературознавство досліджує історію літератури, мовознавство — історію мови, мистецтвознавство — історію мистецтва, правознавство — історію права. Філософія історії надає цим наукам понятійні і методологічні засоби для осмислення історичного виміру їхнього предмета. Розгляд методологічних функцій філософії історії дозволяє зрозуміти її практичне значення для гуманітарного знання.</w:t>
      </w:r>
    </w:p>
    <w:p>
      <w:pPr>
        <w:spacing w:after="0" w:line="360"/>
        <w:ind w:firstLine="709"/>
        <w:jc w:val="both"/>
      </w:pPr>
      <w:r>
        <w:rPr>
          <w:rFonts w:ascii="Times New Roman" w:cs="Times New Roman" w:eastAsia="Times New Roman" w:hAnsi="Times New Roman"/>
          <w:b/>
          <w:bCs/>
          <w:sz w:val="28"/>
          <w:szCs w:val="28"/>
        </w:rPr>
        <w:t xml:space="preserve">Поняття методологічної функції</w:t>
      </w:r>
    </w:p>
    <w:p>
      <w:pPr>
        <w:spacing w:after="0" w:line="360"/>
        <w:ind w:firstLine="709"/>
        <w:jc w:val="both"/>
      </w:pPr>
      <w:r>
        <w:rPr>
          <w:rFonts w:ascii="Times New Roman" w:cs="Times New Roman" w:eastAsia="Times New Roman" w:hAnsi="Times New Roman"/>
          <w:sz w:val="28"/>
          <w:szCs w:val="28"/>
        </w:rPr>
        <w:t xml:space="preserve">Методологічна функція — це роль, яку певна дисципліна відіграє у визначенні принципів, методів і понять інших дисциплін. Філософія загалом виконує методологічну функцію щодо конкретних наук, оскільки рефлексує над їхніми основами. Філософія історії виконує таку функцію щодо гуманітарних наук, які мають справу з історичними явищами. Вона допомагає цим наукам усвідомити свої передумови, уточнити свої поняття і обґрунтувати свої методи. Ця функція реалізується через кілька конкретних напрямів.</w:t>
      </w:r>
    </w:p>
    <w:p>
      <w:pPr>
        <w:spacing w:after="0" w:line="360"/>
        <w:ind w:firstLine="709"/>
        <w:jc w:val="both"/>
      </w:pPr>
      <w:r>
        <w:rPr>
          <w:rFonts w:ascii="Times New Roman" w:cs="Times New Roman" w:eastAsia="Times New Roman" w:hAnsi="Times New Roman"/>
          <w:b/>
          <w:bCs/>
          <w:sz w:val="28"/>
          <w:szCs w:val="28"/>
        </w:rPr>
        <w:t xml:space="preserve">Функція рефлексії над передумовами</w:t>
      </w:r>
    </w:p>
    <w:p>
      <w:pPr>
        <w:spacing w:after="0" w:line="360"/>
        <w:ind w:firstLine="709"/>
        <w:jc w:val="both"/>
      </w:pPr>
      <w:r>
        <w:rPr>
          <w:rFonts w:ascii="Times New Roman" w:cs="Times New Roman" w:eastAsia="Times New Roman" w:hAnsi="Times New Roman"/>
          <w:sz w:val="28"/>
          <w:szCs w:val="28"/>
        </w:rPr>
        <w:t xml:space="preserve">Першою методологічною функцією філософії історії є рефлексія над передумовами гуманітарних досліджень. Кожне гуманітарне дослідження спирається на певні передумови щодо природи людини, суспільства, часу і змін. Наприклад, історик літератури може неявно припускати, що література розвивається від простих форм до складних, або що кожна епоха має свій «дух». Філософія історії робить такі передумови явними і піддає їх критичному аналізу. Це дозволяє уникнути некритичного перенесення спекулятивних схем у конкретні дослідження.</w:t>
      </w:r>
    </w:p>
    <w:p>
      <w:pPr>
        <w:spacing w:after="0" w:line="360"/>
        <w:ind w:firstLine="709"/>
        <w:jc w:val="both"/>
      </w:pPr>
      <w:r>
        <w:rPr>
          <w:rFonts w:ascii="Times New Roman" w:cs="Times New Roman" w:eastAsia="Times New Roman" w:hAnsi="Times New Roman"/>
          <w:b/>
          <w:bCs/>
          <w:sz w:val="28"/>
          <w:szCs w:val="28"/>
        </w:rPr>
        <w:t xml:space="preserve">Функція понятійного апарату</w:t>
      </w:r>
    </w:p>
    <w:p>
      <w:pPr>
        <w:spacing w:after="0" w:line="360"/>
        <w:ind w:firstLine="709"/>
        <w:jc w:val="both"/>
      </w:pPr>
      <w:r>
        <w:rPr>
          <w:rFonts w:ascii="Times New Roman" w:cs="Times New Roman" w:eastAsia="Times New Roman" w:hAnsi="Times New Roman"/>
          <w:sz w:val="28"/>
          <w:szCs w:val="28"/>
        </w:rPr>
        <w:t xml:space="preserve">Другою методологічною функцією є розробка понятійного апарату. Філософія історії розробляє такі поняття, як історичний час, епоха, подія, процес, структура, прогрес, традиція, розрив, контекст, які використовуються в гуманітарних науках. Райнгарт Козеллек разом з колегами створив напрям історії понять, який досліджує, як змінювалися значення ключових суспільно-політичних понять. Цей напрям показав, що поняття мають історію, і їхнє розуміння вимагає історичного аналізу. Історія понять стала важливим методологічним інструментом для багатьох гуманітарних наук.</w:t>
      </w:r>
    </w:p>
    <w:p>
      <w:pPr>
        <w:spacing w:after="0" w:line="360"/>
        <w:ind w:firstLine="709"/>
        <w:jc w:val="both"/>
      </w:pPr>
      <w:r>
        <w:rPr>
          <w:rFonts w:ascii="Times New Roman" w:cs="Times New Roman" w:eastAsia="Times New Roman" w:hAnsi="Times New Roman"/>
          <w:b/>
          <w:bCs/>
          <w:sz w:val="28"/>
          <w:szCs w:val="28"/>
        </w:rPr>
        <w:t xml:space="preserve">Функція обґрунтування методів пізнання</w:t>
      </w:r>
    </w:p>
    <w:p>
      <w:pPr>
        <w:spacing w:after="0" w:line="360"/>
        <w:ind w:firstLine="709"/>
        <w:jc w:val="both"/>
      </w:pPr>
      <w:r>
        <w:rPr>
          <w:rFonts w:ascii="Times New Roman" w:cs="Times New Roman" w:eastAsia="Times New Roman" w:hAnsi="Times New Roman"/>
          <w:sz w:val="28"/>
          <w:szCs w:val="28"/>
        </w:rPr>
        <w:t xml:space="preserve">Третьою методологічною функцією є обґрунтування методів гуманітарного пізнання. Філософія історії досліджує специфіку розуміння, інтерпретації і пояснення в гуманітарних науках. Вільгельм Дільтей протиставляв пояснення, характерне для природничих наук, і розуміння, характерне для наук про дух. Герменевтика, розвинена Дільтеєм і Гадамером, стала загальною методологією гуманітарних наук. Філософія історії, таким чином, обґрунтовує право гуманітарних наук на власні методи, відмінні від методів природничих наук.</w:t>
      </w:r>
    </w:p>
    <w:p>
      <w:pPr>
        <w:spacing w:after="0" w:line="360"/>
        <w:ind w:firstLine="709"/>
        <w:jc w:val="both"/>
      </w:pPr>
      <w:r>
        <w:rPr>
          <w:rFonts w:ascii="Times New Roman" w:cs="Times New Roman" w:eastAsia="Times New Roman" w:hAnsi="Times New Roman"/>
          <w:b/>
          <w:bCs/>
          <w:sz w:val="28"/>
          <w:szCs w:val="28"/>
        </w:rPr>
        <w:t xml:space="preserve">Функція аналізу оповіді</w:t>
      </w:r>
    </w:p>
    <w:p>
      <w:pPr>
        <w:spacing w:after="0" w:line="360"/>
        <w:ind w:firstLine="709"/>
        <w:jc w:val="both"/>
      </w:pPr>
      <w:r>
        <w:rPr>
          <w:rFonts w:ascii="Times New Roman" w:cs="Times New Roman" w:eastAsia="Times New Roman" w:hAnsi="Times New Roman"/>
          <w:sz w:val="28"/>
          <w:szCs w:val="28"/>
        </w:rPr>
        <w:t xml:space="preserve">Четвертою методологічною функцією є аналіз оповіді як форми гуманітарного знання. Наративістський поворот у філософії історії показав, що багато гуманітарних наук представляють своє знання у формі оповідей. Аналіз структури оповідей, їхніх сюжетних схем і риторичних прийомів допомагає гуманітаріям усвідомити, як вони конструюють своє знання. Гейден Вайт показав, що вибір сюжетної схеми впливає на інтерпретацію подій. Це знання корисне не лише для істориків, а й для журналістів, літературознавців і всіх, хто працює з оповідями.</w:t>
      </w:r>
    </w:p>
    <w:p>
      <w:pPr>
        <w:spacing w:after="0" w:line="360"/>
        <w:ind w:firstLine="709"/>
        <w:jc w:val="both"/>
      </w:pPr>
      <w:r>
        <w:rPr>
          <w:rFonts w:ascii="Times New Roman" w:cs="Times New Roman" w:eastAsia="Times New Roman" w:hAnsi="Times New Roman"/>
          <w:b/>
          <w:bCs/>
          <w:sz w:val="28"/>
          <w:szCs w:val="28"/>
        </w:rPr>
        <w:t xml:space="preserve">Функція критики ідеологій</w:t>
      </w:r>
    </w:p>
    <w:p>
      <w:pPr>
        <w:spacing w:after="0" w:line="360"/>
        <w:ind w:firstLine="709"/>
        <w:jc w:val="both"/>
      </w:pPr>
      <w:r>
        <w:rPr>
          <w:rFonts w:ascii="Times New Roman" w:cs="Times New Roman" w:eastAsia="Times New Roman" w:hAnsi="Times New Roman"/>
          <w:sz w:val="28"/>
          <w:szCs w:val="28"/>
        </w:rPr>
        <w:t xml:space="preserve">П'ятою методологічною функцією є критика ідеологій, які використовують історію. Філософія історії дозволяє виявляти, як історичні наративи використовуються для легітимації влади, обґрунтування агресії чи маніпуляції свідомістю. Вона показує, як міфи про «золотий вік», «історичну місію» чи «неминучість» певного розвитку слугують політичним цілям. Для України ця функція має особливе значення в контексті протидії російським імперським наративам. Критичний аналіз таких наративів є важливою складовою інтелектуального опору агресії.</w:t>
      </w:r>
    </w:p>
    <w:p>
      <w:pPr>
        <w:spacing w:after="0" w:line="360"/>
        <w:ind w:firstLine="709"/>
        <w:jc w:val="both"/>
      </w:pPr>
      <w:r>
        <w:rPr>
          <w:rFonts w:ascii="Times New Roman" w:cs="Times New Roman" w:eastAsia="Times New Roman" w:hAnsi="Times New Roman"/>
          <w:b/>
          <w:bCs/>
          <w:sz w:val="28"/>
          <w:szCs w:val="28"/>
        </w:rPr>
        <w:t xml:space="preserve">Функція міждисциплінарного синтезу</w:t>
      </w:r>
    </w:p>
    <w:p>
      <w:pPr>
        <w:spacing w:after="0" w:line="360"/>
        <w:ind w:firstLine="709"/>
        <w:jc w:val="both"/>
      </w:pPr>
      <w:r>
        <w:rPr>
          <w:rFonts w:ascii="Times New Roman" w:cs="Times New Roman" w:eastAsia="Times New Roman" w:hAnsi="Times New Roman"/>
          <w:sz w:val="28"/>
          <w:szCs w:val="28"/>
        </w:rPr>
        <w:t xml:space="preserve">Шостою методологічною функцією є сприяння міждисциплінарному синтезу. Філософія історії надає спільну мову для різних гуманітарних наук, які досліджують історичні явища. Вона дозволяє поєднувати результати історії, соціології, антропології, літературознавства і мистецтвознавства в цілісне уявлення про епоху чи процес. Французька школа «Анналів», заснована істориками Марком Блоком і Люсьєном Февром у 1929 році, показала плідність такого синтезу. Вона поєднала історію з географією, економікою, соціологією і психологією, створивши «тотальну історію».</w:t>
      </w:r>
    </w:p>
    <w:p>
      <w:pPr>
        <w:spacing w:after="0" w:line="360"/>
        <w:ind w:firstLine="709"/>
        <w:jc w:val="both"/>
      </w:pPr>
      <w:r>
        <w:rPr>
          <w:rFonts w:ascii="Times New Roman" w:cs="Times New Roman" w:eastAsia="Times New Roman" w:hAnsi="Times New Roman"/>
          <w:b/>
          <w:bCs/>
          <w:sz w:val="28"/>
          <w:szCs w:val="28"/>
        </w:rPr>
        <w:t xml:space="preserve">Функція аксіологічної орієнтації</w:t>
      </w:r>
    </w:p>
    <w:p>
      <w:pPr>
        <w:spacing w:after="0" w:line="360"/>
        <w:ind w:firstLine="709"/>
        <w:jc w:val="both"/>
      </w:pPr>
      <w:r>
        <w:rPr>
          <w:rFonts w:ascii="Times New Roman" w:cs="Times New Roman" w:eastAsia="Times New Roman" w:hAnsi="Times New Roman"/>
          <w:sz w:val="28"/>
          <w:szCs w:val="28"/>
        </w:rPr>
        <w:t xml:space="preserve">Сьомою методологічною функцією є аксіологічна орієнтація гуманітарних досліджень. Філософія історії ставить питання про цінність історичного знання і про цінності, які впливають на дослідження. Вона допомагає дослідникам усвідомити власні ціннісні позиції і їхній вплив на дослідження. Макс Вебер наголошував, що вибір предмета дослідження визначається цінностями, але саме дослідження має бути ціннісно нейтральним. Сучасна філософія історії визнає складність цього співвідношення і вимагає від дослідників рефлексивності.</w:t>
      </w:r>
    </w:p>
    <w:p>
      <w:pPr>
        <w:spacing w:after="0" w:line="360"/>
        <w:ind w:firstLine="709"/>
        <w:jc w:val="both"/>
      </w:pPr>
      <w:r>
        <w:rPr>
          <w:rFonts w:ascii="Times New Roman" w:cs="Times New Roman" w:eastAsia="Times New Roman" w:hAnsi="Times New Roman"/>
          <w:b/>
          <w:bCs/>
          <w:sz w:val="28"/>
          <w:szCs w:val="28"/>
        </w:rPr>
        <w:t xml:space="preserve">Функція прогностична</w:t>
      </w:r>
    </w:p>
    <w:p>
      <w:pPr>
        <w:spacing w:after="0" w:line="360"/>
        <w:ind w:firstLine="709"/>
        <w:jc w:val="both"/>
      </w:pPr>
      <w:r>
        <w:rPr>
          <w:rFonts w:ascii="Times New Roman" w:cs="Times New Roman" w:eastAsia="Times New Roman" w:hAnsi="Times New Roman"/>
          <w:sz w:val="28"/>
          <w:szCs w:val="28"/>
        </w:rPr>
        <w:t xml:space="preserve">Восьмою функцією є прогностична, тобто сприяння розумінню можливих напрямів розвитку. Хоча філософія історії відмовилася від претензій на передбачення неминучого майбутнього, вона допомагає осмислити тенденції і можливості. Розуміння історичних процесів дозволяє краще оцінювати сучасні виклики і можливі сценарії. Вона також допомагає розуміти, як уявлення про майбутнє впливають на сучасні дії. Ця функція має значення для політичних наук, соціології і футурології.</w:t>
      </w:r>
    </w:p>
    <w:p>
      <w:pPr>
        <w:spacing w:after="0" w:line="360"/>
        <w:ind w:firstLine="709"/>
        <w:jc w:val="both"/>
      </w:pPr>
      <w:r>
        <w:rPr>
          <w:rFonts w:ascii="Times New Roman" w:cs="Times New Roman" w:eastAsia="Times New Roman" w:hAnsi="Times New Roman"/>
          <w:b/>
          <w:bCs/>
          <w:sz w:val="28"/>
          <w:szCs w:val="28"/>
        </w:rPr>
        <w:t xml:space="preserve">Методологічні функції і медіадослідження</w:t>
      </w:r>
    </w:p>
    <w:p>
      <w:pPr>
        <w:spacing w:after="0" w:line="360"/>
        <w:ind w:firstLine="709"/>
        <w:jc w:val="both"/>
      </w:pPr>
      <w:r>
        <w:rPr>
          <w:rFonts w:ascii="Times New Roman" w:cs="Times New Roman" w:eastAsia="Times New Roman" w:hAnsi="Times New Roman"/>
          <w:sz w:val="28"/>
          <w:szCs w:val="28"/>
        </w:rPr>
        <w:t xml:space="preserve">Методологічні функції філософії історії мають значення і для досліджень медіа і журналістики. Медіа є важливим чинником формування історичної пам'яті і історичної свідомості суспільства. Журналістика часто працює з історичними темами, ювілеями і пам'ятними датами. Розуміння природи історичної оповіді, механізмів формування пам'яті і маніпуляцій з історією є необхідною компетентністю журналіста. Філософія історії надає для цього теоретичні і методологічні засоби.</w:t>
      </w:r>
    </w:p>
    <w:p>
      <w:pPr>
        <w:spacing w:after="0" w:line="360"/>
        <w:ind w:firstLine="709"/>
        <w:jc w:val="both"/>
      </w:pPr>
      <w:r>
        <w:rPr>
          <w:rFonts w:ascii="Times New Roman" w:cs="Times New Roman" w:eastAsia="Times New Roman" w:hAnsi="Times New Roman"/>
          <w:b/>
          <w:bCs/>
          <w:sz w:val="28"/>
          <w:szCs w:val="28"/>
        </w:rPr>
        <w:t xml:space="preserve">Методологічні функції і історія повсякдення</w:t>
      </w:r>
    </w:p>
    <w:p>
      <w:pPr>
        <w:spacing w:after="0" w:line="360"/>
        <w:ind w:firstLine="709"/>
        <w:jc w:val="both"/>
      </w:pPr>
      <w:r>
        <w:rPr>
          <w:rFonts w:ascii="Times New Roman" w:cs="Times New Roman" w:eastAsia="Times New Roman" w:hAnsi="Times New Roman"/>
          <w:sz w:val="28"/>
          <w:szCs w:val="28"/>
        </w:rPr>
        <w:t xml:space="preserve">Методологічні функції філософії історії проявляються і в нових напрямах гуманітарних досліджень. Історія повсякдення, мікроісторія і усна історія звертаються до досвіду звичайних людей, які залишалися поза увагою традиційної історіографії. Італійський історик Карло Гінзбург у праці «Сир і хробаки» 1976 року показав, як дослідження окремого життя мельника XVI століття може розкрити цілий світ народної культури. Ці напрями ставлять нові методологічні питання про співвідношення індивідуального і загального, локального і глобального. Філософія історії допомагає осмислити ці питання і поєднати мікро- і макрорівні аналізу.</w:t>
      </w:r>
    </w:p>
    <w:p>
      <w:pPr>
        <w:spacing w:after="0" w:line="360"/>
        <w:ind w:firstLine="709"/>
        <w:jc w:val="both"/>
      </w:pPr>
      <w:r>
        <w:rPr>
          <w:rFonts w:ascii="Times New Roman" w:cs="Times New Roman" w:eastAsia="Times New Roman" w:hAnsi="Times New Roman"/>
          <w:b/>
          <w:bCs/>
          <w:sz w:val="28"/>
          <w:szCs w:val="28"/>
        </w:rPr>
        <w:t xml:space="preserve">Методологічні функції і цифрова гуманітаристика</w:t>
      </w:r>
    </w:p>
    <w:p>
      <w:pPr>
        <w:spacing w:after="0" w:line="360"/>
        <w:ind w:firstLine="709"/>
        <w:jc w:val="both"/>
      </w:pPr>
      <w:r>
        <w:rPr>
          <w:rFonts w:ascii="Times New Roman" w:cs="Times New Roman" w:eastAsia="Times New Roman" w:hAnsi="Times New Roman"/>
          <w:sz w:val="28"/>
          <w:szCs w:val="28"/>
        </w:rPr>
        <w:t xml:space="preserve">Новим викликом для гуманітарних наук стала цифрова гуманітаристика, тобто використання цифрових методів для аналізу великих масивів текстів, зображень і даних. Цифрові методи дозволяють досліджувати історичні процеси в масштабах, недоступних традиційним методам. Проте вони також ставлять нові методологічні питання про співвідношення кількісних і якісних підходів, про роль інтерпретації і про обмеження даних. Філософія історії допомагає осмислити ці питання і уникнути як некритичного захоплення цифровими методами, так і їхнього огульного відкидання. Вона нагадує, що дані завжди потребують інтерпретації в історичному контексті.</w:t>
      </w:r>
    </w:p>
    <w:p>
      <w:pPr>
        <w:spacing w:after="0" w:line="360"/>
        <w:ind w:firstLine="709"/>
        <w:jc w:val="both"/>
      </w:pPr>
      <w:r>
        <w:rPr>
          <w:rFonts w:ascii="Times New Roman" w:cs="Times New Roman" w:eastAsia="Times New Roman" w:hAnsi="Times New Roman"/>
          <w:b/>
          <w:bCs/>
          <w:sz w:val="28"/>
          <w:szCs w:val="28"/>
        </w:rPr>
        <w:t xml:space="preserve">Методологічна функція і освіта</w:t>
      </w:r>
    </w:p>
    <w:p>
      <w:pPr>
        <w:spacing w:after="0" w:line="360"/>
        <w:ind w:firstLine="709"/>
        <w:jc w:val="both"/>
      </w:pPr>
      <w:r>
        <w:rPr>
          <w:rFonts w:ascii="Times New Roman" w:cs="Times New Roman" w:eastAsia="Times New Roman" w:hAnsi="Times New Roman"/>
          <w:sz w:val="28"/>
          <w:szCs w:val="28"/>
        </w:rPr>
        <w:t xml:space="preserve">Важливою є також функція філософії історії в історичній освіті. Вона допомагає формувати в учнів і студентів історичне мислення, тобто здатність аналізувати джерела, розрізняти факти і інтерпретації, розуміти багатоперспективність історії. Сучасна дидактика історії, зокрема в європейських країнах, наголошує на розвитку цих компетентностей замість заучування фактів. Філософія історії надає теоретичні основи для такої освіти. Це має особливе значення для протидії маніпуляціям з історією в сучасному інформаційному просторі.</w:t>
      </w:r>
    </w:p>
    <w:p>
      <w:pPr>
        <w:spacing w:after="0" w:line="360"/>
        <w:ind w:firstLine="709"/>
        <w:jc w:val="both"/>
      </w:pPr>
      <w:r>
        <w:rPr>
          <w:rFonts w:ascii="Times New Roman" w:cs="Times New Roman" w:eastAsia="Times New Roman" w:hAnsi="Times New Roman"/>
          <w:b/>
          <w:bCs/>
          <w:sz w:val="28"/>
          <w:szCs w:val="28"/>
        </w:rPr>
        <w:t xml:space="preserve">Методологічні функції в журналістиці і медіа</w:t>
      </w:r>
    </w:p>
    <w:p>
      <w:pPr>
        <w:spacing w:after="0" w:line="360"/>
        <w:ind w:firstLine="709"/>
        <w:jc w:val="both"/>
      </w:pPr>
      <w:r>
        <w:rPr>
          <w:rFonts w:ascii="Times New Roman" w:cs="Times New Roman" w:eastAsia="Times New Roman" w:hAnsi="Times New Roman"/>
          <w:sz w:val="28"/>
          <w:szCs w:val="28"/>
        </w:rPr>
        <w:t xml:space="preserve">Розглянемо детальніше значення методологічних функцій філософії історії для журналістики. Журналісти постійно стикаються з історичними темами: ювілеями, пам'ятними датами, історичними аналогіями, дискусіями про минуле. Вони мають розрізняти встановлені історичні факти, дискусійні інтерпретації і маніпулятивні міфи. Вони мають розуміти, як вибір слів і сюжетних схем впливає на сприйняття історичних подій. Нарешті, вони мають усвідомлювати свою відповідальність за формування історичної пам'яті суспільства.</w:t>
      </w:r>
    </w:p>
    <w:p>
      <w:pPr>
        <w:spacing w:after="0" w:line="360"/>
        <w:ind w:firstLine="709"/>
        <w:jc w:val="both"/>
      </w:pPr>
      <w:r>
        <w:rPr>
          <w:rFonts w:ascii="Times New Roman" w:cs="Times New Roman" w:eastAsia="Times New Roman" w:hAnsi="Times New Roman"/>
          <w:sz w:val="28"/>
          <w:szCs w:val="28"/>
        </w:rPr>
        <w:t xml:space="preserve">В умовах російської агресії ця відповідальність набуває особливого значення. Російська пропаганда активно використовує історичні наративи, зокрема про «спільну історію», «історичні території» і «Велику Вітчизняну війну», для обґрунтування агресії. Українські журналісти мають бути здатними аналізувати ці наративи і пропонувати аргументовану відповідь. Філософія історії надає для цього необхідний інструментарій: розуміння природи історичних наративів, механізмів міфотворення і критеріїв відрізнення історичного знання від пропаганди. Таким чином, методологічні функції філософії історії мають безпосереднє практичне значення для медійної сфери.</w:t>
      </w:r>
    </w:p>
    <w:p>
      <w:pPr>
        <w:spacing w:after="0" w:line="360"/>
        <w:ind w:firstLine="709"/>
        <w:jc w:val="both"/>
      </w:pPr>
      <w:r>
        <w:rPr>
          <w:rFonts w:ascii="Times New Roman" w:cs="Times New Roman" w:eastAsia="Times New Roman" w:hAnsi="Times New Roman"/>
          <w:b/>
          <w:bCs/>
          <w:sz w:val="28"/>
          <w:szCs w:val="28"/>
        </w:rPr>
        <w:t xml:space="preserve">Історичні аналогії</w:t>
      </w:r>
    </w:p>
    <w:p>
      <w:pPr>
        <w:spacing w:after="0" w:line="360"/>
        <w:ind w:firstLine="709"/>
        <w:jc w:val="both"/>
      </w:pPr>
      <w:r>
        <w:rPr>
          <w:rFonts w:ascii="Times New Roman" w:cs="Times New Roman" w:eastAsia="Times New Roman" w:hAnsi="Times New Roman"/>
          <w:sz w:val="28"/>
          <w:szCs w:val="28"/>
        </w:rPr>
        <w:t xml:space="preserve">Окремою методологічною проблемою є використання історичних аналогій. Політики, журналісти і аналітики часто порівнюють сучасні події з минулими, наприклад порівнюючи російську агресію з політикою нацистської Німеччини 1930-х років. Аналогії можуть бути корисними, оскільки дозволяють побачити спільні закономірності і зробити висновки з минулого досвіду. Проте вони можуть також вводити в оману, якщо ігнорують важливі відмінності між ситуаціями. Філософія історії допомагає критично оцінювати аналогії, визначаючи, які подібності є суттєвими, а які поверхневими.</w:t>
      </w:r>
    </w:p>
    <w:p>
      <w:pPr>
        <w:spacing w:after="0" w:line="360"/>
        <w:ind w:firstLine="709"/>
        <w:jc w:val="both"/>
      </w:pPr>
      <w:r>
        <w:rPr>
          <w:rFonts w:ascii="Times New Roman" w:cs="Times New Roman" w:eastAsia="Times New Roman" w:hAnsi="Times New Roman"/>
          <w:sz w:val="28"/>
          <w:szCs w:val="28"/>
        </w:rPr>
        <w:t xml:space="preserve">Отже, філософія історії виконує низку методологічних функцій для гуманітарних наук, які мають історичний вимір. Вона забезпечує рефлексію над передумовами досліджень, розробку понятійного апарату, зокрема через історію понять Козеллека, і обґрунтування методів розуміння і інтерпретації. Вона також здійснює аналіз оповіді, критику ідеологій, що використовують історію, і сприяє міждисциплінарному синтезу, як показала школа «Анналів». Аксіологічна орієнтація і прогностична функція доповнюють методологічне значення філософії історії, зокрема для журналістики і медіадосліджень. Незважаючи на ці функції, статус філософії історії є предметом сучасних дискусій про її «смерть» чи «відродження».</w:t>
      </w:r>
    </w:p>
    <w:p>
      <w:pPr>
        <w:spacing w:after="0" w:line="360"/>
        <w:ind w:firstLine="709"/>
        <w:jc w:val="both"/>
      </w:pPr>
      <w:r>
        <w:rPr>
          <w:rFonts w:ascii="Times New Roman" w:cs="Times New Roman" w:eastAsia="Times New Roman" w:hAnsi="Times New Roman"/>
          <w:b/>
          <w:bCs/>
          <w:sz w:val="28"/>
          <w:szCs w:val="28"/>
        </w:rPr>
        <w:t xml:space="preserve">9.6. Сучасні дискусії про «смерть» чи «відродження» філософії історії</w:t>
      </w:r>
    </w:p>
    <w:p>
      <w:pPr>
        <w:spacing w:after="0" w:line="360"/>
        <w:ind w:firstLine="709"/>
        <w:jc w:val="both"/>
      </w:pPr>
      <w:r>
        <w:rPr>
          <w:rFonts w:ascii="Times New Roman" w:cs="Times New Roman" w:eastAsia="Times New Roman" w:hAnsi="Times New Roman"/>
          <w:sz w:val="28"/>
          <w:szCs w:val="28"/>
        </w:rPr>
        <w:t xml:space="preserve">Протягом другої половини XX століття неодноразово лунали твердження про «смерть» філософії історії. Критика спекулятивних систем, постмодерністська відмова від «великих наративів» і зосередження аналітичної філософії на вузьких епістемологічних питаннях створили враження, що філософія історії втратила свій предмет і значення. Проте на початку XXI століття ситуація змінилася. Нові глобальні виклики, війни і кризи знову поставили питання про сенс і напрям історії. Ця дискусія про «смерть» чи «відродження» філософії історії є важливою для розуміння її сучасного статусу.</w:t>
      </w:r>
    </w:p>
    <w:p>
      <w:pPr>
        <w:spacing w:after="0" w:line="360"/>
        <w:ind w:firstLine="709"/>
        <w:jc w:val="both"/>
      </w:pPr>
      <w:r>
        <w:rPr>
          <w:rFonts w:ascii="Times New Roman" w:cs="Times New Roman" w:eastAsia="Times New Roman" w:hAnsi="Times New Roman"/>
          <w:b/>
          <w:bCs/>
          <w:sz w:val="28"/>
          <w:szCs w:val="28"/>
        </w:rPr>
        <w:t xml:space="preserve">Аргументи про «смерть» філософії історії</w:t>
      </w:r>
    </w:p>
    <w:p>
      <w:pPr>
        <w:spacing w:after="0" w:line="360"/>
        <w:ind w:firstLine="709"/>
        <w:jc w:val="both"/>
      </w:pPr>
      <w:r>
        <w:rPr>
          <w:rFonts w:ascii="Times New Roman" w:cs="Times New Roman" w:eastAsia="Times New Roman" w:hAnsi="Times New Roman"/>
          <w:sz w:val="28"/>
          <w:szCs w:val="28"/>
        </w:rPr>
        <w:t xml:space="preserve">Перший аргумент про «смерть» філософії історії пов'язаний з критикою спекулятивних систем. Як уже зазначалося, Поппер і Левіт показали теоретичну неспроможність і політичну небезпеку претензій на знання законів історії. Досвід тоталітаризмів XX століття, які спиралися на такі претензії, зробив спекулятивну філософію історії підозрілою. Багато філософів дійшли висновку, що питання про сенс історії загалом є некоректними. Таким чином, традиційна спекулятивна філософія історії опинилася в кризі.</w:t>
      </w:r>
    </w:p>
    <w:p>
      <w:pPr>
        <w:spacing w:after="0" w:line="360"/>
        <w:ind w:firstLine="709"/>
        <w:jc w:val="both"/>
      </w:pPr>
      <w:r>
        <w:rPr>
          <w:rFonts w:ascii="Times New Roman" w:cs="Times New Roman" w:eastAsia="Times New Roman" w:hAnsi="Times New Roman"/>
          <w:sz w:val="28"/>
          <w:szCs w:val="28"/>
        </w:rPr>
        <w:t xml:space="preserve">Другий аргумент пов'язаний з постмодернізмом. Французький філософ Жан-Франсуа Ліотар у праці «Стан постмодерну» 1979 року визначив постмодерн як недовіру до «метанаративів», тобто великих оповідей, що легітимують знання і суспільство. До таких метанаративів Ліотар відносив оповіді про емансипацію людства і про розвиток духу. Згідно з Ліотаром, у постмодерну епоху ці великі оповіді втратили довіру, і їм на зміну прийшли локальні, множинні наративи. Ця позиція фактично проголошувала кінець спекулятивної філософії історії.</w:t>
      </w:r>
    </w:p>
    <w:p>
      <w:pPr>
        <w:spacing w:after="0" w:line="360"/>
        <w:ind w:firstLine="709"/>
        <w:jc w:val="both"/>
      </w:pPr>
      <w:r>
        <w:rPr>
          <w:rFonts w:ascii="Times New Roman" w:cs="Times New Roman" w:eastAsia="Times New Roman" w:hAnsi="Times New Roman"/>
          <w:sz w:val="28"/>
          <w:szCs w:val="28"/>
        </w:rPr>
        <w:t xml:space="preserve">Третій аргумент пов'язаний з наративістським поворотом, який, на думку критиків, розчинив історію в літературі. Якщо історичні тексти є лише оповідями, сконструйованими за літературними схемами, то питання про істину і реальність минулого втрачають сенс. Деякі критики наративізму вважали, що він веде до релятивізму, який унеможливлює відмежування історії від вигадки. Ця проблема набула особливої гостроти в дискусіях про заперечення Голокосту. Таким чином, критична філософія історії також опинилася перед серйозними викликами.</w:t>
      </w:r>
    </w:p>
    <w:p>
      <w:pPr>
        <w:spacing w:after="0" w:line="360"/>
        <w:ind w:firstLine="709"/>
        <w:jc w:val="both"/>
      </w:pPr>
      <w:r>
        <w:rPr>
          <w:rFonts w:ascii="Times New Roman" w:cs="Times New Roman" w:eastAsia="Times New Roman" w:hAnsi="Times New Roman"/>
          <w:b/>
          <w:bCs/>
          <w:sz w:val="28"/>
          <w:szCs w:val="28"/>
        </w:rPr>
        <w:t xml:space="preserve">«Кінець історії» Фукуями</w:t>
      </w:r>
    </w:p>
    <w:p>
      <w:pPr>
        <w:spacing w:after="0" w:line="360"/>
        <w:ind w:firstLine="709"/>
        <w:jc w:val="both"/>
      </w:pPr>
      <w:r>
        <w:rPr>
          <w:rFonts w:ascii="Times New Roman" w:cs="Times New Roman" w:eastAsia="Times New Roman" w:hAnsi="Times New Roman"/>
          <w:sz w:val="28"/>
          <w:szCs w:val="28"/>
        </w:rPr>
        <w:t xml:space="preserve">Парадоксальним внеском у дискусію стала концепція «кінця історії» Френсіса Фукуями. У статті 1989 року, опублікованій незадовго до падіння Берлінського муру, і в книжці 1992 року Фукуяма стверджував, що ліберальна демократія є кінцевою точкою ідеологічної еволюції людства. Спираючись на певну інтерпретацію гегелівської філософії, Фукуяма розглядав історію як процес, що досяг завершення. Ця концепція, по суті, була відродженням спекулятивної філософії історії в момент, коли багато хто проголошував її смерть. Вона викликала широку дискусію і критику.</w:t>
      </w:r>
    </w:p>
    <w:p>
      <w:pPr>
        <w:spacing w:after="0" w:line="360"/>
        <w:ind w:firstLine="709"/>
        <w:jc w:val="both"/>
      </w:pPr>
      <w:r>
        <w:rPr>
          <w:rFonts w:ascii="Times New Roman" w:cs="Times New Roman" w:eastAsia="Times New Roman" w:hAnsi="Times New Roman"/>
          <w:sz w:val="28"/>
          <w:szCs w:val="28"/>
        </w:rPr>
        <w:t xml:space="preserve">Подальші події поставили під сумнів тезу Фукуями. Терористичні атаки 11 вересня 2001 року, піднесення авторитарних режимів, зокрема в Китаї і росії, і криза демократії в багатьох країнах показали, що історія не завершилася. Російська агресія проти України, особливо повномасштабне вторгнення 2022 року, стала символом «повернення історії» в Європу. Сам Фукуяма пізніше уточнював свою позицію, наголошуючи, що він говорив про відсутність ідеологічної альтернативи ліберальній демократії, а не про припинення подій. Проте дискусія навколо його концепції показала, що питання про напрям історії залишаються актуальними.</w:t>
      </w:r>
    </w:p>
    <w:p>
      <w:pPr>
        <w:spacing w:after="0" w:line="360"/>
        <w:ind w:firstLine="709"/>
        <w:jc w:val="both"/>
      </w:pPr>
      <w:r>
        <w:rPr>
          <w:rFonts w:ascii="Times New Roman" w:cs="Times New Roman" w:eastAsia="Times New Roman" w:hAnsi="Times New Roman"/>
          <w:b/>
          <w:bCs/>
          <w:sz w:val="28"/>
          <w:szCs w:val="28"/>
        </w:rPr>
        <w:t xml:space="preserve">Аргументи про «відродження» філософії історії</w:t>
      </w:r>
    </w:p>
    <w:p>
      <w:pPr>
        <w:spacing w:after="0" w:line="360"/>
        <w:ind w:firstLine="709"/>
        <w:jc w:val="both"/>
      </w:pPr>
      <w:r>
        <w:rPr>
          <w:rFonts w:ascii="Times New Roman" w:cs="Times New Roman" w:eastAsia="Times New Roman" w:hAnsi="Times New Roman"/>
          <w:sz w:val="28"/>
          <w:szCs w:val="28"/>
        </w:rPr>
        <w:t xml:space="preserve">На початку XXI століття багато дослідників заговорили про відродження філософії історії. Першим чинником цього відродження є глобальні виклики, зокрема зміна клімату, які ставлять питання про майбутнє людства загалом. Діпеш Чакрабарті, як уже зазначалося, показав, що антропоцен вимагає нового осмислення співвідношення людської і природної історії. Другим чинником є технологічні трансформації, зокрема розвиток штучного інтелекту, які змушують замислюватися про напрям розвитку цивілізації. Третім чинником є повернення війн і геополітичного протистояння, яке спростувало уявлення про «кінець історії».</w:t>
      </w:r>
    </w:p>
    <w:p>
      <w:pPr>
        <w:spacing w:after="0" w:line="360"/>
        <w:ind w:firstLine="709"/>
        <w:jc w:val="both"/>
      </w:pPr>
      <w:r>
        <w:rPr>
          <w:rFonts w:ascii="Times New Roman" w:cs="Times New Roman" w:eastAsia="Times New Roman" w:hAnsi="Times New Roman"/>
          <w:sz w:val="28"/>
          <w:szCs w:val="28"/>
        </w:rPr>
        <w:t xml:space="preserve">Угорський філософ Золтан Сімон у праці «Історія в часи безпрецедентних змін» 2019 року стверджував, що сучасність характеризується очікуванням безпрецедентних змін, які не вписуються в традиційні уявлення про історичний розвиток. Згідно з Сімоном, технологічні і екологічні зміни ставлять людство перед можливістю радикальних трансформацій, які вимагають нової філософії історії. Франсуа Артог описав сучасний «режим історичності» як «презентизм», тобто зосередженість на теперішньому при втраті зв'язку з минулим і майбутнім. Ці концепції показують, що філософія історії шукає нових форм. Вона повертається до великих питань, але з урахуванням критики минулих систем.</w:t>
      </w:r>
    </w:p>
    <w:p>
      <w:pPr>
        <w:spacing w:after="0" w:line="360"/>
        <w:ind w:firstLine="709"/>
        <w:jc w:val="both"/>
      </w:pPr>
      <w:r>
        <w:rPr>
          <w:rFonts w:ascii="Times New Roman" w:cs="Times New Roman" w:eastAsia="Times New Roman" w:hAnsi="Times New Roman"/>
          <w:b/>
          <w:bCs/>
          <w:sz w:val="28"/>
          <w:szCs w:val="28"/>
        </w:rPr>
        <w:t xml:space="preserve">Нові форми великої історії</w:t>
      </w:r>
    </w:p>
    <w:p>
      <w:pPr>
        <w:spacing w:after="0" w:line="360"/>
        <w:ind w:firstLine="709"/>
        <w:jc w:val="both"/>
      </w:pPr>
      <w:r>
        <w:rPr>
          <w:rFonts w:ascii="Times New Roman" w:cs="Times New Roman" w:eastAsia="Times New Roman" w:hAnsi="Times New Roman"/>
          <w:sz w:val="28"/>
          <w:szCs w:val="28"/>
        </w:rPr>
        <w:t xml:space="preserve">Однією з нових форм є так звана «велика історія», що прагне поєднати історію людства з історією Всесвіту, Землі і життя. Австралійсько-американський історик Девід Крістіан у праці «Мапи часу» 2004 року запропонував розглядати історію від Великого вибуху до сучасності як єдиний процес зростання складності. Ізраїльський історик Юваль Ной Харарі в популярній книжці «Sapiens: Коротка історія людства» запропонував широкомасштабну розповідь про розвиток людства. Ці праці відновлюють інтерес до широкомасштабних історичних синтезів. Водночас вони критикуються за спрощення і недостатню увагу до складності історичних процесів.</w:t>
      </w:r>
    </w:p>
    <w:p>
      <w:pPr>
        <w:spacing w:after="0" w:line="360"/>
        <w:ind w:firstLine="709"/>
        <w:jc w:val="both"/>
      </w:pPr>
      <w:r>
        <w:rPr>
          <w:rFonts w:ascii="Times New Roman" w:cs="Times New Roman" w:eastAsia="Times New Roman" w:hAnsi="Times New Roman"/>
          <w:b/>
          <w:bCs/>
          <w:sz w:val="28"/>
          <w:szCs w:val="28"/>
        </w:rPr>
        <w:t xml:space="preserve">Відродження аналітичної філософії історії</w:t>
      </w:r>
    </w:p>
    <w:p>
      <w:pPr>
        <w:spacing w:after="0" w:line="360"/>
        <w:ind w:firstLine="709"/>
        <w:jc w:val="both"/>
      </w:pPr>
      <w:r>
        <w:rPr>
          <w:rFonts w:ascii="Times New Roman" w:cs="Times New Roman" w:eastAsia="Times New Roman" w:hAnsi="Times New Roman"/>
          <w:sz w:val="28"/>
          <w:szCs w:val="28"/>
        </w:rPr>
        <w:t xml:space="preserve">Відродження стосується і критичної філософії історії. Нідерландський філософ Франк Анкерсміт у праці «Піднесений історичний досвід» 2005 року звернувся до питання про безпосередній досвід минулого, що виходить за межі мови і оповіді. Американський філософ Пол Рот у праці «Філософська структура історичного пояснення» 2020 року запропонував новий підхід до історичного пояснення. Сучасні дослідники також звертаються до питань про історичну пам'ять, травму і відповідальність. Таким чином, критична філософія історії також розвивається, виходячи за межі вузьких епістемологічних питань.</w:t>
      </w:r>
    </w:p>
    <w:p>
      <w:pPr>
        <w:spacing w:after="0" w:line="360"/>
        <w:ind w:firstLine="709"/>
        <w:jc w:val="both"/>
      </w:pPr>
      <w:r>
        <w:rPr>
          <w:rFonts w:ascii="Times New Roman" w:cs="Times New Roman" w:eastAsia="Times New Roman" w:hAnsi="Times New Roman"/>
          <w:b/>
          <w:bCs/>
          <w:sz w:val="28"/>
          <w:szCs w:val="28"/>
        </w:rPr>
        <w:t xml:space="preserve">Філософія історії і досвід України</w:t>
      </w:r>
    </w:p>
    <w:p>
      <w:pPr>
        <w:spacing w:after="0" w:line="360"/>
        <w:ind w:firstLine="709"/>
        <w:jc w:val="both"/>
      </w:pPr>
      <w:r>
        <w:rPr>
          <w:rFonts w:ascii="Times New Roman" w:cs="Times New Roman" w:eastAsia="Times New Roman" w:hAnsi="Times New Roman"/>
          <w:sz w:val="28"/>
          <w:szCs w:val="28"/>
        </w:rPr>
        <w:t xml:space="preserve">Для України дискусія про «смерть» чи «відродження» філософії історії має особливе значення. Російська агресія показала, що імперські філософії історії, які заперечують окремішність українського народу, залишаються небезпечною реальністю. Водночас боротьба України за свободу і незалежність ставить питання про сенс історії по-новому: як боротьбу за гідність, свободу і право народів визначати свою долю. Американський історик Тімоті Снайдер протиставляв «політику неминучості», що вірить у неминучий прогрес, і «політику вічності», що представляє націю як вічну жертву. Український досвід показує, що історія не визначена заздалегідь, а твориться вибором і дією людей.</w:t>
      </w:r>
    </w:p>
    <w:p>
      <w:pPr>
        <w:spacing w:after="0" w:line="360"/>
        <w:ind w:firstLine="709"/>
        <w:jc w:val="both"/>
      </w:pPr>
      <w:r>
        <w:rPr>
          <w:rFonts w:ascii="Times New Roman" w:cs="Times New Roman" w:eastAsia="Times New Roman" w:hAnsi="Times New Roman"/>
          <w:sz w:val="28"/>
          <w:szCs w:val="28"/>
        </w:rPr>
        <w:t xml:space="preserve">Українська філософська думка має можливість внести власний внесок у сучасну філософію історії. Досвід колоніального підпорядкування, тоталітарних злочинів, зокрема Голодомору, і боротьби за незалежність є важливим матеріалом для філософського осмислення. Українська історіософська традиція, від Грушевського і Липинського до сучасних мислителів, пропонує альтернативу імперським наративам. Осмислення війни, пам'яті і відповідальності є актуальним завданням української філософії історії. Таким чином, для України філософія історії переживає не «смерть», а нове актуальне відродження.</w:t>
      </w:r>
    </w:p>
    <w:p>
      <w:pPr>
        <w:spacing w:after="0" w:line="360"/>
        <w:ind w:firstLine="709"/>
        <w:jc w:val="both"/>
      </w:pPr>
      <w:r>
        <w:rPr>
          <w:rFonts w:ascii="Times New Roman" w:cs="Times New Roman" w:eastAsia="Times New Roman" w:hAnsi="Times New Roman"/>
          <w:b/>
          <w:bCs/>
          <w:sz w:val="28"/>
          <w:szCs w:val="28"/>
        </w:rPr>
        <w:t xml:space="preserve">Пам'ять, травма і філософія історії</w:t>
      </w:r>
    </w:p>
    <w:p>
      <w:pPr>
        <w:spacing w:after="0" w:line="360"/>
        <w:ind w:firstLine="709"/>
        <w:jc w:val="both"/>
      </w:pPr>
      <w:r>
        <w:rPr>
          <w:rFonts w:ascii="Times New Roman" w:cs="Times New Roman" w:eastAsia="Times New Roman" w:hAnsi="Times New Roman"/>
          <w:sz w:val="28"/>
          <w:szCs w:val="28"/>
        </w:rPr>
        <w:t xml:space="preserve">Важливим чинником відродження філософії історії стало зростання уваги до пам'яті і травми. Досвід Голокосту, геноцидів і масових репресій XX століття поставив питання про те, як суспільства можуть жити з травматичним минулим. Американський історик Ітан Клайнберг та інші дослідники звертаються до питання про «присутність» минулого в теперішньому, яке не є лише об'єктом знання. Для суспільств, що пережили масові злочини, питання пам'яті, визнання і відповідальності є не теоретичними, а життєво важливими. Ця проблематика повертає філософії історії її практичне значення.</w:t>
      </w:r>
    </w:p>
    <w:p>
      <w:pPr>
        <w:spacing w:after="0" w:line="360"/>
        <w:ind w:firstLine="709"/>
        <w:jc w:val="both"/>
      </w:pPr>
      <w:r>
        <w:rPr>
          <w:rFonts w:ascii="Times New Roman" w:cs="Times New Roman" w:eastAsia="Times New Roman" w:hAnsi="Times New Roman"/>
          <w:b/>
          <w:bCs/>
          <w:sz w:val="28"/>
          <w:szCs w:val="28"/>
        </w:rPr>
        <w:t xml:space="preserve">Глобальна історія і деколонізація</w:t>
      </w:r>
    </w:p>
    <w:p>
      <w:pPr>
        <w:spacing w:after="0" w:line="360"/>
        <w:ind w:firstLine="709"/>
        <w:jc w:val="both"/>
      </w:pPr>
      <w:r>
        <w:rPr>
          <w:rFonts w:ascii="Times New Roman" w:cs="Times New Roman" w:eastAsia="Times New Roman" w:hAnsi="Times New Roman"/>
          <w:sz w:val="28"/>
          <w:szCs w:val="28"/>
        </w:rPr>
        <w:t xml:space="preserve">Ще одним напрямом відродження є глобальна історія і деколоніальна критика. Традиційні філософії історії часто були європоцентричними, розглядаючи Європу як центр і мету всесвітньої історії. Гегель, наприклад, вважав, що Африка не має історії в справжньому сенсі. Сучасні дослідники критикують такий європоцентризм і прагнуть створити справді глобальну історію, яка враховує досвід усіх народів. Для України деколоніальна перспектива має особливе значення, оскільки дозволяє осмислити досвід російського імперського панування і його наслідки.</w:t>
      </w:r>
    </w:p>
    <w:p>
      <w:pPr>
        <w:spacing w:after="0" w:line="360"/>
        <w:ind w:firstLine="709"/>
        <w:jc w:val="both"/>
      </w:pPr>
      <w:r>
        <w:rPr>
          <w:rFonts w:ascii="Times New Roman" w:cs="Times New Roman" w:eastAsia="Times New Roman" w:hAnsi="Times New Roman"/>
          <w:b/>
          <w:bCs/>
          <w:sz w:val="28"/>
          <w:szCs w:val="28"/>
        </w:rPr>
        <w:t xml:space="preserve">Штучний інтелект і майбутнє історичного знання</w:t>
      </w:r>
    </w:p>
    <w:p>
      <w:pPr>
        <w:spacing w:after="0" w:line="360"/>
        <w:ind w:firstLine="709"/>
        <w:jc w:val="both"/>
      </w:pPr>
      <w:r>
        <w:rPr>
          <w:rFonts w:ascii="Times New Roman" w:cs="Times New Roman" w:eastAsia="Times New Roman" w:hAnsi="Times New Roman"/>
          <w:sz w:val="28"/>
          <w:szCs w:val="28"/>
        </w:rPr>
        <w:t xml:space="preserve">Новим чинником, що впливає на дискусію про філософію історії, є розвиток штучного інтелекту. Системи штучного інтелекту здатні аналізувати величезні масиви історичних джерел і генерувати тексти про минуле. Водночас вони можуть створювати переконливі, але неправдиві історичні наративи і фальсифіковані джерела. Ці можливості ставлять нові питання про природу історичного знання, автентичність джерел і роль історика. Філософія історії має осмислити ці виклики, щоб забезпечити збереження критеріїв історичної істини в цифрову епоху.</w:t>
      </w:r>
    </w:p>
    <w:p>
      <w:pPr>
        <w:spacing w:after="0" w:line="360"/>
        <w:ind w:firstLine="709"/>
        <w:jc w:val="both"/>
      </w:pPr>
      <w:r>
        <w:rPr>
          <w:rFonts w:ascii="Times New Roman" w:cs="Times New Roman" w:eastAsia="Times New Roman" w:hAnsi="Times New Roman"/>
          <w:b/>
          <w:bCs/>
          <w:sz w:val="28"/>
          <w:szCs w:val="28"/>
        </w:rPr>
        <w:t xml:space="preserve">Відкритість майбутнього</w:t>
      </w:r>
    </w:p>
    <w:p>
      <w:pPr>
        <w:spacing w:after="0" w:line="360"/>
        <w:ind w:firstLine="709"/>
        <w:jc w:val="both"/>
      </w:pPr>
      <w:r>
        <w:rPr>
          <w:rFonts w:ascii="Times New Roman" w:cs="Times New Roman" w:eastAsia="Times New Roman" w:hAnsi="Times New Roman"/>
          <w:sz w:val="28"/>
          <w:szCs w:val="28"/>
        </w:rPr>
        <w:t xml:space="preserve">Важливим результатом сучасних дискусій є визнання відкритості майбутнього. На відміну від класичних спекулятивних систем, які претендували на знання неминучого майбутнього, сучасна філософія історії наголошує, що майбутнє залежить від вибору і дій людей. Цей підхід має як теоретичне, так і практичне значення. Теоретично він вимагає відмови від детермінізму і визнання ролі випадковості і свободи. Практично він покладає на людей відповідальність за майбутнє, яке вони творять своїми діями.</w:t>
      </w:r>
    </w:p>
    <w:p>
      <w:pPr>
        <w:spacing w:after="0" w:line="360"/>
        <w:ind w:firstLine="709"/>
        <w:jc w:val="both"/>
      </w:pPr>
      <w:r>
        <w:rPr>
          <w:rFonts w:ascii="Times New Roman" w:cs="Times New Roman" w:eastAsia="Times New Roman" w:hAnsi="Times New Roman"/>
          <w:sz w:val="28"/>
          <w:szCs w:val="28"/>
        </w:rPr>
        <w:t xml:space="preserve">Відкритість майбутнього не означає відсутності тенденцій і закономірностей. Історія показує, що певні умови сприяють певним результатам, і знання цих зв'язків допомагає ухвалювати обґрунтовані рішення. Проте ці тенденції не є фатальними, і люди можуть змінювати їх своїми діями. Український досвід опору агресії є яскравим прикладом того, як рішучість людей може змінити те, що багатьом здавалося неминучим. Таким чином, сучасна філософія історії поєднує аналіз закономірностей з визнанням свободи і відповідальності.</w:t>
      </w:r>
    </w:p>
    <w:p>
      <w:pPr>
        <w:spacing w:after="0" w:line="360"/>
        <w:ind w:firstLine="709"/>
        <w:jc w:val="both"/>
      </w:pPr>
      <w:r>
        <w:rPr>
          <w:rFonts w:ascii="Times New Roman" w:cs="Times New Roman" w:eastAsia="Times New Roman" w:hAnsi="Times New Roman"/>
          <w:sz w:val="28"/>
          <w:szCs w:val="28"/>
        </w:rPr>
        <w:t xml:space="preserve">Отже, дискусія про «смерть» чи «відродження» філософії історії відображає складну долю цієї дисципліни в XX–XXI століттях. Аргументи про «смерть» пов'язані з критикою спекулятивних систем Поппером і Левітом, постмодерністською недовірою до метанаративів Ліотара і ризиками релятивізму в наративістському повороті. Концепція «кінця історії» Фукуями парадоксально відродила спекулятивну філософію історії, але була поставлена під сумнів подальшими подіями, зокрема російською агресією проти України. Глобальні виклики, антропоцен, технологічні трансформації і повернення війн сприяють відродженню філософії історії в нових формах, від «великої історії» до нових підходів у критичній філософії історії. Для України філософія історії набуває особливої актуальності як засіб осмислення боротьби за свободу і протидії імперським наративам.</w:t>
      </w:r>
    </w:p>
    <w:sectPr>
      <w:footerReference w:type="default" r:id="rId7"/>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Times New Roman" w:cs="Times New Roman" w:eastAsia="Times New Roman" w:hAnsi="Times New Roman"/>
      <w:b/>
      <w:bCs/>
      <w:color w:val="000000"/>
      <w:sz w:val="32"/>
      <w:szCs w:val="32"/>
    </w:rPr>
  </w:style>
  <w:style w:type="paragraph" w:styleId="Heading1">
    <w:name w:val="Heading 1"/>
    <w:basedOn w:val="Normal"/>
    <w:next w:val="Normal"/>
    <w:qFormat/>
    <w:pPr>
      <w:outlineLvl w:val="0"/>
    </w:pPr>
    <w:rPr>
      <w:rFonts w:ascii="Times New Roman" w:cs="Times New Roman" w:eastAsia="Times New Roman" w:hAnsi="Times New Roman"/>
      <w:b/>
      <w:bCs/>
      <w:color w:val="000000"/>
      <w:sz w:val="28"/>
      <w:szCs w:val="28"/>
    </w:rPr>
  </w:style>
  <w:style w:type="paragraph" w:styleId="Heading3">
    <w:name w:val="Heading 3"/>
    <w:basedOn w:val="Normal"/>
    <w:next w:val="Normal"/>
    <w:qFormat/>
    <w:pPr>
      <w:outlineLvl w:val="2"/>
    </w:pPr>
    <w:rPr>
      <w:rFonts w:ascii="Times New Roman" w:cs="Times New Roman" w:eastAsia="Times New Roman" w:hAnsi="Times New Roman"/>
      <w:b/>
      <w:bCs/>
      <w:i/>
      <w:iCs/>
      <w:color w:val="00000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2026-10-28T06:35:49.999Z</dcterms:created>
  <dcterms:modified xsi:type="dcterms:W3CDTF">2026-10-28T06:35:50.065Z</dcterms:modified>
</cp:coreProperties>
</file>

<file path=docProps/custom.xml><?xml version="1.0" encoding="utf-8"?>
<Properties xmlns="http://schemas.openxmlformats.org/officeDocument/2006/custom-properties" xmlns:vt="http://schemas.openxmlformats.org/officeDocument/2006/docPropsVTypes"/>
</file>