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6DA28" w14:textId="4F7E68C4" w:rsidR="00ED0BF7" w:rsidRPr="00ED0BF7" w:rsidRDefault="000C0110" w:rsidP="000C0110">
      <w:pPr>
        <w:snapToGrid w:val="0"/>
        <w:jc w:val="center"/>
        <w:rPr>
          <w:b/>
          <w:i/>
          <w:sz w:val="28"/>
          <w:lang w:eastAsia="ru-RU"/>
        </w:rPr>
      </w:pPr>
      <w:r w:rsidRPr="00ED0BF7">
        <w:rPr>
          <w:b/>
          <w:bCs/>
          <w:sz w:val="28"/>
          <w:szCs w:val="28"/>
        </w:rPr>
        <w:t xml:space="preserve">ЗАСОБИ ВІДНОВЛЕННЯ </w:t>
      </w:r>
      <w:r>
        <w:rPr>
          <w:b/>
          <w:bCs/>
          <w:sz w:val="28"/>
          <w:szCs w:val="28"/>
        </w:rPr>
        <w:t>ТА СТИМУЛЮВАННЯ ПРАЦЕЗДАТНОСТІ</w:t>
      </w:r>
      <w:r w:rsidRPr="00ED0BF7">
        <w:rPr>
          <w:b/>
          <w:bCs/>
          <w:sz w:val="28"/>
          <w:szCs w:val="28"/>
        </w:rPr>
        <w:t xml:space="preserve"> </w:t>
      </w:r>
      <w:r>
        <w:rPr>
          <w:b/>
          <w:bCs/>
          <w:sz w:val="28"/>
          <w:szCs w:val="28"/>
        </w:rPr>
        <w:t xml:space="preserve">У </w:t>
      </w:r>
      <w:r w:rsidRPr="00ED0BF7">
        <w:rPr>
          <w:b/>
          <w:bCs/>
          <w:sz w:val="28"/>
          <w:szCs w:val="28"/>
        </w:rPr>
        <w:t>СПОРТ</w:t>
      </w:r>
      <w:r>
        <w:rPr>
          <w:b/>
          <w:bCs/>
          <w:sz w:val="28"/>
          <w:szCs w:val="28"/>
        </w:rPr>
        <w:t>І</w:t>
      </w:r>
    </w:p>
    <w:p w14:paraId="11BBE56F" w14:textId="77777777" w:rsidR="00ED0BF7" w:rsidRDefault="00ED0BF7" w:rsidP="00ED0BF7">
      <w:pPr>
        <w:snapToGrid w:val="0"/>
        <w:ind w:firstLine="720"/>
        <w:jc w:val="both"/>
        <w:rPr>
          <w:b/>
          <w:i/>
          <w:sz w:val="28"/>
          <w:lang w:eastAsia="ru-RU"/>
        </w:rPr>
      </w:pPr>
    </w:p>
    <w:p w14:paraId="2EE0551C" w14:textId="6B615D0E" w:rsidR="00ED0BF7" w:rsidRPr="00363B70" w:rsidRDefault="00ED0BF7" w:rsidP="00ED0BF7">
      <w:pPr>
        <w:pStyle w:val="11"/>
        <w:spacing w:before="0" w:after="0"/>
        <w:ind w:firstLine="720"/>
        <w:jc w:val="center"/>
        <w:rPr>
          <w:b/>
          <w:sz w:val="28"/>
          <w:lang w:val="uk-UA"/>
        </w:rPr>
      </w:pPr>
      <w:r w:rsidRPr="00363B70">
        <w:rPr>
          <w:b/>
          <w:sz w:val="28"/>
          <w:lang w:val="uk-UA"/>
        </w:rPr>
        <w:tab/>
        <w:t xml:space="preserve">                 </w:t>
      </w:r>
      <w:r w:rsidRPr="00363B70">
        <w:rPr>
          <w:b/>
          <w:sz w:val="28"/>
          <w:lang w:val="uk-UA"/>
        </w:rPr>
        <w:tab/>
      </w:r>
      <w:r w:rsidRPr="00363B70">
        <w:rPr>
          <w:b/>
          <w:sz w:val="28"/>
          <w:lang w:val="uk-UA"/>
        </w:rPr>
        <w:tab/>
      </w:r>
      <w:r w:rsidRPr="00363B70">
        <w:rPr>
          <w:b/>
          <w:sz w:val="28"/>
          <w:lang w:val="uk-UA"/>
        </w:rPr>
        <w:tab/>
      </w:r>
      <w:r w:rsidRPr="00363B70">
        <w:rPr>
          <w:b/>
          <w:sz w:val="28"/>
          <w:lang w:val="uk-UA"/>
        </w:rPr>
        <w:tab/>
      </w:r>
      <w:r w:rsidRPr="00363B70">
        <w:rPr>
          <w:b/>
          <w:sz w:val="28"/>
          <w:lang w:val="uk-UA"/>
        </w:rPr>
        <w:tab/>
      </w:r>
    </w:p>
    <w:p w14:paraId="6F2DE7D7" w14:textId="113BDF98" w:rsidR="00ED0BF7" w:rsidRPr="00585FFC" w:rsidRDefault="00ED0BF7" w:rsidP="00ED0BF7">
      <w:pPr>
        <w:ind w:left="284" w:hanging="284"/>
      </w:pPr>
      <w:r w:rsidRPr="00363B70">
        <w:rPr>
          <w:color w:val="000000"/>
          <w:spacing w:val="7"/>
          <w:sz w:val="28"/>
          <w:szCs w:val="28"/>
        </w:rPr>
        <w:t>1.</w:t>
      </w:r>
      <w:r w:rsidRPr="009B5213">
        <w:rPr>
          <w:color w:val="000000"/>
          <w:spacing w:val="7"/>
          <w:sz w:val="28"/>
          <w:szCs w:val="28"/>
          <w:lang w:val="ru-RU"/>
        </w:rPr>
        <w:t xml:space="preserve"> </w:t>
      </w:r>
      <w:r>
        <w:rPr>
          <w:sz w:val="28"/>
          <w:szCs w:val="28"/>
        </w:rPr>
        <w:t xml:space="preserve">Навантаження та </w:t>
      </w:r>
      <w:r w:rsidRPr="000058EA">
        <w:rPr>
          <w:sz w:val="28"/>
          <w:szCs w:val="28"/>
        </w:rPr>
        <w:t>від</w:t>
      </w:r>
      <w:r w:rsidR="000058EA">
        <w:rPr>
          <w:sz w:val="28"/>
          <w:szCs w:val="28"/>
        </w:rPr>
        <w:t>новлення</w:t>
      </w:r>
      <w:r w:rsidR="00C20FE1">
        <w:rPr>
          <w:sz w:val="28"/>
          <w:szCs w:val="28"/>
        </w:rPr>
        <w:t xml:space="preserve"> </w:t>
      </w:r>
      <w:r>
        <w:rPr>
          <w:sz w:val="28"/>
          <w:szCs w:val="28"/>
        </w:rPr>
        <w:t xml:space="preserve"> в системі підготовки спортсменів.     </w:t>
      </w:r>
    </w:p>
    <w:p w14:paraId="4F2406AF" w14:textId="40FD8749" w:rsidR="00ED0BF7" w:rsidRPr="00585FFC" w:rsidRDefault="00ED0BF7" w:rsidP="00ED0BF7">
      <w:pPr>
        <w:rPr>
          <w:sz w:val="28"/>
          <w:szCs w:val="28"/>
        </w:rPr>
      </w:pPr>
      <w:r w:rsidRPr="00585FFC">
        <w:rPr>
          <w:color w:val="000000"/>
          <w:spacing w:val="2"/>
          <w:sz w:val="28"/>
          <w:szCs w:val="28"/>
        </w:rPr>
        <w:t xml:space="preserve">2. </w:t>
      </w:r>
      <w:r>
        <w:rPr>
          <w:sz w:val="28"/>
          <w:szCs w:val="28"/>
        </w:rPr>
        <w:t>Педагогічні засоби</w:t>
      </w:r>
    </w:p>
    <w:p w14:paraId="342150D9" w14:textId="4B5BE12A" w:rsidR="00ED0BF7" w:rsidRDefault="00ED0BF7" w:rsidP="00ED0BF7">
      <w:pPr>
        <w:shd w:val="clear" w:color="auto" w:fill="FFFFFF"/>
        <w:rPr>
          <w:bCs/>
          <w:color w:val="000000"/>
          <w:sz w:val="28"/>
          <w:szCs w:val="28"/>
        </w:rPr>
      </w:pPr>
      <w:r w:rsidRPr="00585FFC">
        <w:rPr>
          <w:bCs/>
          <w:color w:val="000000"/>
          <w:spacing w:val="3"/>
          <w:sz w:val="28"/>
          <w:szCs w:val="28"/>
        </w:rPr>
        <w:t xml:space="preserve">3. </w:t>
      </w:r>
      <w:r>
        <w:rPr>
          <w:sz w:val="28"/>
          <w:szCs w:val="28"/>
        </w:rPr>
        <w:t>Психологічні засоби</w:t>
      </w:r>
      <w:r>
        <w:rPr>
          <w:bCs/>
          <w:color w:val="000000"/>
          <w:sz w:val="28"/>
          <w:szCs w:val="28"/>
        </w:rPr>
        <w:t xml:space="preserve"> </w:t>
      </w:r>
    </w:p>
    <w:p w14:paraId="7D277689" w14:textId="1ED9E77E" w:rsidR="00ED0BF7" w:rsidRDefault="00ED0BF7" w:rsidP="00ED0BF7">
      <w:pPr>
        <w:shd w:val="clear" w:color="auto" w:fill="FFFFFF"/>
        <w:rPr>
          <w:bCs/>
          <w:color w:val="000000"/>
          <w:sz w:val="28"/>
          <w:szCs w:val="28"/>
        </w:rPr>
      </w:pPr>
      <w:r>
        <w:rPr>
          <w:bCs/>
          <w:color w:val="000000"/>
          <w:sz w:val="28"/>
          <w:szCs w:val="28"/>
        </w:rPr>
        <w:t>4. Медико-біологічні засоби</w:t>
      </w:r>
    </w:p>
    <w:p w14:paraId="5FB4DC83" w14:textId="77777777" w:rsidR="00ED0BF7" w:rsidRDefault="00ED0BF7" w:rsidP="00ED0BF7">
      <w:pPr>
        <w:pStyle w:val="11"/>
        <w:spacing w:before="0" w:after="0"/>
        <w:ind w:firstLine="720"/>
        <w:jc w:val="both"/>
        <w:rPr>
          <w:b/>
          <w:i/>
          <w:sz w:val="28"/>
          <w:lang w:val="uk-UA"/>
        </w:rPr>
      </w:pPr>
    </w:p>
    <w:p w14:paraId="3984C402" w14:textId="2892A172" w:rsidR="00DE1C2A" w:rsidRDefault="00E76659" w:rsidP="00ED0BF7">
      <w:pPr>
        <w:jc w:val="center"/>
        <w:rPr>
          <w:b/>
          <w:sz w:val="28"/>
          <w:szCs w:val="28"/>
        </w:rPr>
      </w:pPr>
      <w:r>
        <w:rPr>
          <w:b/>
          <w:sz w:val="28"/>
          <w:szCs w:val="28"/>
        </w:rPr>
        <w:t xml:space="preserve">1. </w:t>
      </w:r>
      <w:r w:rsidR="00C20FE1" w:rsidRPr="00C20FE1">
        <w:rPr>
          <w:b/>
          <w:sz w:val="28"/>
          <w:szCs w:val="28"/>
        </w:rPr>
        <w:t>Навантаження та від</w:t>
      </w:r>
      <w:r w:rsidR="000058EA">
        <w:rPr>
          <w:b/>
          <w:sz w:val="28"/>
          <w:szCs w:val="28"/>
        </w:rPr>
        <w:t>новлення</w:t>
      </w:r>
      <w:r w:rsidR="00C20FE1" w:rsidRPr="00C20FE1">
        <w:rPr>
          <w:b/>
          <w:sz w:val="28"/>
          <w:szCs w:val="28"/>
        </w:rPr>
        <w:t xml:space="preserve"> в системі підготовки спортсменів.</w:t>
      </w:r>
    </w:p>
    <w:p w14:paraId="35604AD5" w14:textId="77777777" w:rsidR="00C20FE1" w:rsidRDefault="00C20FE1" w:rsidP="002A7D69">
      <w:pPr>
        <w:jc w:val="both"/>
        <w:rPr>
          <w:sz w:val="28"/>
          <w:szCs w:val="28"/>
        </w:rPr>
      </w:pPr>
      <w:r>
        <w:rPr>
          <w:b/>
          <w:sz w:val="28"/>
          <w:szCs w:val="28"/>
        </w:rPr>
        <w:tab/>
      </w:r>
      <w:r w:rsidRPr="00C20FE1">
        <w:rPr>
          <w:sz w:val="28"/>
          <w:szCs w:val="28"/>
        </w:rPr>
        <w:t>Великі</w:t>
      </w:r>
      <w:r>
        <w:rPr>
          <w:sz w:val="28"/>
          <w:szCs w:val="28"/>
        </w:rPr>
        <w:t xml:space="preserve"> обсяги тренувальних і змагальних навантажень у сучасному спорті вищих досягнень створюють актуальну проблему поєднання цих навантажень, без виконання яких практично неможливо досягти</w:t>
      </w:r>
      <w:r w:rsidRPr="00C20FE1">
        <w:rPr>
          <w:sz w:val="28"/>
          <w:szCs w:val="28"/>
        </w:rPr>
        <w:tab/>
      </w:r>
      <w:r>
        <w:rPr>
          <w:sz w:val="28"/>
          <w:szCs w:val="28"/>
        </w:rPr>
        <w:t xml:space="preserve"> успіху на міжнародній арені, з раціональним відпочинком, без чого неможливо тривалий час виконувати такі навантаження і, як наслідок, неможливо досягнути високого рівня тренованості і стабільних виступів на престижних міжнародних змаганнях.</w:t>
      </w:r>
    </w:p>
    <w:p w14:paraId="4A239981" w14:textId="77777777" w:rsidR="00C20FE1" w:rsidRDefault="00C20FE1" w:rsidP="002A7D69">
      <w:pPr>
        <w:jc w:val="both"/>
        <w:rPr>
          <w:sz w:val="28"/>
          <w:szCs w:val="28"/>
        </w:rPr>
      </w:pPr>
      <w:r>
        <w:rPr>
          <w:sz w:val="28"/>
          <w:szCs w:val="28"/>
        </w:rPr>
        <w:tab/>
        <w:t>Ця проблема особливо загострилася у 1960-1980 рр. у зв</w:t>
      </w:r>
      <w:r w:rsidRPr="00C20FE1">
        <w:rPr>
          <w:sz w:val="28"/>
          <w:szCs w:val="28"/>
          <w:lang w:val="ru-RU"/>
        </w:rPr>
        <w:t>’</w:t>
      </w:r>
      <w:proofErr w:type="spellStart"/>
      <w:r>
        <w:rPr>
          <w:sz w:val="28"/>
          <w:szCs w:val="28"/>
        </w:rPr>
        <w:t>язку</w:t>
      </w:r>
      <w:proofErr w:type="spellEnd"/>
      <w:r>
        <w:rPr>
          <w:sz w:val="28"/>
          <w:szCs w:val="28"/>
        </w:rPr>
        <w:t xml:space="preserve"> з бурхливим розвитком спорту вищих досягнень у світі та різким зростанням конкуренції на міжнародній спортивній арені. Стало </w:t>
      </w:r>
      <w:r w:rsidR="002A7D69">
        <w:rPr>
          <w:sz w:val="28"/>
          <w:szCs w:val="28"/>
        </w:rPr>
        <w:t xml:space="preserve">зрозумілим, що безперервне зростання тренувальних і змагальних навантажень це </w:t>
      </w:r>
      <w:proofErr w:type="spellStart"/>
      <w:r w:rsidR="002A7D69">
        <w:rPr>
          <w:sz w:val="28"/>
          <w:szCs w:val="28"/>
        </w:rPr>
        <w:t>тупіковий</w:t>
      </w:r>
      <w:proofErr w:type="spellEnd"/>
      <w:r w:rsidR="002A7D69">
        <w:rPr>
          <w:sz w:val="28"/>
          <w:szCs w:val="28"/>
        </w:rPr>
        <w:t xml:space="preserve"> шлях у розвитку теорії і практики сучасного спорту оскільки накладання великих, а тим паче , граничних навантажень може призвести то глибокої втоми і перевтоми та </w:t>
      </w:r>
      <w:proofErr w:type="spellStart"/>
      <w:r w:rsidR="002A7D69">
        <w:rPr>
          <w:sz w:val="28"/>
          <w:szCs w:val="28"/>
        </w:rPr>
        <w:t>перетренованості</w:t>
      </w:r>
      <w:proofErr w:type="spellEnd"/>
      <w:r w:rsidR="002A7D69">
        <w:rPr>
          <w:sz w:val="28"/>
          <w:szCs w:val="28"/>
        </w:rPr>
        <w:t>.  Перевтома може супроводжуватися негативними функціональними змінами в організмі, а в подальшому й патологічними (незворотними!) змінами.</w:t>
      </w:r>
    </w:p>
    <w:p w14:paraId="52C4D8AE" w14:textId="77777777" w:rsidR="002A7D69" w:rsidRDefault="002A7D69" w:rsidP="002A7D69">
      <w:pPr>
        <w:jc w:val="both"/>
        <w:rPr>
          <w:sz w:val="28"/>
          <w:szCs w:val="28"/>
        </w:rPr>
      </w:pPr>
      <w:r>
        <w:rPr>
          <w:sz w:val="28"/>
          <w:szCs w:val="28"/>
        </w:rPr>
        <w:tab/>
      </w:r>
      <w:r w:rsidR="00283F34">
        <w:rPr>
          <w:sz w:val="28"/>
          <w:szCs w:val="28"/>
        </w:rPr>
        <w:t xml:space="preserve">На даний час виділяють чотири основних різновиди втоми: 1) інтелектуальна втома (наприклад, при грі в шашки, шахи чи </w:t>
      </w:r>
      <w:proofErr w:type="spellStart"/>
      <w:r w:rsidR="00283F34">
        <w:rPr>
          <w:sz w:val="28"/>
          <w:szCs w:val="28"/>
        </w:rPr>
        <w:t>брідж</w:t>
      </w:r>
      <w:proofErr w:type="spellEnd"/>
      <w:r w:rsidR="00283F34">
        <w:rPr>
          <w:sz w:val="28"/>
          <w:szCs w:val="28"/>
        </w:rPr>
        <w:t>); 2) сенсорна – (наприклад у стрілецьких видах спорту при надто напруженій роботі аналізаторів); 3) емоційна – при надмірному збудженні; 4) фізична – при достатньо напруженій м</w:t>
      </w:r>
      <w:r w:rsidR="00283F34" w:rsidRPr="00283F34">
        <w:rPr>
          <w:sz w:val="28"/>
          <w:szCs w:val="28"/>
        </w:rPr>
        <w:t>’</w:t>
      </w:r>
      <w:r w:rsidR="00283F34">
        <w:rPr>
          <w:sz w:val="28"/>
          <w:szCs w:val="28"/>
        </w:rPr>
        <w:t>язовій діяльності.</w:t>
      </w:r>
    </w:p>
    <w:p w14:paraId="64B97DD9" w14:textId="77777777" w:rsidR="00283F34" w:rsidRDefault="00283F34" w:rsidP="002A7D69">
      <w:pPr>
        <w:jc w:val="both"/>
        <w:rPr>
          <w:sz w:val="28"/>
          <w:szCs w:val="28"/>
        </w:rPr>
      </w:pPr>
      <w:r>
        <w:rPr>
          <w:sz w:val="28"/>
          <w:szCs w:val="28"/>
        </w:rPr>
        <w:tab/>
      </w:r>
      <w:r w:rsidR="002D3E64">
        <w:rPr>
          <w:sz w:val="28"/>
          <w:szCs w:val="28"/>
        </w:rPr>
        <w:t xml:space="preserve">У </w:t>
      </w:r>
      <w:r w:rsidR="008D1EE8">
        <w:rPr>
          <w:sz w:val="28"/>
          <w:szCs w:val="28"/>
        </w:rPr>
        <w:t>залежності від специфіки виду змагальної діяльності та величини навантаження у більшій мірі буде виникати той чи інший вид втоми.</w:t>
      </w:r>
    </w:p>
    <w:p w14:paraId="3B1DEA97" w14:textId="77777777" w:rsidR="008D1EE8" w:rsidRDefault="008D1EE8" w:rsidP="002A7D69">
      <w:pPr>
        <w:jc w:val="both"/>
        <w:rPr>
          <w:sz w:val="28"/>
          <w:szCs w:val="28"/>
        </w:rPr>
      </w:pPr>
      <w:r>
        <w:rPr>
          <w:sz w:val="28"/>
          <w:szCs w:val="28"/>
        </w:rPr>
        <w:t xml:space="preserve"> </w:t>
      </w:r>
      <w:r>
        <w:rPr>
          <w:sz w:val="28"/>
          <w:szCs w:val="28"/>
        </w:rPr>
        <w:tab/>
      </w:r>
      <w:r w:rsidRPr="008D1EE8">
        <w:rPr>
          <w:b/>
          <w:sz w:val="28"/>
          <w:szCs w:val="28"/>
        </w:rPr>
        <w:t>Втома</w:t>
      </w:r>
      <w:r>
        <w:rPr>
          <w:sz w:val="28"/>
          <w:szCs w:val="28"/>
        </w:rPr>
        <w:t xml:space="preserve"> – це </w:t>
      </w:r>
      <w:r w:rsidR="0066189E">
        <w:rPr>
          <w:sz w:val="28"/>
          <w:szCs w:val="28"/>
        </w:rPr>
        <w:t>функціональний стан організму зумовлений розумовою чи фізичною роботою, що проявляється тимчасовим зниженням працездатності та суб</w:t>
      </w:r>
      <w:r w:rsidR="0066189E" w:rsidRPr="0066189E">
        <w:rPr>
          <w:sz w:val="28"/>
          <w:szCs w:val="28"/>
        </w:rPr>
        <w:t>’єктивним відчуттям стомленості (</w:t>
      </w:r>
      <w:proofErr w:type="spellStart"/>
      <w:r w:rsidR="0066189E" w:rsidRPr="0066189E">
        <w:rPr>
          <w:sz w:val="28"/>
          <w:szCs w:val="28"/>
        </w:rPr>
        <w:t>Ю.</w:t>
      </w:r>
      <w:r w:rsidR="0066189E">
        <w:rPr>
          <w:sz w:val="28"/>
          <w:szCs w:val="28"/>
        </w:rPr>
        <w:t>Павлова</w:t>
      </w:r>
      <w:proofErr w:type="spellEnd"/>
      <w:r w:rsidR="0066189E">
        <w:rPr>
          <w:sz w:val="28"/>
          <w:szCs w:val="28"/>
        </w:rPr>
        <w:t xml:space="preserve">, </w:t>
      </w:r>
      <w:proofErr w:type="spellStart"/>
      <w:r w:rsidR="0066189E">
        <w:rPr>
          <w:sz w:val="28"/>
          <w:szCs w:val="28"/>
        </w:rPr>
        <w:t>Б.Виноградський</w:t>
      </w:r>
      <w:proofErr w:type="spellEnd"/>
      <w:r w:rsidR="0066189E">
        <w:rPr>
          <w:sz w:val="28"/>
          <w:szCs w:val="28"/>
        </w:rPr>
        <w:t>, 2011).</w:t>
      </w:r>
    </w:p>
    <w:p w14:paraId="05BD66E5" w14:textId="77777777" w:rsidR="0066189E" w:rsidRDefault="0066189E" w:rsidP="0066189E">
      <w:pPr>
        <w:ind w:firstLine="708"/>
        <w:jc w:val="both"/>
        <w:rPr>
          <w:sz w:val="28"/>
          <w:szCs w:val="28"/>
        </w:rPr>
      </w:pPr>
      <w:r>
        <w:rPr>
          <w:sz w:val="28"/>
          <w:szCs w:val="28"/>
        </w:rPr>
        <w:t>При цьому, як зниження під час роботи інтенсивності діяльності вегетативних систем, так і суб</w:t>
      </w:r>
      <w:r w:rsidRPr="0066189E">
        <w:rPr>
          <w:sz w:val="28"/>
          <w:szCs w:val="28"/>
        </w:rPr>
        <w:t>’</w:t>
      </w:r>
      <w:r>
        <w:rPr>
          <w:sz w:val="28"/>
          <w:szCs w:val="28"/>
        </w:rPr>
        <w:t>єктивне відчуття стомленості переважно є не результатом повного вичерпання джерел енергії,  а має застережний характер захисту організму від подальшого виснаження (</w:t>
      </w:r>
      <w:proofErr w:type="spellStart"/>
      <w:r>
        <w:rPr>
          <w:sz w:val="28"/>
          <w:szCs w:val="28"/>
        </w:rPr>
        <w:t>В.В.Розенблат</w:t>
      </w:r>
      <w:proofErr w:type="spellEnd"/>
      <w:r>
        <w:rPr>
          <w:sz w:val="28"/>
          <w:szCs w:val="28"/>
        </w:rPr>
        <w:t>, 1975).</w:t>
      </w:r>
    </w:p>
    <w:p w14:paraId="4E210FF8" w14:textId="77777777" w:rsidR="0066189E" w:rsidRDefault="0066189E" w:rsidP="0066189E">
      <w:pPr>
        <w:ind w:firstLine="708"/>
        <w:jc w:val="both"/>
        <w:rPr>
          <w:sz w:val="28"/>
          <w:szCs w:val="28"/>
        </w:rPr>
      </w:pPr>
      <w:r>
        <w:rPr>
          <w:sz w:val="28"/>
          <w:szCs w:val="28"/>
        </w:rPr>
        <w:t>Отже втома є наслідком складної взаємодії периферичних, гормональних і центрально-нервових чинників, останні з яких є провідними. Проте питома вага окремих чинників у розвитку втоми при різних видах м</w:t>
      </w:r>
      <w:r w:rsidRPr="0066189E">
        <w:rPr>
          <w:sz w:val="28"/>
          <w:szCs w:val="28"/>
          <w:lang w:val="ru-RU"/>
        </w:rPr>
        <w:t>’</w:t>
      </w:r>
      <w:proofErr w:type="spellStart"/>
      <w:r>
        <w:rPr>
          <w:sz w:val="28"/>
          <w:szCs w:val="28"/>
        </w:rPr>
        <w:t>язової</w:t>
      </w:r>
      <w:proofErr w:type="spellEnd"/>
      <w:r>
        <w:rPr>
          <w:sz w:val="28"/>
          <w:szCs w:val="28"/>
        </w:rPr>
        <w:t xml:space="preserve"> діяльності може бути не однаковою, а отже і засоби відновлення </w:t>
      </w:r>
      <w:r>
        <w:rPr>
          <w:sz w:val="28"/>
          <w:szCs w:val="28"/>
        </w:rPr>
        <w:lastRenderedPageBreak/>
        <w:t xml:space="preserve">мають бути різними. Слід наголосити, що як тренувальні впливи повинні бути вузько спрямованими на формування тих адаптивних змін в організмі спортсменів, які зумовлюють можливість успішно змагатися в обраному виді ЗД, так і засоби їхнього відновлення та підвищення працездатності повинні відповідати тим тренувальним навантаженням та їх спрямованості, після яких вони застосовуються. Неадекватні засоби відновлення та методика їх застосування можуть не тільки не сприяти відновленню, але й  стати додатковим </w:t>
      </w:r>
      <w:r w:rsidR="0073352C">
        <w:rPr>
          <w:sz w:val="28"/>
          <w:szCs w:val="28"/>
        </w:rPr>
        <w:t xml:space="preserve">навантаженням, яке поглибить втому. Наприклад, після великого навантаження з розвитку витривалості короткочасне перебування в сауні (2-3 заходи до початку значного потовиділення) при </w:t>
      </w:r>
      <w:r w:rsidR="0073352C">
        <w:rPr>
          <w:sz w:val="28"/>
          <w:szCs w:val="28"/>
          <w:lang w:val="en-US"/>
        </w:rPr>
        <w:t>t</w:t>
      </w:r>
      <w:r w:rsidR="0073352C" w:rsidRPr="0073352C">
        <w:rPr>
          <w:sz w:val="28"/>
          <w:szCs w:val="28"/>
          <w:lang w:val="ru-RU"/>
        </w:rPr>
        <w:t xml:space="preserve"> 80-90</w:t>
      </w:r>
      <w:r w:rsidR="0073352C">
        <w:rPr>
          <w:sz w:val="28"/>
          <w:szCs w:val="28"/>
        </w:rPr>
        <w:t>°С буде сприяти прискоренню відновлення та зростанню працездатності, а  довготривале перебування в сауні та ще й при</w:t>
      </w:r>
      <w:r w:rsidR="0073352C" w:rsidRPr="0073352C">
        <w:rPr>
          <w:sz w:val="28"/>
          <w:szCs w:val="28"/>
          <w:lang w:val="ru-RU"/>
        </w:rPr>
        <w:t xml:space="preserve"> </w:t>
      </w:r>
      <w:r w:rsidR="0073352C">
        <w:rPr>
          <w:sz w:val="28"/>
          <w:szCs w:val="28"/>
          <w:lang w:val="en-US"/>
        </w:rPr>
        <w:t>t</w:t>
      </w:r>
      <w:r w:rsidR="0073352C" w:rsidRPr="0073352C">
        <w:rPr>
          <w:sz w:val="28"/>
          <w:szCs w:val="28"/>
          <w:lang w:val="ru-RU"/>
        </w:rPr>
        <w:t xml:space="preserve"> </w:t>
      </w:r>
      <w:r w:rsidR="0073352C" w:rsidRPr="0073352C">
        <w:rPr>
          <w:sz w:val="28"/>
          <w:szCs w:val="28"/>
        </w:rPr>
        <w:t xml:space="preserve">понад </w:t>
      </w:r>
      <w:r w:rsidR="0073352C" w:rsidRPr="0073352C">
        <w:rPr>
          <w:sz w:val="28"/>
          <w:szCs w:val="28"/>
          <w:lang w:val="ru-RU"/>
        </w:rPr>
        <w:t>90</w:t>
      </w:r>
      <w:r w:rsidR="0073352C">
        <w:rPr>
          <w:sz w:val="28"/>
          <w:szCs w:val="28"/>
        </w:rPr>
        <w:t>°С буде супроводжуватися протилежним ефектом – поглибленням втоми і уповільненням відновних процесів. Отже, кожна відновна процедура може бути також додатковим навантаженням на організм, що може негативно позначитися на діяльності тих чи інших його функціональних систем.</w:t>
      </w:r>
    </w:p>
    <w:p w14:paraId="656E8072" w14:textId="77777777" w:rsidR="0076670F" w:rsidRDefault="0076670F" w:rsidP="0066189E">
      <w:pPr>
        <w:ind w:firstLine="708"/>
        <w:jc w:val="both"/>
        <w:rPr>
          <w:sz w:val="28"/>
          <w:szCs w:val="28"/>
        </w:rPr>
      </w:pPr>
      <w:r>
        <w:rPr>
          <w:sz w:val="28"/>
          <w:szCs w:val="28"/>
        </w:rPr>
        <w:t xml:space="preserve">На сьогодні сформувалися переконливі знання щодо необхідності раціонального поєднання відповідних тренувальних впливів (оптимізація планування різних структурних одиниць тренувального процесу – тренувальних занять, мікро-, </w:t>
      </w:r>
      <w:proofErr w:type="spellStart"/>
      <w:r>
        <w:rPr>
          <w:sz w:val="28"/>
          <w:szCs w:val="28"/>
        </w:rPr>
        <w:t>мезо</w:t>
      </w:r>
      <w:proofErr w:type="spellEnd"/>
      <w:r>
        <w:rPr>
          <w:sz w:val="28"/>
          <w:szCs w:val="28"/>
        </w:rPr>
        <w:t xml:space="preserve">- і </w:t>
      </w:r>
      <w:proofErr w:type="spellStart"/>
      <w:r>
        <w:rPr>
          <w:sz w:val="28"/>
          <w:szCs w:val="28"/>
        </w:rPr>
        <w:t>макроциклів</w:t>
      </w:r>
      <w:proofErr w:type="spellEnd"/>
      <w:r>
        <w:rPr>
          <w:sz w:val="28"/>
          <w:szCs w:val="28"/>
        </w:rPr>
        <w:t>) та різноманітних засобів відновлення й підвищення працездатності спортсменів.</w:t>
      </w:r>
    </w:p>
    <w:p w14:paraId="5B429012" w14:textId="77777777" w:rsidR="0076670F" w:rsidRDefault="0076670F" w:rsidP="0066189E">
      <w:pPr>
        <w:ind w:firstLine="708"/>
        <w:jc w:val="both"/>
        <w:rPr>
          <w:sz w:val="28"/>
          <w:szCs w:val="28"/>
        </w:rPr>
      </w:pPr>
      <w:r>
        <w:rPr>
          <w:sz w:val="28"/>
          <w:szCs w:val="28"/>
        </w:rPr>
        <w:t>На загал виділяють три групи засобів відновлення та підвищення працездатності спортсменів:</w:t>
      </w:r>
    </w:p>
    <w:p w14:paraId="239DE9A4" w14:textId="77777777" w:rsidR="0076670F" w:rsidRDefault="0076670F" w:rsidP="0066189E">
      <w:pPr>
        <w:ind w:firstLine="708"/>
        <w:jc w:val="both"/>
        <w:rPr>
          <w:sz w:val="28"/>
          <w:szCs w:val="28"/>
        </w:rPr>
      </w:pPr>
      <w:r>
        <w:rPr>
          <w:sz w:val="28"/>
          <w:szCs w:val="28"/>
        </w:rPr>
        <w:t>1) педагогічні засоби;</w:t>
      </w:r>
    </w:p>
    <w:p w14:paraId="7C191004" w14:textId="77777777" w:rsidR="0076670F" w:rsidRDefault="0076670F" w:rsidP="0066189E">
      <w:pPr>
        <w:ind w:firstLine="708"/>
        <w:jc w:val="both"/>
        <w:rPr>
          <w:sz w:val="28"/>
          <w:szCs w:val="28"/>
        </w:rPr>
      </w:pPr>
      <w:r>
        <w:rPr>
          <w:sz w:val="28"/>
          <w:szCs w:val="28"/>
        </w:rPr>
        <w:t>2) психологічні засоби;</w:t>
      </w:r>
    </w:p>
    <w:p w14:paraId="688868AE" w14:textId="77777777" w:rsidR="00C23198" w:rsidRDefault="00C23198" w:rsidP="0066189E">
      <w:pPr>
        <w:ind w:firstLine="708"/>
        <w:jc w:val="both"/>
        <w:rPr>
          <w:sz w:val="28"/>
          <w:szCs w:val="28"/>
        </w:rPr>
      </w:pPr>
      <w:r>
        <w:rPr>
          <w:sz w:val="28"/>
          <w:szCs w:val="28"/>
        </w:rPr>
        <w:t>3) медико-біологічні засоби (</w:t>
      </w:r>
      <w:proofErr w:type="spellStart"/>
      <w:r>
        <w:rPr>
          <w:sz w:val="28"/>
          <w:szCs w:val="28"/>
        </w:rPr>
        <w:t>В.В.Розенблат</w:t>
      </w:r>
      <w:proofErr w:type="spellEnd"/>
      <w:r>
        <w:rPr>
          <w:sz w:val="28"/>
          <w:szCs w:val="28"/>
        </w:rPr>
        <w:t xml:space="preserve">, 1975; </w:t>
      </w:r>
      <w:proofErr w:type="spellStart"/>
      <w:r>
        <w:rPr>
          <w:sz w:val="28"/>
          <w:szCs w:val="28"/>
        </w:rPr>
        <w:t>В.М.Волков</w:t>
      </w:r>
      <w:proofErr w:type="spellEnd"/>
      <w:r>
        <w:rPr>
          <w:sz w:val="28"/>
          <w:szCs w:val="28"/>
        </w:rPr>
        <w:t xml:space="preserve">, 1977; </w:t>
      </w:r>
      <w:proofErr w:type="spellStart"/>
      <w:r>
        <w:rPr>
          <w:sz w:val="28"/>
          <w:szCs w:val="28"/>
        </w:rPr>
        <w:t>А.Ф.Синяков</w:t>
      </w:r>
      <w:proofErr w:type="spellEnd"/>
      <w:r>
        <w:rPr>
          <w:sz w:val="28"/>
          <w:szCs w:val="28"/>
        </w:rPr>
        <w:t xml:space="preserve">, 1989; </w:t>
      </w:r>
      <w:proofErr w:type="spellStart"/>
      <w:r>
        <w:rPr>
          <w:sz w:val="28"/>
          <w:szCs w:val="28"/>
        </w:rPr>
        <w:t>В.М.Платонов</w:t>
      </w:r>
      <w:proofErr w:type="spellEnd"/>
      <w:r>
        <w:rPr>
          <w:sz w:val="28"/>
          <w:szCs w:val="28"/>
        </w:rPr>
        <w:t>, 1997, 2013).</w:t>
      </w:r>
    </w:p>
    <w:p w14:paraId="5424C589" w14:textId="77777777" w:rsidR="00C23198" w:rsidRDefault="00C23198" w:rsidP="0066189E">
      <w:pPr>
        <w:ind w:firstLine="708"/>
        <w:jc w:val="both"/>
        <w:rPr>
          <w:sz w:val="28"/>
          <w:szCs w:val="28"/>
        </w:rPr>
      </w:pPr>
    </w:p>
    <w:p w14:paraId="21BAE8F2" w14:textId="77777777" w:rsidR="00C23198" w:rsidRDefault="00C23198" w:rsidP="00C23198">
      <w:pPr>
        <w:ind w:firstLine="708"/>
        <w:jc w:val="center"/>
        <w:rPr>
          <w:b/>
          <w:sz w:val="28"/>
          <w:szCs w:val="28"/>
        </w:rPr>
      </w:pPr>
      <w:r w:rsidRPr="00C23198">
        <w:rPr>
          <w:b/>
          <w:sz w:val="28"/>
          <w:szCs w:val="28"/>
        </w:rPr>
        <w:t>2. Педагогічні засоби.</w:t>
      </w:r>
    </w:p>
    <w:p w14:paraId="1A874D08" w14:textId="77777777" w:rsidR="00C23198" w:rsidRDefault="00AF4246" w:rsidP="00E95FC8">
      <w:pPr>
        <w:ind w:firstLine="708"/>
        <w:jc w:val="both"/>
        <w:rPr>
          <w:sz w:val="28"/>
          <w:szCs w:val="28"/>
        </w:rPr>
      </w:pPr>
      <w:r w:rsidRPr="00AF4246">
        <w:rPr>
          <w:sz w:val="28"/>
          <w:szCs w:val="28"/>
        </w:rPr>
        <w:t>До педагогічних засобів належить:</w:t>
      </w:r>
      <w:r>
        <w:rPr>
          <w:sz w:val="28"/>
          <w:szCs w:val="28"/>
        </w:rPr>
        <w:t xml:space="preserve"> раціональне управління м</w:t>
      </w:r>
      <w:r w:rsidRPr="00E95FC8">
        <w:rPr>
          <w:sz w:val="28"/>
          <w:szCs w:val="28"/>
        </w:rPr>
        <w:t>’</w:t>
      </w:r>
      <w:r>
        <w:rPr>
          <w:sz w:val="28"/>
          <w:szCs w:val="28"/>
        </w:rPr>
        <w:t>язовою діяльністю та послідовність розв</w:t>
      </w:r>
      <w:r w:rsidRPr="00E95FC8">
        <w:rPr>
          <w:sz w:val="28"/>
          <w:szCs w:val="28"/>
        </w:rPr>
        <w:t>’</w:t>
      </w:r>
      <w:r>
        <w:rPr>
          <w:sz w:val="28"/>
          <w:szCs w:val="28"/>
        </w:rPr>
        <w:t xml:space="preserve">язання завдань у різних структурних утвореннях тренувального процесу </w:t>
      </w:r>
      <w:r w:rsidR="00E95FC8">
        <w:rPr>
          <w:sz w:val="28"/>
          <w:szCs w:val="28"/>
        </w:rPr>
        <w:t xml:space="preserve">(тренувальне заняття та його частини, мікро-, </w:t>
      </w:r>
      <w:proofErr w:type="spellStart"/>
      <w:r w:rsidR="00E95FC8">
        <w:rPr>
          <w:sz w:val="28"/>
          <w:szCs w:val="28"/>
        </w:rPr>
        <w:t>мезо</w:t>
      </w:r>
      <w:proofErr w:type="spellEnd"/>
      <w:r w:rsidR="00E95FC8">
        <w:rPr>
          <w:sz w:val="28"/>
          <w:szCs w:val="28"/>
        </w:rPr>
        <w:t xml:space="preserve">-, </w:t>
      </w:r>
      <w:proofErr w:type="spellStart"/>
      <w:r w:rsidR="00E95FC8">
        <w:rPr>
          <w:sz w:val="28"/>
          <w:szCs w:val="28"/>
        </w:rPr>
        <w:t>макро</w:t>
      </w:r>
      <w:proofErr w:type="spellEnd"/>
      <w:r w:rsidR="00E95FC8">
        <w:rPr>
          <w:sz w:val="28"/>
          <w:szCs w:val="28"/>
        </w:rPr>
        <w:t xml:space="preserve">- та мегацикли); індивідуалізація тренувальних впливів за спрямованістю, обсягом та інтенсивністю; визначення тривалості та змісту пауз для відновлення між окремими вправами, серіями вправ, заняттями; заняття, </w:t>
      </w:r>
      <w:proofErr w:type="spellStart"/>
      <w:r w:rsidR="00E95FC8">
        <w:rPr>
          <w:sz w:val="28"/>
          <w:szCs w:val="28"/>
        </w:rPr>
        <w:t>мікроцикли</w:t>
      </w:r>
      <w:proofErr w:type="spellEnd"/>
      <w:r w:rsidR="00E95FC8">
        <w:rPr>
          <w:sz w:val="28"/>
          <w:szCs w:val="28"/>
        </w:rPr>
        <w:t xml:space="preserve"> і </w:t>
      </w:r>
      <w:proofErr w:type="spellStart"/>
      <w:r w:rsidR="00E95FC8">
        <w:rPr>
          <w:sz w:val="28"/>
          <w:szCs w:val="28"/>
        </w:rPr>
        <w:t>мезоцикли</w:t>
      </w:r>
      <w:proofErr w:type="spellEnd"/>
      <w:r w:rsidR="00E95FC8">
        <w:rPr>
          <w:sz w:val="28"/>
          <w:szCs w:val="28"/>
        </w:rPr>
        <w:t xml:space="preserve"> відновного спрямування; оптимальна варіативність засобів і методів підготовки у відповідності до індивідуальних можливостей, структури і змісту змагальної діяльності та періоду </w:t>
      </w:r>
      <w:proofErr w:type="spellStart"/>
      <w:r w:rsidR="00E95FC8">
        <w:rPr>
          <w:sz w:val="28"/>
          <w:szCs w:val="28"/>
        </w:rPr>
        <w:t>макроцикл</w:t>
      </w:r>
      <w:r w:rsidR="009C6E75">
        <w:rPr>
          <w:sz w:val="28"/>
          <w:szCs w:val="28"/>
        </w:rPr>
        <w:t>у</w:t>
      </w:r>
      <w:proofErr w:type="spellEnd"/>
      <w:r w:rsidR="00E95FC8">
        <w:rPr>
          <w:sz w:val="28"/>
          <w:szCs w:val="28"/>
        </w:rPr>
        <w:t xml:space="preserve"> й етапу багаторічної підготовки тощо.</w:t>
      </w:r>
    </w:p>
    <w:p w14:paraId="53A2D976" w14:textId="77777777" w:rsidR="00E95FC8" w:rsidRDefault="007555DA" w:rsidP="00E95FC8">
      <w:pPr>
        <w:ind w:firstLine="708"/>
        <w:jc w:val="both"/>
        <w:rPr>
          <w:sz w:val="28"/>
          <w:szCs w:val="28"/>
        </w:rPr>
      </w:pPr>
      <w:r>
        <w:rPr>
          <w:sz w:val="28"/>
          <w:szCs w:val="28"/>
        </w:rPr>
        <w:t xml:space="preserve">Платонов В.М. (2013) виділяє такі різновиди педагогічних засобів прискорення відновлення та підвищення працездатності спортсменів: раціональне </w:t>
      </w:r>
      <w:r w:rsidR="00662CE7">
        <w:rPr>
          <w:sz w:val="28"/>
          <w:szCs w:val="28"/>
        </w:rPr>
        <w:t xml:space="preserve">планування навантажень та побудови процесу підготовки; відповідність навантажень можливостям спортсменів; відповідність змісту тренувального процесу етапу багаторічної підготовки, періоду </w:t>
      </w:r>
      <w:r w:rsidR="009C6E75">
        <w:rPr>
          <w:sz w:val="28"/>
          <w:szCs w:val="28"/>
        </w:rPr>
        <w:t xml:space="preserve">макроциклі </w:t>
      </w:r>
      <w:r w:rsidR="00662CE7">
        <w:rPr>
          <w:sz w:val="28"/>
          <w:szCs w:val="28"/>
        </w:rPr>
        <w:lastRenderedPageBreak/>
        <w:t xml:space="preserve">тощо; раціональна динаміка навантаження в різних структурних утвореннях тренувального процесу; систематичне застосування в тренувальному процесі вправ, занять та </w:t>
      </w:r>
      <w:proofErr w:type="spellStart"/>
      <w:r w:rsidR="00662CE7">
        <w:rPr>
          <w:sz w:val="28"/>
          <w:szCs w:val="28"/>
        </w:rPr>
        <w:t>мікроциклів</w:t>
      </w:r>
      <w:proofErr w:type="spellEnd"/>
      <w:r w:rsidR="00662CE7">
        <w:rPr>
          <w:sz w:val="28"/>
          <w:szCs w:val="28"/>
        </w:rPr>
        <w:t xml:space="preserve"> відновного спрямування; рухові «переключення» (зміна вправ або режиму їх виконання) у програмах тренувальних занять та </w:t>
      </w:r>
      <w:proofErr w:type="spellStart"/>
      <w:r w:rsidR="00662CE7">
        <w:rPr>
          <w:sz w:val="28"/>
          <w:szCs w:val="28"/>
        </w:rPr>
        <w:t>мікроциклів</w:t>
      </w:r>
      <w:proofErr w:type="spellEnd"/>
      <w:r w:rsidR="00662CE7">
        <w:rPr>
          <w:sz w:val="28"/>
          <w:szCs w:val="28"/>
        </w:rPr>
        <w:t>; раціональна побудова розминки в тренувальних заняттях та у змаганнях; раціональна побудова заключних частин тренувальних занять та після змагань; оптимальний режим життя та спортивної діяльності; умови для тренувань; умови для відпочинку; раціональне поєднання роботи (навчання) з заняттями спортом; дотримання часового режиму тренувальних занять, навчання чи роботи та відпочинку; раціональне застосування індивідуальних та колективних форм занять; неприпустимість тренувальних занять і участі у змаганнях за наявності захворювання, гострих та хронічних травм; врахування при побудові програм тренування індивідуальних особливостей спортсменок і спортсменів.</w:t>
      </w:r>
    </w:p>
    <w:p w14:paraId="297D6E7E" w14:textId="77777777" w:rsidR="00662CE7" w:rsidRDefault="0001102F" w:rsidP="00E95FC8">
      <w:pPr>
        <w:ind w:firstLine="708"/>
        <w:jc w:val="both"/>
        <w:rPr>
          <w:sz w:val="28"/>
          <w:szCs w:val="28"/>
        </w:rPr>
      </w:pPr>
      <w:r>
        <w:rPr>
          <w:sz w:val="28"/>
          <w:szCs w:val="28"/>
        </w:rPr>
        <w:t xml:space="preserve">При плануванні тренувальних занять необхідно </w:t>
      </w:r>
      <w:r w:rsidR="009C6E75">
        <w:rPr>
          <w:sz w:val="28"/>
          <w:szCs w:val="28"/>
        </w:rPr>
        <w:t>р</w:t>
      </w:r>
      <w:r>
        <w:rPr>
          <w:sz w:val="28"/>
          <w:szCs w:val="28"/>
        </w:rPr>
        <w:t>ет</w:t>
      </w:r>
      <w:r w:rsidR="009C6E75">
        <w:rPr>
          <w:sz w:val="28"/>
          <w:szCs w:val="28"/>
        </w:rPr>
        <w:t>е</w:t>
      </w:r>
      <w:r>
        <w:rPr>
          <w:sz w:val="28"/>
          <w:szCs w:val="28"/>
        </w:rPr>
        <w:t xml:space="preserve">льно ставитися до побудови підготовчих та заключних частин з урахуванням змісту занять і величини тренувального навантаження. </w:t>
      </w:r>
      <w:r w:rsidR="008A7906">
        <w:rPr>
          <w:sz w:val="28"/>
          <w:szCs w:val="28"/>
        </w:rPr>
        <w:t xml:space="preserve">При побудові підготовчої частини (особливо спеціальної підготовчої) слід враховувати зміст основної частини. Раціональна побудова підготовчої частини заняття (у відповідності до завдань основної частини та індивідуальних особливостей спортсменів) сприяє якісному протіканню процесів </w:t>
      </w:r>
      <w:proofErr w:type="spellStart"/>
      <w:r w:rsidR="008A7906">
        <w:rPr>
          <w:sz w:val="28"/>
          <w:szCs w:val="28"/>
        </w:rPr>
        <w:t>впрацьовування</w:t>
      </w:r>
      <w:proofErr w:type="spellEnd"/>
      <w:r w:rsidR="008A7906">
        <w:rPr>
          <w:sz w:val="28"/>
          <w:szCs w:val="28"/>
        </w:rPr>
        <w:t xml:space="preserve"> організму та досягненню необхідного рівня працездатності в основній частині. У спеціально-підготовчій частині необхідно здійснити координаційне налаштування опорно-рухового апарату та функціональних систем на якісне </w:t>
      </w:r>
      <w:proofErr w:type="spellStart"/>
      <w:r w:rsidR="008A7906">
        <w:rPr>
          <w:sz w:val="28"/>
          <w:szCs w:val="28"/>
        </w:rPr>
        <w:t>розв</w:t>
      </w:r>
      <w:proofErr w:type="spellEnd"/>
      <w:r w:rsidR="008A7906" w:rsidRPr="008A7906">
        <w:rPr>
          <w:sz w:val="28"/>
          <w:szCs w:val="28"/>
          <w:lang w:val="ru-RU"/>
        </w:rPr>
        <w:t>’</w:t>
      </w:r>
      <w:proofErr w:type="spellStart"/>
      <w:r w:rsidR="008A7906">
        <w:rPr>
          <w:sz w:val="28"/>
          <w:szCs w:val="28"/>
        </w:rPr>
        <w:t>язання</w:t>
      </w:r>
      <w:proofErr w:type="spellEnd"/>
      <w:r w:rsidR="008A7906">
        <w:rPr>
          <w:sz w:val="28"/>
          <w:szCs w:val="28"/>
        </w:rPr>
        <w:t xml:space="preserve"> завдань основної частини тренувального заняття.</w:t>
      </w:r>
    </w:p>
    <w:p w14:paraId="4C049D75" w14:textId="77777777" w:rsidR="003F7532" w:rsidRDefault="003F7532" w:rsidP="00E95FC8">
      <w:pPr>
        <w:ind w:firstLine="708"/>
        <w:jc w:val="both"/>
        <w:rPr>
          <w:sz w:val="28"/>
          <w:szCs w:val="28"/>
        </w:rPr>
      </w:pPr>
      <w:r>
        <w:rPr>
          <w:sz w:val="28"/>
          <w:szCs w:val="28"/>
        </w:rPr>
        <w:t>Раціональна побудова заключної частин тренувального заняття сприятиме якісному усуненню ознак гострої втоми після виконання значних і великих розвивальних навантажень в основній його частині.</w:t>
      </w:r>
      <w:r w:rsidR="009342B3">
        <w:rPr>
          <w:sz w:val="28"/>
          <w:szCs w:val="28"/>
        </w:rPr>
        <w:t xml:space="preserve"> Раціональний добір засобів і методів їх застосування сприятиме прискоренню процесів відновлення. Чим більша втома, тим тривалішою повинна бути заключна частина. Її інтенсивність повинна плавно знижуватися від помірної до малої, що допоможе позбутися продуктів метаболізму у м</w:t>
      </w:r>
      <w:r w:rsidR="009342B3" w:rsidRPr="009342B3">
        <w:rPr>
          <w:sz w:val="28"/>
          <w:szCs w:val="28"/>
          <w:lang w:val="ru-RU"/>
        </w:rPr>
        <w:t>’</w:t>
      </w:r>
      <w:r w:rsidR="009342B3">
        <w:rPr>
          <w:sz w:val="28"/>
          <w:szCs w:val="28"/>
          <w:lang w:val="ru-RU"/>
        </w:rPr>
        <w:t>я</w:t>
      </w:r>
      <w:proofErr w:type="spellStart"/>
      <w:r w:rsidR="009342B3">
        <w:rPr>
          <w:sz w:val="28"/>
          <w:szCs w:val="28"/>
        </w:rPr>
        <w:t>зах</w:t>
      </w:r>
      <w:proofErr w:type="spellEnd"/>
      <w:r w:rsidR="009342B3">
        <w:rPr>
          <w:sz w:val="28"/>
          <w:szCs w:val="28"/>
        </w:rPr>
        <w:t>, на які припадало навантаження в основній частині</w:t>
      </w:r>
      <w:r w:rsidR="009C6E75">
        <w:rPr>
          <w:sz w:val="28"/>
          <w:szCs w:val="28"/>
        </w:rPr>
        <w:t xml:space="preserve"> тренувального заняття</w:t>
      </w:r>
      <w:r w:rsidR="009342B3">
        <w:rPr>
          <w:sz w:val="28"/>
          <w:szCs w:val="28"/>
        </w:rPr>
        <w:t>.</w:t>
      </w:r>
    </w:p>
    <w:p w14:paraId="6819687E" w14:textId="77777777" w:rsidR="00A3013B" w:rsidRPr="009342B3" w:rsidRDefault="00A3013B" w:rsidP="00E95FC8">
      <w:pPr>
        <w:ind w:firstLine="708"/>
        <w:jc w:val="both"/>
        <w:rPr>
          <w:sz w:val="28"/>
          <w:szCs w:val="28"/>
        </w:rPr>
      </w:pPr>
      <w:r>
        <w:rPr>
          <w:sz w:val="28"/>
          <w:szCs w:val="28"/>
        </w:rPr>
        <w:t xml:space="preserve"> При налаштуванні змісту основної частини тренувального заняття необхідно враховувати явища «перенесення» рухових вмінь і навичок та фізичних якостей, яке може бути позитивним, або негативним (можливий також варіант практичної відсутності «перенесення»). За умови позитивного «перенесення» спостерігається якісне накладання тренувальних ефектів і </w:t>
      </w:r>
      <w:r w:rsidR="009C6E75">
        <w:rPr>
          <w:sz w:val="28"/>
          <w:szCs w:val="28"/>
        </w:rPr>
        <w:t xml:space="preserve">прогресивне </w:t>
      </w:r>
      <w:r>
        <w:rPr>
          <w:sz w:val="28"/>
          <w:szCs w:val="28"/>
        </w:rPr>
        <w:t xml:space="preserve">зростання тренованості, а при негативному «перенесенні» попередня робота ускладнює наступну, а наступна знижує ефект від попередньої. Така робота має </w:t>
      </w:r>
      <w:proofErr w:type="spellStart"/>
      <w:r>
        <w:rPr>
          <w:sz w:val="28"/>
          <w:szCs w:val="28"/>
        </w:rPr>
        <w:t>контрпродуктивний</w:t>
      </w:r>
      <w:proofErr w:type="spellEnd"/>
      <w:r>
        <w:rPr>
          <w:sz w:val="28"/>
          <w:szCs w:val="28"/>
        </w:rPr>
        <w:t xml:space="preserve"> ефект щодо розвитку адаптації, а глибина втоми значно зростає.</w:t>
      </w:r>
    </w:p>
    <w:p w14:paraId="31CAA58E" w14:textId="77777777" w:rsidR="002A7D69" w:rsidRDefault="002A7D69" w:rsidP="002A7D69">
      <w:pPr>
        <w:jc w:val="both"/>
        <w:rPr>
          <w:sz w:val="28"/>
          <w:szCs w:val="28"/>
        </w:rPr>
      </w:pPr>
      <w:r>
        <w:rPr>
          <w:sz w:val="28"/>
          <w:szCs w:val="28"/>
        </w:rPr>
        <w:tab/>
      </w:r>
      <w:r w:rsidR="00212BD7">
        <w:rPr>
          <w:sz w:val="28"/>
          <w:szCs w:val="28"/>
        </w:rPr>
        <w:t xml:space="preserve">Зростанню якості адаптаційних процесів та підвищенню працездатності сприяє оптимальне поєднання групової та індивідуальної форм тренування </w:t>
      </w:r>
      <w:r w:rsidR="009C6E75">
        <w:rPr>
          <w:sz w:val="28"/>
          <w:szCs w:val="28"/>
        </w:rPr>
        <w:t>й</w:t>
      </w:r>
      <w:r w:rsidR="00212BD7">
        <w:rPr>
          <w:sz w:val="28"/>
          <w:szCs w:val="28"/>
        </w:rPr>
        <w:t xml:space="preserve"> </w:t>
      </w:r>
      <w:r w:rsidR="00212BD7">
        <w:rPr>
          <w:sz w:val="28"/>
          <w:szCs w:val="28"/>
        </w:rPr>
        <w:lastRenderedPageBreak/>
        <w:t>широке застосування активного відпочинку, як при виконанні тренувальних завдань, так і під час дозвілля. Слід також наголосити, що швидкість і якість відновлення вищі при застосуванні в процесі активного відпочинку тієї ж самої вправи, котра застосовувалася для вирішення тренувального завдання. Особливо це стосується циклічних видів рухової активності, які застосовуються для розвитку різних форм прояву витривалості</w:t>
      </w:r>
      <w:r w:rsidR="007D0841">
        <w:rPr>
          <w:sz w:val="28"/>
          <w:szCs w:val="28"/>
        </w:rPr>
        <w:t>, або при багаторазовому повторенні ациклічних вправ з помірним чи середнім обтяженням з метою розвитку силової витривалості. Доречно наголосити, що інтенсивність виконання таких відновних вправ повинна бути досить високою (30-40% від інтенсивності розвивальної вправи). Важливо також враховувати, що активний відпочинок ефективний при відносно коротких інтервалах відпочинку (до 90-120 сек.) між</w:t>
      </w:r>
      <w:r w:rsidR="004D1D68">
        <w:rPr>
          <w:sz w:val="28"/>
          <w:szCs w:val="28"/>
        </w:rPr>
        <w:t xml:space="preserve"> вправами</w:t>
      </w:r>
      <w:r w:rsidR="009C6E75">
        <w:rPr>
          <w:sz w:val="28"/>
          <w:szCs w:val="28"/>
        </w:rPr>
        <w:t xml:space="preserve"> чи серіями вправ</w:t>
      </w:r>
      <w:r w:rsidR="004D1D68">
        <w:rPr>
          <w:sz w:val="28"/>
          <w:szCs w:val="28"/>
        </w:rPr>
        <w:t>. Застосування активного відпочинку під час більш тривалих пауз може поглибити втому. Більш ефективним при тривалих інтервалах буде поєднання рухової активності з пасивним відпочинком</w:t>
      </w:r>
      <w:r w:rsidR="009C6E75">
        <w:rPr>
          <w:sz w:val="28"/>
          <w:szCs w:val="28"/>
        </w:rPr>
        <w:t xml:space="preserve"> (комбінований відпочинок)</w:t>
      </w:r>
      <w:r w:rsidR="004D1D68">
        <w:rPr>
          <w:sz w:val="28"/>
          <w:szCs w:val="28"/>
        </w:rPr>
        <w:t>.</w:t>
      </w:r>
    </w:p>
    <w:p w14:paraId="463E151F" w14:textId="77777777" w:rsidR="004D1D68" w:rsidRDefault="004D1D68" w:rsidP="004D1D68">
      <w:pPr>
        <w:ind w:firstLine="709"/>
        <w:jc w:val="both"/>
        <w:rPr>
          <w:sz w:val="28"/>
          <w:szCs w:val="28"/>
        </w:rPr>
      </w:pPr>
      <w:r>
        <w:rPr>
          <w:sz w:val="28"/>
          <w:szCs w:val="28"/>
        </w:rPr>
        <w:t>Наприкінці тренувальних занять з  великими та біля граничними навантаженнями, як і після змаган</w:t>
      </w:r>
      <w:r w:rsidR="009C6E75">
        <w:rPr>
          <w:sz w:val="28"/>
          <w:szCs w:val="28"/>
        </w:rPr>
        <w:t>ь</w:t>
      </w:r>
      <w:r>
        <w:rPr>
          <w:sz w:val="28"/>
          <w:szCs w:val="28"/>
        </w:rPr>
        <w:t xml:space="preserve"> відновні вправи доцільно виконувати упродовж 30-45 хв. При цьому в перші ~ 30% тривалості активного відпочинку безпосередньо після закінчення основної частини заняття чи після змагання інтенсивність виконання відновних вправ повинна бути досить високою (близько до індивідуального рівня ПАНО), а в другій і останній його третинах інтенсивність виконання відновних вправ повинна плавно знижуватися до малої. Інтенсивність відновних вправ у 2 і 3-й </w:t>
      </w:r>
      <w:proofErr w:type="spellStart"/>
      <w:r>
        <w:rPr>
          <w:sz w:val="28"/>
          <w:szCs w:val="28"/>
        </w:rPr>
        <w:t>підчастинах</w:t>
      </w:r>
      <w:proofErr w:type="spellEnd"/>
      <w:r>
        <w:rPr>
          <w:sz w:val="28"/>
          <w:szCs w:val="28"/>
        </w:rPr>
        <w:t xml:space="preserve"> активного відпочинку може бути варіативною, але з тенденцією до її  зниження. Подібні структура і зміст проведення відновної частини після тяжкого тренувального заняття чи змагання сприятиме прискоренню виведення продуктів метаболізму з м</w:t>
      </w:r>
      <w:r w:rsidRPr="003908D1">
        <w:rPr>
          <w:sz w:val="28"/>
          <w:szCs w:val="28"/>
        </w:rPr>
        <w:t>’</w:t>
      </w:r>
      <w:r>
        <w:rPr>
          <w:sz w:val="28"/>
          <w:szCs w:val="28"/>
        </w:rPr>
        <w:t xml:space="preserve">язів, на які </w:t>
      </w:r>
      <w:r w:rsidR="003908D1">
        <w:rPr>
          <w:sz w:val="28"/>
          <w:szCs w:val="28"/>
        </w:rPr>
        <w:t>припадало основне навантаження та утилізації молочної кислоти.</w:t>
      </w:r>
    </w:p>
    <w:p w14:paraId="56BD2C9D" w14:textId="77777777" w:rsidR="008810A3" w:rsidRDefault="00B662DD" w:rsidP="004D1D68">
      <w:pPr>
        <w:ind w:firstLine="709"/>
        <w:jc w:val="both"/>
        <w:rPr>
          <w:sz w:val="28"/>
          <w:szCs w:val="28"/>
        </w:rPr>
      </w:pPr>
      <w:r>
        <w:rPr>
          <w:sz w:val="28"/>
          <w:szCs w:val="28"/>
        </w:rPr>
        <w:t>За даними В.М.Платонова (2013) високий відновний ефект після тренувань кваліфікованих спортсменів з великими навантаженнями має проведення через 6-8 год. після таких занять тренувань з малими чи навіть середніми навантаженнями, але принципово іншої спрямованості ніж попередн</w:t>
      </w:r>
      <w:r w:rsidR="009C6E75">
        <w:rPr>
          <w:sz w:val="28"/>
          <w:szCs w:val="28"/>
        </w:rPr>
        <w:t>є</w:t>
      </w:r>
      <w:r>
        <w:rPr>
          <w:sz w:val="28"/>
          <w:szCs w:val="28"/>
        </w:rPr>
        <w:t>.</w:t>
      </w:r>
    </w:p>
    <w:p w14:paraId="32656185" w14:textId="77777777" w:rsidR="00B662DD" w:rsidRDefault="00B662DD" w:rsidP="004D1D68">
      <w:pPr>
        <w:ind w:firstLine="709"/>
        <w:jc w:val="both"/>
        <w:rPr>
          <w:sz w:val="28"/>
          <w:szCs w:val="28"/>
        </w:rPr>
      </w:pPr>
      <w:r>
        <w:rPr>
          <w:sz w:val="28"/>
          <w:szCs w:val="28"/>
        </w:rPr>
        <w:t>Слід також наголосити, що ефективності протікання відновних процесів сприяє створення сприятливого психологічного мікроклімату при проведенні занять та участі у змаганнях і раціональна організація відпочинку та дозвілля.</w:t>
      </w:r>
    </w:p>
    <w:p w14:paraId="765B0707" w14:textId="77777777" w:rsidR="00B662DD" w:rsidRDefault="00B662DD" w:rsidP="004D1D68">
      <w:pPr>
        <w:ind w:firstLine="709"/>
        <w:jc w:val="both"/>
        <w:rPr>
          <w:sz w:val="28"/>
          <w:szCs w:val="28"/>
        </w:rPr>
      </w:pPr>
    </w:p>
    <w:p w14:paraId="1D297DF9" w14:textId="77777777" w:rsidR="00B662DD" w:rsidRDefault="00B662DD" w:rsidP="00B662DD">
      <w:pPr>
        <w:ind w:firstLine="709"/>
        <w:jc w:val="center"/>
        <w:rPr>
          <w:b/>
          <w:sz w:val="28"/>
          <w:szCs w:val="28"/>
        </w:rPr>
      </w:pPr>
      <w:r w:rsidRPr="00B662DD">
        <w:rPr>
          <w:b/>
          <w:sz w:val="28"/>
          <w:szCs w:val="28"/>
        </w:rPr>
        <w:t>3. Психологічні засоби.</w:t>
      </w:r>
    </w:p>
    <w:p w14:paraId="5BD2789F" w14:textId="77777777" w:rsidR="00B662DD" w:rsidRDefault="00B662DD" w:rsidP="00B662DD">
      <w:pPr>
        <w:ind w:firstLine="709"/>
        <w:rPr>
          <w:sz w:val="28"/>
          <w:szCs w:val="28"/>
        </w:rPr>
      </w:pPr>
      <w:r>
        <w:rPr>
          <w:sz w:val="28"/>
          <w:szCs w:val="28"/>
        </w:rPr>
        <w:t xml:space="preserve">За допомогою різноманітних психологічних засобів можна за відносно короткий час зменшити психічну напруженість і стан пригніченості, </w:t>
      </w:r>
      <w:r w:rsidR="0070607D">
        <w:rPr>
          <w:sz w:val="28"/>
          <w:szCs w:val="28"/>
        </w:rPr>
        <w:t xml:space="preserve">швидше поновити витрачену нервову енергію, </w:t>
      </w:r>
      <w:proofErr w:type="spellStart"/>
      <w:r w:rsidR="0070607D">
        <w:rPr>
          <w:sz w:val="28"/>
          <w:szCs w:val="28"/>
        </w:rPr>
        <w:t>зформувати</w:t>
      </w:r>
      <w:proofErr w:type="spellEnd"/>
      <w:r w:rsidR="0070607D">
        <w:rPr>
          <w:sz w:val="28"/>
          <w:szCs w:val="28"/>
        </w:rPr>
        <w:t xml:space="preserve"> стійку настанову на ефективне виконання тренувальних програм та участі у змаганнях. Платонов В.М. виділяє такі психологічні засоби відновлення та підвищення працездатності спортсменів:</w:t>
      </w:r>
    </w:p>
    <w:p w14:paraId="346A4A52" w14:textId="77777777" w:rsidR="0079404C" w:rsidRDefault="0079404C" w:rsidP="0079404C">
      <w:pPr>
        <w:pStyle w:val="a7"/>
        <w:numPr>
          <w:ilvl w:val="0"/>
          <w:numId w:val="3"/>
        </w:numPr>
        <w:rPr>
          <w:sz w:val="28"/>
          <w:szCs w:val="28"/>
        </w:rPr>
      </w:pPr>
      <w:r>
        <w:rPr>
          <w:sz w:val="28"/>
          <w:szCs w:val="28"/>
        </w:rPr>
        <w:lastRenderedPageBreak/>
        <w:t>а</w:t>
      </w:r>
      <w:r w:rsidRPr="0079404C">
        <w:rPr>
          <w:sz w:val="28"/>
          <w:szCs w:val="28"/>
        </w:rPr>
        <w:t>утогенне тренування;</w:t>
      </w:r>
    </w:p>
    <w:p w14:paraId="6CB20E78" w14:textId="77777777" w:rsidR="0079404C" w:rsidRDefault="0079404C" w:rsidP="0079404C">
      <w:pPr>
        <w:pStyle w:val="a7"/>
        <w:numPr>
          <w:ilvl w:val="0"/>
          <w:numId w:val="3"/>
        </w:numPr>
        <w:rPr>
          <w:sz w:val="28"/>
          <w:szCs w:val="28"/>
        </w:rPr>
      </w:pPr>
      <w:proofErr w:type="spellStart"/>
      <w:r>
        <w:rPr>
          <w:sz w:val="28"/>
          <w:szCs w:val="28"/>
        </w:rPr>
        <w:t>психорегулювальне</w:t>
      </w:r>
      <w:proofErr w:type="spellEnd"/>
      <w:r>
        <w:rPr>
          <w:sz w:val="28"/>
          <w:szCs w:val="28"/>
        </w:rPr>
        <w:t xml:space="preserve"> тренування;</w:t>
      </w:r>
    </w:p>
    <w:p w14:paraId="05E1F3E7" w14:textId="77777777" w:rsidR="0079404C" w:rsidRDefault="0079404C" w:rsidP="0079404C">
      <w:pPr>
        <w:pStyle w:val="a7"/>
        <w:numPr>
          <w:ilvl w:val="0"/>
          <w:numId w:val="3"/>
        </w:numPr>
        <w:rPr>
          <w:sz w:val="28"/>
          <w:szCs w:val="28"/>
        </w:rPr>
      </w:pPr>
      <w:r>
        <w:rPr>
          <w:sz w:val="28"/>
          <w:szCs w:val="28"/>
        </w:rPr>
        <w:t>м</w:t>
      </w:r>
      <w:r>
        <w:rPr>
          <w:sz w:val="28"/>
          <w:szCs w:val="28"/>
          <w:lang w:val="en-US"/>
        </w:rPr>
        <w:t>’</w:t>
      </w:r>
      <w:proofErr w:type="spellStart"/>
      <w:r>
        <w:rPr>
          <w:sz w:val="28"/>
          <w:szCs w:val="28"/>
        </w:rPr>
        <w:t>язова</w:t>
      </w:r>
      <w:proofErr w:type="spellEnd"/>
      <w:r>
        <w:rPr>
          <w:sz w:val="28"/>
          <w:szCs w:val="28"/>
        </w:rPr>
        <w:t xml:space="preserve"> релаксація;</w:t>
      </w:r>
    </w:p>
    <w:p w14:paraId="4856A462" w14:textId="77777777" w:rsidR="0079404C" w:rsidRDefault="0079404C" w:rsidP="0079404C">
      <w:pPr>
        <w:pStyle w:val="a7"/>
        <w:numPr>
          <w:ilvl w:val="0"/>
          <w:numId w:val="3"/>
        </w:numPr>
        <w:rPr>
          <w:sz w:val="28"/>
          <w:szCs w:val="28"/>
        </w:rPr>
      </w:pPr>
      <w:r>
        <w:rPr>
          <w:sz w:val="28"/>
          <w:szCs w:val="28"/>
        </w:rPr>
        <w:t>навіювання в стані бадьорості;</w:t>
      </w:r>
    </w:p>
    <w:p w14:paraId="3EED17AC" w14:textId="77777777" w:rsidR="0079404C" w:rsidRDefault="0079404C" w:rsidP="0079404C">
      <w:pPr>
        <w:pStyle w:val="a7"/>
        <w:numPr>
          <w:ilvl w:val="0"/>
          <w:numId w:val="3"/>
        </w:numPr>
        <w:rPr>
          <w:sz w:val="28"/>
          <w:szCs w:val="28"/>
        </w:rPr>
      </w:pPr>
      <w:r>
        <w:rPr>
          <w:sz w:val="28"/>
          <w:szCs w:val="28"/>
        </w:rPr>
        <w:t>навіяний сон-відпочинок;</w:t>
      </w:r>
    </w:p>
    <w:p w14:paraId="28B1F3AF" w14:textId="77777777" w:rsidR="0079404C" w:rsidRDefault="0079404C" w:rsidP="0079404C">
      <w:pPr>
        <w:pStyle w:val="a7"/>
        <w:numPr>
          <w:ilvl w:val="0"/>
          <w:numId w:val="3"/>
        </w:numPr>
        <w:rPr>
          <w:sz w:val="28"/>
          <w:szCs w:val="28"/>
        </w:rPr>
      </w:pPr>
      <w:r>
        <w:rPr>
          <w:sz w:val="28"/>
          <w:szCs w:val="28"/>
        </w:rPr>
        <w:t>гіпнотичне навіювання;</w:t>
      </w:r>
    </w:p>
    <w:p w14:paraId="4DDE3E04" w14:textId="77777777" w:rsidR="0079404C" w:rsidRDefault="0079404C" w:rsidP="0079404C">
      <w:pPr>
        <w:pStyle w:val="a7"/>
        <w:numPr>
          <w:ilvl w:val="0"/>
          <w:numId w:val="3"/>
        </w:numPr>
        <w:rPr>
          <w:sz w:val="28"/>
          <w:szCs w:val="28"/>
        </w:rPr>
      </w:pPr>
      <w:r>
        <w:rPr>
          <w:sz w:val="28"/>
          <w:szCs w:val="28"/>
        </w:rPr>
        <w:t>музика та світломузика;</w:t>
      </w:r>
    </w:p>
    <w:p w14:paraId="61FDF731" w14:textId="77777777" w:rsidR="0079404C" w:rsidRDefault="0079404C" w:rsidP="0079404C">
      <w:pPr>
        <w:pStyle w:val="a7"/>
        <w:numPr>
          <w:ilvl w:val="0"/>
          <w:numId w:val="3"/>
        </w:numPr>
        <w:rPr>
          <w:sz w:val="28"/>
          <w:szCs w:val="28"/>
        </w:rPr>
      </w:pPr>
      <w:proofErr w:type="spellStart"/>
      <w:r>
        <w:rPr>
          <w:sz w:val="28"/>
          <w:szCs w:val="28"/>
        </w:rPr>
        <w:t>психомотиваційні</w:t>
      </w:r>
      <w:proofErr w:type="spellEnd"/>
      <w:r>
        <w:rPr>
          <w:sz w:val="28"/>
          <w:szCs w:val="28"/>
        </w:rPr>
        <w:t xml:space="preserve"> засоби;</w:t>
      </w:r>
    </w:p>
    <w:p w14:paraId="67010789" w14:textId="77777777" w:rsidR="0079404C" w:rsidRDefault="0079404C" w:rsidP="0079404C">
      <w:pPr>
        <w:pStyle w:val="a7"/>
        <w:numPr>
          <w:ilvl w:val="0"/>
          <w:numId w:val="3"/>
        </w:numPr>
        <w:rPr>
          <w:sz w:val="28"/>
          <w:szCs w:val="28"/>
        </w:rPr>
      </w:pPr>
      <w:r>
        <w:rPr>
          <w:sz w:val="28"/>
          <w:szCs w:val="28"/>
        </w:rPr>
        <w:t>психологічний мікроклімат в групі (команді);</w:t>
      </w:r>
    </w:p>
    <w:p w14:paraId="2D8B12D3" w14:textId="77777777" w:rsidR="0079404C" w:rsidRDefault="0079404C" w:rsidP="0079404C">
      <w:pPr>
        <w:pStyle w:val="a7"/>
        <w:numPr>
          <w:ilvl w:val="0"/>
          <w:numId w:val="3"/>
        </w:numPr>
        <w:rPr>
          <w:sz w:val="28"/>
          <w:szCs w:val="28"/>
        </w:rPr>
      </w:pPr>
      <w:r>
        <w:rPr>
          <w:sz w:val="28"/>
          <w:szCs w:val="28"/>
        </w:rPr>
        <w:t>взаємостосунки з тренером та партнерами в групі (команді);</w:t>
      </w:r>
    </w:p>
    <w:p w14:paraId="4B5DEC63" w14:textId="77777777" w:rsidR="0079404C" w:rsidRDefault="0079404C" w:rsidP="0079404C">
      <w:pPr>
        <w:pStyle w:val="a7"/>
        <w:numPr>
          <w:ilvl w:val="0"/>
          <w:numId w:val="3"/>
        </w:numPr>
        <w:rPr>
          <w:sz w:val="28"/>
          <w:szCs w:val="28"/>
        </w:rPr>
      </w:pPr>
      <w:r>
        <w:rPr>
          <w:sz w:val="28"/>
          <w:szCs w:val="28"/>
        </w:rPr>
        <w:t>хороші стосунки в сім</w:t>
      </w:r>
      <w:r w:rsidRPr="0079404C">
        <w:rPr>
          <w:sz w:val="28"/>
          <w:szCs w:val="28"/>
          <w:lang w:val="ru-RU"/>
        </w:rPr>
        <w:t>’</w:t>
      </w:r>
      <w:r>
        <w:rPr>
          <w:sz w:val="28"/>
          <w:szCs w:val="28"/>
        </w:rPr>
        <w:t>ї, з друзями та навколишнім оточенням;</w:t>
      </w:r>
    </w:p>
    <w:p w14:paraId="6D427398" w14:textId="77777777" w:rsidR="0079404C" w:rsidRDefault="0079404C" w:rsidP="0079404C">
      <w:pPr>
        <w:pStyle w:val="a7"/>
        <w:numPr>
          <w:ilvl w:val="0"/>
          <w:numId w:val="3"/>
        </w:numPr>
        <w:rPr>
          <w:sz w:val="28"/>
          <w:szCs w:val="28"/>
        </w:rPr>
      </w:pPr>
      <w:r>
        <w:rPr>
          <w:sz w:val="28"/>
          <w:szCs w:val="28"/>
        </w:rPr>
        <w:t>позитивна емоційна насиченість тренувальних занять;</w:t>
      </w:r>
    </w:p>
    <w:p w14:paraId="2959820F" w14:textId="77777777" w:rsidR="0079404C" w:rsidRDefault="0079404C" w:rsidP="0079404C">
      <w:pPr>
        <w:pStyle w:val="a7"/>
        <w:numPr>
          <w:ilvl w:val="0"/>
          <w:numId w:val="3"/>
        </w:numPr>
        <w:rPr>
          <w:sz w:val="28"/>
          <w:szCs w:val="28"/>
        </w:rPr>
      </w:pPr>
      <w:r>
        <w:rPr>
          <w:sz w:val="28"/>
          <w:szCs w:val="28"/>
        </w:rPr>
        <w:t>цікаве та різноманітне дозвілля;</w:t>
      </w:r>
    </w:p>
    <w:p w14:paraId="69DF4C65" w14:textId="77777777" w:rsidR="0079404C" w:rsidRDefault="0079404C" w:rsidP="0079404C">
      <w:pPr>
        <w:pStyle w:val="a7"/>
        <w:numPr>
          <w:ilvl w:val="0"/>
          <w:numId w:val="3"/>
        </w:numPr>
        <w:rPr>
          <w:sz w:val="28"/>
          <w:szCs w:val="28"/>
        </w:rPr>
      </w:pPr>
      <w:r>
        <w:rPr>
          <w:sz w:val="28"/>
          <w:szCs w:val="28"/>
        </w:rPr>
        <w:t>комфортні умови для занять та відпочинку;</w:t>
      </w:r>
    </w:p>
    <w:p w14:paraId="36829B74" w14:textId="77777777" w:rsidR="0079404C" w:rsidRDefault="0079404C" w:rsidP="0079404C">
      <w:pPr>
        <w:pStyle w:val="a7"/>
        <w:numPr>
          <w:ilvl w:val="0"/>
          <w:numId w:val="3"/>
        </w:numPr>
        <w:rPr>
          <w:sz w:val="28"/>
          <w:szCs w:val="28"/>
        </w:rPr>
      </w:pPr>
      <w:r>
        <w:rPr>
          <w:sz w:val="28"/>
          <w:szCs w:val="28"/>
        </w:rPr>
        <w:t>належна матеріальна забезпеченість.</w:t>
      </w:r>
    </w:p>
    <w:p w14:paraId="4B928609" w14:textId="77777777" w:rsidR="0079404C" w:rsidRDefault="00A4041E" w:rsidP="005241EE">
      <w:pPr>
        <w:pStyle w:val="a7"/>
        <w:ind w:left="0" w:firstLine="709"/>
        <w:jc w:val="both"/>
        <w:rPr>
          <w:sz w:val="28"/>
          <w:szCs w:val="28"/>
        </w:rPr>
      </w:pPr>
      <w:r>
        <w:rPr>
          <w:sz w:val="28"/>
          <w:szCs w:val="28"/>
        </w:rPr>
        <w:t xml:space="preserve">Ефективним засобом прискорення відновлення та підвищення працездатності організму спортсмена є аутогенне тренування та його різновид – </w:t>
      </w:r>
      <w:proofErr w:type="spellStart"/>
      <w:r>
        <w:rPr>
          <w:sz w:val="28"/>
          <w:szCs w:val="28"/>
        </w:rPr>
        <w:t>психорегулююче</w:t>
      </w:r>
      <w:proofErr w:type="spellEnd"/>
      <w:r>
        <w:rPr>
          <w:sz w:val="28"/>
          <w:szCs w:val="28"/>
        </w:rPr>
        <w:t xml:space="preserve"> тренування. </w:t>
      </w:r>
      <w:proofErr w:type="spellStart"/>
      <w:r>
        <w:rPr>
          <w:sz w:val="28"/>
          <w:szCs w:val="28"/>
        </w:rPr>
        <w:t>Психорегулююче</w:t>
      </w:r>
      <w:proofErr w:type="spellEnd"/>
      <w:r>
        <w:rPr>
          <w:sz w:val="28"/>
          <w:szCs w:val="28"/>
        </w:rPr>
        <w:t xml:space="preserve"> тренування полягає в управлінні психічним станом, свідомому розслабленні м</w:t>
      </w:r>
      <w:r w:rsidRPr="00A4041E">
        <w:rPr>
          <w:sz w:val="28"/>
          <w:szCs w:val="28"/>
          <w:lang w:val="ru-RU"/>
        </w:rPr>
        <w:t>’</w:t>
      </w:r>
      <w:proofErr w:type="spellStart"/>
      <w:r>
        <w:rPr>
          <w:sz w:val="28"/>
          <w:szCs w:val="28"/>
        </w:rPr>
        <w:t>язової</w:t>
      </w:r>
      <w:proofErr w:type="spellEnd"/>
      <w:r>
        <w:rPr>
          <w:sz w:val="28"/>
          <w:szCs w:val="28"/>
        </w:rPr>
        <w:t xml:space="preserve"> системи, </w:t>
      </w:r>
      <w:r w:rsidR="005241EE">
        <w:rPr>
          <w:sz w:val="28"/>
          <w:szCs w:val="28"/>
        </w:rPr>
        <w:t xml:space="preserve">впливові на функціональні системи свого організму за допомогою слова. Раціональне застосування </w:t>
      </w:r>
      <w:proofErr w:type="spellStart"/>
      <w:r w:rsidR="005241EE">
        <w:rPr>
          <w:sz w:val="28"/>
          <w:szCs w:val="28"/>
        </w:rPr>
        <w:t>психорегулюючого</w:t>
      </w:r>
      <w:proofErr w:type="spellEnd"/>
      <w:r w:rsidR="005241EE">
        <w:rPr>
          <w:sz w:val="28"/>
          <w:szCs w:val="28"/>
        </w:rPr>
        <w:t xml:space="preserve"> тренування дозволяє забезпечити відновлення нервової системи, знизити рівень психічної напруженості.</w:t>
      </w:r>
    </w:p>
    <w:p w14:paraId="4F2CD964" w14:textId="77777777" w:rsidR="005241EE" w:rsidRDefault="00272078" w:rsidP="005241EE">
      <w:pPr>
        <w:pStyle w:val="a7"/>
        <w:ind w:left="0" w:firstLine="709"/>
        <w:jc w:val="both"/>
        <w:rPr>
          <w:sz w:val="28"/>
          <w:szCs w:val="28"/>
        </w:rPr>
      </w:pPr>
      <w:r>
        <w:rPr>
          <w:sz w:val="28"/>
          <w:szCs w:val="28"/>
        </w:rPr>
        <w:t>При глибокій втомі досить ефективним засобом відновлення може бути метод довільного послідовного м</w:t>
      </w:r>
      <w:r w:rsidRPr="00272078">
        <w:rPr>
          <w:sz w:val="28"/>
          <w:szCs w:val="28"/>
        </w:rPr>
        <w:t>’</w:t>
      </w:r>
      <w:r>
        <w:rPr>
          <w:sz w:val="28"/>
          <w:szCs w:val="28"/>
        </w:rPr>
        <w:t>язового розслаблення великих м</w:t>
      </w:r>
      <w:r w:rsidRPr="00272078">
        <w:rPr>
          <w:sz w:val="28"/>
          <w:szCs w:val="28"/>
        </w:rPr>
        <w:t>’</w:t>
      </w:r>
      <w:r>
        <w:rPr>
          <w:sz w:val="28"/>
          <w:szCs w:val="28"/>
        </w:rPr>
        <w:t>язових груп, які були найбільш задіяні у виконанні рухових завдань. Своєю чергою розслаблення великих м</w:t>
      </w:r>
      <w:r w:rsidRPr="00272078">
        <w:rPr>
          <w:sz w:val="28"/>
          <w:szCs w:val="28"/>
          <w:lang w:val="ru-RU"/>
        </w:rPr>
        <w:t>’</w:t>
      </w:r>
      <w:proofErr w:type="spellStart"/>
      <w:r>
        <w:rPr>
          <w:sz w:val="28"/>
          <w:szCs w:val="28"/>
        </w:rPr>
        <w:t>язових</w:t>
      </w:r>
      <w:proofErr w:type="spellEnd"/>
      <w:r>
        <w:rPr>
          <w:sz w:val="28"/>
          <w:szCs w:val="28"/>
        </w:rPr>
        <w:t xml:space="preserve"> груп сприяє зниженню збудження центральної нервової системи.</w:t>
      </w:r>
    </w:p>
    <w:p w14:paraId="069CAE2B" w14:textId="77777777" w:rsidR="00272078" w:rsidRDefault="00272078" w:rsidP="005241EE">
      <w:pPr>
        <w:pStyle w:val="a7"/>
        <w:ind w:left="0" w:firstLine="709"/>
        <w:jc w:val="both"/>
        <w:rPr>
          <w:sz w:val="28"/>
          <w:szCs w:val="28"/>
        </w:rPr>
      </w:pPr>
      <w:r>
        <w:rPr>
          <w:sz w:val="28"/>
          <w:szCs w:val="28"/>
        </w:rPr>
        <w:t>За потреби швидкого відновлення працездатності в разі перевтоми доцільно застосовувати гіпнотичне навіювання. Інколи воно може бути чи не єдиним способом усунення явищ перенапруження та перевтоми.</w:t>
      </w:r>
    </w:p>
    <w:p w14:paraId="43D25D1F" w14:textId="77777777" w:rsidR="00272078" w:rsidRDefault="00272078" w:rsidP="005241EE">
      <w:pPr>
        <w:pStyle w:val="a7"/>
        <w:ind w:left="0" w:firstLine="709"/>
        <w:jc w:val="both"/>
        <w:rPr>
          <w:sz w:val="28"/>
          <w:szCs w:val="28"/>
        </w:rPr>
      </w:pPr>
      <w:r>
        <w:rPr>
          <w:sz w:val="28"/>
          <w:szCs w:val="28"/>
        </w:rPr>
        <w:t xml:space="preserve">Сприятливий психологічний </w:t>
      </w:r>
      <w:r w:rsidR="00BF3F67">
        <w:rPr>
          <w:sz w:val="28"/>
          <w:szCs w:val="28"/>
        </w:rPr>
        <w:t>мікроклімат у тренувальній групі (команді), хороші стосунки з тренером, належні умови для тренувальних</w:t>
      </w:r>
      <w:r w:rsidR="004171ED">
        <w:rPr>
          <w:sz w:val="28"/>
          <w:szCs w:val="28"/>
        </w:rPr>
        <w:t xml:space="preserve"> занять і відпочинку, цікаве дозвілля, відсутність негативних емоцій сприяють підвищенню працездатності організму спортсмена як при виконанні важких тренувальних програм та участі у змаганнях, так і якості відновних процесів після них.</w:t>
      </w:r>
    </w:p>
    <w:p w14:paraId="784B3C42" w14:textId="77777777" w:rsidR="00DD2C4B" w:rsidRDefault="00DD2C4B" w:rsidP="005241EE">
      <w:pPr>
        <w:pStyle w:val="a7"/>
        <w:ind w:left="0" w:firstLine="709"/>
        <w:jc w:val="both"/>
        <w:rPr>
          <w:sz w:val="28"/>
          <w:szCs w:val="28"/>
        </w:rPr>
      </w:pPr>
      <w:r>
        <w:rPr>
          <w:sz w:val="28"/>
          <w:szCs w:val="28"/>
        </w:rPr>
        <w:t>Одним із ефективних напрямів застосування психологічних засобів відновлення та підвищення працездатності організму спортсмена є застосування позитивних стрес чинників. Витоками негативних стресів можуть бути як загальні чинники (рівень життя, неадекватне харчування, проблеми з навчанням чи на роботі, стосунки в сім</w:t>
      </w:r>
      <w:r w:rsidRPr="00DD2C4B">
        <w:rPr>
          <w:sz w:val="28"/>
          <w:szCs w:val="28"/>
        </w:rPr>
        <w:t>’</w:t>
      </w:r>
      <w:r>
        <w:rPr>
          <w:sz w:val="28"/>
          <w:szCs w:val="28"/>
        </w:rPr>
        <w:t xml:space="preserve">ї та з друзями, клімат, погода, сон тощо), так і спеціальні (працездатність у тренуваннях і змаганнях, </w:t>
      </w:r>
      <w:r>
        <w:rPr>
          <w:sz w:val="28"/>
          <w:szCs w:val="28"/>
        </w:rPr>
        <w:lastRenderedPageBreak/>
        <w:t>стомлюваність і якість протікання відновних процесів, рівень тренованості, потреба у відпочинку, мотивація до занять, больові відчуття в м</w:t>
      </w:r>
      <w:r w:rsidRPr="00DD2C4B">
        <w:rPr>
          <w:sz w:val="28"/>
          <w:szCs w:val="28"/>
        </w:rPr>
        <w:t>’</w:t>
      </w:r>
      <w:r>
        <w:rPr>
          <w:sz w:val="28"/>
          <w:szCs w:val="28"/>
        </w:rPr>
        <w:t>язах чи внутрішніх органах тощо).</w:t>
      </w:r>
    </w:p>
    <w:p w14:paraId="7953B38C" w14:textId="77777777" w:rsidR="00DD2C4B" w:rsidRDefault="00B16493" w:rsidP="005241EE">
      <w:pPr>
        <w:pStyle w:val="a7"/>
        <w:ind w:left="0" w:firstLine="709"/>
        <w:jc w:val="both"/>
        <w:rPr>
          <w:sz w:val="28"/>
          <w:szCs w:val="28"/>
        </w:rPr>
      </w:pPr>
      <w:r>
        <w:rPr>
          <w:sz w:val="28"/>
          <w:szCs w:val="28"/>
        </w:rPr>
        <w:t>Слід наголосити, що ефективність застосування психологічних засобів зростає при комплексному їх використанні.</w:t>
      </w:r>
    </w:p>
    <w:p w14:paraId="1B1C0091" w14:textId="77777777" w:rsidR="00B16493" w:rsidRDefault="00B16493" w:rsidP="005241EE">
      <w:pPr>
        <w:pStyle w:val="a7"/>
        <w:ind w:left="0" w:firstLine="709"/>
        <w:jc w:val="both"/>
        <w:rPr>
          <w:sz w:val="28"/>
          <w:szCs w:val="28"/>
        </w:rPr>
      </w:pPr>
    </w:p>
    <w:p w14:paraId="1C4E7426" w14:textId="77777777" w:rsidR="00B16493" w:rsidRDefault="00B16493" w:rsidP="00B16493">
      <w:pPr>
        <w:pStyle w:val="a7"/>
        <w:ind w:left="0" w:firstLine="709"/>
        <w:jc w:val="center"/>
        <w:rPr>
          <w:b/>
          <w:sz w:val="28"/>
          <w:szCs w:val="28"/>
        </w:rPr>
      </w:pPr>
      <w:r w:rsidRPr="00B16493">
        <w:rPr>
          <w:b/>
          <w:sz w:val="28"/>
          <w:szCs w:val="28"/>
        </w:rPr>
        <w:t>4. Медико-біологічні засоби.</w:t>
      </w:r>
    </w:p>
    <w:p w14:paraId="08CA957F" w14:textId="77777777" w:rsidR="00B16493" w:rsidRDefault="00702B1E" w:rsidP="00702B1E">
      <w:pPr>
        <w:pStyle w:val="a7"/>
        <w:ind w:left="0" w:firstLine="709"/>
        <w:jc w:val="both"/>
        <w:rPr>
          <w:sz w:val="28"/>
          <w:szCs w:val="28"/>
        </w:rPr>
      </w:pPr>
      <w:r>
        <w:rPr>
          <w:sz w:val="28"/>
          <w:szCs w:val="28"/>
        </w:rPr>
        <w:t>Раціонально і своєчасно застосовані медико-біологічні засоби можуть сприяти зростанню резистентності організму до навантажень, прискоренню усунення гострих форм загальної і локальної втоми, ефективному поновленню енергоресурсів, прискоренню адаптаційних процесів, підвищенню стійкості до специфічних і неспецифічних стресових впливів.</w:t>
      </w:r>
    </w:p>
    <w:p w14:paraId="5ED5EBBF" w14:textId="77777777" w:rsidR="00702B1E" w:rsidRDefault="00702B1E" w:rsidP="00702B1E">
      <w:pPr>
        <w:pStyle w:val="a7"/>
        <w:ind w:left="0" w:firstLine="709"/>
        <w:jc w:val="both"/>
        <w:rPr>
          <w:sz w:val="28"/>
          <w:szCs w:val="28"/>
        </w:rPr>
      </w:pPr>
      <w:r>
        <w:rPr>
          <w:sz w:val="28"/>
          <w:szCs w:val="28"/>
        </w:rPr>
        <w:t xml:space="preserve">На думку численних фахівців медико-біологічні засоби прискорення відновлення та підвищення працездатності спортсменів включають чотири підгрупи чинників: 1) гігієнічні засоби; 2) </w:t>
      </w:r>
      <w:proofErr w:type="spellStart"/>
      <w:r>
        <w:rPr>
          <w:sz w:val="28"/>
          <w:szCs w:val="28"/>
        </w:rPr>
        <w:t>фізіо</w:t>
      </w:r>
      <w:proofErr w:type="spellEnd"/>
      <w:r>
        <w:rPr>
          <w:sz w:val="28"/>
          <w:szCs w:val="28"/>
        </w:rPr>
        <w:t>-терапевтичні засоби; 3) дієтологічні засоби; 4) фармакологічні засоби.</w:t>
      </w:r>
    </w:p>
    <w:p w14:paraId="4FC1EA95" w14:textId="77777777" w:rsidR="00416289" w:rsidRDefault="00416289" w:rsidP="00702B1E">
      <w:pPr>
        <w:pStyle w:val="a7"/>
        <w:ind w:left="0" w:firstLine="709"/>
        <w:jc w:val="both"/>
        <w:rPr>
          <w:sz w:val="28"/>
          <w:szCs w:val="28"/>
        </w:rPr>
      </w:pPr>
      <w:r w:rsidRPr="00416289">
        <w:rPr>
          <w:b/>
          <w:sz w:val="28"/>
          <w:szCs w:val="28"/>
        </w:rPr>
        <w:t>Гігієнічні засоби</w:t>
      </w:r>
      <w:r>
        <w:rPr>
          <w:sz w:val="28"/>
          <w:szCs w:val="28"/>
        </w:rPr>
        <w:t>.</w:t>
      </w:r>
    </w:p>
    <w:p w14:paraId="5D513B0E" w14:textId="77777777" w:rsidR="00416289" w:rsidRDefault="00416289" w:rsidP="00702B1E">
      <w:pPr>
        <w:pStyle w:val="a7"/>
        <w:ind w:left="0" w:firstLine="709"/>
        <w:jc w:val="both"/>
        <w:rPr>
          <w:sz w:val="28"/>
          <w:szCs w:val="28"/>
        </w:rPr>
      </w:pPr>
      <w:r>
        <w:rPr>
          <w:sz w:val="28"/>
          <w:szCs w:val="28"/>
        </w:rPr>
        <w:t>Під час планування тренувального процесу та участі у змаганнях необхідно враховувати численні гігієнічні чинники, які можуть як позитивно, так і негативно позначитися на працездатності спортсменів і протіканні в них відновних процесів після тренувальних і змагальних навантажень.</w:t>
      </w:r>
    </w:p>
    <w:p w14:paraId="10537BA1" w14:textId="77777777" w:rsidR="00416289" w:rsidRDefault="00416289" w:rsidP="00702B1E">
      <w:pPr>
        <w:pStyle w:val="a7"/>
        <w:ind w:left="0" w:firstLine="709"/>
        <w:jc w:val="both"/>
        <w:rPr>
          <w:sz w:val="28"/>
          <w:szCs w:val="28"/>
        </w:rPr>
      </w:pPr>
      <w:r>
        <w:rPr>
          <w:sz w:val="28"/>
          <w:szCs w:val="28"/>
        </w:rPr>
        <w:t>Необхідно забезпечити відповідність змісту, тривалості, спрямованості та організаційних форм занять, екіпіровки тощо кліматичним, географічним та погодним умовам і стану спортивних споруд. Не менш важливо дотримуватися раціонального і стабільного розпорядку дня (поєднання тренувальних занять і змагань з повноцінним відпочинком, режимом харчування та навчання чи роботи). Стабільність розпорядку дня дозволяє органічно поєднати</w:t>
      </w:r>
      <w:r w:rsidR="00054660">
        <w:rPr>
          <w:sz w:val="28"/>
          <w:szCs w:val="28"/>
        </w:rPr>
        <w:t xml:space="preserve"> режим життя спортсмена зі сформованим </w:t>
      </w:r>
      <w:proofErr w:type="spellStart"/>
      <w:r w:rsidR="00054660">
        <w:rPr>
          <w:sz w:val="28"/>
          <w:szCs w:val="28"/>
        </w:rPr>
        <w:t>циркадним</w:t>
      </w:r>
      <w:proofErr w:type="spellEnd"/>
      <w:r w:rsidR="00054660">
        <w:rPr>
          <w:sz w:val="28"/>
          <w:szCs w:val="28"/>
        </w:rPr>
        <w:t xml:space="preserve"> ритмом життєдіяльності організму, що сприяє підвищенню рівня працездатності та ефективному протіканню відновних процесів.</w:t>
      </w:r>
    </w:p>
    <w:p w14:paraId="6DBA8669" w14:textId="77777777" w:rsidR="00054660" w:rsidRDefault="007E4AF7" w:rsidP="00702B1E">
      <w:pPr>
        <w:pStyle w:val="a7"/>
        <w:ind w:left="0" w:firstLine="709"/>
        <w:jc w:val="both"/>
        <w:rPr>
          <w:sz w:val="28"/>
          <w:szCs w:val="28"/>
        </w:rPr>
      </w:pPr>
      <w:r>
        <w:rPr>
          <w:sz w:val="28"/>
          <w:szCs w:val="28"/>
        </w:rPr>
        <w:t>Повноцінний сон також є важливим чинником підвищення працездатності організму спортсмена та прискорення процесів відновлення. Неякісний сон (повільне засипання, тривожний і неглибокий сон, безсоння тощо) негативно позначається на рівні працездатності та протіканні відновних процесів. Для профілактики порушень сну необхідно дотримуватися режиму дня (лягати спати і просинатися у чітко встановлений час), своєчасно вечеряти, не вживати на вечерю важкі для перетр</w:t>
      </w:r>
      <w:r w:rsidR="00062269">
        <w:rPr>
          <w:sz w:val="28"/>
          <w:szCs w:val="28"/>
        </w:rPr>
        <w:t>авл</w:t>
      </w:r>
      <w:r w:rsidR="00362B7A">
        <w:rPr>
          <w:sz w:val="28"/>
          <w:szCs w:val="28"/>
        </w:rPr>
        <w:t>юва</w:t>
      </w:r>
      <w:r>
        <w:rPr>
          <w:sz w:val="28"/>
          <w:szCs w:val="28"/>
        </w:rPr>
        <w:t>ння продукти та продукти чи напої зі збудливими компонентами (теїн, кофеїн тощо), застосовувати прогулянки перед сном, приймати м</w:t>
      </w:r>
      <w:r w:rsidRPr="007E4AF7">
        <w:rPr>
          <w:sz w:val="28"/>
          <w:szCs w:val="28"/>
          <w:lang w:val="ru-RU"/>
        </w:rPr>
        <w:t>’</w:t>
      </w:r>
      <w:r>
        <w:rPr>
          <w:sz w:val="28"/>
          <w:szCs w:val="28"/>
        </w:rPr>
        <w:t xml:space="preserve">який теплий душ, слухати легку спокійну музику, застосовувати </w:t>
      </w:r>
      <w:proofErr w:type="spellStart"/>
      <w:r>
        <w:rPr>
          <w:sz w:val="28"/>
          <w:szCs w:val="28"/>
        </w:rPr>
        <w:t>психорегулюючі</w:t>
      </w:r>
      <w:proofErr w:type="spellEnd"/>
      <w:r>
        <w:rPr>
          <w:sz w:val="28"/>
          <w:szCs w:val="28"/>
        </w:rPr>
        <w:t xml:space="preserve"> вправи тощо.</w:t>
      </w:r>
    </w:p>
    <w:p w14:paraId="27C34975" w14:textId="77777777" w:rsidR="007E4AF7" w:rsidRDefault="007E4AF7" w:rsidP="00702B1E">
      <w:pPr>
        <w:pStyle w:val="a7"/>
        <w:ind w:left="0" w:firstLine="709"/>
        <w:jc w:val="both"/>
        <w:rPr>
          <w:sz w:val="28"/>
          <w:szCs w:val="28"/>
        </w:rPr>
      </w:pPr>
      <w:r>
        <w:rPr>
          <w:sz w:val="28"/>
          <w:szCs w:val="28"/>
        </w:rPr>
        <w:t xml:space="preserve">Важливе значення для підвищення працездатності та прискорення процесів відновлення спортсменів має стан спортивних споруд. Адекватні сучасні покриття спортивних майданчиків дозволяють більш якісно виконувати тренувальні навантаження і менше при цьому стомлюватися. Вони </w:t>
      </w:r>
      <w:r>
        <w:rPr>
          <w:sz w:val="28"/>
          <w:szCs w:val="28"/>
        </w:rPr>
        <w:lastRenderedPageBreak/>
        <w:t>також менш травмонебезпечні. Якісне освітлення місць занять та раціональна кольорова гама спортивних споруд, інвентаря й екіпіровки також позитивно позначаються на працездатн</w:t>
      </w:r>
      <w:r w:rsidR="00362B7A">
        <w:rPr>
          <w:sz w:val="28"/>
          <w:szCs w:val="28"/>
        </w:rPr>
        <w:t>о</w:t>
      </w:r>
      <w:r>
        <w:rPr>
          <w:sz w:val="28"/>
          <w:szCs w:val="28"/>
        </w:rPr>
        <w:t>ст</w:t>
      </w:r>
      <w:r w:rsidR="00362B7A">
        <w:rPr>
          <w:sz w:val="28"/>
          <w:szCs w:val="28"/>
        </w:rPr>
        <w:t>і</w:t>
      </w:r>
      <w:r>
        <w:rPr>
          <w:sz w:val="28"/>
          <w:szCs w:val="28"/>
        </w:rPr>
        <w:t xml:space="preserve"> та якості відновлення спортсменів.</w:t>
      </w:r>
    </w:p>
    <w:p w14:paraId="09E5C2C8" w14:textId="77777777" w:rsidR="007E4AF7" w:rsidRDefault="007E4AF7" w:rsidP="00702B1E">
      <w:pPr>
        <w:pStyle w:val="a7"/>
        <w:ind w:left="0" w:firstLine="709"/>
        <w:jc w:val="both"/>
        <w:rPr>
          <w:sz w:val="28"/>
          <w:szCs w:val="28"/>
        </w:rPr>
      </w:pPr>
      <w:proofErr w:type="spellStart"/>
      <w:r w:rsidRPr="007E4AF7">
        <w:rPr>
          <w:b/>
          <w:sz w:val="28"/>
          <w:szCs w:val="28"/>
        </w:rPr>
        <w:t>Фізіо</w:t>
      </w:r>
      <w:proofErr w:type="spellEnd"/>
      <w:r w:rsidRPr="007E4AF7">
        <w:rPr>
          <w:b/>
          <w:sz w:val="28"/>
          <w:szCs w:val="28"/>
        </w:rPr>
        <w:t>-терапевтичні засоби</w:t>
      </w:r>
      <w:r>
        <w:rPr>
          <w:sz w:val="28"/>
          <w:szCs w:val="28"/>
        </w:rPr>
        <w:t>.</w:t>
      </w:r>
    </w:p>
    <w:p w14:paraId="4E6E2BC0" w14:textId="77777777" w:rsidR="007E4AF7" w:rsidRDefault="007E4AF7" w:rsidP="00702B1E">
      <w:pPr>
        <w:pStyle w:val="a7"/>
        <w:ind w:left="0" w:firstLine="709"/>
        <w:jc w:val="both"/>
        <w:rPr>
          <w:sz w:val="28"/>
          <w:szCs w:val="28"/>
        </w:rPr>
      </w:pPr>
      <w:r>
        <w:rPr>
          <w:sz w:val="28"/>
          <w:szCs w:val="28"/>
        </w:rPr>
        <w:t>Ще з часів Ігор Олімпіад Стародавньої Греції чинне місце в системі підготовки спортсменів посідає масаж. У залежності від різновиду і методики проведення масаж може викликати як</w:t>
      </w:r>
      <w:r w:rsidR="009D276F">
        <w:rPr>
          <w:sz w:val="28"/>
          <w:szCs w:val="28"/>
        </w:rPr>
        <w:t xml:space="preserve"> зростання збудливості ЦНС, прискорення процесів обміну речовин, активізацію дихання та кровообігу, що сприятиме зростанню працездатності, так і розслабленню м</w:t>
      </w:r>
      <w:r w:rsidR="009D276F" w:rsidRPr="009D276F">
        <w:rPr>
          <w:sz w:val="28"/>
          <w:szCs w:val="28"/>
        </w:rPr>
        <w:t>’</w:t>
      </w:r>
      <w:r w:rsidR="009D276F">
        <w:rPr>
          <w:sz w:val="28"/>
          <w:szCs w:val="28"/>
        </w:rPr>
        <w:t>язів і зменшенню збудливості ЦНС, що сприятиме прискоренню процесів відновлення.</w:t>
      </w:r>
    </w:p>
    <w:p w14:paraId="73914E52" w14:textId="77777777" w:rsidR="00EA03FA" w:rsidRDefault="00EA03FA" w:rsidP="00702B1E">
      <w:pPr>
        <w:pStyle w:val="a7"/>
        <w:ind w:left="0" w:firstLine="709"/>
        <w:jc w:val="both"/>
        <w:rPr>
          <w:sz w:val="28"/>
          <w:szCs w:val="28"/>
        </w:rPr>
      </w:pPr>
      <w:r>
        <w:rPr>
          <w:sz w:val="28"/>
          <w:szCs w:val="28"/>
        </w:rPr>
        <w:t>Застосування різноманітних водних процедур, сауни та парної бані також дозволяє суттєво прискорити процеси відновлення. Проте нераціональне їх застосування (надто висока температура – понад 90°С – у сауні, надто тривале перебування в сауні ч</w:t>
      </w:r>
      <w:r w:rsidR="004D3C6A">
        <w:rPr>
          <w:sz w:val="28"/>
          <w:szCs w:val="28"/>
        </w:rPr>
        <w:t>и</w:t>
      </w:r>
      <w:r>
        <w:rPr>
          <w:sz w:val="28"/>
          <w:szCs w:val="28"/>
        </w:rPr>
        <w:t xml:space="preserve"> </w:t>
      </w:r>
      <w:proofErr w:type="spellStart"/>
      <w:r w:rsidR="004D3C6A">
        <w:rPr>
          <w:sz w:val="28"/>
          <w:szCs w:val="28"/>
        </w:rPr>
        <w:t>парілці</w:t>
      </w:r>
      <w:proofErr w:type="spellEnd"/>
      <w:r w:rsidR="004D3C6A">
        <w:rPr>
          <w:sz w:val="28"/>
          <w:szCs w:val="28"/>
        </w:rPr>
        <w:t xml:space="preserve">), також як і активного відпочинку, може не тільки не прискорити процеси відновлення, а навпаки – викликати ще більшу втому. Серед </w:t>
      </w:r>
      <w:proofErr w:type="spellStart"/>
      <w:r w:rsidR="004D3C6A">
        <w:rPr>
          <w:sz w:val="28"/>
          <w:szCs w:val="28"/>
        </w:rPr>
        <w:t>гідропроцедур</w:t>
      </w:r>
      <w:proofErr w:type="spellEnd"/>
      <w:r w:rsidR="004D3C6A">
        <w:rPr>
          <w:sz w:val="28"/>
          <w:szCs w:val="28"/>
        </w:rPr>
        <w:t xml:space="preserve"> найвищу ефективність для відновлення мають спеціальні ванни (газові, з морською сіллю, сірчано-водневі тощо). Ефект впливу залежить від наповнювача, зокрема вуглекислі ванни підвищують збудливість ЦНС, стимулюють її діяльність, а кисневі і перлові ванни діють на ЦНС заспокійливо, сприяють усуненню нервово збудження. </w:t>
      </w:r>
      <w:proofErr w:type="spellStart"/>
      <w:r w:rsidR="004D3C6A">
        <w:rPr>
          <w:sz w:val="28"/>
          <w:szCs w:val="28"/>
        </w:rPr>
        <w:t>Хлоридно-натрійові</w:t>
      </w:r>
      <w:proofErr w:type="spellEnd"/>
      <w:r w:rsidR="004D3C6A">
        <w:rPr>
          <w:sz w:val="28"/>
          <w:szCs w:val="28"/>
        </w:rPr>
        <w:t xml:space="preserve"> ванни ефективні при надмірній локальній втомі окремих груп м</w:t>
      </w:r>
      <w:r w:rsidR="004D3C6A" w:rsidRPr="004D3C6A">
        <w:rPr>
          <w:sz w:val="28"/>
          <w:szCs w:val="28"/>
        </w:rPr>
        <w:t>’</w:t>
      </w:r>
      <w:r w:rsidR="004D3C6A">
        <w:rPr>
          <w:sz w:val="28"/>
          <w:szCs w:val="28"/>
        </w:rPr>
        <w:t xml:space="preserve">язів, </w:t>
      </w:r>
      <w:r w:rsidR="00362B7A">
        <w:rPr>
          <w:sz w:val="28"/>
          <w:szCs w:val="28"/>
        </w:rPr>
        <w:t>б</w:t>
      </w:r>
      <w:r w:rsidR="004D3C6A">
        <w:rPr>
          <w:sz w:val="28"/>
          <w:szCs w:val="28"/>
        </w:rPr>
        <w:t>олях у суглобах та м</w:t>
      </w:r>
      <w:r w:rsidR="004D3C6A" w:rsidRPr="004D3C6A">
        <w:rPr>
          <w:sz w:val="28"/>
          <w:szCs w:val="28"/>
        </w:rPr>
        <w:t>’</w:t>
      </w:r>
      <w:r w:rsidR="004D3C6A">
        <w:rPr>
          <w:sz w:val="28"/>
          <w:szCs w:val="28"/>
        </w:rPr>
        <w:t>язах.</w:t>
      </w:r>
    </w:p>
    <w:p w14:paraId="28769D5F" w14:textId="77777777" w:rsidR="004D3C6A" w:rsidRDefault="005C6AF7" w:rsidP="00702B1E">
      <w:pPr>
        <w:pStyle w:val="a7"/>
        <w:ind w:left="0" w:firstLine="709"/>
        <w:jc w:val="both"/>
        <w:rPr>
          <w:sz w:val="28"/>
          <w:szCs w:val="28"/>
        </w:rPr>
      </w:pPr>
      <w:r>
        <w:rPr>
          <w:sz w:val="28"/>
          <w:szCs w:val="28"/>
        </w:rPr>
        <w:t>Електростимуляція сприяє активізації відновних процесів у стомлених м</w:t>
      </w:r>
      <w:r w:rsidRPr="005C6AF7">
        <w:rPr>
          <w:sz w:val="28"/>
          <w:szCs w:val="28"/>
          <w:lang w:val="ru-RU"/>
        </w:rPr>
        <w:t>’</w:t>
      </w:r>
      <w:r>
        <w:rPr>
          <w:sz w:val="28"/>
          <w:szCs w:val="28"/>
        </w:rPr>
        <w:t>язах. На відміну від довільних рухів вона одночасно активізує всі типи м</w:t>
      </w:r>
      <w:r w:rsidRPr="005C6AF7">
        <w:rPr>
          <w:sz w:val="28"/>
          <w:szCs w:val="28"/>
        </w:rPr>
        <w:t>’</w:t>
      </w:r>
      <w:r>
        <w:rPr>
          <w:sz w:val="28"/>
          <w:szCs w:val="28"/>
        </w:rPr>
        <w:t>язових волокон і забезпечує активізацію кровопостачання стомлених м</w:t>
      </w:r>
      <w:r w:rsidRPr="005C6AF7">
        <w:rPr>
          <w:sz w:val="28"/>
          <w:szCs w:val="28"/>
        </w:rPr>
        <w:t>’</w:t>
      </w:r>
      <w:r>
        <w:rPr>
          <w:sz w:val="28"/>
          <w:szCs w:val="28"/>
        </w:rPr>
        <w:t>язів та обмінних процесів у них при пасивному стані ЦНС.</w:t>
      </w:r>
    </w:p>
    <w:p w14:paraId="69800978" w14:textId="77777777" w:rsidR="005C6AF7" w:rsidRDefault="005C6AF7" w:rsidP="00702B1E">
      <w:pPr>
        <w:pStyle w:val="a7"/>
        <w:ind w:left="0" w:firstLine="709"/>
        <w:jc w:val="both"/>
        <w:rPr>
          <w:sz w:val="28"/>
          <w:szCs w:val="28"/>
        </w:rPr>
      </w:pPr>
      <w:r>
        <w:rPr>
          <w:sz w:val="28"/>
          <w:szCs w:val="28"/>
        </w:rPr>
        <w:t>Аеро</w:t>
      </w:r>
      <w:r w:rsidR="00ED74E5">
        <w:rPr>
          <w:sz w:val="28"/>
          <w:szCs w:val="28"/>
        </w:rPr>
        <w:t xml:space="preserve">іонізація (вдихання повітря збагаченого </w:t>
      </w:r>
      <w:proofErr w:type="spellStart"/>
      <w:r w:rsidR="00ED74E5">
        <w:rPr>
          <w:sz w:val="28"/>
          <w:szCs w:val="28"/>
        </w:rPr>
        <w:t>аероіонами</w:t>
      </w:r>
      <w:proofErr w:type="spellEnd"/>
      <w:r w:rsidR="00ED74E5">
        <w:rPr>
          <w:sz w:val="28"/>
          <w:szCs w:val="28"/>
        </w:rPr>
        <w:t xml:space="preserve"> від</w:t>
      </w:r>
      <w:r w:rsidR="00ED74E5" w:rsidRPr="00ED74E5">
        <w:rPr>
          <w:sz w:val="28"/>
          <w:szCs w:val="28"/>
        </w:rPr>
        <w:t>’</w:t>
      </w:r>
      <w:r w:rsidR="00ED74E5">
        <w:rPr>
          <w:sz w:val="28"/>
          <w:szCs w:val="28"/>
        </w:rPr>
        <w:t>ємної полярності) поліпшує функціональний стан ЦНС, інтенсифікує тканинне дихання й обмін речовин, поліпшує фізико-хімічні властивості крові тощо.</w:t>
      </w:r>
    </w:p>
    <w:p w14:paraId="6FF83721" w14:textId="77777777" w:rsidR="00ED74E5" w:rsidRDefault="00ED74E5" w:rsidP="00702B1E">
      <w:pPr>
        <w:pStyle w:val="a7"/>
        <w:ind w:left="0" w:firstLine="709"/>
        <w:jc w:val="both"/>
        <w:rPr>
          <w:sz w:val="28"/>
          <w:szCs w:val="28"/>
        </w:rPr>
      </w:pPr>
      <w:r>
        <w:rPr>
          <w:sz w:val="28"/>
          <w:szCs w:val="28"/>
        </w:rPr>
        <w:t>Дихання</w:t>
      </w:r>
      <w:r w:rsidR="00E427F3">
        <w:rPr>
          <w:sz w:val="28"/>
          <w:szCs w:val="28"/>
        </w:rPr>
        <w:t xml:space="preserve"> газовими сумішами з підвищеним вмістом кисню може позитивно позначитися на якості відновних процесів, зокрема швидше протікає виведення із організму продуктів проміжного обміну, активізується відновлення систем кровообігу та дихання.</w:t>
      </w:r>
    </w:p>
    <w:p w14:paraId="2067D477" w14:textId="77777777" w:rsidR="00E427F3" w:rsidRDefault="00E427F3" w:rsidP="00702B1E">
      <w:pPr>
        <w:pStyle w:val="a7"/>
        <w:ind w:left="0" w:firstLine="709"/>
        <w:jc w:val="both"/>
        <w:rPr>
          <w:sz w:val="28"/>
          <w:szCs w:val="28"/>
        </w:rPr>
      </w:pPr>
      <w:r w:rsidRPr="00E427F3">
        <w:rPr>
          <w:b/>
          <w:sz w:val="28"/>
          <w:szCs w:val="28"/>
        </w:rPr>
        <w:t>Дієтологічні засоби.</w:t>
      </w:r>
    </w:p>
    <w:p w14:paraId="4A4EAD3A" w14:textId="77777777" w:rsidR="00E427F3" w:rsidRDefault="00E427F3" w:rsidP="00702B1E">
      <w:pPr>
        <w:pStyle w:val="a7"/>
        <w:ind w:left="0" w:firstLine="709"/>
        <w:jc w:val="both"/>
        <w:rPr>
          <w:sz w:val="28"/>
          <w:szCs w:val="28"/>
        </w:rPr>
      </w:pPr>
      <w:r>
        <w:rPr>
          <w:sz w:val="28"/>
          <w:szCs w:val="28"/>
        </w:rPr>
        <w:t>Харчування має бути збалансованим як</w:t>
      </w:r>
      <w:r w:rsidR="00362B7A">
        <w:rPr>
          <w:sz w:val="28"/>
          <w:szCs w:val="28"/>
        </w:rPr>
        <w:t xml:space="preserve"> за</w:t>
      </w:r>
      <w:r>
        <w:rPr>
          <w:sz w:val="28"/>
          <w:szCs w:val="28"/>
        </w:rPr>
        <w:t xml:space="preserve"> енергетичною цінністю та</w:t>
      </w:r>
      <w:r w:rsidR="00362B7A">
        <w:rPr>
          <w:sz w:val="28"/>
          <w:szCs w:val="28"/>
        </w:rPr>
        <w:t>к і</w:t>
      </w:r>
      <w:r>
        <w:rPr>
          <w:sz w:val="28"/>
          <w:szCs w:val="28"/>
        </w:rPr>
        <w:t xml:space="preserve"> за складом (білки, жири, вуглеводи, мікроелементи, вітаміни). При цьому мають бути враховані специфіка змагальної діяльності та персональні морфологічні особливості організму спортсмена. Харчування повинно відповідати кліматичним умовам (жара, холод, вологість, висота над рівнем моря тощо).</w:t>
      </w:r>
    </w:p>
    <w:p w14:paraId="4758554C" w14:textId="77777777" w:rsidR="00E427F3" w:rsidRDefault="00E427F3" w:rsidP="00702B1E">
      <w:pPr>
        <w:pStyle w:val="a7"/>
        <w:ind w:left="0" w:firstLine="709"/>
        <w:jc w:val="both"/>
        <w:rPr>
          <w:sz w:val="28"/>
          <w:szCs w:val="28"/>
        </w:rPr>
      </w:pPr>
      <w:r>
        <w:rPr>
          <w:sz w:val="28"/>
          <w:szCs w:val="28"/>
        </w:rPr>
        <w:t xml:space="preserve">Останнім часом в системі </w:t>
      </w:r>
      <w:r w:rsidR="002B641B">
        <w:rPr>
          <w:sz w:val="28"/>
          <w:szCs w:val="28"/>
        </w:rPr>
        <w:t xml:space="preserve">підготовки спортсменів широко застосовуються </w:t>
      </w:r>
      <w:r w:rsidR="002B641B" w:rsidRPr="002B641B">
        <w:rPr>
          <w:b/>
          <w:sz w:val="28"/>
          <w:szCs w:val="28"/>
        </w:rPr>
        <w:t>дієтичні добавки</w:t>
      </w:r>
      <w:r w:rsidR="002B641B">
        <w:rPr>
          <w:sz w:val="28"/>
          <w:szCs w:val="28"/>
        </w:rPr>
        <w:t xml:space="preserve">. Дієтичні добавки (ДД) це засоби рослинного, тваринного </w:t>
      </w:r>
      <w:r w:rsidR="00B73981">
        <w:rPr>
          <w:sz w:val="28"/>
          <w:szCs w:val="28"/>
        </w:rPr>
        <w:t xml:space="preserve">та мінерального походження, які діють в організмі </w:t>
      </w:r>
      <w:r w:rsidR="00B73981">
        <w:rPr>
          <w:sz w:val="28"/>
          <w:szCs w:val="28"/>
        </w:rPr>
        <w:lastRenderedPageBreak/>
        <w:t>значно м</w:t>
      </w:r>
      <w:r w:rsidR="00B73981" w:rsidRPr="00B73981">
        <w:rPr>
          <w:sz w:val="28"/>
          <w:szCs w:val="28"/>
          <w:lang w:val="ru-RU"/>
        </w:rPr>
        <w:t>’</w:t>
      </w:r>
      <w:proofErr w:type="spellStart"/>
      <w:r w:rsidR="00B73981">
        <w:rPr>
          <w:sz w:val="28"/>
          <w:szCs w:val="28"/>
        </w:rPr>
        <w:t>якше</w:t>
      </w:r>
      <w:proofErr w:type="spellEnd"/>
      <w:r w:rsidR="00B73981">
        <w:rPr>
          <w:sz w:val="28"/>
          <w:szCs w:val="28"/>
        </w:rPr>
        <w:t>, ніж фармакологічні препарати. Від харчових продуктів вони відрізняються тим, що:</w:t>
      </w:r>
    </w:p>
    <w:p w14:paraId="22CD2C89" w14:textId="77777777" w:rsidR="00B73981" w:rsidRDefault="00B73981" w:rsidP="00B73981">
      <w:pPr>
        <w:pStyle w:val="a7"/>
        <w:numPr>
          <w:ilvl w:val="0"/>
          <w:numId w:val="4"/>
        </w:numPr>
        <w:ind w:left="0" w:firstLine="1069"/>
        <w:jc w:val="both"/>
        <w:rPr>
          <w:sz w:val="28"/>
          <w:szCs w:val="28"/>
        </w:rPr>
      </w:pPr>
      <w:r>
        <w:rPr>
          <w:sz w:val="28"/>
          <w:szCs w:val="28"/>
        </w:rPr>
        <w:t>вміст необхідних людині елементів у ДД, на відміну від продуктів харчування, жорстко контролюється, вказується в інструкціях і не змінюється при збереженні;</w:t>
      </w:r>
    </w:p>
    <w:p w14:paraId="34325B23" w14:textId="77777777" w:rsidR="00B73981" w:rsidRDefault="00B73981" w:rsidP="00B73981">
      <w:pPr>
        <w:pStyle w:val="a7"/>
        <w:numPr>
          <w:ilvl w:val="0"/>
          <w:numId w:val="4"/>
        </w:numPr>
        <w:ind w:left="0" w:firstLine="1069"/>
        <w:jc w:val="both"/>
        <w:rPr>
          <w:sz w:val="28"/>
          <w:szCs w:val="28"/>
        </w:rPr>
      </w:pPr>
      <w:r>
        <w:rPr>
          <w:sz w:val="28"/>
          <w:szCs w:val="28"/>
        </w:rPr>
        <w:t>співвідношення біологічно активних елементів у ДД чітко прораховано і приведено у</w:t>
      </w:r>
      <w:r w:rsidR="005F66F0">
        <w:rPr>
          <w:sz w:val="28"/>
          <w:szCs w:val="28"/>
        </w:rPr>
        <w:t xml:space="preserve"> відповідність з потребами організму, що не враховується у продуктах</w:t>
      </w:r>
      <w:r w:rsidR="00C274F4">
        <w:rPr>
          <w:sz w:val="28"/>
          <w:szCs w:val="28"/>
        </w:rPr>
        <w:t>.</w:t>
      </w:r>
    </w:p>
    <w:p w14:paraId="0ADF1F9D" w14:textId="77777777" w:rsidR="00C274F4" w:rsidRDefault="00C274F4" w:rsidP="00C274F4">
      <w:pPr>
        <w:ind w:left="708"/>
        <w:jc w:val="both"/>
        <w:rPr>
          <w:sz w:val="28"/>
          <w:szCs w:val="28"/>
        </w:rPr>
      </w:pPr>
      <w:r>
        <w:rPr>
          <w:sz w:val="28"/>
          <w:szCs w:val="28"/>
        </w:rPr>
        <w:t>Від лікарських препаратів ДД відрізняє те, що вони:</w:t>
      </w:r>
    </w:p>
    <w:p w14:paraId="2CCC91F8" w14:textId="77777777" w:rsidR="00C274F4" w:rsidRDefault="00C274F4" w:rsidP="00C274F4">
      <w:pPr>
        <w:pStyle w:val="a7"/>
        <w:numPr>
          <w:ilvl w:val="0"/>
          <w:numId w:val="5"/>
        </w:numPr>
        <w:ind w:left="0" w:firstLine="1058"/>
        <w:jc w:val="both"/>
        <w:rPr>
          <w:sz w:val="28"/>
          <w:szCs w:val="28"/>
        </w:rPr>
      </w:pPr>
      <w:r>
        <w:rPr>
          <w:sz w:val="28"/>
          <w:szCs w:val="28"/>
        </w:rPr>
        <w:t>нешкідливі для організму. Їх передозування практично неможливе. У порівнянні з синтетичними ліками значно менше негативних супутніх ефектів;</w:t>
      </w:r>
    </w:p>
    <w:p w14:paraId="3F0898F5" w14:textId="77777777" w:rsidR="00C274F4" w:rsidRDefault="00C274F4" w:rsidP="00C274F4">
      <w:pPr>
        <w:pStyle w:val="a7"/>
        <w:numPr>
          <w:ilvl w:val="0"/>
          <w:numId w:val="5"/>
        </w:numPr>
        <w:ind w:left="0" w:firstLine="1058"/>
        <w:jc w:val="both"/>
        <w:rPr>
          <w:sz w:val="28"/>
          <w:szCs w:val="28"/>
        </w:rPr>
      </w:pPr>
      <w:r>
        <w:rPr>
          <w:sz w:val="28"/>
          <w:szCs w:val="28"/>
        </w:rPr>
        <w:t>мають повільний, але більш тривалий ефект впливу, ніж ліки.</w:t>
      </w:r>
    </w:p>
    <w:p w14:paraId="47E0BBE1" w14:textId="77777777" w:rsidR="00C274F4" w:rsidRDefault="00C274F4" w:rsidP="00C274F4">
      <w:pPr>
        <w:pStyle w:val="a7"/>
        <w:ind w:left="0" w:firstLine="851"/>
        <w:jc w:val="both"/>
        <w:rPr>
          <w:b/>
          <w:sz w:val="28"/>
          <w:szCs w:val="28"/>
        </w:rPr>
      </w:pPr>
      <w:r w:rsidRPr="00C274F4">
        <w:rPr>
          <w:b/>
          <w:sz w:val="28"/>
          <w:szCs w:val="28"/>
        </w:rPr>
        <w:t>Фармакологічні засоби.</w:t>
      </w:r>
    </w:p>
    <w:p w14:paraId="13948E84" w14:textId="77777777" w:rsidR="00C274F4" w:rsidRDefault="00C274F4" w:rsidP="00C274F4">
      <w:pPr>
        <w:pStyle w:val="a7"/>
        <w:ind w:left="0" w:firstLine="851"/>
        <w:jc w:val="both"/>
        <w:rPr>
          <w:sz w:val="28"/>
          <w:szCs w:val="28"/>
        </w:rPr>
      </w:pPr>
      <w:r>
        <w:rPr>
          <w:sz w:val="28"/>
          <w:szCs w:val="28"/>
        </w:rPr>
        <w:t xml:space="preserve">Фармакологічне забезпечення підготовки кваліфікованих спортсменів передбачає систему застосування вітамінів, мінералів, антиоксидантів, </w:t>
      </w:r>
      <w:proofErr w:type="spellStart"/>
      <w:r>
        <w:rPr>
          <w:sz w:val="28"/>
          <w:szCs w:val="28"/>
        </w:rPr>
        <w:t>енерготоніків</w:t>
      </w:r>
      <w:proofErr w:type="spellEnd"/>
      <w:r>
        <w:rPr>
          <w:sz w:val="28"/>
          <w:szCs w:val="28"/>
        </w:rPr>
        <w:t xml:space="preserve">, адаптогенів та інших </w:t>
      </w:r>
      <w:r w:rsidRPr="00C274F4">
        <w:rPr>
          <w:b/>
          <w:sz w:val="28"/>
          <w:szCs w:val="28"/>
        </w:rPr>
        <w:t>не заборонених у спорті</w:t>
      </w:r>
      <w:r>
        <w:rPr>
          <w:sz w:val="28"/>
          <w:szCs w:val="28"/>
        </w:rPr>
        <w:t xml:space="preserve"> фармакологічних засобів. Завдання фармакологічного забезпечення тісно поєднуються із завданнями спортивного тренування і полягають у стимуляції фізичної працездатності, оптимізації процесів відновлення і протікання адаптаційних реакцій, підвищенні психічної стійкості й оптимізації ментальних процесів, профілактиці перенапруження, захворювань і травм (</w:t>
      </w:r>
      <w:proofErr w:type="spellStart"/>
      <w:r>
        <w:rPr>
          <w:sz w:val="28"/>
          <w:szCs w:val="28"/>
        </w:rPr>
        <w:t>Б.А.Поляєв</w:t>
      </w:r>
      <w:proofErr w:type="spellEnd"/>
      <w:r>
        <w:rPr>
          <w:sz w:val="28"/>
          <w:szCs w:val="28"/>
        </w:rPr>
        <w:t xml:space="preserve">, </w:t>
      </w:r>
      <w:proofErr w:type="spellStart"/>
      <w:r>
        <w:rPr>
          <w:sz w:val="28"/>
          <w:szCs w:val="28"/>
        </w:rPr>
        <w:t>Г.А.Макаров</w:t>
      </w:r>
      <w:proofErr w:type="spellEnd"/>
      <w:r>
        <w:rPr>
          <w:sz w:val="28"/>
          <w:szCs w:val="28"/>
        </w:rPr>
        <w:t>, 2007).</w:t>
      </w:r>
    </w:p>
    <w:p w14:paraId="452C2762" w14:textId="77777777" w:rsidR="00C274F4" w:rsidRDefault="00560869" w:rsidP="00C274F4">
      <w:pPr>
        <w:pStyle w:val="a7"/>
        <w:ind w:left="0" w:firstLine="851"/>
        <w:jc w:val="both"/>
        <w:rPr>
          <w:sz w:val="28"/>
          <w:szCs w:val="28"/>
        </w:rPr>
      </w:pPr>
      <w:r>
        <w:rPr>
          <w:sz w:val="28"/>
          <w:szCs w:val="28"/>
        </w:rPr>
        <w:t xml:space="preserve">Застосування фармакологічних засобів в системі підготовки спортсменів є складною комплексною проблемою поєднання спортивно-педагогічних, медичних, правових і </w:t>
      </w:r>
      <w:proofErr w:type="spellStart"/>
      <w:r>
        <w:rPr>
          <w:sz w:val="28"/>
          <w:szCs w:val="28"/>
        </w:rPr>
        <w:t>моральноетичних</w:t>
      </w:r>
      <w:proofErr w:type="spellEnd"/>
      <w:r>
        <w:rPr>
          <w:sz w:val="28"/>
          <w:szCs w:val="28"/>
        </w:rPr>
        <w:t xml:space="preserve"> аспектів діяльн</w:t>
      </w:r>
      <w:r w:rsidR="00362B7A">
        <w:rPr>
          <w:sz w:val="28"/>
          <w:szCs w:val="28"/>
        </w:rPr>
        <w:t>о</w:t>
      </w:r>
      <w:r>
        <w:rPr>
          <w:sz w:val="28"/>
          <w:szCs w:val="28"/>
        </w:rPr>
        <w:t>ст</w:t>
      </w:r>
      <w:r w:rsidR="00362B7A">
        <w:rPr>
          <w:sz w:val="28"/>
          <w:szCs w:val="28"/>
        </w:rPr>
        <w:t>і</w:t>
      </w:r>
      <w:r>
        <w:rPr>
          <w:sz w:val="28"/>
          <w:szCs w:val="28"/>
        </w:rPr>
        <w:t>. Розробку конкретних схем фармакологічної підтримки тренувальної і змагальної діяльності повинен здійснювати виключно спортивний лікар. Окрім цього слід наголосити, що його діяльність у цьому контексті повинна проходити у тісному контакті з тренером, спортсменом та його батьками.</w:t>
      </w:r>
    </w:p>
    <w:p w14:paraId="49EFB4BD" w14:textId="77777777" w:rsidR="00560869" w:rsidRDefault="00D4382E" w:rsidP="00C274F4">
      <w:pPr>
        <w:pStyle w:val="a7"/>
        <w:ind w:left="0" w:firstLine="851"/>
        <w:jc w:val="both"/>
        <w:rPr>
          <w:sz w:val="28"/>
          <w:szCs w:val="28"/>
        </w:rPr>
      </w:pPr>
      <w:r>
        <w:rPr>
          <w:sz w:val="28"/>
          <w:szCs w:val="28"/>
        </w:rPr>
        <w:t xml:space="preserve">В основі раціонально </w:t>
      </w:r>
      <w:proofErr w:type="spellStart"/>
      <w:r>
        <w:rPr>
          <w:sz w:val="28"/>
          <w:szCs w:val="28"/>
        </w:rPr>
        <w:t>зпланованого</w:t>
      </w:r>
      <w:proofErr w:type="spellEnd"/>
      <w:r>
        <w:rPr>
          <w:sz w:val="28"/>
          <w:szCs w:val="28"/>
        </w:rPr>
        <w:t xml:space="preserve"> фармакологічного забезпечення тренувального процесу повинна бути чітка відповідність застосовуваних засобів завданням конкретного періоду </w:t>
      </w:r>
      <w:proofErr w:type="spellStart"/>
      <w:r>
        <w:rPr>
          <w:sz w:val="28"/>
          <w:szCs w:val="28"/>
        </w:rPr>
        <w:t>макроциклу</w:t>
      </w:r>
      <w:proofErr w:type="spellEnd"/>
      <w:r>
        <w:rPr>
          <w:sz w:val="28"/>
          <w:szCs w:val="28"/>
        </w:rPr>
        <w:t>.</w:t>
      </w:r>
    </w:p>
    <w:p w14:paraId="0BF5A435" w14:textId="77777777" w:rsidR="00D4382E" w:rsidRDefault="00D4382E" w:rsidP="00C274F4">
      <w:pPr>
        <w:pStyle w:val="a7"/>
        <w:ind w:left="0" w:firstLine="851"/>
        <w:jc w:val="both"/>
        <w:rPr>
          <w:sz w:val="28"/>
          <w:szCs w:val="28"/>
        </w:rPr>
      </w:pPr>
      <w:r w:rsidRPr="00D4382E">
        <w:rPr>
          <w:b/>
          <w:sz w:val="28"/>
          <w:szCs w:val="28"/>
        </w:rPr>
        <w:t xml:space="preserve">У відновних МКЦ різних МЗЦ, а також у перехідному періоді </w:t>
      </w:r>
      <w:proofErr w:type="spellStart"/>
      <w:r w:rsidRPr="00D4382E">
        <w:rPr>
          <w:b/>
          <w:sz w:val="28"/>
          <w:szCs w:val="28"/>
        </w:rPr>
        <w:t>макроцикл</w:t>
      </w:r>
      <w:r>
        <w:rPr>
          <w:b/>
          <w:sz w:val="28"/>
          <w:szCs w:val="28"/>
        </w:rPr>
        <w:t>у</w:t>
      </w:r>
      <w:proofErr w:type="spellEnd"/>
      <w:r>
        <w:rPr>
          <w:sz w:val="28"/>
          <w:szCs w:val="28"/>
        </w:rPr>
        <w:t xml:space="preserve"> провідними завданнями є звільнення від токсичних продуктів обміну речовин, що накопичилися в організмі в процесі інтенсивних фізичних навантажень шляхом застосування антиоксидантних і </w:t>
      </w:r>
      <w:proofErr w:type="spellStart"/>
      <w:r>
        <w:rPr>
          <w:sz w:val="28"/>
          <w:szCs w:val="28"/>
        </w:rPr>
        <w:t>гепатотропних</w:t>
      </w:r>
      <w:proofErr w:type="spellEnd"/>
      <w:r>
        <w:rPr>
          <w:sz w:val="28"/>
          <w:szCs w:val="28"/>
        </w:rPr>
        <w:t xml:space="preserve"> препаратів</w:t>
      </w:r>
      <w:r w:rsidR="000A067C">
        <w:rPr>
          <w:sz w:val="28"/>
          <w:szCs w:val="28"/>
        </w:rPr>
        <w:t xml:space="preserve">, а також усунення перенапруження за медичними показниками. </w:t>
      </w:r>
    </w:p>
    <w:p w14:paraId="69A94E28" w14:textId="77777777" w:rsidR="000A067C" w:rsidRDefault="000A067C" w:rsidP="00C274F4">
      <w:pPr>
        <w:pStyle w:val="a7"/>
        <w:ind w:left="0" w:firstLine="851"/>
        <w:jc w:val="both"/>
        <w:rPr>
          <w:sz w:val="28"/>
          <w:szCs w:val="28"/>
        </w:rPr>
      </w:pPr>
      <w:r>
        <w:rPr>
          <w:sz w:val="28"/>
          <w:szCs w:val="28"/>
        </w:rPr>
        <w:t xml:space="preserve">У </w:t>
      </w:r>
      <w:r w:rsidR="00576471">
        <w:rPr>
          <w:sz w:val="28"/>
          <w:szCs w:val="28"/>
        </w:rPr>
        <w:t xml:space="preserve">підготовчому періоді як на загально-підготовчому, так і на спеціально-підготовчому етапах, при виконанні інтенсивних фізичних навантажень акцент зміщується на підсилення і підтримання </w:t>
      </w:r>
      <w:proofErr w:type="spellStart"/>
      <w:r w:rsidR="00576471">
        <w:rPr>
          <w:sz w:val="28"/>
          <w:szCs w:val="28"/>
        </w:rPr>
        <w:t>анаболічних</w:t>
      </w:r>
      <w:proofErr w:type="spellEnd"/>
      <w:r w:rsidR="00576471">
        <w:rPr>
          <w:sz w:val="28"/>
          <w:szCs w:val="28"/>
        </w:rPr>
        <w:t xml:space="preserve"> процесів та стану імунної системи організму за допомогою адаптогенів, препаратів пластичної дії, збагаченого білкового харчування, </w:t>
      </w:r>
      <w:proofErr w:type="spellStart"/>
      <w:r w:rsidR="00576471">
        <w:rPr>
          <w:sz w:val="28"/>
          <w:szCs w:val="28"/>
        </w:rPr>
        <w:t>ім</w:t>
      </w:r>
      <w:r w:rsidR="00362B7A">
        <w:rPr>
          <w:sz w:val="28"/>
          <w:szCs w:val="28"/>
        </w:rPr>
        <w:t>м</w:t>
      </w:r>
      <w:r w:rsidR="00576471">
        <w:rPr>
          <w:sz w:val="28"/>
          <w:szCs w:val="28"/>
        </w:rPr>
        <w:t>уномодуляторів</w:t>
      </w:r>
      <w:proofErr w:type="spellEnd"/>
      <w:r w:rsidR="00576471">
        <w:rPr>
          <w:sz w:val="28"/>
          <w:szCs w:val="28"/>
        </w:rPr>
        <w:t>, антиоксидантів.</w:t>
      </w:r>
    </w:p>
    <w:p w14:paraId="1F284A9F" w14:textId="77777777" w:rsidR="00576471" w:rsidRDefault="00576471" w:rsidP="00C274F4">
      <w:pPr>
        <w:pStyle w:val="a7"/>
        <w:ind w:left="0" w:firstLine="851"/>
        <w:jc w:val="both"/>
        <w:rPr>
          <w:sz w:val="28"/>
          <w:szCs w:val="28"/>
        </w:rPr>
      </w:pPr>
      <w:r w:rsidRPr="00576471">
        <w:rPr>
          <w:b/>
          <w:sz w:val="28"/>
          <w:szCs w:val="28"/>
        </w:rPr>
        <w:lastRenderedPageBreak/>
        <w:t>У змагальному періоді</w:t>
      </w:r>
      <w:r>
        <w:rPr>
          <w:sz w:val="28"/>
          <w:szCs w:val="28"/>
        </w:rPr>
        <w:t xml:space="preserve"> фармакологічне забезпечення спрямовується на своєчасне поповнення енергоресурсів і зниження концентрації вільних радикалів. А також на регуляцію </w:t>
      </w:r>
      <w:r w:rsidR="00C242A4">
        <w:rPr>
          <w:sz w:val="28"/>
          <w:szCs w:val="28"/>
        </w:rPr>
        <w:t>психоемоці</w:t>
      </w:r>
      <w:r w:rsidR="00362B7A">
        <w:rPr>
          <w:sz w:val="28"/>
          <w:szCs w:val="28"/>
        </w:rPr>
        <w:t>й</w:t>
      </w:r>
      <w:r w:rsidR="00C242A4">
        <w:rPr>
          <w:sz w:val="28"/>
          <w:szCs w:val="28"/>
        </w:rPr>
        <w:t xml:space="preserve">ного стану за допомогою </w:t>
      </w:r>
      <w:proofErr w:type="spellStart"/>
      <w:r w:rsidR="00C242A4">
        <w:rPr>
          <w:sz w:val="28"/>
          <w:szCs w:val="28"/>
        </w:rPr>
        <w:t>ноотропів</w:t>
      </w:r>
      <w:proofErr w:type="spellEnd"/>
      <w:r w:rsidR="00C242A4">
        <w:rPr>
          <w:sz w:val="28"/>
          <w:szCs w:val="28"/>
        </w:rPr>
        <w:t xml:space="preserve">. Серед загально тонізуючих засобів і адаптогенів широко застосовуються препарати на основі лимонника  китайського та </w:t>
      </w:r>
      <w:proofErr w:type="spellStart"/>
      <w:r w:rsidR="00C242A4">
        <w:rPr>
          <w:sz w:val="28"/>
          <w:szCs w:val="28"/>
        </w:rPr>
        <w:t>елеутерокок</w:t>
      </w:r>
      <w:r w:rsidR="00362B7A">
        <w:rPr>
          <w:sz w:val="28"/>
          <w:szCs w:val="28"/>
        </w:rPr>
        <w:t>к</w:t>
      </w:r>
      <w:r w:rsidR="00C242A4">
        <w:rPr>
          <w:sz w:val="28"/>
          <w:szCs w:val="28"/>
        </w:rPr>
        <w:t>а</w:t>
      </w:r>
      <w:proofErr w:type="spellEnd"/>
      <w:r w:rsidR="00C242A4">
        <w:rPr>
          <w:sz w:val="28"/>
          <w:szCs w:val="28"/>
        </w:rPr>
        <w:t xml:space="preserve">. В якості </w:t>
      </w:r>
      <w:proofErr w:type="spellStart"/>
      <w:r w:rsidR="00C242A4">
        <w:rPr>
          <w:sz w:val="28"/>
          <w:szCs w:val="28"/>
        </w:rPr>
        <w:t>ноотропних</w:t>
      </w:r>
      <w:proofErr w:type="spellEnd"/>
      <w:r w:rsidR="00C242A4">
        <w:rPr>
          <w:sz w:val="28"/>
          <w:szCs w:val="28"/>
        </w:rPr>
        <w:t xml:space="preserve"> препаратів застосовують </w:t>
      </w:r>
      <w:proofErr w:type="spellStart"/>
      <w:r w:rsidR="00C242A4">
        <w:rPr>
          <w:sz w:val="28"/>
          <w:szCs w:val="28"/>
        </w:rPr>
        <w:t>гінкго</w:t>
      </w:r>
      <w:proofErr w:type="spellEnd"/>
      <w:r w:rsidR="00C242A4">
        <w:rPr>
          <w:sz w:val="28"/>
          <w:szCs w:val="28"/>
        </w:rPr>
        <w:t xml:space="preserve"> </w:t>
      </w:r>
      <w:proofErr w:type="spellStart"/>
      <w:r w:rsidR="00C242A4">
        <w:rPr>
          <w:sz w:val="28"/>
          <w:szCs w:val="28"/>
        </w:rPr>
        <w:t>білоба</w:t>
      </w:r>
      <w:proofErr w:type="spellEnd"/>
      <w:r w:rsidR="00C242A4">
        <w:rPr>
          <w:sz w:val="28"/>
          <w:szCs w:val="28"/>
        </w:rPr>
        <w:t xml:space="preserve"> і препарати на його основі.</w:t>
      </w:r>
    </w:p>
    <w:p w14:paraId="67C3736D" w14:textId="77777777" w:rsidR="00C242A4" w:rsidRPr="00576471" w:rsidRDefault="00C242A4" w:rsidP="00C274F4">
      <w:pPr>
        <w:pStyle w:val="a7"/>
        <w:ind w:left="0" w:firstLine="851"/>
        <w:jc w:val="both"/>
        <w:rPr>
          <w:sz w:val="28"/>
          <w:szCs w:val="28"/>
        </w:rPr>
      </w:pPr>
      <w:proofErr w:type="spellStart"/>
      <w:r>
        <w:rPr>
          <w:sz w:val="28"/>
          <w:szCs w:val="28"/>
        </w:rPr>
        <w:t>Іммуномодулятори</w:t>
      </w:r>
      <w:proofErr w:type="spellEnd"/>
      <w:r>
        <w:rPr>
          <w:sz w:val="28"/>
          <w:szCs w:val="28"/>
        </w:rPr>
        <w:t xml:space="preserve"> застосовуються для підтримання оптимального стану імунної системи організму, захисні властивості якої часто погіршуються під впливом інтенсивних фізичних і психоемоці</w:t>
      </w:r>
      <w:r w:rsidR="00362B7A">
        <w:rPr>
          <w:sz w:val="28"/>
          <w:szCs w:val="28"/>
        </w:rPr>
        <w:t>й</w:t>
      </w:r>
      <w:r>
        <w:rPr>
          <w:sz w:val="28"/>
          <w:szCs w:val="28"/>
        </w:rPr>
        <w:t>них навантажень та змін кліматичних і часових поясів, притаманних спортові вищих досягнень. Пригнічення імунної системи опосередковано впливає на фізичну пр</w:t>
      </w:r>
      <w:r w:rsidR="00F0623F">
        <w:rPr>
          <w:sz w:val="28"/>
          <w:szCs w:val="28"/>
        </w:rPr>
        <w:t>а</w:t>
      </w:r>
      <w:r>
        <w:rPr>
          <w:sz w:val="28"/>
          <w:szCs w:val="28"/>
        </w:rPr>
        <w:t xml:space="preserve">цездатність та призводить до зниження опору </w:t>
      </w:r>
      <w:r w:rsidR="00C07D2F">
        <w:rPr>
          <w:sz w:val="28"/>
          <w:szCs w:val="28"/>
        </w:rPr>
        <w:t>щодо проникнення інфекцій.</w:t>
      </w:r>
    </w:p>
    <w:p w14:paraId="5030093E" w14:textId="77777777" w:rsidR="00D4382E" w:rsidRDefault="00D4382E" w:rsidP="00C274F4">
      <w:pPr>
        <w:pStyle w:val="a7"/>
        <w:ind w:left="0" w:firstLine="851"/>
        <w:jc w:val="both"/>
        <w:rPr>
          <w:sz w:val="28"/>
          <w:szCs w:val="28"/>
        </w:rPr>
      </w:pPr>
    </w:p>
    <w:p w14:paraId="5DDF77E6" w14:textId="77777777" w:rsidR="005E6C1D" w:rsidRPr="006D768A" w:rsidRDefault="005E6C1D" w:rsidP="005E6C1D">
      <w:pPr>
        <w:shd w:val="clear" w:color="auto" w:fill="FFFFFF"/>
        <w:tabs>
          <w:tab w:val="left" w:pos="720"/>
          <w:tab w:val="left" w:pos="1080"/>
          <w:tab w:val="left" w:pos="1260"/>
        </w:tabs>
        <w:ind w:firstLine="540"/>
        <w:jc w:val="center"/>
        <w:rPr>
          <w:b/>
          <w:bCs/>
          <w:spacing w:val="-6"/>
          <w:sz w:val="28"/>
          <w:szCs w:val="28"/>
          <w:lang w:eastAsia="ru-RU"/>
        </w:rPr>
      </w:pPr>
      <w:r w:rsidRPr="006D768A">
        <w:rPr>
          <w:b/>
          <w:sz w:val="28"/>
          <w:szCs w:val="28"/>
          <w:lang w:eastAsia="ru-RU"/>
        </w:rPr>
        <w:t>Рекомендована література</w:t>
      </w:r>
    </w:p>
    <w:p w14:paraId="61078D5E" w14:textId="77777777" w:rsidR="005E6C1D" w:rsidRPr="006D768A" w:rsidRDefault="005E6C1D" w:rsidP="005E6C1D">
      <w:pPr>
        <w:shd w:val="clear" w:color="auto" w:fill="FFFFFF"/>
        <w:tabs>
          <w:tab w:val="left" w:pos="720"/>
          <w:tab w:val="left" w:pos="1080"/>
          <w:tab w:val="left" w:pos="1260"/>
        </w:tabs>
        <w:ind w:firstLine="540"/>
        <w:jc w:val="center"/>
        <w:rPr>
          <w:b/>
          <w:bCs/>
          <w:spacing w:val="-6"/>
          <w:sz w:val="28"/>
          <w:szCs w:val="28"/>
        </w:rPr>
      </w:pPr>
      <w:r>
        <w:rPr>
          <w:b/>
          <w:bCs/>
          <w:spacing w:val="-6"/>
          <w:sz w:val="28"/>
          <w:szCs w:val="28"/>
        </w:rPr>
        <w:t>Основна:</w:t>
      </w:r>
    </w:p>
    <w:p w14:paraId="79C72EAE" w14:textId="77777777" w:rsidR="005E6C1D" w:rsidRPr="000609F1" w:rsidRDefault="005E6C1D" w:rsidP="005E6C1D">
      <w:pPr>
        <w:numPr>
          <w:ilvl w:val="0"/>
          <w:numId w:val="6"/>
        </w:numPr>
        <w:tabs>
          <w:tab w:val="left" w:pos="720"/>
          <w:tab w:val="left" w:pos="1080"/>
          <w:tab w:val="left" w:pos="1260"/>
        </w:tabs>
        <w:autoSpaceDE w:val="0"/>
        <w:autoSpaceDN w:val="0"/>
        <w:ind w:left="0" w:firstLine="540"/>
        <w:jc w:val="both"/>
        <w:rPr>
          <w:sz w:val="28"/>
          <w:szCs w:val="28"/>
        </w:rPr>
      </w:pPr>
      <w:r w:rsidRPr="000609F1">
        <w:rPr>
          <w:color w:val="000000"/>
          <w:sz w:val="28"/>
          <w:szCs w:val="28"/>
        </w:rPr>
        <w:t xml:space="preserve"> Диференціація фізичної підготовки спортсменів : монографія / авт. </w:t>
      </w:r>
      <w:proofErr w:type="spellStart"/>
      <w:r w:rsidRPr="000609F1">
        <w:rPr>
          <w:color w:val="000000"/>
          <w:sz w:val="28"/>
          <w:szCs w:val="28"/>
        </w:rPr>
        <w:t>кол</w:t>
      </w:r>
      <w:proofErr w:type="spellEnd"/>
      <w:r w:rsidRPr="000609F1">
        <w:rPr>
          <w:color w:val="000000"/>
          <w:sz w:val="28"/>
          <w:szCs w:val="28"/>
        </w:rPr>
        <w:t xml:space="preserve">.: </w:t>
      </w:r>
      <w:proofErr w:type="spellStart"/>
      <w:r w:rsidRPr="000609F1">
        <w:rPr>
          <w:color w:val="000000"/>
          <w:sz w:val="28"/>
          <w:szCs w:val="28"/>
        </w:rPr>
        <w:t>Линець</w:t>
      </w:r>
      <w:proofErr w:type="spellEnd"/>
      <w:r w:rsidRPr="000609F1">
        <w:rPr>
          <w:color w:val="000000"/>
          <w:sz w:val="28"/>
          <w:szCs w:val="28"/>
        </w:rPr>
        <w:t xml:space="preserve"> М. М., </w:t>
      </w:r>
      <w:proofErr w:type="spellStart"/>
      <w:r w:rsidRPr="000609F1">
        <w:rPr>
          <w:color w:val="000000"/>
          <w:sz w:val="28"/>
          <w:szCs w:val="28"/>
        </w:rPr>
        <w:t>Чичкан</w:t>
      </w:r>
      <w:proofErr w:type="spellEnd"/>
      <w:r w:rsidRPr="000609F1">
        <w:rPr>
          <w:color w:val="000000"/>
          <w:sz w:val="28"/>
          <w:szCs w:val="28"/>
        </w:rPr>
        <w:t xml:space="preserve"> О. А., Хіменес Х. Р. [та ін.] ; за </w:t>
      </w:r>
      <w:proofErr w:type="spellStart"/>
      <w:r w:rsidRPr="000609F1">
        <w:rPr>
          <w:color w:val="000000"/>
          <w:sz w:val="28"/>
          <w:szCs w:val="28"/>
        </w:rPr>
        <w:t>заг</w:t>
      </w:r>
      <w:proofErr w:type="spellEnd"/>
      <w:r w:rsidRPr="000609F1">
        <w:rPr>
          <w:color w:val="000000"/>
          <w:sz w:val="28"/>
          <w:szCs w:val="28"/>
        </w:rPr>
        <w:t>. ред. М. М. </w:t>
      </w:r>
      <w:proofErr w:type="spellStart"/>
      <w:r w:rsidRPr="000609F1">
        <w:rPr>
          <w:color w:val="000000"/>
          <w:sz w:val="28"/>
          <w:szCs w:val="28"/>
        </w:rPr>
        <w:t>Линця</w:t>
      </w:r>
      <w:proofErr w:type="spellEnd"/>
      <w:r w:rsidRPr="000609F1">
        <w:rPr>
          <w:color w:val="000000"/>
          <w:sz w:val="28"/>
          <w:szCs w:val="28"/>
        </w:rPr>
        <w:t>. – Львів : ЛДУФК, 2017. – 304 с.</w:t>
      </w:r>
    </w:p>
    <w:p w14:paraId="6956B9C0" w14:textId="77777777" w:rsidR="005E6C1D" w:rsidRPr="000609F1" w:rsidRDefault="005E6C1D" w:rsidP="005E6C1D">
      <w:pPr>
        <w:numPr>
          <w:ilvl w:val="0"/>
          <w:numId w:val="6"/>
        </w:numPr>
        <w:tabs>
          <w:tab w:val="left" w:pos="720"/>
          <w:tab w:val="left" w:pos="1080"/>
          <w:tab w:val="left" w:pos="1260"/>
        </w:tabs>
        <w:autoSpaceDE w:val="0"/>
        <w:autoSpaceDN w:val="0"/>
        <w:ind w:left="0" w:firstLine="540"/>
        <w:jc w:val="both"/>
        <w:rPr>
          <w:sz w:val="28"/>
          <w:szCs w:val="28"/>
        </w:rPr>
      </w:pPr>
      <w:r w:rsidRPr="000609F1">
        <w:rPr>
          <w:sz w:val="28"/>
          <w:szCs w:val="28"/>
        </w:rPr>
        <w:t>Келлер В. С. Теоретико-методичні основи підготовки спортсменів / Келлер В. С., Платонов В. М. – Львів : Українська спортивна Асоціація, 1992. – 269 с.</w:t>
      </w:r>
    </w:p>
    <w:p w14:paraId="3F20F45C" w14:textId="77777777" w:rsidR="005E6C1D" w:rsidRPr="000609F1" w:rsidRDefault="005E6C1D" w:rsidP="005E6C1D">
      <w:pPr>
        <w:numPr>
          <w:ilvl w:val="0"/>
          <w:numId w:val="6"/>
        </w:numPr>
        <w:tabs>
          <w:tab w:val="left" w:pos="720"/>
          <w:tab w:val="left" w:pos="1080"/>
          <w:tab w:val="left" w:pos="1260"/>
        </w:tabs>
        <w:autoSpaceDE w:val="0"/>
        <w:autoSpaceDN w:val="0"/>
        <w:ind w:left="0" w:firstLine="540"/>
        <w:jc w:val="both"/>
        <w:rPr>
          <w:sz w:val="28"/>
          <w:szCs w:val="28"/>
        </w:rPr>
      </w:pPr>
      <w:proofErr w:type="spellStart"/>
      <w:r w:rsidRPr="000609F1">
        <w:rPr>
          <w:color w:val="000000"/>
          <w:sz w:val="28"/>
          <w:szCs w:val="28"/>
        </w:rPr>
        <w:t>Линець</w:t>
      </w:r>
      <w:proofErr w:type="spellEnd"/>
      <w:r w:rsidRPr="000609F1">
        <w:rPr>
          <w:color w:val="000000"/>
          <w:sz w:val="28"/>
          <w:szCs w:val="28"/>
        </w:rPr>
        <w:t xml:space="preserve"> М. М. Основи методики розвитку рухових якостей : [</w:t>
      </w:r>
      <w:proofErr w:type="spellStart"/>
      <w:r w:rsidRPr="000609F1">
        <w:rPr>
          <w:color w:val="000000"/>
          <w:sz w:val="28"/>
          <w:szCs w:val="28"/>
        </w:rPr>
        <w:t>навч</w:t>
      </w:r>
      <w:proofErr w:type="spellEnd"/>
      <w:r w:rsidRPr="000609F1">
        <w:rPr>
          <w:color w:val="000000"/>
          <w:sz w:val="28"/>
          <w:szCs w:val="28"/>
        </w:rPr>
        <w:t xml:space="preserve">. </w:t>
      </w:r>
      <w:proofErr w:type="spellStart"/>
      <w:r w:rsidRPr="000609F1">
        <w:rPr>
          <w:color w:val="000000"/>
          <w:sz w:val="28"/>
          <w:szCs w:val="28"/>
        </w:rPr>
        <w:t>посіб</w:t>
      </w:r>
      <w:proofErr w:type="spellEnd"/>
      <w:r w:rsidRPr="000609F1">
        <w:rPr>
          <w:color w:val="000000"/>
          <w:sz w:val="28"/>
          <w:szCs w:val="28"/>
        </w:rPr>
        <w:t xml:space="preserve">. для фізкультурних вузів] / </w:t>
      </w:r>
      <w:proofErr w:type="spellStart"/>
      <w:r w:rsidRPr="000609F1">
        <w:rPr>
          <w:color w:val="000000"/>
          <w:sz w:val="28"/>
          <w:szCs w:val="28"/>
        </w:rPr>
        <w:t>Линець</w:t>
      </w:r>
      <w:proofErr w:type="spellEnd"/>
      <w:r w:rsidRPr="000609F1">
        <w:rPr>
          <w:color w:val="000000"/>
          <w:sz w:val="28"/>
          <w:szCs w:val="28"/>
        </w:rPr>
        <w:t xml:space="preserve"> М. М. – Львів : </w:t>
      </w:r>
      <w:proofErr w:type="spellStart"/>
      <w:r w:rsidRPr="000609F1">
        <w:rPr>
          <w:color w:val="000000"/>
          <w:sz w:val="28"/>
          <w:szCs w:val="28"/>
        </w:rPr>
        <w:t>Штабар</w:t>
      </w:r>
      <w:proofErr w:type="spellEnd"/>
      <w:r w:rsidRPr="000609F1">
        <w:rPr>
          <w:color w:val="000000"/>
          <w:sz w:val="28"/>
          <w:szCs w:val="28"/>
        </w:rPr>
        <w:t>, 1997. – 207 с. – ISBN 5-7620-14-9.</w:t>
      </w:r>
    </w:p>
    <w:p w14:paraId="6E4B3FB1" w14:textId="77777777" w:rsidR="005E6C1D" w:rsidRPr="000609F1" w:rsidRDefault="005E6C1D" w:rsidP="005E6C1D">
      <w:pPr>
        <w:numPr>
          <w:ilvl w:val="0"/>
          <w:numId w:val="6"/>
        </w:numPr>
        <w:tabs>
          <w:tab w:val="left" w:pos="720"/>
          <w:tab w:val="left" w:pos="1080"/>
          <w:tab w:val="left" w:pos="1260"/>
          <w:tab w:val="num" w:pos="1440"/>
        </w:tabs>
        <w:ind w:left="0" w:firstLine="540"/>
        <w:jc w:val="both"/>
        <w:rPr>
          <w:sz w:val="28"/>
          <w:szCs w:val="28"/>
        </w:rPr>
      </w:pPr>
      <w:r w:rsidRPr="000609F1">
        <w:rPr>
          <w:color w:val="000000"/>
          <w:sz w:val="28"/>
          <w:szCs w:val="28"/>
        </w:rPr>
        <w:t xml:space="preserve">Навантаження і відпочинок як взаємопов’язані компоненти виконання фізичних вправ / М. М. </w:t>
      </w:r>
      <w:proofErr w:type="spellStart"/>
      <w:r w:rsidRPr="000609F1">
        <w:rPr>
          <w:color w:val="000000"/>
          <w:sz w:val="28"/>
          <w:szCs w:val="28"/>
        </w:rPr>
        <w:t>Линець</w:t>
      </w:r>
      <w:proofErr w:type="spellEnd"/>
      <w:r w:rsidRPr="000609F1">
        <w:rPr>
          <w:color w:val="000000"/>
          <w:sz w:val="28"/>
          <w:szCs w:val="28"/>
        </w:rPr>
        <w:t>, В. М. Платонов // Теорія і методика фізичного виховання : [</w:t>
      </w:r>
      <w:proofErr w:type="spellStart"/>
      <w:r w:rsidRPr="000609F1">
        <w:rPr>
          <w:color w:val="000000"/>
          <w:sz w:val="28"/>
          <w:szCs w:val="28"/>
        </w:rPr>
        <w:t>підруч</w:t>
      </w:r>
      <w:proofErr w:type="spellEnd"/>
      <w:r w:rsidRPr="000609F1">
        <w:rPr>
          <w:color w:val="000000"/>
          <w:sz w:val="28"/>
          <w:szCs w:val="28"/>
        </w:rPr>
        <w:t xml:space="preserve">. для </w:t>
      </w:r>
      <w:proofErr w:type="spellStart"/>
      <w:r w:rsidRPr="000609F1">
        <w:rPr>
          <w:color w:val="000000"/>
          <w:sz w:val="28"/>
          <w:szCs w:val="28"/>
        </w:rPr>
        <w:t>студ</w:t>
      </w:r>
      <w:proofErr w:type="spellEnd"/>
      <w:r w:rsidRPr="000609F1">
        <w:rPr>
          <w:color w:val="000000"/>
          <w:sz w:val="28"/>
          <w:szCs w:val="28"/>
        </w:rPr>
        <w:t xml:space="preserve">. </w:t>
      </w:r>
      <w:proofErr w:type="spellStart"/>
      <w:r w:rsidRPr="000609F1">
        <w:rPr>
          <w:color w:val="000000"/>
          <w:sz w:val="28"/>
          <w:szCs w:val="28"/>
        </w:rPr>
        <w:t>вищ</w:t>
      </w:r>
      <w:proofErr w:type="spellEnd"/>
      <w:r w:rsidRPr="000609F1">
        <w:rPr>
          <w:color w:val="000000"/>
          <w:sz w:val="28"/>
          <w:szCs w:val="28"/>
        </w:rPr>
        <w:t xml:space="preserve">. </w:t>
      </w:r>
      <w:proofErr w:type="spellStart"/>
      <w:r w:rsidRPr="000609F1">
        <w:rPr>
          <w:color w:val="000000"/>
          <w:sz w:val="28"/>
          <w:szCs w:val="28"/>
        </w:rPr>
        <w:t>навч</w:t>
      </w:r>
      <w:proofErr w:type="spellEnd"/>
      <w:r w:rsidRPr="000609F1">
        <w:rPr>
          <w:color w:val="000000"/>
          <w:sz w:val="28"/>
          <w:szCs w:val="28"/>
        </w:rPr>
        <w:t xml:space="preserve">. </w:t>
      </w:r>
      <w:proofErr w:type="spellStart"/>
      <w:r w:rsidRPr="000609F1">
        <w:rPr>
          <w:color w:val="000000"/>
          <w:sz w:val="28"/>
          <w:szCs w:val="28"/>
        </w:rPr>
        <w:t>закл</w:t>
      </w:r>
      <w:proofErr w:type="spellEnd"/>
      <w:r w:rsidRPr="000609F1">
        <w:rPr>
          <w:color w:val="000000"/>
          <w:sz w:val="28"/>
          <w:szCs w:val="28"/>
        </w:rPr>
        <w:t xml:space="preserve">. фіз. виховання і спорту]; за ред. Т. Ю. </w:t>
      </w:r>
      <w:proofErr w:type="spellStart"/>
      <w:r w:rsidRPr="000609F1">
        <w:rPr>
          <w:color w:val="000000"/>
          <w:sz w:val="28"/>
          <w:szCs w:val="28"/>
        </w:rPr>
        <w:t>Круцевич</w:t>
      </w:r>
      <w:proofErr w:type="spellEnd"/>
      <w:r w:rsidRPr="000609F1">
        <w:rPr>
          <w:color w:val="000000"/>
          <w:sz w:val="28"/>
          <w:szCs w:val="28"/>
        </w:rPr>
        <w:t xml:space="preserve">. – Київ : Олімпійська література, 2008. – Т. 1, </w:t>
      </w:r>
      <w:proofErr w:type="spellStart"/>
      <w:r w:rsidRPr="000609F1">
        <w:rPr>
          <w:color w:val="000000"/>
          <w:sz w:val="28"/>
          <w:szCs w:val="28"/>
        </w:rPr>
        <w:t>гл</w:t>
      </w:r>
      <w:proofErr w:type="spellEnd"/>
      <w:r w:rsidRPr="000609F1">
        <w:rPr>
          <w:color w:val="000000"/>
          <w:sz w:val="28"/>
          <w:szCs w:val="28"/>
        </w:rPr>
        <w:t>. 5. – С. 87–103.</w:t>
      </w:r>
    </w:p>
    <w:p w14:paraId="57D75413" w14:textId="77777777" w:rsidR="005E6C1D" w:rsidRPr="000609F1" w:rsidRDefault="005E6C1D" w:rsidP="005E6C1D">
      <w:pPr>
        <w:numPr>
          <w:ilvl w:val="0"/>
          <w:numId w:val="6"/>
        </w:numPr>
        <w:tabs>
          <w:tab w:val="left" w:pos="720"/>
          <w:tab w:val="left" w:pos="1080"/>
          <w:tab w:val="left" w:pos="1260"/>
          <w:tab w:val="num" w:pos="1440"/>
        </w:tabs>
        <w:ind w:left="0" w:firstLine="540"/>
        <w:jc w:val="both"/>
        <w:rPr>
          <w:sz w:val="28"/>
          <w:szCs w:val="28"/>
        </w:rPr>
      </w:pPr>
      <w:r w:rsidRPr="000609F1">
        <w:rPr>
          <w:color w:val="000000"/>
          <w:sz w:val="28"/>
          <w:szCs w:val="28"/>
        </w:rPr>
        <w:t>Платонов В.М. Фізична підготовка спортсмена. /</w:t>
      </w:r>
      <w:proofErr w:type="spellStart"/>
      <w:r w:rsidRPr="000609F1">
        <w:rPr>
          <w:color w:val="000000"/>
          <w:sz w:val="28"/>
          <w:szCs w:val="28"/>
        </w:rPr>
        <w:t>В.М.Платонов</w:t>
      </w:r>
      <w:proofErr w:type="spellEnd"/>
      <w:r w:rsidRPr="000609F1">
        <w:rPr>
          <w:color w:val="000000"/>
          <w:sz w:val="28"/>
          <w:szCs w:val="28"/>
        </w:rPr>
        <w:t xml:space="preserve">, </w:t>
      </w:r>
      <w:proofErr w:type="spellStart"/>
      <w:r w:rsidRPr="000609F1">
        <w:rPr>
          <w:color w:val="000000"/>
          <w:sz w:val="28"/>
          <w:szCs w:val="28"/>
        </w:rPr>
        <w:t>М.М.Булатова</w:t>
      </w:r>
      <w:proofErr w:type="spellEnd"/>
      <w:r w:rsidRPr="000609F1">
        <w:rPr>
          <w:color w:val="000000"/>
          <w:sz w:val="28"/>
          <w:szCs w:val="28"/>
        </w:rPr>
        <w:t>. – Київ:Олімпійська література, 1995. – 319 с.</w:t>
      </w:r>
    </w:p>
    <w:p w14:paraId="7AC13098" w14:textId="77777777" w:rsidR="005E6C1D" w:rsidRPr="000609F1" w:rsidRDefault="005E6C1D" w:rsidP="005E6C1D">
      <w:pPr>
        <w:numPr>
          <w:ilvl w:val="0"/>
          <w:numId w:val="6"/>
        </w:numPr>
        <w:tabs>
          <w:tab w:val="left" w:pos="720"/>
          <w:tab w:val="left" w:pos="1080"/>
          <w:tab w:val="left" w:pos="1260"/>
          <w:tab w:val="num" w:pos="1440"/>
        </w:tabs>
        <w:ind w:left="0" w:firstLine="540"/>
        <w:jc w:val="both"/>
        <w:rPr>
          <w:sz w:val="28"/>
          <w:szCs w:val="28"/>
        </w:rPr>
      </w:pPr>
      <w:r w:rsidRPr="000609F1">
        <w:rPr>
          <w:color w:val="000000"/>
          <w:sz w:val="28"/>
          <w:szCs w:val="28"/>
        </w:rPr>
        <w:t>Розвиток фізичних якостей /</w:t>
      </w:r>
      <w:proofErr w:type="spellStart"/>
      <w:r w:rsidRPr="000609F1">
        <w:rPr>
          <w:color w:val="000000"/>
          <w:sz w:val="28"/>
          <w:szCs w:val="28"/>
        </w:rPr>
        <w:t>М.М.Булатова</w:t>
      </w:r>
      <w:proofErr w:type="spellEnd"/>
      <w:r w:rsidRPr="000609F1">
        <w:rPr>
          <w:color w:val="000000"/>
          <w:sz w:val="28"/>
          <w:szCs w:val="28"/>
        </w:rPr>
        <w:t xml:space="preserve">, </w:t>
      </w:r>
      <w:proofErr w:type="spellStart"/>
      <w:r w:rsidRPr="000609F1">
        <w:rPr>
          <w:color w:val="000000"/>
          <w:sz w:val="28"/>
          <w:szCs w:val="28"/>
        </w:rPr>
        <w:t>М.М.Линець</w:t>
      </w:r>
      <w:proofErr w:type="spellEnd"/>
      <w:r w:rsidRPr="000609F1">
        <w:rPr>
          <w:color w:val="000000"/>
          <w:sz w:val="28"/>
          <w:szCs w:val="28"/>
        </w:rPr>
        <w:t xml:space="preserve">, </w:t>
      </w:r>
      <w:proofErr w:type="spellStart"/>
      <w:r w:rsidRPr="000609F1">
        <w:rPr>
          <w:color w:val="000000"/>
          <w:sz w:val="28"/>
          <w:szCs w:val="28"/>
        </w:rPr>
        <w:t>В.М.Платонов</w:t>
      </w:r>
      <w:proofErr w:type="spellEnd"/>
      <w:r w:rsidRPr="000609F1">
        <w:rPr>
          <w:color w:val="000000"/>
          <w:sz w:val="28"/>
          <w:szCs w:val="28"/>
        </w:rPr>
        <w:t xml:space="preserve"> //Теорія і методика фізичного виховання: [</w:t>
      </w:r>
      <w:proofErr w:type="spellStart"/>
      <w:r w:rsidRPr="000609F1">
        <w:rPr>
          <w:color w:val="000000"/>
          <w:sz w:val="28"/>
          <w:szCs w:val="28"/>
        </w:rPr>
        <w:t>підруч</w:t>
      </w:r>
      <w:proofErr w:type="spellEnd"/>
      <w:r w:rsidRPr="000609F1">
        <w:rPr>
          <w:color w:val="000000"/>
          <w:sz w:val="28"/>
          <w:szCs w:val="28"/>
        </w:rPr>
        <w:t xml:space="preserve">. для </w:t>
      </w:r>
      <w:proofErr w:type="spellStart"/>
      <w:r w:rsidRPr="000609F1">
        <w:rPr>
          <w:color w:val="000000"/>
          <w:sz w:val="28"/>
          <w:szCs w:val="28"/>
        </w:rPr>
        <w:t>студ</w:t>
      </w:r>
      <w:proofErr w:type="spellEnd"/>
      <w:r w:rsidRPr="000609F1">
        <w:rPr>
          <w:color w:val="000000"/>
          <w:sz w:val="28"/>
          <w:szCs w:val="28"/>
        </w:rPr>
        <w:t xml:space="preserve">. </w:t>
      </w:r>
      <w:proofErr w:type="spellStart"/>
      <w:r w:rsidRPr="000609F1">
        <w:rPr>
          <w:color w:val="000000"/>
          <w:sz w:val="28"/>
          <w:szCs w:val="28"/>
        </w:rPr>
        <w:t>вищ</w:t>
      </w:r>
      <w:proofErr w:type="spellEnd"/>
      <w:r w:rsidRPr="000609F1">
        <w:rPr>
          <w:color w:val="000000"/>
          <w:sz w:val="28"/>
          <w:szCs w:val="28"/>
        </w:rPr>
        <w:t xml:space="preserve">. </w:t>
      </w:r>
      <w:proofErr w:type="spellStart"/>
      <w:r w:rsidRPr="000609F1">
        <w:rPr>
          <w:color w:val="000000"/>
          <w:sz w:val="28"/>
          <w:szCs w:val="28"/>
        </w:rPr>
        <w:t>навч</w:t>
      </w:r>
      <w:proofErr w:type="spellEnd"/>
      <w:r w:rsidRPr="000609F1">
        <w:rPr>
          <w:color w:val="000000"/>
          <w:sz w:val="28"/>
          <w:szCs w:val="28"/>
        </w:rPr>
        <w:t xml:space="preserve">. </w:t>
      </w:r>
      <w:proofErr w:type="spellStart"/>
      <w:r w:rsidRPr="000609F1">
        <w:rPr>
          <w:color w:val="000000"/>
          <w:sz w:val="28"/>
          <w:szCs w:val="28"/>
        </w:rPr>
        <w:t>закл</w:t>
      </w:r>
      <w:proofErr w:type="spellEnd"/>
      <w:r w:rsidRPr="000609F1">
        <w:rPr>
          <w:color w:val="000000"/>
          <w:sz w:val="28"/>
          <w:szCs w:val="28"/>
        </w:rPr>
        <w:t xml:space="preserve">. фіз. виховання і спорту]; за ред. Т. Ю. </w:t>
      </w:r>
      <w:proofErr w:type="spellStart"/>
      <w:r w:rsidRPr="000609F1">
        <w:rPr>
          <w:color w:val="000000"/>
          <w:sz w:val="28"/>
          <w:szCs w:val="28"/>
        </w:rPr>
        <w:t>Круцевич</w:t>
      </w:r>
      <w:proofErr w:type="spellEnd"/>
      <w:r w:rsidRPr="000609F1">
        <w:rPr>
          <w:color w:val="000000"/>
          <w:sz w:val="28"/>
          <w:szCs w:val="28"/>
        </w:rPr>
        <w:t>. – Київ : Олімпійська література, 2008.  – Т.1, гл.9. – С. 175-295.</w:t>
      </w:r>
    </w:p>
    <w:p w14:paraId="6072334C" w14:textId="77777777" w:rsidR="005E6C1D" w:rsidRPr="000609F1" w:rsidRDefault="005E6C1D" w:rsidP="005E6C1D">
      <w:pPr>
        <w:shd w:val="clear" w:color="auto" w:fill="FFFFFF"/>
        <w:tabs>
          <w:tab w:val="left" w:pos="720"/>
          <w:tab w:val="left" w:pos="1080"/>
          <w:tab w:val="left" w:pos="1260"/>
        </w:tabs>
        <w:ind w:firstLine="540"/>
        <w:jc w:val="center"/>
        <w:rPr>
          <w:b/>
          <w:bCs/>
          <w:spacing w:val="-6"/>
          <w:sz w:val="28"/>
          <w:szCs w:val="28"/>
        </w:rPr>
      </w:pPr>
      <w:r w:rsidRPr="000609F1">
        <w:rPr>
          <w:b/>
          <w:bCs/>
          <w:spacing w:val="-6"/>
          <w:sz w:val="28"/>
          <w:szCs w:val="28"/>
        </w:rPr>
        <w:t>Допоміжна:</w:t>
      </w:r>
    </w:p>
    <w:p w14:paraId="1826E306" w14:textId="77777777" w:rsidR="005E6C1D" w:rsidRPr="000609F1" w:rsidRDefault="005E6C1D" w:rsidP="005E6C1D">
      <w:pPr>
        <w:numPr>
          <w:ilvl w:val="0"/>
          <w:numId w:val="7"/>
        </w:numPr>
        <w:tabs>
          <w:tab w:val="left" w:pos="720"/>
          <w:tab w:val="left" w:pos="1080"/>
          <w:tab w:val="left" w:pos="1260"/>
        </w:tabs>
        <w:autoSpaceDE w:val="0"/>
        <w:autoSpaceDN w:val="0"/>
        <w:ind w:left="0" w:firstLine="540"/>
        <w:jc w:val="both"/>
        <w:rPr>
          <w:sz w:val="28"/>
          <w:szCs w:val="28"/>
        </w:rPr>
      </w:pPr>
      <w:r w:rsidRPr="000609F1">
        <w:rPr>
          <w:sz w:val="28"/>
          <w:szCs w:val="28"/>
        </w:rPr>
        <w:t>Волков Л. В. Основи спортивної підготовки дітей і підлітків / Волков Л. В. – Київ : Вища школа, 1993. – 152 с.</w:t>
      </w:r>
    </w:p>
    <w:p w14:paraId="26E00CB0" w14:textId="77777777" w:rsidR="005E6C1D" w:rsidRPr="000609F1" w:rsidRDefault="005E6C1D" w:rsidP="005E6C1D">
      <w:pPr>
        <w:numPr>
          <w:ilvl w:val="0"/>
          <w:numId w:val="7"/>
        </w:numPr>
        <w:tabs>
          <w:tab w:val="left" w:pos="720"/>
          <w:tab w:val="left" w:pos="1080"/>
          <w:tab w:val="left" w:pos="1260"/>
        </w:tabs>
        <w:autoSpaceDE w:val="0"/>
        <w:autoSpaceDN w:val="0"/>
        <w:ind w:left="0" w:firstLine="540"/>
        <w:jc w:val="both"/>
        <w:rPr>
          <w:sz w:val="28"/>
          <w:szCs w:val="28"/>
        </w:rPr>
      </w:pPr>
      <w:r w:rsidRPr="000609F1">
        <w:rPr>
          <w:sz w:val="28"/>
          <w:szCs w:val="28"/>
        </w:rPr>
        <w:t xml:space="preserve">Задорожна О.Р. Тактика у сучасних олімпійських спортивних єдиноборства: автореф. Дис.. …д-ра наук з фіз. виховання та спорту: 24.00.01/ Задорожна О.Р.; Львів, </w:t>
      </w:r>
      <w:proofErr w:type="spellStart"/>
      <w:r w:rsidRPr="000609F1">
        <w:rPr>
          <w:sz w:val="28"/>
          <w:szCs w:val="28"/>
        </w:rPr>
        <w:t>держ.ун</w:t>
      </w:r>
      <w:proofErr w:type="spellEnd"/>
      <w:r w:rsidRPr="000609F1">
        <w:rPr>
          <w:sz w:val="28"/>
          <w:szCs w:val="28"/>
        </w:rPr>
        <w:t xml:space="preserve">-т </w:t>
      </w:r>
      <w:proofErr w:type="spellStart"/>
      <w:r w:rsidRPr="000609F1">
        <w:rPr>
          <w:sz w:val="28"/>
          <w:szCs w:val="28"/>
        </w:rPr>
        <w:t>фіз.культури</w:t>
      </w:r>
      <w:proofErr w:type="spellEnd"/>
      <w:r w:rsidRPr="000609F1">
        <w:rPr>
          <w:sz w:val="28"/>
          <w:szCs w:val="28"/>
        </w:rPr>
        <w:t xml:space="preserve"> ім. Івана Боберського. – Львів, 2021.- 38 с.</w:t>
      </w:r>
    </w:p>
    <w:p w14:paraId="7C53758E" w14:textId="77777777" w:rsidR="005E6C1D" w:rsidRPr="000609F1" w:rsidRDefault="005E6C1D" w:rsidP="005E6C1D">
      <w:pPr>
        <w:numPr>
          <w:ilvl w:val="0"/>
          <w:numId w:val="7"/>
        </w:numPr>
        <w:tabs>
          <w:tab w:val="left" w:pos="720"/>
          <w:tab w:val="left" w:pos="1080"/>
          <w:tab w:val="left" w:pos="1260"/>
        </w:tabs>
        <w:autoSpaceDE w:val="0"/>
        <w:autoSpaceDN w:val="0"/>
        <w:ind w:left="0" w:firstLine="540"/>
        <w:jc w:val="both"/>
        <w:rPr>
          <w:sz w:val="28"/>
          <w:szCs w:val="28"/>
        </w:rPr>
      </w:pPr>
      <w:r w:rsidRPr="000609F1">
        <w:rPr>
          <w:sz w:val="28"/>
          <w:szCs w:val="28"/>
        </w:rPr>
        <w:lastRenderedPageBreak/>
        <w:t>Павлова Ю. Відновлення у спорті: Монографія /</w:t>
      </w:r>
      <w:proofErr w:type="spellStart"/>
      <w:r w:rsidRPr="000609F1">
        <w:rPr>
          <w:sz w:val="28"/>
          <w:szCs w:val="28"/>
        </w:rPr>
        <w:t>Ю.Павлова</w:t>
      </w:r>
      <w:proofErr w:type="spellEnd"/>
      <w:r w:rsidRPr="000609F1">
        <w:rPr>
          <w:sz w:val="28"/>
          <w:szCs w:val="28"/>
        </w:rPr>
        <w:t xml:space="preserve">, </w:t>
      </w:r>
      <w:proofErr w:type="spellStart"/>
      <w:r w:rsidRPr="000609F1">
        <w:rPr>
          <w:sz w:val="28"/>
          <w:szCs w:val="28"/>
        </w:rPr>
        <w:t>Б.Виноградський</w:t>
      </w:r>
      <w:proofErr w:type="spellEnd"/>
      <w:r w:rsidRPr="000609F1">
        <w:rPr>
          <w:sz w:val="28"/>
          <w:szCs w:val="28"/>
        </w:rPr>
        <w:t>. – Л.:ЛДУФК. 2011. – 204 с. - ISBN 978 – 966 – 2328 – 08 – 0.</w:t>
      </w:r>
    </w:p>
    <w:p w14:paraId="28D1BC94" w14:textId="77777777" w:rsidR="005E6C1D" w:rsidRPr="000609F1" w:rsidRDefault="005E6C1D" w:rsidP="005E6C1D">
      <w:pPr>
        <w:numPr>
          <w:ilvl w:val="0"/>
          <w:numId w:val="7"/>
        </w:numPr>
        <w:tabs>
          <w:tab w:val="left" w:pos="720"/>
          <w:tab w:val="left" w:pos="1080"/>
          <w:tab w:val="left" w:pos="1260"/>
        </w:tabs>
        <w:autoSpaceDE w:val="0"/>
        <w:autoSpaceDN w:val="0"/>
        <w:ind w:left="0" w:firstLine="540"/>
        <w:jc w:val="both"/>
        <w:rPr>
          <w:sz w:val="28"/>
          <w:szCs w:val="28"/>
        </w:rPr>
      </w:pPr>
      <w:r w:rsidRPr="000609F1">
        <w:rPr>
          <w:sz w:val="28"/>
          <w:szCs w:val="28"/>
        </w:rPr>
        <w:t>Пітин М.П. Теоретична підготовка у спорті: Монографія. – Львів: ЛДУФК, 2015. – 372 с. ISBN 978-966-2328-81-3.</w:t>
      </w:r>
    </w:p>
    <w:p w14:paraId="113C3423" w14:textId="77777777" w:rsidR="005E6C1D" w:rsidRPr="000609F1" w:rsidRDefault="005E6C1D" w:rsidP="005E6C1D">
      <w:pPr>
        <w:numPr>
          <w:ilvl w:val="0"/>
          <w:numId w:val="7"/>
        </w:numPr>
        <w:tabs>
          <w:tab w:val="left" w:pos="720"/>
          <w:tab w:val="left" w:pos="1080"/>
          <w:tab w:val="left" w:pos="1260"/>
        </w:tabs>
        <w:autoSpaceDE w:val="0"/>
        <w:autoSpaceDN w:val="0"/>
        <w:ind w:left="0" w:firstLine="540"/>
        <w:jc w:val="both"/>
        <w:rPr>
          <w:sz w:val="28"/>
          <w:szCs w:val="28"/>
        </w:rPr>
      </w:pPr>
      <w:r w:rsidRPr="000609F1">
        <w:rPr>
          <w:sz w:val="28"/>
          <w:szCs w:val="28"/>
        </w:rPr>
        <w:t xml:space="preserve">Сергієнко Л.П. </w:t>
      </w:r>
      <w:proofErr w:type="spellStart"/>
      <w:r w:rsidRPr="000609F1">
        <w:rPr>
          <w:sz w:val="28"/>
          <w:szCs w:val="28"/>
        </w:rPr>
        <w:t>Психомоторика</w:t>
      </w:r>
      <w:proofErr w:type="spellEnd"/>
      <w:r w:rsidRPr="000609F1">
        <w:rPr>
          <w:sz w:val="28"/>
          <w:szCs w:val="28"/>
        </w:rPr>
        <w:t xml:space="preserve">: контроль та оцінка розвитку: </w:t>
      </w:r>
      <w:proofErr w:type="spellStart"/>
      <w:r w:rsidRPr="000609F1">
        <w:rPr>
          <w:sz w:val="28"/>
          <w:szCs w:val="28"/>
        </w:rPr>
        <w:t>Навч</w:t>
      </w:r>
      <w:proofErr w:type="spellEnd"/>
      <w:r w:rsidRPr="000609F1">
        <w:rPr>
          <w:sz w:val="28"/>
          <w:szCs w:val="28"/>
        </w:rPr>
        <w:t xml:space="preserve">. </w:t>
      </w:r>
      <w:proofErr w:type="spellStart"/>
      <w:r w:rsidRPr="000609F1">
        <w:rPr>
          <w:sz w:val="28"/>
          <w:szCs w:val="28"/>
        </w:rPr>
        <w:t>посібн</w:t>
      </w:r>
      <w:proofErr w:type="spellEnd"/>
      <w:r w:rsidRPr="000609F1">
        <w:rPr>
          <w:sz w:val="28"/>
          <w:szCs w:val="28"/>
        </w:rPr>
        <w:t xml:space="preserve">./ </w:t>
      </w:r>
      <w:proofErr w:type="spellStart"/>
      <w:r w:rsidRPr="000609F1">
        <w:rPr>
          <w:sz w:val="28"/>
          <w:szCs w:val="28"/>
        </w:rPr>
        <w:t>Л.П.Сергієнко</w:t>
      </w:r>
      <w:proofErr w:type="spellEnd"/>
      <w:r w:rsidRPr="000609F1">
        <w:rPr>
          <w:sz w:val="28"/>
          <w:szCs w:val="28"/>
        </w:rPr>
        <w:t xml:space="preserve">, </w:t>
      </w:r>
      <w:proofErr w:type="spellStart"/>
      <w:r w:rsidRPr="000609F1">
        <w:rPr>
          <w:sz w:val="28"/>
          <w:szCs w:val="28"/>
        </w:rPr>
        <w:t>Н.Г.Чекмарьова</w:t>
      </w:r>
      <w:proofErr w:type="spellEnd"/>
      <w:r w:rsidRPr="000609F1">
        <w:rPr>
          <w:sz w:val="28"/>
          <w:szCs w:val="28"/>
        </w:rPr>
        <w:t xml:space="preserve">, </w:t>
      </w:r>
      <w:proofErr w:type="spellStart"/>
      <w:r w:rsidRPr="000609F1">
        <w:rPr>
          <w:sz w:val="28"/>
          <w:szCs w:val="28"/>
        </w:rPr>
        <w:t>В.А.Хаджіков</w:t>
      </w:r>
      <w:proofErr w:type="spellEnd"/>
      <w:r w:rsidRPr="000609F1">
        <w:rPr>
          <w:sz w:val="28"/>
          <w:szCs w:val="28"/>
        </w:rPr>
        <w:t>. – Харків: «ОВС».</w:t>
      </w:r>
    </w:p>
    <w:p w14:paraId="4DA8E94C" w14:textId="77777777" w:rsidR="005E6C1D" w:rsidRPr="000609F1" w:rsidRDefault="005E6C1D" w:rsidP="005E6C1D">
      <w:pPr>
        <w:numPr>
          <w:ilvl w:val="0"/>
          <w:numId w:val="7"/>
        </w:numPr>
        <w:tabs>
          <w:tab w:val="left" w:pos="720"/>
          <w:tab w:val="left" w:pos="1080"/>
          <w:tab w:val="left" w:pos="1260"/>
        </w:tabs>
        <w:autoSpaceDE w:val="0"/>
        <w:autoSpaceDN w:val="0"/>
        <w:ind w:left="0" w:firstLine="540"/>
        <w:jc w:val="both"/>
        <w:rPr>
          <w:sz w:val="28"/>
          <w:szCs w:val="28"/>
        </w:rPr>
      </w:pPr>
      <w:proofErr w:type="spellStart"/>
      <w:r w:rsidRPr="000609F1">
        <w:rPr>
          <w:sz w:val="28"/>
          <w:szCs w:val="28"/>
        </w:rPr>
        <w:t>Шкребтій</w:t>
      </w:r>
      <w:proofErr w:type="spellEnd"/>
      <w:r w:rsidRPr="000609F1">
        <w:rPr>
          <w:sz w:val="28"/>
          <w:szCs w:val="28"/>
        </w:rPr>
        <w:t xml:space="preserve"> Ю.М. Управління тренувальними і змагальними навантаженнями спортсменів високого класу /</w:t>
      </w:r>
      <w:proofErr w:type="spellStart"/>
      <w:r w:rsidRPr="000609F1">
        <w:rPr>
          <w:sz w:val="28"/>
          <w:szCs w:val="28"/>
        </w:rPr>
        <w:t>Ю.М.Шкребтій</w:t>
      </w:r>
      <w:proofErr w:type="spellEnd"/>
      <w:r w:rsidRPr="000609F1">
        <w:rPr>
          <w:sz w:val="28"/>
          <w:szCs w:val="28"/>
        </w:rPr>
        <w:t>. – Київ, 2005. – 258 с.</w:t>
      </w:r>
    </w:p>
    <w:p w14:paraId="640AE67E" w14:textId="77777777" w:rsidR="005E6C1D" w:rsidRPr="000609F1" w:rsidRDefault="005E6C1D" w:rsidP="005E6C1D">
      <w:pPr>
        <w:numPr>
          <w:ilvl w:val="0"/>
          <w:numId w:val="7"/>
        </w:numPr>
        <w:tabs>
          <w:tab w:val="left" w:pos="720"/>
          <w:tab w:val="left" w:pos="1080"/>
          <w:tab w:val="left" w:pos="1260"/>
        </w:tabs>
        <w:autoSpaceDE w:val="0"/>
        <w:autoSpaceDN w:val="0"/>
        <w:ind w:left="0" w:firstLine="540"/>
        <w:jc w:val="both"/>
        <w:rPr>
          <w:sz w:val="28"/>
          <w:szCs w:val="28"/>
        </w:rPr>
      </w:pPr>
      <w:proofErr w:type="spellStart"/>
      <w:r w:rsidRPr="000609F1">
        <w:rPr>
          <w:sz w:val="28"/>
          <w:szCs w:val="28"/>
        </w:rPr>
        <w:t>Baechle</w:t>
      </w:r>
      <w:proofErr w:type="spellEnd"/>
      <w:r w:rsidRPr="000609F1">
        <w:rPr>
          <w:sz w:val="28"/>
          <w:szCs w:val="28"/>
        </w:rPr>
        <w:t xml:space="preserve"> T.R. </w:t>
      </w:r>
      <w:proofErr w:type="spellStart"/>
      <w:r w:rsidRPr="000609F1">
        <w:rPr>
          <w:sz w:val="28"/>
          <w:szCs w:val="28"/>
        </w:rPr>
        <w:t>Essentails</w:t>
      </w:r>
      <w:proofErr w:type="spellEnd"/>
      <w:r w:rsidRPr="000609F1">
        <w:rPr>
          <w:sz w:val="28"/>
          <w:szCs w:val="28"/>
        </w:rPr>
        <w:t xml:space="preserve"> </w:t>
      </w:r>
      <w:proofErr w:type="spellStart"/>
      <w:r w:rsidRPr="000609F1">
        <w:rPr>
          <w:sz w:val="28"/>
          <w:szCs w:val="28"/>
        </w:rPr>
        <w:t>of</w:t>
      </w:r>
      <w:proofErr w:type="spellEnd"/>
      <w:r w:rsidRPr="000609F1">
        <w:rPr>
          <w:sz w:val="28"/>
          <w:szCs w:val="28"/>
        </w:rPr>
        <w:t xml:space="preserve"> </w:t>
      </w:r>
      <w:proofErr w:type="spellStart"/>
      <w:r w:rsidRPr="000609F1">
        <w:rPr>
          <w:sz w:val="28"/>
          <w:szCs w:val="28"/>
        </w:rPr>
        <w:t>Strength</w:t>
      </w:r>
      <w:proofErr w:type="spellEnd"/>
      <w:r w:rsidRPr="000609F1">
        <w:rPr>
          <w:sz w:val="28"/>
          <w:szCs w:val="28"/>
        </w:rPr>
        <w:t xml:space="preserve"> </w:t>
      </w:r>
      <w:proofErr w:type="spellStart"/>
      <w:r w:rsidRPr="000609F1">
        <w:rPr>
          <w:sz w:val="28"/>
          <w:szCs w:val="28"/>
        </w:rPr>
        <w:t>Training</w:t>
      </w:r>
      <w:proofErr w:type="spellEnd"/>
      <w:r w:rsidRPr="000609F1">
        <w:rPr>
          <w:sz w:val="28"/>
          <w:szCs w:val="28"/>
        </w:rPr>
        <w:t xml:space="preserve"> </w:t>
      </w:r>
      <w:proofErr w:type="spellStart"/>
      <w:r w:rsidRPr="000609F1">
        <w:rPr>
          <w:sz w:val="28"/>
          <w:szCs w:val="28"/>
        </w:rPr>
        <w:t>and</w:t>
      </w:r>
      <w:proofErr w:type="spellEnd"/>
      <w:r w:rsidRPr="000609F1">
        <w:rPr>
          <w:sz w:val="28"/>
          <w:szCs w:val="28"/>
        </w:rPr>
        <w:t xml:space="preserve"> </w:t>
      </w:r>
      <w:proofErr w:type="spellStart"/>
      <w:r w:rsidRPr="000609F1">
        <w:rPr>
          <w:sz w:val="28"/>
          <w:szCs w:val="28"/>
        </w:rPr>
        <w:t>Conditioning</w:t>
      </w:r>
      <w:proofErr w:type="spellEnd"/>
      <w:r w:rsidRPr="000609F1">
        <w:rPr>
          <w:sz w:val="28"/>
          <w:szCs w:val="28"/>
        </w:rPr>
        <w:t xml:space="preserve"> /T.R. </w:t>
      </w:r>
      <w:proofErr w:type="spellStart"/>
      <w:r w:rsidRPr="000609F1">
        <w:rPr>
          <w:sz w:val="28"/>
          <w:szCs w:val="28"/>
        </w:rPr>
        <w:t>Baechle</w:t>
      </w:r>
      <w:proofErr w:type="spellEnd"/>
      <w:r w:rsidRPr="000609F1">
        <w:rPr>
          <w:sz w:val="28"/>
          <w:szCs w:val="28"/>
        </w:rPr>
        <w:t xml:space="preserve">, </w:t>
      </w:r>
      <w:proofErr w:type="spellStart"/>
      <w:r w:rsidRPr="000609F1">
        <w:rPr>
          <w:sz w:val="28"/>
          <w:szCs w:val="28"/>
        </w:rPr>
        <w:t>R.W.Earle</w:t>
      </w:r>
      <w:proofErr w:type="spellEnd"/>
      <w:r w:rsidRPr="000609F1">
        <w:rPr>
          <w:sz w:val="28"/>
          <w:szCs w:val="28"/>
        </w:rPr>
        <w:t>. – [3</w:t>
      </w:r>
      <w:r w:rsidRPr="000609F1">
        <w:rPr>
          <w:sz w:val="28"/>
          <w:szCs w:val="28"/>
          <w:vertAlign w:val="superscript"/>
        </w:rPr>
        <w:t>rd</w:t>
      </w:r>
      <w:r w:rsidRPr="000609F1">
        <w:rPr>
          <w:sz w:val="28"/>
          <w:szCs w:val="28"/>
        </w:rPr>
        <w:t xml:space="preserve"> </w:t>
      </w:r>
      <w:proofErr w:type="spellStart"/>
      <w:r w:rsidRPr="000609F1">
        <w:rPr>
          <w:sz w:val="28"/>
          <w:szCs w:val="28"/>
        </w:rPr>
        <w:t>ed</w:t>
      </w:r>
      <w:proofErr w:type="spellEnd"/>
      <w:r w:rsidRPr="000609F1">
        <w:rPr>
          <w:sz w:val="28"/>
          <w:szCs w:val="28"/>
        </w:rPr>
        <w:t xml:space="preserve">.]. – </w:t>
      </w:r>
      <w:proofErr w:type="spellStart"/>
      <w:r w:rsidRPr="000609F1">
        <w:rPr>
          <w:sz w:val="28"/>
          <w:szCs w:val="28"/>
        </w:rPr>
        <w:t>Champaign</w:t>
      </w:r>
      <w:proofErr w:type="spellEnd"/>
      <w:r w:rsidRPr="000609F1">
        <w:rPr>
          <w:sz w:val="28"/>
          <w:szCs w:val="28"/>
        </w:rPr>
        <w:t xml:space="preserve">, </w:t>
      </w:r>
      <w:proofErr w:type="spellStart"/>
      <w:r w:rsidRPr="000609F1">
        <w:rPr>
          <w:sz w:val="28"/>
          <w:szCs w:val="28"/>
        </w:rPr>
        <w:t>IL:Human</w:t>
      </w:r>
      <w:proofErr w:type="spellEnd"/>
      <w:r w:rsidRPr="000609F1">
        <w:rPr>
          <w:sz w:val="28"/>
          <w:szCs w:val="28"/>
        </w:rPr>
        <w:t xml:space="preserve"> </w:t>
      </w:r>
      <w:proofErr w:type="spellStart"/>
      <w:r w:rsidRPr="000609F1">
        <w:rPr>
          <w:sz w:val="28"/>
          <w:szCs w:val="28"/>
        </w:rPr>
        <w:t>Kinetics</w:t>
      </w:r>
      <w:proofErr w:type="spellEnd"/>
      <w:r w:rsidRPr="000609F1">
        <w:rPr>
          <w:sz w:val="28"/>
          <w:szCs w:val="28"/>
        </w:rPr>
        <w:t>, 2008. – 641 p.</w:t>
      </w:r>
    </w:p>
    <w:p w14:paraId="11396078" w14:textId="77777777" w:rsidR="005E6C1D" w:rsidRPr="000609F1" w:rsidRDefault="005E6C1D" w:rsidP="005E6C1D">
      <w:pPr>
        <w:numPr>
          <w:ilvl w:val="0"/>
          <w:numId w:val="7"/>
        </w:numPr>
        <w:tabs>
          <w:tab w:val="left" w:pos="720"/>
          <w:tab w:val="left" w:pos="1080"/>
          <w:tab w:val="left" w:pos="1260"/>
        </w:tabs>
        <w:autoSpaceDE w:val="0"/>
        <w:autoSpaceDN w:val="0"/>
        <w:ind w:left="0" w:firstLine="540"/>
        <w:jc w:val="both"/>
        <w:rPr>
          <w:sz w:val="28"/>
          <w:szCs w:val="28"/>
        </w:rPr>
      </w:pPr>
      <w:proofErr w:type="spellStart"/>
      <w:r w:rsidRPr="000609F1">
        <w:rPr>
          <w:sz w:val="28"/>
          <w:szCs w:val="28"/>
        </w:rPr>
        <w:t>Bompa</w:t>
      </w:r>
      <w:proofErr w:type="spellEnd"/>
      <w:r w:rsidRPr="000609F1">
        <w:rPr>
          <w:sz w:val="28"/>
          <w:szCs w:val="28"/>
        </w:rPr>
        <w:t xml:space="preserve"> T.O. </w:t>
      </w:r>
      <w:proofErr w:type="spellStart"/>
      <w:r w:rsidRPr="000609F1">
        <w:rPr>
          <w:sz w:val="28"/>
          <w:szCs w:val="28"/>
        </w:rPr>
        <w:t>Periodization</w:t>
      </w:r>
      <w:proofErr w:type="spellEnd"/>
      <w:r w:rsidRPr="000609F1">
        <w:rPr>
          <w:sz w:val="28"/>
          <w:szCs w:val="28"/>
        </w:rPr>
        <w:t xml:space="preserve"> </w:t>
      </w:r>
      <w:proofErr w:type="spellStart"/>
      <w:r w:rsidRPr="000609F1">
        <w:rPr>
          <w:sz w:val="28"/>
          <w:szCs w:val="28"/>
        </w:rPr>
        <w:t>training</w:t>
      </w:r>
      <w:proofErr w:type="spellEnd"/>
      <w:r w:rsidRPr="000609F1">
        <w:rPr>
          <w:sz w:val="28"/>
          <w:szCs w:val="28"/>
        </w:rPr>
        <w:t xml:space="preserve"> </w:t>
      </w:r>
      <w:proofErr w:type="spellStart"/>
      <w:r w:rsidRPr="000609F1">
        <w:rPr>
          <w:sz w:val="28"/>
          <w:szCs w:val="28"/>
        </w:rPr>
        <w:t>for</w:t>
      </w:r>
      <w:proofErr w:type="spellEnd"/>
      <w:r w:rsidRPr="000609F1">
        <w:rPr>
          <w:sz w:val="28"/>
          <w:szCs w:val="28"/>
        </w:rPr>
        <w:t xml:space="preserve"> </w:t>
      </w:r>
      <w:proofErr w:type="spellStart"/>
      <w:r w:rsidRPr="000609F1">
        <w:rPr>
          <w:sz w:val="28"/>
          <w:szCs w:val="28"/>
        </w:rPr>
        <w:t>spots</w:t>
      </w:r>
      <w:proofErr w:type="spellEnd"/>
      <w:r w:rsidRPr="000609F1">
        <w:rPr>
          <w:sz w:val="28"/>
          <w:szCs w:val="28"/>
        </w:rPr>
        <w:t xml:space="preserve"> / </w:t>
      </w:r>
      <w:proofErr w:type="spellStart"/>
      <w:r w:rsidRPr="000609F1">
        <w:rPr>
          <w:sz w:val="28"/>
          <w:szCs w:val="28"/>
        </w:rPr>
        <w:t>T.O.Bompa</w:t>
      </w:r>
      <w:proofErr w:type="spellEnd"/>
      <w:r w:rsidRPr="000609F1">
        <w:rPr>
          <w:sz w:val="28"/>
          <w:szCs w:val="28"/>
        </w:rPr>
        <w:t xml:space="preserve">, </w:t>
      </w:r>
      <w:proofErr w:type="spellStart"/>
      <w:r w:rsidRPr="000609F1">
        <w:rPr>
          <w:sz w:val="28"/>
          <w:szCs w:val="28"/>
        </w:rPr>
        <w:t>M.Carrera</w:t>
      </w:r>
      <w:proofErr w:type="spellEnd"/>
      <w:r w:rsidRPr="000609F1">
        <w:rPr>
          <w:sz w:val="28"/>
          <w:szCs w:val="28"/>
        </w:rPr>
        <w:t xml:space="preserve">. – [2 </w:t>
      </w:r>
      <w:proofErr w:type="spellStart"/>
      <w:r w:rsidRPr="000609F1">
        <w:rPr>
          <w:sz w:val="28"/>
          <w:szCs w:val="28"/>
        </w:rPr>
        <w:t>nd</w:t>
      </w:r>
      <w:proofErr w:type="spellEnd"/>
      <w:r w:rsidRPr="000609F1">
        <w:rPr>
          <w:sz w:val="28"/>
          <w:szCs w:val="28"/>
        </w:rPr>
        <w:t xml:space="preserve">.] – </w:t>
      </w:r>
      <w:proofErr w:type="spellStart"/>
      <w:r w:rsidRPr="000609F1">
        <w:rPr>
          <w:sz w:val="28"/>
          <w:szCs w:val="28"/>
        </w:rPr>
        <w:t>Champaign</w:t>
      </w:r>
      <w:proofErr w:type="spellEnd"/>
      <w:r w:rsidRPr="000609F1">
        <w:rPr>
          <w:sz w:val="28"/>
          <w:szCs w:val="28"/>
        </w:rPr>
        <w:t xml:space="preserve">, </w:t>
      </w:r>
      <w:proofErr w:type="spellStart"/>
      <w:r w:rsidRPr="000609F1">
        <w:rPr>
          <w:sz w:val="28"/>
          <w:szCs w:val="28"/>
        </w:rPr>
        <w:t>IL:Human</w:t>
      </w:r>
      <w:proofErr w:type="spellEnd"/>
      <w:r w:rsidRPr="000609F1">
        <w:rPr>
          <w:sz w:val="28"/>
          <w:szCs w:val="28"/>
        </w:rPr>
        <w:t xml:space="preserve"> </w:t>
      </w:r>
      <w:proofErr w:type="spellStart"/>
      <w:r w:rsidRPr="000609F1">
        <w:rPr>
          <w:sz w:val="28"/>
          <w:szCs w:val="28"/>
        </w:rPr>
        <w:t>Kinetics</w:t>
      </w:r>
      <w:proofErr w:type="spellEnd"/>
      <w:r w:rsidRPr="000609F1">
        <w:rPr>
          <w:sz w:val="28"/>
          <w:szCs w:val="28"/>
        </w:rPr>
        <w:t>, 2005. – 259 p.</w:t>
      </w:r>
    </w:p>
    <w:p w14:paraId="61369643" w14:textId="77777777" w:rsidR="005E6C1D" w:rsidRPr="000609F1" w:rsidRDefault="005E6C1D" w:rsidP="005E6C1D">
      <w:pPr>
        <w:numPr>
          <w:ilvl w:val="0"/>
          <w:numId w:val="7"/>
        </w:numPr>
        <w:tabs>
          <w:tab w:val="left" w:pos="720"/>
          <w:tab w:val="left" w:pos="1080"/>
          <w:tab w:val="left" w:pos="1260"/>
        </w:tabs>
        <w:autoSpaceDE w:val="0"/>
        <w:autoSpaceDN w:val="0"/>
        <w:ind w:left="0" w:firstLine="540"/>
        <w:jc w:val="both"/>
        <w:rPr>
          <w:sz w:val="28"/>
          <w:szCs w:val="28"/>
        </w:rPr>
      </w:pPr>
      <w:proofErr w:type="spellStart"/>
      <w:r w:rsidRPr="000609F1">
        <w:rPr>
          <w:sz w:val="28"/>
          <w:szCs w:val="28"/>
        </w:rPr>
        <w:t>Dick</w:t>
      </w:r>
      <w:proofErr w:type="spellEnd"/>
      <w:r w:rsidRPr="000609F1">
        <w:rPr>
          <w:sz w:val="28"/>
          <w:szCs w:val="28"/>
        </w:rPr>
        <w:t xml:space="preserve"> F.W. </w:t>
      </w:r>
      <w:proofErr w:type="spellStart"/>
      <w:r w:rsidRPr="000609F1">
        <w:rPr>
          <w:sz w:val="28"/>
          <w:szCs w:val="28"/>
        </w:rPr>
        <w:t>Sports</w:t>
      </w:r>
      <w:proofErr w:type="spellEnd"/>
      <w:r w:rsidRPr="000609F1">
        <w:rPr>
          <w:sz w:val="28"/>
          <w:szCs w:val="28"/>
        </w:rPr>
        <w:t xml:space="preserve"> </w:t>
      </w:r>
      <w:proofErr w:type="spellStart"/>
      <w:r w:rsidRPr="000609F1">
        <w:rPr>
          <w:sz w:val="28"/>
          <w:szCs w:val="28"/>
        </w:rPr>
        <w:t>training</w:t>
      </w:r>
      <w:proofErr w:type="spellEnd"/>
      <w:r w:rsidRPr="000609F1">
        <w:rPr>
          <w:sz w:val="28"/>
          <w:szCs w:val="28"/>
        </w:rPr>
        <w:t xml:space="preserve"> </w:t>
      </w:r>
      <w:proofErr w:type="spellStart"/>
      <w:r w:rsidRPr="000609F1">
        <w:rPr>
          <w:sz w:val="28"/>
          <w:szCs w:val="28"/>
        </w:rPr>
        <w:t>principles</w:t>
      </w:r>
      <w:proofErr w:type="spellEnd"/>
      <w:r w:rsidRPr="000609F1">
        <w:rPr>
          <w:sz w:val="28"/>
          <w:szCs w:val="28"/>
        </w:rPr>
        <w:t xml:space="preserve"> / </w:t>
      </w:r>
      <w:proofErr w:type="spellStart"/>
      <w:r w:rsidRPr="000609F1">
        <w:rPr>
          <w:sz w:val="28"/>
          <w:szCs w:val="28"/>
        </w:rPr>
        <w:t>Dick</w:t>
      </w:r>
      <w:proofErr w:type="spellEnd"/>
      <w:r w:rsidRPr="000609F1">
        <w:rPr>
          <w:sz w:val="28"/>
          <w:szCs w:val="28"/>
        </w:rPr>
        <w:t xml:space="preserve"> F.W. – [5 </w:t>
      </w:r>
      <w:proofErr w:type="spellStart"/>
      <w:r w:rsidRPr="000609F1">
        <w:rPr>
          <w:sz w:val="28"/>
          <w:szCs w:val="28"/>
        </w:rPr>
        <w:t>th</w:t>
      </w:r>
      <w:proofErr w:type="spellEnd"/>
      <w:r w:rsidRPr="000609F1">
        <w:rPr>
          <w:sz w:val="28"/>
          <w:szCs w:val="28"/>
        </w:rPr>
        <w:t xml:space="preserve"> </w:t>
      </w:r>
      <w:proofErr w:type="spellStart"/>
      <w:r w:rsidRPr="000609F1">
        <w:rPr>
          <w:sz w:val="28"/>
          <w:szCs w:val="28"/>
        </w:rPr>
        <w:t>ed</w:t>
      </w:r>
      <w:proofErr w:type="spellEnd"/>
      <w:r w:rsidRPr="000609F1">
        <w:rPr>
          <w:sz w:val="28"/>
          <w:szCs w:val="28"/>
        </w:rPr>
        <w:t xml:space="preserve">.]. – </w:t>
      </w:r>
      <w:proofErr w:type="spellStart"/>
      <w:r w:rsidRPr="000609F1">
        <w:rPr>
          <w:sz w:val="28"/>
          <w:szCs w:val="28"/>
        </w:rPr>
        <w:t>London</w:t>
      </w:r>
      <w:proofErr w:type="spellEnd"/>
      <w:r w:rsidRPr="000609F1">
        <w:rPr>
          <w:sz w:val="28"/>
          <w:szCs w:val="28"/>
        </w:rPr>
        <w:t xml:space="preserve">: </w:t>
      </w:r>
      <w:proofErr w:type="spellStart"/>
      <w:r w:rsidRPr="000609F1">
        <w:rPr>
          <w:sz w:val="28"/>
          <w:szCs w:val="28"/>
        </w:rPr>
        <w:t>A.C.Black</w:t>
      </w:r>
      <w:proofErr w:type="spellEnd"/>
      <w:r w:rsidRPr="000609F1">
        <w:rPr>
          <w:sz w:val="28"/>
          <w:szCs w:val="28"/>
        </w:rPr>
        <w:t xml:space="preserve">, 2007. – 387 p. </w:t>
      </w:r>
    </w:p>
    <w:p w14:paraId="062F6ACD" w14:textId="77777777" w:rsidR="005E6C1D" w:rsidRPr="000609F1" w:rsidRDefault="005E6C1D" w:rsidP="005E6C1D">
      <w:pPr>
        <w:numPr>
          <w:ilvl w:val="0"/>
          <w:numId w:val="7"/>
        </w:numPr>
        <w:tabs>
          <w:tab w:val="left" w:pos="720"/>
          <w:tab w:val="left" w:pos="1080"/>
          <w:tab w:val="left" w:pos="1260"/>
        </w:tabs>
        <w:autoSpaceDE w:val="0"/>
        <w:autoSpaceDN w:val="0"/>
        <w:ind w:left="0" w:firstLine="540"/>
        <w:jc w:val="both"/>
        <w:rPr>
          <w:sz w:val="28"/>
          <w:szCs w:val="28"/>
        </w:rPr>
      </w:pPr>
      <w:proofErr w:type="spellStart"/>
      <w:r w:rsidRPr="000609F1">
        <w:rPr>
          <w:sz w:val="28"/>
          <w:szCs w:val="28"/>
        </w:rPr>
        <w:t>Kraemer</w:t>
      </w:r>
      <w:proofErr w:type="spellEnd"/>
      <w:r w:rsidRPr="000609F1">
        <w:rPr>
          <w:sz w:val="28"/>
          <w:szCs w:val="28"/>
        </w:rPr>
        <w:t xml:space="preserve"> W.J. </w:t>
      </w:r>
      <w:proofErr w:type="spellStart"/>
      <w:r w:rsidRPr="000609F1">
        <w:rPr>
          <w:sz w:val="28"/>
          <w:szCs w:val="28"/>
        </w:rPr>
        <w:t>Optimizing</w:t>
      </w:r>
      <w:proofErr w:type="spellEnd"/>
      <w:r w:rsidRPr="000609F1">
        <w:rPr>
          <w:sz w:val="28"/>
          <w:szCs w:val="28"/>
        </w:rPr>
        <w:t xml:space="preserve"> </w:t>
      </w:r>
      <w:proofErr w:type="spellStart"/>
      <w:r w:rsidRPr="000609F1">
        <w:rPr>
          <w:sz w:val="28"/>
          <w:szCs w:val="28"/>
        </w:rPr>
        <w:t>strength</w:t>
      </w:r>
      <w:proofErr w:type="spellEnd"/>
      <w:r w:rsidRPr="000609F1">
        <w:rPr>
          <w:sz w:val="28"/>
          <w:szCs w:val="28"/>
        </w:rPr>
        <w:t xml:space="preserve"> </w:t>
      </w:r>
      <w:proofErr w:type="spellStart"/>
      <w:r w:rsidRPr="000609F1">
        <w:rPr>
          <w:sz w:val="28"/>
          <w:szCs w:val="28"/>
        </w:rPr>
        <w:t>training</w:t>
      </w:r>
      <w:proofErr w:type="spellEnd"/>
      <w:r w:rsidRPr="000609F1">
        <w:rPr>
          <w:sz w:val="28"/>
          <w:szCs w:val="28"/>
        </w:rPr>
        <w:t xml:space="preserve">: </w:t>
      </w:r>
      <w:proofErr w:type="spellStart"/>
      <w:r w:rsidRPr="000609F1">
        <w:rPr>
          <w:sz w:val="28"/>
          <w:szCs w:val="28"/>
        </w:rPr>
        <w:t>Designing</w:t>
      </w:r>
      <w:proofErr w:type="spellEnd"/>
      <w:r w:rsidRPr="000609F1">
        <w:rPr>
          <w:sz w:val="28"/>
          <w:szCs w:val="28"/>
        </w:rPr>
        <w:t xml:space="preserve"> </w:t>
      </w:r>
      <w:proofErr w:type="spellStart"/>
      <w:r w:rsidRPr="000609F1">
        <w:rPr>
          <w:sz w:val="28"/>
          <w:szCs w:val="28"/>
        </w:rPr>
        <w:t>nonlinear</w:t>
      </w:r>
      <w:proofErr w:type="spellEnd"/>
      <w:r w:rsidRPr="000609F1">
        <w:rPr>
          <w:sz w:val="28"/>
          <w:szCs w:val="28"/>
        </w:rPr>
        <w:t xml:space="preserve"> </w:t>
      </w:r>
      <w:proofErr w:type="spellStart"/>
      <w:r w:rsidRPr="000609F1">
        <w:rPr>
          <w:sz w:val="28"/>
          <w:szCs w:val="28"/>
        </w:rPr>
        <w:t>periodization</w:t>
      </w:r>
      <w:proofErr w:type="spellEnd"/>
      <w:r w:rsidRPr="000609F1">
        <w:rPr>
          <w:sz w:val="28"/>
          <w:szCs w:val="28"/>
        </w:rPr>
        <w:t xml:space="preserve"> </w:t>
      </w:r>
      <w:proofErr w:type="spellStart"/>
      <w:r w:rsidRPr="000609F1">
        <w:rPr>
          <w:sz w:val="28"/>
          <w:szCs w:val="28"/>
        </w:rPr>
        <w:t>workouts</w:t>
      </w:r>
      <w:proofErr w:type="spellEnd"/>
      <w:r w:rsidRPr="000609F1">
        <w:rPr>
          <w:sz w:val="28"/>
          <w:szCs w:val="28"/>
        </w:rPr>
        <w:t xml:space="preserve"> / </w:t>
      </w:r>
      <w:proofErr w:type="spellStart"/>
      <w:r w:rsidRPr="000609F1">
        <w:rPr>
          <w:sz w:val="28"/>
          <w:szCs w:val="28"/>
        </w:rPr>
        <w:t>W.J.Kraemer</w:t>
      </w:r>
      <w:proofErr w:type="spellEnd"/>
      <w:r w:rsidRPr="000609F1">
        <w:rPr>
          <w:sz w:val="28"/>
          <w:szCs w:val="28"/>
        </w:rPr>
        <w:t xml:space="preserve"> , </w:t>
      </w:r>
      <w:proofErr w:type="spellStart"/>
      <w:r w:rsidRPr="000609F1">
        <w:rPr>
          <w:sz w:val="28"/>
          <w:szCs w:val="28"/>
        </w:rPr>
        <w:t>S.J.Fleck</w:t>
      </w:r>
      <w:proofErr w:type="spellEnd"/>
      <w:r w:rsidRPr="000609F1">
        <w:rPr>
          <w:sz w:val="28"/>
          <w:szCs w:val="28"/>
        </w:rPr>
        <w:t xml:space="preserve">. – </w:t>
      </w:r>
      <w:proofErr w:type="spellStart"/>
      <w:r w:rsidRPr="000609F1">
        <w:rPr>
          <w:sz w:val="28"/>
          <w:szCs w:val="28"/>
        </w:rPr>
        <w:t>Champaign</w:t>
      </w:r>
      <w:proofErr w:type="spellEnd"/>
      <w:r w:rsidRPr="000609F1">
        <w:rPr>
          <w:sz w:val="28"/>
          <w:szCs w:val="28"/>
        </w:rPr>
        <w:t xml:space="preserve">, </w:t>
      </w:r>
      <w:proofErr w:type="spellStart"/>
      <w:r w:rsidRPr="000609F1">
        <w:rPr>
          <w:sz w:val="28"/>
          <w:szCs w:val="28"/>
        </w:rPr>
        <w:t>IL:Human</w:t>
      </w:r>
      <w:proofErr w:type="spellEnd"/>
      <w:r w:rsidRPr="000609F1">
        <w:rPr>
          <w:sz w:val="28"/>
          <w:szCs w:val="28"/>
        </w:rPr>
        <w:t xml:space="preserve"> </w:t>
      </w:r>
      <w:proofErr w:type="spellStart"/>
      <w:r w:rsidRPr="000609F1">
        <w:rPr>
          <w:sz w:val="28"/>
          <w:szCs w:val="28"/>
        </w:rPr>
        <w:t>Kinetics</w:t>
      </w:r>
      <w:proofErr w:type="spellEnd"/>
      <w:r w:rsidRPr="000609F1">
        <w:rPr>
          <w:sz w:val="28"/>
          <w:szCs w:val="28"/>
        </w:rPr>
        <w:t>, 2007. – 245 p.</w:t>
      </w:r>
    </w:p>
    <w:p w14:paraId="6420E182" w14:textId="77777777" w:rsidR="005E6C1D" w:rsidRPr="000609F1" w:rsidRDefault="005E6C1D" w:rsidP="005E6C1D">
      <w:pPr>
        <w:numPr>
          <w:ilvl w:val="0"/>
          <w:numId w:val="7"/>
        </w:numPr>
        <w:tabs>
          <w:tab w:val="left" w:pos="720"/>
          <w:tab w:val="left" w:pos="1080"/>
          <w:tab w:val="left" w:pos="1260"/>
        </w:tabs>
        <w:autoSpaceDE w:val="0"/>
        <w:autoSpaceDN w:val="0"/>
        <w:ind w:left="0" w:firstLine="540"/>
        <w:jc w:val="both"/>
        <w:rPr>
          <w:sz w:val="28"/>
          <w:szCs w:val="28"/>
        </w:rPr>
      </w:pPr>
      <w:proofErr w:type="spellStart"/>
      <w:r w:rsidRPr="000609F1">
        <w:rPr>
          <w:sz w:val="28"/>
          <w:szCs w:val="28"/>
        </w:rPr>
        <w:t>Malacko</w:t>
      </w:r>
      <w:proofErr w:type="spellEnd"/>
      <w:r w:rsidRPr="000609F1">
        <w:rPr>
          <w:sz w:val="28"/>
          <w:szCs w:val="28"/>
        </w:rPr>
        <w:t xml:space="preserve"> </w:t>
      </w:r>
      <w:proofErr w:type="spellStart"/>
      <w:r w:rsidRPr="000609F1">
        <w:rPr>
          <w:sz w:val="28"/>
          <w:szCs w:val="28"/>
        </w:rPr>
        <w:t>J.Tehnologija</w:t>
      </w:r>
      <w:proofErr w:type="spellEnd"/>
      <w:r w:rsidRPr="000609F1">
        <w:rPr>
          <w:sz w:val="28"/>
          <w:szCs w:val="28"/>
        </w:rPr>
        <w:t xml:space="preserve"> </w:t>
      </w:r>
      <w:proofErr w:type="spellStart"/>
      <w:r w:rsidRPr="000609F1">
        <w:rPr>
          <w:sz w:val="28"/>
          <w:szCs w:val="28"/>
        </w:rPr>
        <w:t>sporta</w:t>
      </w:r>
      <w:proofErr w:type="spellEnd"/>
      <w:r w:rsidRPr="000609F1">
        <w:rPr>
          <w:sz w:val="28"/>
          <w:szCs w:val="28"/>
        </w:rPr>
        <w:t xml:space="preserve"> i </w:t>
      </w:r>
      <w:proofErr w:type="spellStart"/>
      <w:r w:rsidRPr="000609F1">
        <w:rPr>
          <w:sz w:val="28"/>
          <w:szCs w:val="28"/>
        </w:rPr>
        <w:t>sportskog</w:t>
      </w:r>
      <w:proofErr w:type="spellEnd"/>
      <w:r w:rsidRPr="000609F1">
        <w:rPr>
          <w:sz w:val="28"/>
          <w:szCs w:val="28"/>
        </w:rPr>
        <w:t xml:space="preserve"> </w:t>
      </w:r>
      <w:proofErr w:type="spellStart"/>
      <w:r w:rsidRPr="000609F1">
        <w:rPr>
          <w:sz w:val="28"/>
          <w:szCs w:val="28"/>
        </w:rPr>
        <w:t>treninga</w:t>
      </w:r>
      <w:proofErr w:type="spellEnd"/>
      <w:r w:rsidRPr="000609F1">
        <w:rPr>
          <w:sz w:val="28"/>
          <w:szCs w:val="28"/>
        </w:rPr>
        <w:t xml:space="preserve"> / </w:t>
      </w:r>
      <w:proofErr w:type="spellStart"/>
      <w:r w:rsidRPr="000609F1">
        <w:rPr>
          <w:sz w:val="28"/>
          <w:szCs w:val="28"/>
        </w:rPr>
        <w:t>J.Malacko,I.Rado</w:t>
      </w:r>
      <w:proofErr w:type="spellEnd"/>
      <w:r w:rsidRPr="000609F1">
        <w:rPr>
          <w:sz w:val="28"/>
          <w:szCs w:val="28"/>
        </w:rPr>
        <w:t xml:space="preserve">. – </w:t>
      </w:r>
      <w:proofErr w:type="spellStart"/>
      <w:r w:rsidRPr="000609F1">
        <w:rPr>
          <w:sz w:val="28"/>
          <w:szCs w:val="28"/>
        </w:rPr>
        <w:t>Sarajewo</w:t>
      </w:r>
      <w:proofErr w:type="spellEnd"/>
      <w:r w:rsidRPr="000609F1">
        <w:rPr>
          <w:sz w:val="28"/>
          <w:szCs w:val="28"/>
        </w:rPr>
        <w:t xml:space="preserve">: </w:t>
      </w:r>
      <w:proofErr w:type="spellStart"/>
      <w:r w:rsidRPr="000609F1">
        <w:rPr>
          <w:sz w:val="28"/>
          <w:szCs w:val="28"/>
        </w:rPr>
        <w:t>Fakultet</w:t>
      </w:r>
      <w:proofErr w:type="spellEnd"/>
      <w:r w:rsidRPr="000609F1">
        <w:rPr>
          <w:sz w:val="28"/>
          <w:szCs w:val="28"/>
        </w:rPr>
        <w:t xml:space="preserve"> </w:t>
      </w:r>
      <w:proofErr w:type="spellStart"/>
      <w:r w:rsidRPr="000609F1">
        <w:rPr>
          <w:sz w:val="28"/>
          <w:szCs w:val="28"/>
        </w:rPr>
        <w:t>sporta</w:t>
      </w:r>
      <w:proofErr w:type="spellEnd"/>
      <w:r w:rsidRPr="000609F1">
        <w:rPr>
          <w:sz w:val="28"/>
          <w:szCs w:val="28"/>
        </w:rPr>
        <w:t xml:space="preserve"> i </w:t>
      </w:r>
      <w:proofErr w:type="spellStart"/>
      <w:r w:rsidRPr="000609F1">
        <w:rPr>
          <w:sz w:val="28"/>
          <w:szCs w:val="28"/>
        </w:rPr>
        <w:t>tjelesnog</w:t>
      </w:r>
      <w:proofErr w:type="spellEnd"/>
      <w:r w:rsidRPr="000609F1">
        <w:rPr>
          <w:sz w:val="28"/>
          <w:szCs w:val="28"/>
        </w:rPr>
        <w:t xml:space="preserve"> </w:t>
      </w:r>
      <w:proofErr w:type="spellStart"/>
      <w:r w:rsidRPr="000609F1">
        <w:rPr>
          <w:sz w:val="28"/>
          <w:szCs w:val="28"/>
        </w:rPr>
        <w:t>odgoja</w:t>
      </w:r>
      <w:proofErr w:type="spellEnd"/>
      <w:r w:rsidRPr="000609F1">
        <w:rPr>
          <w:sz w:val="28"/>
          <w:szCs w:val="28"/>
        </w:rPr>
        <w:t xml:space="preserve">, 2004. – 477 p. </w:t>
      </w:r>
    </w:p>
    <w:p w14:paraId="5C782A6A" w14:textId="77777777" w:rsidR="005E6C1D" w:rsidRPr="000609F1" w:rsidRDefault="005E6C1D" w:rsidP="005E6C1D">
      <w:pPr>
        <w:ind w:firstLine="708"/>
        <w:jc w:val="both"/>
        <w:rPr>
          <w:sz w:val="28"/>
          <w:szCs w:val="28"/>
        </w:rPr>
      </w:pPr>
      <w:r w:rsidRPr="000609F1">
        <w:rPr>
          <w:sz w:val="28"/>
          <w:szCs w:val="28"/>
        </w:rPr>
        <w:t>Наукові статті, підручники, дисертаційні роботи, автореферати, монографії з обраного виду спорту.</w:t>
      </w:r>
    </w:p>
    <w:p w14:paraId="09001DD2" w14:textId="77777777" w:rsidR="005E6C1D" w:rsidRPr="000609F1" w:rsidRDefault="005E6C1D" w:rsidP="005E6C1D">
      <w:pPr>
        <w:shd w:val="clear" w:color="auto" w:fill="FFFFFF"/>
        <w:tabs>
          <w:tab w:val="left" w:pos="365"/>
        </w:tabs>
        <w:spacing w:before="14"/>
        <w:jc w:val="center"/>
        <w:rPr>
          <w:b/>
          <w:sz w:val="28"/>
          <w:szCs w:val="28"/>
        </w:rPr>
      </w:pPr>
    </w:p>
    <w:p w14:paraId="56973FB2" w14:textId="77777777" w:rsidR="005E6C1D" w:rsidRPr="000609F1" w:rsidRDefault="005E6C1D" w:rsidP="005E6C1D">
      <w:pPr>
        <w:rPr>
          <w:sz w:val="28"/>
          <w:szCs w:val="28"/>
        </w:rPr>
      </w:pPr>
    </w:p>
    <w:p w14:paraId="03736F20" w14:textId="77777777" w:rsidR="005E6C1D" w:rsidRPr="0039356A" w:rsidRDefault="005E6C1D" w:rsidP="005E6C1D">
      <w:pPr>
        <w:shd w:val="clear" w:color="auto" w:fill="FFFFFF"/>
        <w:jc w:val="center"/>
        <w:rPr>
          <w:b/>
          <w:sz w:val="28"/>
          <w:szCs w:val="28"/>
        </w:rPr>
      </w:pPr>
    </w:p>
    <w:p w14:paraId="7E7AE1D5" w14:textId="77777777" w:rsidR="005E6C1D" w:rsidRPr="00DD61BA" w:rsidRDefault="005E6C1D" w:rsidP="005E6C1D">
      <w:pPr>
        <w:shd w:val="clear" w:color="auto" w:fill="FFFFFF"/>
        <w:ind w:firstLine="680"/>
        <w:jc w:val="center"/>
        <w:rPr>
          <w:sz w:val="28"/>
          <w:szCs w:val="28"/>
        </w:rPr>
      </w:pPr>
    </w:p>
    <w:p w14:paraId="4B36A5F5" w14:textId="77777777" w:rsidR="00D4382E" w:rsidRPr="00C274F4" w:rsidRDefault="00D4382E" w:rsidP="00C274F4">
      <w:pPr>
        <w:pStyle w:val="a7"/>
        <w:ind w:left="0" w:firstLine="851"/>
        <w:jc w:val="both"/>
        <w:rPr>
          <w:sz w:val="28"/>
          <w:szCs w:val="28"/>
        </w:rPr>
      </w:pPr>
    </w:p>
    <w:p w14:paraId="0A899255" w14:textId="77777777" w:rsidR="00C274F4" w:rsidRPr="00C274F4" w:rsidRDefault="00C274F4" w:rsidP="00C274F4">
      <w:pPr>
        <w:ind w:left="708"/>
        <w:jc w:val="both"/>
        <w:rPr>
          <w:sz w:val="28"/>
          <w:szCs w:val="28"/>
        </w:rPr>
      </w:pPr>
    </w:p>
    <w:p w14:paraId="5ABF70B0" w14:textId="77777777" w:rsidR="00ED74E5" w:rsidRPr="00ED74E5" w:rsidRDefault="00ED74E5" w:rsidP="00702B1E">
      <w:pPr>
        <w:pStyle w:val="a7"/>
        <w:ind w:left="0" w:firstLine="709"/>
        <w:jc w:val="both"/>
        <w:rPr>
          <w:sz w:val="28"/>
          <w:szCs w:val="28"/>
        </w:rPr>
      </w:pPr>
    </w:p>
    <w:p w14:paraId="7D52F769" w14:textId="77777777" w:rsidR="00EA03FA" w:rsidRPr="009D276F" w:rsidRDefault="00EA03FA" w:rsidP="00702B1E">
      <w:pPr>
        <w:pStyle w:val="a7"/>
        <w:ind w:left="0" w:firstLine="709"/>
        <w:jc w:val="both"/>
        <w:rPr>
          <w:sz w:val="28"/>
          <w:szCs w:val="28"/>
        </w:rPr>
      </w:pPr>
    </w:p>
    <w:p w14:paraId="72EA716D" w14:textId="77777777" w:rsidR="00C20FE1" w:rsidRPr="00C20FE1" w:rsidRDefault="00C20FE1" w:rsidP="005241EE">
      <w:pPr>
        <w:ind w:firstLine="709"/>
      </w:pPr>
    </w:p>
    <w:sectPr w:rsidR="00C20FE1" w:rsidRPr="00C20FE1">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C1475" w14:textId="77777777" w:rsidR="00A14883" w:rsidRDefault="00A14883" w:rsidP="008D1EE8">
      <w:r>
        <w:separator/>
      </w:r>
    </w:p>
  </w:endnote>
  <w:endnote w:type="continuationSeparator" w:id="0">
    <w:p w14:paraId="2B3A0621" w14:textId="77777777" w:rsidR="00A14883" w:rsidRDefault="00A14883" w:rsidP="008D1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58360" w14:textId="77777777" w:rsidR="00A14883" w:rsidRDefault="00A14883" w:rsidP="008D1EE8">
      <w:r>
        <w:separator/>
      </w:r>
    </w:p>
  </w:footnote>
  <w:footnote w:type="continuationSeparator" w:id="0">
    <w:p w14:paraId="07297946" w14:textId="77777777" w:rsidR="00A14883" w:rsidRDefault="00A14883" w:rsidP="008D1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510185"/>
      <w:docPartObj>
        <w:docPartGallery w:val="Page Numbers (Top of Page)"/>
        <w:docPartUnique/>
      </w:docPartObj>
    </w:sdtPr>
    <w:sdtEndPr/>
    <w:sdtContent>
      <w:p w14:paraId="30460680" w14:textId="77777777" w:rsidR="008D1EE8" w:rsidRDefault="008D1EE8">
        <w:pPr>
          <w:pStyle w:val="a3"/>
          <w:jc w:val="right"/>
        </w:pPr>
        <w:r>
          <w:fldChar w:fldCharType="begin"/>
        </w:r>
        <w:r>
          <w:instrText>PAGE   \* MERGEFORMAT</w:instrText>
        </w:r>
        <w:r>
          <w:fldChar w:fldCharType="separate"/>
        </w:r>
        <w:r w:rsidR="00062269" w:rsidRPr="00062269">
          <w:rPr>
            <w:noProof/>
            <w:lang w:val="ru-RU"/>
          </w:rPr>
          <w:t>7</w:t>
        </w:r>
        <w:r>
          <w:fldChar w:fldCharType="end"/>
        </w:r>
      </w:p>
    </w:sdtContent>
  </w:sdt>
  <w:p w14:paraId="097427A8" w14:textId="77777777" w:rsidR="008D1EE8" w:rsidRDefault="008D1EE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AD3DFD"/>
    <w:multiLevelType w:val="hybridMultilevel"/>
    <w:tmpl w:val="C7D867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9871481"/>
    <w:multiLevelType w:val="hybridMultilevel"/>
    <w:tmpl w:val="99CC9D72"/>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15:restartNumberingAfterBreak="0">
    <w:nsid w:val="2640202D"/>
    <w:multiLevelType w:val="hybridMultilevel"/>
    <w:tmpl w:val="18C4616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3A645F28"/>
    <w:multiLevelType w:val="hybridMultilevel"/>
    <w:tmpl w:val="B0D2FF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B8D2041"/>
    <w:multiLevelType w:val="hybridMultilevel"/>
    <w:tmpl w:val="36966FBE"/>
    <w:lvl w:ilvl="0" w:tplc="379A56F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CBB2156"/>
    <w:multiLevelType w:val="hybridMultilevel"/>
    <w:tmpl w:val="0CAC9D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7B7"/>
    <w:rsid w:val="00000941"/>
    <w:rsid w:val="00000B5D"/>
    <w:rsid w:val="00000FC4"/>
    <w:rsid w:val="000026FD"/>
    <w:rsid w:val="00002B8E"/>
    <w:rsid w:val="0000306B"/>
    <w:rsid w:val="000036DC"/>
    <w:rsid w:val="00003A7A"/>
    <w:rsid w:val="000042CD"/>
    <w:rsid w:val="00004C01"/>
    <w:rsid w:val="000057FF"/>
    <w:rsid w:val="000058EA"/>
    <w:rsid w:val="00007561"/>
    <w:rsid w:val="0001102F"/>
    <w:rsid w:val="00011EFA"/>
    <w:rsid w:val="0001257D"/>
    <w:rsid w:val="00014622"/>
    <w:rsid w:val="00014A67"/>
    <w:rsid w:val="00016BBD"/>
    <w:rsid w:val="000219B3"/>
    <w:rsid w:val="00022354"/>
    <w:rsid w:val="00022CE5"/>
    <w:rsid w:val="00024536"/>
    <w:rsid w:val="000249F5"/>
    <w:rsid w:val="00026DDC"/>
    <w:rsid w:val="00030CCB"/>
    <w:rsid w:val="00032B47"/>
    <w:rsid w:val="000332A5"/>
    <w:rsid w:val="000338B3"/>
    <w:rsid w:val="00034444"/>
    <w:rsid w:val="00040541"/>
    <w:rsid w:val="000406A0"/>
    <w:rsid w:val="00041D4C"/>
    <w:rsid w:val="00041F1F"/>
    <w:rsid w:val="00044E5E"/>
    <w:rsid w:val="00046272"/>
    <w:rsid w:val="00051D21"/>
    <w:rsid w:val="000542E0"/>
    <w:rsid w:val="00054660"/>
    <w:rsid w:val="00054FE3"/>
    <w:rsid w:val="00055938"/>
    <w:rsid w:val="000575E7"/>
    <w:rsid w:val="00060355"/>
    <w:rsid w:val="00060D66"/>
    <w:rsid w:val="00062269"/>
    <w:rsid w:val="0006245B"/>
    <w:rsid w:val="00062B3C"/>
    <w:rsid w:val="00063E24"/>
    <w:rsid w:val="00066469"/>
    <w:rsid w:val="00066D2D"/>
    <w:rsid w:val="0006724E"/>
    <w:rsid w:val="00067359"/>
    <w:rsid w:val="00071FEC"/>
    <w:rsid w:val="00072FDC"/>
    <w:rsid w:val="0007389B"/>
    <w:rsid w:val="00074023"/>
    <w:rsid w:val="00074E14"/>
    <w:rsid w:val="00074F52"/>
    <w:rsid w:val="000759C6"/>
    <w:rsid w:val="000774ED"/>
    <w:rsid w:val="00077875"/>
    <w:rsid w:val="000801ED"/>
    <w:rsid w:val="00080B49"/>
    <w:rsid w:val="00080CBB"/>
    <w:rsid w:val="00080D12"/>
    <w:rsid w:val="00081AD0"/>
    <w:rsid w:val="00081DDC"/>
    <w:rsid w:val="00082237"/>
    <w:rsid w:val="0008369B"/>
    <w:rsid w:val="00087B77"/>
    <w:rsid w:val="000912A6"/>
    <w:rsid w:val="0009156F"/>
    <w:rsid w:val="00091833"/>
    <w:rsid w:val="00092025"/>
    <w:rsid w:val="000924E0"/>
    <w:rsid w:val="000939BF"/>
    <w:rsid w:val="00094D40"/>
    <w:rsid w:val="00095045"/>
    <w:rsid w:val="000963C0"/>
    <w:rsid w:val="000967F6"/>
    <w:rsid w:val="000A02B9"/>
    <w:rsid w:val="000A067C"/>
    <w:rsid w:val="000A0D9A"/>
    <w:rsid w:val="000A46EF"/>
    <w:rsid w:val="000A66D9"/>
    <w:rsid w:val="000A69EC"/>
    <w:rsid w:val="000B0E36"/>
    <w:rsid w:val="000B14D5"/>
    <w:rsid w:val="000B3590"/>
    <w:rsid w:val="000B37CB"/>
    <w:rsid w:val="000B558B"/>
    <w:rsid w:val="000B5EC0"/>
    <w:rsid w:val="000B7071"/>
    <w:rsid w:val="000C0110"/>
    <w:rsid w:val="000C01DC"/>
    <w:rsid w:val="000C0DAB"/>
    <w:rsid w:val="000C0E57"/>
    <w:rsid w:val="000C2251"/>
    <w:rsid w:val="000C2B73"/>
    <w:rsid w:val="000C4873"/>
    <w:rsid w:val="000C5629"/>
    <w:rsid w:val="000D0BBC"/>
    <w:rsid w:val="000D0DB4"/>
    <w:rsid w:val="000D1DD3"/>
    <w:rsid w:val="000D2B78"/>
    <w:rsid w:val="000D32A9"/>
    <w:rsid w:val="000D3E29"/>
    <w:rsid w:val="000D4641"/>
    <w:rsid w:val="000D4E06"/>
    <w:rsid w:val="000D513F"/>
    <w:rsid w:val="000D7012"/>
    <w:rsid w:val="000E0DCB"/>
    <w:rsid w:val="000E1CD2"/>
    <w:rsid w:val="000E218E"/>
    <w:rsid w:val="000E42A8"/>
    <w:rsid w:val="000E5F2C"/>
    <w:rsid w:val="000E6598"/>
    <w:rsid w:val="000E66EA"/>
    <w:rsid w:val="000E68DE"/>
    <w:rsid w:val="000E785E"/>
    <w:rsid w:val="000F2463"/>
    <w:rsid w:val="000F3DD5"/>
    <w:rsid w:val="000F431C"/>
    <w:rsid w:val="000F510A"/>
    <w:rsid w:val="000F593B"/>
    <w:rsid w:val="000F639C"/>
    <w:rsid w:val="00101106"/>
    <w:rsid w:val="00103948"/>
    <w:rsid w:val="00105F9F"/>
    <w:rsid w:val="00106148"/>
    <w:rsid w:val="00110717"/>
    <w:rsid w:val="001114C9"/>
    <w:rsid w:val="00111867"/>
    <w:rsid w:val="001127E4"/>
    <w:rsid w:val="0011292E"/>
    <w:rsid w:val="0011417F"/>
    <w:rsid w:val="00114281"/>
    <w:rsid w:val="0011431C"/>
    <w:rsid w:val="0011546D"/>
    <w:rsid w:val="00115977"/>
    <w:rsid w:val="001208BD"/>
    <w:rsid w:val="001223C9"/>
    <w:rsid w:val="00123035"/>
    <w:rsid w:val="00123D0A"/>
    <w:rsid w:val="0012403A"/>
    <w:rsid w:val="0012448E"/>
    <w:rsid w:val="00124813"/>
    <w:rsid w:val="00124E37"/>
    <w:rsid w:val="00126B38"/>
    <w:rsid w:val="00127B51"/>
    <w:rsid w:val="00131BAA"/>
    <w:rsid w:val="001329F2"/>
    <w:rsid w:val="00132CFF"/>
    <w:rsid w:val="00135E1D"/>
    <w:rsid w:val="0013676C"/>
    <w:rsid w:val="00136BC3"/>
    <w:rsid w:val="00137EB2"/>
    <w:rsid w:val="001411A9"/>
    <w:rsid w:val="00141AA6"/>
    <w:rsid w:val="00142B65"/>
    <w:rsid w:val="00143FE8"/>
    <w:rsid w:val="0014752A"/>
    <w:rsid w:val="00147BBE"/>
    <w:rsid w:val="001518D0"/>
    <w:rsid w:val="00152837"/>
    <w:rsid w:val="00153521"/>
    <w:rsid w:val="001537BE"/>
    <w:rsid w:val="00153905"/>
    <w:rsid w:val="0015555F"/>
    <w:rsid w:val="00156350"/>
    <w:rsid w:val="0015662C"/>
    <w:rsid w:val="00157387"/>
    <w:rsid w:val="00157E99"/>
    <w:rsid w:val="00161209"/>
    <w:rsid w:val="0016142A"/>
    <w:rsid w:val="00161F27"/>
    <w:rsid w:val="0016371C"/>
    <w:rsid w:val="0016388D"/>
    <w:rsid w:val="001641A7"/>
    <w:rsid w:val="001641C3"/>
    <w:rsid w:val="00166840"/>
    <w:rsid w:val="00170881"/>
    <w:rsid w:val="00170F61"/>
    <w:rsid w:val="00172735"/>
    <w:rsid w:val="0017465F"/>
    <w:rsid w:val="00174977"/>
    <w:rsid w:val="001766A2"/>
    <w:rsid w:val="00176D3A"/>
    <w:rsid w:val="00180EA6"/>
    <w:rsid w:val="001811F4"/>
    <w:rsid w:val="0018184B"/>
    <w:rsid w:val="00181C96"/>
    <w:rsid w:val="00181D5C"/>
    <w:rsid w:val="00182390"/>
    <w:rsid w:val="00187638"/>
    <w:rsid w:val="001908EF"/>
    <w:rsid w:val="00190D90"/>
    <w:rsid w:val="00191214"/>
    <w:rsid w:val="00192A45"/>
    <w:rsid w:val="00194DF6"/>
    <w:rsid w:val="00194E05"/>
    <w:rsid w:val="00196A32"/>
    <w:rsid w:val="00196FB7"/>
    <w:rsid w:val="001A02F9"/>
    <w:rsid w:val="001A0D38"/>
    <w:rsid w:val="001A1151"/>
    <w:rsid w:val="001A1ADB"/>
    <w:rsid w:val="001A2102"/>
    <w:rsid w:val="001A2722"/>
    <w:rsid w:val="001A2D01"/>
    <w:rsid w:val="001A46B3"/>
    <w:rsid w:val="001A4939"/>
    <w:rsid w:val="001B0647"/>
    <w:rsid w:val="001B0696"/>
    <w:rsid w:val="001B0F5C"/>
    <w:rsid w:val="001B252A"/>
    <w:rsid w:val="001B34DD"/>
    <w:rsid w:val="001B36DF"/>
    <w:rsid w:val="001B3A2F"/>
    <w:rsid w:val="001B3F47"/>
    <w:rsid w:val="001B6286"/>
    <w:rsid w:val="001B7A45"/>
    <w:rsid w:val="001B7DAB"/>
    <w:rsid w:val="001C2331"/>
    <w:rsid w:val="001C2B4A"/>
    <w:rsid w:val="001C3381"/>
    <w:rsid w:val="001C51C1"/>
    <w:rsid w:val="001C5EE7"/>
    <w:rsid w:val="001C70EC"/>
    <w:rsid w:val="001C77F8"/>
    <w:rsid w:val="001D05EA"/>
    <w:rsid w:val="001D1285"/>
    <w:rsid w:val="001D17B3"/>
    <w:rsid w:val="001D1EB3"/>
    <w:rsid w:val="001D7A3A"/>
    <w:rsid w:val="001E0D02"/>
    <w:rsid w:val="001E143C"/>
    <w:rsid w:val="001E30CE"/>
    <w:rsid w:val="001E5B97"/>
    <w:rsid w:val="001F21F0"/>
    <w:rsid w:val="001F2F6C"/>
    <w:rsid w:val="001F5F92"/>
    <w:rsid w:val="001F6324"/>
    <w:rsid w:val="001F6348"/>
    <w:rsid w:val="001F736D"/>
    <w:rsid w:val="00200D49"/>
    <w:rsid w:val="00200F0A"/>
    <w:rsid w:val="00201CB1"/>
    <w:rsid w:val="00202023"/>
    <w:rsid w:val="002029AE"/>
    <w:rsid w:val="00205423"/>
    <w:rsid w:val="00206359"/>
    <w:rsid w:val="00206610"/>
    <w:rsid w:val="002075BA"/>
    <w:rsid w:val="00207CD3"/>
    <w:rsid w:val="00211600"/>
    <w:rsid w:val="00212BD7"/>
    <w:rsid w:val="00215C65"/>
    <w:rsid w:val="002162EE"/>
    <w:rsid w:val="002163C9"/>
    <w:rsid w:val="00217A5F"/>
    <w:rsid w:val="00217DA7"/>
    <w:rsid w:val="00220246"/>
    <w:rsid w:val="0022184F"/>
    <w:rsid w:val="0022198A"/>
    <w:rsid w:val="002219A4"/>
    <w:rsid w:val="002223BF"/>
    <w:rsid w:val="00224006"/>
    <w:rsid w:val="00224375"/>
    <w:rsid w:val="002244B0"/>
    <w:rsid w:val="00224778"/>
    <w:rsid w:val="00226587"/>
    <w:rsid w:val="002303FF"/>
    <w:rsid w:val="0023072B"/>
    <w:rsid w:val="00231DB4"/>
    <w:rsid w:val="00232820"/>
    <w:rsid w:val="002330E7"/>
    <w:rsid w:val="0023535B"/>
    <w:rsid w:val="002373D5"/>
    <w:rsid w:val="0024346C"/>
    <w:rsid w:val="002434BD"/>
    <w:rsid w:val="00243DFE"/>
    <w:rsid w:val="002478DE"/>
    <w:rsid w:val="00247F32"/>
    <w:rsid w:val="00255F38"/>
    <w:rsid w:val="002567F0"/>
    <w:rsid w:val="00256C58"/>
    <w:rsid w:val="00263EE8"/>
    <w:rsid w:val="00265916"/>
    <w:rsid w:val="00266DA2"/>
    <w:rsid w:val="00267B58"/>
    <w:rsid w:val="00267F9F"/>
    <w:rsid w:val="00270166"/>
    <w:rsid w:val="002710DE"/>
    <w:rsid w:val="00271592"/>
    <w:rsid w:val="00271B57"/>
    <w:rsid w:val="00272078"/>
    <w:rsid w:val="00272526"/>
    <w:rsid w:val="002727CC"/>
    <w:rsid w:val="00272AA4"/>
    <w:rsid w:val="00272FC4"/>
    <w:rsid w:val="00274350"/>
    <w:rsid w:val="00274640"/>
    <w:rsid w:val="00275225"/>
    <w:rsid w:val="0027730B"/>
    <w:rsid w:val="00281879"/>
    <w:rsid w:val="00283200"/>
    <w:rsid w:val="00283F34"/>
    <w:rsid w:val="0028424A"/>
    <w:rsid w:val="00284348"/>
    <w:rsid w:val="00284F16"/>
    <w:rsid w:val="0028518E"/>
    <w:rsid w:val="002859C6"/>
    <w:rsid w:val="00285B4B"/>
    <w:rsid w:val="00287BF1"/>
    <w:rsid w:val="00291270"/>
    <w:rsid w:val="00292020"/>
    <w:rsid w:val="00292507"/>
    <w:rsid w:val="00292FF4"/>
    <w:rsid w:val="00293820"/>
    <w:rsid w:val="0029550D"/>
    <w:rsid w:val="00296A15"/>
    <w:rsid w:val="002979E0"/>
    <w:rsid w:val="002A1B4C"/>
    <w:rsid w:val="002A1E51"/>
    <w:rsid w:val="002A2585"/>
    <w:rsid w:val="002A3281"/>
    <w:rsid w:val="002A4001"/>
    <w:rsid w:val="002A6139"/>
    <w:rsid w:val="002A66C7"/>
    <w:rsid w:val="002A6C3A"/>
    <w:rsid w:val="002A716B"/>
    <w:rsid w:val="002A7D69"/>
    <w:rsid w:val="002B0AEA"/>
    <w:rsid w:val="002B13F3"/>
    <w:rsid w:val="002B14B3"/>
    <w:rsid w:val="002B171A"/>
    <w:rsid w:val="002B36CB"/>
    <w:rsid w:val="002B464D"/>
    <w:rsid w:val="002B55CE"/>
    <w:rsid w:val="002B641B"/>
    <w:rsid w:val="002B6579"/>
    <w:rsid w:val="002B7A60"/>
    <w:rsid w:val="002C14AE"/>
    <w:rsid w:val="002C1765"/>
    <w:rsid w:val="002C4719"/>
    <w:rsid w:val="002C768A"/>
    <w:rsid w:val="002C76A8"/>
    <w:rsid w:val="002D0D66"/>
    <w:rsid w:val="002D1FB5"/>
    <w:rsid w:val="002D2E5D"/>
    <w:rsid w:val="002D3CB1"/>
    <w:rsid w:val="002D3E64"/>
    <w:rsid w:val="002D5520"/>
    <w:rsid w:val="002E402F"/>
    <w:rsid w:val="002E6F66"/>
    <w:rsid w:val="002E79FF"/>
    <w:rsid w:val="002F0779"/>
    <w:rsid w:val="002F19B2"/>
    <w:rsid w:val="002F22F0"/>
    <w:rsid w:val="002F694C"/>
    <w:rsid w:val="0030109E"/>
    <w:rsid w:val="003012E9"/>
    <w:rsid w:val="00301DEA"/>
    <w:rsid w:val="00303DDB"/>
    <w:rsid w:val="003057D0"/>
    <w:rsid w:val="00305E17"/>
    <w:rsid w:val="0030648C"/>
    <w:rsid w:val="003064F6"/>
    <w:rsid w:val="00307A2A"/>
    <w:rsid w:val="003105BF"/>
    <w:rsid w:val="00310DD9"/>
    <w:rsid w:val="003114CC"/>
    <w:rsid w:val="003128F3"/>
    <w:rsid w:val="003134EA"/>
    <w:rsid w:val="00313ACC"/>
    <w:rsid w:val="00315C9B"/>
    <w:rsid w:val="00315FC2"/>
    <w:rsid w:val="00320E5A"/>
    <w:rsid w:val="0032263F"/>
    <w:rsid w:val="00324B78"/>
    <w:rsid w:val="0032521B"/>
    <w:rsid w:val="003256C4"/>
    <w:rsid w:val="00326708"/>
    <w:rsid w:val="00326A3F"/>
    <w:rsid w:val="00327139"/>
    <w:rsid w:val="00330091"/>
    <w:rsid w:val="00330580"/>
    <w:rsid w:val="00331FEC"/>
    <w:rsid w:val="003323FB"/>
    <w:rsid w:val="00334ED9"/>
    <w:rsid w:val="00335788"/>
    <w:rsid w:val="00335E86"/>
    <w:rsid w:val="003364D8"/>
    <w:rsid w:val="00336592"/>
    <w:rsid w:val="003368A0"/>
    <w:rsid w:val="00337819"/>
    <w:rsid w:val="00340EA1"/>
    <w:rsid w:val="00341DED"/>
    <w:rsid w:val="00342CC6"/>
    <w:rsid w:val="00343AB7"/>
    <w:rsid w:val="00343B8D"/>
    <w:rsid w:val="00343F6B"/>
    <w:rsid w:val="003442ED"/>
    <w:rsid w:val="00344606"/>
    <w:rsid w:val="003458FD"/>
    <w:rsid w:val="00345F7F"/>
    <w:rsid w:val="0034717B"/>
    <w:rsid w:val="0035030B"/>
    <w:rsid w:val="00351669"/>
    <w:rsid w:val="003523AF"/>
    <w:rsid w:val="00352403"/>
    <w:rsid w:val="00352C8D"/>
    <w:rsid w:val="00352D7B"/>
    <w:rsid w:val="00353460"/>
    <w:rsid w:val="0035366F"/>
    <w:rsid w:val="00353B3B"/>
    <w:rsid w:val="00357834"/>
    <w:rsid w:val="00360766"/>
    <w:rsid w:val="00360A38"/>
    <w:rsid w:val="003611C2"/>
    <w:rsid w:val="00361A5F"/>
    <w:rsid w:val="00362B7A"/>
    <w:rsid w:val="00362FA9"/>
    <w:rsid w:val="003630AC"/>
    <w:rsid w:val="00363596"/>
    <w:rsid w:val="003640DE"/>
    <w:rsid w:val="003648BE"/>
    <w:rsid w:val="0036732B"/>
    <w:rsid w:val="003677E0"/>
    <w:rsid w:val="00367C37"/>
    <w:rsid w:val="00371AF9"/>
    <w:rsid w:val="0037229D"/>
    <w:rsid w:val="00372963"/>
    <w:rsid w:val="00372CF6"/>
    <w:rsid w:val="00372D25"/>
    <w:rsid w:val="00373135"/>
    <w:rsid w:val="003747E7"/>
    <w:rsid w:val="00375133"/>
    <w:rsid w:val="00376B47"/>
    <w:rsid w:val="00377303"/>
    <w:rsid w:val="00381640"/>
    <w:rsid w:val="00381FBF"/>
    <w:rsid w:val="003820DC"/>
    <w:rsid w:val="003835D8"/>
    <w:rsid w:val="00383E2F"/>
    <w:rsid w:val="003852F2"/>
    <w:rsid w:val="0038600A"/>
    <w:rsid w:val="00386186"/>
    <w:rsid w:val="00386976"/>
    <w:rsid w:val="00386C2F"/>
    <w:rsid w:val="003905DE"/>
    <w:rsid w:val="003908D1"/>
    <w:rsid w:val="00393F0A"/>
    <w:rsid w:val="0039474B"/>
    <w:rsid w:val="00394843"/>
    <w:rsid w:val="0039526C"/>
    <w:rsid w:val="003961C1"/>
    <w:rsid w:val="00396E89"/>
    <w:rsid w:val="00397776"/>
    <w:rsid w:val="003A0C1F"/>
    <w:rsid w:val="003A0D7B"/>
    <w:rsid w:val="003A3F46"/>
    <w:rsid w:val="003A4816"/>
    <w:rsid w:val="003A5371"/>
    <w:rsid w:val="003A744E"/>
    <w:rsid w:val="003B0BF7"/>
    <w:rsid w:val="003B0FF5"/>
    <w:rsid w:val="003B4820"/>
    <w:rsid w:val="003B5683"/>
    <w:rsid w:val="003B59A9"/>
    <w:rsid w:val="003B7EA0"/>
    <w:rsid w:val="003C0DAA"/>
    <w:rsid w:val="003C1ADC"/>
    <w:rsid w:val="003C46A6"/>
    <w:rsid w:val="003C4F0A"/>
    <w:rsid w:val="003C6932"/>
    <w:rsid w:val="003C7446"/>
    <w:rsid w:val="003C7D8A"/>
    <w:rsid w:val="003D157F"/>
    <w:rsid w:val="003D21CA"/>
    <w:rsid w:val="003D288E"/>
    <w:rsid w:val="003D2B1E"/>
    <w:rsid w:val="003D315A"/>
    <w:rsid w:val="003D5964"/>
    <w:rsid w:val="003D6F21"/>
    <w:rsid w:val="003D7FC5"/>
    <w:rsid w:val="003E051E"/>
    <w:rsid w:val="003E10D1"/>
    <w:rsid w:val="003E19AA"/>
    <w:rsid w:val="003E2046"/>
    <w:rsid w:val="003E2A7A"/>
    <w:rsid w:val="003E313C"/>
    <w:rsid w:val="003E343F"/>
    <w:rsid w:val="003E4901"/>
    <w:rsid w:val="003E514B"/>
    <w:rsid w:val="003E544D"/>
    <w:rsid w:val="003E6ACD"/>
    <w:rsid w:val="003E7BC4"/>
    <w:rsid w:val="003E7DE7"/>
    <w:rsid w:val="003F0AFE"/>
    <w:rsid w:val="003F0BA5"/>
    <w:rsid w:val="003F12AF"/>
    <w:rsid w:val="003F202D"/>
    <w:rsid w:val="003F2C0A"/>
    <w:rsid w:val="003F2C10"/>
    <w:rsid w:val="003F3526"/>
    <w:rsid w:val="003F3EC7"/>
    <w:rsid w:val="003F549D"/>
    <w:rsid w:val="003F7532"/>
    <w:rsid w:val="00400A96"/>
    <w:rsid w:val="00400C1B"/>
    <w:rsid w:val="004021DC"/>
    <w:rsid w:val="00403FD9"/>
    <w:rsid w:val="004042CC"/>
    <w:rsid w:val="00404919"/>
    <w:rsid w:val="004054DC"/>
    <w:rsid w:val="00405520"/>
    <w:rsid w:val="00406186"/>
    <w:rsid w:val="004066B1"/>
    <w:rsid w:val="00406ABF"/>
    <w:rsid w:val="004079CC"/>
    <w:rsid w:val="00410091"/>
    <w:rsid w:val="004107EC"/>
    <w:rsid w:val="004112C3"/>
    <w:rsid w:val="004120BE"/>
    <w:rsid w:val="00412D42"/>
    <w:rsid w:val="004133DD"/>
    <w:rsid w:val="0041537A"/>
    <w:rsid w:val="0041547A"/>
    <w:rsid w:val="00416289"/>
    <w:rsid w:val="00416E3D"/>
    <w:rsid w:val="004171ED"/>
    <w:rsid w:val="00417888"/>
    <w:rsid w:val="00417C17"/>
    <w:rsid w:val="00417CFE"/>
    <w:rsid w:val="00420668"/>
    <w:rsid w:val="004248F1"/>
    <w:rsid w:val="00426A1B"/>
    <w:rsid w:val="00430B2C"/>
    <w:rsid w:val="00431AEC"/>
    <w:rsid w:val="00433695"/>
    <w:rsid w:val="00433873"/>
    <w:rsid w:val="0043441C"/>
    <w:rsid w:val="0043525F"/>
    <w:rsid w:val="00435652"/>
    <w:rsid w:val="00437DA3"/>
    <w:rsid w:val="004416F5"/>
    <w:rsid w:val="004417C5"/>
    <w:rsid w:val="0044262D"/>
    <w:rsid w:val="00443B56"/>
    <w:rsid w:val="00444FB8"/>
    <w:rsid w:val="00445718"/>
    <w:rsid w:val="00445B7C"/>
    <w:rsid w:val="00446359"/>
    <w:rsid w:val="00446845"/>
    <w:rsid w:val="00446CFA"/>
    <w:rsid w:val="00446FD7"/>
    <w:rsid w:val="00447653"/>
    <w:rsid w:val="00447699"/>
    <w:rsid w:val="00450076"/>
    <w:rsid w:val="00450CFE"/>
    <w:rsid w:val="00451F8B"/>
    <w:rsid w:val="00452DBC"/>
    <w:rsid w:val="0045627A"/>
    <w:rsid w:val="00460017"/>
    <w:rsid w:val="004604C9"/>
    <w:rsid w:val="00461A21"/>
    <w:rsid w:val="00462BA1"/>
    <w:rsid w:val="00464DA3"/>
    <w:rsid w:val="00464EF7"/>
    <w:rsid w:val="00466516"/>
    <w:rsid w:val="004676C6"/>
    <w:rsid w:val="0046777E"/>
    <w:rsid w:val="00467866"/>
    <w:rsid w:val="004705FA"/>
    <w:rsid w:val="0047154C"/>
    <w:rsid w:val="00473A2F"/>
    <w:rsid w:val="0047400B"/>
    <w:rsid w:val="00474419"/>
    <w:rsid w:val="004745CF"/>
    <w:rsid w:val="0047479C"/>
    <w:rsid w:val="00474A76"/>
    <w:rsid w:val="0047546C"/>
    <w:rsid w:val="00475C34"/>
    <w:rsid w:val="004760D1"/>
    <w:rsid w:val="0047620F"/>
    <w:rsid w:val="0047674E"/>
    <w:rsid w:val="00477F78"/>
    <w:rsid w:val="004811E5"/>
    <w:rsid w:val="0048183D"/>
    <w:rsid w:val="00483C0D"/>
    <w:rsid w:val="00484ECC"/>
    <w:rsid w:val="00485941"/>
    <w:rsid w:val="00485F4D"/>
    <w:rsid w:val="00490B5B"/>
    <w:rsid w:val="004921B3"/>
    <w:rsid w:val="00494A65"/>
    <w:rsid w:val="00494B6F"/>
    <w:rsid w:val="00496147"/>
    <w:rsid w:val="00496BB9"/>
    <w:rsid w:val="00497758"/>
    <w:rsid w:val="004A015D"/>
    <w:rsid w:val="004A08D0"/>
    <w:rsid w:val="004A1CEE"/>
    <w:rsid w:val="004A1DAE"/>
    <w:rsid w:val="004A2519"/>
    <w:rsid w:val="004A3CA5"/>
    <w:rsid w:val="004A3ECE"/>
    <w:rsid w:val="004A55BB"/>
    <w:rsid w:val="004A571B"/>
    <w:rsid w:val="004A5B20"/>
    <w:rsid w:val="004A5BCB"/>
    <w:rsid w:val="004A612D"/>
    <w:rsid w:val="004B0EC5"/>
    <w:rsid w:val="004B55DC"/>
    <w:rsid w:val="004B667E"/>
    <w:rsid w:val="004B74C2"/>
    <w:rsid w:val="004B7612"/>
    <w:rsid w:val="004C01E3"/>
    <w:rsid w:val="004C041D"/>
    <w:rsid w:val="004C26DE"/>
    <w:rsid w:val="004C3E78"/>
    <w:rsid w:val="004C4432"/>
    <w:rsid w:val="004C4A07"/>
    <w:rsid w:val="004C567E"/>
    <w:rsid w:val="004C590A"/>
    <w:rsid w:val="004C7D3F"/>
    <w:rsid w:val="004D02A6"/>
    <w:rsid w:val="004D16F9"/>
    <w:rsid w:val="004D1D68"/>
    <w:rsid w:val="004D1E6C"/>
    <w:rsid w:val="004D3761"/>
    <w:rsid w:val="004D3C6A"/>
    <w:rsid w:val="004D446A"/>
    <w:rsid w:val="004D595C"/>
    <w:rsid w:val="004D5EDD"/>
    <w:rsid w:val="004D6B15"/>
    <w:rsid w:val="004E2398"/>
    <w:rsid w:val="004E27E1"/>
    <w:rsid w:val="004E2C14"/>
    <w:rsid w:val="004E426D"/>
    <w:rsid w:val="004E4797"/>
    <w:rsid w:val="004E50D1"/>
    <w:rsid w:val="004E5264"/>
    <w:rsid w:val="004E59A8"/>
    <w:rsid w:val="004F0741"/>
    <w:rsid w:val="004F092D"/>
    <w:rsid w:val="004F13CC"/>
    <w:rsid w:val="004F1A7C"/>
    <w:rsid w:val="004F23C9"/>
    <w:rsid w:val="004F2407"/>
    <w:rsid w:val="004F3863"/>
    <w:rsid w:val="004F4808"/>
    <w:rsid w:val="004F58E5"/>
    <w:rsid w:val="004F5DAC"/>
    <w:rsid w:val="004F5FEE"/>
    <w:rsid w:val="0050017B"/>
    <w:rsid w:val="005061A2"/>
    <w:rsid w:val="00506782"/>
    <w:rsid w:val="00506FBB"/>
    <w:rsid w:val="00510C90"/>
    <w:rsid w:val="00510E58"/>
    <w:rsid w:val="00511277"/>
    <w:rsid w:val="00511E37"/>
    <w:rsid w:val="00513299"/>
    <w:rsid w:val="005134DA"/>
    <w:rsid w:val="00516D69"/>
    <w:rsid w:val="00517B87"/>
    <w:rsid w:val="00521FE7"/>
    <w:rsid w:val="00522BFC"/>
    <w:rsid w:val="005235F5"/>
    <w:rsid w:val="00523902"/>
    <w:rsid w:val="005241EE"/>
    <w:rsid w:val="00525209"/>
    <w:rsid w:val="00525CC3"/>
    <w:rsid w:val="00526451"/>
    <w:rsid w:val="00527F16"/>
    <w:rsid w:val="005300A6"/>
    <w:rsid w:val="00530927"/>
    <w:rsid w:val="00530C9D"/>
    <w:rsid w:val="00532330"/>
    <w:rsid w:val="00532588"/>
    <w:rsid w:val="00532A27"/>
    <w:rsid w:val="0053410A"/>
    <w:rsid w:val="00534B24"/>
    <w:rsid w:val="00534DDB"/>
    <w:rsid w:val="00534E84"/>
    <w:rsid w:val="00534F44"/>
    <w:rsid w:val="00536B9C"/>
    <w:rsid w:val="0053724F"/>
    <w:rsid w:val="00537BEC"/>
    <w:rsid w:val="005418BF"/>
    <w:rsid w:val="005419BF"/>
    <w:rsid w:val="00542F4E"/>
    <w:rsid w:val="00543171"/>
    <w:rsid w:val="005434A6"/>
    <w:rsid w:val="005442F6"/>
    <w:rsid w:val="00544745"/>
    <w:rsid w:val="005447A8"/>
    <w:rsid w:val="00546C8D"/>
    <w:rsid w:val="0055020E"/>
    <w:rsid w:val="005517FF"/>
    <w:rsid w:val="00553256"/>
    <w:rsid w:val="0055354C"/>
    <w:rsid w:val="00554AE0"/>
    <w:rsid w:val="00556D80"/>
    <w:rsid w:val="00560869"/>
    <w:rsid w:val="00560B05"/>
    <w:rsid w:val="00561015"/>
    <w:rsid w:val="00563C4B"/>
    <w:rsid w:val="00564C69"/>
    <w:rsid w:val="0056588D"/>
    <w:rsid w:val="00566E3A"/>
    <w:rsid w:val="00570F56"/>
    <w:rsid w:val="0057539B"/>
    <w:rsid w:val="00576471"/>
    <w:rsid w:val="0057692E"/>
    <w:rsid w:val="0057785D"/>
    <w:rsid w:val="005807A5"/>
    <w:rsid w:val="00580986"/>
    <w:rsid w:val="00580DBB"/>
    <w:rsid w:val="0058161F"/>
    <w:rsid w:val="00581E91"/>
    <w:rsid w:val="00583332"/>
    <w:rsid w:val="00584E7F"/>
    <w:rsid w:val="005855DE"/>
    <w:rsid w:val="00586B21"/>
    <w:rsid w:val="00587D41"/>
    <w:rsid w:val="005911CD"/>
    <w:rsid w:val="005913C1"/>
    <w:rsid w:val="0059261E"/>
    <w:rsid w:val="00593AD0"/>
    <w:rsid w:val="0059403D"/>
    <w:rsid w:val="00594B09"/>
    <w:rsid w:val="00594ED1"/>
    <w:rsid w:val="00595934"/>
    <w:rsid w:val="0059615E"/>
    <w:rsid w:val="005A058F"/>
    <w:rsid w:val="005A1914"/>
    <w:rsid w:val="005A20EA"/>
    <w:rsid w:val="005A2317"/>
    <w:rsid w:val="005A2B7D"/>
    <w:rsid w:val="005A2BCE"/>
    <w:rsid w:val="005A3254"/>
    <w:rsid w:val="005A3652"/>
    <w:rsid w:val="005A3664"/>
    <w:rsid w:val="005A43AF"/>
    <w:rsid w:val="005A57EF"/>
    <w:rsid w:val="005A5A4B"/>
    <w:rsid w:val="005A64DE"/>
    <w:rsid w:val="005A72EB"/>
    <w:rsid w:val="005A7FA9"/>
    <w:rsid w:val="005B029A"/>
    <w:rsid w:val="005B044A"/>
    <w:rsid w:val="005B0641"/>
    <w:rsid w:val="005B08AA"/>
    <w:rsid w:val="005B094E"/>
    <w:rsid w:val="005B1695"/>
    <w:rsid w:val="005B16EC"/>
    <w:rsid w:val="005B2233"/>
    <w:rsid w:val="005B342D"/>
    <w:rsid w:val="005B3497"/>
    <w:rsid w:val="005B3843"/>
    <w:rsid w:val="005B3AF1"/>
    <w:rsid w:val="005B518B"/>
    <w:rsid w:val="005B6452"/>
    <w:rsid w:val="005B64D7"/>
    <w:rsid w:val="005B6C58"/>
    <w:rsid w:val="005B7C90"/>
    <w:rsid w:val="005C085D"/>
    <w:rsid w:val="005C1BB9"/>
    <w:rsid w:val="005C5291"/>
    <w:rsid w:val="005C5CBE"/>
    <w:rsid w:val="005C60AA"/>
    <w:rsid w:val="005C6AF7"/>
    <w:rsid w:val="005C6F95"/>
    <w:rsid w:val="005D1762"/>
    <w:rsid w:val="005D1CCC"/>
    <w:rsid w:val="005D2767"/>
    <w:rsid w:val="005D29EA"/>
    <w:rsid w:val="005D362B"/>
    <w:rsid w:val="005D3F08"/>
    <w:rsid w:val="005D4C87"/>
    <w:rsid w:val="005D547A"/>
    <w:rsid w:val="005D65B5"/>
    <w:rsid w:val="005D7898"/>
    <w:rsid w:val="005D7ABD"/>
    <w:rsid w:val="005E025E"/>
    <w:rsid w:val="005E122D"/>
    <w:rsid w:val="005E13EF"/>
    <w:rsid w:val="005E2E41"/>
    <w:rsid w:val="005E5103"/>
    <w:rsid w:val="005E6C1D"/>
    <w:rsid w:val="005F0DEF"/>
    <w:rsid w:val="005F4096"/>
    <w:rsid w:val="005F4E6A"/>
    <w:rsid w:val="005F66F0"/>
    <w:rsid w:val="005F6A9E"/>
    <w:rsid w:val="005F76AA"/>
    <w:rsid w:val="00600740"/>
    <w:rsid w:val="006014FB"/>
    <w:rsid w:val="006015E7"/>
    <w:rsid w:val="00601825"/>
    <w:rsid w:val="00604B81"/>
    <w:rsid w:val="00604CD0"/>
    <w:rsid w:val="00605F46"/>
    <w:rsid w:val="00611065"/>
    <w:rsid w:val="00611854"/>
    <w:rsid w:val="006151AB"/>
    <w:rsid w:val="00617FEF"/>
    <w:rsid w:val="00620E86"/>
    <w:rsid w:val="00621573"/>
    <w:rsid w:val="0062288E"/>
    <w:rsid w:val="00622BEB"/>
    <w:rsid w:val="00622F08"/>
    <w:rsid w:val="00623071"/>
    <w:rsid w:val="0062311C"/>
    <w:rsid w:val="00623471"/>
    <w:rsid w:val="006235AB"/>
    <w:rsid w:val="00624272"/>
    <w:rsid w:val="00626765"/>
    <w:rsid w:val="006278C7"/>
    <w:rsid w:val="00627D5A"/>
    <w:rsid w:val="00630844"/>
    <w:rsid w:val="006335C3"/>
    <w:rsid w:val="00634D47"/>
    <w:rsid w:val="006367EE"/>
    <w:rsid w:val="006413CD"/>
    <w:rsid w:val="006415BB"/>
    <w:rsid w:val="00642121"/>
    <w:rsid w:val="00642A23"/>
    <w:rsid w:val="00642B6A"/>
    <w:rsid w:val="00643FB7"/>
    <w:rsid w:val="00644778"/>
    <w:rsid w:val="00645802"/>
    <w:rsid w:val="0065012B"/>
    <w:rsid w:val="0065053E"/>
    <w:rsid w:val="0065093E"/>
    <w:rsid w:val="006510C2"/>
    <w:rsid w:val="00652699"/>
    <w:rsid w:val="00652AAC"/>
    <w:rsid w:val="00653405"/>
    <w:rsid w:val="00655FF2"/>
    <w:rsid w:val="006572A6"/>
    <w:rsid w:val="006575CE"/>
    <w:rsid w:val="00657791"/>
    <w:rsid w:val="00657C18"/>
    <w:rsid w:val="00660331"/>
    <w:rsid w:val="00660B6C"/>
    <w:rsid w:val="006617F6"/>
    <w:rsid w:val="0066189E"/>
    <w:rsid w:val="00661F5B"/>
    <w:rsid w:val="006623C2"/>
    <w:rsid w:val="00662CE7"/>
    <w:rsid w:val="00662F36"/>
    <w:rsid w:val="006649C9"/>
    <w:rsid w:val="00664C13"/>
    <w:rsid w:val="00665865"/>
    <w:rsid w:val="00672055"/>
    <w:rsid w:val="00673835"/>
    <w:rsid w:val="006739F4"/>
    <w:rsid w:val="006740FA"/>
    <w:rsid w:val="006742B9"/>
    <w:rsid w:val="0067452E"/>
    <w:rsid w:val="00675236"/>
    <w:rsid w:val="006766B6"/>
    <w:rsid w:val="00676EE5"/>
    <w:rsid w:val="00682473"/>
    <w:rsid w:val="00682AFA"/>
    <w:rsid w:val="00682FEC"/>
    <w:rsid w:val="00683965"/>
    <w:rsid w:val="006840AD"/>
    <w:rsid w:val="0068527F"/>
    <w:rsid w:val="006852DB"/>
    <w:rsid w:val="00686228"/>
    <w:rsid w:val="006867BE"/>
    <w:rsid w:val="0069106C"/>
    <w:rsid w:val="00691185"/>
    <w:rsid w:val="00691366"/>
    <w:rsid w:val="006914F1"/>
    <w:rsid w:val="0069300E"/>
    <w:rsid w:val="006A1564"/>
    <w:rsid w:val="006A2990"/>
    <w:rsid w:val="006A2D07"/>
    <w:rsid w:val="006A3139"/>
    <w:rsid w:val="006B13CC"/>
    <w:rsid w:val="006B31A9"/>
    <w:rsid w:val="006B5275"/>
    <w:rsid w:val="006B7927"/>
    <w:rsid w:val="006B7C72"/>
    <w:rsid w:val="006B7E1D"/>
    <w:rsid w:val="006C0ADC"/>
    <w:rsid w:val="006C115D"/>
    <w:rsid w:val="006D0B64"/>
    <w:rsid w:val="006D18F5"/>
    <w:rsid w:val="006D23C2"/>
    <w:rsid w:val="006D2489"/>
    <w:rsid w:val="006D360E"/>
    <w:rsid w:val="006D3DE2"/>
    <w:rsid w:val="006D3E8C"/>
    <w:rsid w:val="006D4369"/>
    <w:rsid w:val="006D4570"/>
    <w:rsid w:val="006E033F"/>
    <w:rsid w:val="006E33E2"/>
    <w:rsid w:val="006E3423"/>
    <w:rsid w:val="006E4F82"/>
    <w:rsid w:val="006F0C8A"/>
    <w:rsid w:val="006F1834"/>
    <w:rsid w:val="006F1922"/>
    <w:rsid w:val="006F2C36"/>
    <w:rsid w:val="006F2DE6"/>
    <w:rsid w:val="006F35C3"/>
    <w:rsid w:val="006F3CD0"/>
    <w:rsid w:val="006F4A7B"/>
    <w:rsid w:val="006F4C8E"/>
    <w:rsid w:val="006F6462"/>
    <w:rsid w:val="006F7E68"/>
    <w:rsid w:val="007002E5"/>
    <w:rsid w:val="00701F12"/>
    <w:rsid w:val="00702B1E"/>
    <w:rsid w:val="00702FE4"/>
    <w:rsid w:val="00703308"/>
    <w:rsid w:val="00703C03"/>
    <w:rsid w:val="007046F9"/>
    <w:rsid w:val="0070505D"/>
    <w:rsid w:val="0070607D"/>
    <w:rsid w:val="00706744"/>
    <w:rsid w:val="007070BF"/>
    <w:rsid w:val="007071B9"/>
    <w:rsid w:val="00707864"/>
    <w:rsid w:val="00710535"/>
    <w:rsid w:val="007107F2"/>
    <w:rsid w:val="00711E25"/>
    <w:rsid w:val="0071203E"/>
    <w:rsid w:val="0071464C"/>
    <w:rsid w:val="007175CE"/>
    <w:rsid w:val="007202F4"/>
    <w:rsid w:val="00721074"/>
    <w:rsid w:val="0072286D"/>
    <w:rsid w:val="0072366F"/>
    <w:rsid w:val="00727525"/>
    <w:rsid w:val="00730FE3"/>
    <w:rsid w:val="007321E3"/>
    <w:rsid w:val="00732EC3"/>
    <w:rsid w:val="00733413"/>
    <w:rsid w:val="0073352C"/>
    <w:rsid w:val="00735211"/>
    <w:rsid w:val="00735E70"/>
    <w:rsid w:val="00741CB2"/>
    <w:rsid w:val="00742049"/>
    <w:rsid w:val="007421A0"/>
    <w:rsid w:val="00742872"/>
    <w:rsid w:val="007442B0"/>
    <w:rsid w:val="00744766"/>
    <w:rsid w:val="007447BA"/>
    <w:rsid w:val="00747628"/>
    <w:rsid w:val="00747CA7"/>
    <w:rsid w:val="00751C38"/>
    <w:rsid w:val="00753473"/>
    <w:rsid w:val="00753488"/>
    <w:rsid w:val="007542EE"/>
    <w:rsid w:val="00754D10"/>
    <w:rsid w:val="007551BF"/>
    <w:rsid w:val="007553DF"/>
    <w:rsid w:val="007555DA"/>
    <w:rsid w:val="00755FC2"/>
    <w:rsid w:val="007563FF"/>
    <w:rsid w:val="00756942"/>
    <w:rsid w:val="00761E00"/>
    <w:rsid w:val="007621BA"/>
    <w:rsid w:val="007633F5"/>
    <w:rsid w:val="007637AC"/>
    <w:rsid w:val="00765816"/>
    <w:rsid w:val="0076670F"/>
    <w:rsid w:val="00766782"/>
    <w:rsid w:val="00766787"/>
    <w:rsid w:val="007674C6"/>
    <w:rsid w:val="00771610"/>
    <w:rsid w:val="00772042"/>
    <w:rsid w:val="00773616"/>
    <w:rsid w:val="00774021"/>
    <w:rsid w:val="007767B7"/>
    <w:rsid w:val="00776D25"/>
    <w:rsid w:val="007770AD"/>
    <w:rsid w:val="00781031"/>
    <w:rsid w:val="007811F2"/>
    <w:rsid w:val="0078187A"/>
    <w:rsid w:val="0078201C"/>
    <w:rsid w:val="0078202E"/>
    <w:rsid w:val="00784431"/>
    <w:rsid w:val="00784DAF"/>
    <w:rsid w:val="007856D4"/>
    <w:rsid w:val="00785ECC"/>
    <w:rsid w:val="00790EFD"/>
    <w:rsid w:val="007916A2"/>
    <w:rsid w:val="00791F86"/>
    <w:rsid w:val="00792C6E"/>
    <w:rsid w:val="00793383"/>
    <w:rsid w:val="0079404C"/>
    <w:rsid w:val="00795DFC"/>
    <w:rsid w:val="007960FF"/>
    <w:rsid w:val="00796B06"/>
    <w:rsid w:val="007973FB"/>
    <w:rsid w:val="007A0751"/>
    <w:rsid w:val="007A0E40"/>
    <w:rsid w:val="007A157F"/>
    <w:rsid w:val="007A1F36"/>
    <w:rsid w:val="007A24C7"/>
    <w:rsid w:val="007A54F7"/>
    <w:rsid w:val="007A61C6"/>
    <w:rsid w:val="007A7943"/>
    <w:rsid w:val="007B095B"/>
    <w:rsid w:val="007B1D6A"/>
    <w:rsid w:val="007B3D1A"/>
    <w:rsid w:val="007B40DC"/>
    <w:rsid w:val="007B561F"/>
    <w:rsid w:val="007B66FA"/>
    <w:rsid w:val="007B709A"/>
    <w:rsid w:val="007B74B3"/>
    <w:rsid w:val="007C376C"/>
    <w:rsid w:val="007C49AF"/>
    <w:rsid w:val="007C53E0"/>
    <w:rsid w:val="007C5B8A"/>
    <w:rsid w:val="007C622B"/>
    <w:rsid w:val="007C64B8"/>
    <w:rsid w:val="007D0841"/>
    <w:rsid w:val="007D1031"/>
    <w:rsid w:val="007D19C0"/>
    <w:rsid w:val="007D3116"/>
    <w:rsid w:val="007D33B8"/>
    <w:rsid w:val="007D49E9"/>
    <w:rsid w:val="007D6513"/>
    <w:rsid w:val="007D6997"/>
    <w:rsid w:val="007D7168"/>
    <w:rsid w:val="007E0F55"/>
    <w:rsid w:val="007E187D"/>
    <w:rsid w:val="007E1AF2"/>
    <w:rsid w:val="007E2B32"/>
    <w:rsid w:val="007E3263"/>
    <w:rsid w:val="007E3F3A"/>
    <w:rsid w:val="007E3FCA"/>
    <w:rsid w:val="007E4AF7"/>
    <w:rsid w:val="007E581B"/>
    <w:rsid w:val="007E5C75"/>
    <w:rsid w:val="007E6E96"/>
    <w:rsid w:val="007E716A"/>
    <w:rsid w:val="007F003D"/>
    <w:rsid w:val="007F0CEC"/>
    <w:rsid w:val="007F4EBD"/>
    <w:rsid w:val="007F64ED"/>
    <w:rsid w:val="007F7E1B"/>
    <w:rsid w:val="008006C2"/>
    <w:rsid w:val="00801A9F"/>
    <w:rsid w:val="00802089"/>
    <w:rsid w:val="00802DE8"/>
    <w:rsid w:val="00802F82"/>
    <w:rsid w:val="00803AD1"/>
    <w:rsid w:val="00804859"/>
    <w:rsid w:val="0080492C"/>
    <w:rsid w:val="00805522"/>
    <w:rsid w:val="00806B8A"/>
    <w:rsid w:val="0081019B"/>
    <w:rsid w:val="00810C2F"/>
    <w:rsid w:val="00810F45"/>
    <w:rsid w:val="00812055"/>
    <w:rsid w:val="008133D3"/>
    <w:rsid w:val="00813FB7"/>
    <w:rsid w:val="00815869"/>
    <w:rsid w:val="00815F1F"/>
    <w:rsid w:val="00817352"/>
    <w:rsid w:val="00817C8C"/>
    <w:rsid w:val="00817D80"/>
    <w:rsid w:val="008223B8"/>
    <w:rsid w:val="00822BF3"/>
    <w:rsid w:val="008249C2"/>
    <w:rsid w:val="008266B1"/>
    <w:rsid w:val="008302B0"/>
    <w:rsid w:val="00830737"/>
    <w:rsid w:val="00831C3E"/>
    <w:rsid w:val="00832449"/>
    <w:rsid w:val="00835C98"/>
    <w:rsid w:val="008366AD"/>
    <w:rsid w:val="00836763"/>
    <w:rsid w:val="00836A89"/>
    <w:rsid w:val="008377A9"/>
    <w:rsid w:val="00837B6E"/>
    <w:rsid w:val="00840361"/>
    <w:rsid w:val="00840625"/>
    <w:rsid w:val="00840A0B"/>
    <w:rsid w:val="00840C9A"/>
    <w:rsid w:val="00841FF5"/>
    <w:rsid w:val="00843232"/>
    <w:rsid w:val="008457EC"/>
    <w:rsid w:val="008464AD"/>
    <w:rsid w:val="0084681A"/>
    <w:rsid w:val="00847810"/>
    <w:rsid w:val="0084786C"/>
    <w:rsid w:val="00847882"/>
    <w:rsid w:val="008508B4"/>
    <w:rsid w:val="00850B00"/>
    <w:rsid w:val="00850F2B"/>
    <w:rsid w:val="00851DEA"/>
    <w:rsid w:val="00852030"/>
    <w:rsid w:val="00852F33"/>
    <w:rsid w:val="00853159"/>
    <w:rsid w:val="008547AA"/>
    <w:rsid w:val="00854996"/>
    <w:rsid w:val="0085706A"/>
    <w:rsid w:val="0085763E"/>
    <w:rsid w:val="008578FD"/>
    <w:rsid w:val="00860887"/>
    <w:rsid w:val="00860A1B"/>
    <w:rsid w:val="00861612"/>
    <w:rsid w:val="008616A7"/>
    <w:rsid w:val="00862AEC"/>
    <w:rsid w:val="0086413F"/>
    <w:rsid w:val="00864B32"/>
    <w:rsid w:val="00865807"/>
    <w:rsid w:val="00865F89"/>
    <w:rsid w:val="008664EC"/>
    <w:rsid w:val="00866EF9"/>
    <w:rsid w:val="0087302E"/>
    <w:rsid w:val="008732EA"/>
    <w:rsid w:val="00873A25"/>
    <w:rsid w:val="0087401C"/>
    <w:rsid w:val="00874796"/>
    <w:rsid w:val="00874C2F"/>
    <w:rsid w:val="0087622D"/>
    <w:rsid w:val="00876D8C"/>
    <w:rsid w:val="008810A3"/>
    <w:rsid w:val="00882279"/>
    <w:rsid w:val="008834AC"/>
    <w:rsid w:val="00883E94"/>
    <w:rsid w:val="008842DD"/>
    <w:rsid w:val="008851DD"/>
    <w:rsid w:val="00886640"/>
    <w:rsid w:val="00894DEC"/>
    <w:rsid w:val="00896936"/>
    <w:rsid w:val="008A1349"/>
    <w:rsid w:val="008A196D"/>
    <w:rsid w:val="008A2F25"/>
    <w:rsid w:val="008A3C58"/>
    <w:rsid w:val="008A4557"/>
    <w:rsid w:val="008A6942"/>
    <w:rsid w:val="008A6946"/>
    <w:rsid w:val="008A6E4F"/>
    <w:rsid w:val="008A7906"/>
    <w:rsid w:val="008B00D7"/>
    <w:rsid w:val="008B25A3"/>
    <w:rsid w:val="008B34FC"/>
    <w:rsid w:val="008B4658"/>
    <w:rsid w:val="008B5139"/>
    <w:rsid w:val="008B5BF8"/>
    <w:rsid w:val="008B60FD"/>
    <w:rsid w:val="008B6B5E"/>
    <w:rsid w:val="008C149A"/>
    <w:rsid w:val="008C49B9"/>
    <w:rsid w:val="008D1EE8"/>
    <w:rsid w:val="008D2BA5"/>
    <w:rsid w:val="008D3ADB"/>
    <w:rsid w:val="008D5352"/>
    <w:rsid w:val="008D61DD"/>
    <w:rsid w:val="008D67EA"/>
    <w:rsid w:val="008D6E58"/>
    <w:rsid w:val="008D6F39"/>
    <w:rsid w:val="008D7A34"/>
    <w:rsid w:val="008E2D11"/>
    <w:rsid w:val="008E3192"/>
    <w:rsid w:val="008E335A"/>
    <w:rsid w:val="008E4738"/>
    <w:rsid w:val="008E5090"/>
    <w:rsid w:val="008E5293"/>
    <w:rsid w:val="008E5BA8"/>
    <w:rsid w:val="008E6040"/>
    <w:rsid w:val="008E6BB4"/>
    <w:rsid w:val="008E6CC2"/>
    <w:rsid w:val="008E7D3B"/>
    <w:rsid w:val="008F02B8"/>
    <w:rsid w:val="008F0688"/>
    <w:rsid w:val="008F0F81"/>
    <w:rsid w:val="008F11AD"/>
    <w:rsid w:val="008F16F1"/>
    <w:rsid w:val="008F22DA"/>
    <w:rsid w:val="008F3435"/>
    <w:rsid w:val="008F5632"/>
    <w:rsid w:val="00903B00"/>
    <w:rsid w:val="00905190"/>
    <w:rsid w:val="00905AE3"/>
    <w:rsid w:val="009078F8"/>
    <w:rsid w:val="0091082B"/>
    <w:rsid w:val="00911AEF"/>
    <w:rsid w:val="00911DE4"/>
    <w:rsid w:val="00913009"/>
    <w:rsid w:val="00914052"/>
    <w:rsid w:val="0091462F"/>
    <w:rsid w:val="00915269"/>
    <w:rsid w:val="00916591"/>
    <w:rsid w:val="0091761A"/>
    <w:rsid w:val="0092450C"/>
    <w:rsid w:val="00924712"/>
    <w:rsid w:val="00924CAF"/>
    <w:rsid w:val="009260E3"/>
    <w:rsid w:val="00930094"/>
    <w:rsid w:val="0093016D"/>
    <w:rsid w:val="00930BFE"/>
    <w:rsid w:val="00930C1E"/>
    <w:rsid w:val="00930FE9"/>
    <w:rsid w:val="009310AE"/>
    <w:rsid w:val="0093263C"/>
    <w:rsid w:val="0093323E"/>
    <w:rsid w:val="00934046"/>
    <w:rsid w:val="009342B3"/>
    <w:rsid w:val="00934BD6"/>
    <w:rsid w:val="009358F2"/>
    <w:rsid w:val="00936AA6"/>
    <w:rsid w:val="00937A09"/>
    <w:rsid w:val="009400C4"/>
    <w:rsid w:val="00940633"/>
    <w:rsid w:val="00941C9E"/>
    <w:rsid w:val="009445E5"/>
    <w:rsid w:val="009448D2"/>
    <w:rsid w:val="00945116"/>
    <w:rsid w:val="009458EB"/>
    <w:rsid w:val="00945AB7"/>
    <w:rsid w:val="00945F94"/>
    <w:rsid w:val="00947269"/>
    <w:rsid w:val="00950E51"/>
    <w:rsid w:val="00951326"/>
    <w:rsid w:val="009513BF"/>
    <w:rsid w:val="00951723"/>
    <w:rsid w:val="009522DF"/>
    <w:rsid w:val="00953788"/>
    <w:rsid w:val="009540B7"/>
    <w:rsid w:val="00954AF8"/>
    <w:rsid w:val="00954F9D"/>
    <w:rsid w:val="00955BC3"/>
    <w:rsid w:val="00955E04"/>
    <w:rsid w:val="00955E0B"/>
    <w:rsid w:val="00956405"/>
    <w:rsid w:val="00957199"/>
    <w:rsid w:val="00960446"/>
    <w:rsid w:val="00960F9A"/>
    <w:rsid w:val="009617EA"/>
    <w:rsid w:val="009626FE"/>
    <w:rsid w:val="00962A23"/>
    <w:rsid w:val="00964742"/>
    <w:rsid w:val="0096508A"/>
    <w:rsid w:val="009670D7"/>
    <w:rsid w:val="00974564"/>
    <w:rsid w:val="009765F6"/>
    <w:rsid w:val="009767B7"/>
    <w:rsid w:val="0097692A"/>
    <w:rsid w:val="00977D5B"/>
    <w:rsid w:val="009806F6"/>
    <w:rsid w:val="009812E9"/>
    <w:rsid w:val="00982CCE"/>
    <w:rsid w:val="00986E63"/>
    <w:rsid w:val="00987D55"/>
    <w:rsid w:val="009902FF"/>
    <w:rsid w:val="0099075C"/>
    <w:rsid w:val="009907CF"/>
    <w:rsid w:val="00990C49"/>
    <w:rsid w:val="0099761B"/>
    <w:rsid w:val="009A2633"/>
    <w:rsid w:val="009A2906"/>
    <w:rsid w:val="009A3F96"/>
    <w:rsid w:val="009A6F5C"/>
    <w:rsid w:val="009A76D6"/>
    <w:rsid w:val="009A7D2B"/>
    <w:rsid w:val="009B06EA"/>
    <w:rsid w:val="009B0A5C"/>
    <w:rsid w:val="009B5E0F"/>
    <w:rsid w:val="009B5E13"/>
    <w:rsid w:val="009B6327"/>
    <w:rsid w:val="009B6415"/>
    <w:rsid w:val="009B6FAE"/>
    <w:rsid w:val="009B7945"/>
    <w:rsid w:val="009B7F99"/>
    <w:rsid w:val="009C1974"/>
    <w:rsid w:val="009C46D3"/>
    <w:rsid w:val="009C4BA5"/>
    <w:rsid w:val="009C523C"/>
    <w:rsid w:val="009C58A2"/>
    <w:rsid w:val="009C64EB"/>
    <w:rsid w:val="009C6E75"/>
    <w:rsid w:val="009C74A0"/>
    <w:rsid w:val="009C7A96"/>
    <w:rsid w:val="009D05E5"/>
    <w:rsid w:val="009D1CFE"/>
    <w:rsid w:val="009D22EF"/>
    <w:rsid w:val="009D276F"/>
    <w:rsid w:val="009D3494"/>
    <w:rsid w:val="009D4901"/>
    <w:rsid w:val="009D4C75"/>
    <w:rsid w:val="009D5006"/>
    <w:rsid w:val="009D635F"/>
    <w:rsid w:val="009D6607"/>
    <w:rsid w:val="009D6DC8"/>
    <w:rsid w:val="009D7B47"/>
    <w:rsid w:val="009E015A"/>
    <w:rsid w:val="009E0225"/>
    <w:rsid w:val="009E1758"/>
    <w:rsid w:val="009E19F5"/>
    <w:rsid w:val="009E26B8"/>
    <w:rsid w:val="009E271F"/>
    <w:rsid w:val="009E3027"/>
    <w:rsid w:val="009E61C2"/>
    <w:rsid w:val="009F0224"/>
    <w:rsid w:val="009F0610"/>
    <w:rsid w:val="009F1F18"/>
    <w:rsid w:val="009F2BDF"/>
    <w:rsid w:val="009F3943"/>
    <w:rsid w:val="009F5981"/>
    <w:rsid w:val="009F5B80"/>
    <w:rsid w:val="009F65CB"/>
    <w:rsid w:val="00A00394"/>
    <w:rsid w:val="00A00628"/>
    <w:rsid w:val="00A05503"/>
    <w:rsid w:val="00A11201"/>
    <w:rsid w:val="00A14883"/>
    <w:rsid w:val="00A16687"/>
    <w:rsid w:val="00A16F99"/>
    <w:rsid w:val="00A17553"/>
    <w:rsid w:val="00A17933"/>
    <w:rsid w:val="00A17D17"/>
    <w:rsid w:val="00A206CC"/>
    <w:rsid w:val="00A20D73"/>
    <w:rsid w:val="00A2193C"/>
    <w:rsid w:val="00A23715"/>
    <w:rsid w:val="00A23917"/>
    <w:rsid w:val="00A24B34"/>
    <w:rsid w:val="00A25BC3"/>
    <w:rsid w:val="00A25DF9"/>
    <w:rsid w:val="00A261F1"/>
    <w:rsid w:val="00A2787C"/>
    <w:rsid w:val="00A2790B"/>
    <w:rsid w:val="00A3013B"/>
    <w:rsid w:val="00A302C4"/>
    <w:rsid w:val="00A30C04"/>
    <w:rsid w:val="00A342B6"/>
    <w:rsid w:val="00A357EC"/>
    <w:rsid w:val="00A35F33"/>
    <w:rsid w:val="00A364EF"/>
    <w:rsid w:val="00A371A4"/>
    <w:rsid w:val="00A4041E"/>
    <w:rsid w:val="00A40E2A"/>
    <w:rsid w:val="00A4151E"/>
    <w:rsid w:val="00A416D5"/>
    <w:rsid w:val="00A42482"/>
    <w:rsid w:val="00A437FC"/>
    <w:rsid w:val="00A44B20"/>
    <w:rsid w:val="00A45713"/>
    <w:rsid w:val="00A45F36"/>
    <w:rsid w:val="00A50C5F"/>
    <w:rsid w:val="00A52485"/>
    <w:rsid w:val="00A527CD"/>
    <w:rsid w:val="00A52CA4"/>
    <w:rsid w:val="00A52F86"/>
    <w:rsid w:val="00A53DE4"/>
    <w:rsid w:val="00A54CB5"/>
    <w:rsid w:val="00A55011"/>
    <w:rsid w:val="00A5516C"/>
    <w:rsid w:val="00A560D1"/>
    <w:rsid w:val="00A568AF"/>
    <w:rsid w:val="00A57A2A"/>
    <w:rsid w:val="00A62F07"/>
    <w:rsid w:val="00A63ED9"/>
    <w:rsid w:val="00A65261"/>
    <w:rsid w:val="00A66DD0"/>
    <w:rsid w:val="00A670C9"/>
    <w:rsid w:val="00A75A35"/>
    <w:rsid w:val="00A76459"/>
    <w:rsid w:val="00A76679"/>
    <w:rsid w:val="00A773E1"/>
    <w:rsid w:val="00A77974"/>
    <w:rsid w:val="00A77BEF"/>
    <w:rsid w:val="00A837C1"/>
    <w:rsid w:val="00A84C88"/>
    <w:rsid w:val="00A85D57"/>
    <w:rsid w:val="00A90F0D"/>
    <w:rsid w:val="00A91025"/>
    <w:rsid w:val="00A912EC"/>
    <w:rsid w:val="00A94F8A"/>
    <w:rsid w:val="00A97EDD"/>
    <w:rsid w:val="00AA0AE0"/>
    <w:rsid w:val="00AA0B4B"/>
    <w:rsid w:val="00AA2D3D"/>
    <w:rsid w:val="00AA303E"/>
    <w:rsid w:val="00AA3718"/>
    <w:rsid w:val="00AA3850"/>
    <w:rsid w:val="00AA4B1C"/>
    <w:rsid w:val="00AB0E35"/>
    <w:rsid w:val="00AB260E"/>
    <w:rsid w:val="00AB26B1"/>
    <w:rsid w:val="00AB314B"/>
    <w:rsid w:val="00AB4F8D"/>
    <w:rsid w:val="00AB56F6"/>
    <w:rsid w:val="00AC0860"/>
    <w:rsid w:val="00AC1371"/>
    <w:rsid w:val="00AC2AD5"/>
    <w:rsid w:val="00AC532D"/>
    <w:rsid w:val="00AC60EF"/>
    <w:rsid w:val="00AC6B75"/>
    <w:rsid w:val="00AC6D5C"/>
    <w:rsid w:val="00AC7691"/>
    <w:rsid w:val="00AD08EF"/>
    <w:rsid w:val="00AD377C"/>
    <w:rsid w:val="00AD4C15"/>
    <w:rsid w:val="00AD5EE6"/>
    <w:rsid w:val="00AD7536"/>
    <w:rsid w:val="00AE07B5"/>
    <w:rsid w:val="00AE0E2D"/>
    <w:rsid w:val="00AE252E"/>
    <w:rsid w:val="00AE2A92"/>
    <w:rsid w:val="00AE2AB2"/>
    <w:rsid w:val="00AE4396"/>
    <w:rsid w:val="00AE53C6"/>
    <w:rsid w:val="00AE6659"/>
    <w:rsid w:val="00AF0AE8"/>
    <w:rsid w:val="00AF103B"/>
    <w:rsid w:val="00AF200B"/>
    <w:rsid w:val="00AF4246"/>
    <w:rsid w:val="00AF749A"/>
    <w:rsid w:val="00B00261"/>
    <w:rsid w:val="00B01BDE"/>
    <w:rsid w:val="00B02932"/>
    <w:rsid w:val="00B040A7"/>
    <w:rsid w:val="00B04CD0"/>
    <w:rsid w:val="00B0519C"/>
    <w:rsid w:val="00B05E8C"/>
    <w:rsid w:val="00B070EB"/>
    <w:rsid w:val="00B139DE"/>
    <w:rsid w:val="00B13C0E"/>
    <w:rsid w:val="00B13F34"/>
    <w:rsid w:val="00B15BE4"/>
    <w:rsid w:val="00B15C89"/>
    <w:rsid w:val="00B16493"/>
    <w:rsid w:val="00B17E27"/>
    <w:rsid w:val="00B22742"/>
    <w:rsid w:val="00B2298C"/>
    <w:rsid w:val="00B23B9D"/>
    <w:rsid w:val="00B244B4"/>
    <w:rsid w:val="00B2529D"/>
    <w:rsid w:val="00B256D3"/>
    <w:rsid w:val="00B26070"/>
    <w:rsid w:val="00B268BF"/>
    <w:rsid w:val="00B2702F"/>
    <w:rsid w:val="00B279E2"/>
    <w:rsid w:val="00B27ADE"/>
    <w:rsid w:val="00B31F52"/>
    <w:rsid w:val="00B3301B"/>
    <w:rsid w:val="00B34618"/>
    <w:rsid w:val="00B348AA"/>
    <w:rsid w:val="00B4029B"/>
    <w:rsid w:val="00B40375"/>
    <w:rsid w:val="00B40822"/>
    <w:rsid w:val="00B41276"/>
    <w:rsid w:val="00B4185E"/>
    <w:rsid w:val="00B42688"/>
    <w:rsid w:val="00B42BFA"/>
    <w:rsid w:val="00B42C71"/>
    <w:rsid w:val="00B43DE8"/>
    <w:rsid w:val="00B45052"/>
    <w:rsid w:val="00B467A9"/>
    <w:rsid w:val="00B475D6"/>
    <w:rsid w:val="00B51C02"/>
    <w:rsid w:val="00B54D53"/>
    <w:rsid w:val="00B55391"/>
    <w:rsid w:val="00B56061"/>
    <w:rsid w:val="00B57C12"/>
    <w:rsid w:val="00B61967"/>
    <w:rsid w:val="00B62C89"/>
    <w:rsid w:val="00B63EA2"/>
    <w:rsid w:val="00B63F00"/>
    <w:rsid w:val="00B648E2"/>
    <w:rsid w:val="00B649C1"/>
    <w:rsid w:val="00B64AED"/>
    <w:rsid w:val="00B662DD"/>
    <w:rsid w:val="00B70A01"/>
    <w:rsid w:val="00B70A1B"/>
    <w:rsid w:val="00B73981"/>
    <w:rsid w:val="00B741AA"/>
    <w:rsid w:val="00B74C8A"/>
    <w:rsid w:val="00B75225"/>
    <w:rsid w:val="00B778F4"/>
    <w:rsid w:val="00B80D65"/>
    <w:rsid w:val="00B8253A"/>
    <w:rsid w:val="00B8264F"/>
    <w:rsid w:val="00B84A04"/>
    <w:rsid w:val="00B85694"/>
    <w:rsid w:val="00B874DC"/>
    <w:rsid w:val="00B913EE"/>
    <w:rsid w:val="00B91672"/>
    <w:rsid w:val="00B9233A"/>
    <w:rsid w:val="00B936F9"/>
    <w:rsid w:val="00B93DC9"/>
    <w:rsid w:val="00B94EE9"/>
    <w:rsid w:val="00B96106"/>
    <w:rsid w:val="00B96265"/>
    <w:rsid w:val="00B96997"/>
    <w:rsid w:val="00B9706B"/>
    <w:rsid w:val="00B976B3"/>
    <w:rsid w:val="00B976FF"/>
    <w:rsid w:val="00B97954"/>
    <w:rsid w:val="00B97E4F"/>
    <w:rsid w:val="00BA3495"/>
    <w:rsid w:val="00BA39BF"/>
    <w:rsid w:val="00BA4358"/>
    <w:rsid w:val="00BA50AD"/>
    <w:rsid w:val="00BA5F68"/>
    <w:rsid w:val="00BB1601"/>
    <w:rsid w:val="00BB5008"/>
    <w:rsid w:val="00BB5BC0"/>
    <w:rsid w:val="00BB63B8"/>
    <w:rsid w:val="00BB662C"/>
    <w:rsid w:val="00BB7A69"/>
    <w:rsid w:val="00BB7D15"/>
    <w:rsid w:val="00BC12C4"/>
    <w:rsid w:val="00BC2C52"/>
    <w:rsid w:val="00BC3316"/>
    <w:rsid w:val="00BC3747"/>
    <w:rsid w:val="00BC4B6B"/>
    <w:rsid w:val="00BC774B"/>
    <w:rsid w:val="00BD0CFE"/>
    <w:rsid w:val="00BD0FA5"/>
    <w:rsid w:val="00BD2037"/>
    <w:rsid w:val="00BD3200"/>
    <w:rsid w:val="00BD3873"/>
    <w:rsid w:val="00BD4D98"/>
    <w:rsid w:val="00BD6100"/>
    <w:rsid w:val="00BE0F57"/>
    <w:rsid w:val="00BE3DB8"/>
    <w:rsid w:val="00BE3FA1"/>
    <w:rsid w:val="00BE41E9"/>
    <w:rsid w:val="00BE51BB"/>
    <w:rsid w:val="00BE5973"/>
    <w:rsid w:val="00BE6E8C"/>
    <w:rsid w:val="00BE7493"/>
    <w:rsid w:val="00BF197D"/>
    <w:rsid w:val="00BF1B16"/>
    <w:rsid w:val="00BF1E63"/>
    <w:rsid w:val="00BF3193"/>
    <w:rsid w:val="00BF3B7C"/>
    <w:rsid w:val="00BF3F67"/>
    <w:rsid w:val="00BF5D5B"/>
    <w:rsid w:val="00BF6520"/>
    <w:rsid w:val="00BF774F"/>
    <w:rsid w:val="00BF7E58"/>
    <w:rsid w:val="00C006EC"/>
    <w:rsid w:val="00C02E1E"/>
    <w:rsid w:val="00C043B0"/>
    <w:rsid w:val="00C04FD5"/>
    <w:rsid w:val="00C06790"/>
    <w:rsid w:val="00C06C96"/>
    <w:rsid w:val="00C07157"/>
    <w:rsid w:val="00C07D2F"/>
    <w:rsid w:val="00C13D83"/>
    <w:rsid w:val="00C14420"/>
    <w:rsid w:val="00C15B43"/>
    <w:rsid w:val="00C170DB"/>
    <w:rsid w:val="00C201CC"/>
    <w:rsid w:val="00C20795"/>
    <w:rsid w:val="00C20FE1"/>
    <w:rsid w:val="00C2135F"/>
    <w:rsid w:val="00C2205A"/>
    <w:rsid w:val="00C22B25"/>
    <w:rsid w:val="00C23198"/>
    <w:rsid w:val="00C23EDE"/>
    <w:rsid w:val="00C242A4"/>
    <w:rsid w:val="00C246F8"/>
    <w:rsid w:val="00C24F15"/>
    <w:rsid w:val="00C25674"/>
    <w:rsid w:val="00C25E0A"/>
    <w:rsid w:val="00C26141"/>
    <w:rsid w:val="00C26F0B"/>
    <w:rsid w:val="00C274F4"/>
    <w:rsid w:val="00C3006A"/>
    <w:rsid w:val="00C3183D"/>
    <w:rsid w:val="00C329FB"/>
    <w:rsid w:val="00C32EB3"/>
    <w:rsid w:val="00C355CE"/>
    <w:rsid w:val="00C35B5F"/>
    <w:rsid w:val="00C35C24"/>
    <w:rsid w:val="00C360DA"/>
    <w:rsid w:val="00C360EF"/>
    <w:rsid w:val="00C361A5"/>
    <w:rsid w:val="00C37D27"/>
    <w:rsid w:val="00C40521"/>
    <w:rsid w:val="00C44900"/>
    <w:rsid w:val="00C45A5F"/>
    <w:rsid w:val="00C46BD0"/>
    <w:rsid w:val="00C470B4"/>
    <w:rsid w:val="00C4747F"/>
    <w:rsid w:val="00C500F2"/>
    <w:rsid w:val="00C5204A"/>
    <w:rsid w:val="00C54F79"/>
    <w:rsid w:val="00C5632C"/>
    <w:rsid w:val="00C570D1"/>
    <w:rsid w:val="00C61902"/>
    <w:rsid w:val="00C61B45"/>
    <w:rsid w:val="00C61C31"/>
    <w:rsid w:val="00C62378"/>
    <w:rsid w:val="00C62B97"/>
    <w:rsid w:val="00C63AAC"/>
    <w:rsid w:val="00C640E5"/>
    <w:rsid w:val="00C64109"/>
    <w:rsid w:val="00C65765"/>
    <w:rsid w:val="00C65AF6"/>
    <w:rsid w:val="00C65B9A"/>
    <w:rsid w:val="00C66A6A"/>
    <w:rsid w:val="00C6776F"/>
    <w:rsid w:val="00C70DFB"/>
    <w:rsid w:val="00C711BB"/>
    <w:rsid w:val="00C711D2"/>
    <w:rsid w:val="00C71F0D"/>
    <w:rsid w:val="00C7325C"/>
    <w:rsid w:val="00C73314"/>
    <w:rsid w:val="00C73343"/>
    <w:rsid w:val="00C74AE2"/>
    <w:rsid w:val="00C75CDB"/>
    <w:rsid w:val="00C77F99"/>
    <w:rsid w:val="00C835A0"/>
    <w:rsid w:val="00C8530C"/>
    <w:rsid w:val="00C8565B"/>
    <w:rsid w:val="00C8720E"/>
    <w:rsid w:val="00C877DF"/>
    <w:rsid w:val="00C8790C"/>
    <w:rsid w:val="00C91CB3"/>
    <w:rsid w:val="00C929C0"/>
    <w:rsid w:val="00C93BE0"/>
    <w:rsid w:val="00C953EC"/>
    <w:rsid w:val="00C95908"/>
    <w:rsid w:val="00C95DE1"/>
    <w:rsid w:val="00C961C9"/>
    <w:rsid w:val="00C96FB0"/>
    <w:rsid w:val="00C97A44"/>
    <w:rsid w:val="00CA0AA0"/>
    <w:rsid w:val="00CA0B6E"/>
    <w:rsid w:val="00CA2DB7"/>
    <w:rsid w:val="00CA33BB"/>
    <w:rsid w:val="00CA3E29"/>
    <w:rsid w:val="00CA40D0"/>
    <w:rsid w:val="00CA5034"/>
    <w:rsid w:val="00CA56D9"/>
    <w:rsid w:val="00CA7320"/>
    <w:rsid w:val="00CB01BE"/>
    <w:rsid w:val="00CB0563"/>
    <w:rsid w:val="00CB0955"/>
    <w:rsid w:val="00CB243E"/>
    <w:rsid w:val="00CB279F"/>
    <w:rsid w:val="00CB2A3A"/>
    <w:rsid w:val="00CB38C3"/>
    <w:rsid w:val="00CB4D43"/>
    <w:rsid w:val="00CB51A1"/>
    <w:rsid w:val="00CB58C8"/>
    <w:rsid w:val="00CB67CC"/>
    <w:rsid w:val="00CC01E0"/>
    <w:rsid w:val="00CC18CA"/>
    <w:rsid w:val="00CC2785"/>
    <w:rsid w:val="00CC3F3E"/>
    <w:rsid w:val="00CC4C56"/>
    <w:rsid w:val="00CC4FF6"/>
    <w:rsid w:val="00CC5418"/>
    <w:rsid w:val="00CC61A4"/>
    <w:rsid w:val="00CC6992"/>
    <w:rsid w:val="00CD2EAC"/>
    <w:rsid w:val="00CD2FC1"/>
    <w:rsid w:val="00CD3B16"/>
    <w:rsid w:val="00CD4AF0"/>
    <w:rsid w:val="00CD4D7A"/>
    <w:rsid w:val="00CD4D7C"/>
    <w:rsid w:val="00CD4F37"/>
    <w:rsid w:val="00CE0312"/>
    <w:rsid w:val="00CE0F38"/>
    <w:rsid w:val="00CE3696"/>
    <w:rsid w:val="00CE52BC"/>
    <w:rsid w:val="00CE64D1"/>
    <w:rsid w:val="00CE6E83"/>
    <w:rsid w:val="00CE7476"/>
    <w:rsid w:val="00CF0166"/>
    <w:rsid w:val="00CF0566"/>
    <w:rsid w:val="00CF0FE5"/>
    <w:rsid w:val="00CF1361"/>
    <w:rsid w:val="00CF153D"/>
    <w:rsid w:val="00CF16BE"/>
    <w:rsid w:val="00CF4073"/>
    <w:rsid w:val="00CF543E"/>
    <w:rsid w:val="00CF5C9C"/>
    <w:rsid w:val="00CF799C"/>
    <w:rsid w:val="00D00523"/>
    <w:rsid w:val="00D00F49"/>
    <w:rsid w:val="00D01CBD"/>
    <w:rsid w:val="00D0592B"/>
    <w:rsid w:val="00D06922"/>
    <w:rsid w:val="00D078F1"/>
    <w:rsid w:val="00D12461"/>
    <w:rsid w:val="00D12A32"/>
    <w:rsid w:val="00D134A9"/>
    <w:rsid w:val="00D13E15"/>
    <w:rsid w:val="00D15F7B"/>
    <w:rsid w:val="00D20008"/>
    <w:rsid w:val="00D20284"/>
    <w:rsid w:val="00D20896"/>
    <w:rsid w:val="00D25696"/>
    <w:rsid w:val="00D27492"/>
    <w:rsid w:val="00D30185"/>
    <w:rsid w:val="00D31471"/>
    <w:rsid w:val="00D31E40"/>
    <w:rsid w:val="00D327FA"/>
    <w:rsid w:val="00D338AD"/>
    <w:rsid w:val="00D33C4C"/>
    <w:rsid w:val="00D34775"/>
    <w:rsid w:val="00D3500E"/>
    <w:rsid w:val="00D355A6"/>
    <w:rsid w:val="00D36BA6"/>
    <w:rsid w:val="00D409EE"/>
    <w:rsid w:val="00D40A7A"/>
    <w:rsid w:val="00D41112"/>
    <w:rsid w:val="00D4382E"/>
    <w:rsid w:val="00D43DA2"/>
    <w:rsid w:val="00D44B82"/>
    <w:rsid w:val="00D44D17"/>
    <w:rsid w:val="00D455A5"/>
    <w:rsid w:val="00D463D4"/>
    <w:rsid w:val="00D50A2C"/>
    <w:rsid w:val="00D52892"/>
    <w:rsid w:val="00D538E3"/>
    <w:rsid w:val="00D53D35"/>
    <w:rsid w:val="00D5449D"/>
    <w:rsid w:val="00D566A4"/>
    <w:rsid w:val="00D57E31"/>
    <w:rsid w:val="00D60B54"/>
    <w:rsid w:val="00D613A0"/>
    <w:rsid w:val="00D61A8B"/>
    <w:rsid w:val="00D63D94"/>
    <w:rsid w:val="00D65687"/>
    <w:rsid w:val="00D72592"/>
    <w:rsid w:val="00D732C2"/>
    <w:rsid w:val="00D7353A"/>
    <w:rsid w:val="00D74112"/>
    <w:rsid w:val="00D75199"/>
    <w:rsid w:val="00D80432"/>
    <w:rsid w:val="00D8089E"/>
    <w:rsid w:val="00D83351"/>
    <w:rsid w:val="00D8339E"/>
    <w:rsid w:val="00D86F58"/>
    <w:rsid w:val="00D87225"/>
    <w:rsid w:val="00D87F68"/>
    <w:rsid w:val="00D90F31"/>
    <w:rsid w:val="00D918A6"/>
    <w:rsid w:val="00D91AD3"/>
    <w:rsid w:val="00D91FC0"/>
    <w:rsid w:val="00D936D5"/>
    <w:rsid w:val="00D93C67"/>
    <w:rsid w:val="00D93CFC"/>
    <w:rsid w:val="00D946D2"/>
    <w:rsid w:val="00D949ED"/>
    <w:rsid w:val="00D95162"/>
    <w:rsid w:val="00D9775A"/>
    <w:rsid w:val="00DA063B"/>
    <w:rsid w:val="00DA1432"/>
    <w:rsid w:val="00DA14C5"/>
    <w:rsid w:val="00DA3052"/>
    <w:rsid w:val="00DA418A"/>
    <w:rsid w:val="00DA42D4"/>
    <w:rsid w:val="00DA516E"/>
    <w:rsid w:val="00DA5F89"/>
    <w:rsid w:val="00DA6653"/>
    <w:rsid w:val="00DB0D75"/>
    <w:rsid w:val="00DB2156"/>
    <w:rsid w:val="00DB2CAF"/>
    <w:rsid w:val="00DB484B"/>
    <w:rsid w:val="00DB60A3"/>
    <w:rsid w:val="00DB6160"/>
    <w:rsid w:val="00DB6A1C"/>
    <w:rsid w:val="00DC03B2"/>
    <w:rsid w:val="00DC127B"/>
    <w:rsid w:val="00DC20CF"/>
    <w:rsid w:val="00DC288A"/>
    <w:rsid w:val="00DC363A"/>
    <w:rsid w:val="00DC3E8F"/>
    <w:rsid w:val="00DC4094"/>
    <w:rsid w:val="00DC4B13"/>
    <w:rsid w:val="00DC5179"/>
    <w:rsid w:val="00DC6532"/>
    <w:rsid w:val="00DC6CFB"/>
    <w:rsid w:val="00DC7985"/>
    <w:rsid w:val="00DD0E3A"/>
    <w:rsid w:val="00DD2A95"/>
    <w:rsid w:val="00DD2C4B"/>
    <w:rsid w:val="00DD40EF"/>
    <w:rsid w:val="00DD58A7"/>
    <w:rsid w:val="00DE0D0F"/>
    <w:rsid w:val="00DE0E14"/>
    <w:rsid w:val="00DE12A1"/>
    <w:rsid w:val="00DE18E3"/>
    <w:rsid w:val="00DE1B79"/>
    <w:rsid w:val="00DE1C2A"/>
    <w:rsid w:val="00DE1D32"/>
    <w:rsid w:val="00DE2180"/>
    <w:rsid w:val="00DE5780"/>
    <w:rsid w:val="00DE579C"/>
    <w:rsid w:val="00DF0DFF"/>
    <w:rsid w:val="00DF0F65"/>
    <w:rsid w:val="00DF1BFC"/>
    <w:rsid w:val="00DF2284"/>
    <w:rsid w:val="00DF230E"/>
    <w:rsid w:val="00DF2907"/>
    <w:rsid w:val="00DF7020"/>
    <w:rsid w:val="00DF715B"/>
    <w:rsid w:val="00E00545"/>
    <w:rsid w:val="00E00CB4"/>
    <w:rsid w:val="00E01F33"/>
    <w:rsid w:val="00E02C56"/>
    <w:rsid w:val="00E04EFD"/>
    <w:rsid w:val="00E061BB"/>
    <w:rsid w:val="00E10AC9"/>
    <w:rsid w:val="00E115AF"/>
    <w:rsid w:val="00E14A38"/>
    <w:rsid w:val="00E155D3"/>
    <w:rsid w:val="00E159B7"/>
    <w:rsid w:val="00E17561"/>
    <w:rsid w:val="00E1780C"/>
    <w:rsid w:val="00E207AF"/>
    <w:rsid w:val="00E215B6"/>
    <w:rsid w:val="00E2242F"/>
    <w:rsid w:val="00E243B8"/>
    <w:rsid w:val="00E24DF1"/>
    <w:rsid w:val="00E2689B"/>
    <w:rsid w:val="00E27618"/>
    <w:rsid w:val="00E276DF"/>
    <w:rsid w:val="00E30285"/>
    <w:rsid w:val="00E30460"/>
    <w:rsid w:val="00E3182C"/>
    <w:rsid w:val="00E31947"/>
    <w:rsid w:val="00E32BB1"/>
    <w:rsid w:val="00E3420B"/>
    <w:rsid w:val="00E362F4"/>
    <w:rsid w:val="00E365ED"/>
    <w:rsid w:val="00E37285"/>
    <w:rsid w:val="00E3742E"/>
    <w:rsid w:val="00E40915"/>
    <w:rsid w:val="00E4181B"/>
    <w:rsid w:val="00E427F3"/>
    <w:rsid w:val="00E444DA"/>
    <w:rsid w:val="00E44D5D"/>
    <w:rsid w:val="00E44E9B"/>
    <w:rsid w:val="00E46EFC"/>
    <w:rsid w:val="00E47FDC"/>
    <w:rsid w:val="00E503AF"/>
    <w:rsid w:val="00E506D5"/>
    <w:rsid w:val="00E50FB2"/>
    <w:rsid w:val="00E51D5F"/>
    <w:rsid w:val="00E57893"/>
    <w:rsid w:val="00E57FDF"/>
    <w:rsid w:val="00E57FF8"/>
    <w:rsid w:val="00E61148"/>
    <w:rsid w:val="00E624BF"/>
    <w:rsid w:val="00E646C2"/>
    <w:rsid w:val="00E662AB"/>
    <w:rsid w:val="00E7011B"/>
    <w:rsid w:val="00E7279A"/>
    <w:rsid w:val="00E73B46"/>
    <w:rsid w:val="00E75583"/>
    <w:rsid w:val="00E76659"/>
    <w:rsid w:val="00E76707"/>
    <w:rsid w:val="00E80691"/>
    <w:rsid w:val="00E809A6"/>
    <w:rsid w:val="00E80E80"/>
    <w:rsid w:val="00E81941"/>
    <w:rsid w:val="00E81B1C"/>
    <w:rsid w:val="00E824C7"/>
    <w:rsid w:val="00E82519"/>
    <w:rsid w:val="00E84370"/>
    <w:rsid w:val="00E8629A"/>
    <w:rsid w:val="00E86F84"/>
    <w:rsid w:val="00E91190"/>
    <w:rsid w:val="00E9132A"/>
    <w:rsid w:val="00E9140A"/>
    <w:rsid w:val="00E91980"/>
    <w:rsid w:val="00E934C0"/>
    <w:rsid w:val="00E93CC1"/>
    <w:rsid w:val="00E95FC8"/>
    <w:rsid w:val="00E96BC4"/>
    <w:rsid w:val="00E978D5"/>
    <w:rsid w:val="00E97966"/>
    <w:rsid w:val="00E97D6D"/>
    <w:rsid w:val="00EA03FA"/>
    <w:rsid w:val="00EA1C60"/>
    <w:rsid w:val="00EA54E4"/>
    <w:rsid w:val="00EA57ED"/>
    <w:rsid w:val="00EA5D7B"/>
    <w:rsid w:val="00EA7317"/>
    <w:rsid w:val="00EB0FE8"/>
    <w:rsid w:val="00EB38A4"/>
    <w:rsid w:val="00EB5A10"/>
    <w:rsid w:val="00EB6202"/>
    <w:rsid w:val="00EC18F3"/>
    <w:rsid w:val="00EC29AD"/>
    <w:rsid w:val="00EC4232"/>
    <w:rsid w:val="00EC4434"/>
    <w:rsid w:val="00EC4D84"/>
    <w:rsid w:val="00EC5BB9"/>
    <w:rsid w:val="00ED0BF7"/>
    <w:rsid w:val="00ED19FE"/>
    <w:rsid w:val="00ED1EE2"/>
    <w:rsid w:val="00ED346B"/>
    <w:rsid w:val="00ED48F9"/>
    <w:rsid w:val="00ED7202"/>
    <w:rsid w:val="00ED74E5"/>
    <w:rsid w:val="00ED7C5E"/>
    <w:rsid w:val="00EE041C"/>
    <w:rsid w:val="00EE24AB"/>
    <w:rsid w:val="00EE3F3A"/>
    <w:rsid w:val="00EE4203"/>
    <w:rsid w:val="00EE678A"/>
    <w:rsid w:val="00EE78CC"/>
    <w:rsid w:val="00EF06AE"/>
    <w:rsid w:val="00EF1367"/>
    <w:rsid w:val="00EF1FC8"/>
    <w:rsid w:val="00EF3F1E"/>
    <w:rsid w:val="00EF47BE"/>
    <w:rsid w:val="00EF6F73"/>
    <w:rsid w:val="00F001BB"/>
    <w:rsid w:val="00F003B0"/>
    <w:rsid w:val="00F01BB8"/>
    <w:rsid w:val="00F01DE1"/>
    <w:rsid w:val="00F0279D"/>
    <w:rsid w:val="00F0284F"/>
    <w:rsid w:val="00F04174"/>
    <w:rsid w:val="00F05A6B"/>
    <w:rsid w:val="00F0623F"/>
    <w:rsid w:val="00F06CD0"/>
    <w:rsid w:val="00F07347"/>
    <w:rsid w:val="00F114B5"/>
    <w:rsid w:val="00F11671"/>
    <w:rsid w:val="00F11A32"/>
    <w:rsid w:val="00F11E5A"/>
    <w:rsid w:val="00F12062"/>
    <w:rsid w:val="00F1293D"/>
    <w:rsid w:val="00F12F84"/>
    <w:rsid w:val="00F12F8A"/>
    <w:rsid w:val="00F13031"/>
    <w:rsid w:val="00F14B44"/>
    <w:rsid w:val="00F21582"/>
    <w:rsid w:val="00F21C08"/>
    <w:rsid w:val="00F22D68"/>
    <w:rsid w:val="00F22F98"/>
    <w:rsid w:val="00F23B8B"/>
    <w:rsid w:val="00F23FA1"/>
    <w:rsid w:val="00F24203"/>
    <w:rsid w:val="00F24B12"/>
    <w:rsid w:val="00F253C0"/>
    <w:rsid w:val="00F25C6C"/>
    <w:rsid w:val="00F30ED6"/>
    <w:rsid w:val="00F3108B"/>
    <w:rsid w:val="00F330EE"/>
    <w:rsid w:val="00F345BC"/>
    <w:rsid w:val="00F3677F"/>
    <w:rsid w:val="00F36B9E"/>
    <w:rsid w:val="00F37023"/>
    <w:rsid w:val="00F37123"/>
    <w:rsid w:val="00F37A49"/>
    <w:rsid w:val="00F37E37"/>
    <w:rsid w:val="00F4157B"/>
    <w:rsid w:val="00F4157E"/>
    <w:rsid w:val="00F427B2"/>
    <w:rsid w:val="00F438F4"/>
    <w:rsid w:val="00F443FA"/>
    <w:rsid w:val="00F50807"/>
    <w:rsid w:val="00F50A0F"/>
    <w:rsid w:val="00F511DB"/>
    <w:rsid w:val="00F517A4"/>
    <w:rsid w:val="00F52E20"/>
    <w:rsid w:val="00F53D73"/>
    <w:rsid w:val="00F556AD"/>
    <w:rsid w:val="00F5703D"/>
    <w:rsid w:val="00F575F1"/>
    <w:rsid w:val="00F578B2"/>
    <w:rsid w:val="00F60039"/>
    <w:rsid w:val="00F613F4"/>
    <w:rsid w:val="00F61603"/>
    <w:rsid w:val="00F61668"/>
    <w:rsid w:val="00F63B47"/>
    <w:rsid w:val="00F64067"/>
    <w:rsid w:val="00F6454A"/>
    <w:rsid w:val="00F67987"/>
    <w:rsid w:val="00F71119"/>
    <w:rsid w:val="00F72060"/>
    <w:rsid w:val="00F72470"/>
    <w:rsid w:val="00F726D1"/>
    <w:rsid w:val="00F734DC"/>
    <w:rsid w:val="00F7363B"/>
    <w:rsid w:val="00F7414E"/>
    <w:rsid w:val="00F7452B"/>
    <w:rsid w:val="00F74E5B"/>
    <w:rsid w:val="00F80216"/>
    <w:rsid w:val="00F802A0"/>
    <w:rsid w:val="00F82BFC"/>
    <w:rsid w:val="00F84534"/>
    <w:rsid w:val="00F849FB"/>
    <w:rsid w:val="00F84F3F"/>
    <w:rsid w:val="00F850FF"/>
    <w:rsid w:val="00F853B6"/>
    <w:rsid w:val="00F85D52"/>
    <w:rsid w:val="00F8610E"/>
    <w:rsid w:val="00F865DF"/>
    <w:rsid w:val="00F86A7C"/>
    <w:rsid w:val="00F90341"/>
    <w:rsid w:val="00F90F94"/>
    <w:rsid w:val="00F91DA2"/>
    <w:rsid w:val="00F9387C"/>
    <w:rsid w:val="00F94630"/>
    <w:rsid w:val="00F94EF0"/>
    <w:rsid w:val="00F95A58"/>
    <w:rsid w:val="00F9605F"/>
    <w:rsid w:val="00F970CE"/>
    <w:rsid w:val="00F975F8"/>
    <w:rsid w:val="00FA0213"/>
    <w:rsid w:val="00FA07A0"/>
    <w:rsid w:val="00FA0A4E"/>
    <w:rsid w:val="00FA0C91"/>
    <w:rsid w:val="00FA1A3F"/>
    <w:rsid w:val="00FA27B3"/>
    <w:rsid w:val="00FA421D"/>
    <w:rsid w:val="00FA47C8"/>
    <w:rsid w:val="00FB0131"/>
    <w:rsid w:val="00FB12E2"/>
    <w:rsid w:val="00FB1BB9"/>
    <w:rsid w:val="00FB2AA6"/>
    <w:rsid w:val="00FB346D"/>
    <w:rsid w:val="00FB3515"/>
    <w:rsid w:val="00FB3CF8"/>
    <w:rsid w:val="00FB6396"/>
    <w:rsid w:val="00FB6627"/>
    <w:rsid w:val="00FB6F52"/>
    <w:rsid w:val="00FC0E1D"/>
    <w:rsid w:val="00FC1C39"/>
    <w:rsid w:val="00FC2DDF"/>
    <w:rsid w:val="00FC4288"/>
    <w:rsid w:val="00FC4628"/>
    <w:rsid w:val="00FC5A14"/>
    <w:rsid w:val="00FC676B"/>
    <w:rsid w:val="00FC6840"/>
    <w:rsid w:val="00FC714A"/>
    <w:rsid w:val="00FC7FDA"/>
    <w:rsid w:val="00FD151E"/>
    <w:rsid w:val="00FD1E17"/>
    <w:rsid w:val="00FD2D9E"/>
    <w:rsid w:val="00FD36A6"/>
    <w:rsid w:val="00FD4090"/>
    <w:rsid w:val="00FD48B7"/>
    <w:rsid w:val="00FD4A12"/>
    <w:rsid w:val="00FD4DE1"/>
    <w:rsid w:val="00FD5A36"/>
    <w:rsid w:val="00FD6368"/>
    <w:rsid w:val="00FD71AA"/>
    <w:rsid w:val="00FD7823"/>
    <w:rsid w:val="00FD7C58"/>
    <w:rsid w:val="00FD7F0C"/>
    <w:rsid w:val="00FE041A"/>
    <w:rsid w:val="00FE0A9C"/>
    <w:rsid w:val="00FE4034"/>
    <w:rsid w:val="00FE4523"/>
    <w:rsid w:val="00FE45F4"/>
    <w:rsid w:val="00FF08A9"/>
    <w:rsid w:val="00FF0C04"/>
    <w:rsid w:val="00FF115E"/>
    <w:rsid w:val="00FF20D1"/>
    <w:rsid w:val="00FF2401"/>
    <w:rsid w:val="00FF2C01"/>
    <w:rsid w:val="00FF52D0"/>
    <w:rsid w:val="00FF6482"/>
    <w:rsid w:val="00FF74F0"/>
    <w:rsid w:val="00FF78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CC867"/>
  <w15:docId w15:val="{68CA75FE-F31D-480F-8A5A-14C469B5C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0BF7"/>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qFormat/>
    <w:rsid w:val="00ED0BF7"/>
    <w:pPr>
      <w:numPr>
        <w:numId w:val="2"/>
      </w:numPr>
      <w:suppressAutoHyphens/>
      <w:jc w:val="center"/>
      <w:outlineLvl w:val="0"/>
    </w:pPr>
    <w:rPr>
      <w:b/>
      <w:caps/>
      <w:sz w:val="28"/>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D0BF7"/>
    <w:rPr>
      <w:rFonts w:ascii="Times New Roman" w:eastAsia="Times New Roman" w:hAnsi="Times New Roman" w:cs="Times New Roman"/>
      <w:b/>
      <w:caps/>
      <w:sz w:val="28"/>
      <w:szCs w:val="20"/>
      <w:lang w:val="uk-UA" w:eastAsia="zh-CN"/>
    </w:rPr>
  </w:style>
  <w:style w:type="paragraph" w:styleId="2">
    <w:name w:val="Body Text 2"/>
    <w:basedOn w:val="a"/>
    <w:link w:val="20"/>
    <w:unhideWhenUsed/>
    <w:rsid w:val="00ED0BF7"/>
    <w:pPr>
      <w:widowControl w:val="0"/>
      <w:autoSpaceDE w:val="0"/>
      <w:autoSpaceDN w:val="0"/>
      <w:adjustRightInd w:val="0"/>
      <w:spacing w:after="120" w:line="480" w:lineRule="auto"/>
    </w:pPr>
    <w:rPr>
      <w:sz w:val="20"/>
      <w:szCs w:val="20"/>
      <w:lang w:val="ru-RU" w:eastAsia="ru-RU"/>
    </w:rPr>
  </w:style>
  <w:style w:type="character" w:customStyle="1" w:styleId="20">
    <w:name w:val="Основний текст 2 Знак"/>
    <w:basedOn w:val="a0"/>
    <w:link w:val="2"/>
    <w:rsid w:val="00ED0BF7"/>
    <w:rPr>
      <w:rFonts w:ascii="Times New Roman" w:eastAsia="Times New Roman" w:hAnsi="Times New Roman" w:cs="Times New Roman"/>
      <w:sz w:val="20"/>
      <w:szCs w:val="20"/>
      <w:lang w:eastAsia="ru-RU"/>
    </w:rPr>
  </w:style>
  <w:style w:type="paragraph" w:customStyle="1" w:styleId="11">
    <w:name w:val="Обычный1"/>
    <w:rsid w:val="00ED0BF7"/>
    <w:pPr>
      <w:snapToGrid w:val="0"/>
      <w:spacing w:before="100" w:after="10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8D1EE8"/>
    <w:pPr>
      <w:tabs>
        <w:tab w:val="center" w:pos="4677"/>
        <w:tab w:val="right" w:pos="9355"/>
      </w:tabs>
    </w:pPr>
  </w:style>
  <w:style w:type="character" w:customStyle="1" w:styleId="a4">
    <w:name w:val="Верхній колонтитул Знак"/>
    <w:basedOn w:val="a0"/>
    <w:link w:val="a3"/>
    <w:uiPriority w:val="99"/>
    <w:rsid w:val="008D1EE8"/>
    <w:rPr>
      <w:rFonts w:ascii="Times New Roman" w:eastAsia="Times New Roman" w:hAnsi="Times New Roman" w:cs="Times New Roman"/>
      <w:sz w:val="24"/>
      <w:szCs w:val="24"/>
      <w:lang w:val="uk-UA" w:eastAsia="uk-UA"/>
    </w:rPr>
  </w:style>
  <w:style w:type="paragraph" w:styleId="a5">
    <w:name w:val="footer"/>
    <w:basedOn w:val="a"/>
    <w:link w:val="a6"/>
    <w:uiPriority w:val="99"/>
    <w:unhideWhenUsed/>
    <w:rsid w:val="008D1EE8"/>
    <w:pPr>
      <w:tabs>
        <w:tab w:val="center" w:pos="4677"/>
        <w:tab w:val="right" w:pos="9355"/>
      </w:tabs>
    </w:pPr>
  </w:style>
  <w:style w:type="character" w:customStyle="1" w:styleId="a6">
    <w:name w:val="Нижній колонтитул Знак"/>
    <w:basedOn w:val="a0"/>
    <w:link w:val="a5"/>
    <w:uiPriority w:val="99"/>
    <w:rsid w:val="008D1EE8"/>
    <w:rPr>
      <w:rFonts w:ascii="Times New Roman" w:eastAsia="Times New Roman" w:hAnsi="Times New Roman" w:cs="Times New Roman"/>
      <w:sz w:val="24"/>
      <w:szCs w:val="24"/>
      <w:lang w:val="uk-UA" w:eastAsia="uk-UA"/>
    </w:rPr>
  </w:style>
  <w:style w:type="paragraph" w:styleId="a7">
    <w:name w:val="List Paragraph"/>
    <w:basedOn w:val="a"/>
    <w:uiPriority w:val="34"/>
    <w:qFormat/>
    <w:rsid w:val="0079404C"/>
    <w:pPr>
      <w:ind w:left="720"/>
      <w:contextualSpacing/>
    </w:pPr>
  </w:style>
  <w:style w:type="character" w:styleId="a8">
    <w:name w:val="Hyperlink"/>
    <w:unhideWhenUsed/>
    <w:rsid w:val="005E6C1D"/>
    <w:rPr>
      <w:color w:val="0000FF"/>
      <w:u w:val="single"/>
    </w:rPr>
  </w:style>
  <w:style w:type="character" w:styleId="HTML">
    <w:name w:val="HTML Cite"/>
    <w:uiPriority w:val="99"/>
    <w:unhideWhenUsed/>
    <w:rsid w:val="005E6C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16062</Words>
  <Characters>9156</Characters>
  <Application>Microsoft Office Word</Application>
  <DocSecurity>0</DocSecurity>
  <Lines>76</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Христина Хіменес</cp:lastModifiedBy>
  <cp:revision>3</cp:revision>
  <dcterms:created xsi:type="dcterms:W3CDTF">2026-10-25T13:04:00Z</dcterms:created>
  <dcterms:modified xsi:type="dcterms:W3CDTF">2026-10-25T13:05:00Z</dcterms:modified>
</cp:coreProperties>
</file>