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16BB2" w:rsidRDefault="00616BB2" w:rsidP="00616BB2">
      <w:pPr>
        <w:pStyle w:val="Heading1"/>
        <w:spacing w:before="0" w:beforeAutospacing="0" w:after="0" w:afterAutospacing="0"/>
        <w:jc w:val="center"/>
        <w:rPr>
          <w:color w:val="000000"/>
          <w:sz w:val="28"/>
          <w:szCs w:val="28"/>
          <w:lang w:val="uk-UA"/>
        </w:rPr>
      </w:pPr>
    </w:p>
    <w:p w:rsidR="00616BB2" w:rsidRPr="00616BB2" w:rsidRDefault="00616BB2" w:rsidP="00616BB2">
      <w:pPr>
        <w:pStyle w:val="Heading1"/>
        <w:spacing w:before="0" w:beforeAutospacing="0" w:after="0" w:afterAutospacing="0"/>
        <w:jc w:val="center"/>
        <w:rPr>
          <w:color w:val="000000"/>
          <w:sz w:val="28"/>
          <w:szCs w:val="28"/>
        </w:rPr>
      </w:pPr>
      <w:r>
        <w:rPr>
          <w:color w:val="000000"/>
          <w:sz w:val="28"/>
          <w:szCs w:val="28"/>
          <w:lang w:val="uk-UA"/>
        </w:rPr>
        <w:t>Тема</w:t>
      </w:r>
      <w:r w:rsidRPr="00616BB2">
        <w:rPr>
          <w:color w:val="000000"/>
          <w:sz w:val="28"/>
          <w:szCs w:val="28"/>
        </w:rPr>
        <w:t xml:space="preserve"> 5. Психофізіологія уваги</w:t>
      </w:r>
    </w:p>
    <w:p w:rsidR="00616BB2" w:rsidRPr="00616BB2" w:rsidRDefault="00616BB2" w:rsidP="00616BB2">
      <w:pPr>
        <w:pStyle w:val="NormalWeb"/>
        <w:spacing w:before="0" w:beforeAutospacing="0" w:after="0" w:afterAutospacing="0"/>
        <w:jc w:val="center"/>
        <w:rPr>
          <w:b/>
          <w:bCs/>
          <w:color w:val="000000"/>
          <w:sz w:val="28"/>
          <w:szCs w:val="28"/>
          <w:lang w:val="uk-UA"/>
        </w:rPr>
      </w:pPr>
      <w:r w:rsidRPr="00616BB2">
        <w:rPr>
          <w:b/>
          <w:bCs/>
          <w:color w:val="000000"/>
          <w:sz w:val="28"/>
          <w:szCs w:val="28"/>
        </w:rPr>
        <w:t>Дисципліна «Психофізіологія»</w:t>
      </w:r>
      <w:r w:rsidRPr="00616BB2">
        <w:rPr>
          <w:b/>
          <w:bCs/>
          <w:color w:val="000000"/>
          <w:sz w:val="28"/>
          <w:szCs w:val="28"/>
          <w:lang w:val="uk-UA"/>
        </w:rPr>
        <w:t xml:space="preserve">. </w:t>
      </w:r>
      <w:r w:rsidRPr="00616BB2">
        <w:rPr>
          <w:b/>
          <w:bCs/>
          <w:color w:val="000000"/>
          <w:sz w:val="28"/>
          <w:szCs w:val="28"/>
        </w:rPr>
        <w:t>Матеріали для асинхронного навчання</w:t>
      </w:r>
      <w:r w:rsidRPr="00616BB2">
        <w:rPr>
          <w:b/>
          <w:bCs/>
          <w:color w:val="000000"/>
          <w:sz w:val="28"/>
          <w:szCs w:val="28"/>
          <w:lang w:val="uk-UA"/>
        </w:rPr>
        <w:t>.</w:t>
      </w:r>
    </w:p>
    <w:p w:rsidR="00616BB2" w:rsidRPr="00616BB2" w:rsidRDefault="00616BB2" w:rsidP="00616BB2">
      <w:pPr>
        <w:pStyle w:val="NormalWeb"/>
        <w:spacing w:before="0" w:beforeAutospacing="0" w:after="0" w:afterAutospacing="0"/>
        <w:ind w:firstLine="720"/>
        <w:jc w:val="both"/>
        <w:rPr>
          <w:color w:val="000000"/>
          <w:sz w:val="28"/>
          <w:szCs w:val="28"/>
        </w:rPr>
      </w:pPr>
      <w:r w:rsidRPr="00616BB2">
        <w:rPr>
          <w:color w:val="000000"/>
          <w:sz w:val="28"/>
          <w:szCs w:val="28"/>
        </w:rPr>
        <w:t>У цьому модулі увагу розглянуто не лише як психологічний процес, а і як результат узгодженої роботи нейронних мереж, сенсорних систем, механізмів когнітивного контролю та фізіологічних систем регуляції стану мозку. Матеріал містить теоретичні пояснення, приклади з повсякденного життя, наукові дослідження, практичні завдання та засоби самоперевірки.</w:t>
      </w:r>
    </w:p>
    <w:p w:rsidR="00616BB2" w:rsidRPr="00616BB2" w:rsidRDefault="00616BB2" w:rsidP="00616BB2">
      <w:pPr>
        <w:pStyle w:val="Heading2"/>
        <w:spacing w:before="0" w:beforeAutospacing="0" w:after="0" w:afterAutospacing="0"/>
        <w:jc w:val="both"/>
        <w:rPr>
          <w:color w:val="000000"/>
          <w:sz w:val="28"/>
          <w:szCs w:val="28"/>
        </w:rPr>
      </w:pPr>
      <w:r w:rsidRPr="00616BB2">
        <w:rPr>
          <w:color w:val="000000"/>
          <w:sz w:val="28"/>
          <w:szCs w:val="28"/>
        </w:rPr>
        <w:t>1. Паспорт теми</w:t>
      </w:r>
    </w:p>
    <w:p w:rsidR="00616BB2" w:rsidRPr="00616BB2" w:rsidRDefault="00616BB2" w:rsidP="00616BB2">
      <w:pPr>
        <w:pStyle w:val="NormalWeb"/>
        <w:spacing w:before="0" w:beforeAutospacing="0" w:after="0" w:afterAutospacing="0"/>
        <w:jc w:val="both"/>
        <w:rPr>
          <w:color w:val="000000"/>
          <w:sz w:val="28"/>
          <w:szCs w:val="28"/>
        </w:rPr>
      </w:pPr>
      <w:r w:rsidRPr="00616BB2">
        <w:rPr>
          <w:color w:val="000000"/>
          <w:sz w:val="28"/>
          <w:szCs w:val="28"/>
        </w:rPr>
        <w:t>Мета:</w:t>
      </w:r>
      <w:r w:rsidRPr="00616BB2">
        <w:rPr>
          <w:rStyle w:val="apple-converted-space"/>
          <w:color w:val="000000"/>
          <w:sz w:val="28"/>
          <w:szCs w:val="28"/>
        </w:rPr>
        <w:t> </w:t>
      </w:r>
      <w:r w:rsidRPr="00616BB2">
        <w:rPr>
          <w:color w:val="000000"/>
          <w:sz w:val="28"/>
          <w:szCs w:val="28"/>
        </w:rPr>
        <w:t>сформувати розуміння психофізіологічних механізмів уваги, ролі мозкових структур і нейронних мереж у регуляції уваги, а також можливостей сучасних методів її дослідження.</w:t>
      </w:r>
    </w:p>
    <w:p w:rsidR="00616BB2" w:rsidRPr="00616BB2" w:rsidRDefault="00616BB2" w:rsidP="00616BB2">
      <w:pPr>
        <w:pStyle w:val="NormalWeb"/>
        <w:spacing w:before="0" w:beforeAutospacing="0" w:after="0" w:afterAutospacing="0"/>
        <w:jc w:val="both"/>
        <w:rPr>
          <w:color w:val="000000"/>
          <w:sz w:val="28"/>
          <w:szCs w:val="28"/>
        </w:rPr>
      </w:pPr>
      <w:r w:rsidRPr="00616BB2">
        <w:rPr>
          <w:color w:val="000000"/>
          <w:sz w:val="28"/>
          <w:szCs w:val="28"/>
        </w:rPr>
        <w:t>Очікувані результати навчання.</w:t>
      </w:r>
      <w:r w:rsidRPr="00616BB2">
        <w:rPr>
          <w:rStyle w:val="apple-converted-space"/>
          <w:color w:val="000000"/>
          <w:sz w:val="28"/>
          <w:szCs w:val="28"/>
        </w:rPr>
        <w:t> </w:t>
      </w:r>
      <w:r w:rsidRPr="00616BB2">
        <w:rPr>
          <w:color w:val="000000"/>
          <w:sz w:val="28"/>
          <w:szCs w:val="28"/>
        </w:rPr>
        <w:t>Після опрацювання теми студент зможе:</w:t>
      </w:r>
    </w:p>
    <w:p w:rsidR="00616BB2" w:rsidRPr="00616BB2" w:rsidRDefault="00616BB2" w:rsidP="00616BB2">
      <w:pPr>
        <w:pStyle w:val="NormalWeb"/>
        <w:numPr>
          <w:ilvl w:val="0"/>
          <w:numId w:val="12"/>
        </w:numPr>
        <w:spacing w:before="0" w:beforeAutospacing="0" w:after="0" w:afterAutospacing="0"/>
        <w:jc w:val="both"/>
        <w:rPr>
          <w:color w:val="000000"/>
          <w:sz w:val="28"/>
          <w:szCs w:val="28"/>
        </w:rPr>
      </w:pPr>
      <w:r w:rsidRPr="00616BB2">
        <w:rPr>
          <w:color w:val="000000"/>
          <w:sz w:val="28"/>
          <w:szCs w:val="28"/>
        </w:rPr>
        <w:t>пояснювати психофізіологічні механізми уваги та її основні характеристики;</w:t>
      </w:r>
    </w:p>
    <w:p w:rsidR="00616BB2" w:rsidRPr="00616BB2" w:rsidRDefault="00616BB2" w:rsidP="00616BB2">
      <w:pPr>
        <w:pStyle w:val="NormalWeb"/>
        <w:numPr>
          <w:ilvl w:val="0"/>
          <w:numId w:val="12"/>
        </w:numPr>
        <w:spacing w:before="0" w:beforeAutospacing="0" w:after="0" w:afterAutospacing="0"/>
        <w:jc w:val="both"/>
        <w:rPr>
          <w:color w:val="000000"/>
          <w:sz w:val="28"/>
          <w:szCs w:val="28"/>
        </w:rPr>
      </w:pPr>
      <w:r w:rsidRPr="00616BB2">
        <w:rPr>
          <w:color w:val="000000"/>
          <w:sz w:val="28"/>
          <w:szCs w:val="28"/>
        </w:rPr>
        <w:t>розрізняти мимовільну й довільну увагу, орієнтувальні реакції та механізми когнітивного контролю;</w:t>
      </w:r>
    </w:p>
    <w:p w:rsidR="00616BB2" w:rsidRPr="00616BB2" w:rsidRDefault="00616BB2" w:rsidP="00616BB2">
      <w:pPr>
        <w:pStyle w:val="NormalWeb"/>
        <w:numPr>
          <w:ilvl w:val="0"/>
          <w:numId w:val="12"/>
        </w:numPr>
        <w:spacing w:before="0" w:beforeAutospacing="0" w:after="0" w:afterAutospacing="0"/>
        <w:jc w:val="both"/>
        <w:rPr>
          <w:color w:val="000000"/>
          <w:sz w:val="28"/>
          <w:szCs w:val="28"/>
        </w:rPr>
      </w:pPr>
      <w:r w:rsidRPr="00616BB2">
        <w:rPr>
          <w:color w:val="000000"/>
          <w:sz w:val="28"/>
          <w:szCs w:val="28"/>
        </w:rPr>
        <w:t>характеризувати роль кори головного мозку, таламуса, базальних гангліїв та інших структур у регуляції уваги;</w:t>
      </w:r>
    </w:p>
    <w:p w:rsidR="00616BB2" w:rsidRPr="00616BB2" w:rsidRDefault="00616BB2" w:rsidP="00616BB2">
      <w:pPr>
        <w:pStyle w:val="NormalWeb"/>
        <w:numPr>
          <w:ilvl w:val="0"/>
          <w:numId w:val="12"/>
        </w:numPr>
        <w:spacing w:before="0" w:beforeAutospacing="0" w:after="0" w:afterAutospacing="0"/>
        <w:jc w:val="both"/>
        <w:rPr>
          <w:color w:val="000000"/>
          <w:sz w:val="28"/>
          <w:szCs w:val="28"/>
        </w:rPr>
      </w:pPr>
      <w:r w:rsidRPr="00616BB2">
        <w:rPr>
          <w:color w:val="000000"/>
          <w:sz w:val="28"/>
          <w:szCs w:val="28"/>
        </w:rPr>
        <w:t>пояснювати, що саме вимірюють ЕЕГ, ERP та eye tracking;</w:t>
      </w:r>
    </w:p>
    <w:p w:rsidR="00616BB2" w:rsidRPr="00616BB2" w:rsidRDefault="00616BB2" w:rsidP="00616BB2">
      <w:pPr>
        <w:pStyle w:val="NormalWeb"/>
        <w:numPr>
          <w:ilvl w:val="0"/>
          <w:numId w:val="12"/>
        </w:numPr>
        <w:spacing w:before="0" w:beforeAutospacing="0" w:after="0" w:afterAutospacing="0"/>
        <w:jc w:val="both"/>
        <w:rPr>
          <w:color w:val="000000"/>
          <w:sz w:val="28"/>
          <w:szCs w:val="28"/>
        </w:rPr>
      </w:pPr>
      <w:r w:rsidRPr="00616BB2">
        <w:rPr>
          <w:color w:val="000000"/>
          <w:sz w:val="28"/>
          <w:szCs w:val="28"/>
        </w:rPr>
        <w:t>аналізувати вплив когнітивного навантаження, багатозадачності й утоми на увагу;</w:t>
      </w:r>
    </w:p>
    <w:p w:rsidR="00616BB2" w:rsidRPr="00616BB2" w:rsidRDefault="00616BB2" w:rsidP="00616BB2">
      <w:pPr>
        <w:pStyle w:val="NormalWeb"/>
        <w:numPr>
          <w:ilvl w:val="0"/>
          <w:numId w:val="12"/>
        </w:numPr>
        <w:spacing w:before="0" w:beforeAutospacing="0" w:after="0" w:afterAutospacing="0"/>
        <w:jc w:val="both"/>
        <w:rPr>
          <w:color w:val="000000"/>
          <w:sz w:val="28"/>
          <w:szCs w:val="28"/>
        </w:rPr>
      </w:pPr>
      <w:r w:rsidRPr="00616BB2">
        <w:rPr>
          <w:color w:val="000000"/>
          <w:sz w:val="28"/>
          <w:szCs w:val="28"/>
        </w:rPr>
        <w:t>інтерпретувати результати простих досліджень уваги та визначати обмеження отриманих висновків.</w:t>
      </w:r>
    </w:p>
    <w:p w:rsidR="00616BB2" w:rsidRPr="00616BB2" w:rsidRDefault="00616BB2" w:rsidP="00616BB2">
      <w:pPr>
        <w:pStyle w:val="NormalWeb"/>
        <w:spacing w:before="0" w:beforeAutospacing="0" w:after="0" w:afterAutospacing="0"/>
        <w:jc w:val="both"/>
        <w:rPr>
          <w:color w:val="000000"/>
          <w:sz w:val="28"/>
          <w:szCs w:val="28"/>
        </w:rPr>
      </w:pPr>
      <w:r w:rsidRPr="00616BB2">
        <w:rPr>
          <w:i/>
          <w:iCs/>
          <w:color w:val="000000"/>
          <w:sz w:val="28"/>
          <w:szCs w:val="28"/>
        </w:rPr>
        <w:t>Ключові поняття</w:t>
      </w:r>
      <w:r w:rsidRPr="00616BB2">
        <w:rPr>
          <w:color w:val="000000"/>
          <w:sz w:val="28"/>
          <w:szCs w:val="28"/>
        </w:rPr>
        <w:t>:</w:t>
      </w:r>
      <w:r w:rsidRPr="00616BB2">
        <w:rPr>
          <w:rStyle w:val="apple-converted-space"/>
          <w:color w:val="000000"/>
          <w:sz w:val="28"/>
          <w:szCs w:val="28"/>
        </w:rPr>
        <w:t> </w:t>
      </w:r>
      <w:r w:rsidRPr="00616BB2">
        <w:rPr>
          <w:color w:val="000000"/>
          <w:sz w:val="28"/>
          <w:szCs w:val="28"/>
        </w:rPr>
        <w:t>увага, вибірковість, концентрація, стійкість, обсяг, розподіл, переключення, орієнтувальна реакція, когнітивний контроль, нейронні мережі уваги, ЕЕГ, ERP, eye tracking, когнітивне навантаження, втома уваги.</w:t>
      </w:r>
    </w:p>
    <w:p w:rsidR="00616BB2" w:rsidRPr="00616BB2" w:rsidRDefault="00616BB2" w:rsidP="00616BB2">
      <w:pPr>
        <w:pStyle w:val="Heading2"/>
        <w:spacing w:before="0" w:beforeAutospacing="0" w:after="0" w:afterAutospacing="0"/>
        <w:jc w:val="both"/>
        <w:rPr>
          <w:color w:val="000000"/>
          <w:sz w:val="28"/>
          <w:szCs w:val="28"/>
        </w:rPr>
      </w:pPr>
      <w:r w:rsidRPr="00616BB2">
        <w:rPr>
          <w:color w:val="000000"/>
          <w:sz w:val="28"/>
          <w:szCs w:val="28"/>
        </w:rPr>
        <w:t xml:space="preserve">2. Чому увага </w:t>
      </w:r>
      <w:r>
        <w:rPr>
          <w:color w:val="000000"/>
          <w:sz w:val="28"/>
          <w:szCs w:val="28"/>
          <w:lang w:val="uk-UA"/>
        </w:rPr>
        <w:t>-</w:t>
      </w:r>
      <w:r w:rsidRPr="00616BB2">
        <w:rPr>
          <w:color w:val="000000"/>
          <w:sz w:val="28"/>
          <w:szCs w:val="28"/>
        </w:rPr>
        <w:t xml:space="preserve"> це більше, ніж здатність зосереджуватися?</w:t>
      </w:r>
    </w:p>
    <w:p w:rsidR="00616BB2" w:rsidRPr="00616BB2" w:rsidRDefault="00616BB2" w:rsidP="00616BB2">
      <w:pPr>
        <w:pStyle w:val="NormalWeb"/>
        <w:spacing w:before="0" w:beforeAutospacing="0" w:after="0" w:afterAutospacing="0"/>
        <w:ind w:firstLine="720"/>
        <w:jc w:val="both"/>
        <w:rPr>
          <w:color w:val="000000"/>
          <w:sz w:val="28"/>
          <w:szCs w:val="28"/>
        </w:rPr>
      </w:pPr>
      <w:r w:rsidRPr="00616BB2">
        <w:rPr>
          <w:color w:val="000000"/>
          <w:sz w:val="28"/>
          <w:szCs w:val="28"/>
        </w:rPr>
        <w:t>Уявіть, що студент слухає лекцію, читає повідомлення на смартфоні й одночасно намагається записувати основні тези. Йому може здаватися, що він виконує три завдання паралельно. Проте чи справді мозок обробляє всі три потоки інформації з однаковою глибиною?</w:t>
      </w:r>
    </w:p>
    <w:p w:rsidR="00616BB2" w:rsidRPr="00616BB2" w:rsidRDefault="00616BB2" w:rsidP="00616BB2">
      <w:pPr>
        <w:pStyle w:val="NormalWeb"/>
        <w:spacing w:before="0" w:beforeAutospacing="0" w:after="0" w:afterAutospacing="0"/>
        <w:ind w:firstLine="720"/>
        <w:jc w:val="both"/>
        <w:rPr>
          <w:color w:val="000000"/>
          <w:sz w:val="28"/>
          <w:szCs w:val="28"/>
        </w:rPr>
      </w:pPr>
      <w:r w:rsidRPr="00616BB2">
        <w:rPr>
          <w:color w:val="000000"/>
          <w:sz w:val="28"/>
          <w:szCs w:val="28"/>
        </w:rPr>
        <w:t>Або інша ситуація: психолог проводить консультацію та помічає, що клієнт раптом замовкає, змінює позу й переводить погляд на двері. Чи повинен психолог вважати, що клієнт утратив інтерес до розмови? Не обов’язково. Можливо, його увагу привернув звук у коридорі, внутрішній спогад або інший значущий стимул.</w:t>
      </w:r>
    </w:p>
    <w:p w:rsidR="00616BB2" w:rsidRPr="00616BB2" w:rsidRDefault="00616BB2" w:rsidP="00616BB2">
      <w:pPr>
        <w:pStyle w:val="NormalWeb"/>
        <w:spacing w:before="0" w:beforeAutospacing="0" w:after="0" w:afterAutospacing="0"/>
        <w:ind w:firstLine="720"/>
        <w:jc w:val="both"/>
        <w:rPr>
          <w:color w:val="000000"/>
          <w:sz w:val="28"/>
          <w:szCs w:val="28"/>
        </w:rPr>
      </w:pPr>
      <w:r w:rsidRPr="00616BB2">
        <w:rPr>
          <w:color w:val="000000"/>
          <w:sz w:val="28"/>
          <w:szCs w:val="28"/>
        </w:rPr>
        <w:lastRenderedPageBreak/>
        <w:t>Ці приклади демонструють головну особливість уваги: вона визначає, яка інформація отримає пріоритет в обробці, а яка залишиться на периферії свідомого досвіду.</w:t>
      </w:r>
    </w:p>
    <w:p w:rsidR="00616BB2" w:rsidRPr="00616BB2" w:rsidRDefault="00616BB2" w:rsidP="00616BB2">
      <w:pPr>
        <w:pStyle w:val="NormalWeb"/>
        <w:spacing w:before="0" w:beforeAutospacing="0" w:after="0" w:afterAutospacing="0"/>
        <w:ind w:firstLine="720"/>
        <w:jc w:val="both"/>
        <w:rPr>
          <w:color w:val="000000"/>
          <w:sz w:val="28"/>
          <w:szCs w:val="28"/>
        </w:rPr>
      </w:pPr>
      <w:r w:rsidRPr="00616BB2">
        <w:rPr>
          <w:color w:val="000000"/>
          <w:sz w:val="28"/>
          <w:szCs w:val="28"/>
        </w:rPr>
        <w:t>Увага не є окремим органом або єдиним мозковим центром. Вона виникає внаслідок взаємодії кількох функціональних систем, що допомагають людині орієнтуватися в середовищі, підтримувати мету, відбирати інформацію та змінювати поведінку відповідно до обставин.</w:t>
      </w:r>
    </w:p>
    <w:p w:rsidR="00616BB2" w:rsidRPr="00616BB2" w:rsidRDefault="00616BB2" w:rsidP="00616BB2">
      <w:pPr>
        <w:pStyle w:val="NormalWeb"/>
        <w:spacing w:before="0" w:beforeAutospacing="0" w:after="0" w:afterAutospacing="0"/>
        <w:ind w:firstLine="720"/>
        <w:jc w:val="both"/>
        <w:rPr>
          <w:color w:val="000000"/>
          <w:sz w:val="28"/>
          <w:szCs w:val="28"/>
        </w:rPr>
      </w:pPr>
      <w:r w:rsidRPr="00616BB2">
        <w:rPr>
          <w:color w:val="000000"/>
          <w:sz w:val="28"/>
          <w:szCs w:val="28"/>
        </w:rPr>
        <w:t>Ключове запитання теми:</w:t>
      </w:r>
      <w:r w:rsidRPr="00616BB2">
        <w:rPr>
          <w:rStyle w:val="apple-converted-space"/>
          <w:color w:val="000000"/>
          <w:sz w:val="28"/>
          <w:szCs w:val="28"/>
        </w:rPr>
        <w:t> </w:t>
      </w:r>
      <w:r w:rsidRPr="00616BB2">
        <w:rPr>
          <w:color w:val="000000"/>
          <w:sz w:val="28"/>
          <w:szCs w:val="28"/>
        </w:rPr>
        <w:t>як мозок визначає, на що звернути увагу, як довго утримувати її та коли переключитися на інший об’єкт?</w:t>
      </w:r>
    </w:p>
    <w:p w:rsidR="00616BB2" w:rsidRPr="00616BB2" w:rsidRDefault="00616BB2" w:rsidP="00616BB2">
      <w:pPr>
        <w:pStyle w:val="Heading2"/>
        <w:spacing w:before="0" w:beforeAutospacing="0" w:after="0" w:afterAutospacing="0"/>
        <w:jc w:val="both"/>
        <w:rPr>
          <w:color w:val="000000"/>
          <w:sz w:val="28"/>
          <w:szCs w:val="28"/>
        </w:rPr>
      </w:pPr>
      <w:r w:rsidRPr="00616BB2">
        <w:rPr>
          <w:color w:val="000000"/>
          <w:sz w:val="28"/>
          <w:szCs w:val="28"/>
        </w:rPr>
        <w:t>3. Основний теоретичний матеріал</w:t>
      </w:r>
    </w:p>
    <w:p w:rsidR="00616BB2" w:rsidRPr="00616BB2" w:rsidRDefault="00616BB2" w:rsidP="00616BB2">
      <w:pPr>
        <w:pStyle w:val="Heading3"/>
        <w:spacing w:before="0" w:beforeAutospacing="0" w:after="0" w:afterAutospacing="0"/>
        <w:jc w:val="both"/>
        <w:rPr>
          <w:color w:val="000000"/>
          <w:sz w:val="28"/>
          <w:szCs w:val="28"/>
        </w:rPr>
      </w:pPr>
      <w:r w:rsidRPr="00616BB2">
        <w:rPr>
          <w:color w:val="000000"/>
          <w:sz w:val="28"/>
          <w:szCs w:val="28"/>
        </w:rPr>
        <w:t>3.1. Поняття уваги та її психофізіологічні механізми</w:t>
      </w:r>
    </w:p>
    <w:p w:rsidR="00616BB2" w:rsidRPr="00616BB2" w:rsidRDefault="00616BB2" w:rsidP="00616BB2">
      <w:pPr>
        <w:pStyle w:val="NormalWeb"/>
        <w:spacing w:before="0" w:beforeAutospacing="0" w:after="0" w:afterAutospacing="0"/>
        <w:ind w:firstLine="720"/>
        <w:jc w:val="both"/>
        <w:rPr>
          <w:color w:val="000000"/>
          <w:sz w:val="28"/>
          <w:szCs w:val="28"/>
        </w:rPr>
      </w:pPr>
      <w:r w:rsidRPr="00616BB2">
        <w:rPr>
          <w:color w:val="000000"/>
          <w:sz w:val="28"/>
          <w:szCs w:val="28"/>
        </w:rPr>
        <w:t>Увага</w:t>
      </w:r>
      <w:r w:rsidRPr="00616BB2">
        <w:rPr>
          <w:rStyle w:val="apple-converted-space"/>
          <w:color w:val="000000"/>
          <w:sz w:val="28"/>
          <w:szCs w:val="28"/>
        </w:rPr>
        <w:t> </w:t>
      </w:r>
      <w:r>
        <w:rPr>
          <w:color w:val="000000"/>
          <w:sz w:val="28"/>
          <w:szCs w:val="28"/>
          <w:lang w:val="uk-UA"/>
        </w:rPr>
        <w:t>-</w:t>
      </w:r>
      <w:r w:rsidRPr="00616BB2">
        <w:rPr>
          <w:color w:val="000000"/>
          <w:sz w:val="28"/>
          <w:szCs w:val="28"/>
        </w:rPr>
        <w:t xml:space="preserve"> це сукупність когнітивних процесів і механізмів регуляції, які забезпечують вибіркову обробку інформації, підтримання готовності до реагування та контроль над виконанням завдань.</w:t>
      </w:r>
    </w:p>
    <w:p w:rsidR="00616BB2" w:rsidRPr="00616BB2" w:rsidRDefault="00616BB2" w:rsidP="00616BB2">
      <w:pPr>
        <w:pStyle w:val="NormalWeb"/>
        <w:spacing w:before="0" w:beforeAutospacing="0" w:after="0" w:afterAutospacing="0"/>
        <w:ind w:firstLine="720"/>
        <w:jc w:val="both"/>
        <w:rPr>
          <w:color w:val="000000"/>
          <w:sz w:val="28"/>
          <w:szCs w:val="28"/>
        </w:rPr>
      </w:pPr>
      <w:r w:rsidRPr="00616BB2">
        <w:rPr>
          <w:color w:val="000000"/>
          <w:sz w:val="28"/>
          <w:szCs w:val="28"/>
        </w:rPr>
        <w:t>Увага не тотожна сприйманню. Сприймання забезпечує формування образу об’єкта, тоді як увага впливає на те, яка інформація отримає пріоритет в обробці. Вона також не тотожна свідомості: певні стимули можуть оброблятися без повного усвідомлення, а увага здатна змінювати інтенсивність і доступність такої обробки.</w:t>
      </w:r>
    </w:p>
    <w:p w:rsidR="00616BB2" w:rsidRPr="00616BB2" w:rsidRDefault="00616BB2" w:rsidP="00616BB2">
      <w:pPr>
        <w:pStyle w:val="NormalWeb"/>
        <w:spacing w:before="0" w:beforeAutospacing="0" w:after="0" w:afterAutospacing="0"/>
        <w:ind w:firstLine="720"/>
        <w:jc w:val="both"/>
        <w:rPr>
          <w:color w:val="000000"/>
          <w:sz w:val="28"/>
          <w:szCs w:val="28"/>
        </w:rPr>
      </w:pPr>
      <w:r w:rsidRPr="00616BB2">
        <w:rPr>
          <w:color w:val="000000"/>
          <w:sz w:val="28"/>
          <w:szCs w:val="28"/>
        </w:rPr>
        <w:t>Наприклад, людина може чути шум кондиціонера, але не помічати його, доки той не зміниться. Коли шум раптово посилюється, увага переключається на нього. Фізичний стимул був присутній і раніше, проте його значущість для поточної обробки змінилася.</w:t>
      </w:r>
    </w:p>
    <w:p w:rsidR="00616BB2" w:rsidRPr="00616BB2" w:rsidRDefault="00616BB2" w:rsidP="00616BB2">
      <w:pPr>
        <w:pStyle w:val="NormalWeb"/>
        <w:spacing w:before="0" w:beforeAutospacing="0" w:after="0" w:afterAutospacing="0"/>
        <w:ind w:firstLine="360"/>
        <w:jc w:val="both"/>
        <w:rPr>
          <w:color w:val="000000"/>
          <w:sz w:val="28"/>
          <w:szCs w:val="28"/>
        </w:rPr>
      </w:pPr>
      <w:r w:rsidRPr="00616BB2">
        <w:rPr>
          <w:color w:val="000000"/>
          <w:sz w:val="28"/>
          <w:szCs w:val="28"/>
        </w:rPr>
        <w:t>З психофізіологічного погляду увага передбачає кілька взаємопов’язаних процесів:</w:t>
      </w:r>
    </w:p>
    <w:p w:rsidR="00616BB2" w:rsidRPr="00616BB2" w:rsidRDefault="00616BB2" w:rsidP="00616BB2">
      <w:pPr>
        <w:pStyle w:val="NormalWeb"/>
        <w:numPr>
          <w:ilvl w:val="0"/>
          <w:numId w:val="13"/>
        </w:numPr>
        <w:spacing w:before="0" w:beforeAutospacing="0" w:after="0" w:afterAutospacing="0"/>
        <w:jc w:val="both"/>
        <w:rPr>
          <w:color w:val="000000"/>
          <w:sz w:val="28"/>
          <w:szCs w:val="28"/>
        </w:rPr>
      </w:pPr>
      <w:r w:rsidRPr="00616BB2">
        <w:rPr>
          <w:color w:val="000000"/>
          <w:sz w:val="28"/>
          <w:szCs w:val="28"/>
        </w:rPr>
        <w:t>Виявлення стимулу.</w:t>
      </w:r>
      <w:r w:rsidRPr="00616BB2">
        <w:rPr>
          <w:rStyle w:val="apple-converted-space"/>
          <w:color w:val="000000"/>
          <w:sz w:val="28"/>
          <w:szCs w:val="28"/>
        </w:rPr>
        <w:t> </w:t>
      </w:r>
      <w:r w:rsidRPr="00616BB2">
        <w:rPr>
          <w:color w:val="000000"/>
          <w:sz w:val="28"/>
          <w:szCs w:val="28"/>
        </w:rPr>
        <w:t>Сенсорні системи реєструють зміни у зовнішньому або внутрішньому середовищі.</w:t>
      </w:r>
    </w:p>
    <w:p w:rsidR="00616BB2" w:rsidRPr="00616BB2" w:rsidRDefault="00616BB2" w:rsidP="00616BB2">
      <w:pPr>
        <w:pStyle w:val="NormalWeb"/>
        <w:numPr>
          <w:ilvl w:val="0"/>
          <w:numId w:val="13"/>
        </w:numPr>
        <w:spacing w:before="0" w:beforeAutospacing="0" w:after="0" w:afterAutospacing="0"/>
        <w:jc w:val="both"/>
        <w:rPr>
          <w:color w:val="000000"/>
          <w:sz w:val="28"/>
          <w:szCs w:val="28"/>
        </w:rPr>
      </w:pPr>
      <w:r w:rsidRPr="00616BB2">
        <w:rPr>
          <w:color w:val="000000"/>
          <w:sz w:val="28"/>
          <w:szCs w:val="28"/>
        </w:rPr>
        <w:t>Оцінювання значущості.</w:t>
      </w:r>
      <w:r w:rsidRPr="00616BB2">
        <w:rPr>
          <w:rStyle w:val="apple-converted-space"/>
          <w:color w:val="000000"/>
          <w:sz w:val="28"/>
          <w:szCs w:val="28"/>
        </w:rPr>
        <w:t> </w:t>
      </w:r>
      <w:r w:rsidRPr="00616BB2">
        <w:rPr>
          <w:color w:val="000000"/>
          <w:sz w:val="28"/>
          <w:szCs w:val="28"/>
        </w:rPr>
        <w:t>Мозок співвідносить сигнал із поточними цілями, очікуваннями, попереднім досвідом і потенційною загрозою.</w:t>
      </w:r>
    </w:p>
    <w:p w:rsidR="00616BB2" w:rsidRPr="00616BB2" w:rsidRDefault="00616BB2" w:rsidP="00616BB2">
      <w:pPr>
        <w:pStyle w:val="NormalWeb"/>
        <w:numPr>
          <w:ilvl w:val="0"/>
          <w:numId w:val="13"/>
        </w:numPr>
        <w:spacing w:before="0" w:beforeAutospacing="0" w:after="0" w:afterAutospacing="0"/>
        <w:jc w:val="both"/>
        <w:rPr>
          <w:color w:val="000000"/>
          <w:sz w:val="28"/>
          <w:szCs w:val="28"/>
        </w:rPr>
      </w:pPr>
      <w:r w:rsidRPr="00616BB2">
        <w:rPr>
          <w:color w:val="000000"/>
          <w:sz w:val="28"/>
          <w:szCs w:val="28"/>
        </w:rPr>
        <w:t>Вибір пріоритету.</w:t>
      </w:r>
      <w:r w:rsidRPr="00616BB2">
        <w:rPr>
          <w:rStyle w:val="apple-converted-space"/>
          <w:color w:val="000000"/>
          <w:sz w:val="28"/>
          <w:szCs w:val="28"/>
        </w:rPr>
        <w:t> </w:t>
      </w:r>
      <w:r w:rsidRPr="00616BB2">
        <w:rPr>
          <w:color w:val="000000"/>
          <w:sz w:val="28"/>
          <w:szCs w:val="28"/>
        </w:rPr>
        <w:t>Одні сигнали отримують перевагу в подальшій обробці, інші пригнічуються або залишаються на периферії.</w:t>
      </w:r>
    </w:p>
    <w:p w:rsidR="00616BB2" w:rsidRPr="00616BB2" w:rsidRDefault="00616BB2" w:rsidP="00616BB2">
      <w:pPr>
        <w:pStyle w:val="NormalWeb"/>
        <w:numPr>
          <w:ilvl w:val="0"/>
          <w:numId w:val="13"/>
        </w:numPr>
        <w:spacing w:before="0" w:beforeAutospacing="0" w:after="0" w:afterAutospacing="0"/>
        <w:jc w:val="both"/>
        <w:rPr>
          <w:color w:val="000000"/>
          <w:sz w:val="28"/>
          <w:szCs w:val="28"/>
        </w:rPr>
      </w:pPr>
      <w:r w:rsidRPr="00616BB2">
        <w:rPr>
          <w:color w:val="000000"/>
          <w:sz w:val="28"/>
          <w:szCs w:val="28"/>
        </w:rPr>
        <w:t>Підтримання контролю.</w:t>
      </w:r>
      <w:r w:rsidRPr="00616BB2">
        <w:rPr>
          <w:rStyle w:val="apple-converted-space"/>
          <w:color w:val="000000"/>
          <w:sz w:val="28"/>
          <w:szCs w:val="28"/>
        </w:rPr>
        <w:t> </w:t>
      </w:r>
      <w:r w:rsidRPr="00616BB2">
        <w:rPr>
          <w:color w:val="000000"/>
          <w:sz w:val="28"/>
          <w:szCs w:val="28"/>
        </w:rPr>
        <w:t>Людина зберігає орієнтацію на завдання, контролює відволікання та за потреби змінює напрям уваги.</w:t>
      </w:r>
    </w:p>
    <w:p w:rsidR="00616BB2" w:rsidRPr="00616BB2" w:rsidRDefault="00616BB2" w:rsidP="00616BB2">
      <w:pPr>
        <w:pStyle w:val="NormalWeb"/>
        <w:numPr>
          <w:ilvl w:val="0"/>
          <w:numId w:val="13"/>
        </w:numPr>
        <w:spacing w:before="0" w:beforeAutospacing="0" w:after="0" w:afterAutospacing="0"/>
        <w:jc w:val="both"/>
        <w:rPr>
          <w:color w:val="000000"/>
          <w:sz w:val="28"/>
          <w:szCs w:val="28"/>
        </w:rPr>
      </w:pPr>
      <w:r w:rsidRPr="00616BB2">
        <w:rPr>
          <w:color w:val="000000"/>
          <w:sz w:val="28"/>
          <w:szCs w:val="28"/>
        </w:rPr>
        <w:t>Регуляція готовності.</w:t>
      </w:r>
      <w:r w:rsidRPr="00616BB2">
        <w:rPr>
          <w:rStyle w:val="apple-converted-space"/>
          <w:color w:val="000000"/>
          <w:sz w:val="28"/>
          <w:szCs w:val="28"/>
        </w:rPr>
        <w:t> </w:t>
      </w:r>
      <w:r w:rsidRPr="00616BB2">
        <w:rPr>
          <w:color w:val="000000"/>
          <w:sz w:val="28"/>
          <w:szCs w:val="28"/>
        </w:rPr>
        <w:t>Мозок і організм підтримують рівень активації, необхідний для ефективного реагування.</w:t>
      </w:r>
    </w:p>
    <w:p w:rsidR="00616BB2" w:rsidRPr="00616BB2" w:rsidRDefault="00616BB2" w:rsidP="00616BB2">
      <w:pPr>
        <w:pStyle w:val="NormalWeb"/>
        <w:spacing w:before="0" w:beforeAutospacing="0" w:after="0" w:afterAutospacing="0"/>
        <w:ind w:firstLine="360"/>
        <w:jc w:val="both"/>
        <w:rPr>
          <w:color w:val="000000"/>
          <w:sz w:val="28"/>
          <w:szCs w:val="28"/>
        </w:rPr>
      </w:pPr>
      <w:r w:rsidRPr="00616BB2">
        <w:rPr>
          <w:color w:val="000000"/>
          <w:sz w:val="28"/>
          <w:szCs w:val="28"/>
        </w:rPr>
        <w:t>Ці процеси не обов’язково відбуваються як п’ять послідовних етапів. У реальній поведінці вони взаємодіють і можуть частково здійснюватися паралельно.</w:t>
      </w:r>
    </w:p>
    <w:p w:rsidR="00616BB2" w:rsidRPr="00616BB2" w:rsidRDefault="00616BB2" w:rsidP="00616BB2">
      <w:pPr>
        <w:pStyle w:val="NormalWeb"/>
        <w:spacing w:before="0" w:beforeAutospacing="0" w:after="0" w:afterAutospacing="0"/>
        <w:ind w:firstLine="360"/>
        <w:jc w:val="both"/>
        <w:rPr>
          <w:color w:val="000000"/>
          <w:sz w:val="28"/>
          <w:szCs w:val="28"/>
        </w:rPr>
      </w:pPr>
      <w:r w:rsidRPr="00616BB2">
        <w:rPr>
          <w:color w:val="000000"/>
          <w:sz w:val="28"/>
          <w:szCs w:val="28"/>
        </w:rPr>
        <w:t>Приклад із навчання.</w:t>
      </w:r>
      <w:r w:rsidRPr="00616BB2">
        <w:rPr>
          <w:rStyle w:val="apple-converted-space"/>
          <w:color w:val="000000"/>
          <w:sz w:val="28"/>
          <w:szCs w:val="28"/>
        </w:rPr>
        <w:t> </w:t>
      </w:r>
      <w:r w:rsidRPr="00616BB2">
        <w:rPr>
          <w:color w:val="000000"/>
          <w:sz w:val="28"/>
          <w:szCs w:val="28"/>
        </w:rPr>
        <w:t xml:space="preserve">Студент читає складний текст. Він не просто бачить слова: він визначає, які з них важливі для розуміння, повертається до </w:t>
      </w:r>
      <w:r w:rsidRPr="00616BB2">
        <w:rPr>
          <w:color w:val="000000"/>
          <w:sz w:val="28"/>
          <w:szCs w:val="28"/>
        </w:rPr>
        <w:lastRenderedPageBreak/>
        <w:t>незрозумілих фрагментів, пригнічує реакцію на повідомлення смартфона та підтримує мету читання. Саме ця система регуляції допомагає організувати пізнавальну діяльність.</w:t>
      </w:r>
    </w:p>
    <w:p w:rsidR="00616BB2" w:rsidRPr="00616BB2" w:rsidRDefault="00616BB2" w:rsidP="00616BB2">
      <w:pPr>
        <w:pStyle w:val="Heading3"/>
        <w:spacing w:before="0" w:beforeAutospacing="0" w:after="0" w:afterAutospacing="0"/>
        <w:jc w:val="both"/>
        <w:rPr>
          <w:color w:val="000000"/>
          <w:sz w:val="28"/>
          <w:szCs w:val="28"/>
        </w:rPr>
      </w:pPr>
      <w:r w:rsidRPr="00616BB2">
        <w:rPr>
          <w:color w:val="000000"/>
          <w:sz w:val="28"/>
          <w:szCs w:val="28"/>
        </w:rPr>
        <w:t>3.2. Основні характеристики уваги</w:t>
      </w:r>
    </w:p>
    <w:p w:rsidR="00616BB2" w:rsidRPr="00616BB2" w:rsidRDefault="00616BB2" w:rsidP="00616BB2">
      <w:pPr>
        <w:pStyle w:val="NormalWeb"/>
        <w:spacing w:before="0" w:beforeAutospacing="0" w:after="0" w:afterAutospacing="0"/>
        <w:jc w:val="both"/>
        <w:rPr>
          <w:color w:val="000000"/>
          <w:sz w:val="28"/>
          <w:szCs w:val="28"/>
        </w:rPr>
      </w:pPr>
      <w:r w:rsidRPr="00616BB2">
        <w:rPr>
          <w:color w:val="000000"/>
          <w:sz w:val="28"/>
          <w:szCs w:val="28"/>
        </w:rPr>
        <w:t>Увагу описують через декілька характеристик. Важливо розуміти, що вони взаємопов’язані, але не є взаємозамінними.</w:t>
      </w:r>
    </w:p>
    <w:p w:rsidR="00616BB2" w:rsidRPr="00616BB2" w:rsidRDefault="00616BB2" w:rsidP="00616BB2">
      <w:pPr>
        <w:jc w:val="both"/>
        <w:rPr>
          <w:rFonts w:ascii="Times New Roman" w:hAnsi="Times New Roman" w:cs="Times New Roman"/>
          <w:color w:val="000000"/>
          <w:sz w:val="28"/>
          <w:szCs w:val="28"/>
        </w:rPr>
      </w:pPr>
      <w:r w:rsidRPr="00616BB2">
        <w:rPr>
          <w:rFonts w:ascii="Times New Roman" w:hAnsi="Times New Roman" w:cs="Times New Roman"/>
          <w:color w:val="000000"/>
          <w:sz w:val="28"/>
          <w:szCs w:val="28"/>
        </w:rPr>
        <w:fldChar w:fldCharType="begin"/>
      </w:r>
      <w:r w:rsidRPr="00616BB2">
        <w:rPr>
          <w:rFonts w:ascii="Times New Roman" w:hAnsi="Times New Roman" w:cs="Times New Roman"/>
          <w:color w:val="000000"/>
          <w:sz w:val="28"/>
          <w:szCs w:val="28"/>
        </w:rPr>
        <w:instrText xml:space="preserve"> INCLUDEPICTURE "https://images.openai.com/static-rsc-4/W9YW8lbQdsNfOCzp14sPLpqpaH3OWorcaJK3dNB4u_FhOS3UCBNvcZzimv_ggJyKx52VnWX8RQQ_Gm1qreGbNDiSdJ1GyDmj9zBHf_qkv4mEP4-buexe6v83dZdvt_JzEJG_y1Pqmtf3SvEalPzVs-t1h8LW8tZ0lMHL47CCqv_QdRG1sUCVcSiPoo_7mPzl?purpose=inline" \* MERGEFORMATINET </w:instrText>
      </w:r>
      <w:r w:rsidRPr="00616BB2">
        <w:rPr>
          <w:rFonts w:ascii="Times New Roman" w:hAnsi="Times New Roman" w:cs="Times New Roman"/>
          <w:color w:val="000000"/>
          <w:sz w:val="28"/>
          <w:szCs w:val="28"/>
        </w:rPr>
        <w:fldChar w:fldCharType="separate"/>
      </w:r>
      <w:r w:rsidRPr="00616BB2">
        <w:rPr>
          <w:rFonts w:ascii="Times New Roman" w:hAnsi="Times New Roman" w:cs="Times New Roman"/>
          <w:noProof/>
          <w:color w:val="000000"/>
          <w:sz w:val="28"/>
          <w:szCs w:val="28"/>
        </w:rPr>
        <w:drawing>
          <wp:inline distT="0" distB="0" distL="0" distR="0">
            <wp:extent cx="5943600" cy="3968115"/>
            <wp:effectExtent l="0" t="0" r="0" b="0"/>
            <wp:docPr id="1675541781" name="Picture 21" descr="Working hard for good grad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orking hard for good grade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3968115"/>
                    </a:xfrm>
                    <a:prstGeom prst="rect">
                      <a:avLst/>
                    </a:prstGeom>
                    <a:noFill/>
                    <a:ln>
                      <a:noFill/>
                    </a:ln>
                  </pic:spPr>
                </pic:pic>
              </a:graphicData>
            </a:graphic>
          </wp:inline>
        </w:drawing>
      </w:r>
      <w:r w:rsidRPr="00616BB2">
        <w:rPr>
          <w:rFonts w:ascii="Times New Roman" w:hAnsi="Times New Roman" w:cs="Times New Roman"/>
          <w:color w:val="000000"/>
          <w:sz w:val="28"/>
          <w:szCs w:val="28"/>
        </w:rPr>
        <w:fldChar w:fldCharType="end"/>
      </w:r>
    </w:p>
    <w:p w:rsidR="00616BB2" w:rsidRPr="00616BB2" w:rsidRDefault="00616BB2" w:rsidP="00616BB2">
      <w:pPr>
        <w:pStyle w:val="NormalWeb"/>
        <w:spacing w:before="0" w:beforeAutospacing="0" w:after="0" w:afterAutospacing="0"/>
        <w:jc w:val="both"/>
        <w:rPr>
          <w:color w:val="000000"/>
          <w:sz w:val="28"/>
          <w:szCs w:val="28"/>
        </w:rPr>
      </w:pPr>
      <w:r w:rsidRPr="00616BB2">
        <w:rPr>
          <w:color w:val="000000"/>
          <w:sz w:val="28"/>
          <w:szCs w:val="28"/>
        </w:rPr>
        <w:t>Концентрація</w:t>
      </w:r>
    </w:p>
    <w:p w:rsidR="00616BB2" w:rsidRPr="00616BB2" w:rsidRDefault="00616BB2" w:rsidP="00616BB2">
      <w:pPr>
        <w:pStyle w:val="NormalWeb"/>
        <w:spacing w:before="0" w:beforeAutospacing="0" w:after="0" w:afterAutospacing="0"/>
        <w:ind w:firstLine="720"/>
        <w:jc w:val="both"/>
        <w:rPr>
          <w:color w:val="000000"/>
          <w:sz w:val="28"/>
          <w:szCs w:val="28"/>
        </w:rPr>
      </w:pPr>
      <w:r w:rsidRPr="00616BB2">
        <w:rPr>
          <w:color w:val="000000"/>
          <w:sz w:val="28"/>
          <w:szCs w:val="28"/>
        </w:rPr>
        <w:t>Ступінь зосередженості на певному об’єкті або завданні. Висока концентрація допомагає відокремлювати релевантну інформацію від сторонніх стимулів.</w:t>
      </w:r>
    </w:p>
    <w:p w:rsidR="00616BB2" w:rsidRPr="00616BB2" w:rsidRDefault="00616BB2" w:rsidP="00616BB2">
      <w:pPr>
        <w:pStyle w:val="NormalWeb"/>
        <w:spacing w:before="0" w:beforeAutospacing="0" w:after="0" w:afterAutospacing="0"/>
        <w:ind w:firstLine="720"/>
        <w:jc w:val="both"/>
        <w:rPr>
          <w:color w:val="000000"/>
          <w:sz w:val="28"/>
          <w:szCs w:val="28"/>
        </w:rPr>
      </w:pPr>
      <w:r w:rsidRPr="00616BB2">
        <w:rPr>
          <w:color w:val="000000"/>
          <w:sz w:val="28"/>
          <w:szCs w:val="28"/>
        </w:rPr>
        <w:t>Приклад:</w:t>
      </w:r>
      <w:r w:rsidRPr="00616BB2">
        <w:rPr>
          <w:rStyle w:val="apple-converted-space"/>
          <w:color w:val="000000"/>
          <w:sz w:val="28"/>
          <w:szCs w:val="28"/>
        </w:rPr>
        <w:t> </w:t>
      </w:r>
      <w:r w:rsidRPr="00616BB2">
        <w:rPr>
          <w:color w:val="000000"/>
          <w:sz w:val="28"/>
          <w:szCs w:val="28"/>
        </w:rPr>
        <w:t>студент розв’язує складну задачу й не реагує на кожен звук у кімнаті.</w:t>
      </w:r>
    </w:p>
    <w:p w:rsidR="00616BB2" w:rsidRPr="00616BB2" w:rsidRDefault="00616BB2" w:rsidP="00616BB2">
      <w:pPr>
        <w:jc w:val="both"/>
        <w:rPr>
          <w:rFonts w:ascii="Times New Roman" w:hAnsi="Times New Roman" w:cs="Times New Roman"/>
          <w:color w:val="000000"/>
          <w:sz w:val="28"/>
          <w:szCs w:val="28"/>
        </w:rPr>
      </w:pPr>
      <w:r w:rsidRPr="00616BB2">
        <w:rPr>
          <w:rFonts w:ascii="Times New Roman" w:hAnsi="Times New Roman" w:cs="Times New Roman"/>
          <w:color w:val="000000"/>
          <w:sz w:val="28"/>
          <w:szCs w:val="28"/>
        </w:rPr>
        <w:lastRenderedPageBreak/>
        <w:fldChar w:fldCharType="begin"/>
      </w:r>
      <w:r w:rsidRPr="00616BB2">
        <w:rPr>
          <w:rFonts w:ascii="Times New Roman" w:hAnsi="Times New Roman" w:cs="Times New Roman"/>
          <w:color w:val="000000"/>
          <w:sz w:val="28"/>
          <w:szCs w:val="28"/>
        </w:rPr>
        <w:instrText xml:space="preserve"> INCLUDEPICTURE "https://images.openai.com/static-rsc-4/gqxcAVLEiopso0AIpZN4JX1QU1VxW3YSqAVrDZ9I-TsJsyBXNtm9XI6FMeCx8KgBKPNC63kyIVK9lDMlmFlWjBy3BkGuS7QXQBtQJhrq2Ydw-Yit31-YwU7osQMNrqzLHZO67-0CvyVlHKsBhT2Ci6XWVmYYohUVOKe9HBppzdc?purpose=inline" \* MERGEFORMATINET </w:instrText>
      </w:r>
      <w:r w:rsidRPr="00616BB2">
        <w:rPr>
          <w:rFonts w:ascii="Times New Roman" w:hAnsi="Times New Roman" w:cs="Times New Roman"/>
          <w:color w:val="000000"/>
          <w:sz w:val="28"/>
          <w:szCs w:val="28"/>
        </w:rPr>
        <w:fldChar w:fldCharType="separate"/>
      </w:r>
      <w:r w:rsidRPr="00616BB2">
        <w:rPr>
          <w:rFonts w:ascii="Times New Roman" w:hAnsi="Times New Roman" w:cs="Times New Roman"/>
          <w:noProof/>
          <w:color w:val="000000"/>
          <w:sz w:val="28"/>
          <w:szCs w:val="28"/>
        </w:rPr>
        <w:drawing>
          <wp:inline distT="0" distB="0" distL="0" distR="0">
            <wp:extent cx="5943600" cy="3962400"/>
            <wp:effectExtent l="0" t="0" r="0" b="0"/>
            <wp:docPr id="1648105239" name="Picture 20" descr="The Ultimate Thesis Proofreading Checklist: Ensure a Flawless Final Submission | Epic Ess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e Ultimate Thesis Proofreading Checklist: Ensure a Flawless Final Submission | Epic Essay"/>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3962400"/>
                    </a:xfrm>
                    <a:prstGeom prst="rect">
                      <a:avLst/>
                    </a:prstGeom>
                    <a:noFill/>
                    <a:ln>
                      <a:noFill/>
                    </a:ln>
                  </pic:spPr>
                </pic:pic>
              </a:graphicData>
            </a:graphic>
          </wp:inline>
        </w:drawing>
      </w:r>
      <w:r w:rsidRPr="00616BB2">
        <w:rPr>
          <w:rFonts w:ascii="Times New Roman" w:hAnsi="Times New Roman" w:cs="Times New Roman"/>
          <w:color w:val="000000"/>
          <w:sz w:val="28"/>
          <w:szCs w:val="28"/>
        </w:rPr>
        <w:fldChar w:fldCharType="end"/>
      </w:r>
    </w:p>
    <w:p w:rsidR="00616BB2" w:rsidRPr="00616BB2" w:rsidRDefault="00616BB2" w:rsidP="00616BB2">
      <w:pPr>
        <w:pStyle w:val="NormalWeb"/>
        <w:spacing w:before="0" w:beforeAutospacing="0" w:after="0" w:afterAutospacing="0"/>
        <w:jc w:val="both"/>
        <w:rPr>
          <w:color w:val="000000"/>
          <w:sz w:val="28"/>
          <w:szCs w:val="28"/>
        </w:rPr>
      </w:pPr>
      <w:r w:rsidRPr="00616BB2">
        <w:rPr>
          <w:color w:val="000000"/>
          <w:sz w:val="28"/>
          <w:szCs w:val="28"/>
        </w:rPr>
        <w:t>Стійкість</w:t>
      </w:r>
    </w:p>
    <w:p w:rsidR="00616BB2" w:rsidRPr="00616BB2" w:rsidRDefault="00616BB2" w:rsidP="00616BB2">
      <w:pPr>
        <w:pStyle w:val="NormalWeb"/>
        <w:spacing w:before="0" w:beforeAutospacing="0" w:after="0" w:afterAutospacing="0"/>
        <w:ind w:firstLine="720"/>
        <w:jc w:val="both"/>
        <w:rPr>
          <w:color w:val="000000"/>
          <w:sz w:val="28"/>
          <w:szCs w:val="28"/>
        </w:rPr>
      </w:pPr>
      <w:r w:rsidRPr="00616BB2">
        <w:rPr>
          <w:color w:val="000000"/>
          <w:sz w:val="28"/>
          <w:szCs w:val="28"/>
        </w:rPr>
        <w:t>Здатність підтримувати увагу протягом певного часу. Вона залежить від складності завдання, мотивації, сну, втоми та інших чинників.</w:t>
      </w:r>
    </w:p>
    <w:p w:rsidR="00616BB2" w:rsidRPr="00616BB2" w:rsidRDefault="00616BB2" w:rsidP="00616BB2">
      <w:pPr>
        <w:pStyle w:val="NormalWeb"/>
        <w:spacing w:before="0" w:beforeAutospacing="0" w:after="0" w:afterAutospacing="0"/>
        <w:jc w:val="both"/>
        <w:rPr>
          <w:color w:val="000000"/>
          <w:sz w:val="28"/>
          <w:szCs w:val="28"/>
        </w:rPr>
      </w:pPr>
      <w:r w:rsidRPr="00616BB2">
        <w:rPr>
          <w:color w:val="000000"/>
          <w:sz w:val="28"/>
          <w:szCs w:val="28"/>
        </w:rPr>
        <w:t>Приклад:</w:t>
      </w:r>
      <w:r w:rsidRPr="00616BB2">
        <w:rPr>
          <w:rStyle w:val="apple-converted-space"/>
          <w:color w:val="000000"/>
          <w:sz w:val="28"/>
          <w:szCs w:val="28"/>
        </w:rPr>
        <w:t> </w:t>
      </w:r>
      <w:r w:rsidRPr="00616BB2">
        <w:rPr>
          <w:color w:val="000000"/>
          <w:sz w:val="28"/>
          <w:szCs w:val="28"/>
        </w:rPr>
        <w:t>людина перевіряє великий документ і має виявляти помилки не лише на початку, а й наприкінці роботи.</w:t>
      </w:r>
    </w:p>
    <w:p w:rsidR="00616BB2" w:rsidRPr="00616BB2" w:rsidRDefault="00616BB2" w:rsidP="00616BB2">
      <w:pPr>
        <w:jc w:val="both"/>
        <w:rPr>
          <w:rFonts w:ascii="Times New Roman" w:hAnsi="Times New Roman" w:cs="Times New Roman"/>
          <w:color w:val="000000"/>
          <w:sz w:val="28"/>
          <w:szCs w:val="28"/>
        </w:rPr>
      </w:pPr>
      <w:r w:rsidRPr="00616BB2">
        <w:rPr>
          <w:rFonts w:ascii="Times New Roman" w:hAnsi="Times New Roman" w:cs="Times New Roman"/>
          <w:color w:val="000000"/>
          <w:sz w:val="28"/>
          <w:szCs w:val="28"/>
        </w:rPr>
        <w:lastRenderedPageBreak/>
        <w:fldChar w:fldCharType="begin"/>
      </w:r>
      <w:r w:rsidRPr="00616BB2">
        <w:rPr>
          <w:rFonts w:ascii="Times New Roman" w:hAnsi="Times New Roman" w:cs="Times New Roman"/>
          <w:color w:val="000000"/>
          <w:sz w:val="28"/>
          <w:szCs w:val="28"/>
        </w:rPr>
        <w:instrText xml:space="preserve"> INCLUDEPICTURE "https://images.openai.com/static-rsc-4/0B7_k-A0dOQkQFOEmQJuxGQAzpeft7GhpSWLkQeswqz5QzFbFRHDeJ-toYOdTAcstvKgQPUqlcZTl3Hk_CV_a__8OU4r8IyR3NpkI6r-zEbmGHoXX3hoJPggC-1cd86i90jrPGxuCaDblVErOasQnP7ve8CRC_w4yB31QtTJjhU?purpose=inline" \* MERGEFORMATINET </w:instrText>
      </w:r>
      <w:r w:rsidRPr="00616BB2">
        <w:rPr>
          <w:rFonts w:ascii="Times New Roman" w:hAnsi="Times New Roman" w:cs="Times New Roman"/>
          <w:color w:val="000000"/>
          <w:sz w:val="28"/>
          <w:szCs w:val="28"/>
        </w:rPr>
        <w:fldChar w:fldCharType="separate"/>
      </w:r>
      <w:r w:rsidRPr="00616BB2">
        <w:rPr>
          <w:rFonts w:ascii="Times New Roman" w:hAnsi="Times New Roman" w:cs="Times New Roman"/>
          <w:noProof/>
          <w:color w:val="000000"/>
          <w:sz w:val="28"/>
          <w:szCs w:val="28"/>
        </w:rPr>
        <w:drawing>
          <wp:inline distT="0" distB="0" distL="0" distR="0">
            <wp:extent cx="5943600" cy="5943600"/>
            <wp:effectExtent l="0" t="0" r="0" b="0"/>
            <wp:docPr id="2122951673" name="Picture 19" descr="Classroom &amp; Education | Blog by JigsawMa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lassroom &amp; Education | Blog by JigsawMak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r w:rsidRPr="00616BB2">
        <w:rPr>
          <w:rFonts w:ascii="Times New Roman" w:hAnsi="Times New Roman" w:cs="Times New Roman"/>
          <w:color w:val="000000"/>
          <w:sz w:val="28"/>
          <w:szCs w:val="28"/>
        </w:rPr>
        <w:fldChar w:fldCharType="end"/>
      </w:r>
    </w:p>
    <w:p w:rsidR="00616BB2" w:rsidRPr="00616BB2" w:rsidRDefault="00616BB2" w:rsidP="00616BB2">
      <w:pPr>
        <w:pStyle w:val="NormalWeb"/>
        <w:spacing w:before="0" w:beforeAutospacing="0" w:after="0" w:afterAutospacing="0"/>
        <w:jc w:val="both"/>
        <w:rPr>
          <w:color w:val="000000"/>
          <w:sz w:val="28"/>
          <w:szCs w:val="28"/>
        </w:rPr>
      </w:pPr>
      <w:r w:rsidRPr="00616BB2">
        <w:rPr>
          <w:color w:val="000000"/>
          <w:sz w:val="28"/>
          <w:szCs w:val="28"/>
        </w:rPr>
        <w:t>Обсяг</w:t>
      </w:r>
    </w:p>
    <w:p w:rsidR="00616BB2" w:rsidRPr="00616BB2" w:rsidRDefault="00616BB2" w:rsidP="00616BB2">
      <w:pPr>
        <w:pStyle w:val="NormalWeb"/>
        <w:spacing w:before="0" w:beforeAutospacing="0" w:after="0" w:afterAutospacing="0"/>
        <w:ind w:firstLine="720"/>
        <w:jc w:val="both"/>
        <w:rPr>
          <w:color w:val="000000"/>
          <w:sz w:val="28"/>
          <w:szCs w:val="28"/>
        </w:rPr>
      </w:pPr>
      <w:r w:rsidRPr="00616BB2">
        <w:rPr>
          <w:color w:val="000000"/>
          <w:sz w:val="28"/>
          <w:szCs w:val="28"/>
        </w:rPr>
        <w:t>Кількість елементів, які людина може охопити увагою за короткий проміжок часу. Він залежить від організації матеріалу, знайомства з ним і способу вимірювання.</w:t>
      </w:r>
    </w:p>
    <w:p w:rsidR="00616BB2" w:rsidRPr="00616BB2" w:rsidRDefault="00616BB2" w:rsidP="00616BB2">
      <w:pPr>
        <w:pStyle w:val="NormalWeb"/>
        <w:spacing w:before="0" w:beforeAutospacing="0" w:after="0" w:afterAutospacing="0"/>
        <w:ind w:firstLine="720"/>
        <w:jc w:val="both"/>
        <w:rPr>
          <w:color w:val="000000"/>
          <w:sz w:val="28"/>
          <w:szCs w:val="28"/>
        </w:rPr>
      </w:pPr>
      <w:r w:rsidRPr="00616BB2">
        <w:rPr>
          <w:color w:val="000000"/>
          <w:sz w:val="28"/>
          <w:szCs w:val="28"/>
        </w:rPr>
        <w:t>Приклад:</w:t>
      </w:r>
      <w:r w:rsidRPr="00616BB2">
        <w:rPr>
          <w:rStyle w:val="apple-converted-space"/>
          <w:color w:val="000000"/>
          <w:sz w:val="28"/>
          <w:szCs w:val="28"/>
        </w:rPr>
        <w:t> </w:t>
      </w:r>
      <w:r w:rsidRPr="00616BB2">
        <w:rPr>
          <w:color w:val="000000"/>
          <w:sz w:val="28"/>
          <w:szCs w:val="28"/>
        </w:rPr>
        <w:t>знайому комбінацію символів легше сприйняти як одне ціле, ніж такий самий набір незнайомих символів.</w:t>
      </w:r>
    </w:p>
    <w:p w:rsidR="00616BB2" w:rsidRPr="00616BB2" w:rsidRDefault="00616BB2" w:rsidP="00616BB2">
      <w:pPr>
        <w:jc w:val="both"/>
        <w:rPr>
          <w:rFonts w:ascii="Times New Roman" w:hAnsi="Times New Roman" w:cs="Times New Roman"/>
          <w:color w:val="000000"/>
          <w:sz w:val="28"/>
          <w:szCs w:val="28"/>
        </w:rPr>
      </w:pPr>
      <w:r w:rsidRPr="00616BB2">
        <w:rPr>
          <w:rFonts w:ascii="Times New Roman" w:hAnsi="Times New Roman" w:cs="Times New Roman"/>
          <w:color w:val="000000"/>
          <w:sz w:val="28"/>
          <w:szCs w:val="28"/>
        </w:rPr>
        <w:lastRenderedPageBreak/>
        <w:fldChar w:fldCharType="begin"/>
      </w:r>
      <w:r w:rsidRPr="00616BB2">
        <w:rPr>
          <w:rFonts w:ascii="Times New Roman" w:hAnsi="Times New Roman" w:cs="Times New Roman"/>
          <w:color w:val="000000"/>
          <w:sz w:val="28"/>
          <w:szCs w:val="28"/>
        </w:rPr>
        <w:instrText xml:space="preserve"> INCLUDEPICTURE "https://images.openai.com/static-rsc-4/h08LNGR0yD9rOHJgR8SrEqhiDUVj9WFKIrdQ9R7VzldmXBRA6R9qpthZExdlKIZ4dGLAHpyF5e7yYngxYTK6jKYRe23B2UG5DHsPsp5yZrs8QYytKPHh1DmrtS0y_38Zop2BmNXDbRNAiGV6cRvYsBzd8IiaxS3SqgnFzmzGmRc?purpose=inline" \* MERGEFORMATINET </w:instrText>
      </w:r>
      <w:r w:rsidRPr="00616BB2">
        <w:rPr>
          <w:rFonts w:ascii="Times New Roman" w:hAnsi="Times New Roman" w:cs="Times New Roman"/>
          <w:color w:val="000000"/>
          <w:sz w:val="28"/>
          <w:szCs w:val="28"/>
        </w:rPr>
        <w:fldChar w:fldCharType="separate"/>
      </w:r>
      <w:r w:rsidRPr="00616BB2">
        <w:rPr>
          <w:rFonts w:ascii="Times New Roman" w:hAnsi="Times New Roman" w:cs="Times New Roman"/>
          <w:noProof/>
          <w:color w:val="000000"/>
          <w:sz w:val="28"/>
          <w:szCs w:val="28"/>
        </w:rPr>
        <w:drawing>
          <wp:inline distT="0" distB="0" distL="0" distR="0">
            <wp:extent cx="5943600" cy="5943600"/>
            <wp:effectExtent l="0" t="0" r="0" b="0"/>
            <wp:docPr id="1206296259" name="Picture 18" descr="Mastering Residency Interviews: Key Strategies to Elev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stering Residency Interviews: Key Strategies to Eleva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r w:rsidRPr="00616BB2">
        <w:rPr>
          <w:rFonts w:ascii="Times New Roman" w:hAnsi="Times New Roman" w:cs="Times New Roman"/>
          <w:color w:val="000000"/>
          <w:sz w:val="28"/>
          <w:szCs w:val="28"/>
        </w:rPr>
        <w:fldChar w:fldCharType="end"/>
      </w:r>
    </w:p>
    <w:p w:rsidR="00616BB2" w:rsidRPr="00616BB2" w:rsidRDefault="00616BB2" w:rsidP="00616BB2">
      <w:pPr>
        <w:pStyle w:val="NormalWeb"/>
        <w:spacing w:before="0" w:beforeAutospacing="0" w:after="0" w:afterAutospacing="0"/>
        <w:jc w:val="both"/>
        <w:rPr>
          <w:color w:val="000000"/>
          <w:sz w:val="28"/>
          <w:szCs w:val="28"/>
        </w:rPr>
      </w:pPr>
      <w:r w:rsidRPr="00616BB2">
        <w:rPr>
          <w:color w:val="000000"/>
          <w:sz w:val="28"/>
          <w:szCs w:val="28"/>
        </w:rPr>
        <w:t>Розподіл</w:t>
      </w:r>
    </w:p>
    <w:p w:rsidR="00616BB2" w:rsidRPr="00616BB2" w:rsidRDefault="00616BB2" w:rsidP="00616BB2">
      <w:pPr>
        <w:pStyle w:val="NormalWeb"/>
        <w:spacing w:before="0" w:beforeAutospacing="0" w:after="0" w:afterAutospacing="0"/>
        <w:ind w:firstLine="720"/>
        <w:jc w:val="both"/>
        <w:rPr>
          <w:color w:val="000000"/>
          <w:sz w:val="28"/>
          <w:szCs w:val="28"/>
        </w:rPr>
      </w:pPr>
      <w:r w:rsidRPr="00616BB2">
        <w:rPr>
          <w:color w:val="000000"/>
          <w:sz w:val="28"/>
          <w:szCs w:val="28"/>
        </w:rPr>
        <w:t>Здатність координувати увагу між кількома джерелами інформації або завданнями. Вона обмежена спільними когнітивними ресурсами та вимогами завдань.</w:t>
      </w:r>
    </w:p>
    <w:p w:rsidR="00616BB2" w:rsidRPr="00616BB2" w:rsidRDefault="00616BB2" w:rsidP="00616BB2">
      <w:pPr>
        <w:pStyle w:val="NormalWeb"/>
        <w:spacing w:before="0" w:beforeAutospacing="0" w:after="0" w:afterAutospacing="0"/>
        <w:ind w:firstLine="720"/>
        <w:jc w:val="both"/>
        <w:rPr>
          <w:color w:val="000000"/>
          <w:sz w:val="28"/>
          <w:szCs w:val="28"/>
        </w:rPr>
      </w:pPr>
      <w:r w:rsidRPr="00616BB2">
        <w:rPr>
          <w:color w:val="000000"/>
          <w:sz w:val="28"/>
          <w:szCs w:val="28"/>
        </w:rPr>
        <w:t>Приклад:</w:t>
      </w:r>
      <w:r w:rsidRPr="00616BB2">
        <w:rPr>
          <w:rStyle w:val="apple-converted-space"/>
          <w:color w:val="000000"/>
          <w:sz w:val="28"/>
          <w:szCs w:val="28"/>
        </w:rPr>
        <w:t> </w:t>
      </w:r>
      <w:r w:rsidRPr="00616BB2">
        <w:rPr>
          <w:color w:val="000000"/>
          <w:sz w:val="28"/>
          <w:szCs w:val="28"/>
        </w:rPr>
        <w:t>слухач намагається слухати доповідь і водночас записувати її основні положення.</w:t>
      </w:r>
    </w:p>
    <w:p w:rsidR="00616BB2" w:rsidRPr="00616BB2" w:rsidRDefault="00616BB2" w:rsidP="00616BB2">
      <w:pPr>
        <w:jc w:val="both"/>
        <w:rPr>
          <w:rFonts w:ascii="Times New Roman" w:hAnsi="Times New Roman" w:cs="Times New Roman"/>
          <w:color w:val="000000"/>
          <w:sz w:val="28"/>
          <w:szCs w:val="28"/>
        </w:rPr>
      </w:pPr>
      <w:r w:rsidRPr="00616BB2">
        <w:rPr>
          <w:rFonts w:ascii="Times New Roman" w:hAnsi="Times New Roman" w:cs="Times New Roman"/>
          <w:color w:val="000000"/>
          <w:sz w:val="28"/>
          <w:szCs w:val="28"/>
        </w:rPr>
        <w:lastRenderedPageBreak/>
        <w:fldChar w:fldCharType="begin"/>
      </w:r>
      <w:r w:rsidRPr="00616BB2">
        <w:rPr>
          <w:rFonts w:ascii="Times New Roman" w:hAnsi="Times New Roman" w:cs="Times New Roman"/>
          <w:color w:val="000000"/>
          <w:sz w:val="28"/>
          <w:szCs w:val="28"/>
        </w:rPr>
        <w:instrText xml:space="preserve"> INCLUDEPICTURE "https://images.openai.com/static-rsc-4/JyzoQyNwssJOIQLeZ9-KUR-9XlH2IIZq6kMtF5__4w9LJsNOuQigLGEyFwU8Q-lclnp7mDX6uCr9dhbBj9ye0yCp1ElS5yg-uaqpuPZRhm9fS-7mkEex9CK_bwfj9qbtlHMg_U6ITV815AZh1OMxUyilzJRBIa3M6XVT4RPbeRs?purpose=inline" \* MERGEFORMATINET </w:instrText>
      </w:r>
      <w:r w:rsidRPr="00616BB2">
        <w:rPr>
          <w:rFonts w:ascii="Times New Roman" w:hAnsi="Times New Roman" w:cs="Times New Roman"/>
          <w:color w:val="000000"/>
          <w:sz w:val="28"/>
          <w:szCs w:val="28"/>
        </w:rPr>
        <w:fldChar w:fldCharType="separate"/>
      </w:r>
      <w:r w:rsidRPr="00616BB2">
        <w:rPr>
          <w:rFonts w:ascii="Times New Roman" w:hAnsi="Times New Roman" w:cs="Times New Roman"/>
          <w:noProof/>
          <w:color w:val="000000"/>
          <w:sz w:val="28"/>
          <w:szCs w:val="28"/>
        </w:rPr>
        <w:drawing>
          <wp:inline distT="0" distB="0" distL="0" distR="0">
            <wp:extent cx="5943600" cy="5943600"/>
            <wp:effectExtent l="0" t="0" r="0" b="0"/>
            <wp:docPr id="714941208" name="Picture 17" descr="Microsoft  Office 365 – 5 Dispositivos +... | FX Softwa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icrosoft  Office 365 – 5 Dispositivos +... | FX Software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r w:rsidRPr="00616BB2">
        <w:rPr>
          <w:rFonts w:ascii="Times New Roman" w:hAnsi="Times New Roman" w:cs="Times New Roman"/>
          <w:color w:val="000000"/>
          <w:sz w:val="28"/>
          <w:szCs w:val="28"/>
        </w:rPr>
        <w:fldChar w:fldCharType="end"/>
      </w:r>
    </w:p>
    <w:p w:rsidR="00616BB2" w:rsidRPr="00616BB2" w:rsidRDefault="00616BB2" w:rsidP="00616BB2">
      <w:pPr>
        <w:pStyle w:val="NormalWeb"/>
        <w:spacing w:before="0" w:beforeAutospacing="0" w:after="0" w:afterAutospacing="0"/>
        <w:jc w:val="both"/>
        <w:rPr>
          <w:color w:val="000000"/>
          <w:sz w:val="28"/>
          <w:szCs w:val="28"/>
        </w:rPr>
      </w:pPr>
      <w:r w:rsidRPr="00616BB2">
        <w:rPr>
          <w:color w:val="000000"/>
          <w:sz w:val="28"/>
          <w:szCs w:val="28"/>
        </w:rPr>
        <w:t>Переключення</w:t>
      </w:r>
    </w:p>
    <w:p w:rsidR="00616BB2" w:rsidRPr="00616BB2" w:rsidRDefault="00616BB2" w:rsidP="00616BB2">
      <w:pPr>
        <w:pStyle w:val="NormalWeb"/>
        <w:spacing w:before="0" w:beforeAutospacing="0" w:after="0" w:afterAutospacing="0"/>
        <w:ind w:firstLine="720"/>
        <w:jc w:val="both"/>
        <w:rPr>
          <w:color w:val="000000"/>
          <w:sz w:val="28"/>
          <w:szCs w:val="28"/>
        </w:rPr>
      </w:pPr>
      <w:r w:rsidRPr="00616BB2">
        <w:rPr>
          <w:color w:val="000000"/>
          <w:sz w:val="28"/>
          <w:szCs w:val="28"/>
        </w:rPr>
        <w:t>Перенесення уваги з одного об’єкта або правила діяльності на інший.</w:t>
      </w:r>
    </w:p>
    <w:p w:rsidR="00616BB2" w:rsidRPr="00616BB2" w:rsidRDefault="00616BB2" w:rsidP="00616BB2">
      <w:pPr>
        <w:pStyle w:val="NormalWeb"/>
        <w:spacing w:before="0" w:beforeAutospacing="0" w:after="0" w:afterAutospacing="0"/>
        <w:ind w:firstLine="720"/>
        <w:jc w:val="both"/>
        <w:rPr>
          <w:color w:val="000000"/>
          <w:sz w:val="28"/>
          <w:szCs w:val="28"/>
        </w:rPr>
      </w:pPr>
      <w:r w:rsidRPr="00616BB2">
        <w:rPr>
          <w:color w:val="000000"/>
          <w:sz w:val="28"/>
          <w:szCs w:val="28"/>
        </w:rPr>
        <w:t>Приклад:</w:t>
      </w:r>
      <w:r w:rsidRPr="00616BB2">
        <w:rPr>
          <w:rStyle w:val="apple-converted-space"/>
          <w:color w:val="000000"/>
          <w:sz w:val="28"/>
          <w:szCs w:val="28"/>
        </w:rPr>
        <w:t> </w:t>
      </w:r>
      <w:r w:rsidRPr="00616BB2">
        <w:rPr>
          <w:color w:val="000000"/>
          <w:sz w:val="28"/>
          <w:szCs w:val="28"/>
        </w:rPr>
        <w:t>консультант переходить від аналізу документа до відповіді на запитання клієнта, а потім повертається до попереднього завдання.</w:t>
      </w:r>
    </w:p>
    <w:p w:rsidR="00616BB2" w:rsidRPr="00616BB2" w:rsidRDefault="00616BB2" w:rsidP="00616BB2">
      <w:pPr>
        <w:jc w:val="both"/>
        <w:rPr>
          <w:rFonts w:ascii="Times New Roman" w:hAnsi="Times New Roman" w:cs="Times New Roman"/>
          <w:color w:val="000000"/>
          <w:sz w:val="28"/>
          <w:szCs w:val="28"/>
        </w:rPr>
      </w:pPr>
      <w:r w:rsidRPr="00616BB2">
        <w:rPr>
          <w:rFonts w:ascii="Times New Roman" w:hAnsi="Times New Roman" w:cs="Times New Roman"/>
          <w:color w:val="000000"/>
          <w:sz w:val="28"/>
          <w:szCs w:val="28"/>
        </w:rPr>
        <w:lastRenderedPageBreak/>
        <w:fldChar w:fldCharType="begin"/>
      </w:r>
      <w:r w:rsidRPr="00616BB2">
        <w:rPr>
          <w:rFonts w:ascii="Times New Roman" w:hAnsi="Times New Roman" w:cs="Times New Roman"/>
          <w:color w:val="000000"/>
          <w:sz w:val="28"/>
          <w:szCs w:val="28"/>
        </w:rPr>
        <w:instrText xml:space="preserve"> INCLUDEPICTURE "https://images.openai.com/static-rsc-4/H1jdrTkY8OLfclhHpUvUOvgBTosW2EIMJc4aHVVqpSoiW7qPD83R04INPj2KFhjqf7Pcx-sfkW8CIYOBw6Gduvvs5gBr4KSqsMfonuCf_TLrSGac5WrU-oSK2gR9xSj_q8NyaBt8VBRdVJrPxtnC_z-5WndJAty003pZDfhf1jg?purpose=inline" \* MERGEFORMATINET </w:instrText>
      </w:r>
      <w:r w:rsidRPr="00616BB2">
        <w:rPr>
          <w:rFonts w:ascii="Times New Roman" w:hAnsi="Times New Roman" w:cs="Times New Roman"/>
          <w:color w:val="000000"/>
          <w:sz w:val="28"/>
          <w:szCs w:val="28"/>
        </w:rPr>
        <w:fldChar w:fldCharType="separate"/>
      </w:r>
      <w:r w:rsidRPr="00616BB2">
        <w:rPr>
          <w:rFonts w:ascii="Times New Roman" w:hAnsi="Times New Roman" w:cs="Times New Roman"/>
          <w:noProof/>
          <w:color w:val="000000"/>
          <w:sz w:val="28"/>
          <w:szCs w:val="28"/>
        </w:rPr>
        <w:drawing>
          <wp:inline distT="0" distB="0" distL="0" distR="0">
            <wp:extent cx="5943600" cy="5514340"/>
            <wp:effectExtent l="0" t="0" r="0" b="0"/>
            <wp:docPr id="1159060274" name="Picture 16" descr="Brain Teaser IQ Test: Test Your Vision By Spotting The Man Wearing The 'Number 1' T-Shirt In The Crowd In 9 Se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rain Teaser IQ Test: Test Your Vision By Spotting The Man Wearing The 'Number 1' T-Shirt In The Crowd In 9 Sec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5514340"/>
                    </a:xfrm>
                    <a:prstGeom prst="rect">
                      <a:avLst/>
                    </a:prstGeom>
                    <a:noFill/>
                    <a:ln>
                      <a:noFill/>
                    </a:ln>
                  </pic:spPr>
                </pic:pic>
              </a:graphicData>
            </a:graphic>
          </wp:inline>
        </w:drawing>
      </w:r>
      <w:r w:rsidRPr="00616BB2">
        <w:rPr>
          <w:rFonts w:ascii="Times New Roman" w:hAnsi="Times New Roman" w:cs="Times New Roman"/>
          <w:color w:val="000000"/>
          <w:sz w:val="28"/>
          <w:szCs w:val="28"/>
        </w:rPr>
        <w:fldChar w:fldCharType="end"/>
      </w:r>
    </w:p>
    <w:p w:rsidR="00616BB2" w:rsidRPr="00616BB2" w:rsidRDefault="00616BB2" w:rsidP="00616BB2">
      <w:pPr>
        <w:pStyle w:val="NormalWeb"/>
        <w:spacing w:before="0" w:beforeAutospacing="0" w:after="0" w:afterAutospacing="0"/>
        <w:jc w:val="both"/>
        <w:rPr>
          <w:color w:val="000000"/>
          <w:sz w:val="28"/>
          <w:szCs w:val="28"/>
        </w:rPr>
      </w:pPr>
      <w:r w:rsidRPr="00616BB2">
        <w:rPr>
          <w:color w:val="000000"/>
          <w:sz w:val="28"/>
          <w:szCs w:val="28"/>
        </w:rPr>
        <w:t>Вибірковість</w:t>
      </w:r>
    </w:p>
    <w:p w:rsidR="00616BB2" w:rsidRPr="00616BB2" w:rsidRDefault="00616BB2" w:rsidP="00616BB2">
      <w:pPr>
        <w:pStyle w:val="NormalWeb"/>
        <w:spacing w:before="0" w:beforeAutospacing="0" w:after="0" w:afterAutospacing="0"/>
        <w:ind w:firstLine="720"/>
        <w:jc w:val="both"/>
        <w:rPr>
          <w:color w:val="000000"/>
          <w:sz w:val="28"/>
          <w:szCs w:val="28"/>
        </w:rPr>
      </w:pPr>
      <w:r w:rsidRPr="00616BB2">
        <w:rPr>
          <w:color w:val="000000"/>
          <w:sz w:val="28"/>
          <w:szCs w:val="28"/>
        </w:rPr>
        <w:t>Переважна обробка інформації, що відповідає актуальній меті, очікуванням або значущим подіям.</w:t>
      </w:r>
    </w:p>
    <w:p w:rsidR="00616BB2" w:rsidRPr="00616BB2" w:rsidRDefault="00616BB2" w:rsidP="00616BB2">
      <w:pPr>
        <w:pStyle w:val="NormalWeb"/>
        <w:spacing w:before="0" w:beforeAutospacing="0" w:after="0" w:afterAutospacing="0"/>
        <w:ind w:firstLine="720"/>
        <w:jc w:val="both"/>
        <w:rPr>
          <w:color w:val="000000"/>
          <w:sz w:val="28"/>
          <w:szCs w:val="28"/>
        </w:rPr>
      </w:pPr>
      <w:r w:rsidRPr="00616BB2">
        <w:rPr>
          <w:color w:val="000000"/>
          <w:sz w:val="28"/>
          <w:szCs w:val="28"/>
        </w:rPr>
        <w:t>Приклад:</w:t>
      </w:r>
      <w:r w:rsidRPr="00616BB2">
        <w:rPr>
          <w:rStyle w:val="apple-converted-space"/>
          <w:color w:val="000000"/>
          <w:sz w:val="28"/>
          <w:szCs w:val="28"/>
        </w:rPr>
        <w:t> </w:t>
      </w:r>
      <w:r w:rsidRPr="00616BB2">
        <w:rPr>
          <w:color w:val="000000"/>
          <w:sz w:val="28"/>
          <w:szCs w:val="28"/>
        </w:rPr>
        <w:t>у шумному приміщенні людина намагається стежити за голосом співрозмовника.</w:t>
      </w:r>
    </w:p>
    <w:p w:rsidR="00616BB2" w:rsidRPr="00616BB2" w:rsidRDefault="00616BB2" w:rsidP="00616BB2">
      <w:pPr>
        <w:pStyle w:val="Heading4"/>
        <w:spacing w:before="0"/>
        <w:ind w:firstLine="720"/>
        <w:jc w:val="both"/>
        <w:rPr>
          <w:rFonts w:ascii="Times New Roman" w:hAnsi="Times New Roman" w:cs="Times New Roman"/>
          <w:color w:val="000000"/>
          <w:sz w:val="28"/>
          <w:szCs w:val="28"/>
        </w:rPr>
      </w:pPr>
      <w:r w:rsidRPr="00616BB2">
        <w:rPr>
          <w:rFonts w:ascii="Times New Roman" w:hAnsi="Times New Roman" w:cs="Times New Roman"/>
          <w:color w:val="000000"/>
          <w:sz w:val="28"/>
          <w:szCs w:val="28"/>
        </w:rPr>
        <w:t>Чому переключення уваги потребує часу?</w:t>
      </w:r>
    </w:p>
    <w:p w:rsidR="00616BB2" w:rsidRPr="00616BB2" w:rsidRDefault="00616BB2" w:rsidP="00616BB2">
      <w:pPr>
        <w:pStyle w:val="NormalWeb"/>
        <w:spacing w:before="0" w:beforeAutospacing="0" w:after="0" w:afterAutospacing="0"/>
        <w:ind w:firstLine="720"/>
        <w:jc w:val="both"/>
        <w:rPr>
          <w:color w:val="000000"/>
          <w:sz w:val="28"/>
          <w:szCs w:val="28"/>
        </w:rPr>
      </w:pPr>
      <w:r w:rsidRPr="00616BB2">
        <w:rPr>
          <w:color w:val="000000"/>
          <w:sz w:val="28"/>
          <w:szCs w:val="28"/>
        </w:rPr>
        <w:t>Під час зміни завдання мозок має не лише припинити попередню діяльність, а й активувати нову мету, актуалізувати потрібне правило та налаштувати відповідь.</w:t>
      </w:r>
    </w:p>
    <w:p w:rsidR="00616BB2" w:rsidRPr="00616BB2" w:rsidRDefault="00616BB2" w:rsidP="00616BB2">
      <w:pPr>
        <w:pStyle w:val="NormalWeb"/>
        <w:spacing w:before="0" w:beforeAutospacing="0" w:after="0" w:afterAutospacing="0"/>
        <w:ind w:firstLine="720"/>
        <w:jc w:val="both"/>
        <w:rPr>
          <w:color w:val="000000"/>
          <w:sz w:val="28"/>
          <w:szCs w:val="28"/>
        </w:rPr>
      </w:pPr>
      <w:r w:rsidRPr="00616BB2">
        <w:rPr>
          <w:color w:val="000000"/>
          <w:sz w:val="28"/>
          <w:szCs w:val="28"/>
        </w:rPr>
        <w:t>Наприклад, студент читає наукову статтю, отримує повідомлення, відповідає на нього й повертається до читання. Частина часу після повернення може витрачатися на відновлення контексту: що саме він читав, яка була головна думка та як пов’язані попередні абзаци.</w:t>
      </w:r>
    </w:p>
    <w:p w:rsidR="00616BB2" w:rsidRPr="00616BB2" w:rsidRDefault="00616BB2" w:rsidP="00616BB2">
      <w:pPr>
        <w:pStyle w:val="NormalWeb"/>
        <w:spacing w:before="0" w:beforeAutospacing="0" w:after="0" w:afterAutospacing="0"/>
        <w:ind w:firstLine="720"/>
        <w:jc w:val="both"/>
        <w:rPr>
          <w:color w:val="000000"/>
          <w:sz w:val="28"/>
          <w:szCs w:val="28"/>
        </w:rPr>
      </w:pPr>
      <w:r w:rsidRPr="00616BB2">
        <w:rPr>
          <w:color w:val="000000"/>
          <w:sz w:val="28"/>
          <w:szCs w:val="28"/>
        </w:rPr>
        <w:lastRenderedPageBreak/>
        <w:t>Це називають</w:t>
      </w:r>
      <w:r w:rsidRPr="00616BB2">
        <w:rPr>
          <w:rStyle w:val="apple-converted-space"/>
          <w:color w:val="000000"/>
          <w:sz w:val="28"/>
          <w:szCs w:val="28"/>
        </w:rPr>
        <w:t> </w:t>
      </w:r>
      <w:r w:rsidRPr="00616BB2">
        <w:rPr>
          <w:color w:val="000000"/>
          <w:sz w:val="28"/>
          <w:szCs w:val="28"/>
        </w:rPr>
        <w:t>витратами переключення. Їхня величина залежить від подібності завдань, складності правил, підготовленості людини й того, чи можна заздалегідь підготуватися до переходу.</w:t>
      </w:r>
    </w:p>
    <w:p w:rsidR="00616BB2" w:rsidRPr="00616BB2" w:rsidRDefault="00616BB2" w:rsidP="00616BB2">
      <w:pPr>
        <w:pStyle w:val="NormalWeb"/>
        <w:spacing w:before="0" w:beforeAutospacing="0" w:after="0" w:afterAutospacing="0"/>
        <w:ind w:firstLine="720"/>
        <w:jc w:val="both"/>
        <w:rPr>
          <w:color w:val="000000"/>
          <w:sz w:val="28"/>
          <w:szCs w:val="28"/>
        </w:rPr>
      </w:pPr>
      <w:r w:rsidRPr="00616BB2">
        <w:rPr>
          <w:color w:val="000000"/>
          <w:sz w:val="28"/>
          <w:szCs w:val="28"/>
        </w:rPr>
        <w:t>Водночас не всі види багатозадачності однаково складні. Людина може виконувати добре засвоєну дію та одночасно слухати нескладний матеріал, але дві діяльності, які потребують інтенсивного мовного або виконавчого контролю, зазвичай більше конкурують за ресурси.</w:t>
      </w:r>
    </w:p>
    <w:p w:rsidR="00616BB2" w:rsidRPr="00616BB2" w:rsidRDefault="00616BB2" w:rsidP="00616BB2">
      <w:pPr>
        <w:pStyle w:val="Heading3"/>
        <w:spacing w:before="0" w:beforeAutospacing="0" w:after="0" w:afterAutospacing="0"/>
        <w:jc w:val="both"/>
        <w:rPr>
          <w:color w:val="000000"/>
          <w:sz w:val="28"/>
          <w:szCs w:val="28"/>
        </w:rPr>
      </w:pPr>
      <w:r w:rsidRPr="00616BB2">
        <w:rPr>
          <w:color w:val="000000"/>
          <w:sz w:val="28"/>
          <w:szCs w:val="28"/>
        </w:rPr>
        <w:t>3.3. Мимовільна та довільна увага</w:t>
      </w:r>
    </w:p>
    <w:p w:rsidR="00616BB2" w:rsidRPr="00616BB2" w:rsidRDefault="00616BB2" w:rsidP="00616BB2">
      <w:pPr>
        <w:pStyle w:val="NormalWeb"/>
        <w:spacing w:before="0" w:beforeAutospacing="0" w:after="0" w:afterAutospacing="0"/>
        <w:ind w:firstLine="720"/>
        <w:jc w:val="both"/>
        <w:rPr>
          <w:color w:val="000000"/>
          <w:sz w:val="28"/>
          <w:szCs w:val="28"/>
        </w:rPr>
      </w:pPr>
      <w:r w:rsidRPr="00616BB2">
        <w:rPr>
          <w:color w:val="000000"/>
          <w:sz w:val="28"/>
          <w:szCs w:val="28"/>
        </w:rPr>
        <w:t>Мимовільна увага</w:t>
      </w:r>
      <w:r w:rsidRPr="00616BB2">
        <w:rPr>
          <w:rStyle w:val="apple-converted-space"/>
          <w:color w:val="000000"/>
          <w:sz w:val="28"/>
          <w:szCs w:val="28"/>
        </w:rPr>
        <w:t> </w:t>
      </w:r>
      <w:r w:rsidRPr="00616BB2">
        <w:rPr>
          <w:color w:val="000000"/>
          <w:sz w:val="28"/>
          <w:szCs w:val="28"/>
        </w:rPr>
        <w:t>виникає без попереднього свідомого наміру. Її можуть привертати раптові, інтенсивні, нові або біологічно значущі стимули.</w:t>
      </w:r>
    </w:p>
    <w:p w:rsidR="00616BB2" w:rsidRPr="00616BB2" w:rsidRDefault="00616BB2" w:rsidP="00616BB2">
      <w:pPr>
        <w:pStyle w:val="NormalWeb"/>
        <w:spacing w:before="0" w:beforeAutospacing="0" w:after="0" w:afterAutospacing="0"/>
        <w:ind w:firstLine="720"/>
        <w:jc w:val="both"/>
        <w:rPr>
          <w:color w:val="000000"/>
          <w:sz w:val="28"/>
          <w:szCs w:val="28"/>
        </w:rPr>
      </w:pPr>
      <w:r w:rsidRPr="00616BB2">
        <w:rPr>
          <w:color w:val="000000"/>
          <w:sz w:val="28"/>
          <w:szCs w:val="28"/>
        </w:rPr>
        <w:t>Довільна увага</w:t>
      </w:r>
      <w:r w:rsidRPr="00616BB2">
        <w:rPr>
          <w:rStyle w:val="apple-converted-space"/>
          <w:color w:val="000000"/>
          <w:sz w:val="28"/>
          <w:szCs w:val="28"/>
        </w:rPr>
        <w:t> </w:t>
      </w:r>
      <w:r w:rsidRPr="00616BB2">
        <w:rPr>
          <w:color w:val="000000"/>
          <w:sz w:val="28"/>
          <w:szCs w:val="28"/>
        </w:rPr>
        <w:t>підтримується відповідно до мети діяльності. Людина свідомо спрямовує увагу на певний об’єкт, навіть якщо інші стимули здаються цікавішими.</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014"/>
        <w:gridCol w:w="3317"/>
        <w:gridCol w:w="4019"/>
      </w:tblGrid>
      <w:tr w:rsidR="00616BB2" w:rsidRPr="00616BB2" w:rsidTr="00616BB2">
        <w:trPr>
          <w:tblCellSpacing w:w="15" w:type="dxa"/>
        </w:trPr>
        <w:tc>
          <w:tcPr>
            <w:tcW w:w="0" w:type="auto"/>
            <w:vAlign w:val="center"/>
            <w:hideMark/>
          </w:tcPr>
          <w:p w:rsidR="00616BB2" w:rsidRPr="00616BB2" w:rsidRDefault="00616BB2" w:rsidP="00616BB2">
            <w:pPr>
              <w:pStyle w:val="NormalWeb"/>
              <w:spacing w:before="0" w:beforeAutospacing="0" w:after="0" w:afterAutospacing="0"/>
              <w:jc w:val="both"/>
              <w:rPr>
                <w:b/>
                <w:bCs/>
                <w:sz w:val="28"/>
                <w:szCs w:val="28"/>
              </w:rPr>
            </w:pPr>
            <w:r w:rsidRPr="00616BB2">
              <w:rPr>
                <w:b/>
                <w:bCs/>
                <w:sz w:val="28"/>
                <w:szCs w:val="28"/>
              </w:rPr>
              <w:t>Ознака</w:t>
            </w:r>
          </w:p>
        </w:tc>
        <w:tc>
          <w:tcPr>
            <w:tcW w:w="0" w:type="auto"/>
            <w:vAlign w:val="center"/>
            <w:hideMark/>
          </w:tcPr>
          <w:p w:rsidR="00616BB2" w:rsidRPr="00616BB2" w:rsidRDefault="00616BB2" w:rsidP="00616BB2">
            <w:pPr>
              <w:pStyle w:val="NormalWeb"/>
              <w:spacing w:before="0" w:beforeAutospacing="0" w:after="0" w:afterAutospacing="0"/>
              <w:jc w:val="both"/>
              <w:rPr>
                <w:b/>
                <w:bCs/>
                <w:sz w:val="28"/>
                <w:szCs w:val="28"/>
              </w:rPr>
            </w:pPr>
            <w:r w:rsidRPr="00616BB2">
              <w:rPr>
                <w:b/>
                <w:bCs/>
                <w:sz w:val="28"/>
                <w:szCs w:val="28"/>
              </w:rPr>
              <w:t>Мимовільна увага</w:t>
            </w:r>
          </w:p>
        </w:tc>
        <w:tc>
          <w:tcPr>
            <w:tcW w:w="0" w:type="auto"/>
            <w:vAlign w:val="center"/>
            <w:hideMark/>
          </w:tcPr>
          <w:p w:rsidR="00616BB2" w:rsidRPr="00616BB2" w:rsidRDefault="00616BB2" w:rsidP="00616BB2">
            <w:pPr>
              <w:pStyle w:val="NormalWeb"/>
              <w:spacing w:before="0" w:beforeAutospacing="0" w:after="0" w:afterAutospacing="0"/>
              <w:jc w:val="both"/>
              <w:rPr>
                <w:b/>
                <w:bCs/>
                <w:sz w:val="28"/>
                <w:szCs w:val="28"/>
              </w:rPr>
            </w:pPr>
            <w:r w:rsidRPr="00616BB2">
              <w:rPr>
                <w:b/>
                <w:bCs/>
                <w:sz w:val="28"/>
                <w:szCs w:val="28"/>
              </w:rPr>
              <w:t>Довільна увага</w:t>
            </w:r>
          </w:p>
        </w:tc>
      </w:tr>
      <w:tr w:rsidR="00616BB2" w:rsidRPr="00616BB2" w:rsidTr="00616BB2">
        <w:trPr>
          <w:tblCellSpacing w:w="15" w:type="dxa"/>
        </w:trPr>
        <w:tc>
          <w:tcPr>
            <w:tcW w:w="0" w:type="auto"/>
            <w:vAlign w:val="center"/>
            <w:hideMark/>
          </w:tcPr>
          <w:p w:rsidR="00616BB2" w:rsidRPr="00616BB2" w:rsidRDefault="00616BB2" w:rsidP="00616BB2">
            <w:pPr>
              <w:pStyle w:val="NormalWeb"/>
              <w:spacing w:before="0" w:beforeAutospacing="0" w:after="0" w:afterAutospacing="0"/>
              <w:jc w:val="both"/>
              <w:rPr>
                <w:sz w:val="28"/>
                <w:szCs w:val="28"/>
              </w:rPr>
            </w:pPr>
            <w:r w:rsidRPr="00616BB2">
              <w:rPr>
                <w:sz w:val="28"/>
                <w:szCs w:val="28"/>
              </w:rPr>
              <w:t>Основний чинник</w:t>
            </w:r>
          </w:p>
        </w:tc>
        <w:tc>
          <w:tcPr>
            <w:tcW w:w="0" w:type="auto"/>
            <w:vAlign w:val="center"/>
            <w:hideMark/>
          </w:tcPr>
          <w:p w:rsidR="00616BB2" w:rsidRPr="00616BB2" w:rsidRDefault="00616BB2" w:rsidP="00616BB2">
            <w:pPr>
              <w:pStyle w:val="NormalWeb"/>
              <w:spacing w:before="0" w:beforeAutospacing="0" w:after="0" w:afterAutospacing="0"/>
              <w:jc w:val="both"/>
              <w:rPr>
                <w:sz w:val="28"/>
                <w:szCs w:val="28"/>
              </w:rPr>
            </w:pPr>
            <w:r w:rsidRPr="00616BB2">
              <w:rPr>
                <w:sz w:val="28"/>
                <w:szCs w:val="28"/>
              </w:rPr>
              <w:t>Новизна, значущість, раптовість стимулу</w:t>
            </w:r>
          </w:p>
        </w:tc>
        <w:tc>
          <w:tcPr>
            <w:tcW w:w="0" w:type="auto"/>
            <w:vAlign w:val="center"/>
            <w:hideMark/>
          </w:tcPr>
          <w:p w:rsidR="00616BB2" w:rsidRPr="00616BB2" w:rsidRDefault="00616BB2" w:rsidP="00616BB2">
            <w:pPr>
              <w:pStyle w:val="NormalWeb"/>
              <w:spacing w:before="0" w:beforeAutospacing="0" w:after="0" w:afterAutospacing="0"/>
              <w:jc w:val="both"/>
              <w:rPr>
                <w:sz w:val="28"/>
                <w:szCs w:val="28"/>
              </w:rPr>
            </w:pPr>
            <w:r w:rsidRPr="00616BB2">
              <w:rPr>
                <w:sz w:val="28"/>
                <w:szCs w:val="28"/>
              </w:rPr>
              <w:t>Мета, інструкція, намір</w:t>
            </w:r>
          </w:p>
        </w:tc>
      </w:tr>
      <w:tr w:rsidR="00616BB2" w:rsidRPr="00616BB2" w:rsidTr="00616BB2">
        <w:trPr>
          <w:tblCellSpacing w:w="15" w:type="dxa"/>
        </w:trPr>
        <w:tc>
          <w:tcPr>
            <w:tcW w:w="0" w:type="auto"/>
            <w:vAlign w:val="center"/>
            <w:hideMark/>
          </w:tcPr>
          <w:p w:rsidR="00616BB2" w:rsidRPr="00616BB2" w:rsidRDefault="00616BB2" w:rsidP="00616BB2">
            <w:pPr>
              <w:pStyle w:val="NormalWeb"/>
              <w:spacing w:before="0" w:beforeAutospacing="0" w:after="0" w:afterAutospacing="0"/>
              <w:jc w:val="both"/>
              <w:rPr>
                <w:sz w:val="28"/>
                <w:szCs w:val="28"/>
              </w:rPr>
            </w:pPr>
            <w:r w:rsidRPr="00616BB2">
              <w:rPr>
                <w:sz w:val="28"/>
                <w:szCs w:val="28"/>
              </w:rPr>
              <w:t>Приклад</w:t>
            </w:r>
          </w:p>
        </w:tc>
        <w:tc>
          <w:tcPr>
            <w:tcW w:w="0" w:type="auto"/>
            <w:vAlign w:val="center"/>
            <w:hideMark/>
          </w:tcPr>
          <w:p w:rsidR="00616BB2" w:rsidRPr="00616BB2" w:rsidRDefault="00616BB2" w:rsidP="00616BB2">
            <w:pPr>
              <w:pStyle w:val="NormalWeb"/>
              <w:spacing w:before="0" w:beforeAutospacing="0" w:after="0" w:afterAutospacing="0"/>
              <w:jc w:val="both"/>
              <w:rPr>
                <w:sz w:val="28"/>
                <w:szCs w:val="28"/>
              </w:rPr>
            </w:pPr>
            <w:r w:rsidRPr="00616BB2">
              <w:rPr>
                <w:sz w:val="28"/>
                <w:szCs w:val="28"/>
              </w:rPr>
              <w:t>Раптовий гучний звук</w:t>
            </w:r>
          </w:p>
        </w:tc>
        <w:tc>
          <w:tcPr>
            <w:tcW w:w="0" w:type="auto"/>
            <w:vAlign w:val="center"/>
            <w:hideMark/>
          </w:tcPr>
          <w:p w:rsidR="00616BB2" w:rsidRPr="00616BB2" w:rsidRDefault="00616BB2" w:rsidP="00616BB2">
            <w:pPr>
              <w:pStyle w:val="NormalWeb"/>
              <w:spacing w:before="0" w:beforeAutospacing="0" w:after="0" w:afterAutospacing="0"/>
              <w:jc w:val="both"/>
              <w:rPr>
                <w:sz w:val="28"/>
                <w:szCs w:val="28"/>
              </w:rPr>
            </w:pPr>
            <w:r w:rsidRPr="00616BB2">
              <w:rPr>
                <w:sz w:val="28"/>
                <w:szCs w:val="28"/>
              </w:rPr>
              <w:t>Читання складного тексту попри шум</w:t>
            </w:r>
          </w:p>
        </w:tc>
      </w:tr>
      <w:tr w:rsidR="00616BB2" w:rsidRPr="00616BB2" w:rsidTr="00616BB2">
        <w:trPr>
          <w:tblCellSpacing w:w="15" w:type="dxa"/>
        </w:trPr>
        <w:tc>
          <w:tcPr>
            <w:tcW w:w="0" w:type="auto"/>
            <w:vAlign w:val="center"/>
            <w:hideMark/>
          </w:tcPr>
          <w:p w:rsidR="00616BB2" w:rsidRPr="00616BB2" w:rsidRDefault="00616BB2" w:rsidP="00616BB2">
            <w:pPr>
              <w:pStyle w:val="NormalWeb"/>
              <w:spacing w:before="0" w:beforeAutospacing="0" w:after="0" w:afterAutospacing="0"/>
              <w:jc w:val="both"/>
              <w:rPr>
                <w:sz w:val="28"/>
                <w:szCs w:val="28"/>
              </w:rPr>
            </w:pPr>
            <w:r w:rsidRPr="00616BB2">
              <w:rPr>
                <w:sz w:val="28"/>
                <w:szCs w:val="28"/>
              </w:rPr>
              <w:t>Регуляція</w:t>
            </w:r>
          </w:p>
        </w:tc>
        <w:tc>
          <w:tcPr>
            <w:tcW w:w="0" w:type="auto"/>
            <w:vAlign w:val="center"/>
            <w:hideMark/>
          </w:tcPr>
          <w:p w:rsidR="00616BB2" w:rsidRPr="00616BB2" w:rsidRDefault="00616BB2" w:rsidP="00616BB2">
            <w:pPr>
              <w:pStyle w:val="NormalWeb"/>
              <w:spacing w:before="0" w:beforeAutospacing="0" w:after="0" w:afterAutospacing="0"/>
              <w:jc w:val="both"/>
              <w:rPr>
                <w:sz w:val="28"/>
                <w:szCs w:val="28"/>
              </w:rPr>
            </w:pPr>
            <w:r w:rsidRPr="00616BB2">
              <w:rPr>
                <w:sz w:val="28"/>
                <w:szCs w:val="28"/>
              </w:rPr>
              <w:t>Значною мірою автоматична</w:t>
            </w:r>
          </w:p>
        </w:tc>
        <w:tc>
          <w:tcPr>
            <w:tcW w:w="0" w:type="auto"/>
            <w:vAlign w:val="center"/>
            <w:hideMark/>
          </w:tcPr>
          <w:p w:rsidR="00616BB2" w:rsidRPr="00616BB2" w:rsidRDefault="00616BB2" w:rsidP="00616BB2">
            <w:pPr>
              <w:pStyle w:val="NormalWeb"/>
              <w:spacing w:before="0" w:beforeAutospacing="0" w:after="0" w:afterAutospacing="0"/>
              <w:jc w:val="both"/>
              <w:rPr>
                <w:sz w:val="28"/>
                <w:szCs w:val="28"/>
              </w:rPr>
            </w:pPr>
            <w:r w:rsidRPr="00616BB2">
              <w:rPr>
                <w:sz w:val="28"/>
                <w:szCs w:val="28"/>
              </w:rPr>
              <w:t>Потребує цілеспрямованого контролю</w:t>
            </w:r>
          </w:p>
        </w:tc>
      </w:tr>
      <w:tr w:rsidR="00616BB2" w:rsidRPr="00616BB2" w:rsidTr="00616BB2">
        <w:trPr>
          <w:tblCellSpacing w:w="15" w:type="dxa"/>
        </w:trPr>
        <w:tc>
          <w:tcPr>
            <w:tcW w:w="0" w:type="auto"/>
            <w:vAlign w:val="center"/>
            <w:hideMark/>
          </w:tcPr>
          <w:p w:rsidR="00616BB2" w:rsidRPr="00616BB2" w:rsidRDefault="00616BB2" w:rsidP="00616BB2">
            <w:pPr>
              <w:pStyle w:val="NormalWeb"/>
              <w:spacing w:before="0" w:beforeAutospacing="0" w:after="0" w:afterAutospacing="0"/>
              <w:jc w:val="both"/>
              <w:rPr>
                <w:sz w:val="28"/>
                <w:szCs w:val="28"/>
              </w:rPr>
            </w:pPr>
            <w:r w:rsidRPr="00616BB2">
              <w:rPr>
                <w:sz w:val="28"/>
                <w:szCs w:val="28"/>
              </w:rPr>
              <w:t>Можливе обмеження</w:t>
            </w:r>
          </w:p>
        </w:tc>
        <w:tc>
          <w:tcPr>
            <w:tcW w:w="0" w:type="auto"/>
            <w:vAlign w:val="center"/>
            <w:hideMark/>
          </w:tcPr>
          <w:p w:rsidR="00616BB2" w:rsidRPr="00616BB2" w:rsidRDefault="00616BB2" w:rsidP="00616BB2">
            <w:pPr>
              <w:pStyle w:val="NormalWeb"/>
              <w:spacing w:before="0" w:beforeAutospacing="0" w:after="0" w:afterAutospacing="0"/>
              <w:jc w:val="both"/>
              <w:rPr>
                <w:sz w:val="28"/>
                <w:szCs w:val="28"/>
              </w:rPr>
            </w:pPr>
            <w:r w:rsidRPr="00616BB2">
              <w:rPr>
                <w:sz w:val="28"/>
                <w:szCs w:val="28"/>
              </w:rPr>
              <w:t>Відволікання на нерелевантні стимули</w:t>
            </w:r>
          </w:p>
        </w:tc>
        <w:tc>
          <w:tcPr>
            <w:tcW w:w="0" w:type="auto"/>
            <w:vAlign w:val="center"/>
            <w:hideMark/>
          </w:tcPr>
          <w:p w:rsidR="00616BB2" w:rsidRPr="00616BB2" w:rsidRDefault="00616BB2" w:rsidP="00616BB2">
            <w:pPr>
              <w:pStyle w:val="NormalWeb"/>
              <w:spacing w:before="0" w:beforeAutospacing="0" w:after="0" w:afterAutospacing="0"/>
              <w:jc w:val="both"/>
              <w:rPr>
                <w:sz w:val="28"/>
                <w:szCs w:val="28"/>
              </w:rPr>
            </w:pPr>
            <w:r w:rsidRPr="00616BB2">
              <w:rPr>
                <w:sz w:val="28"/>
                <w:szCs w:val="28"/>
              </w:rPr>
              <w:t>Втома, конкуренція цілей, високе навантаження</w:t>
            </w:r>
          </w:p>
        </w:tc>
      </w:tr>
    </w:tbl>
    <w:p w:rsidR="00616BB2" w:rsidRPr="00616BB2" w:rsidRDefault="00616BB2" w:rsidP="00616BB2">
      <w:pPr>
        <w:pStyle w:val="NormalWeb"/>
        <w:spacing w:before="0" w:beforeAutospacing="0" w:after="0" w:afterAutospacing="0"/>
        <w:ind w:firstLine="720"/>
        <w:jc w:val="both"/>
        <w:rPr>
          <w:color w:val="000000"/>
          <w:sz w:val="28"/>
          <w:szCs w:val="28"/>
        </w:rPr>
      </w:pPr>
      <w:r w:rsidRPr="00616BB2">
        <w:rPr>
          <w:color w:val="000000"/>
          <w:sz w:val="28"/>
          <w:szCs w:val="28"/>
        </w:rPr>
        <w:t>У реальному житті ці форми взаємодіють. Наприклад, під час лекції студент свідомо слухає викладача, але раптовий сигнал пожежної тривоги автоматично змінює пріоритети.</w:t>
      </w:r>
    </w:p>
    <w:p w:rsidR="00616BB2" w:rsidRPr="00616BB2" w:rsidRDefault="00616BB2" w:rsidP="00616BB2">
      <w:pPr>
        <w:pStyle w:val="NormalWeb"/>
        <w:spacing w:before="0" w:beforeAutospacing="0" w:after="0" w:afterAutospacing="0"/>
        <w:ind w:firstLine="720"/>
        <w:jc w:val="both"/>
        <w:rPr>
          <w:color w:val="000000"/>
          <w:sz w:val="28"/>
          <w:szCs w:val="28"/>
        </w:rPr>
      </w:pPr>
      <w:r w:rsidRPr="00616BB2">
        <w:rPr>
          <w:color w:val="000000"/>
          <w:sz w:val="28"/>
          <w:szCs w:val="28"/>
        </w:rPr>
        <w:t xml:space="preserve">Не слід вважати, що мимовільна увага завжди є некорисною, а довільна </w:t>
      </w:r>
      <w:r>
        <w:rPr>
          <w:color w:val="000000"/>
          <w:sz w:val="28"/>
          <w:szCs w:val="28"/>
          <w:lang w:val="uk-UA"/>
        </w:rPr>
        <w:t>-</w:t>
      </w:r>
      <w:r w:rsidRPr="00616BB2">
        <w:rPr>
          <w:color w:val="000000"/>
          <w:sz w:val="28"/>
          <w:szCs w:val="28"/>
        </w:rPr>
        <w:t xml:space="preserve"> завжди ефективною. Автоматичне орієнтування допомагає швидко реагувати на важливі події, а довільний контроль дає змогу зберігати цільову поведінку. Ефективність залежить від ситуації.</w:t>
      </w:r>
    </w:p>
    <w:p w:rsidR="00616BB2" w:rsidRPr="00616BB2" w:rsidRDefault="00616BB2" w:rsidP="00616BB2">
      <w:pPr>
        <w:pStyle w:val="Heading3"/>
        <w:spacing w:before="0" w:beforeAutospacing="0" w:after="0" w:afterAutospacing="0"/>
        <w:jc w:val="both"/>
        <w:rPr>
          <w:color w:val="000000"/>
          <w:sz w:val="28"/>
          <w:szCs w:val="28"/>
        </w:rPr>
      </w:pPr>
      <w:r w:rsidRPr="00616BB2">
        <w:rPr>
          <w:color w:val="000000"/>
          <w:sz w:val="28"/>
          <w:szCs w:val="28"/>
        </w:rPr>
        <w:t>3.4. Орієнтувальна реакція: чому новий стимул привертає увагу?</w:t>
      </w:r>
    </w:p>
    <w:p w:rsidR="00616BB2" w:rsidRPr="00616BB2" w:rsidRDefault="00616BB2" w:rsidP="00616BB2">
      <w:pPr>
        <w:pStyle w:val="NormalWeb"/>
        <w:spacing w:before="0" w:beforeAutospacing="0" w:after="0" w:afterAutospacing="0"/>
        <w:ind w:firstLine="720"/>
        <w:jc w:val="both"/>
        <w:rPr>
          <w:color w:val="000000"/>
          <w:sz w:val="28"/>
          <w:szCs w:val="28"/>
        </w:rPr>
      </w:pPr>
      <w:r w:rsidRPr="00616BB2">
        <w:rPr>
          <w:color w:val="000000"/>
          <w:sz w:val="28"/>
          <w:szCs w:val="28"/>
        </w:rPr>
        <w:t>Орієнтувальна реакція</w:t>
      </w:r>
      <w:r w:rsidRPr="00616BB2">
        <w:rPr>
          <w:rStyle w:val="apple-converted-space"/>
          <w:color w:val="000000"/>
          <w:sz w:val="28"/>
          <w:szCs w:val="28"/>
        </w:rPr>
        <w:t> </w:t>
      </w:r>
      <w:r>
        <w:rPr>
          <w:color w:val="000000"/>
          <w:sz w:val="28"/>
          <w:szCs w:val="28"/>
          <w:lang w:val="uk-UA"/>
        </w:rPr>
        <w:t>-</w:t>
      </w:r>
      <w:r w:rsidRPr="00616BB2">
        <w:rPr>
          <w:color w:val="000000"/>
          <w:sz w:val="28"/>
          <w:szCs w:val="28"/>
        </w:rPr>
        <w:t xml:space="preserve"> це комплекс змін у поведінці та фізіологічному стані, що виникає у відповідь на новий або значущий стимул і допомагає організму оцінити його.</w:t>
      </w:r>
    </w:p>
    <w:p w:rsidR="00616BB2" w:rsidRPr="00616BB2" w:rsidRDefault="00616BB2" w:rsidP="00616BB2">
      <w:pPr>
        <w:pStyle w:val="NormalWeb"/>
        <w:spacing w:before="0" w:beforeAutospacing="0" w:after="0" w:afterAutospacing="0"/>
        <w:ind w:firstLine="720"/>
        <w:jc w:val="both"/>
        <w:rPr>
          <w:color w:val="000000"/>
          <w:sz w:val="28"/>
          <w:szCs w:val="28"/>
        </w:rPr>
      </w:pPr>
      <w:r w:rsidRPr="00616BB2">
        <w:rPr>
          <w:color w:val="000000"/>
          <w:sz w:val="28"/>
          <w:szCs w:val="28"/>
        </w:rPr>
        <w:t>Людина може повернути голову до несподіваного звуку, змінити напрям погляду, на короткий час припинити попередню дію. Паралельно можуть змінюватися діаметр зіниці, електрична активність мозку та показники вегетативної нервової системи.</w:t>
      </w:r>
    </w:p>
    <w:p w:rsidR="00616BB2" w:rsidRPr="00616BB2" w:rsidRDefault="00616BB2" w:rsidP="00616BB2">
      <w:pPr>
        <w:pStyle w:val="NormalWeb"/>
        <w:spacing w:before="0" w:beforeAutospacing="0" w:after="0" w:afterAutospacing="0"/>
        <w:ind w:firstLine="720"/>
        <w:jc w:val="both"/>
        <w:rPr>
          <w:color w:val="000000"/>
          <w:sz w:val="28"/>
          <w:szCs w:val="28"/>
        </w:rPr>
      </w:pPr>
      <w:r w:rsidRPr="00616BB2">
        <w:rPr>
          <w:color w:val="000000"/>
          <w:sz w:val="28"/>
          <w:szCs w:val="28"/>
        </w:rPr>
        <w:lastRenderedPageBreak/>
        <w:t>Орієнтувальна реакція не означає обов’язково страх або стрес. Вона може виникати у відповідь на новий, цікавий або потенційно важливий стимул.</w:t>
      </w:r>
    </w:p>
    <w:p w:rsidR="00616BB2" w:rsidRPr="00616BB2" w:rsidRDefault="00616BB2" w:rsidP="00616BB2">
      <w:pPr>
        <w:pStyle w:val="NormalWeb"/>
        <w:spacing w:before="0" w:beforeAutospacing="0" w:after="0" w:afterAutospacing="0"/>
        <w:ind w:firstLine="720"/>
        <w:jc w:val="both"/>
        <w:rPr>
          <w:color w:val="000000"/>
          <w:sz w:val="28"/>
          <w:szCs w:val="28"/>
        </w:rPr>
      </w:pPr>
      <w:r w:rsidRPr="00616BB2">
        <w:rPr>
          <w:color w:val="000000"/>
          <w:sz w:val="28"/>
          <w:szCs w:val="28"/>
        </w:rPr>
        <w:t>Її перебіг можна умовно представити так:</w:t>
      </w:r>
    </w:p>
    <w:p w:rsidR="00616BB2" w:rsidRPr="00616BB2" w:rsidRDefault="00616BB2" w:rsidP="00616BB2">
      <w:pPr>
        <w:pStyle w:val="NormalWeb"/>
        <w:spacing w:before="0" w:beforeAutospacing="0" w:after="0" w:afterAutospacing="0"/>
        <w:jc w:val="both"/>
        <w:rPr>
          <w:color w:val="000000"/>
          <w:sz w:val="28"/>
          <w:szCs w:val="28"/>
        </w:rPr>
      </w:pPr>
      <w:r w:rsidRPr="00616BB2">
        <w:rPr>
          <w:color w:val="000000"/>
          <w:sz w:val="28"/>
          <w:szCs w:val="28"/>
        </w:rPr>
        <w:t>Новий або значущий стимул</w:t>
      </w:r>
    </w:p>
    <w:p w:rsidR="00616BB2" w:rsidRPr="00616BB2" w:rsidRDefault="00616BB2" w:rsidP="00616BB2">
      <w:pPr>
        <w:pStyle w:val="NormalWeb"/>
        <w:spacing w:before="0" w:beforeAutospacing="0" w:after="0" w:afterAutospacing="0"/>
        <w:jc w:val="both"/>
        <w:rPr>
          <w:color w:val="000000"/>
          <w:sz w:val="28"/>
          <w:szCs w:val="28"/>
        </w:rPr>
      </w:pPr>
      <w:r w:rsidRPr="00616BB2">
        <w:rPr>
          <w:color w:val="000000"/>
          <w:sz w:val="28"/>
          <w:szCs w:val="28"/>
        </w:rPr>
        <w:t>Виявлення зміни та оцінювання значущості</w:t>
      </w:r>
    </w:p>
    <w:p w:rsidR="00616BB2" w:rsidRPr="00616BB2" w:rsidRDefault="00616BB2" w:rsidP="00616BB2">
      <w:pPr>
        <w:pStyle w:val="NormalWeb"/>
        <w:spacing w:before="0" w:beforeAutospacing="0" w:after="0" w:afterAutospacing="0"/>
        <w:jc w:val="both"/>
        <w:rPr>
          <w:color w:val="000000"/>
          <w:sz w:val="28"/>
          <w:szCs w:val="28"/>
        </w:rPr>
      </w:pPr>
      <w:r w:rsidRPr="00616BB2">
        <w:rPr>
          <w:color w:val="000000"/>
          <w:sz w:val="28"/>
          <w:szCs w:val="28"/>
        </w:rPr>
        <w:t>Переорієнтація уваги та зміни готовності до реагування</w:t>
      </w:r>
    </w:p>
    <w:p w:rsidR="00616BB2" w:rsidRPr="00616BB2" w:rsidRDefault="00616BB2" w:rsidP="00616BB2">
      <w:pPr>
        <w:pStyle w:val="NormalWeb"/>
        <w:spacing w:before="0" w:beforeAutospacing="0" w:after="0" w:afterAutospacing="0"/>
        <w:jc w:val="both"/>
        <w:rPr>
          <w:color w:val="000000"/>
          <w:sz w:val="28"/>
          <w:szCs w:val="28"/>
        </w:rPr>
      </w:pPr>
      <w:r w:rsidRPr="00616BB2">
        <w:rPr>
          <w:color w:val="000000"/>
          <w:sz w:val="28"/>
          <w:szCs w:val="28"/>
        </w:rPr>
        <w:t>Дослідження стимулу, відповідь або повернення до попереднього завдання</w:t>
      </w:r>
    </w:p>
    <w:p w:rsidR="00616BB2" w:rsidRPr="00616BB2" w:rsidRDefault="00616BB2" w:rsidP="00616BB2">
      <w:pPr>
        <w:pStyle w:val="NormalWeb"/>
        <w:spacing w:before="0" w:beforeAutospacing="0" w:after="0" w:afterAutospacing="0"/>
        <w:ind w:firstLine="720"/>
        <w:jc w:val="both"/>
        <w:rPr>
          <w:color w:val="000000"/>
          <w:sz w:val="28"/>
          <w:szCs w:val="28"/>
        </w:rPr>
      </w:pPr>
      <w:r w:rsidRPr="00616BB2">
        <w:rPr>
          <w:color w:val="000000"/>
          <w:sz w:val="28"/>
          <w:szCs w:val="28"/>
        </w:rPr>
        <w:t>Якщо стимул повторюється та втрачає новизну, реакція може слабшати. Це явище називають</w:t>
      </w:r>
      <w:r w:rsidRPr="00616BB2">
        <w:rPr>
          <w:rStyle w:val="apple-converted-space"/>
          <w:color w:val="000000"/>
          <w:sz w:val="28"/>
          <w:szCs w:val="28"/>
        </w:rPr>
        <w:t> </w:t>
      </w:r>
      <w:r w:rsidRPr="00616BB2">
        <w:rPr>
          <w:color w:val="000000"/>
          <w:sz w:val="28"/>
          <w:szCs w:val="28"/>
        </w:rPr>
        <w:t>габітуацією. Наприклад, спочатку людина помічає цокання годинника, але з часом перестає свідомо на нього реагувати.</w:t>
      </w:r>
    </w:p>
    <w:p w:rsidR="00616BB2" w:rsidRPr="00616BB2" w:rsidRDefault="00616BB2" w:rsidP="00616BB2">
      <w:pPr>
        <w:pStyle w:val="NormalWeb"/>
        <w:spacing w:before="0" w:beforeAutospacing="0" w:after="0" w:afterAutospacing="0"/>
        <w:ind w:firstLine="720"/>
        <w:jc w:val="both"/>
        <w:rPr>
          <w:color w:val="000000"/>
          <w:sz w:val="28"/>
          <w:szCs w:val="28"/>
        </w:rPr>
      </w:pPr>
      <w:r w:rsidRPr="00616BB2">
        <w:rPr>
          <w:color w:val="000000"/>
          <w:sz w:val="28"/>
          <w:szCs w:val="28"/>
        </w:rPr>
        <w:t>Однак звикання не є безумовним: якщо інтенсивність звуку зміниться або він набуде нового значення, увага може відновитися.</w:t>
      </w:r>
    </w:p>
    <w:p w:rsidR="00616BB2" w:rsidRPr="00616BB2" w:rsidRDefault="00616BB2" w:rsidP="00616BB2">
      <w:pPr>
        <w:pStyle w:val="Heading3"/>
        <w:spacing w:before="0" w:beforeAutospacing="0" w:after="0" w:afterAutospacing="0"/>
        <w:jc w:val="both"/>
        <w:rPr>
          <w:color w:val="000000"/>
          <w:sz w:val="28"/>
          <w:szCs w:val="28"/>
        </w:rPr>
      </w:pPr>
      <w:r w:rsidRPr="00616BB2">
        <w:rPr>
          <w:color w:val="000000"/>
          <w:sz w:val="28"/>
          <w:szCs w:val="28"/>
        </w:rPr>
        <w:t>3.5. Які структури мозку регулюють увагу?</w:t>
      </w:r>
    </w:p>
    <w:p w:rsidR="00616BB2" w:rsidRPr="00616BB2" w:rsidRDefault="00616BB2" w:rsidP="00616BB2">
      <w:pPr>
        <w:pStyle w:val="NormalWeb"/>
        <w:spacing w:before="0" w:beforeAutospacing="0" w:after="0" w:afterAutospacing="0"/>
        <w:ind w:firstLine="720"/>
        <w:jc w:val="both"/>
        <w:rPr>
          <w:color w:val="000000"/>
          <w:sz w:val="28"/>
          <w:szCs w:val="28"/>
        </w:rPr>
      </w:pPr>
      <w:r w:rsidRPr="00616BB2">
        <w:rPr>
          <w:color w:val="000000"/>
          <w:sz w:val="28"/>
          <w:szCs w:val="28"/>
        </w:rPr>
        <w:t>Увагу не можна локалізувати в одній ділянці мозку. Її різні аспекти забезпечуються взаємодією розподілених нейронних мереж.</w:t>
      </w:r>
    </w:p>
    <w:p w:rsidR="00616BB2" w:rsidRPr="00616BB2" w:rsidRDefault="00616BB2" w:rsidP="00616BB2">
      <w:pPr>
        <w:jc w:val="both"/>
        <w:rPr>
          <w:rFonts w:ascii="Times New Roman" w:hAnsi="Times New Roman" w:cs="Times New Roman"/>
          <w:color w:val="000000"/>
          <w:sz w:val="28"/>
          <w:szCs w:val="28"/>
        </w:rPr>
      </w:pPr>
      <w:r w:rsidRPr="00616BB2">
        <w:rPr>
          <w:rFonts w:ascii="Times New Roman" w:hAnsi="Times New Roman" w:cs="Times New Roman"/>
          <w:color w:val="000000"/>
          <w:sz w:val="28"/>
          <w:szCs w:val="28"/>
        </w:rPr>
        <w:fldChar w:fldCharType="begin"/>
      </w:r>
      <w:r w:rsidRPr="00616BB2">
        <w:rPr>
          <w:rFonts w:ascii="Times New Roman" w:hAnsi="Times New Roman" w:cs="Times New Roman"/>
          <w:color w:val="000000"/>
          <w:sz w:val="28"/>
          <w:szCs w:val="28"/>
        </w:rPr>
        <w:instrText xml:space="preserve"> INCLUDEPICTURE "https://images.openai.com/static-rsc-4/GMp2-kLeLSVOCxjCxpUbLrETy0Z2CqfeOguYdCQJO1eE1iluoURraSLp3d82LVDAO_31SCBJa-GnRVQRUr1pxcPhU9_x7ySKLxxRGVIL_zRG_YXfhvbW5sSS5zJQnINBIH27ehQWV4BnULCnkDGUAkb0XcWO6M5DikKD4Yh3468?purpose=inline" \* MERGEFORMATINET </w:instrText>
      </w:r>
      <w:r w:rsidRPr="00616BB2">
        <w:rPr>
          <w:rFonts w:ascii="Times New Roman" w:hAnsi="Times New Roman" w:cs="Times New Roman"/>
          <w:color w:val="000000"/>
          <w:sz w:val="28"/>
          <w:szCs w:val="28"/>
        </w:rPr>
        <w:fldChar w:fldCharType="separate"/>
      </w:r>
      <w:r w:rsidRPr="00616BB2">
        <w:rPr>
          <w:rFonts w:ascii="Times New Roman" w:hAnsi="Times New Roman" w:cs="Times New Roman"/>
          <w:noProof/>
          <w:color w:val="000000"/>
          <w:sz w:val="28"/>
          <w:szCs w:val="28"/>
        </w:rPr>
        <w:drawing>
          <wp:inline distT="0" distB="0" distL="0" distR="0">
            <wp:extent cx="5943600" cy="4457700"/>
            <wp:effectExtent l="0" t="0" r="0" b="0"/>
            <wp:docPr id="576297489" name="Picture 15" descr="Parietal Cortex Influences Risk-Taking Behaviour – News – IQ media – HSE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arietal Cortex Influences Risk-Taking Behaviour – News – IQ media – HSE University"/>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r w:rsidRPr="00616BB2">
        <w:rPr>
          <w:rFonts w:ascii="Times New Roman" w:hAnsi="Times New Roman" w:cs="Times New Roman"/>
          <w:color w:val="000000"/>
          <w:sz w:val="28"/>
          <w:szCs w:val="28"/>
        </w:rPr>
        <w:fldChar w:fldCharType="end"/>
      </w:r>
    </w:p>
    <w:p w:rsidR="00616BB2" w:rsidRPr="00616BB2" w:rsidRDefault="00616BB2" w:rsidP="00616BB2">
      <w:pPr>
        <w:jc w:val="both"/>
        <w:rPr>
          <w:rFonts w:ascii="Times New Roman" w:hAnsi="Times New Roman" w:cs="Times New Roman"/>
          <w:color w:val="000000"/>
          <w:sz w:val="28"/>
          <w:szCs w:val="28"/>
        </w:rPr>
      </w:pPr>
      <w:r w:rsidRPr="00616BB2">
        <w:rPr>
          <w:rFonts w:ascii="Times New Roman" w:hAnsi="Times New Roman" w:cs="Times New Roman"/>
          <w:color w:val="000000"/>
          <w:sz w:val="28"/>
          <w:szCs w:val="28"/>
        </w:rPr>
        <w:lastRenderedPageBreak/>
        <w:fldChar w:fldCharType="begin"/>
      </w:r>
      <w:r w:rsidRPr="00616BB2">
        <w:rPr>
          <w:rFonts w:ascii="Times New Roman" w:hAnsi="Times New Roman" w:cs="Times New Roman"/>
          <w:color w:val="000000"/>
          <w:sz w:val="28"/>
          <w:szCs w:val="28"/>
        </w:rPr>
        <w:instrText xml:space="preserve"> INCLUDEPICTURE "https://images.openai.com/static-rsc-4/fOk6syAXrqC0_yEiJ2Td8kPgqgmerj8lXLR5qtICpmqI2s7Xfl598-Duh_F-NA3OZtHFWy3ZcuGZrsn3GQpUJV6Ou2hetLEdceirgYFy03Qky4OSLTxlMWZxVeShDHabr_Z1DQnpe6uiFfMXHgEXoEAkhWfvkR2AMu2-ZHTqZts?purpose=inline" \* MERGEFORMATINET </w:instrText>
      </w:r>
      <w:r w:rsidRPr="00616BB2">
        <w:rPr>
          <w:rFonts w:ascii="Times New Roman" w:hAnsi="Times New Roman" w:cs="Times New Roman"/>
          <w:color w:val="000000"/>
          <w:sz w:val="28"/>
          <w:szCs w:val="28"/>
        </w:rPr>
        <w:fldChar w:fldCharType="separate"/>
      </w:r>
      <w:r w:rsidRPr="00616BB2">
        <w:rPr>
          <w:rFonts w:ascii="Times New Roman" w:hAnsi="Times New Roman" w:cs="Times New Roman"/>
          <w:noProof/>
          <w:color w:val="000000"/>
          <w:sz w:val="28"/>
          <w:szCs w:val="28"/>
        </w:rPr>
        <w:drawing>
          <wp:inline distT="0" distB="0" distL="0" distR="0">
            <wp:extent cx="5943600" cy="4633595"/>
            <wp:effectExtent l="0" t="0" r="0" b="1905"/>
            <wp:docPr id="601400345" name="Picture 14" descr="NEURO III EXAM 1 Flashcards | Quizl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NEURO III EXAM 1 Flashcards | Quizle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4633595"/>
                    </a:xfrm>
                    <a:prstGeom prst="rect">
                      <a:avLst/>
                    </a:prstGeom>
                    <a:noFill/>
                    <a:ln>
                      <a:noFill/>
                    </a:ln>
                  </pic:spPr>
                </pic:pic>
              </a:graphicData>
            </a:graphic>
          </wp:inline>
        </w:drawing>
      </w:r>
      <w:r w:rsidRPr="00616BB2">
        <w:rPr>
          <w:rFonts w:ascii="Times New Roman" w:hAnsi="Times New Roman" w:cs="Times New Roman"/>
          <w:color w:val="000000"/>
          <w:sz w:val="28"/>
          <w:szCs w:val="28"/>
        </w:rPr>
        <w:fldChar w:fldCharType="end"/>
      </w:r>
    </w:p>
    <w:p w:rsidR="00616BB2" w:rsidRPr="00616BB2" w:rsidRDefault="00616BB2" w:rsidP="00616BB2">
      <w:pPr>
        <w:jc w:val="both"/>
        <w:rPr>
          <w:rFonts w:ascii="Times New Roman" w:hAnsi="Times New Roman" w:cs="Times New Roman"/>
          <w:color w:val="000000"/>
          <w:sz w:val="28"/>
          <w:szCs w:val="28"/>
        </w:rPr>
      </w:pPr>
      <w:r w:rsidRPr="00616BB2">
        <w:rPr>
          <w:rFonts w:ascii="Times New Roman" w:hAnsi="Times New Roman" w:cs="Times New Roman"/>
          <w:color w:val="000000"/>
          <w:sz w:val="28"/>
          <w:szCs w:val="28"/>
        </w:rPr>
        <w:lastRenderedPageBreak/>
        <w:fldChar w:fldCharType="begin"/>
      </w:r>
      <w:r w:rsidRPr="00616BB2">
        <w:rPr>
          <w:rFonts w:ascii="Times New Roman" w:hAnsi="Times New Roman" w:cs="Times New Roman"/>
          <w:color w:val="000000"/>
          <w:sz w:val="28"/>
          <w:szCs w:val="28"/>
        </w:rPr>
        <w:instrText xml:space="preserve"> INCLUDEPICTURE "https://images.openai.com/static-rsc-4/lxrFEcsK4um8TdbdbjjcJEcz8xD8BCDtruVxjtn1DNLU3oJLPcufksymN1EO_VbYW8e1uJ-JS9Y8xAhKC5UgOvdsqllQuoumCuVah6-5rNJYzxSatm5GfO25r4pQadtiV6Jz3qWyCRjmAWH-PfLaS9QIm325U8WLqKyZD-1Q6Tc?purpose=inline" \* MERGEFORMATINET </w:instrText>
      </w:r>
      <w:r w:rsidRPr="00616BB2">
        <w:rPr>
          <w:rFonts w:ascii="Times New Roman" w:hAnsi="Times New Roman" w:cs="Times New Roman"/>
          <w:color w:val="000000"/>
          <w:sz w:val="28"/>
          <w:szCs w:val="28"/>
        </w:rPr>
        <w:fldChar w:fldCharType="separate"/>
      </w:r>
      <w:r w:rsidRPr="00616BB2">
        <w:rPr>
          <w:rFonts w:ascii="Times New Roman" w:hAnsi="Times New Roman" w:cs="Times New Roman"/>
          <w:noProof/>
          <w:color w:val="000000"/>
          <w:sz w:val="28"/>
          <w:szCs w:val="28"/>
        </w:rPr>
        <w:drawing>
          <wp:inline distT="0" distB="0" distL="0" distR="0">
            <wp:extent cx="5943600" cy="5591175"/>
            <wp:effectExtent l="0" t="0" r="0" b="0"/>
            <wp:docPr id="39161003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5591175"/>
                    </a:xfrm>
                    <a:prstGeom prst="rect">
                      <a:avLst/>
                    </a:prstGeom>
                    <a:noFill/>
                    <a:ln>
                      <a:noFill/>
                    </a:ln>
                  </pic:spPr>
                </pic:pic>
              </a:graphicData>
            </a:graphic>
          </wp:inline>
        </w:drawing>
      </w:r>
      <w:r w:rsidRPr="00616BB2">
        <w:rPr>
          <w:rFonts w:ascii="Times New Roman" w:hAnsi="Times New Roman" w:cs="Times New Roman"/>
          <w:color w:val="000000"/>
          <w:sz w:val="28"/>
          <w:szCs w:val="28"/>
        </w:rPr>
        <w:fldChar w:fldCharType="end"/>
      </w:r>
    </w:p>
    <w:p w:rsidR="00616BB2" w:rsidRPr="00616BB2" w:rsidRDefault="00616BB2" w:rsidP="00616BB2">
      <w:pPr>
        <w:jc w:val="both"/>
        <w:rPr>
          <w:rFonts w:ascii="Times New Roman" w:hAnsi="Times New Roman" w:cs="Times New Roman"/>
          <w:color w:val="000000"/>
          <w:sz w:val="28"/>
          <w:szCs w:val="28"/>
        </w:rPr>
      </w:pPr>
    </w:p>
    <w:p w:rsidR="00616BB2" w:rsidRPr="00616BB2" w:rsidRDefault="00616BB2" w:rsidP="00616BB2">
      <w:pPr>
        <w:pStyle w:val="NormalWeb"/>
        <w:spacing w:before="0" w:beforeAutospacing="0" w:after="0" w:afterAutospacing="0"/>
        <w:jc w:val="both"/>
        <w:rPr>
          <w:color w:val="000000"/>
          <w:sz w:val="28"/>
          <w:szCs w:val="28"/>
        </w:rPr>
      </w:pPr>
      <w:r w:rsidRPr="00616BB2">
        <w:rPr>
          <w:color w:val="000000"/>
          <w:sz w:val="28"/>
          <w:szCs w:val="28"/>
        </w:rPr>
        <w:t>Основні структури та їхнє функціональне значення:</w:t>
      </w:r>
    </w:p>
    <w:p w:rsidR="00616BB2" w:rsidRPr="00616BB2" w:rsidRDefault="00616BB2" w:rsidP="00616BB2">
      <w:pPr>
        <w:pStyle w:val="NormalWeb"/>
        <w:numPr>
          <w:ilvl w:val="0"/>
          <w:numId w:val="14"/>
        </w:numPr>
        <w:spacing w:before="0" w:beforeAutospacing="0" w:after="0" w:afterAutospacing="0"/>
        <w:jc w:val="both"/>
        <w:rPr>
          <w:color w:val="000000"/>
          <w:sz w:val="28"/>
          <w:szCs w:val="28"/>
        </w:rPr>
      </w:pPr>
      <w:r w:rsidRPr="00616BB2">
        <w:rPr>
          <w:color w:val="000000"/>
          <w:sz w:val="28"/>
          <w:szCs w:val="28"/>
        </w:rPr>
        <w:t>Префронтальна кора.</w:t>
      </w:r>
      <w:r w:rsidRPr="00616BB2">
        <w:rPr>
          <w:rStyle w:val="apple-converted-space"/>
          <w:color w:val="000000"/>
          <w:sz w:val="28"/>
          <w:szCs w:val="28"/>
        </w:rPr>
        <w:t> </w:t>
      </w:r>
      <w:r w:rsidRPr="00616BB2">
        <w:rPr>
          <w:color w:val="000000"/>
          <w:sz w:val="28"/>
          <w:szCs w:val="28"/>
        </w:rPr>
        <w:t>Допомагає підтримувати цілі, контролювати реакції, утримувати правила завдання й пригнічувати нерелевантні дії.</w:t>
      </w:r>
    </w:p>
    <w:p w:rsidR="00616BB2" w:rsidRPr="00616BB2" w:rsidRDefault="00616BB2" w:rsidP="00616BB2">
      <w:pPr>
        <w:pStyle w:val="NormalWeb"/>
        <w:numPr>
          <w:ilvl w:val="0"/>
          <w:numId w:val="14"/>
        </w:numPr>
        <w:spacing w:before="0" w:beforeAutospacing="0" w:after="0" w:afterAutospacing="0"/>
        <w:jc w:val="both"/>
        <w:rPr>
          <w:color w:val="000000"/>
          <w:sz w:val="28"/>
          <w:szCs w:val="28"/>
        </w:rPr>
      </w:pPr>
      <w:r w:rsidRPr="00616BB2">
        <w:rPr>
          <w:color w:val="000000"/>
          <w:sz w:val="28"/>
          <w:szCs w:val="28"/>
        </w:rPr>
        <w:t>Тім’яна кора.</w:t>
      </w:r>
      <w:r w:rsidRPr="00616BB2">
        <w:rPr>
          <w:rStyle w:val="apple-converted-space"/>
          <w:color w:val="000000"/>
          <w:sz w:val="28"/>
          <w:szCs w:val="28"/>
        </w:rPr>
        <w:t> </w:t>
      </w:r>
      <w:r w:rsidRPr="00616BB2">
        <w:rPr>
          <w:color w:val="000000"/>
          <w:sz w:val="28"/>
          <w:szCs w:val="28"/>
        </w:rPr>
        <w:t>Бере участь у просторовому орієнтуванні, виборі релевантної інформації та координації уваги.</w:t>
      </w:r>
    </w:p>
    <w:p w:rsidR="00616BB2" w:rsidRPr="00616BB2" w:rsidRDefault="00616BB2" w:rsidP="00616BB2">
      <w:pPr>
        <w:pStyle w:val="NormalWeb"/>
        <w:numPr>
          <w:ilvl w:val="0"/>
          <w:numId w:val="14"/>
        </w:numPr>
        <w:spacing w:before="0" w:beforeAutospacing="0" w:after="0" w:afterAutospacing="0"/>
        <w:jc w:val="both"/>
        <w:rPr>
          <w:color w:val="000000"/>
          <w:sz w:val="28"/>
          <w:szCs w:val="28"/>
        </w:rPr>
      </w:pPr>
      <w:r w:rsidRPr="00616BB2">
        <w:rPr>
          <w:color w:val="000000"/>
          <w:sz w:val="28"/>
          <w:szCs w:val="28"/>
        </w:rPr>
        <w:t>Передня частина поясної кори та прилеглі медіальні лобові ділянки.</w:t>
      </w:r>
      <w:r w:rsidRPr="00616BB2">
        <w:rPr>
          <w:rStyle w:val="apple-converted-space"/>
          <w:color w:val="000000"/>
          <w:sz w:val="28"/>
          <w:szCs w:val="28"/>
        </w:rPr>
        <w:t> </w:t>
      </w:r>
      <w:r w:rsidRPr="00616BB2">
        <w:rPr>
          <w:color w:val="000000"/>
          <w:sz w:val="28"/>
          <w:szCs w:val="28"/>
        </w:rPr>
        <w:t>Залучаються до контролю поведінки, виявлення конфліктів і коригування зусиль залежно від вимог завдання.</w:t>
      </w:r>
    </w:p>
    <w:p w:rsidR="00616BB2" w:rsidRPr="00616BB2" w:rsidRDefault="00616BB2" w:rsidP="00616BB2">
      <w:pPr>
        <w:pStyle w:val="NormalWeb"/>
        <w:numPr>
          <w:ilvl w:val="0"/>
          <w:numId w:val="14"/>
        </w:numPr>
        <w:spacing w:before="0" w:beforeAutospacing="0" w:after="0" w:afterAutospacing="0"/>
        <w:jc w:val="both"/>
        <w:rPr>
          <w:color w:val="000000"/>
          <w:sz w:val="28"/>
          <w:szCs w:val="28"/>
        </w:rPr>
      </w:pPr>
      <w:r w:rsidRPr="00616BB2">
        <w:rPr>
          <w:color w:val="000000"/>
          <w:sz w:val="28"/>
          <w:szCs w:val="28"/>
        </w:rPr>
        <w:t>Таламус.</w:t>
      </w:r>
      <w:r w:rsidRPr="00616BB2">
        <w:rPr>
          <w:rStyle w:val="apple-converted-space"/>
          <w:color w:val="000000"/>
          <w:sz w:val="28"/>
          <w:szCs w:val="28"/>
        </w:rPr>
        <w:t> </w:t>
      </w:r>
      <w:r w:rsidRPr="00616BB2">
        <w:rPr>
          <w:color w:val="000000"/>
          <w:sz w:val="28"/>
          <w:szCs w:val="28"/>
        </w:rPr>
        <w:t>Не лише передає сенсорні сигнали, а й бере участь у регуляції їхньої взаємодії з корковими мережами. Особливу роль у дослідженнях уваги відіграє пульвінар.</w:t>
      </w:r>
    </w:p>
    <w:p w:rsidR="00616BB2" w:rsidRPr="00616BB2" w:rsidRDefault="00616BB2" w:rsidP="00616BB2">
      <w:pPr>
        <w:pStyle w:val="NormalWeb"/>
        <w:numPr>
          <w:ilvl w:val="0"/>
          <w:numId w:val="14"/>
        </w:numPr>
        <w:spacing w:before="0" w:beforeAutospacing="0" w:after="0" w:afterAutospacing="0"/>
        <w:jc w:val="both"/>
        <w:rPr>
          <w:color w:val="000000"/>
          <w:sz w:val="28"/>
          <w:szCs w:val="28"/>
        </w:rPr>
      </w:pPr>
      <w:r w:rsidRPr="00616BB2">
        <w:rPr>
          <w:color w:val="000000"/>
          <w:sz w:val="28"/>
          <w:szCs w:val="28"/>
        </w:rPr>
        <w:lastRenderedPageBreak/>
        <w:t>Верхні горбки чотиригорбкового тіла.</w:t>
      </w:r>
      <w:r w:rsidRPr="00616BB2">
        <w:rPr>
          <w:rStyle w:val="apple-converted-space"/>
          <w:color w:val="000000"/>
          <w:sz w:val="28"/>
          <w:szCs w:val="28"/>
        </w:rPr>
        <w:t> </w:t>
      </w:r>
      <w:r w:rsidRPr="00616BB2">
        <w:rPr>
          <w:color w:val="000000"/>
          <w:sz w:val="28"/>
          <w:szCs w:val="28"/>
        </w:rPr>
        <w:t>Беруть участь в орієнтуванні на зорові стимули та координації рухів очей і голови.</w:t>
      </w:r>
    </w:p>
    <w:p w:rsidR="00616BB2" w:rsidRPr="00616BB2" w:rsidRDefault="00616BB2" w:rsidP="00616BB2">
      <w:pPr>
        <w:pStyle w:val="NormalWeb"/>
        <w:numPr>
          <w:ilvl w:val="0"/>
          <w:numId w:val="14"/>
        </w:numPr>
        <w:spacing w:before="0" w:beforeAutospacing="0" w:after="0" w:afterAutospacing="0"/>
        <w:jc w:val="both"/>
        <w:rPr>
          <w:color w:val="000000"/>
          <w:sz w:val="28"/>
          <w:szCs w:val="28"/>
        </w:rPr>
      </w:pPr>
      <w:r w:rsidRPr="00616BB2">
        <w:rPr>
          <w:color w:val="000000"/>
          <w:sz w:val="28"/>
          <w:szCs w:val="28"/>
        </w:rPr>
        <w:t>Блакитна пляма стовбура мозку.</w:t>
      </w:r>
      <w:r w:rsidRPr="00616BB2">
        <w:rPr>
          <w:rStyle w:val="apple-converted-space"/>
          <w:color w:val="000000"/>
          <w:sz w:val="28"/>
          <w:szCs w:val="28"/>
        </w:rPr>
        <w:t> </w:t>
      </w:r>
      <w:r w:rsidRPr="00616BB2">
        <w:rPr>
          <w:color w:val="000000"/>
          <w:sz w:val="28"/>
          <w:szCs w:val="28"/>
        </w:rPr>
        <w:t>Є важливим джерелом норадренергічної іннервації. Норадреналін бере участь у регуляції збудження, готовності до реагування та чутливості до значущих подій.</w:t>
      </w:r>
    </w:p>
    <w:p w:rsidR="00616BB2" w:rsidRPr="00616BB2" w:rsidRDefault="00616BB2" w:rsidP="00616BB2">
      <w:pPr>
        <w:pStyle w:val="NormalWeb"/>
        <w:numPr>
          <w:ilvl w:val="0"/>
          <w:numId w:val="14"/>
        </w:numPr>
        <w:spacing w:before="0" w:beforeAutospacing="0" w:after="0" w:afterAutospacing="0"/>
        <w:jc w:val="both"/>
        <w:rPr>
          <w:color w:val="000000"/>
          <w:sz w:val="28"/>
          <w:szCs w:val="28"/>
        </w:rPr>
      </w:pPr>
      <w:r w:rsidRPr="00616BB2">
        <w:rPr>
          <w:color w:val="000000"/>
          <w:sz w:val="28"/>
          <w:szCs w:val="28"/>
        </w:rPr>
        <w:t>Базальні ганглії.</w:t>
      </w:r>
      <w:r w:rsidRPr="00616BB2">
        <w:rPr>
          <w:rStyle w:val="apple-converted-space"/>
          <w:color w:val="000000"/>
          <w:sz w:val="28"/>
          <w:szCs w:val="28"/>
        </w:rPr>
        <w:t> </w:t>
      </w:r>
      <w:r w:rsidRPr="00616BB2">
        <w:rPr>
          <w:color w:val="000000"/>
          <w:sz w:val="28"/>
          <w:szCs w:val="28"/>
        </w:rPr>
        <w:t>Долучаються до вибору дій, навчання на підкріпленні та регуляції переходів між поведінковими програмами.</w:t>
      </w:r>
    </w:p>
    <w:p w:rsidR="00616BB2" w:rsidRPr="00616BB2" w:rsidRDefault="00616BB2" w:rsidP="00616BB2">
      <w:pPr>
        <w:pStyle w:val="NormalWeb"/>
        <w:spacing w:before="0" w:beforeAutospacing="0" w:after="0" w:afterAutospacing="0"/>
        <w:jc w:val="both"/>
        <w:rPr>
          <w:color w:val="000000"/>
          <w:sz w:val="28"/>
          <w:szCs w:val="28"/>
        </w:rPr>
      </w:pPr>
      <w:r w:rsidRPr="00616BB2">
        <w:rPr>
          <w:color w:val="000000"/>
          <w:sz w:val="28"/>
          <w:szCs w:val="28"/>
        </w:rPr>
        <w:t>Цей перелік не означає, що кожна структура відповідає лише за одну функцію. Одна ділянка мозку може брати участь у різних процесах, а та сама функція залежить від взаємодії кількох ділянок.</w:t>
      </w:r>
    </w:p>
    <w:p w:rsidR="00616BB2" w:rsidRPr="00616BB2" w:rsidRDefault="00616BB2" w:rsidP="00616BB2">
      <w:pPr>
        <w:pStyle w:val="Heading3"/>
        <w:spacing w:before="0" w:beforeAutospacing="0" w:after="0" w:afterAutospacing="0"/>
        <w:jc w:val="both"/>
        <w:rPr>
          <w:color w:val="000000"/>
          <w:sz w:val="28"/>
          <w:szCs w:val="28"/>
        </w:rPr>
      </w:pPr>
      <w:r w:rsidRPr="00616BB2">
        <w:rPr>
          <w:color w:val="000000"/>
          <w:sz w:val="28"/>
          <w:szCs w:val="28"/>
        </w:rPr>
        <w:t>3.6. Нейронні мережі уваги</w:t>
      </w:r>
    </w:p>
    <w:p w:rsidR="00616BB2" w:rsidRPr="00616BB2" w:rsidRDefault="00616BB2" w:rsidP="00616BB2">
      <w:pPr>
        <w:pStyle w:val="NormalWeb"/>
        <w:spacing w:before="0" w:beforeAutospacing="0" w:after="0" w:afterAutospacing="0"/>
        <w:ind w:firstLine="720"/>
        <w:jc w:val="both"/>
        <w:rPr>
          <w:color w:val="000000"/>
          <w:sz w:val="28"/>
          <w:szCs w:val="28"/>
        </w:rPr>
      </w:pPr>
      <w:r w:rsidRPr="00616BB2">
        <w:rPr>
          <w:color w:val="000000"/>
          <w:sz w:val="28"/>
          <w:szCs w:val="28"/>
        </w:rPr>
        <w:t>Впливова модель Майкла Познера та Стівена Петерсена описує кілька функціонально відмінних, але взаємопов’язаних систем уваги. У подальших дослідженнях цю модель було розширено й уточнено.</w:t>
      </w:r>
      <w:r w:rsidRPr="00616BB2">
        <w:rPr>
          <w:rStyle w:val="apple-converted-space"/>
          <w:color w:val="000000"/>
          <w:sz w:val="28"/>
          <w:szCs w:val="28"/>
        </w:rPr>
        <w:t> </w:t>
      </w:r>
    </w:p>
    <w:p w:rsidR="00616BB2" w:rsidRPr="00616BB2" w:rsidRDefault="00616BB2" w:rsidP="00616BB2">
      <w:pPr>
        <w:pStyle w:val="NormalWeb"/>
        <w:spacing w:before="0" w:beforeAutospacing="0" w:after="0" w:afterAutospacing="0"/>
        <w:jc w:val="both"/>
        <w:rPr>
          <w:color w:val="000000"/>
          <w:sz w:val="28"/>
          <w:szCs w:val="28"/>
        </w:rPr>
      </w:pPr>
      <w:r w:rsidRPr="00616BB2">
        <w:rPr>
          <w:color w:val="000000"/>
          <w:sz w:val="28"/>
          <w:szCs w:val="28"/>
        </w:rPr>
        <w:t>Для навчальних цілей важливо розрізняти три основні функції.</w:t>
      </w:r>
    </w:p>
    <w:p w:rsidR="00616BB2" w:rsidRPr="00616BB2" w:rsidRDefault="00616BB2" w:rsidP="00616BB2">
      <w:pPr>
        <w:pStyle w:val="NormalWeb"/>
        <w:spacing w:before="0" w:beforeAutospacing="0" w:after="0" w:afterAutospacing="0"/>
        <w:jc w:val="both"/>
        <w:rPr>
          <w:i/>
          <w:iCs/>
          <w:color w:val="000000"/>
          <w:sz w:val="28"/>
          <w:szCs w:val="28"/>
        </w:rPr>
      </w:pPr>
      <w:r w:rsidRPr="00616BB2">
        <w:rPr>
          <w:i/>
          <w:iCs/>
          <w:color w:val="000000"/>
          <w:sz w:val="28"/>
          <w:szCs w:val="28"/>
        </w:rPr>
        <w:t>Мережа підтримання готовності (alerting)</w:t>
      </w:r>
    </w:p>
    <w:p w:rsidR="00616BB2" w:rsidRPr="00616BB2" w:rsidRDefault="00616BB2" w:rsidP="00616BB2">
      <w:pPr>
        <w:jc w:val="both"/>
        <w:rPr>
          <w:rFonts w:ascii="Times New Roman" w:hAnsi="Times New Roman" w:cs="Times New Roman"/>
          <w:color w:val="000000"/>
          <w:sz w:val="28"/>
          <w:szCs w:val="28"/>
        </w:rPr>
      </w:pPr>
      <w:r w:rsidRPr="00616BB2">
        <w:rPr>
          <w:rFonts w:ascii="Times New Roman" w:hAnsi="Times New Roman" w:cs="Times New Roman"/>
          <w:color w:val="000000"/>
          <w:sz w:val="28"/>
          <w:szCs w:val="28"/>
        </w:rPr>
        <w:t>Допомагає підтримувати готовність до появи сигналу та швидкого реагування. У її регуляції важливі норадренергічні системи стовбура мозку та взаємодія з корою.</w:t>
      </w:r>
    </w:p>
    <w:p w:rsidR="00616BB2" w:rsidRPr="00616BB2" w:rsidRDefault="00616BB2" w:rsidP="00616BB2">
      <w:pPr>
        <w:pStyle w:val="NormalWeb"/>
        <w:spacing w:before="0" w:beforeAutospacing="0" w:after="0" w:afterAutospacing="0"/>
        <w:jc w:val="both"/>
        <w:rPr>
          <w:i/>
          <w:iCs/>
          <w:color w:val="000000"/>
          <w:sz w:val="28"/>
          <w:szCs w:val="28"/>
        </w:rPr>
      </w:pPr>
      <w:r w:rsidRPr="00616BB2">
        <w:rPr>
          <w:i/>
          <w:iCs/>
          <w:color w:val="000000"/>
          <w:sz w:val="28"/>
          <w:szCs w:val="28"/>
        </w:rPr>
        <w:t>Мережа орієнтування (orienting)</w:t>
      </w:r>
    </w:p>
    <w:p w:rsidR="00616BB2" w:rsidRPr="00616BB2" w:rsidRDefault="00616BB2" w:rsidP="00616BB2">
      <w:pPr>
        <w:jc w:val="both"/>
        <w:rPr>
          <w:rFonts w:ascii="Times New Roman" w:hAnsi="Times New Roman" w:cs="Times New Roman"/>
          <w:color w:val="000000"/>
          <w:sz w:val="28"/>
          <w:szCs w:val="28"/>
        </w:rPr>
      </w:pPr>
      <w:r w:rsidRPr="00616BB2">
        <w:rPr>
          <w:rFonts w:ascii="Times New Roman" w:hAnsi="Times New Roman" w:cs="Times New Roman"/>
          <w:color w:val="000000"/>
          <w:sz w:val="28"/>
          <w:szCs w:val="28"/>
        </w:rPr>
        <w:t>Допомагає спрямовувати увагу до певного місця або джерела інформації. Вона залучає тім’яні ділянки, лобові поля очей та інші структури.</w:t>
      </w:r>
    </w:p>
    <w:p w:rsidR="00616BB2" w:rsidRPr="00616BB2" w:rsidRDefault="00616BB2" w:rsidP="00616BB2">
      <w:pPr>
        <w:pStyle w:val="NormalWeb"/>
        <w:spacing w:before="0" w:beforeAutospacing="0" w:after="0" w:afterAutospacing="0"/>
        <w:jc w:val="both"/>
        <w:rPr>
          <w:i/>
          <w:iCs/>
          <w:color w:val="000000"/>
          <w:sz w:val="28"/>
          <w:szCs w:val="28"/>
        </w:rPr>
      </w:pPr>
      <w:r w:rsidRPr="00616BB2">
        <w:rPr>
          <w:i/>
          <w:iCs/>
          <w:color w:val="000000"/>
          <w:sz w:val="28"/>
          <w:szCs w:val="28"/>
        </w:rPr>
        <w:t>Виконавчий контроль (executive control)</w:t>
      </w:r>
    </w:p>
    <w:p w:rsidR="00616BB2" w:rsidRPr="00616BB2" w:rsidRDefault="00616BB2" w:rsidP="00616BB2">
      <w:pPr>
        <w:jc w:val="both"/>
        <w:rPr>
          <w:rFonts w:ascii="Times New Roman" w:hAnsi="Times New Roman" w:cs="Times New Roman"/>
          <w:color w:val="000000"/>
          <w:sz w:val="28"/>
          <w:szCs w:val="28"/>
        </w:rPr>
      </w:pPr>
      <w:r w:rsidRPr="00616BB2">
        <w:rPr>
          <w:rFonts w:ascii="Times New Roman" w:hAnsi="Times New Roman" w:cs="Times New Roman"/>
          <w:color w:val="000000"/>
          <w:sz w:val="28"/>
          <w:szCs w:val="28"/>
        </w:rPr>
        <w:t>Допомагає вирішувати конфлікти між реакціями, підтримувати мету та контролювати поведінку відповідно до правил завдання. У ньому беруть участь медіальні лобові й латеральні префронтальні ділянки та інші мережі.</w:t>
      </w:r>
    </w:p>
    <w:p w:rsidR="00616BB2" w:rsidRPr="00616BB2" w:rsidRDefault="00616BB2" w:rsidP="00616BB2">
      <w:pPr>
        <w:pStyle w:val="NormalWeb"/>
        <w:spacing w:before="0" w:beforeAutospacing="0" w:after="0" w:afterAutospacing="0"/>
        <w:ind w:firstLine="720"/>
        <w:jc w:val="both"/>
        <w:rPr>
          <w:color w:val="000000"/>
          <w:sz w:val="28"/>
          <w:szCs w:val="28"/>
        </w:rPr>
      </w:pPr>
      <w:r w:rsidRPr="00616BB2">
        <w:rPr>
          <w:color w:val="000000"/>
          <w:sz w:val="28"/>
          <w:szCs w:val="28"/>
        </w:rPr>
        <w:t>Інший впливовий підхід розрізняє дорсальну та вентральну фронтопарієтальні мережі. Перша значною мірою підтримує цілеспрямоване орієнтування, друга бере участь у виявленні значущих, зокрема несподіваних, подій та переорієнтації уваги. Це функціональне розрізнення, а не поділ на дві незалежні системи.</w:t>
      </w:r>
      <w:r w:rsidRPr="00616BB2">
        <w:rPr>
          <w:rStyle w:val="apple-converted-space"/>
          <w:color w:val="000000"/>
          <w:sz w:val="28"/>
          <w:szCs w:val="28"/>
        </w:rPr>
        <w:t> </w:t>
      </w:r>
    </w:p>
    <w:p w:rsidR="00616BB2" w:rsidRPr="00616BB2" w:rsidRDefault="00616BB2" w:rsidP="00616BB2">
      <w:pPr>
        <w:pStyle w:val="NormalWeb"/>
        <w:spacing w:before="0" w:beforeAutospacing="0" w:after="0" w:afterAutospacing="0"/>
        <w:ind w:firstLine="720"/>
        <w:jc w:val="both"/>
        <w:rPr>
          <w:color w:val="000000"/>
          <w:sz w:val="28"/>
          <w:szCs w:val="28"/>
        </w:rPr>
      </w:pPr>
      <w:r w:rsidRPr="00616BB2">
        <w:rPr>
          <w:color w:val="000000"/>
          <w:sz w:val="28"/>
          <w:szCs w:val="28"/>
        </w:rPr>
        <w:t>Приклад.</w:t>
      </w:r>
      <w:r w:rsidRPr="00616BB2">
        <w:rPr>
          <w:rStyle w:val="apple-converted-space"/>
          <w:color w:val="000000"/>
          <w:sz w:val="28"/>
          <w:szCs w:val="28"/>
        </w:rPr>
        <w:t> </w:t>
      </w:r>
      <w:r w:rsidRPr="00616BB2">
        <w:rPr>
          <w:color w:val="000000"/>
          <w:sz w:val="28"/>
          <w:szCs w:val="28"/>
        </w:rPr>
        <w:t>Ви шукаєте в тексті слово «увага». Мета пошуку допомагає налаштувати цілеспрямоване орієнтування. Коли ви раптом чуєте своє ім’я, увага може переорієнтуватися на звук. Якщо після цього ви повертаєтеся до читання, виконавчий контроль допомагає відновити попередню мету.</w:t>
      </w:r>
    </w:p>
    <w:p w:rsidR="00616BB2" w:rsidRPr="00616BB2" w:rsidRDefault="00616BB2" w:rsidP="00616BB2">
      <w:pPr>
        <w:pStyle w:val="Heading3"/>
        <w:spacing w:before="0" w:beforeAutospacing="0" w:after="0" w:afterAutospacing="0"/>
        <w:jc w:val="both"/>
        <w:rPr>
          <w:color w:val="000000"/>
          <w:sz w:val="28"/>
          <w:szCs w:val="28"/>
        </w:rPr>
      </w:pPr>
      <w:r w:rsidRPr="00616BB2">
        <w:rPr>
          <w:color w:val="000000"/>
          <w:sz w:val="28"/>
          <w:szCs w:val="28"/>
        </w:rPr>
        <w:t>3.7. Чому багатозадачність часто знижує ефективність?</w:t>
      </w:r>
    </w:p>
    <w:p w:rsidR="00616BB2" w:rsidRPr="00616BB2" w:rsidRDefault="00616BB2" w:rsidP="00616BB2">
      <w:pPr>
        <w:pStyle w:val="NormalWeb"/>
        <w:spacing w:before="0" w:beforeAutospacing="0" w:after="0" w:afterAutospacing="0"/>
        <w:ind w:firstLine="720"/>
        <w:jc w:val="both"/>
        <w:rPr>
          <w:color w:val="000000"/>
          <w:sz w:val="28"/>
          <w:szCs w:val="28"/>
        </w:rPr>
      </w:pPr>
      <w:r w:rsidRPr="00616BB2">
        <w:rPr>
          <w:color w:val="000000"/>
          <w:sz w:val="28"/>
          <w:szCs w:val="28"/>
        </w:rPr>
        <w:t>Коли людина виконує дві складні когнітивні дії, вони можуть конкурувати за обмежені механізми обробки інформації. Наприклад, одночасне формулювання відповіді на складне повідомлення та слухання змістовної лекції може призвести до пропуску частини інформації.</w:t>
      </w:r>
    </w:p>
    <w:p w:rsidR="00616BB2" w:rsidRPr="00616BB2" w:rsidRDefault="00616BB2" w:rsidP="00616BB2">
      <w:pPr>
        <w:pStyle w:val="NormalWeb"/>
        <w:spacing w:before="0" w:beforeAutospacing="0" w:after="0" w:afterAutospacing="0"/>
        <w:ind w:firstLine="720"/>
        <w:jc w:val="both"/>
        <w:rPr>
          <w:color w:val="000000"/>
          <w:sz w:val="28"/>
          <w:szCs w:val="28"/>
        </w:rPr>
      </w:pPr>
      <w:r w:rsidRPr="00616BB2">
        <w:rPr>
          <w:color w:val="000000"/>
          <w:sz w:val="28"/>
          <w:szCs w:val="28"/>
        </w:rPr>
        <w:lastRenderedPageBreak/>
        <w:t>Дослідження подвійних завдань показують, що взаємне втручання залежить від того, наскільки завдання потребують однакових когнітивних ресурсів, як організовано відповіді та скільки часу є для їх виконання.</w:t>
      </w:r>
      <w:r w:rsidRPr="00616BB2">
        <w:rPr>
          <w:rStyle w:val="apple-converted-space"/>
          <w:color w:val="000000"/>
          <w:sz w:val="28"/>
          <w:szCs w:val="28"/>
        </w:rPr>
        <w:t> </w:t>
      </w:r>
    </w:p>
    <w:p w:rsidR="00616BB2" w:rsidRPr="00616BB2" w:rsidRDefault="00616BB2" w:rsidP="00616BB2">
      <w:pPr>
        <w:pStyle w:val="NormalWeb"/>
        <w:spacing w:before="0" w:beforeAutospacing="0" w:after="0" w:afterAutospacing="0"/>
        <w:jc w:val="both"/>
        <w:rPr>
          <w:color w:val="000000"/>
          <w:sz w:val="28"/>
          <w:szCs w:val="28"/>
        </w:rPr>
      </w:pPr>
      <w:r w:rsidRPr="00616BB2">
        <w:rPr>
          <w:color w:val="000000"/>
          <w:sz w:val="28"/>
          <w:szCs w:val="28"/>
        </w:rPr>
        <w:t>Важливо розрізняти:</w:t>
      </w:r>
    </w:p>
    <w:p w:rsidR="00616BB2" w:rsidRPr="00616BB2" w:rsidRDefault="00616BB2" w:rsidP="00616BB2">
      <w:pPr>
        <w:pStyle w:val="NormalWeb"/>
        <w:numPr>
          <w:ilvl w:val="0"/>
          <w:numId w:val="15"/>
        </w:numPr>
        <w:spacing w:before="0" w:beforeAutospacing="0" w:after="0" w:afterAutospacing="0"/>
        <w:jc w:val="both"/>
        <w:rPr>
          <w:color w:val="000000"/>
          <w:sz w:val="28"/>
          <w:szCs w:val="28"/>
        </w:rPr>
      </w:pPr>
      <w:r w:rsidRPr="00616BB2">
        <w:rPr>
          <w:color w:val="000000"/>
          <w:sz w:val="28"/>
          <w:szCs w:val="28"/>
        </w:rPr>
        <w:t>одночасну фізичну активність</w:t>
      </w:r>
      <w:r w:rsidRPr="00616BB2">
        <w:rPr>
          <w:rStyle w:val="apple-converted-space"/>
          <w:color w:val="000000"/>
          <w:sz w:val="28"/>
          <w:szCs w:val="28"/>
        </w:rPr>
        <w:t> </w:t>
      </w:r>
      <w:r w:rsidRPr="00616BB2">
        <w:rPr>
          <w:color w:val="000000"/>
          <w:sz w:val="28"/>
          <w:szCs w:val="28"/>
        </w:rPr>
        <w:t>— людина справді може робити кілька речей в один момент;</w:t>
      </w:r>
    </w:p>
    <w:p w:rsidR="00616BB2" w:rsidRPr="00616BB2" w:rsidRDefault="00616BB2" w:rsidP="00616BB2">
      <w:pPr>
        <w:pStyle w:val="NormalWeb"/>
        <w:numPr>
          <w:ilvl w:val="0"/>
          <w:numId w:val="15"/>
        </w:numPr>
        <w:spacing w:before="0" w:beforeAutospacing="0" w:after="0" w:afterAutospacing="0"/>
        <w:jc w:val="both"/>
        <w:rPr>
          <w:color w:val="000000"/>
          <w:sz w:val="28"/>
          <w:szCs w:val="28"/>
        </w:rPr>
      </w:pPr>
      <w:r w:rsidRPr="00616BB2">
        <w:rPr>
          <w:color w:val="000000"/>
          <w:sz w:val="28"/>
          <w:szCs w:val="28"/>
        </w:rPr>
        <w:t>одночасну обробку інформації</w:t>
      </w:r>
      <w:r w:rsidRPr="00616BB2">
        <w:rPr>
          <w:rStyle w:val="apple-converted-space"/>
          <w:color w:val="000000"/>
          <w:sz w:val="28"/>
          <w:szCs w:val="28"/>
        </w:rPr>
        <w:t> </w:t>
      </w:r>
      <w:r w:rsidRPr="00616BB2">
        <w:rPr>
          <w:color w:val="000000"/>
          <w:sz w:val="28"/>
          <w:szCs w:val="28"/>
        </w:rPr>
        <w:t>— різні процеси можуть відбуватися паралельно, але не всі етапи обробки є незалежними;</w:t>
      </w:r>
    </w:p>
    <w:p w:rsidR="00616BB2" w:rsidRPr="00616BB2" w:rsidRDefault="00616BB2" w:rsidP="00616BB2">
      <w:pPr>
        <w:pStyle w:val="NormalWeb"/>
        <w:numPr>
          <w:ilvl w:val="0"/>
          <w:numId w:val="15"/>
        </w:numPr>
        <w:spacing w:before="0" w:beforeAutospacing="0" w:after="0" w:afterAutospacing="0"/>
        <w:jc w:val="both"/>
        <w:rPr>
          <w:color w:val="000000"/>
          <w:sz w:val="28"/>
          <w:szCs w:val="28"/>
        </w:rPr>
      </w:pPr>
      <w:r w:rsidRPr="00616BB2">
        <w:rPr>
          <w:color w:val="000000"/>
          <w:sz w:val="28"/>
          <w:szCs w:val="28"/>
        </w:rPr>
        <w:t>швидке переключення</w:t>
      </w:r>
      <w:r w:rsidRPr="00616BB2">
        <w:rPr>
          <w:rStyle w:val="apple-converted-space"/>
          <w:color w:val="000000"/>
          <w:sz w:val="28"/>
          <w:szCs w:val="28"/>
        </w:rPr>
        <w:t> </w:t>
      </w:r>
      <w:r w:rsidRPr="00616BB2">
        <w:rPr>
          <w:color w:val="000000"/>
          <w:sz w:val="28"/>
          <w:szCs w:val="28"/>
        </w:rPr>
        <w:t>— людина чергує завдання, часто не помічаючи часу, витраченого на переходи;</w:t>
      </w:r>
    </w:p>
    <w:p w:rsidR="00616BB2" w:rsidRPr="00616BB2" w:rsidRDefault="00616BB2" w:rsidP="00616BB2">
      <w:pPr>
        <w:pStyle w:val="NormalWeb"/>
        <w:numPr>
          <w:ilvl w:val="0"/>
          <w:numId w:val="15"/>
        </w:numPr>
        <w:spacing w:before="0" w:beforeAutospacing="0" w:after="0" w:afterAutospacing="0"/>
        <w:jc w:val="both"/>
        <w:rPr>
          <w:color w:val="000000"/>
          <w:sz w:val="28"/>
          <w:szCs w:val="28"/>
        </w:rPr>
      </w:pPr>
      <w:r w:rsidRPr="00616BB2">
        <w:rPr>
          <w:color w:val="000000"/>
          <w:sz w:val="28"/>
          <w:szCs w:val="28"/>
        </w:rPr>
        <w:t>суб’єктивне відчуття продуктивності</w:t>
      </w:r>
      <w:r w:rsidRPr="00616BB2">
        <w:rPr>
          <w:rStyle w:val="apple-converted-space"/>
          <w:color w:val="000000"/>
          <w:sz w:val="28"/>
          <w:szCs w:val="28"/>
        </w:rPr>
        <w:t> </w:t>
      </w:r>
      <w:r w:rsidRPr="00616BB2">
        <w:rPr>
          <w:color w:val="000000"/>
          <w:sz w:val="28"/>
          <w:szCs w:val="28"/>
        </w:rPr>
        <w:t>— не завжди відповідає кількості правильно виконаних завдань або глибині засвоєння матеріалу.</w:t>
      </w:r>
    </w:p>
    <w:p w:rsidR="00616BB2" w:rsidRPr="00616BB2" w:rsidRDefault="00616BB2" w:rsidP="00616BB2">
      <w:pPr>
        <w:pStyle w:val="NormalWeb"/>
        <w:spacing w:before="0" w:beforeAutospacing="0" w:after="0" w:afterAutospacing="0"/>
        <w:ind w:firstLine="360"/>
        <w:jc w:val="both"/>
        <w:rPr>
          <w:color w:val="000000"/>
          <w:sz w:val="28"/>
          <w:szCs w:val="28"/>
        </w:rPr>
      </w:pPr>
      <w:r w:rsidRPr="00616BB2">
        <w:rPr>
          <w:color w:val="000000"/>
          <w:sz w:val="28"/>
          <w:szCs w:val="28"/>
        </w:rPr>
        <w:t>Це має безпосереднє значення для цифрового навчання. Сповіщення, повідомлення та часті переходи між вкладками можуть порушувати безперервність роботи навіть тоді, коли студент упевнений, що добре контролює ситуацію.</w:t>
      </w:r>
    </w:p>
    <w:p w:rsidR="00616BB2" w:rsidRPr="00616BB2" w:rsidRDefault="00616BB2" w:rsidP="00616BB2">
      <w:pPr>
        <w:pStyle w:val="NormalWeb"/>
        <w:spacing w:before="0" w:beforeAutospacing="0" w:after="0" w:afterAutospacing="0"/>
        <w:ind w:firstLine="360"/>
        <w:jc w:val="both"/>
        <w:rPr>
          <w:color w:val="000000"/>
          <w:sz w:val="28"/>
          <w:szCs w:val="28"/>
        </w:rPr>
      </w:pPr>
      <w:r w:rsidRPr="00616BB2">
        <w:rPr>
          <w:color w:val="000000"/>
          <w:sz w:val="28"/>
          <w:szCs w:val="28"/>
        </w:rPr>
        <w:t>Водночас не слід стверджувати, що будь-яке використання кількох джерел інформації обов’язково погіршує результат. Значення мають складність завдань, їхня сумісність, практика й умови виконання.</w:t>
      </w:r>
    </w:p>
    <w:p w:rsidR="00616BB2" w:rsidRPr="00616BB2" w:rsidRDefault="00616BB2" w:rsidP="00616BB2">
      <w:pPr>
        <w:pStyle w:val="Heading3"/>
        <w:spacing w:before="0" w:beforeAutospacing="0" w:after="0" w:afterAutospacing="0"/>
        <w:jc w:val="both"/>
        <w:rPr>
          <w:color w:val="000000"/>
          <w:sz w:val="28"/>
          <w:szCs w:val="28"/>
        </w:rPr>
      </w:pPr>
      <w:r w:rsidRPr="00616BB2">
        <w:rPr>
          <w:color w:val="000000"/>
          <w:sz w:val="28"/>
          <w:szCs w:val="28"/>
        </w:rPr>
        <w:t>3.8. Втома та зниження стійкості уваги</w:t>
      </w:r>
    </w:p>
    <w:p w:rsidR="00616BB2" w:rsidRPr="00616BB2" w:rsidRDefault="00616BB2" w:rsidP="00616BB2">
      <w:pPr>
        <w:pStyle w:val="NormalWeb"/>
        <w:spacing w:before="0" w:beforeAutospacing="0" w:after="0" w:afterAutospacing="0"/>
        <w:ind w:firstLine="720"/>
        <w:jc w:val="both"/>
        <w:rPr>
          <w:color w:val="000000"/>
          <w:sz w:val="28"/>
          <w:szCs w:val="28"/>
        </w:rPr>
      </w:pPr>
      <w:r w:rsidRPr="00616BB2">
        <w:rPr>
          <w:color w:val="000000"/>
          <w:sz w:val="28"/>
          <w:szCs w:val="28"/>
        </w:rPr>
        <w:t>Під час тривалої одноманітної роботи людина може почати повільніше реагувати, частіше помилятися або пропускати рідкісні сигнали. У дослідженнях пильності це описують як</w:t>
      </w:r>
      <w:r w:rsidRPr="00616BB2">
        <w:rPr>
          <w:rStyle w:val="apple-converted-space"/>
          <w:color w:val="000000"/>
          <w:sz w:val="28"/>
          <w:szCs w:val="28"/>
        </w:rPr>
        <w:t> </w:t>
      </w:r>
      <w:r w:rsidRPr="00616BB2">
        <w:rPr>
          <w:color w:val="000000"/>
          <w:sz w:val="28"/>
          <w:szCs w:val="28"/>
        </w:rPr>
        <w:t>зниження ефективності підтримання уваги з часом.</w:t>
      </w:r>
    </w:p>
    <w:p w:rsidR="00616BB2" w:rsidRPr="00616BB2" w:rsidRDefault="00616BB2" w:rsidP="00616BB2">
      <w:pPr>
        <w:pStyle w:val="NormalWeb"/>
        <w:spacing w:before="0" w:beforeAutospacing="0" w:after="0" w:afterAutospacing="0"/>
        <w:jc w:val="both"/>
        <w:rPr>
          <w:color w:val="000000"/>
          <w:sz w:val="28"/>
          <w:szCs w:val="28"/>
        </w:rPr>
      </w:pPr>
      <w:r w:rsidRPr="00616BB2">
        <w:rPr>
          <w:color w:val="000000"/>
          <w:sz w:val="28"/>
          <w:szCs w:val="28"/>
        </w:rPr>
        <w:t>На нього впливають:</w:t>
      </w:r>
    </w:p>
    <w:p w:rsidR="00616BB2" w:rsidRPr="00616BB2" w:rsidRDefault="00616BB2" w:rsidP="00616BB2">
      <w:pPr>
        <w:pStyle w:val="NormalWeb"/>
        <w:numPr>
          <w:ilvl w:val="0"/>
          <w:numId w:val="16"/>
        </w:numPr>
        <w:spacing w:before="0" w:beforeAutospacing="0" w:after="0" w:afterAutospacing="0"/>
        <w:jc w:val="both"/>
        <w:rPr>
          <w:color w:val="000000"/>
          <w:sz w:val="28"/>
          <w:szCs w:val="28"/>
        </w:rPr>
      </w:pPr>
      <w:r w:rsidRPr="00616BB2">
        <w:rPr>
          <w:color w:val="000000"/>
          <w:sz w:val="28"/>
          <w:szCs w:val="28"/>
        </w:rPr>
        <w:t>недостатній сон і порушення циркадного ритму;</w:t>
      </w:r>
    </w:p>
    <w:p w:rsidR="00616BB2" w:rsidRPr="00616BB2" w:rsidRDefault="00616BB2" w:rsidP="00616BB2">
      <w:pPr>
        <w:pStyle w:val="NormalWeb"/>
        <w:numPr>
          <w:ilvl w:val="0"/>
          <w:numId w:val="16"/>
        </w:numPr>
        <w:spacing w:before="0" w:beforeAutospacing="0" w:after="0" w:afterAutospacing="0"/>
        <w:jc w:val="both"/>
        <w:rPr>
          <w:color w:val="000000"/>
          <w:sz w:val="28"/>
          <w:szCs w:val="28"/>
        </w:rPr>
      </w:pPr>
      <w:r w:rsidRPr="00616BB2">
        <w:rPr>
          <w:color w:val="000000"/>
          <w:sz w:val="28"/>
          <w:szCs w:val="28"/>
        </w:rPr>
        <w:t>тривалість та одноманітність завдання;</w:t>
      </w:r>
    </w:p>
    <w:p w:rsidR="00616BB2" w:rsidRPr="00616BB2" w:rsidRDefault="00616BB2" w:rsidP="00616BB2">
      <w:pPr>
        <w:pStyle w:val="NormalWeb"/>
        <w:numPr>
          <w:ilvl w:val="0"/>
          <w:numId w:val="16"/>
        </w:numPr>
        <w:spacing w:before="0" w:beforeAutospacing="0" w:after="0" w:afterAutospacing="0"/>
        <w:jc w:val="both"/>
        <w:rPr>
          <w:color w:val="000000"/>
          <w:sz w:val="28"/>
          <w:szCs w:val="28"/>
        </w:rPr>
      </w:pPr>
      <w:r w:rsidRPr="00616BB2">
        <w:rPr>
          <w:color w:val="000000"/>
          <w:sz w:val="28"/>
          <w:szCs w:val="28"/>
        </w:rPr>
        <w:t>низька значущість стимулів;</w:t>
      </w:r>
    </w:p>
    <w:p w:rsidR="00616BB2" w:rsidRPr="00616BB2" w:rsidRDefault="00616BB2" w:rsidP="00616BB2">
      <w:pPr>
        <w:pStyle w:val="NormalWeb"/>
        <w:numPr>
          <w:ilvl w:val="0"/>
          <w:numId w:val="16"/>
        </w:numPr>
        <w:spacing w:before="0" w:beforeAutospacing="0" w:after="0" w:afterAutospacing="0"/>
        <w:jc w:val="both"/>
        <w:rPr>
          <w:color w:val="000000"/>
          <w:sz w:val="28"/>
          <w:szCs w:val="28"/>
        </w:rPr>
      </w:pPr>
      <w:r w:rsidRPr="00616BB2">
        <w:rPr>
          <w:color w:val="000000"/>
          <w:sz w:val="28"/>
          <w:szCs w:val="28"/>
        </w:rPr>
        <w:t>високе когнітивне навантаження;</w:t>
      </w:r>
    </w:p>
    <w:p w:rsidR="00616BB2" w:rsidRPr="00616BB2" w:rsidRDefault="00616BB2" w:rsidP="00616BB2">
      <w:pPr>
        <w:pStyle w:val="NormalWeb"/>
        <w:numPr>
          <w:ilvl w:val="0"/>
          <w:numId w:val="16"/>
        </w:numPr>
        <w:spacing w:before="0" w:beforeAutospacing="0" w:after="0" w:afterAutospacing="0"/>
        <w:jc w:val="both"/>
        <w:rPr>
          <w:color w:val="000000"/>
          <w:sz w:val="28"/>
          <w:szCs w:val="28"/>
        </w:rPr>
      </w:pPr>
      <w:r w:rsidRPr="00616BB2">
        <w:rPr>
          <w:color w:val="000000"/>
          <w:sz w:val="28"/>
          <w:szCs w:val="28"/>
        </w:rPr>
        <w:t>мотивація, стрес і фізичний стан;</w:t>
      </w:r>
    </w:p>
    <w:p w:rsidR="00616BB2" w:rsidRPr="00616BB2" w:rsidRDefault="00616BB2" w:rsidP="00616BB2">
      <w:pPr>
        <w:pStyle w:val="NormalWeb"/>
        <w:numPr>
          <w:ilvl w:val="0"/>
          <w:numId w:val="16"/>
        </w:numPr>
        <w:spacing w:before="0" w:beforeAutospacing="0" w:after="0" w:afterAutospacing="0"/>
        <w:jc w:val="both"/>
        <w:rPr>
          <w:color w:val="000000"/>
          <w:sz w:val="28"/>
          <w:szCs w:val="28"/>
        </w:rPr>
      </w:pPr>
      <w:r w:rsidRPr="00616BB2">
        <w:rPr>
          <w:color w:val="000000"/>
          <w:sz w:val="28"/>
          <w:szCs w:val="28"/>
        </w:rPr>
        <w:t>умови середовища, зокрема шум і відволікання.</w:t>
      </w:r>
    </w:p>
    <w:p w:rsidR="00616BB2" w:rsidRPr="00616BB2" w:rsidRDefault="00616BB2" w:rsidP="00616BB2">
      <w:pPr>
        <w:pStyle w:val="NormalWeb"/>
        <w:spacing w:before="0" w:beforeAutospacing="0" w:after="0" w:afterAutospacing="0"/>
        <w:ind w:firstLine="360"/>
        <w:jc w:val="both"/>
        <w:rPr>
          <w:color w:val="000000"/>
          <w:sz w:val="28"/>
          <w:szCs w:val="28"/>
        </w:rPr>
      </w:pPr>
      <w:r w:rsidRPr="00616BB2">
        <w:rPr>
          <w:color w:val="000000"/>
          <w:sz w:val="28"/>
          <w:szCs w:val="28"/>
        </w:rPr>
        <w:t>Утома не означає, що мозок просто «вичерпав запас уваги». Зниження ефективності може бути пов’язане зі змінами готовності, мотивації, контролю, стратегії роботи та взаємодії різних нейронних систем.</w:t>
      </w:r>
    </w:p>
    <w:p w:rsidR="00616BB2" w:rsidRPr="00616BB2" w:rsidRDefault="00616BB2" w:rsidP="00616BB2">
      <w:pPr>
        <w:pStyle w:val="NormalWeb"/>
        <w:spacing w:before="0" w:beforeAutospacing="0" w:after="0" w:afterAutospacing="0"/>
        <w:ind w:firstLine="720"/>
        <w:jc w:val="both"/>
        <w:rPr>
          <w:color w:val="000000"/>
          <w:sz w:val="28"/>
          <w:szCs w:val="28"/>
        </w:rPr>
      </w:pPr>
      <w:r w:rsidRPr="00616BB2">
        <w:rPr>
          <w:color w:val="000000"/>
          <w:sz w:val="28"/>
          <w:szCs w:val="28"/>
        </w:rPr>
        <w:t>Практичний висновок для навчання:</w:t>
      </w:r>
      <w:r w:rsidRPr="00616BB2">
        <w:rPr>
          <w:rStyle w:val="apple-converted-space"/>
          <w:color w:val="000000"/>
          <w:sz w:val="28"/>
          <w:szCs w:val="28"/>
        </w:rPr>
        <w:t> </w:t>
      </w:r>
      <w:r w:rsidRPr="00616BB2">
        <w:rPr>
          <w:color w:val="000000"/>
          <w:sz w:val="28"/>
          <w:szCs w:val="28"/>
        </w:rPr>
        <w:t>якщо наприкінці тривалого заняття студент частіше пропускає деталі, корисно змінити структуру роботи, зробити перерву або перейти до активного пригадування. Це не гарантує однакового ефекту для всіх, але допомагає організувати навчання відповідно до змін уваги.</w:t>
      </w:r>
    </w:p>
    <w:p w:rsidR="00616BB2" w:rsidRPr="00616BB2" w:rsidRDefault="00616BB2" w:rsidP="00616BB2">
      <w:pPr>
        <w:pStyle w:val="Heading2"/>
        <w:spacing w:before="0" w:beforeAutospacing="0" w:after="0" w:afterAutospacing="0"/>
        <w:jc w:val="both"/>
        <w:rPr>
          <w:color w:val="000000"/>
          <w:sz w:val="28"/>
          <w:szCs w:val="28"/>
        </w:rPr>
      </w:pPr>
      <w:r w:rsidRPr="00616BB2">
        <w:rPr>
          <w:color w:val="000000"/>
          <w:sz w:val="28"/>
          <w:szCs w:val="28"/>
        </w:rPr>
        <w:t>4. Сучасні методи дослідження уваги</w:t>
      </w:r>
    </w:p>
    <w:p w:rsidR="00616BB2" w:rsidRPr="00616BB2" w:rsidRDefault="00616BB2" w:rsidP="00616BB2">
      <w:pPr>
        <w:pStyle w:val="Heading3"/>
        <w:spacing w:before="0" w:beforeAutospacing="0" w:after="0" w:afterAutospacing="0"/>
        <w:jc w:val="both"/>
        <w:rPr>
          <w:color w:val="000000"/>
          <w:sz w:val="28"/>
          <w:szCs w:val="28"/>
        </w:rPr>
      </w:pPr>
      <w:r w:rsidRPr="00616BB2">
        <w:rPr>
          <w:color w:val="000000"/>
          <w:sz w:val="28"/>
          <w:szCs w:val="28"/>
        </w:rPr>
        <w:lastRenderedPageBreak/>
        <w:t>4.1. Що саме вимірюють дослідники?</w:t>
      </w:r>
    </w:p>
    <w:p w:rsidR="00616BB2" w:rsidRPr="00616BB2" w:rsidRDefault="00616BB2" w:rsidP="00616BB2">
      <w:pPr>
        <w:pStyle w:val="NormalWeb"/>
        <w:spacing w:before="0" w:beforeAutospacing="0" w:after="0" w:afterAutospacing="0"/>
        <w:ind w:firstLine="720"/>
        <w:jc w:val="both"/>
        <w:rPr>
          <w:color w:val="000000"/>
          <w:sz w:val="28"/>
          <w:szCs w:val="28"/>
        </w:rPr>
      </w:pPr>
      <w:r w:rsidRPr="00616BB2">
        <w:rPr>
          <w:color w:val="000000"/>
          <w:sz w:val="28"/>
          <w:szCs w:val="28"/>
        </w:rPr>
        <w:t>Психофізіологічне дослідження уваги зазвичай поєднує поведінкові та фізіологічні показники. Жоден окремий показник не дає повної картини уваги.</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95"/>
        <w:gridCol w:w="2701"/>
        <w:gridCol w:w="2167"/>
        <w:gridCol w:w="2487"/>
      </w:tblGrid>
      <w:tr w:rsidR="00616BB2" w:rsidRPr="00616BB2" w:rsidTr="00616BB2">
        <w:trPr>
          <w:tblCellSpacing w:w="15" w:type="dxa"/>
        </w:trPr>
        <w:tc>
          <w:tcPr>
            <w:tcW w:w="0" w:type="auto"/>
            <w:vAlign w:val="center"/>
            <w:hideMark/>
          </w:tcPr>
          <w:p w:rsidR="00616BB2" w:rsidRPr="00616BB2" w:rsidRDefault="00616BB2" w:rsidP="00616BB2">
            <w:pPr>
              <w:pStyle w:val="NormalWeb"/>
              <w:spacing w:before="0" w:beforeAutospacing="0" w:after="0" w:afterAutospacing="0"/>
              <w:jc w:val="both"/>
              <w:rPr>
                <w:b/>
                <w:bCs/>
                <w:sz w:val="28"/>
                <w:szCs w:val="28"/>
              </w:rPr>
            </w:pPr>
            <w:r w:rsidRPr="00616BB2">
              <w:rPr>
                <w:b/>
                <w:bCs/>
                <w:sz w:val="28"/>
                <w:szCs w:val="28"/>
              </w:rPr>
              <w:t>Метод</w:t>
            </w:r>
          </w:p>
        </w:tc>
        <w:tc>
          <w:tcPr>
            <w:tcW w:w="0" w:type="auto"/>
            <w:vAlign w:val="center"/>
            <w:hideMark/>
          </w:tcPr>
          <w:p w:rsidR="00616BB2" w:rsidRPr="00616BB2" w:rsidRDefault="00616BB2" w:rsidP="00616BB2">
            <w:pPr>
              <w:pStyle w:val="NormalWeb"/>
              <w:spacing w:before="0" w:beforeAutospacing="0" w:after="0" w:afterAutospacing="0"/>
              <w:jc w:val="both"/>
              <w:rPr>
                <w:b/>
                <w:bCs/>
                <w:sz w:val="28"/>
                <w:szCs w:val="28"/>
              </w:rPr>
            </w:pPr>
            <w:r w:rsidRPr="00616BB2">
              <w:rPr>
                <w:b/>
                <w:bCs/>
                <w:sz w:val="28"/>
                <w:szCs w:val="28"/>
              </w:rPr>
              <w:t>Що вимірює</w:t>
            </w:r>
          </w:p>
        </w:tc>
        <w:tc>
          <w:tcPr>
            <w:tcW w:w="0" w:type="auto"/>
            <w:vAlign w:val="center"/>
            <w:hideMark/>
          </w:tcPr>
          <w:p w:rsidR="00616BB2" w:rsidRPr="00616BB2" w:rsidRDefault="00616BB2" w:rsidP="00616BB2">
            <w:pPr>
              <w:pStyle w:val="NormalWeb"/>
              <w:spacing w:before="0" w:beforeAutospacing="0" w:after="0" w:afterAutospacing="0"/>
              <w:jc w:val="both"/>
              <w:rPr>
                <w:b/>
                <w:bCs/>
                <w:sz w:val="28"/>
                <w:szCs w:val="28"/>
              </w:rPr>
            </w:pPr>
            <w:r w:rsidRPr="00616BB2">
              <w:rPr>
                <w:b/>
                <w:bCs/>
                <w:sz w:val="28"/>
                <w:szCs w:val="28"/>
              </w:rPr>
              <w:t>Що можна досліджувати</w:t>
            </w:r>
          </w:p>
        </w:tc>
        <w:tc>
          <w:tcPr>
            <w:tcW w:w="0" w:type="auto"/>
            <w:vAlign w:val="center"/>
            <w:hideMark/>
          </w:tcPr>
          <w:p w:rsidR="00616BB2" w:rsidRPr="00616BB2" w:rsidRDefault="00616BB2" w:rsidP="00616BB2">
            <w:pPr>
              <w:pStyle w:val="NormalWeb"/>
              <w:spacing w:before="0" w:beforeAutospacing="0" w:after="0" w:afterAutospacing="0"/>
              <w:jc w:val="both"/>
              <w:rPr>
                <w:b/>
                <w:bCs/>
                <w:sz w:val="28"/>
                <w:szCs w:val="28"/>
              </w:rPr>
            </w:pPr>
            <w:r w:rsidRPr="00616BB2">
              <w:rPr>
                <w:b/>
                <w:bCs/>
                <w:sz w:val="28"/>
                <w:szCs w:val="28"/>
              </w:rPr>
              <w:t>Основні обмеження</w:t>
            </w:r>
          </w:p>
        </w:tc>
      </w:tr>
      <w:tr w:rsidR="00616BB2" w:rsidRPr="00616BB2" w:rsidTr="00616BB2">
        <w:trPr>
          <w:tblCellSpacing w:w="15" w:type="dxa"/>
        </w:trPr>
        <w:tc>
          <w:tcPr>
            <w:tcW w:w="0" w:type="auto"/>
            <w:vAlign w:val="center"/>
            <w:hideMark/>
          </w:tcPr>
          <w:p w:rsidR="00616BB2" w:rsidRPr="00616BB2" w:rsidRDefault="00616BB2" w:rsidP="00616BB2">
            <w:pPr>
              <w:pStyle w:val="NormalWeb"/>
              <w:spacing w:before="0" w:beforeAutospacing="0" w:after="0" w:afterAutospacing="0"/>
              <w:jc w:val="both"/>
              <w:rPr>
                <w:sz w:val="28"/>
                <w:szCs w:val="28"/>
              </w:rPr>
            </w:pPr>
            <w:r w:rsidRPr="00616BB2">
              <w:rPr>
                <w:sz w:val="28"/>
                <w:szCs w:val="28"/>
              </w:rPr>
              <w:t>Час реакції</w:t>
            </w:r>
          </w:p>
        </w:tc>
        <w:tc>
          <w:tcPr>
            <w:tcW w:w="0" w:type="auto"/>
            <w:vAlign w:val="center"/>
            <w:hideMark/>
          </w:tcPr>
          <w:p w:rsidR="00616BB2" w:rsidRPr="00616BB2" w:rsidRDefault="00616BB2" w:rsidP="00616BB2">
            <w:pPr>
              <w:pStyle w:val="NormalWeb"/>
              <w:spacing w:before="0" w:beforeAutospacing="0" w:after="0" w:afterAutospacing="0"/>
              <w:jc w:val="both"/>
              <w:rPr>
                <w:sz w:val="28"/>
                <w:szCs w:val="28"/>
              </w:rPr>
            </w:pPr>
            <w:r w:rsidRPr="00616BB2">
              <w:rPr>
                <w:sz w:val="28"/>
                <w:szCs w:val="28"/>
              </w:rPr>
              <w:t>Час від появи стимулу до відповіді</w:t>
            </w:r>
          </w:p>
        </w:tc>
        <w:tc>
          <w:tcPr>
            <w:tcW w:w="0" w:type="auto"/>
            <w:vAlign w:val="center"/>
            <w:hideMark/>
          </w:tcPr>
          <w:p w:rsidR="00616BB2" w:rsidRPr="00616BB2" w:rsidRDefault="00616BB2" w:rsidP="00616BB2">
            <w:pPr>
              <w:pStyle w:val="NormalWeb"/>
              <w:spacing w:before="0" w:beforeAutospacing="0" w:after="0" w:afterAutospacing="0"/>
              <w:jc w:val="both"/>
              <w:rPr>
                <w:sz w:val="28"/>
                <w:szCs w:val="28"/>
              </w:rPr>
            </w:pPr>
            <w:r w:rsidRPr="00616BB2">
              <w:rPr>
                <w:sz w:val="28"/>
                <w:szCs w:val="28"/>
              </w:rPr>
              <w:t>Швидкість обробки та виконання завдання</w:t>
            </w:r>
          </w:p>
        </w:tc>
        <w:tc>
          <w:tcPr>
            <w:tcW w:w="0" w:type="auto"/>
            <w:vAlign w:val="center"/>
            <w:hideMark/>
          </w:tcPr>
          <w:p w:rsidR="00616BB2" w:rsidRPr="00616BB2" w:rsidRDefault="00616BB2" w:rsidP="00616BB2">
            <w:pPr>
              <w:pStyle w:val="NormalWeb"/>
              <w:spacing w:before="0" w:beforeAutospacing="0" w:after="0" w:afterAutospacing="0"/>
              <w:jc w:val="both"/>
              <w:rPr>
                <w:sz w:val="28"/>
                <w:szCs w:val="28"/>
              </w:rPr>
            </w:pPr>
            <w:r w:rsidRPr="00616BB2">
              <w:rPr>
                <w:sz w:val="28"/>
                <w:szCs w:val="28"/>
              </w:rPr>
              <w:t>На нього впливають моторика, очікування та стратегія відповіді</w:t>
            </w:r>
          </w:p>
        </w:tc>
      </w:tr>
      <w:tr w:rsidR="00616BB2" w:rsidRPr="00616BB2" w:rsidTr="00616BB2">
        <w:trPr>
          <w:tblCellSpacing w:w="15" w:type="dxa"/>
        </w:trPr>
        <w:tc>
          <w:tcPr>
            <w:tcW w:w="0" w:type="auto"/>
            <w:vAlign w:val="center"/>
            <w:hideMark/>
          </w:tcPr>
          <w:p w:rsidR="00616BB2" w:rsidRPr="00616BB2" w:rsidRDefault="00616BB2" w:rsidP="00616BB2">
            <w:pPr>
              <w:pStyle w:val="NormalWeb"/>
              <w:spacing w:before="0" w:beforeAutospacing="0" w:after="0" w:afterAutospacing="0"/>
              <w:jc w:val="both"/>
              <w:rPr>
                <w:sz w:val="28"/>
                <w:szCs w:val="28"/>
              </w:rPr>
            </w:pPr>
            <w:r w:rsidRPr="00616BB2">
              <w:rPr>
                <w:sz w:val="28"/>
                <w:szCs w:val="28"/>
              </w:rPr>
              <w:t>Точність</w:t>
            </w:r>
          </w:p>
        </w:tc>
        <w:tc>
          <w:tcPr>
            <w:tcW w:w="0" w:type="auto"/>
            <w:vAlign w:val="center"/>
            <w:hideMark/>
          </w:tcPr>
          <w:p w:rsidR="00616BB2" w:rsidRPr="00616BB2" w:rsidRDefault="00616BB2" w:rsidP="00616BB2">
            <w:pPr>
              <w:pStyle w:val="NormalWeb"/>
              <w:spacing w:before="0" w:beforeAutospacing="0" w:after="0" w:afterAutospacing="0"/>
              <w:jc w:val="both"/>
              <w:rPr>
                <w:sz w:val="28"/>
                <w:szCs w:val="28"/>
              </w:rPr>
            </w:pPr>
            <w:r w:rsidRPr="00616BB2">
              <w:rPr>
                <w:sz w:val="28"/>
                <w:szCs w:val="28"/>
              </w:rPr>
              <w:t>Частку правильних відповідей і помилок</w:t>
            </w:r>
          </w:p>
        </w:tc>
        <w:tc>
          <w:tcPr>
            <w:tcW w:w="0" w:type="auto"/>
            <w:vAlign w:val="center"/>
            <w:hideMark/>
          </w:tcPr>
          <w:p w:rsidR="00616BB2" w:rsidRPr="00616BB2" w:rsidRDefault="00616BB2" w:rsidP="00616BB2">
            <w:pPr>
              <w:pStyle w:val="NormalWeb"/>
              <w:spacing w:before="0" w:beforeAutospacing="0" w:after="0" w:afterAutospacing="0"/>
              <w:jc w:val="both"/>
              <w:rPr>
                <w:sz w:val="28"/>
                <w:szCs w:val="28"/>
              </w:rPr>
            </w:pPr>
            <w:r w:rsidRPr="00616BB2">
              <w:rPr>
                <w:sz w:val="28"/>
                <w:szCs w:val="28"/>
              </w:rPr>
              <w:t>Вибірковість, контроль, пропуски сигналів</w:t>
            </w:r>
          </w:p>
        </w:tc>
        <w:tc>
          <w:tcPr>
            <w:tcW w:w="0" w:type="auto"/>
            <w:vAlign w:val="center"/>
            <w:hideMark/>
          </w:tcPr>
          <w:p w:rsidR="00616BB2" w:rsidRPr="00616BB2" w:rsidRDefault="00616BB2" w:rsidP="00616BB2">
            <w:pPr>
              <w:pStyle w:val="NormalWeb"/>
              <w:spacing w:before="0" w:beforeAutospacing="0" w:after="0" w:afterAutospacing="0"/>
              <w:jc w:val="both"/>
              <w:rPr>
                <w:sz w:val="28"/>
                <w:szCs w:val="28"/>
              </w:rPr>
            </w:pPr>
            <w:r w:rsidRPr="00616BB2">
              <w:rPr>
                <w:sz w:val="28"/>
                <w:szCs w:val="28"/>
              </w:rPr>
              <w:t>Висока точність може досягатися ціною повільнішої відповіді</w:t>
            </w:r>
          </w:p>
        </w:tc>
      </w:tr>
      <w:tr w:rsidR="00616BB2" w:rsidRPr="00616BB2" w:rsidTr="00616BB2">
        <w:trPr>
          <w:tblCellSpacing w:w="15" w:type="dxa"/>
        </w:trPr>
        <w:tc>
          <w:tcPr>
            <w:tcW w:w="0" w:type="auto"/>
            <w:vAlign w:val="center"/>
            <w:hideMark/>
          </w:tcPr>
          <w:p w:rsidR="00616BB2" w:rsidRPr="00616BB2" w:rsidRDefault="00616BB2" w:rsidP="00616BB2">
            <w:pPr>
              <w:pStyle w:val="NormalWeb"/>
              <w:spacing w:before="0" w:beforeAutospacing="0" w:after="0" w:afterAutospacing="0"/>
              <w:jc w:val="both"/>
              <w:rPr>
                <w:sz w:val="28"/>
                <w:szCs w:val="28"/>
              </w:rPr>
            </w:pPr>
            <w:r w:rsidRPr="00616BB2">
              <w:rPr>
                <w:sz w:val="28"/>
                <w:szCs w:val="28"/>
              </w:rPr>
              <w:t>ЕЕГ</w:t>
            </w:r>
          </w:p>
        </w:tc>
        <w:tc>
          <w:tcPr>
            <w:tcW w:w="0" w:type="auto"/>
            <w:vAlign w:val="center"/>
            <w:hideMark/>
          </w:tcPr>
          <w:p w:rsidR="00616BB2" w:rsidRPr="00616BB2" w:rsidRDefault="00616BB2" w:rsidP="00616BB2">
            <w:pPr>
              <w:pStyle w:val="NormalWeb"/>
              <w:spacing w:before="0" w:beforeAutospacing="0" w:after="0" w:afterAutospacing="0"/>
              <w:jc w:val="both"/>
              <w:rPr>
                <w:sz w:val="28"/>
                <w:szCs w:val="28"/>
              </w:rPr>
            </w:pPr>
            <w:r w:rsidRPr="00616BB2">
              <w:rPr>
                <w:sz w:val="28"/>
                <w:szCs w:val="28"/>
              </w:rPr>
              <w:t>Зміни електричних потенціалів на поверхні голови</w:t>
            </w:r>
          </w:p>
        </w:tc>
        <w:tc>
          <w:tcPr>
            <w:tcW w:w="0" w:type="auto"/>
            <w:vAlign w:val="center"/>
            <w:hideMark/>
          </w:tcPr>
          <w:p w:rsidR="00616BB2" w:rsidRPr="00616BB2" w:rsidRDefault="00616BB2" w:rsidP="00616BB2">
            <w:pPr>
              <w:pStyle w:val="NormalWeb"/>
              <w:spacing w:before="0" w:beforeAutospacing="0" w:after="0" w:afterAutospacing="0"/>
              <w:jc w:val="both"/>
              <w:rPr>
                <w:sz w:val="28"/>
                <w:szCs w:val="28"/>
              </w:rPr>
            </w:pPr>
            <w:r w:rsidRPr="00616BB2">
              <w:rPr>
                <w:sz w:val="28"/>
                <w:szCs w:val="28"/>
              </w:rPr>
              <w:t>Динаміку мозкової активності</w:t>
            </w:r>
          </w:p>
        </w:tc>
        <w:tc>
          <w:tcPr>
            <w:tcW w:w="0" w:type="auto"/>
            <w:vAlign w:val="center"/>
            <w:hideMark/>
          </w:tcPr>
          <w:p w:rsidR="00616BB2" w:rsidRPr="00616BB2" w:rsidRDefault="00616BB2" w:rsidP="00616BB2">
            <w:pPr>
              <w:pStyle w:val="NormalWeb"/>
              <w:spacing w:before="0" w:beforeAutospacing="0" w:after="0" w:afterAutospacing="0"/>
              <w:jc w:val="both"/>
              <w:rPr>
                <w:sz w:val="28"/>
                <w:szCs w:val="28"/>
              </w:rPr>
            </w:pPr>
            <w:r w:rsidRPr="00616BB2">
              <w:rPr>
                <w:sz w:val="28"/>
                <w:szCs w:val="28"/>
              </w:rPr>
              <w:t>Обмежена точність визначення джерела сигналу; артефакти руху</w:t>
            </w:r>
          </w:p>
        </w:tc>
      </w:tr>
      <w:tr w:rsidR="00616BB2" w:rsidRPr="00616BB2" w:rsidTr="00616BB2">
        <w:trPr>
          <w:tblCellSpacing w:w="15" w:type="dxa"/>
        </w:trPr>
        <w:tc>
          <w:tcPr>
            <w:tcW w:w="0" w:type="auto"/>
            <w:vAlign w:val="center"/>
            <w:hideMark/>
          </w:tcPr>
          <w:p w:rsidR="00616BB2" w:rsidRPr="00616BB2" w:rsidRDefault="00616BB2" w:rsidP="00616BB2">
            <w:pPr>
              <w:pStyle w:val="NormalWeb"/>
              <w:spacing w:before="0" w:beforeAutospacing="0" w:after="0" w:afterAutospacing="0"/>
              <w:jc w:val="both"/>
              <w:rPr>
                <w:sz w:val="28"/>
                <w:szCs w:val="28"/>
              </w:rPr>
            </w:pPr>
            <w:r w:rsidRPr="00616BB2">
              <w:rPr>
                <w:sz w:val="28"/>
                <w:szCs w:val="28"/>
              </w:rPr>
              <w:t>ERP</w:t>
            </w:r>
          </w:p>
        </w:tc>
        <w:tc>
          <w:tcPr>
            <w:tcW w:w="0" w:type="auto"/>
            <w:vAlign w:val="center"/>
            <w:hideMark/>
          </w:tcPr>
          <w:p w:rsidR="00616BB2" w:rsidRPr="00616BB2" w:rsidRDefault="00616BB2" w:rsidP="00616BB2">
            <w:pPr>
              <w:pStyle w:val="NormalWeb"/>
              <w:spacing w:before="0" w:beforeAutospacing="0" w:after="0" w:afterAutospacing="0"/>
              <w:jc w:val="both"/>
              <w:rPr>
                <w:sz w:val="28"/>
                <w:szCs w:val="28"/>
              </w:rPr>
            </w:pPr>
            <w:r w:rsidRPr="00616BB2">
              <w:rPr>
                <w:sz w:val="28"/>
                <w:szCs w:val="28"/>
              </w:rPr>
              <w:t>Усереднену електричну відповідь мозку на подію</w:t>
            </w:r>
          </w:p>
        </w:tc>
        <w:tc>
          <w:tcPr>
            <w:tcW w:w="0" w:type="auto"/>
            <w:vAlign w:val="center"/>
            <w:hideMark/>
          </w:tcPr>
          <w:p w:rsidR="00616BB2" w:rsidRPr="00616BB2" w:rsidRDefault="00616BB2" w:rsidP="00616BB2">
            <w:pPr>
              <w:pStyle w:val="NormalWeb"/>
              <w:spacing w:before="0" w:beforeAutospacing="0" w:after="0" w:afterAutospacing="0"/>
              <w:jc w:val="both"/>
              <w:rPr>
                <w:sz w:val="28"/>
                <w:szCs w:val="28"/>
              </w:rPr>
            </w:pPr>
            <w:r w:rsidRPr="00616BB2">
              <w:rPr>
                <w:sz w:val="28"/>
                <w:szCs w:val="28"/>
              </w:rPr>
              <w:t>Часові етапи обробки стимулів</w:t>
            </w:r>
          </w:p>
        </w:tc>
        <w:tc>
          <w:tcPr>
            <w:tcW w:w="0" w:type="auto"/>
            <w:vAlign w:val="center"/>
            <w:hideMark/>
          </w:tcPr>
          <w:p w:rsidR="00616BB2" w:rsidRPr="00616BB2" w:rsidRDefault="00616BB2" w:rsidP="00616BB2">
            <w:pPr>
              <w:pStyle w:val="NormalWeb"/>
              <w:spacing w:before="0" w:beforeAutospacing="0" w:after="0" w:afterAutospacing="0"/>
              <w:jc w:val="both"/>
              <w:rPr>
                <w:sz w:val="28"/>
                <w:szCs w:val="28"/>
              </w:rPr>
            </w:pPr>
            <w:r w:rsidRPr="00616BB2">
              <w:rPr>
                <w:sz w:val="28"/>
                <w:szCs w:val="28"/>
              </w:rPr>
              <w:t>Потребує повторних проб, очищення даних і коректного дизайну</w:t>
            </w:r>
          </w:p>
        </w:tc>
      </w:tr>
      <w:tr w:rsidR="00616BB2" w:rsidRPr="00616BB2" w:rsidTr="00616BB2">
        <w:trPr>
          <w:tblCellSpacing w:w="15" w:type="dxa"/>
        </w:trPr>
        <w:tc>
          <w:tcPr>
            <w:tcW w:w="0" w:type="auto"/>
            <w:vAlign w:val="center"/>
            <w:hideMark/>
          </w:tcPr>
          <w:p w:rsidR="00616BB2" w:rsidRPr="00616BB2" w:rsidRDefault="00616BB2" w:rsidP="00616BB2">
            <w:pPr>
              <w:pStyle w:val="NormalWeb"/>
              <w:spacing w:before="0" w:beforeAutospacing="0" w:after="0" w:afterAutospacing="0"/>
              <w:jc w:val="both"/>
              <w:rPr>
                <w:sz w:val="28"/>
                <w:szCs w:val="28"/>
              </w:rPr>
            </w:pPr>
            <w:r w:rsidRPr="00616BB2">
              <w:rPr>
                <w:sz w:val="28"/>
                <w:szCs w:val="28"/>
              </w:rPr>
              <w:t>Eye tracking</w:t>
            </w:r>
          </w:p>
        </w:tc>
        <w:tc>
          <w:tcPr>
            <w:tcW w:w="0" w:type="auto"/>
            <w:vAlign w:val="center"/>
            <w:hideMark/>
          </w:tcPr>
          <w:p w:rsidR="00616BB2" w:rsidRPr="00616BB2" w:rsidRDefault="00616BB2" w:rsidP="00616BB2">
            <w:pPr>
              <w:pStyle w:val="NormalWeb"/>
              <w:spacing w:before="0" w:beforeAutospacing="0" w:after="0" w:afterAutospacing="0"/>
              <w:jc w:val="both"/>
              <w:rPr>
                <w:sz w:val="28"/>
                <w:szCs w:val="28"/>
              </w:rPr>
            </w:pPr>
            <w:r w:rsidRPr="00616BB2">
              <w:rPr>
                <w:sz w:val="28"/>
                <w:szCs w:val="28"/>
              </w:rPr>
              <w:t>Напрям погляду, фіксації, саккади та інші окорухові показники</w:t>
            </w:r>
          </w:p>
        </w:tc>
        <w:tc>
          <w:tcPr>
            <w:tcW w:w="0" w:type="auto"/>
            <w:vAlign w:val="center"/>
            <w:hideMark/>
          </w:tcPr>
          <w:p w:rsidR="00616BB2" w:rsidRPr="00616BB2" w:rsidRDefault="00616BB2" w:rsidP="00616BB2">
            <w:pPr>
              <w:pStyle w:val="NormalWeb"/>
              <w:spacing w:before="0" w:beforeAutospacing="0" w:after="0" w:afterAutospacing="0"/>
              <w:jc w:val="both"/>
              <w:rPr>
                <w:sz w:val="28"/>
                <w:szCs w:val="28"/>
              </w:rPr>
            </w:pPr>
            <w:r w:rsidRPr="00616BB2">
              <w:rPr>
                <w:sz w:val="28"/>
                <w:szCs w:val="28"/>
              </w:rPr>
              <w:t>Візуальне орієнтування й стратегії огляду</w:t>
            </w:r>
          </w:p>
        </w:tc>
        <w:tc>
          <w:tcPr>
            <w:tcW w:w="0" w:type="auto"/>
            <w:vAlign w:val="center"/>
            <w:hideMark/>
          </w:tcPr>
          <w:p w:rsidR="00616BB2" w:rsidRPr="00616BB2" w:rsidRDefault="00616BB2" w:rsidP="00616BB2">
            <w:pPr>
              <w:pStyle w:val="NormalWeb"/>
              <w:spacing w:before="0" w:beforeAutospacing="0" w:after="0" w:afterAutospacing="0"/>
              <w:jc w:val="both"/>
              <w:rPr>
                <w:sz w:val="28"/>
                <w:szCs w:val="28"/>
              </w:rPr>
            </w:pPr>
            <w:r w:rsidRPr="00616BB2">
              <w:rPr>
                <w:sz w:val="28"/>
                <w:szCs w:val="28"/>
              </w:rPr>
              <w:t>Погляд не відображає всіх переміщень уваги</w:t>
            </w:r>
          </w:p>
        </w:tc>
      </w:tr>
      <w:tr w:rsidR="00616BB2" w:rsidRPr="00616BB2" w:rsidTr="00616BB2">
        <w:trPr>
          <w:tblCellSpacing w:w="15" w:type="dxa"/>
        </w:trPr>
        <w:tc>
          <w:tcPr>
            <w:tcW w:w="0" w:type="auto"/>
            <w:vAlign w:val="center"/>
            <w:hideMark/>
          </w:tcPr>
          <w:p w:rsidR="00616BB2" w:rsidRPr="00616BB2" w:rsidRDefault="00616BB2" w:rsidP="00616BB2">
            <w:pPr>
              <w:pStyle w:val="NormalWeb"/>
              <w:spacing w:before="0" w:beforeAutospacing="0" w:after="0" w:afterAutospacing="0"/>
              <w:jc w:val="both"/>
              <w:rPr>
                <w:sz w:val="28"/>
                <w:szCs w:val="28"/>
              </w:rPr>
            </w:pPr>
            <w:r w:rsidRPr="00616BB2">
              <w:rPr>
                <w:sz w:val="28"/>
                <w:szCs w:val="28"/>
              </w:rPr>
              <w:t>Функціональна МРТ</w:t>
            </w:r>
          </w:p>
        </w:tc>
        <w:tc>
          <w:tcPr>
            <w:tcW w:w="0" w:type="auto"/>
            <w:vAlign w:val="center"/>
            <w:hideMark/>
          </w:tcPr>
          <w:p w:rsidR="00616BB2" w:rsidRPr="00616BB2" w:rsidRDefault="00616BB2" w:rsidP="00616BB2">
            <w:pPr>
              <w:pStyle w:val="NormalWeb"/>
              <w:spacing w:before="0" w:beforeAutospacing="0" w:after="0" w:afterAutospacing="0"/>
              <w:jc w:val="both"/>
              <w:rPr>
                <w:sz w:val="28"/>
                <w:szCs w:val="28"/>
              </w:rPr>
            </w:pPr>
            <w:r w:rsidRPr="00616BB2">
              <w:rPr>
                <w:sz w:val="28"/>
                <w:szCs w:val="28"/>
              </w:rPr>
              <w:t>Зміни сигналу, пов’язані з гемодинамічною відповіддю мозку</w:t>
            </w:r>
          </w:p>
        </w:tc>
        <w:tc>
          <w:tcPr>
            <w:tcW w:w="0" w:type="auto"/>
            <w:vAlign w:val="center"/>
            <w:hideMark/>
          </w:tcPr>
          <w:p w:rsidR="00616BB2" w:rsidRPr="00616BB2" w:rsidRDefault="00616BB2" w:rsidP="00616BB2">
            <w:pPr>
              <w:pStyle w:val="NormalWeb"/>
              <w:spacing w:before="0" w:beforeAutospacing="0" w:after="0" w:afterAutospacing="0"/>
              <w:jc w:val="both"/>
              <w:rPr>
                <w:sz w:val="28"/>
                <w:szCs w:val="28"/>
              </w:rPr>
            </w:pPr>
            <w:r w:rsidRPr="00616BB2">
              <w:rPr>
                <w:sz w:val="28"/>
                <w:szCs w:val="28"/>
              </w:rPr>
              <w:t>Просторову організацію активності мереж</w:t>
            </w:r>
          </w:p>
        </w:tc>
        <w:tc>
          <w:tcPr>
            <w:tcW w:w="0" w:type="auto"/>
            <w:vAlign w:val="center"/>
            <w:hideMark/>
          </w:tcPr>
          <w:p w:rsidR="00616BB2" w:rsidRPr="00616BB2" w:rsidRDefault="00616BB2" w:rsidP="00616BB2">
            <w:pPr>
              <w:pStyle w:val="NormalWeb"/>
              <w:spacing w:before="0" w:beforeAutospacing="0" w:after="0" w:afterAutospacing="0"/>
              <w:jc w:val="both"/>
              <w:rPr>
                <w:sz w:val="28"/>
                <w:szCs w:val="28"/>
              </w:rPr>
            </w:pPr>
            <w:r w:rsidRPr="00616BB2">
              <w:rPr>
                <w:sz w:val="28"/>
                <w:szCs w:val="28"/>
              </w:rPr>
              <w:t>Непрямий показник нейронної активності, відносно низька часова роздільна здатність</w:t>
            </w:r>
          </w:p>
        </w:tc>
      </w:tr>
    </w:tbl>
    <w:p w:rsidR="00616BB2" w:rsidRPr="00616BB2" w:rsidRDefault="00616BB2" w:rsidP="00616BB2">
      <w:pPr>
        <w:pStyle w:val="Heading3"/>
        <w:spacing w:before="0" w:beforeAutospacing="0" w:after="0" w:afterAutospacing="0"/>
        <w:jc w:val="both"/>
        <w:rPr>
          <w:color w:val="000000"/>
          <w:sz w:val="28"/>
          <w:szCs w:val="28"/>
        </w:rPr>
      </w:pPr>
      <w:r w:rsidRPr="00616BB2">
        <w:rPr>
          <w:color w:val="000000"/>
          <w:sz w:val="28"/>
          <w:szCs w:val="28"/>
        </w:rPr>
        <w:t>4.2. Електроенцефалографія (ЕЕГ)</w:t>
      </w:r>
    </w:p>
    <w:p w:rsidR="00616BB2" w:rsidRPr="00616BB2" w:rsidRDefault="00616BB2" w:rsidP="00616BB2">
      <w:pPr>
        <w:pStyle w:val="NormalWeb"/>
        <w:spacing w:before="0" w:beforeAutospacing="0" w:after="0" w:afterAutospacing="0"/>
        <w:ind w:firstLine="720"/>
        <w:jc w:val="both"/>
        <w:rPr>
          <w:color w:val="000000"/>
          <w:sz w:val="28"/>
          <w:szCs w:val="28"/>
        </w:rPr>
      </w:pPr>
      <w:r w:rsidRPr="00616BB2">
        <w:rPr>
          <w:color w:val="000000"/>
          <w:sz w:val="28"/>
          <w:szCs w:val="28"/>
        </w:rPr>
        <w:t>ЕЕГ реєструє зміни електричного потенціалу на поверхні голови за допомогою електродів. Ці сигнали відображають сумарну синхронізовану активність великих популяцій нейронів, а не активність одного нейрона.</w:t>
      </w:r>
    </w:p>
    <w:p w:rsidR="00616BB2" w:rsidRPr="00616BB2" w:rsidRDefault="00616BB2" w:rsidP="00616BB2">
      <w:pPr>
        <w:pStyle w:val="NormalWeb"/>
        <w:spacing w:before="0" w:beforeAutospacing="0" w:after="0" w:afterAutospacing="0"/>
        <w:jc w:val="both"/>
        <w:rPr>
          <w:color w:val="000000"/>
          <w:sz w:val="28"/>
          <w:szCs w:val="28"/>
        </w:rPr>
      </w:pPr>
      <w:r w:rsidRPr="00616BB2">
        <w:rPr>
          <w:color w:val="000000"/>
          <w:sz w:val="28"/>
          <w:szCs w:val="28"/>
        </w:rPr>
        <w:t>У дослідженнях уваги можуть аналізувати:</w:t>
      </w:r>
    </w:p>
    <w:p w:rsidR="00616BB2" w:rsidRPr="00616BB2" w:rsidRDefault="00616BB2" w:rsidP="00616BB2">
      <w:pPr>
        <w:pStyle w:val="NormalWeb"/>
        <w:numPr>
          <w:ilvl w:val="0"/>
          <w:numId w:val="17"/>
        </w:numPr>
        <w:spacing w:before="0" w:beforeAutospacing="0" w:after="0" w:afterAutospacing="0"/>
        <w:jc w:val="both"/>
        <w:rPr>
          <w:color w:val="000000"/>
          <w:sz w:val="28"/>
          <w:szCs w:val="28"/>
        </w:rPr>
      </w:pPr>
      <w:r w:rsidRPr="00616BB2">
        <w:rPr>
          <w:color w:val="000000"/>
          <w:sz w:val="28"/>
          <w:szCs w:val="28"/>
        </w:rPr>
        <w:t>зміни потужності частотних компонентів;</w:t>
      </w:r>
    </w:p>
    <w:p w:rsidR="00616BB2" w:rsidRPr="00616BB2" w:rsidRDefault="00616BB2" w:rsidP="00616BB2">
      <w:pPr>
        <w:pStyle w:val="NormalWeb"/>
        <w:numPr>
          <w:ilvl w:val="0"/>
          <w:numId w:val="17"/>
        </w:numPr>
        <w:spacing w:before="0" w:beforeAutospacing="0" w:after="0" w:afterAutospacing="0"/>
        <w:jc w:val="both"/>
        <w:rPr>
          <w:color w:val="000000"/>
          <w:sz w:val="28"/>
          <w:szCs w:val="28"/>
        </w:rPr>
      </w:pPr>
      <w:r w:rsidRPr="00616BB2">
        <w:rPr>
          <w:color w:val="000000"/>
          <w:sz w:val="28"/>
          <w:szCs w:val="28"/>
        </w:rPr>
        <w:t>реакції на сенсорні стимули;</w:t>
      </w:r>
    </w:p>
    <w:p w:rsidR="00616BB2" w:rsidRPr="00616BB2" w:rsidRDefault="00616BB2" w:rsidP="00616BB2">
      <w:pPr>
        <w:pStyle w:val="NormalWeb"/>
        <w:numPr>
          <w:ilvl w:val="0"/>
          <w:numId w:val="17"/>
        </w:numPr>
        <w:spacing w:before="0" w:beforeAutospacing="0" w:after="0" w:afterAutospacing="0"/>
        <w:jc w:val="both"/>
        <w:rPr>
          <w:color w:val="000000"/>
          <w:sz w:val="28"/>
          <w:szCs w:val="28"/>
        </w:rPr>
      </w:pPr>
      <w:r w:rsidRPr="00616BB2">
        <w:rPr>
          <w:color w:val="000000"/>
          <w:sz w:val="28"/>
          <w:szCs w:val="28"/>
        </w:rPr>
        <w:lastRenderedPageBreak/>
        <w:t>коливання, пов’язані з готовністю до відповіді;</w:t>
      </w:r>
    </w:p>
    <w:p w:rsidR="00616BB2" w:rsidRPr="00616BB2" w:rsidRDefault="00616BB2" w:rsidP="00616BB2">
      <w:pPr>
        <w:pStyle w:val="NormalWeb"/>
        <w:numPr>
          <w:ilvl w:val="0"/>
          <w:numId w:val="17"/>
        </w:numPr>
        <w:spacing w:before="0" w:beforeAutospacing="0" w:after="0" w:afterAutospacing="0"/>
        <w:jc w:val="both"/>
        <w:rPr>
          <w:color w:val="000000"/>
          <w:sz w:val="28"/>
          <w:szCs w:val="28"/>
        </w:rPr>
      </w:pPr>
      <w:r w:rsidRPr="00616BB2">
        <w:rPr>
          <w:color w:val="000000"/>
          <w:sz w:val="28"/>
          <w:szCs w:val="28"/>
        </w:rPr>
        <w:t>відмінності між умовами виконання завдання.</w:t>
      </w:r>
    </w:p>
    <w:p w:rsidR="00616BB2" w:rsidRPr="00616BB2" w:rsidRDefault="00616BB2" w:rsidP="00616BB2">
      <w:pPr>
        <w:pStyle w:val="NormalWeb"/>
        <w:spacing w:before="0" w:beforeAutospacing="0" w:after="0" w:afterAutospacing="0"/>
        <w:ind w:firstLine="360"/>
        <w:jc w:val="both"/>
        <w:rPr>
          <w:color w:val="000000"/>
          <w:sz w:val="28"/>
          <w:szCs w:val="28"/>
        </w:rPr>
      </w:pPr>
      <w:r w:rsidRPr="00616BB2">
        <w:rPr>
          <w:color w:val="000000"/>
          <w:sz w:val="28"/>
          <w:szCs w:val="28"/>
        </w:rPr>
        <w:t>Наприклад, у завданні з вибіркового слухання можна порівняти мозкові реакції на звуки, які учасник має відстежувати, та на звуки, які потрібно ігнорувати.</w:t>
      </w:r>
    </w:p>
    <w:p w:rsidR="00616BB2" w:rsidRPr="00616BB2" w:rsidRDefault="00616BB2" w:rsidP="00616BB2">
      <w:pPr>
        <w:pStyle w:val="NormalWeb"/>
        <w:spacing w:before="0" w:beforeAutospacing="0" w:after="0" w:afterAutospacing="0"/>
        <w:ind w:firstLine="720"/>
        <w:jc w:val="both"/>
        <w:rPr>
          <w:color w:val="000000"/>
          <w:sz w:val="28"/>
          <w:szCs w:val="28"/>
        </w:rPr>
      </w:pPr>
      <w:r w:rsidRPr="00616BB2">
        <w:rPr>
          <w:color w:val="000000"/>
          <w:sz w:val="28"/>
          <w:szCs w:val="28"/>
        </w:rPr>
        <w:t>ЕЕГ дає змогу відстежувати швидкі зміни активності, однак інтерпретація конкретних частот або компонентів залежить від завдання, ділянки реєстрації, способу обробки та інших чинників. Не існує універсальної «ЕЕГ уваги», за якою можна однозначно визначити рівень зосередженості будь-якої людини.</w:t>
      </w:r>
    </w:p>
    <w:p w:rsidR="00616BB2" w:rsidRPr="00616BB2" w:rsidRDefault="00616BB2" w:rsidP="00616BB2">
      <w:pPr>
        <w:pStyle w:val="Heading3"/>
        <w:spacing w:before="0" w:beforeAutospacing="0" w:after="0" w:afterAutospacing="0"/>
        <w:jc w:val="both"/>
        <w:rPr>
          <w:color w:val="000000"/>
          <w:sz w:val="28"/>
          <w:szCs w:val="28"/>
        </w:rPr>
      </w:pPr>
      <w:r w:rsidRPr="00616BB2">
        <w:rPr>
          <w:color w:val="000000"/>
          <w:sz w:val="28"/>
          <w:szCs w:val="28"/>
        </w:rPr>
        <w:t>4.3. Викликані потенціали (ERP)</w:t>
      </w:r>
    </w:p>
    <w:p w:rsidR="00616BB2" w:rsidRPr="00616BB2" w:rsidRDefault="00616BB2" w:rsidP="00616BB2">
      <w:pPr>
        <w:pStyle w:val="NormalWeb"/>
        <w:spacing w:before="0" w:beforeAutospacing="0" w:after="0" w:afterAutospacing="0"/>
        <w:ind w:firstLine="720"/>
        <w:jc w:val="both"/>
        <w:rPr>
          <w:color w:val="000000"/>
          <w:sz w:val="28"/>
          <w:szCs w:val="28"/>
        </w:rPr>
      </w:pPr>
      <w:r w:rsidRPr="00616BB2">
        <w:rPr>
          <w:color w:val="000000"/>
          <w:sz w:val="28"/>
          <w:szCs w:val="28"/>
        </w:rPr>
        <w:t>ERP — це компоненти електричної відповіді мозку, які аналізують відносно певної події, наприклад появи зображення або звуку. Для отримання чіткого сигналу зазвичай усереднюють дані багатьох проб.</w:t>
      </w:r>
    </w:p>
    <w:p w:rsidR="00616BB2" w:rsidRPr="00616BB2" w:rsidRDefault="00616BB2" w:rsidP="00616BB2">
      <w:pPr>
        <w:pStyle w:val="NormalWeb"/>
        <w:spacing w:before="0" w:beforeAutospacing="0" w:after="0" w:afterAutospacing="0"/>
        <w:jc w:val="both"/>
        <w:rPr>
          <w:color w:val="000000"/>
          <w:sz w:val="28"/>
          <w:szCs w:val="28"/>
        </w:rPr>
      </w:pPr>
      <w:r w:rsidRPr="00616BB2">
        <w:rPr>
          <w:color w:val="000000"/>
          <w:sz w:val="28"/>
          <w:szCs w:val="28"/>
        </w:rPr>
        <w:t>У дослідженнях уваги часто вивчають:</w:t>
      </w:r>
    </w:p>
    <w:p w:rsidR="00616BB2" w:rsidRPr="00616BB2" w:rsidRDefault="00616BB2" w:rsidP="00616BB2">
      <w:pPr>
        <w:pStyle w:val="NormalWeb"/>
        <w:numPr>
          <w:ilvl w:val="0"/>
          <w:numId w:val="18"/>
        </w:numPr>
        <w:spacing w:before="0" w:beforeAutospacing="0" w:after="0" w:afterAutospacing="0"/>
        <w:jc w:val="both"/>
        <w:rPr>
          <w:color w:val="000000"/>
          <w:sz w:val="28"/>
          <w:szCs w:val="28"/>
        </w:rPr>
      </w:pPr>
      <w:r w:rsidRPr="00616BB2">
        <w:rPr>
          <w:color w:val="000000"/>
          <w:sz w:val="28"/>
          <w:szCs w:val="28"/>
        </w:rPr>
        <w:t>P1 і N1</w:t>
      </w:r>
      <w:r w:rsidRPr="00616BB2">
        <w:rPr>
          <w:rStyle w:val="apple-converted-space"/>
          <w:color w:val="000000"/>
          <w:sz w:val="28"/>
          <w:szCs w:val="28"/>
        </w:rPr>
        <w:t> </w:t>
      </w:r>
      <w:r w:rsidRPr="00616BB2">
        <w:rPr>
          <w:color w:val="000000"/>
          <w:sz w:val="28"/>
          <w:szCs w:val="28"/>
        </w:rPr>
        <w:t>— ранні компоненти, чутливі до умов сенсорної обробки та уваги;</w:t>
      </w:r>
    </w:p>
    <w:p w:rsidR="00616BB2" w:rsidRPr="00616BB2" w:rsidRDefault="00616BB2" w:rsidP="00616BB2">
      <w:pPr>
        <w:pStyle w:val="NormalWeb"/>
        <w:numPr>
          <w:ilvl w:val="0"/>
          <w:numId w:val="18"/>
        </w:numPr>
        <w:spacing w:before="0" w:beforeAutospacing="0" w:after="0" w:afterAutospacing="0"/>
        <w:jc w:val="both"/>
        <w:rPr>
          <w:color w:val="000000"/>
          <w:sz w:val="28"/>
          <w:szCs w:val="28"/>
        </w:rPr>
      </w:pPr>
      <w:r w:rsidRPr="00616BB2">
        <w:rPr>
          <w:color w:val="000000"/>
          <w:sz w:val="28"/>
          <w:szCs w:val="28"/>
        </w:rPr>
        <w:t>P3</w:t>
      </w:r>
      <w:r w:rsidRPr="00616BB2">
        <w:rPr>
          <w:rStyle w:val="apple-converted-space"/>
          <w:color w:val="000000"/>
          <w:sz w:val="28"/>
          <w:szCs w:val="28"/>
        </w:rPr>
        <w:t> </w:t>
      </w:r>
      <w:r w:rsidRPr="00616BB2">
        <w:rPr>
          <w:color w:val="000000"/>
          <w:sz w:val="28"/>
          <w:szCs w:val="28"/>
        </w:rPr>
        <w:t>— компонент, характеристики якого можуть змінюватися залежно від значущості стимулу, імовірності події та вимог до завдання.</w:t>
      </w:r>
    </w:p>
    <w:p w:rsidR="00616BB2" w:rsidRPr="00616BB2" w:rsidRDefault="00616BB2" w:rsidP="00616BB2">
      <w:pPr>
        <w:pStyle w:val="NormalWeb"/>
        <w:spacing w:before="0" w:beforeAutospacing="0" w:after="0" w:afterAutospacing="0"/>
        <w:jc w:val="both"/>
        <w:rPr>
          <w:color w:val="000000"/>
          <w:sz w:val="28"/>
          <w:szCs w:val="28"/>
        </w:rPr>
      </w:pPr>
      <w:r w:rsidRPr="00616BB2">
        <w:rPr>
          <w:color w:val="000000"/>
          <w:sz w:val="28"/>
          <w:szCs w:val="28"/>
        </w:rPr>
        <w:t>Ці компоненти не є специфічними лише для уваги. Наприклад, зміна P3 може відображати не одну функцію, а сукупність процесів, пов’язаних з оцінюванням події та оновленням поточного контексту.</w:t>
      </w:r>
    </w:p>
    <w:p w:rsidR="00616BB2" w:rsidRPr="00616BB2" w:rsidRDefault="00616BB2" w:rsidP="00616BB2">
      <w:pPr>
        <w:pStyle w:val="Heading3"/>
        <w:spacing w:before="0" w:beforeAutospacing="0" w:after="0" w:afterAutospacing="0"/>
        <w:jc w:val="both"/>
        <w:rPr>
          <w:color w:val="000000"/>
          <w:sz w:val="28"/>
          <w:szCs w:val="28"/>
        </w:rPr>
      </w:pPr>
      <w:r w:rsidRPr="00616BB2">
        <w:rPr>
          <w:color w:val="000000"/>
          <w:sz w:val="28"/>
          <w:szCs w:val="28"/>
        </w:rPr>
        <w:t>4.4. Eye tracking: рухи очей як індикатор уваги</w:t>
      </w:r>
    </w:p>
    <w:p w:rsidR="00616BB2" w:rsidRPr="00616BB2" w:rsidRDefault="00616BB2" w:rsidP="00616BB2">
      <w:pPr>
        <w:jc w:val="both"/>
        <w:rPr>
          <w:rFonts w:ascii="Times New Roman" w:hAnsi="Times New Roman" w:cs="Times New Roman"/>
          <w:color w:val="000000"/>
          <w:sz w:val="28"/>
          <w:szCs w:val="28"/>
        </w:rPr>
      </w:pPr>
      <w:r w:rsidRPr="00616BB2">
        <w:rPr>
          <w:rFonts w:ascii="Times New Roman" w:hAnsi="Times New Roman" w:cs="Times New Roman"/>
          <w:color w:val="000000"/>
          <w:sz w:val="28"/>
          <w:szCs w:val="28"/>
        </w:rPr>
        <w:lastRenderedPageBreak/>
        <w:fldChar w:fldCharType="begin"/>
      </w:r>
      <w:r w:rsidRPr="00616BB2">
        <w:rPr>
          <w:rFonts w:ascii="Times New Roman" w:hAnsi="Times New Roman" w:cs="Times New Roman"/>
          <w:color w:val="000000"/>
          <w:sz w:val="28"/>
          <w:szCs w:val="28"/>
        </w:rPr>
        <w:instrText xml:space="preserve"> INCLUDEPICTURE "https://images.openai.com/static-rsc-4/7mxd9tZS-OWc5xZmS7WLAy4Sc02YMvKZtMigexu23b6-Gw5x9FulismSxnW9zyYxgAWvpbmI17OHo02TrGLpdWOfPM-J0sJbfp9Qh_BtQlnle5cFdZ-Ph7RVchud7S270YTeeh6Ci_zc_UHZfVVJu8frZp-PlV42WDavNtGMg5I?purpose=inline" \* MERGEFORMATINET </w:instrText>
      </w:r>
      <w:r w:rsidRPr="00616BB2">
        <w:rPr>
          <w:rFonts w:ascii="Times New Roman" w:hAnsi="Times New Roman" w:cs="Times New Roman"/>
          <w:color w:val="000000"/>
          <w:sz w:val="28"/>
          <w:szCs w:val="28"/>
        </w:rPr>
        <w:fldChar w:fldCharType="separate"/>
      </w:r>
      <w:r w:rsidRPr="00616BB2">
        <w:rPr>
          <w:rFonts w:ascii="Times New Roman" w:hAnsi="Times New Roman" w:cs="Times New Roman"/>
          <w:noProof/>
          <w:color w:val="000000"/>
          <w:sz w:val="28"/>
          <w:szCs w:val="28"/>
        </w:rPr>
        <w:drawing>
          <wp:inline distT="0" distB="0" distL="0" distR="0">
            <wp:extent cx="5943600" cy="3962400"/>
            <wp:effectExtent l="0" t="0" r="0" b="0"/>
            <wp:docPr id="1622574238" name="Picture 9" descr="2.9: Who are the audience? - Social Sci LibreTex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2.9: Who are the audience? - Social Sci LibreText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3962400"/>
                    </a:xfrm>
                    <a:prstGeom prst="rect">
                      <a:avLst/>
                    </a:prstGeom>
                    <a:noFill/>
                    <a:ln>
                      <a:noFill/>
                    </a:ln>
                  </pic:spPr>
                </pic:pic>
              </a:graphicData>
            </a:graphic>
          </wp:inline>
        </w:drawing>
      </w:r>
      <w:r w:rsidRPr="00616BB2">
        <w:rPr>
          <w:rFonts w:ascii="Times New Roman" w:hAnsi="Times New Roman" w:cs="Times New Roman"/>
          <w:color w:val="000000"/>
          <w:sz w:val="28"/>
          <w:szCs w:val="28"/>
        </w:rPr>
        <w:fldChar w:fldCharType="end"/>
      </w:r>
    </w:p>
    <w:p w:rsidR="00616BB2" w:rsidRPr="00616BB2" w:rsidRDefault="00616BB2" w:rsidP="00616BB2">
      <w:pPr>
        <w:jc w:val="both"/>
        <w:rPr>
          <w:rFonts w:ascii="Times New Roman" w:hAnsi="Times New Roman" w:cs="Times New Roman"/>
          <w:color w:val="000000"/>
          <w:sz w:val="28"/>
          <w:szCs w:val="28"/>
        </w:rPr>
      </w:pPr>
      <w:r w:rsidRPr="00616BB2">
        <w:rPr>
          <w:rFonts w:ascii="Times New Roman" w:hAnsi="Times New Roman" w:cs="Times New Roman"/>
          <w:color w:val="000000"/>
          <w:sz w:val="28"/>
          <w:szCs w:val="28"/>
        </w:rPr>
        <w:fldChar w:fldCharType="begin"/>
      </w:r>
      <w:r w:rsidRPr="00616BB2">
        <w:rPr>
          <w:rFonts w:ascii="Times New Roman" w:hAnsi="Times New Roman" w:cs="Times New Roman"/>
          <w:color w:val="000000"/>
          <w:sz w:val="28"/>
          <w:szCs w:val="28"/>
        </w:rPr>
        <w:instrText xml:space="preserve"> INCLUDEPICTURE "https://images.openai.com/static-rsc-4/Wgai8u-1_E_guR6Hd0RA1jw9cRzacjWFyHR_OwYq-dADg_ktoqt_98zmU9gHdYCkVdet5fTjpVqA2hER_D5OMD3vVRlDjNaCY8jfm_q_vgNcw3-45wIM0M9I9Um51wZ86gqQTGMDIjHQEPCHK1kTBnaJcN4W9Q8fv2vkkKzwZJE?purpose=inline" \* MERGEFORMATINET </w:instrText>
      </w:r>
      <w:r w:rsidRPr="00616BB2">
        <w:rPr>
          <w:rFonts w:ascii="Times New Roman" w:hAnsi="Times New Roman" w:cs="Times New Roman"/>
          <w:color w:val="000000"/>
          <w:sz w:val="28"/>
          <w:szCs w:val="28"/>
        </w:rPr>
        <w:fldChar w:fldCharType="separate"/>
      </w:r>
      <w:r w:rsidRPr="00616BB2">
        <w:rPr>
          <w:rFonts w:ascii="Times New Roman" w:hAnsi="Times New Roman" w:cs="Times New Roman"/>
          <w:noProof/>
          <w:color w:val="000000"/>
          <w:sz w:val="28"/>
          <w:szCs w:val="28"/>
        </w:rPr>
        <w:drawing>
          <wp:inline distT="0" distB="0" distL="0" distR="0">
            <wp:extent cx="5943600" cy="4017645"/>
            <wp:effectExtent l="0" t="0" r="0" b="0"/>
            <wp:docPr id="2131003909" name="Picture 8" descr="Frontiers | Time course of target recognition in visual se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rontiers | Time course of target recognition in visual search"/>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4017645"/>
                    </a:xfrm>
                    <a:prstGeom prst="rect">
                      <a:avLst/>
                    </a:prstGeom>
                    <a:noFill/>
                    <a:ln>
                      <a:noFill/>
                    </a:ln>
                  </pic:spPr>
                </pic:pic>
              </a:graphicData>
            </a:graphic>
          </wp:inline>
        </w:drawing>
      </w:r>
      <w:r w:rsidRPr="00616BB2">
        <w:rPr>
          <w:rFonts w:ascii="Times New Roman" w:hAnsi="Times New Roman" w:cs="Times New Roman"/>
          <w:color w:val="000000"/>
          <w:sz w:val="28"/>
          <w:szCs w:val="28"/>
        </w:rPr>
        <w:fldChar w:fldCharType="end"/>
      </w:r>
    </w:p>
    <w:p w:rsidR="00616BB2" w:rsidRPr="00616BB2" w:rsidRDefault="00616BB2" w:rsidP="00616BB2">
      <w:pPr>
        <w:jc w:val="both"/>
        <w:rPr>
          <w:rFonts w:ascii="Times New Roman" w:hAnsi="Times New Roman" w:cs="Times New Roman"/>
          <w:color w:val="000000"/>
          <w:sz w:val="28"/>
          <w:szCs w:val="28"/>
        </w:rPr>
      </w:pPr>
      <w:r w:rsidRPr="00616BB2">
        <w:rPr>
          <w:rFonts w:ascii="Times New Roman" w:hAnsi="Times New Roman" w:cs="Times New Roman"/>
          <w:color w:val="000000"/>
          <w:sz w:val="28"/>
          <w:szCs w:val="28"/>
        </w:rPr>
        <w:lastRenderedPageBreak/>
        <w:fldChar w:fldCharType="begin"/>
      </w:r>
      <w:r w:rsidRPr="00616BB2">
        <w:rPr>
          <w:rFonts w:ascii="Times New Roman" w:hAnsi="Times New Roman" w:cs="Times New Roman"/>
          <w:color w:val="000000"/>
          <w:sz w:val="28"/>
          <w:szCs w:val="28"/>
        </w:rPr>
        <w:instrText xml:space="preserve"> INCLUDEPICTURE "https://images.openai.com/static-rsc-4/dwvq9mXokbKCLhIOHr3DJblVAdI7UWmci2vKkeXGwePyy9kx0p80v6Ec6VS-sdETiEZBBMyvVvpTL6V9YudTVZdAgL_pgsU09dFvuIIRGfOsRWE4D6gP2SPH06M4YgOkObIbOQaca79ZzN75ZpOUdYpRgY_fsDyLbh8oKoOXWek?purpose=inline" \* MERGEFORMATINET </w:instrText>
      </w:r>
      <w:r w:rsidRPr="00616BB2">
        <w:rPr>
          <w:rFonts w:ascii="Times New Roman" w:hAnsi="Times New Roman" w:cs="Times New Roman"/>
          <w:color w:val="000000"/>
          <w:sz w:val="28"/>
          <w:szCs w:val="28"/>
        </w:rPr>
        <w:fldChar w:fldCharType="separate"/>
      </w:r>
      <w:r w:rsidRPr="00616BB2">
        <w:rPr>
          <w:rFonts w:ascii="Times New Roman" w:hAnsi="Times New Roman" w:cs="Times New Roman"/>
          <w:noProof/>
          <w:color w:val="000000"/>
          <w:sz w:val="28"/>
          <w:szCs w:val="28"/>
        </w:rPr>
        <w:drawing>
          <wp:inline distT="0" distB="0" distL="0" distR="0">
            <wp:extent cx="5943600" cy="3039745"/>
            <wp:effectExtent l="0" t="0" r="0" b="0"/>
            <wp:docPr id="849005681" name="Picture 7" descr="Eye Spy: Why We Need to Move Our Eyes to Gather Information About The World · Frontiers for Young Mi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ye Spy: Why We Need to Move Our Eyes to Gather Information About The World · Frontiers for Young Mind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3039745"/>
                    </a:xfrm>
                    <a:prstGeom prst="rect">
                      <a:avLst/>
                    </a:prstGeom>
                    <a:noFill/>
                    <a:ln>
                      <a:noFill/>
                    </a:ln>
                  </pic:spPr>
                </pic:pic>
              </a:graphicData>
            </a:graphic>
          </wp:inline>
        </w:drawing>
      </w:r>
      <w:r w:rsidRPr="00616BB2">
        <w:rPr>
          <w:rFonts w:ascii="Times New Roman" w:hAnsi="Times New Roman" w:cs="Times New Roman"/>
          <w:color w:val="000000"/>
          <w:sz w:val="28"/>
          <w:szCs w:val="28"/>
        </w:rPr>
        <w:fldChar w:fldCharType="end"/>
      </w:r>
    </w:p>
    <w:p w:rsidR="00616BB2" w:rsidRPr="00616BB2" w:rsidRDefault="00616BB2" w:rsidP="00616BB2">
      <w:pPr>
        <w:jc w:val="both"/>
        <w:rPr>
          <w:rFonts w:ascii="Times New Roman" w:hAnsi="Times New Roman" w:cs="Times New Roman"/>
          <w:color w:val="000000"/>
          <w:sz w:val="28"/>
          <w:szCs w:val="28"/>
        </w:rPr>
      </w:pPr>
    </w:p>
    <w:p w:rsidR="00616BB2" w:rsidRPr="00616BB2" w:rsidRDefault="00616BB2" w:rsidP="00616BB2">
      <w:pPr>
        <w:pStyle w:val="NormalWeb"/>
        <w:spacing w:before="0" w:beforeAutospacing="0" w:after="0" w:afterAutospacing="0"/>
        <w:jc w:val="both"/>
        <w:rPr>
          <w:color w:val="000000"/>
          <w:sz w:val="28"/>
          <w:szCs w:val="28"/>
        </w:rPr>
      </w:pPr>
      <w:r w:rsidRPr="00616BB2">
        <w:rPr>
          <w:color w:val="000000"/>
          <w:sz w:val="28"/>
          <w:szCs w:val="28"/>
        </w:rPr>
        <w:t>Система eye tracking реєструє напрям погляду та його зміни. Дослідники можуть аналізувати:</w:t>
      </w:r>
    </w:p>
    <w:p w:rsidR="00616BB2" w:rsidRPr="00616BB2" w:rsidRDefault="00616BB2" w:rsidP="00616BB2">
      <w:pPr>
        <w:pStyle w:val="NormalWeb"/>
        <w:numPr>
          <w:ilvl w:val="0"/>
          <w:numId w:val="19"/>
        </w:numPr>
        <w:spacing w:before="0" w:beforeAutospacing="0" w:after="0" w:afterAutospacing="0"/>
        <w:jc w:val="both"/>
        <w:rPr>
          <w:color w:val="000000"/>
          <w:sz w:val="28"/>
          <w:szCs w:val="28"/>
        </w:rPr>
      </w:pPr>
      <w:r w:rsidRPr="00616BB2">
        <w:rPr>
          <w:color w:val="000000"/>
          <w:sz w:val="28"/>
          <w:szCs w:val="28"/>
        </w:rPr>
        <w:t>фіксації</w:t>
      </w:r>
      <w:r w:rsidRPr="00616BB2">
        <w:rPr>
          <w:rStyle w:val="apple-converted-space"/>
          <w:color w:val="000000"/>
          <w:sz w:val="28"/>
          <w:szCs w:val="28"/>
        </w:rPr>
        <w:t> </w:t>
      </w:r>
      <w:r w:rsidRPr="00616BB2">
        <w:rPr>
          <w:color w:val="000000"/>
          <w:sz w:val="28"/>
          <w:szCs w:val="28"/>
        </w:rPr>
        <w:t>— відносно стабільні періоди погляду;</w:t>
      </w:r>
    </w:p>
    <w:p w:rsidR="00616BB2" w:rsidRPr="00616BB2" w:rsidRDefault="00616BB2" w:rsidP="00616BB2">
      <w:pPr>
        <w:pStyle w:val="NormalWeb"/>
        <w:numPr>
          <w:ilvl w:val="0"/>
          <w:numId w:val="19"/>
        </w:numPr>
        <w:spacing w:before="0" w:beforeAutospacing="0" w:after="0" w:afterAutospacing="0"/>
        <w:jc w:val="both"/>
        <w:rPr>
          <w:color w:val="000000"/>
          <w:sz w:val="28"/>
          <w:szCs w:val="28"/>
        </w:rPr>
      </w:pPr>
      <w:r w:rsidRPr="00616BB2">
        <w:rPr>
          <w:color w:val="000000"/>
          <w:sz w:val="28"/>
          <w:szCs w:val="28"/>
        </w:rPr>
        <w:t>саккади</w:t>
      </w:r>
      <w:r w:rsidRPr="00616BB2">
        <w:rPr>
          <w:rStyle w:val="apple-converted-space"/>
          <w:color w:val="000000"/>
          <w:sz w:val="28"/>
          <w:szCs w:val="28"/>
        </w:rPr>
        <w:t> </w:t>
      </w:r>
      <w:r w:rsidRPr="00616BB2">
        <w:rPr>
          <w:color w:val="000000"/>
          <w:sz w:val="28"/>
          <w:szCs w:val="28"/>
        </w:rPr>
        <w:t>— швидкі рухи очей між точками фіксації;</w:t>
      </w:r>
    </w:p>
    <w:p w:rsidR="00616BB2" w:rsidRPr="00616BB2" w:rsidRDefault="00616BB2" w:rsidP="00616BB2">
      <w:pPr>
        <w:pStyle w:val="NormalWeb"/>
        <w:numPr>
          <w:ilvl w:val="0"/>
          <w:numId w:val="19"/>
        </w:numPr>
        <w:spacing w:before="0" w:beforeAutospacing="0" w:after="0" w:afterAutospacing="0"/>
        <w:jc w:val="both"/>
        <w:rPr>
          <w:color w:val="000000"/>
          <w:sz w:val="28"/>
          <w:szCs w:val="28"/>
        </w:rPr>
      </w:pPr>
      <w:r w:rsidRPr="00616BB2">
        <w:rPr>
          <w:color w:val="000000"/>
          <w:sz w:val="28"/>
          <w:szCs w:val="28"/>
        </w:rPr>
        <w:t>тривалість і послідовність фіксацій;</w:t>
      </w:r>
    </w:p>
    <w:p w:rsidR="00616BB2" w:rsidRPr="00616BB2" w:rsidRDefault="00616BB2" w:rsidP="00616BB2">
      <w:pPr>
        <w:pStyle w:val="NormalWeb"/>
        <w:numPr>
          <w:ilvl w:val="0"/>
          <w:numId w:val="19"/>
        </w:numPr>
        <w:spacing w:before="0" w:beforeAutospacing="0" w:after="0" w:afterAutospacing="0"/>
        <w:jc w:val="both"/>
        <w:rPr>
          <w:color w:val="000000"/>
          <w:sz w:val="28"/>
          <w:szCs w:val="28"/>
        </w:rPr>
      </w:pPr>
      <w:r w:rsidRPr="00616BB2">
        <w:rPr>
          <w:color w:val="000000"/>
          <w:sz w:val="28"/>
          <w:szCs w:val="28"/>
        </w:rPr>
        <w:t>траєкторії огляду;</w:t>
      </w:r>
    </w:p>
    <w:p w:rsidR="00616BB2" w:rsidRPr="00616BB2" w:rsidRDefault="00616BB2" w:rsidP="00616BB2">
      <w:pPr>
        <w:pStyle w:val="NormalWeb"/>
        <w:numPr>
          <w:ilvl w:val="0"/>
          <w:numId w:val="19"/>
        </w:numPr>
        <w:spacing w:before="0" w:beforeAutospacing="0" w:after="0" w:afterAutospacing="0"/>
        <w:jc w:val="both"/>
        <w:rPr>
          <w:color w:val="000000"/>
          <w:sz w:val="28"/>
          <w:szCs w:val="28"/>
        </w:rPr>
      </w:pPr>
      <w:r w:rsidRPr="00616BB2">
        <w:rPr>
          <w:color w:val="000000"/>
          <w:sz w:val="28"/>
          <w:szCs w:val="28"/>
        </w:rPr>
        <w:t>діаметр зіниці, якщо обладнання та протокол дають змогу його надійно виміряти.</w:t>
      </w:r>
    </w:p>
    <w:p w:rsidR="00616BB2" w:rsidRPr="00616BB2" w:rsidRDefault="00616BB2" w:rsidP="00616BB2">
      <w:pPr>
        <w:pStyle w:val="NormalWeb"/>
        <w:spacing w:before="0" w:beforeAutospacing="0" w:after="0" w:afterAutospacing="0"/>
        <w:ind w:firstLine="360"/>
        <w:jc w:val="both"/>
        <w:rPr>
          <w:color w:val="000000"/>
          <w:sz w:val="28"/>
          <w:szCs w:val="28"/>
        </w:rPr>
      </w:pPr>
      <w:r w:rsidRPr="00616BB2">
        <w:rPr>
          <w:color w:val="000000"/>
          <w:sz w:val="28"/>
          <w:szCs w:val="28"/>
        </w:rPr>
        <w:t>Ці показники корисні в дослідженнях читання, візуального пошуку, сприймання реклами, взаємодії з інтерфейсами та виконання складних завдань.</w:t>
      </w:r>
    </w:p>
    <w:p w:rsidR="00616BB2" w:rsidRPr="00616BB2" w:rsidRDefault="00616BB2" w:rsidP="00616BB2">
      <w:pPr>
        <w:pStyle w:val="NormalWeb"/>
        <w:spacing w:before="0" w:beforeAutospacing="0" w:after="0" w:afterAutospacing="0"/>
        <w:ind w:firstLine="360"/>
        <w:jc w:val="both"/>
        <w:rPr>
          <w:color w:val="000000"/>
          <w:sz w:val="28"/>
          <w:szCs w:val="28"/>
        </w:rPr>
      </w:pPr>
      <w:r w:rsidRPr="00616BB2">
        <w:rPr>
          <w:color w:val="000000"/>
          <w:sz w:val="28"/>
          <w:szCs w:val="28"/>
        </w:rPr>
        <w:t>Проте є важливе обмеження:</w:t>
      </w:r>
      <w:r w:rsidRPr="00616BB2">
        <w:rPr>
          <w:rStyle w:val="apple-converted-space"/>
          <w:color w:val="000000"/>
          <w:sz w:val="28"/>
          <w:szCs w:val="28"/>
        </w:rPr>
        <w:t> </w:t>
      </w:r>
      <w:r w:rsidRPr="00616BB2">
        <w:rPr>
          <w:color w:val="000000"/>
          <w:sz w:val="28"/>
          <w:szCs w:val="28"/>
        </w:rPr>
        <w:t>людина може спрямувати увагу на об’єкт, не переводячи на нього погляд. Таке явище називають прихованим, або covert, орієнтуванням уваги. Тому eye tracking відображає поведінку погляду, але не вимірює увагу в усіх її аспектах.</w:t>
      </w:r>
      <w:r w:rsidRPr="00616BB2">
        <w:rPr>
          <w:rStyle w:val="apple-converted-space"/>
          <w:color w:val="000000"/>
          <w:sz w:val="28"/>
          <w:szCs w:val="28"/>
        </w:rPr>
        <w:t> </w:t>
      </w:r>
    </w:p>
    <w:p w:rsidR="00616BB2" w:rsidRPr="00616BB2" w:rsidRDefault="00616BB2" w:rsidP="00616BB2">
      <w:pPr>
        <w:pStyle w:val="NormalWeb"/>
        <w:spacing w:before="0" w:beforeAutospacing="0" w:after="0" w:afterAutospacing="0"/>
        <w:ind w:firstLine="360"/>
        <w:jc w:val="both"/>
        <w:rPr>
          <w:color w:val="000000"/>
          <w:sz w:val="28"/>
          <w:szCs w:val="28"/>
        </w:rPr>
      </w:pPr>
      <w:r w:rsidRPr="00616BB2">
        <w:rPr>
          <w:color w:val="000000"/>
          <w:sz w:val="28"/>
          <w:szCs w:val="28"/>
        </w:rPr>
        <w:t>Приклад у маркетингу.</w:t>
      </w:r>
      <w:r w:rsidRPr="00616BB2">
        <w:rPr>
          <w:rStyle w:val="apple-converted-space"/>
          <w:color w:val="000000"/>
          <w:sz w:val="28"/>
          <w:szCs w:val="28"/>
        </w:rPr>
        <w:t> </w:t>
      </w:r>
      <w:r w:rsidRPr="00616BB2">
        <w:rPr>
          <w:color w:val="000000"/>
          <w:sz w:val="28"/>
          <w:szCs w:val="28"/>
        </w:rPr>
        <w:t>Якщо учасники частіше фіксують погляд на певному елементі рекламного макета, це свідчить про характер візуального огляду. Однак сама по собі довша фіксація не доводить, що елемент краще запам’ятався, викликав позитивні емоції або збільшив імовірність покупки.</w:t>
      </w:r>
    </w:p>
    <w:p w:rsidR="00616BB2" w:rsidRPr="00616BB2" w:rsidRDefault="00616BB2" w:rsidP="00616BB2">
      <w:pPr>
        <w:pStyle w:val="Heading3"/>
        <w:spacing w:before="0" w:beforeAutospacing="0" w:after="0" w:afterAutospacing="0"/>
        <w:jc w:val="both"/>
        <w:rPr>
          <w:color w:val="000000"/>
          <w:sz w:val="28"/>
          <w:szCs w:val="28"/>
        </w:rPr>
      </w:pPr>
      <w:r w:rsidRPr="00616BB2">
        <w:rPr>
          <w:color w:val="000000"/>
          <w:sz w:val="28"/>
          <w:szCs w:val="28"/>
        </w:rPr>
        <w:t>4.5. Когнітивне навантаження та фізіологічні маркери</w:t>
      </w:r>
    </w:p>
    <w:p w:rsidR="00616BB2" w:rsidRPr="00616BB2" w:rsidRDefault="00616BB2" w:rsidP="00616BB2">
      <w:pPr>
        <w:pStyle w:val="NormalWeb"/>
        <w:spacing w:before="0" w:beforeAutospacing="0" w:after="0" w:afterAutospacing="0"/>
        <w:ind w:firstLine="720"/>
        <w:jc w:val="both"/>
        <w:rPr>
          <w:color w:val="000000"/>
          <w:sz w:val="28"/>
          <w:szCs w:val="28"/>
        </w:rPr>
      </w:pPr>
      <w:r w:rsidRPr="00616BB2">
        <w:rPr>
          <w:color w:val="000000"/>
          <w:sz w:val="28"/>
          <w:szCs w:val="28"/>
        </w:rPr>
        <w:t xml:space="preserve">Когнітивне навантаження </w:t>
      </w:r>
      <w:r>
        <w:rPr>
          <w:color w:val="000000"/>
          <w:sz w:val="28"/>
          <w:szCs w:val="28"/>
          <w:lang w:val="uk-UA"/>
        </w:rPr>
        <w:t xml:space="preserve">- </w:t>
      </w:r>
      <w:r w:rsidRPr="00616BB2">
        <w:rPr>
          <w:color w:val="000000"/>
          <w:sz w:val="28"/>
          <w:szCs w:val="28"/>
        </w:rPr>
        <w:t>це вимоги до розумових ресурсів, що виникають під час виконання завдання. Воно може змінюватися залежно від складності інформації, обсягу робочої пам’яті, досвіду людини та умов діяльності.</w:t>
      </w:r>
    </w:p>
    <w:p w:rsidR="00616BB2" w:rsidRPr="00616BB2" w:rsidRDefault="00616BB2" w:rsidP="00616BB2">
      <w:pPr>
        <w:pStyle w:val="NormalWeb"/>
        <w:spacing w:before="0" w:beforeAutospacing="0" w:after="0" w:afterAutospacing="0"/>
        <w:jc w:val="both"/>
        <w:rPr>
          <w:color w:val="000000"/>
          <w:sz w:val="28"/>
          <w:szCs w:val="28"/>
        </w:rPr>
      </w:pPr>
      <w:r w:rsidRPr="00616BB2">
        <w:rPr>
          <w:color w:val="000000"/>
          <w:sz w:val="28"/>
          <w:szCs w:val="28"/>
        </w:rPr>
        <w:lastRenderedPageBreak/>
        <w:t>Для його дослідження використовують різні показники:</w:t>
      </w:r>
    </w:p>
    <w:p w:rsidR="00616BB2" w:rsidRPr="00616BB2" w:rsidRDefault="00616BB2" w:rsidP="00616BB2">
      <w:pPr>
        <w:pStyle w:val="NormalWeb"/>
        <w:numPr>
          <w:ilvl w:val="0"/>
          <w:numId w:val="20"/>
        </w:numPr>
        <w:spacing w:before="0" w:beforeAutospacing="0" w:after="0" w:afterAutospacing="0"/>
        <w:jc w:val="both"/>
        <w:rPr>
          <w:color w:val="000000"/>
          <w:sz w:val="28"/>
          <w:szCs w:val="28"/>
        </w:rPr>
      </w:pPr>
      <w:r w:rsidRPr="00616BB2">
        <w:rPr>
          <w:color w:val="000000"/>
          <w:sz w:val="28"/>
          <w:szCs w:val="28"/>
        </w:rPr>
        <w:t>діаметр зіниці;</w:t>
      </w:r>
    </w:p>
    <w:p w:rsidR="00616BB2" w:rsidRPr="00616BB2" w:rsidRDefault="00616BB2" w:rsidP="00616BB2">
      <w:pPr>
        <w:pStyle w:val="NormalWeb"/>
        <w:numPr>
          <w:ilvl w:val="0"/>
          <w:numId w:val="20"/>
        </w:numPr>
        <w:spacing w:before="0" w:beforeAutospacing="0" w:after="0" w:afterAutospacing="0"/>
        <w:jc w:val="both"/>
        <w:rPr>
          <w:color w:val="000000"/>
          <w:sz w:val="28"/>
          <w:szCs w:val="28"/>
        </w:rPr>
      </w:pPr>
      <w:r w:rsidRPr="00616BB2">
        <w:rPr>
          <w:color w:val="000000"/>
          <w:sz w:val="28"/>
          <w:szCs w:val="28"/>
        </w:rPr>
        <w:t>частоту серцевих скорочень та варіабельність серцевого ритму;</w:t>
      </w:r>
    </w:p>
    <w:p w:rsidR="00616BB2" w:rsidRPr="00616BB2" w:rsidRDefault="00616BB2" w:rsidP="00616BB2">
      <w:pPr>
        <w:pStyle w:val="NormalWeb"/>
        <w:numPr>
          <w:ilvl w:val="0"/>
          <w:numId w:val="20"/>
        </w:numPr>
        <w:spacing w:before="0" w:beforeAutospacing="0" w:after="0" w:afterAutospacing="0"/>
        <w:jc w:val="both"/>
        <w:rPr>
          <w:color w:val="000000"/>
          <w:sz w:val="28"/>
          <w:szCs w:val="28"/>
        </w:rPr>
      </w:pPr>
      <w:r w:rsidRPr="00616BB2">
        <w:rPr>
          <w:color w:val="000000"/>
          <w:sz w:val="28"/>
          <w:szCs w:val="28"/>
        </w:rPr>
        <w:t>характеристики ЕЕГ;</w:t>
      </w:r>
    </w:p>
    <w:p w:rsidR="00616BB2" w:rsidRPr="00616BB2" w:rsidRDefault="00616BB2" w:rsidP="00616BB2">
      <w:pPr>
        <w:pStyle w:val="NormalWeb"/>
        <w:numPr>
          <w:ilvl w:val="0"/>
          <w:numId w:val="20"/>
        </w:numPr>
        <w:spacing w:before="0" w:beforeAutospacing="0" w:after="0" w:afterAutospacing="0"/>
        <w:jc w:val="both"/>
        <w:rPr>
          <w:color w:val="000000"/>
          <w:sz w:val="28"/>
          <w:szCs w:val="28"/>
        </w:rPr>
      </w:pPr>
      <w:r w:rsidRPr="00616BB2">
        <w:rPr>
          <w:color w:val="000000"/>
          <w:sz w:val="28"/>
          <w:szCs w:val="28"/>
        </w:rPr>
        <w:t>час реакції й точність;</w:t>
      </w:r>
    </w:p>
    <w:p w:rsidR="00616BB2" w:rsidRPr="00616BB2" w:rsidRDefault="00616BB2" w:rsidP="00616BB2">
      <w:pPr>
        <w:pStyle w:val="NormalWeb"/>
        <w:numPr>
          <w:ilvl w:val="0"/>
          <w:numId w:val="20"/>
        </w:numPr>
        <w:spacing w:before="0" w:beforeAutospacing="0" w:after="0" w:afterAutospacing="0"/>
        <w:jc w:val="both"/>
        <w:rPr>
          <w:color w:val="000000"/>
          <w:sz w:val="28"/>
          <w:szCs w:val="28"/>
        </w:rPr>
      </w:pPr>
      <w:r w:rsidRPr="00616BB2">
        <w:rPr>
          <w:color w:val="000000"/>
          <w:sz w:val="28"/>
          <w:szCs w:val="28"/>
        </w:rPr>
        <w:t>суб’єктивні оцінки складності та розумового зусилля.</w:t>
      </w:r>
    </w:p>
    <w:p w:rsidR="00616BB2" w:rsidRPr="00616BB2" w:rsidRDefault="00616BB2" w:rsidP="00616BB2">
      <w:pPr>
        <w:pStyle w:val="NormalWeb"/>
        <w:spacing w:before="0" w:beforeAutospacing="0" w:after="0" w:afterAutospacing="0"/>
        <w:ind w:firstLine="360"/>
        <w:jc w:val="both"/>
        <w:rPr>
          <w:color w:val="000000"/>
          <w:sz w:val="28"/>
          <w:szCs w:val="28"/>
        </w:rPr>
      </w:pPr>
      <w:r w:rsidRPr="00616BB2">
        <w:rPr>
          <w:color w:val="000000"/>
          <w:sz w:val="28"/>
          <w:szCs w:val="28"/>
        </w:rPr>
        <w:t>Діаметр зіниці може змінюватися разом із когнітивним зусиллям і рівнем збудження, але на нього також впливають освітлення, емоції, ліки та інші чинники. Тому його потрібно інтерпретувати в контексті експериментального завдання.</w:t>
      </w:r>
    </w:p>
    <w:p w:rsidR="00616BB2" w:rsidRPr="00616BB2" w:rsidRDefault="00616BB2" w:rsidP="00616BB2">
      <w:pPr>
        <w:pStyle w:val="NormalWeb"/>
        <w:spacing w:before="0" w:beforeAutospacing="0" w:after="0" w:afterAutospacing="0"/>
        <w:ind w:firstLine="360"/>
        <w:jc w:val="both"/>
        <w:rPr>
          <w:color w:val="000000"/>
          <w:sz w:val="28"/>
          <w:szCs w:val="28"/>
        </w:rPr>
      </w:pPr>
      <w:r w:rsidRPr="00616BB2">
        <w:rPr>
          <w:color w:val="000000"/>
          <w:sz w:val="28"/>
          <w:szCs w:val="28"/>
        </w:rPr>
        <w:t>Так само варіабельність серцевого ритму не є прямим вимірюванням уваги, а зміни ЕЕГ не можна тлумачити поза умовами реєстрації.</w:t>
      </w:r>
    </w:p>
    <w:p w:rsidR="00616BB2" w:rsidRPr="00616BB2" w:rsidRDefault="00616BB2" w:rsidP="00616BB2">
      <w:pPr>
        <w:pStyle w:val="NormalWeb"/>
        <w:spacing w:before="0" w:beforeAutospacing="0" w:after="0" w:afterAutospacing="0"/>
        <w:ind w:firstLine="360"/>
        <w:jc w:val="both"/>
        <w:rPr>
          <w:color w:val="000000"/>
          <w:sz w:val="28"/>
          <w:szCs w:val="28"/>
        </w:rPr>
      </w:pPr>
      <w:r w:rsidRPr="00616BB2">
        <w:rPr>
          <w:color w:val="000000"/>
          <w:sz w:val="28"/>
          <w:szCs w:val="28"/>
        </w:rPr>
        <w:t>Науково коректний висновок виникає тоді, коли дослідник зіставляє кілька показників, контролює сторонні змінні та враховує альтернативні пояснення.</w:t>
      </w:r>
    </w:p>
    <w:p w:rsidR="00616BB2" w:rsidRPr="00616BB2" w:rsidRDefault="00616BB2" w:rsidP="00616BB2">
      <w:pPr>
        <w:pStyle w:val="Heading2"/>
        <w:spacing w:before="0" w:beforeAutospacing="0" w:after="0" w:afterAutospacing="0"/>
        <w:jc w:val="both"/>
        <w:rPr>
          <w:color w:val="000000"/>
          <w:sz w:val="28"/>
          <w:szCs w:val="28"/>
        </w:rPr>
      </w:pPr>
      <w:r w:rsidRPr="00616BB2">
        <w:rPr>
          <w:color w:val="000000"/>
          <w:sz w:val="28"/>
          <w:szCs w:val="28"/>
        </w:rPr>
        <w:t>5. Наукові дослідження уваги: що показали експерименти?</w:t>
      </w:r>
    </w:p>
    <w:p w:rsidR="00616BB2" w:rsidRPr="00616BB2" w:rsidRDefault="00616BB2" w:rsidP="00616BB2">
      <w:pPr>
        <w:pStyle w:val="Heading3"/>
        <w:spacing w:before="0" w:beforeAutospacing="0" w:after="0" w:afterAutospacing="0"/>
        <w:jc w:val="both"/>
        <w:rPr>
          <w:color w:val="000000"/>
          <w:sz w:val="28"/>
          <w:szCs w:val="28"/>
        </w:rPr>
      </w:pPr>
      <w:r w:rsidRPr="00616BB2">
        <w:rPr>
          <w:color w:val="000000"/>
          <w:sz w:val="28"/>
          <w:szCs w:val="28"/>
        </w:rPr>
        <w:t>Дослідження 1. Мережі уваги мозку</w:t>
      </w:r>
    </w:p>
    <w:p w:rsidR="00616BB2" w:rsidRPr="00616BB2" w:rsidRDefault="00616BB2" w:rsidP="00616BB2">
      <w:pPr>
        <w:pStyle w:val="NormalWeb"/>
        <w:spacing w:before="0" w:beforeAutospacing="0" w:after="0" w:afterAutospacing="0"/>
        <w:jc w:val="both"/>
        <w:rPr>
          <w:color w:val="000000"/>
          <w:sz w:val="28"/>
          <w:szCs w:val="28"/>
        </w:rPr>
      </w:pPr>
      <w:r w:rsidRPr="00616BB2">
        <w:rPr>
          <w:color w:val="000000"/>
          <w:sz w:val="28"/>
          <w:szCs w:val="28"/>
        </w:rPr>
        <w:t>Автори:</w:t>
      </w:r>
      <w:r w:rsidRPr="00616BB2">
        <w:rPr>
          <w:rStyle w:val="apple-converted-space"/>
          <w:color w:val="000000"/>
          <w:sz w:val="28"/>
          <w:szCs w:val="28"/>
        </w:rPr>
        <w:t> </w:t>
      </w:r>
      <w:r w:rsidRPr="00616BB2">
        <w:rPr>
          <w:color w:val="000000"/>
          <w:sz w:val="28"/>
          <w:szCs w:val="28"/>
        </w:rPr>
        <w:t>Michael Posner і Steven Petersen (1990); подальший огляд Petersen і Posner (2012).</w:t>
      </w:r>
    </w:p>
    <w:p w:rsidR="00616BB2" w:rsidRPr="00616BB2" w:rsidRDefault="00616BB2" w:rsidP="00616BB2">
      <w:pPr>
        <w:pStyle w:val="NormalWeb"/>
        <w:spacing w:before="0" w:beforeAutospacing="0" w:after="0" w:afterAutospacing="0"/>
        <w:jc w:val="both"/>
        <w:rPr>
          <w:color w:val="000000"/>
          <w:sz w:val="28"/>
          <w:szCs w:val="28"/>
        </w:rPr>
      </w:pPr>
      <w:r w:rsidRPr="00616BB2">
        <w:rPr>
          <w:color w:val="000000"/>
          <w:sz w:val="28"/>
          <w:szCs w:val="28"/>
        </w:rPr>
        <w:t>Дослідницьке запитання:</w:t>
      </w:r>
      <w:r w:rsidRPr="00616BB2">
        <w:rPr>
          <w:rStyle w:val="apple-converted-space"/>
          <w:color w:val="000000"/>
          <w:sz w:val="28"/>
          <w:szCs w:val="28"/>
        </w:rPr>
        <w:t> </w:t>
      </w:r>
      <w:r w:rsidRPr="00616BB2">
        <w:rPr>
          <w:color w:val="000000"/>
          <w:sz w:val="28"/>
          <w:szCs w:val="28"/>
        </w:rPr>
        <w:t>чи можна виокремити функціональні системи мозку, які забезпечують різні аспекти уваги?</w:t>
      </w:r>
    </w:p>
    <w:p w:rsidR="00616BB2" w:rsidRPr="00616BB2" w:rsidRDefault="00616BB2" w:rsidP="00616BB2">
      <w:pPr>
        <w:pStyle w:val="NormalWeb"/>
        <w:spacing w:before="0" w:beforeAutospacing="0" w:after="0" w:afterAutospacing="0"/>
        <w:jc w:val="both"/>
        <w:rPr>
          <w:color w:val="000000"/>
          <w:sz w:val="28"/>
          <w:szCs w:val="28"/>
        </w:rPr>
      </w:pPr>
      <w:r w:rsidRPr="00616BB2">
        <w:rPr>
          <w:color w:val="000000"/>
          <w:sz w:val="28"/>
          <w:szCs w:val="28"/>
        </w:rPr>
        <w:t>Методика.</w:t>
      </w:r>
      <w:r w:rsidRPr="00616BB2">
        <w:rPr>
          <w:rStyle w:val="apple-converted-space"/>
          <w:color w:val="000000"/>
          <w:sz w:val="28"/>
          <w:szCs w:val="28"/>
        </w:rPr>
        <w:t> </w:t>
      </w:r>
      <w:r w:rsidRPr="00616BB2">
        <w:rPr>
          <w:color w:val="000000"/>
          <w:sz w:val="28"/>
          <w:szCs w:val="28"/>
        </w:rPr>
        <w:t>Автори узагальнили дані експериментальної психології, нейропсихологічних спостережень і нейронаукових досліджень.</w:t>
      </w:r>
    </w:p>
    <w:p w:rsidR="00616BB2" w:rsidRPr="00616BB2" w:rsidRDefault="00616BB2" w:rsidP="00616BB2">
      <w:pPr>
        <w:pStyle w:val="NormalWeb"/>
        <w:spacing w:before="0" w:beforeAutospacing="0" w:after="0" w:afterAutospacing="0"/>
        <w:jc w:val="both"/>
        <w:rPr>
          <w:color w:val="000000"/>
          <w:sz w:val="28"/>
          <w:szCs w:val="28"/>
        </w:rPr>
      </w:pPr>
      <w:r w:rsidRPr="00616BB2">
        <w:rPr>
          <w:color w:val="000000"/>
          <w:sz w:val="28"/>
          <w:szCs w:val="28"/>
        </w:rPr>
        <w:t>Основний результат.</w:t>
      </w:r>
      <w:r w:rsidRPr="00616BB2">
        <w:rPr>
          <w:rStyle w:val="apple-converted-space"/>
          <w:color w:val="000000"/>
          <w:sz w:val="28"/>
          <w:szCs w:val="28"/>
        </w:rPr>
        <w:t> </w:t>
      </w:r>
      <w:r w:rsidRPr="00616BB2">
        <w:rPr>
          <w:color w:val="000000"/>
          <w:sz w:val="28"/>
          <w:szCs w:val="28"/>
        </w:rPr>
        <w:t>Увагу можна аналізувати як взаємодію функціонально відмінних систем, пов’язаних із підтриманням готовності, орієнтуванням та виконавчим контролем.</w:t>
      </w:r>
    </w:p>
    <w:p w:rsidR="00616BB2" w:rsidRPr="00616BB2" w:rsidRDefault="00616BB2" w:rsidP="00616BB2">
      <w:pPr>
        <w:pStyle w:val="NormalWeb"/>
        <w:spacing w:before="0" w:beforeAutospacing="0" w:after="0" w:afterAutospacing="0"/>
        <w:jc w:val="both"/>
        <w:rPr>
          <w:color w:val="000000"/>
          <w:sz w:val="28"/>
          <w:szCs w:val="28"/>
        </w:rPr>
      </w:pPr>
      <w:r w:rsidRPr="00616BB2">
        <w:rPr>
          <w:color w:val="000000"/>
          <w:sz w:val="28"/>
          <w:szCs w:val="28"/>
        </w:rPr>
        <w:t>Значення.</w:t>
      </w:r>
      <w:r w:rsidRPr="00616BB2">
        <w:rPr>
          <w:rStyle w:val="apple-converted-space"/>
          <w:color w:val="000000"/>
          <w:sz w:val="28"/>
          <w:szCs w:val="28"/>
        </w:rPr>
        <w:t> </w:t>
      </w:r>
      <w:r w:rsidRPr="00616BB2">
        <w:rPr>
          <w:color w:val="000000"/>
          <w:sz w:val="28"/>
          <w:szCs w:val="28"/>
        </w:rPr>
        <w:t>Це допомогло перейти від уявлення про увагу як єдину здатність до дослідження конкретних механізмів і мереж мозку.</w:t>
      </w:r>
    </w:p>
    <w:p w:rsidR="00616BB2" w:rsidRPr="00616BB2" w:rsidRDefault="00616BB2" w:rsidP="00616BB2">
      <w:pPr>
        <w:pStyle w:val="NormalWeb"/>
        <w:spacing w:before="0" w:beforeAutospacing="0" w:after="0" w:afterAutospacing="0"/>
        <w:jc w:val="both"/>
        <w:rPr>
          <w:color w:val="000000"/>
          <w:sz w:val="28"/>
          <w:szCs w:val="28"/>
        </w:rPr>
      </w:pPr>
      <w:r w:rsidRPr="00616BB2">
        <w:rPr>
          <w:color w:val="000000"/>
          <w:sz w:val="28"/>
          <w:szCs w:val="28"/>
        </w:rPr>
        <w:t>Обмеження.</w:t>
      </w:r>
      <w:r w:rsidRPr="00616BB2">
        <w:rPr>
          <w:rStyle w:val="apple-converted-space"/>
          <w:color w:val="000000"/>
          <w:sz w:val="28"/>
          <w:szCs w:val="28"/>
        </w:rPr>
        <w:t> </w:t>
      </w:r>
      <w:r w:rsidRPr="00616BB2">
        <w:rPr>
          <w:color w:val="000000"/>
          <w:sz w:val="28"/>
          <w:szCs w:val="28"/>
        </w:rPr>
        <w:t>Функціональні мережі не є ізольованими модулями. Межі між їхніми функціями залежать від завдання, а сучасні моделі уточнюють початкову класифікацію.</w:t>
      </w:r>
      <w:r w:rsidRPr="00616BB2">
        <w:rPr>
          <w:rStyle w:val="apple-converted-space"/>
          <w:color w:val="000000"/>
          <w:sz w:val="28"/>
          <w:szCs w:val="28"/>
        </w:rPr>
        <w:t> </w:t>
      </w:r>
    </w:p>
    <w:p w:rsidR="00616BB2" w:rsidRPr="00616BB2" w:rsidRDefault="00616BB2" w:rsidP="00616BB2">
      <w:pPr>
        <w:pStyle w:val="Heading3"/>
        <w:spacing w:before="0" w:beforeAutospacing="0" w:after="0" w:afterAutospacing="0"/>
        <w:jc w:val="both"/>
        <w:rPr>
          <w:color w:val="000000"/>
          <w:sz w:val="28"/>
          <w:szCs w:val="28"/>
        </w:rPr>
      </w:pPr>
      <w:r w:rsidRPr="00616BB2">
        <w:rPr>
          <w:color w:val="000000"/>
          <w:sz w:val="28"/>
          <w:szCs w:val="28"/>
        </w:rPr>
        <w:t>Дослідження 2. Цілеспрямована увага та несподівані стимули</w:t>
      </w:r>
    </w:p>
    <w:p w:rsidR="00616BB2" w:rsidRPr="00616BB2" w:rsidRDefault="00616BB2" w:rsidP="00616BB2">
      <w:pPr>
        <w:pStyle w:val="NormalWeb"/>
        <w:spacing w:before="0" w:beforeAutospacing="0" w:after="0" w:afterAutospacing="0"/>
        <w:jc w:val="both"/>
        <w:rPr>
          <w:color w:val="000000"/>
          <w:sz w:val="28"/>
          <w:szCs w:val="28"/>
        </w:rPr>
      </w:pPr>
      <w:r w:rsidRPr="00616BB2">
        <w:rPr>
          <w:color w:val="000000"/>
          <w:sz w:val="28"/>
          <w:szCs w:val="28"/>
        </w:rPr>
        <w:t>Автори:</w:t>
      </w:r>
      <w:r w:rsidRPr="00616BB2">
        <w:rPr>
          <w:rStyle w:val="apple-converted-space"/>
          <w:color w:val="000000"/>
          <w:sz w:val="28"/>
          <w:szCs w:val="28"/>
        </w:rPr>
        <w:t> </w:t>
      </w:r>
      <w:r w:rsidRPr="00616BB2">
        <w:rPr>
          <w:color w:val="000000"/>
          <w:sz w:val="28"/>
          <w:szCs w:val="28"/>
        </w:rPr>
        <w:t>Maurizio Corbetta і Gordon Shulman (2002).</w:t>
      </w:r>
    </w:p>
    <w:p w:rsidR="00616BB2" w:rsidRPr="00616BB2" w:rsidRDefault="00616BB2" w:rsidP="00616BB2">
      <w:pPr>
        <w:pStyle w:val="NormalWeb"/>
        <w:spacing w:before="0" w:beforeAutospacing="0" w:after="0" w:afterAutospacing="0"/>
        <w:jc w:val="both"/>
        <w:rPr>
          <w:color w:val="000000"/>
          <w:sz w:val="28"/>
          <w:szCs w:val="28"/>
        </w:rPr>
      </w:pPr>
      <w:r w:rsidRPr="00616BB2">
        <w:rPr>
          <w:color w:val="000000"/>
          <w:sz w:val="28"/>
          <w:szCs w:val="28"/>
        </w:rPr>
        <w:t>Дослідницьке запитання:</w:t>
      </w:r>
      <w:r w:rsidRPr="00616BB2">
        <w:rPr>
          <w:rStyle w:val="apple-converted-space"/>
          <w:color w:val="000000"/>
          <w:sz w:val="28"/>
          <w:szCs w:val="28"/>
        </w:rPr>
        <w:t> </w:t>
      </w:r>
      <w:r w:rsidRPr="00616BB2">
        <w:rPr>
          <w:color w:val="000000"/>
          <w:sz w:val="28"/>
          <w:szCs w:val="28"/>
        </w:rPr>
        <w:t>як мозок поєднує увагу, спрямовану відповідно до мети, з реакцією на несподівані події?</w:t>
      </w:r>
    </w:p>
    <w:p w:rsidR="00616BB2" w:rsidRPr="00616BB2" w:rsidRDefault="00616BB2" w:rsidP="00616BB2">
      <w:pPr>
        <w:pStyle w:val="NormalWeb"/>
        <w:spacing w:before="0" w:beforeAutospacing="0" w:after="0" w:afterAutospacing="0"/>
        <w:jc w:val="both"/>
        <w:rPr>
          <w:color w:val="000000"/>
          <w:sz w:val="28"/>
          <w:szCs w:val="28"/>
        </w:rPr>
      </w:pPr>
      <w:r w:rsidRPr="00616BB2">
        <w:rPr>
          <w:color w:val="000000"/>
          <w:sz w:val="28"/>
          <w:szCs w:val="28"/>
        </w:rPr>
        <w:t>Методика.</w:t>
      </w:r>
      <w:r w:rsidRPr="00616BB2">
        <w:rPr>
          <w:rStyle w:val="apple-converted-space"/>
          <w:color w:val="000000"/>
          <w:sz w:val="28"/>
          <w:szCs w:val="28"/>
        </w:rPr>
        <w:t> </w:t>
      </w:r>
      <w:r w:rsidRPr="00616BB2">
        <w:rPr>
          <w:color w:val="000000"/>
          <w:sz w:val="28"/>
          <w:szCs w:val="28"/>
        </w:rPr>
        <w:t>Автори узагальнили дані нейровізуалізаційних досліджень, у яких порівнювали мозкову активність під час цілеспрямованого зорового орієнтування та виявлення значущих стимулів.</w:t>
      </w:r>
    </w:p>
    <w:p w:rsidR="00616BB2" w:rsidRPr="00616BB2" w:rsidRDefault="00616BB2" w:rsidP="00616BB2">
      <w:pPr>
        <w:pStyle w:val="NormalWeb"/>
        <w:spacing w:before="0" w:beforeAutospacing="0" w:after="0" w:afterAutospacing="0"/>
        <w:jc w:val="both"/>
        <w:rPr>
          <w:color w:val="000000"/>
          <w:sz w:val="28"/>
          <w:szCs w:val="28"/>
        </w:rPr>
      </w:pPr>
      <w:r w:rsidRPr="00616BB2">
        <w:rPr>
          <w:color w:val="000000"/>
          <w:sz w:val="28"/>
          <w:szCs w:val="28"/>
        </w:rPr>
        <w:t>Основний результат.</w:t>
      </w:r>
      <w:r w:rsidRPr="00616BB2">
        <w:rPr>
          <w:rStyle w:val="apple-converted-space"/>
          <w:color w:val="000000"/>
          <w:sz w:val="28"/>
          <w:szCs w:val="28"/>
        </w:rPr>
        <w:t> </w:t>
      </w:r>
      <w:r w:rsidRPr="00616BB2">
        <w:rPr>
          <w:color w:val="000000"/>
          <w:sz w:val="28"/>
          <w:szCs w:val="28"/>
        </w:rPr>
        <w:t xml:space="preserve">Було запропоновано розрізнення дорсальної фронтопарієтальної мережі, пов’язаної з цілеспрямованим орієнтуванням, і </w:t>
      </w:r>
      <w:r w:rsidRPr="00616BB2">
        <w:rPr>
          <w:color w:val="000000"/>
          <w:sz w:val="28"/>
          <w:szCs w:val="28"/>
        </w:rPr>
        <w:lastRenderedPageBreak/>
        <w:t>вентральної мережі, що бере участь у виявленні значущих подій та переорієнтації уваги.</w:t>
      </w:r>
    </w:p>
    <w:p w:rsidR="00616BB2" w:rsidRPr="00616BB2" w:rsidRDefault="00616BB2" w:rsidP="00616BB2">
      <w:pPr>
        <w:pStyle w:val="NormalWeb"/>
        <w:spacing w:before="0" w:beforeAutospacing="0" w:after="0" w:afterAutospacing="0"/>
        <w:jc w:val="both"/>
        <w:rPr>
          <w:color w:val="000000"/>
          <w:sz w:val="28"/>
          <w:szCs w:val="28"/>
        </w:rPr>
      </w:pPr>
      <w:r w:rsidRPr="00616BB2">
        <w:rPr>
          <w:color w:val="000000"/>
          <w:sz w:val="28"/>
          <w:szCs w:val="28"/>
        </w:rPr>
        <w:t>Значення.</w:t>
      </w:r>
      <w:r w:rsidRPr="00616BB2">
        <w:rPr>
          <w:rStyle w:val="apple-converted-space"/>
          <w:color w:val="000000"/>
          <w:sz w:val="28"/>
          <w:szCs w:val="28"/>
        </w:rPr>
        <w:t> </w:t>
      </w:r>
      <w:r w:rsidRPr="00616BB2">
        <w:rPr>
          <w:color w:val="000000"/>
          <w:sz w:val="28"/>
          <w:szCs w:val="28"/>
        </w:rPr>
        <w:t>Модель пояснює, чому людина може утримувати увагу на завданні, але водночас реагувати на раптову важливу подію.</w:t>
      </w:r>
    </w:p>
    <w:p w:rsidR="00616BB2" w:rsidRPr="00616BB2" w:rsidRDefault="00616BB2" w:rsidP="00616BB2">
      <w:pPr>
        <w:pStyle w:val="NormalWeb"/>
        <w:spacing w:before="0" w:beforeAutospacing="0" w:after="0" w:afterAutospacing="0"/>
        <w:jc w:val="both"/>
        <w:rPr>
          <w:color w:val="000000"/>
          <w:sz w:val="28"/>
          <w:szCs w:val="28"/>
        </w:rPr>
      </w:pPr>
      <w:r w:rsidRPr="00616BB2">
        <w:rPr>
          <w:color w:val="000000"/>
          <w:sz w:val="28"/>
          <w:szCs w:val="28"/>
        </w:rPr>
        <w:t>Обмеження.</w:t>
      </w:r>
      <w:r w:rsidRPr="00616BB2">
        <w:rPr>
          <w:rStyle w:val="apple-converted-space"/>
          <w:color w:val="000000"/>
          <w:sz w:val="28"/>
          <w:szCs w:val="28"/>
        </w:rPr>
        <w:t> </w:t>
      </w:r>
      <w:r w:rsidRPr="00616BB2">
        <w:rPr>
          <w:color w:val="000000"/>
          <w:sz w:val="28"/>
          <w:szCs w:val="28"/>
        </w:rPr>
        <w:t>Це оглядова робота, а не один експеримент. Функції мереж частково перекриваються, а їхня активність не дає змоги однозначно визначити суб’єктивний досвід людини.</w:t>
      </w:r>
      <w:r w:rsidRPr="00616BB2">
        <w:rPr>
          <w:rStyle w:val="apple-converted-space"/>
          <w:color w:val="000000"/>
          <w:sz w:val="28"/>
          <w:szCs w:val="28"/>
        </w:rPr>
        <w:t> </w:t>
      </w:r>
    </w:p>
    <w:p w:rsidR="00616BB2" w:rsidRPr="00616BB2" w:rsidRDefault="00616BB2" w:rsidP="00616BB2">
      <w:pPr>
        <w:pStyle w:val="Heading3"/>
        <w:spacing w:before="0" w:beforeAutospacing="0" w:after="0" w:afterAutospacing="0"/>
        <w:jc w:val="both"/>
        <w:rPr>
          <w:color w:val="000000"/>
          <w:sz w:val="28"/>
          <w:szCs w:val="28"/>
        </w:rPr>
      </w:pPr>
      <w:r w:rsidRPr="00616BB2">
        <w:rPr>
          <w:color w:val="000000"/>
          <w:sz w:val="28"/>
          <w:szCs w:val="28"/>
        </w:rPr>
        <w:t>Дослідження 3. Подвійні завдання та конкуренція ресурсів</w:t>
      </w:r>
    </w:p>
    <w:p w:rsidR="00616BB2" w:rsidRPr="00616BB2" w:rsidRDefault="00616BB2" w:rsidP="00616BB2">
      <w:pPr>
        <w:pStyle w:val="NormalWeb"/>
        <w:spacing w:before="0" w:beforeAutospacing="0" w:after="0" w:afterAutospacing="0"/>
        <w:jc w:val="both"/>
        <w:rPr>
          <w:color w:val="000000"/>
          <w:sz w:val="28"/>
          <w:szCs w:val="28"/>
        </w:rPr>
      </w:pPr>
      <w:r w:rsidRPr="00616BB2">
        <w:rPr>
          <w:color w:val="000000"/>
          <w:sz w:val="28"/>
          <w:szCs w:val="28"/>
        </w:rPr>
        <w:t>Автор:</w:t>
      </w:r>
      <w:r w:rsidRPr="00616BB2">
        <w:rPr>
          <w:rStyle w:val="apple-converted-space"/>
          <w:color w:val="000000"/>
          <w:sz w:val="28"/>
          <w:szCs w:val="28"/>
        </w:rPr>
        <w:t> </w:t>
      </w:r>
      <w:r w:rsidRPr="00616BB2">
        <w:rPr>
          <w:color w:val="000000"/>
          <w:sz w:val="28"/>
          <w:szCs w:val="28"/>
        </w:rPr>
        <w:t>Harold Pashler (1994).</w:t>
      </w:r>
    </w:p>
    <w:p w:rsidR="00616BB2" w:rsidRPr="00616BB2" w:rsidRDefault="00616BB2" w:rsidP="00616BB2">
      <w:pPr>
        <w:pStyle w:val="NormalWeb"/>
        <w:spacing w:before="0" w:beforeAutospacing="0" w:after="0" w:afterAutospacing="0"/>
        <w:jc w:val="both"/>
        <w:rPr>
          <w:color w:val="000000"/>
          <w:sz w:val="28"/>
          <w:szCs w:val="28"/>
        </w:rPr>
      </w:pPr>
      <w:r w:rsidRPr="00616BB2">
        <w:rPr>
          <w:color w:val="000000"/>
          <w:sz w:val="28"/>
          <w:szCs w:val="28"/>
        </w:rPr>
        <w:t>Дослідницьке запитання:</w:t>
      </w:r>
      <w:r w:rsidRPr="00616BB2">
        <w:rPr>
          <w:rStyle w:val="apple-converted-space"/>
          <w:color w:val="000000"/>
          <w:sz w:val="28"/>
          <w:szCs w:val="28"/>
        </w:rPr>
        <w:t> </w:t>
      </w:r>
      <w:r w:rsidRPr="00616BB2">
        <w:rPr>
          <w:color w:val="000000"/>
          <w:sz w:val="28"/>
          <w:szCs w:val="28"/>
        </w:rPr>
        <w:t>чому виконання двох завдань може сповільнювати реакції навіть тоді, коли кожне окремо є відносно простим?</w:t>
      </w:r>
    </w:p>
    <w:p w:rsidR="00616BB2" w:rsidRPr="00616BB2" w:rsidRDefault="00616BB2" w:rsidP="00616BB2">
      <w:pPr>
        <w:pStyle w:val="NormalWeb"/>
        <w:spacing w:before="0" w:beforeAutospacing="0" w:after="0" w:afterAutospacing="0"/>
        <w:jc w:val="both"/>
        <w:rPr>
          <w:color w:val="000000"/>
          <w:sz w:val="28"/>
          <w:szCs w:val="28"/>
        </w:rPr>
      </w:pPr>
      <w:r w:rsidRPr="00616BB2">
        <w:rPr>
          <w:color w:val="000000"/>
          <w:sz w:val="28"/>
          <w:szCs w:val="28"/>
        </w:rPr>
        <w:t>Методика.</w:t>
      </w:r>
      <w:r w:rsidRPr="00616BB2">
        <w:rPr>
          <w:rStyle w:val="apple-converted-space"/>
          <w:color w:val="000000"/>
          <w:sz w:val="28"/>
          <w:szCs w:val="28"/>
        </w:rPr>
        <w:t> </w:t>
      </w:r>
      <w:r w:rsidRPr="00616BB2">
        <w:rPr>
          <w:color w:val="000000"/>
          <w:sz w:val="28"/>
          <w:szCs w:val="28"/>
        </w:rPr>
        <w:t>У статті проаналізовано експерименти з подвійними завданнями, у яких учасники мали виконувати дві дії, часто з близькими в часі вимогами до відповіді.</w:t>
      </w:r>
    </w:p>
    <w:p w:rsidR="00616BB2" w:rsidRPr="00616BB2" w:rsidRDefault="00616BB2" w:rsidP="00616BB2">
      <w:pPr>
        <w:pStyle w:val="NormalWeb"/>
        <w:spacing w:before="0" w:beforeAutospacing="0" w:after="0" w:afterAutospacing="0"/>
        <w:jc w:val="both"/>
        <w:rPr>
          <w:color w:val="000000"/>
          <w:sz w:val="28"/>
          <w:szCs w:val="28"/>
        </w:rPr>
      </w:pPr>
      <w:r w:rsidRPr="00616BB2">
        <w:rPr>
          <w:color w:val="000000"/>
          <w:sz w:val="28"/>
          <w:szCs w:val="28"/>
        </w:rPr>
        <w:t>Основний результат.</w:t>
      </w:r>
      <w:r w:rsidRPr="00616BB2">
        <w:rPr>
          <w:rStyle w:val="apple-converted-space"/>
          <w:color w:val="000000"/>
          <w:sz w:val="28"/>
          <w:szCs w:val="28"/>
        </w:rPr>
        <w:t> </w:t>
      </w:r>
      <w:r w:rsidRPr="00616BB2">
        <w:rPr>
          <w:color w:val="000000"/>
          <w:sz w:val="28"/>
          <w:szCs w:val="28"/>
        </w:rPr>
        <w:t>Було описано систематичні затримки й інтерференцію, які виникають, коли завдання конкурують за обмежені етапи обробки інформації.</w:t>
      </w:r>
    </w:p>
    <w:p w:rsidR="00616BB2" w:rsidRPr="00616BB2" w:rsidRDefault="00616BB2" w:rsidP="00616BB2">
      <w:pPr>
        <w:pStyle w:val="NormalWeb"/>
        <w:spacing w:before="0" w:beforeAutospacing="0" w:after="0" w:afterAutospacing="0"/>
        <w:jc w:val="both"/>
        <w:rPr>
          <w:color w:val="000000"/>
          <w:sz w:val="28"/>
          <w:szCs w:val="28"/>
        </w:rPr>
      </w:pPr>
      <w:r w:rsidRPr="00616BB2">
        <w:rPr>
          <w:color w:val="000000"/>
          <w:sz w:val="28"/>
          <w:szCs w:val="28"/>
        </w:rPr>
        <w:t>Значення.</w:t>
      </w:r>
      <w:r w:rsidRPr="00616BB2">
        <w:rPr>
          <w:rStyle w:val="apple-converted-space"/>
          <w:color w:val="000000"/>
          <w:sz w:val="28"/>
          <w:szCs w:val="28"/>
        </w:rPr>
        <w:t> </w:t>
      </w:r>
      <w:r w:rsidRPr="00616BB2">
        <w:rPr>
          <w:color w:val="000000"/>
          <w:sz w:val="28"/>
          <w:szCs w:val="28"/>
        </w:rPr>
        <w:t>Результати допомагають пояснити витрати переключення, труднощі одночасного виконання складних завдань і ризики відволікання під час керування транспортом.</w:t>
      </w:r>
    </w:p>
    <w:p w:rsidR="00616BB2" w:rsidRPr="00616BB2" w:rsidRDefault="00616BB2" w:rsidP="00616BB2">
      <w:pPr>
        <w:pStyle w:val="NormalWeb"/>
        <w:spacing w:before="0" w:beforeAutospacing="0" w:after="0" w:afterAutospacing="0"/>
        <w:jc w:val="both"/>
        <w:rPr>
          <w:color w:val="000000"/>
          <w:sz w:val="28"/>
          <w:szCs w:val="28"/>
        </w:rPr>
      </w:pPr>
      <w:r w:rsidRPr="00616BB2">
        <w:rPr>
          <w:color w:val="000000"/>
          <w:sz w:val="28"/>
          <w:szCs w:val="28"/>
        </w:rPr>
        <w:t>Обмеження.</w:t>
      </w:r>
      <w:r w:rsidRPr="00616BB2">
        <w:rPr>
          <w:rStyle w:val="apple-converted-space"/>
          <w:color w:val="000000"/>
          <w:sz w:val="28"/>
          <w:szCs w:val="28"/>
        </w:rPr>
        <w:t> </w:t>
      </w:r>
      <w:r w:rsidRPr="00616BB2">
        <w:rPr>
          <w:color w:val="000000"/>
          <w:sz w:val="28"/>
          <w:szCs w:val="28"/>
        </w:rPr>
        <w:t>Не кожна пара завдань створює однакову інтерференцію. Результат залежить від структури завдань, тренування, часу подання стимулів і типу відповіді.</w:t>
      </w:r>
      <w:r w:rsidRPr="00616BB2">
        <w:rPr>
          <w:rStyle w:val="apple-converted-space"/>
          <w:color w:val="000000"/>
          <w:sz w:val="28"/>
          <w:szCs w:val="28"/>
        </w:rPr>
        <w:t> </w:t>
      </w:r>
    </w:p>
    <w:p w:rsidR="00616BB2" w:rsidRPr="00616BB2" w:rsidRDefault="00616BB2" w:rsidP="00616BB2">
      <w:pPr>
        <w:pStyle w:val="Heading3"/>
        <w:spacing w:before="0" w:beforeAutospacing="0" w:after="0" w:afterAutospacing="0"/>
        <w:jc w:val="both"/>
        <w:rPr>
          <w:color w:val="000000"/>
          <w:sz w:val="28"/>
          <w:szCs w:val="28"/>
        </w:rPr>
      </w:pPr>
      <w:r w:rsidRPr="00616BB2">
        <w:rPr>
          <w:color w:val="000000"/>
          <w:sz w:val="28"/>
          <w:szCs w:val="28"/>
        </w:rPr>
        <w:t>Дослідження 4. Діаметр зіниці та розумове навантаження</w:t>
      </w:r>
    </w:p>
    <w:p w:rsidR="00616BB2" w:rsidRPr="00616BB2" w:rsidRDefault="00616BB2" w:rsidP="00616BB2">
      <w:pPr>
        <w:pStyle w:val="NormalWeb"/>
        <w:spacing w:before="0" w:beforeAutospacing="0" w:after="0" w:afterAutospacing="0"/>
        <w:jc w:val="both"/>
        <w:rPr>
          <w:color w:val="000000"/>
          <w:sz w:val="28"/>
          <w:szCs w:val="28"/>
        </w:rPr>
      </w:pPr>
      <w:r w:rsidRPr="00616BB2">
        <w:rPr>
          <w:color w:val="000000"/>
          <w:sz w:val="28"/>
          <w:szCs w:val="28"/>
        </w:rPr>
        <w:t>Автори:</w:t>
      </w:r>
      <w:r w:rsidRPr="00616BB2">
        <w:rPr>
          <w:rStyle w:val="apple-converted-space"/>
          <w:color w:val="000000"/>
          <w:sz w:val="28"/>
          <w:szCs w:val="28"/>
        </w:rPr>
        <w:t> </w:t>
      </w:r>
      <w:r w:rsidRPr="00616BB2">
        <w:rPr>
          <w:color w:val="000000"/>
          <w:sz w:val="28"/>
          <w:szCs w:val="28"/>
        </w:rPr>
        <w:t>Daniel Kahneman і Jackson Beatty (1966).</w:t>
      </w:r>
    </w:p>
    <w:p w:rsidR="00616BB2" w:rsidRPr="00616BB2" w:rsidRDefault="00616BB2" w:rsidP="00616BB2">
      <w:pPr>
        <w:pStyle w:val="NormalWeb"/>
        <w:spacing w:before="0" w:beforeAutospacing="0" w:after="0" w:afterAutospacing="0"/>
        <w:jc w:val="both"/>
        <w:rPr>
          <w:color w:val="000000"/>
          <w:sz w:val="28"/>
          <w:szCs w:val="28"/>
        </w:rPr>
      </w:pPr>
      <w:r w:rsidRPr="00616BB2">
        <w:rPr>
          <w:color w:val="000000"/>
          <w:sz w:val="28"/>
          <w:szCs w:val="28"/>
        </w:rPr>
        <w:t>Дослідницьке запитання:</w:t>
      </w:r>
      <w:r w:rsidRPr="00616BB2">
        <w:rPr>
          <w:rStyle w:val="apple-converted-space"/>
          <w:color w:val="000000"/>
          <w:sz w:val="28"/>
          <w:szCs w:val="28"/>
        </w:rPr>
        <w:t> </w:t>
      </w:r>
      <w:r w:rsidRPr="00616BB2">
        <w:rPr>
          <w:color w:val="000000"/>
          <w:sz w:val="28"/>
          <w:szCs w:val="28"/>
        </w:rPr>
        <w:t>чи змінюється діаметр зіниці залежно від вимог до робочої пам’яті?</w:t>
      </w:r>
    </w:p>
    <w:p w:rsidR="00616BB2" w:rsidRPr="00616BB2" w:rsidRDefault="00616BB2" w:rsidP="00616BB2">
      <w:pPr>
        <w:pStyle w:val="NormalWeb"/>
        <w:spacing w:before="0" w:beforeAutospacing="0" w:after="0" w:afterAutospacing="0"/>
        <w:jc w:val="both"/>
        <w:rPr>
          <w:color w:val="000000"/>
          <w:sz w:val="28"/>
          <w:szCs w:val="28"/>
        </w:rPr>
      </w:pPr>
      <w:r w:rsidRPr="00616BB2">
        <w:rPr>
          <w:color w:val="000000"/>
          <w:sz w:val="28"/>
          <w:szCs w:val="28"/>
        </w:rPr>
        <w:t>Методика.</w:t>
      </w:r>
      <w:r w:rsidRPr="00616BB2">
        <w:rPr>
          <w:rStyle w:val="apple-converted-space"/>
          <w:color w:val="000000"/>
          <w:sz w:val="28"/>
          <w:szCs w:val="28"/>
        </w:rPr>
        <w:t> </w:t>
      </w:r>
      <w:r w:rsidRPr="00616BB2">
        <w:rPr>
          <w:color w:val="000000"/>
          <w:sz w:val="28"/>
          <w:szCs w:val="28"/>
        </w:rPr>
        <w:t>Дослідники реєстрували зміни зіниці під час виконання завдань, які вимагали утримання й обробки інформації.</w:t>
      </w:r>
    </w:p>
    <w:p w:rsidR="00616BB2" w:rsidRPr="00616BB2" w:rsidRDefault="00616BB2" w:rsidP="00616BB2">
      <w:pPr>
        <w:pStyle w:val="NormalWeb"/>
        <w:spacing w:before="0" w:beforeAutospacing="0" w:after="0" w:afterAutospacing="0"/>
        <w:jc w:val="both"/>
        <w:rPr>
          <w:color w:val="000000"/>
          <w:sz w:val="28"/>
          <w:szCs w:val="28"/>
        </w:rPr>
      </w:pPr>
      <w:r w:rsidRPr="00616BB2">
        <w:rPr>
          <w:color w:val="000000"/>
          <w:sz w:val="28"/>
          <w:szCs w:val="28"/>
        </w:rPr>
        <w:t>Основний результат.</w:t>
      </w:r>
      <w:r w:rsidRPr="00616BB2">
        <w:rPr>
          <w:rStyle w:val="apple-converted-space"/>
          <w:color w:val="000000"/>
          <w:sz w:val="28"/>
          <w:szCs w:val="28"/>
        </w:rPr>
        <w:t> </w:t>
      </w:r>
      <w:r w:rsidRPr="00616BB2">
        <w:rPr>
          <w:color w:val="000000"/>
          <w:sz w:val="28"/>
          <w:szCs w:val="28"/>
        </w:rPr>
        <w:t>Діаметр зіниці змінювався разом із вимогами завдання, що продемонструвало можливість використовувати зіничну реакцію як один із показників розумового зусилля.</w:t>
      </w:r>
      <w:r w:rsidRPr="00616BB2">
        <w:rPr>
          <w:rStyle w:val="apple-converted-space"/>
          <w:color w:val="000000"/>
          <w:sz w:val="28"/>
          <w:szCs w:val="28"/>
        </w:rPr>
        <w:t> </w:t>
      </w:r>
    </w:p>
    <w:p w:rsidR="00616BB2" w:rsidRPr="00616BB2" w:rsidRDefault="00616BB2" w:rsidP="00616BB2">
      <w:pPr>
        <w:pStyle w:val="NormalWeb"/>
        <w:spacing w:before="0" w:beforeAutospacing="0" w:after="0" w:afterAutospacing="0"/>
        <w:jc w:val="both"/>
        <w:rPr>
          <w:color w:val="000000"/>
          <w:sz w:val="28"/>
          <w:szCs w:val="28"/>
        </w:rPr>
      </w:pPr>
      <w:r w:rsidRPr="00616BB2">
        <w:rPr>
          <w:color w:val="000000"/>
          <w:sz w:val="28"/>
          <w:szCs w:val="28"/>
        </w:rPr>
        <w:t>Значення.</w:t>
      </w:r>
      <w:r w:rsidRPr="00616BB2">
        <w:rPr>
          <w:rStyle w:val="apple-converted-space"/>
          <w:color w:val="000000"/>
          <w:sz w:val="28"/>
          <w:szCs w:val="28"/>
        </w:rPr>
        <w:t> </w:t>
      </w:r>
      <w:r w:rsidRPr="00616BB2">
        <w:rPr>
          <w:color w:val="000000"/>
          <w:sz w:val="28"/>
          <w:szCs w:val="28"/>
        </w:rPr>
        <w:t>Це дослідження стало одним із фундаментальних для подальшого використання пупілометрії в когнітивній психології.</w:t>
      </w:r>
    </w:p>
    <w:p w:rsidR="00616BB2" w:rsidRPr="00616BB2" w:rsidRDefault="00616BB2" w:rsidP="00616BB2">
      <w:pPr>
        <w:pStyle w:val="NormalWeb"/>
        <w:spacing w:before="0" w:beforeAutospacing="0" w:after="0" w:afterAutospacing="0"/>
        <w:jc w:val="both"/>
        <w:rPr>
          <w:color w:val="000000"/>
          <w:sz w:val="28"/>
          <w:szCs w:val="28"/>
        </w:rPr>
      </w:pPr>
      <w:r w:rsidRPr="00616BB2">
        <w:rPr>
          <w:color w:val="000000"/>
          <w:sz w:val="28"/>
          <w:szCs w:val="28"/>
        </w:rPr>
        <w:t>Обмеження.</w:t>
      </w:r>
      <w:r w:rsidRPr="00616BB2">
        <w:rPr>
          <w:rStyle w:val="apple-converted-space"/>
          <w:color w:val="000000"/>
          <w:sz w:val="28"/>
          <w:szCs w:val="28"/>
        </w:rPr>
        <w:t> </w:t>
      </w:r>
      <w:r w:rsidRPr="00616BB2">
        <w:rPr>
          <w:color w:val="000000"/>
          <w:sz w:val="28"/>
          <w:szCs w:val="28"/>
        </w:rPr>
        <w:t>Зіниця реагує не лише на когнітивне навантаження, а й на освітлення, емоційне збудження та фізіологічний стан. Тому її діаметр не є універсальним індикатором уваги.</w:t>
      </w:r>
    </w:p>
    <w:p w:rsidR="00616BB2" w:rsidRPr="00616BB2" w:rsidRDefault="00616BB2" w:rsidP="00616BB2">
      <w:pPr>
        <w:pStyle w:val="Heading3"/>
        <w:spacing w:before="0" w:beforeAutospacing="0" w:after="0" w:afterAutospacing="0"/>
        <w:jc w:val="both"/>
        <w:rPr>
          <w:color w:val="000000"/>
          <w:sz w:val="28"/>
          <w:szCs w:val="28"/>
        </w:rPr>
      </w:pPr>
      <w:r w:rsidRPr="00616BB2">
        <w:rPr>
          <w:color w:val="000000"/>
          <w:sz w:val="28"/>
          <w:szCs w:val="28"/>
        </w:rPr>
        <w:t>Дослідження 5. Візуальний погляд і прихована увага</w:t>
      </w:r>
    </w:p>
    <w:p w:rsidR="00616BB2" w:rsidRPr="00616BB2" w:rsidRDefault="00616BB2" w:rsidP="00616BB2">
      <w:pPr>
        <w:pStyle w:val="NormalWeb"/>
        <w:spacing w:before="0" w:beforeAutospacing="0" w:after="0" w:afterAutospacing="0"/>
        <w:jc w:val="both"/>
        <w:rPr>
          <w:color w:val="000000"/>
          <w:sz w:val="28"/>
          <w:szCs w:val="28"/>
        </w:rPr>
      </w:pPr>
      <w:r w:rsidRPr="00616BB2">
        <w:rPr>
          <w:color w:val="000000"/>
          <w:sz w:val="28"/>
          <w:szCs w:val="28"/>
        </w:rPr>
        <w:t>Загальна дослідницька проблема:</w:t>
      </w:r>
      <w:r w:rsidRPr="00616BB2">
        <w:rPr>
          <w:rStyle w:val="apple-converted-space"/>
          <w:color w:val="000000"/>
          <w:sz w:val="28"/>
          <w:szCs w:val="28"/>
        </w:rPr>
        <w:t> </w:t>
      </w:r>
      <w:r w:rsidRPr="00616BB2">
        <w:rPr>
          <w:color w:val="000000"/>
          <w:sz w:val="28"/>
          <w:szCs w:val="28"/>
        </w:rPr>
        <w:t>чи завжди напрям погляду відповідає напрямку уваги?</w:t>
      </w:r>
    </w:p>
    <w:p w:rsidR="00616BB2" w:rsidRPr="00616BB2" w:rsidRDefault="00616BB2" w:rsidP="00616BB2">
      <w:pPr>
        <w:pStyle w:val="NormalWeb"/>
        <w:spacing w:before="0" w:beforeAutospacing="0" w:after="0" w:afterAutospacing="0"/>
        <w:jc w:val="both"/>
        <w:rPr>
          <w:color w:val="000000"/>
          <w:sz w:val="28"/>
          <w:szCs w:val="28"/>
        </w:rPr>
      </w:pPr>
      <w:r w:rsidRPr="00616BB2">
        <w:rPr>
          <w:color w:val="000000"/>
          <w:sz w:val="28"/>
          <w:szCs w:val="28"/>
        </w:rPr>
        <w:lastRenderedPageBreak/>
        <w:t>Дослідження зорового орієнтування показують, що людина здатна спрямовувати увагу на периферичний стимул, не переводячи на нього очі. Огляди застосування eye tracking також підкреслюють, що фіксації та саккади добре описують відкриті рухи погляду, але не охоплюють усіх змін уваги.</w:t>
      </w:r>
      <w:r w:rsidRPr="00616BB2">
        <w:rPr>
          <w:rStyle w:val="apple-converted-space"/>
          <w:color w:val="000000"/>
          <w:sz w:val="28"/>
          <w:szCs w:val="28"/>
        </w:rPr>
        <w:t> </w:t>
      </w:r>
    </w:p>
    <w:p w:rsidR="00616BB2" w:rsidRPr="00616BB2" w:rsidRDefault="00616BB2" w:rsidP="00616BB2">
      <w:pPr>
        <w:pStyle w:val="NormalWeb"/>
        <w:spacing w:before="0" w:beforeAutospacing="0" w:after="0" w:afterAutospacing="0"/>
        <w:jc w:val="both"/>
        <w:rPr>
          <w:color w:val="000000"/>
          <w:sz w:val="28"/>
          <w:szCs w:val="28"/>
        </w:rPr>
      </w:pPr>
      <w:r w:rsidRPr="00616BB2">
        <w:rPr>
          <w:color w:val="000000"/>
          <w:sz w:val="28"/>
          <w:szCs w:val="28"/>
        </w:rPr>
        <w:t>Методологічний висновок:</w:t>
      </w:r>
      <w:r w:rsidRPr="00616BB2">
        <w:rPr>
          <w:rStyle w:val="apple-converted-space"/>
          <w:color w:val="000000"/>
          <w:sz w:val="28"/>
          <w:szCs w:val="28"/>
        </w:rPr>
        <w:t> </w:t>
      </w:r>
      <w:r w:rsidRPr="00616BB2">
        <w:rPr>
          <w:color w:val="000000"/>
          <w:sz w:val="28"/>
          <w:szCs w:val="28"/>
        </w:rPr>
        <w:t>якщо дослідник хоче оцінити, як людина розподіляє увагу, доцільно поєднувати дані eye tracking із точністю, часом реакції та, за потреби, фізіологічними показниками.</w:t>
      </w:r>
    </w:p>
    <w:p w:rsidR="00616BB2" w:rsidRPr="00616BB2" w:rsidRDefault="00616BB2" w:rsidP="00616BB2">
      <w:pPr>
        <w:pStyle w:val="Heading2"/>
        <w:spacing w:before="0" w:beforeAutospacing="0" w:after="0" w:afterAutospacing="0"/>
        <w:jc w:val="both"/>
        <w:rPr>
          <w:color w:val="000000"/>
          <w:sz w:val="28"/>
          <w:szCs w:val="28"/>
        </w:rPr>
      </w:pPr>
      <w:r>
        <w:rPr>
          <w:color w:val="000000"/>
          <w:sz w:val="28"/>
          <w:szCs w:val="28"/>
          <w:lang w:val="uk-UA"/>
        </w:rPr>
        <w:t>6</w:t>
      </w:r>
      <w:r w:rsidRPr="00616BB2">
        <w:rPr>
          <w:color w:val="000000"/>
          <w:sz w:val="28"/>
          <w:szCs w:val="28"/>
        </w:rPr>
        <w:t>. Самоперевірка</w:t>
      </w:r>
    </w:p>
    <w:p w:rsidR="00616BB2" w:rsidRPr="00616BB2" w:rsidRDefault="00616BB2" w:rsidP="00616BB2">
      <w:pPr>
        <w:pStyle w:val="Heading3"/>
        <w:spacing w:before="0" w:beforeAutospacing="0" w:after="0" w:afterAutospacing="0"/>
        <w:jc w:val="both"/>
        <w:rPr>
          <w:color w:val="000000"/>
          <w:sz w:val="28"/>
          <w:szCs w:val="28"/>
        </w:rPr>
      </w:pPr>
      <w:r w:rsidRPr="00616BB2">
        <w:rPr>
          <w:color w:val="000000"/>
          <w:sz w:val="28"/>
          <w:szCs w:val="28"/>
        </w:rPr>
        <w:t>Тестові запитання</w:t>
      </w:r>
    </w:p>
    <w:p w:rsidR="00616BB2" w:rsidRPr="00616BB2" w:rsidRDefault="00616BB2" w:rsidP="00616BB2">
      <w:pPr>
        <w:pStyle w:val="NormalWeb"/>
        <w:spacing w:before="0" w:beforeAutospacing="0" w:after="0" w:afterAutospacing="0"/>
        <w:jc w:val="both"/>
        <w:rPr>
          <w:color w:val="000000"/>
          <w:sz w:val="28"/>
          <w:szCs w:val="28"/>
        </w:rPr>
      </w:pPr>
      <w:r w:rsidRPr="00616BB2">
        <w:rPr>
          <w:color w:val="000000"/>
          <w:sz w:val="28"/>
          <w:szCs w:val="28"/>
        </w:rPr>
        <w:t>1. Що найповніше характеризує увагу?</w:t>
      </w:r>
    </w:p>
    <w:p w:rsidR="00616BB2" w:rsidRPr="00616BB2" w:rsidRDefault="00616BB2" w:rsidP="00616BB2">
      <w:pPr>
        <w:jc w:val="both"/>
        <w:rPr>
          <w:rFonts w:ascii="Times New Roman" w:hAnsi="Times New Roman" w:cs="Times New Roman"/>
          <w:color w:val="000000"/>
          <w:sz w:val="28"/>
          <w:szCs w:val="28"/>
        </w:rPr>
      </w:pPr>
      <w:r w:rsidRPr="00616BB2">
        <w:rPr>
          <w:rFonts w:ascii="Times New Roman" w:hAnsi="Times New Roman" w:cs="Times New Roman"/>
          <w:color w:val="000000"/>
          <w:sz w:val="28"/>
          <w:szCs w:val="28"/>
        </w:rPr>
        <w:t>A. Постійне усвідомлення всіх стимулів</w:t>
      </w:r>
    </w:p>
    <w:p w:rsidR="00616BB2" w:rsidRPr="00616BB2" w:rsidRDefault="00616BB2" w:rsidP="00616BB2">
      <w:pPr>
        <w:jc w:val="both"/>
        <w:rPr>
          <w:rFonts w:ascii="Times New Roman" w:hAnsi="Times New Roman" w:cs="Times New Roman"/>
          <w:color w:val="000000"/>
          <w:sz w:val="28"/>
          <w:szCs w:val="28"/>
        </w:rPr>
      </w:pPr>
      <w:r w:rsidRPr="00616BB2">
        <w:rPr>
          <w:rFonts w:ascii="Times New Roman" w:hAnsi="Times New Roman" w:cs="Times New Roman"/>
          <w:color w:val="000000"/>
          <w:sz w:val="28"/>
          <w:szCs w:val="28"/>
        </w:rPr>
        <w:t>B. Вибіркова регуляція обробки інформації та готовності до реагування</w:t>
      </w:r>
    </w:p>
    <w:p w:rsidR="00616BB2" w:rsidRPr="00616BB2" w:rsidRDefault="00616BB2" w:rsidP="00616BB2">
      <w:pPr>
        <w:jc w:val="both"/>
        <w:rPr>
          <w:rFonts w:ascii="Times New Roman" w:hAnsi="Times New Roman" w:cs="Times New Roman"/>
          <w:color w:val="000000"/>
          <w:sz w:val="28"/>
          <w:szCs w:val="28"/>
        </w:rPr>
      </w:pPr>
      <w:r w:rsidRPr="00616BB2">
        <w:rPr>
          <w:rFonts w:ascii="Times New Roman" w:hAnsi="Times New Roman" w:cs="Times New Roman"/>
          <w:color w:val="000000"/>
          <w:sz w:val="28"/>
          <w:szCs w:val="28"/>
        </w:rPr>
        <w:t>C. Виключно здатність зберігати інформацію</w:t>
      </w:r>
    </w:p>
    <w:p w:rsidR="00616BB2" w:rsidRPr="00616BB2" w:rsidRDefault="00616BB2" w:rsidP="00616BB2">
      <w:pPr>
        <w:jc w:val="both"/>
        <w:rPr>
          <w:rFonts w:ascii="Times New Roman" w:hAnsi="Times New Roman" w:cs="Times New Roman"/>
          <w:color w:val="000000"/>
          <w:sz w:val="28"/>
          <w:szCs w:val="28"/>
        </w:rPr>
      </w:pPr>
      <w:r w:rsidRPr="00616BB2">
        <w:rPr>
          <w:rFonts w:ascii="Times New Roman" w:hAnsi="Times New Roman" w:cs="Times New Roman"/>
          <w:color w:val="000000"/>
          <w:sz w:val="28"/>
          <w:szCs w:val="28"/>
        </w:rPr>
        <w:t>D. Лише швидкість моторної відповіді</w:t>
      </w:r>
    </w:p>
    <w:p w:rsidR="00616BB2" w:rsidRPr="00616BB2" w:rsidRDefault="00616BB2" w:rsidP="00616BB2">
      <w:pPr>
        <w:pStyle w:val="NormalWeb"/>
        <w:spacing w:before="0" w:beforeAutospacing="0" w:after="0" w:afterAutospacing="0"/>
        <w:jc w:val="both"/>
        <w:rPr>
          <w:color w:val="000000"/>
          <w:sz w:val="28"/>
          <w:szCs w:val="28"/>
        </w:rPr>
      </w:pPr>
      <w:r w:rsidRPr="00616BB2">
        <w:rPr>
          <w:color w:val="000000"/>
          <w:sz w:val="28"/>
          <w:szCs w:val="28"/>
        </w:rPr>
        <w:t>2. Яка характеристика уваги описує здатність утримувати її протягом часу?</w:t>
      </w:r>
    </w:p>
    <w:p w:rsidR="00616BB2" w:rsidRPr="00616BB2" w:rsidRDefault="00616BB2" w:rsidP="00616BB2">
      <w:pPr>
        <w:jc w:val="both"/>
        <w:rPr>
          <w:rFonts w:ascii="Times New Roman" w:hAnsi="Times New Roman" w:cs="Times New Roman"/>
          <w:color w:val="000000"/>
          <w:sz w:val="28"/>
          <w:szCs w:val="28"/>
        </w:rPr>
      </w:pPr>
      <w:r w:rsidRPr="00616BB2">
        <w:rPr>
          <w:rFonts w:ascii="Times New Roman" w:hAnsi="Times New Roman" w:cs="Times New Roman"/>
          <w:color w:val="000000"/>
          <w:sz w:val="28"/>
          <w:szCs w:val="28"/>
        </w:rPr>
        <w:t>A. Обсяг</w:t>
      </w:r>
    </w:p>
    <w:p w:rsidR="00616BB2" w:rsidRPr="00616BB2" w:rsidRDefault="00616BB2" w:rsidP="00616BB2">
      <w:pPr>
        <w:jc w:val="both"/>
        <w:rPr>
          <w:rFonts w:ascii="Times New Roman" w:hAnsi="Times New Roman" w:cs="Times New Roman"/>
          <w:color w:val="000000"/>
          <w:sz w:val="28"/>
          <w:szCs w:val="28"/>
        </w:rPr>
      </w:pPr>
      <w:r w:rsidRPr="00616BB2">
        <w:rPr>
          <w:rFonts w:ascii="Times New Roman" w:hAnsi="Times New Roman" w:cs="Times New Roman"/>
          <w:color w:val="000000"/>
          <w:sz w:val="28"/>
          <w:szCs w:val="28"/>
        </w:rPr>
        <w:t>B. Переключення</w:t>
      </w:r>
    </w:p>
    <w:p w:rsidR="00616BB2" w:rsidRPr="00616BB2" w:rsidRDefault="00616BB2" w:rsidP="00616BB2">
      <w:pPr>
        <w:jc w:val="both"/>
        <w:rPr>
          <w:rFonts w:ascii="Times New Roman" w:hAnsi="Times New Roman" w:cs="Times New Roman"/>
          <w:color w:val="000000"/>
          <w:sz w:val="28"/>
          <w:szCs w:val="28"/>
        </w:rPr>
      </w:pPr>
      <w:r w:rsidRPr="00616BB2">
        <w:rPr>
          <w:rFonts w:ascii="Times New Roman" w:hAnsi="Times New Roman" w:cs="Times New Roman"/>
          <w:color w:val="000000"/>
          <w:sz w:val="28"/>
          <w:szCs w:val="28"/>
        </w:rPr>
        <w:t>C. Стійкість</w:t>
      </w:r>
    </w:p>
    <w:p w:rsidR="00616BB2" w:rsidRPr="00616BB2" w:rsidRDefault="00616BB2" w:rsidP="00616BB2">
      <w:pPr>
        <w:jc w:val="both"/>
        <w:rPr>
          <w:rFonts w:ascii="Times New Roman" w:hAnsi="Times New Roman" w:cs="Times New Roman"/>
          <w:color w:val="000000"/>
          <w:sz w:val="28"/>
          <w:szCs w:val="28"/>
        </w:rPr>
      </w:pPr>
      <w:r w:rsidRPr="00616BB2">
        <w:rPr>
          <w:rFonts w:ascii="Times New Roman" w:hAnsi="Times New Roman" w:cs="Times New Roman"/>
          <w:color w:val="000000"/>
          <w:sz w:val="28"/>
          <w:szCs w:val="28"/>
        </w:rPr>
        <w:t>D. Вибірковість</w:t>
      </w:r>
    </w:p>
    <w:p w:rsidR="00616BB2" w:rsidRPr="00616BB2" w:rsidRDefault="00616BB2" w:rsidP="00616BB2">
      <w:pPr>
        <w:pStyle w:val="NormalWeb"/>
        <w:spacing w:before="0" w:beforeAutospacing="0" w:after="0" w:afterAutospacing="0"/>
        <w:jc w:val="both"/>
        <w:rPr>
          <w:color w:val="000000"/>
          <w:sz w:val="28"/>
          <w:szCs w:val="28"/>
        </w:rPr>
      </w:pPr>
      <w:r w:rsidRPr="00616BB2">
        <w:rPr>
          <w:color w:val="000000"/>
          <w:sz w:val="28"/>
          <w:szCs w:val="28"/>
        </w:rPr>
        <w:t>3. Який приклад ілюструє мимовільну увагу?</w:t>
      </w:r>
    </w:p>
    <w:p w:rsidR="00616BB2" w:rsidRPr="00616BB2" w:rsidRDefault="00616BB2" w:rsidP="00616BB2">
      <w:pPr>
        <w:jc w:val="both"/>
        <w:rPr>
          <w:rFonts w:ascii="Times New Roman" w:hAnsi="Times New Roman" w:cs="Times New Roman"/>
          <w:color w:val="000000"/>
          <w:sz w:val="28"/>
          <w:szCs w:val="28"/>
        </w:rPr>
      </w:pPr>
      <w:r w:rsidRPr="00616BB2">
        <w:rPr>
          <w:rFonts w:ascii="Times New Roman" w:hAnsi="Times New Roman" w:cs="Times New Roman"/>
          <w:color w:val="000000"/>
          <w:sz w:val="28"/>
          <w:szCs w:val="28"/>
        </w:rPr>
        <w:t>A. Студент свідомо читає статтю</w:t>
      </w:r>
    </w:p>
    <w:p w:rsidR="00616BB2" w:rsidRPr="00616BB2" w:rsidRDefault="00616BB2" w:rsidP="00616BB2">
      <w:pPr>
        <w:jc w:val="both"/>
        <w:rPr>
          <w:rFonts w:ascii="Times New Roman" w:hAnsi="Times New Roman" w:cs="Times New Roman"/>
          <w:color w:val="000000"/>
          <w:sz w:val="28"/>
          <w:szCs w:val="28"/>
        </w:rPr>
      </w:pPr>
      <w:r w:rsidRPr="00616BB2">
        <w:rPr>
          <w:rFonts w:ascii="Times New Roman" w:hAnsi="Times New Roman" w:cs="Times New Roman"/>
          <w:color w:val="000000"/>
          <w:sz w:val="28"/>
          <w:szCs w:val="28"/>
        </w:rPr>
        <w:t>B. Людина автоматично повертається на раптовий гучний звук</w:t>
      </w:r>
    </w:p>
    <w:p w:rsidR="00616BB2" w:rsidRPr="00616BB2" w:rsidRDefault="00616BB2" w:rsidP="00616BB2">
      <w:pPr>
        <w:jc w:val="both"/>
        <w:rPr>
          <w:rFonts w:ascii="Times New Roman" w:hAnsi="Times New Roman" w:cs="Times New Roman"/>
          <w:color w:val="000000"/>
          <w:sz w:val="28"/>
          <w:szCs w:val="28"/>
        </w:rPr>
      </w:pPr>
      <w:r w:rsidRPr="00616BB2">
        <w:rPr>
          <w:rFonts w:ascii="Times New Roman" w:hAnsi="Times New Roman" w:cs="Times New Roman"/>
          <w:color w:val="000000"/>
          <w:sz w:val="28"/>
          <w:szCs w:val="28"/>
        </w:rPr>
        <w:t>C. Психолог планує послідовність інтерв’ю</w:t>
      </w:r>
    </w:p>
    <w:p w:rsidR="00616BB2" w:rsidRPr="00616BB2" w:rsidRDefault="00616BB2" w:rsidP="00616BB2">
      <w:pPr>
        <w:jc w:val="both"/>
        <w:rPr>
          <w:rFonts w:ascii="Times New Roman" w:hAnsi="Times New Roman" w:cs="Times New Roman"/>
          <w:color w:val="000000"/>
          <w:sz w:val="28"/>
          <w:szCs w:val="28"/>
        </w:rPr>
      </w:pPr>
      <w:r w:rsidRPr="00616BB2">
        <w:rPr>
          <w:rFonts w:ascii="Times New Roman" w:hAnsi="Times New Roman" w:cs="Times New Roman"/>
          <w:color w:val="000000"/>
          <w:sz w:val="28"/>
          <w:szCs w:val="28"/>
        </w:rPr>
        <w:t>D. Дослідник аналізує результати тесту</w:t>
      </w:r>
    </w:p>
    <w:p w:rsidR="00616BB2" w:rsidRPr="00616BB2" w:rsidRDefault="00616BB2" w:rsidP="00616BB2">
      <w:pPr>
        <w:pStyle w:val="NormalWeb"/>
        <w:spacing w:before="0" w:beforeAutospacing="0" w:after="0" w:afterAutospacing="0"/>
        <w:jc w:val="both"/>
        <w:rPr>
          <w:color w:val="000000"/>
          <w:sz w:val="28"/>
          <w:szCs w:val="28"/>
        </w:rPr>
      </w:pPr>
      <w:r w:rsidRPr="00616BB2">
        <w:rPr>
          <w:color w:val="000000"/>
          <w:sz w:val="28"/>
          <w:szCs w:val="28"/>
        </w:rPr>
        <w:t>4. Яка функція найбільш характерна для виконавчого контролю?</w:t>
      </w:r>
    </w:p>
    <w:p w:rsidR="00616BB2" w:rsidRPr="00616BB2" w:rsidRDefault="00616BB2" w:rsidP="00616BB2">
      <w:pPr>
        <w:jc w:val="both"/>
        <w:rPr>
          <w:rFonts w:ascii="Times New Roman" w:hAnsi="Times New Roman" w:cs="Times New Roman"/>
          <w:color w:val="000000"/>
          <w:sz w:val="28"/>
          <w:szCs w:val="28"/>
        </w:rPr>
      </w:pPr>
      <w:r w:rsidRPr="00616BB2">
        <w:rPr>
          <w:rFonts w:ascii="Times New Roman" w:hAnsi="Times New Roman" w:cs="Times New Roman"/>
          <w:color w:val="000000"/>
          <w:sz w:val="28"/>
          <w:szCs w:val="28"/>
        </w:rPr>
        <w:t>A. Підтримання мети та регуляція реакцій відповідно до правил</w:t>
      </w:r>
    </w:p>
    <w:p w:rsidR="00616BB2" w:rsidRPr="00616BB2" w:rsidRDefault="00616BB2" w:rsidP="00616BB2">
      <w:pPr>
        <w:jc w:val="both"/>
        <w:rPr>
          <w:rFonts w:ascii="Times New Roman" w:hAnsi="Times New Roman" w:cs="Times New Roman"/>
          <w:color w:val="000000"/>
          <w:sz w:val="28"/>
          <w:szCs w:val="28"/>
        </w:rPr>
      </w:pPr>
      <w:r w:rsidRPr="00616BB2">
        <w:rPr>
          <w:rFonts w:ascii="Times New Roman" w:hAnsi="Times New Roman" w:cs="Times New Roman"/>
          <w:color w:val="000000"/>
          <w:sz w:val="28"/>
          <w:szCs w:val="28"/>
        </w:rPr>
        <w:t>B. Безпосереднє вимірювання рухів очей</w:t>
      </w:r>
    </w:p>
    <w:p w:rsidR="00616BB2" w:rsidRPr="00616BB2" w:rsidRDefault="00616BB2" w:rsidP="00616BB2">
      <w:pPr>
        <w:jc w:val="both"/>
        <w:rPr>
          <w:rFonts w:ascii="Times New Roman" w:hAnsi="Times New Roman" w:cs="Times New Roman"/>
          <w:color w:val="000000"/>
          <w:sz w:val="28"/>
          <w:szCs w:val="28"/>
        </w:rPr>
      </w:pPr>
      <w:r w:rsidRPr="00616BB2">
        <w:rPr>
          <w:rFonts w:ascii="Times New Roman" w:hAnsi="Times New Roman" w:cs="Times New Roman"/>
          <w:color w:val="000000"/>
          <w:sz w:val="28"/>
          <w:szCs w:val="28"/>
        </w:rPr>
        <w:t>C. Збереження всіх сенсорних сигналів без відбору</w:t>
      </w:r>
    </w:p>
    <w:p w:rsidR="00616BB2" w:rsidRPr="00616BB2" w:rsidRDefault="00616BB2" w:rsidP="00616BB2">
      <w:pPr>
        <w:jc w:val="both"/>
        <w:rPr>
          <w:rFonts w:ascii="Times New Roman" w:hAnsi="Times New Roman" w:cs="Times New Roman"/>
          <w:color w:val="000000"/>
          <w:sz w:val="28"/>
          <w:szCs w:val="28"/>
        </w:rPr>
      </w:pPr>
      <w:r w:rsidRPr="00616BB2">
        <w:rPr>
          <w:rFonts w:ascii="Times New Roman" w:hAnsi="Times New Roman" w:cs="Times New Roman"/>
          <w:color w:val="000000"/>
          <w:sz w:val="28"/>
          <w:szCs w:val="28"/>
        </w:rPr>
        <w:t>D. Виключно керування серцевим ритмом</w:t>
      </w:r>
    </w:p>
    <w:p w:rsidR="00616BB2" w:rsidRPr="00616BB2" w:rsidRDefault="00616BB2" w:rsidP="00616BB2">
      <w:pPr>
        <w:pStyle w:val="NormalWeb"/>
        <w:spacing w:before="0" w:beforeAutospacing="0" w:after="0" w:afterAutospacing="0"/>
        <w:jc w:val="both"/>
        <w:rPr>
          <w:color w:val="000000"/>
          <w:sz w:val="28"/>
          <w:szCs w:val="28"/>
        </w:rPr>
      </w:pPr>
      <w:r w:rsidRPr="00616BB2">
        <w:rPr>
          <w:color w:val="000000"/>
          <w:sz w:val="28"/>
          <w:szCs w:val="28"/>
        </w:rPr>
        <w:t>5. Який висновок щодо багатозадачності є науково обґрунтованим?</w:t>
      </w:r>
    </w:p>
    <w:p w:rsidR="00616BB2" w:rsidRPr="00616BB2" w:rsidRDefault="00616BB2" w:rsidP="00616BB2">
      <w:pPr>
        <w:jc w:val="both"/>
        <w:rPr>
          <w:rFonts w:ascii="Times New Roman" w:hAnsi="Times New Roman" w:cs="Times New Roman"/>
          <w:color w:val="000000"/>
          <w:sz w:val="28"/>
          <w:szCs w:val="28"/>
        </w:rPr>
      </w:pPr>
      <w:r w:rsidRPr="00616BB2">
        <w:rPr>
          <w:rFonts w:ascii="Times New Roman" w:hAnsi="Times New Roman" w:cs="Times New Roman"/>
          <w:color w:val="000000"/>
          <w:sz w:val="28"/>
          <w:szCs w:val="28"/>
        </w:rPr>
        <w:t>A. Дві складні задачі завжди виконуються без взаємного впливу</w:t>
      </w:r>
    </w:p>
    <w:p w:rsidR="00616BB2" w:rsidRPr="00616BB2" w:rsidRDefault="00616BB2" w:rsidP="00616BB2">
      <w:pPr>
        <w:jc w:val="both"/>
        <w:rPr>
          <w:rFonts w:ascii="Times New Roman" w:hAnsi="Times New Roman" w:cs="Times New Roman"/>
          <w:color w:val="000000"/>
          <w:sz w:val="28"/>
          <w:szCs w:val="28"/>
        </w:rPr>
      </w:pPr>
      <w:r w:rsidRPr="00616BB2">
        <w:rPr>
          <w:rFonts w:ascii="Times New Roman" w:hAnsi="Times New Roman" w:cs="Times New Roman"/>
          <w:color w:val="000000"/>
          <w:sz w:val="28"/>
          <w:szCs w:val="28"/>
        </w:rPr>
        <w:t>B. Переключення між задачами може збільшувати час і кількість помилок</w:t>
      </w:r>
    </w:p>
    <w:p w:rsidR="00616BB2" w:rsidRPr="00616BB2" w:rsidRDefault="00616BB2" w:rsidP="00616BB2">
      <w:pPr>
        <w:jc w:val="both"/>
        <w:rPr>
          <w:rFonts w:ascii="Times New Roman" w:hAnsi="Times New Roman" w:cs="Times New Roman"/>
          <w:color w:val="000000"/>
          <w:sz w:val="28"/>
          <w:szCs w:val="28"/>
        </w:rPr>
      </w:pPr>
      <w:r w:rsidRPr="00616BB2">
        <w:rPr>
          <w:rFonts w:ascii="Times New Roman" w:hAnsi="Times New Roman" w:cs="Times New Roman"/>
          <w:color w:val="000000"/>
          <w:sz w:val="28"/>
          <w:szCs w:val="28"/>
        </w:rPr>
        <w:t>C. Тренування усуває всі витрати переключення</w:t>
      </w:r>
    </w:p>
    <w:p w:rsidR="00616BB2" w:rsidRPr="00616BB2" w:rsidRDefault="00616BB2" w:rsidP="00616BB2">
      <w:pPr>
        <w:jc w:val="both"/>
        <w:rPr>
          <w:rFonts w:ascii="Times New Roman" w:hAnsi="Times New Roman" w:cs="Times New Roman"/>
          <w:color w:val="000000"/>
          <w:sz w:val="28"/>
          <w:szCs w:val="28"/>
        </w:rPr>
      </w:pPr>
      <w:r w:rsidRPr="00616BB2">
        <w:rPr>
          <w:rFonts w:ascii="Times New Roman" w:hAnsi="Times New Roman" w:cs="Times New Roman"/>
          <w:color w:val="000000"/>
          <w:sz w:val="28"/>
          <w:szCs w:val="28"/>
        </w:rPr>
        <w:t>D. Суб’єктивне відчуття продуктивності точно відображає результат</w:t>
      </w:r>
    </w:p>
    <w:p w:rsidR="00616BB2" w:rsidRPr="00616BB2" w:rsidRDefault="00616BB2" w:rsidP="00616BB2">
      <w:pPr>
        <w:pStyle w:val="NormalWeb"/>
        <w:spacing w:before="0" w:beforeAutospacing="0" w:after="0" w:afterAutospacing="0"/>
        <w:jc w:val="both"/>
        <w:rPr>
          <w:color w:val="000000"/>
          <w:sz w:val="28"/>
          <w:szCs w:val="28"/>
        </w:rPr>
      </w:pPr>
      <w:r w:rsidRPr="00616BB2">
        <w:rPr>
          <w:color w:val="000000"/>
          <w:sz w:val="28"/>
          <w:szCs w:val="28"/>
        </w:rPr>
        <w:t>6. Що реєструє ЕЕГ?</w:t>
      </w:r>
    </w:p>
    <w:p w:rsidR="00616BB2" w:rsidRPr="00616BB2" w:rsidRDefault="00616BB2" w:rsidP="00616BB2">
      <w:pPr>
        <w:jc w:val="both"/>
        <w:rPr>
          <w:rFonts w:ascii="Times New Roman" w:hAnsi="Times New Roman" w:cs="Times New Roman"/>
          <w:color w:val="000000"/>
          <w:sz w:val="28"/>
          <w:szCs w:val="28"/>
        </w:rPr>
      </w:pPr>
      <w:r w:rsidRPr="00616BB2">
        <w:rPr>
          <w:rFonts w:ascii="Times New Roman" w:hAnsi="Times New Roman" w:cs="Times New Roman"/>
          <w:color w:val="000000"/>
          <w:sz w:val="28"/>
          <w:szCs w:val="28"/>
        </w:rPr>
        <w:t>A. Безпосередньо думки людини</w:t>
      </w:r>
    </w:p>
    <w:p w:rsidR="00616BB2" w:rsidRPr="00616BB2" w:rsidRDefault="00616BB2" w:rsidP="00616BB2">
      <w:pPr>
        <w:jc w:val="both"/>
        <w:rPr>
          <w:rFonts w:ascii="Times New Roman" w:hAnsi="Times New Roman" w:cs="Times New Roman"/>
          <w:color w:val="000000"/>
          <w:sz w:val="28"/>
          <w:szCs w:val="28"/>
        </w:rPr>
      </w:pPr>
      <w:r w:rsidRPr="00616BB2">
        <w:rPr>
          <w:rFonts w:ascii="Times New Roman" w:hAnsi="Times New Roman" w:cs="Times New Roman"/>
          <w:color w:val="000000"/>
          <w:sz w:val="28"/>
          <w:szCs w:val="28"/>
        </w:rPr>
        <w:t>B. Зміни електричних потенціалів, виміряні на поверхні голови</w:t>
      </w:r>
    </w:p>
    <w:p w:rsidR="00616BB2" w:rsidRPr="00616BB2" w:rsidRDefault="00616BB2" w:rsidP="00616BB2">
      <w:pPr>
        <w:jc w:val="both"/>
        <w:rPr>
          <w:rFonts w:ascii="Times New Roman" w:hAnsi="Times New Roman" w:cs="Times New Roman"/>
          <w:color w:val="000000"/>
          <w:sz w:val="28"/>
          <w:szCs w:val="28"/>
        </w:rPr>
      </w:pPr>
      <w:r w:rsidRPr="00616BB2">
        <w:rPr>
          <w:rFonts w:ascii="Times New Roman" w:hAnsi="Times New Roman" w:cs="Times New Roman"/>
          <w:color w:val="000000"/>
          <w:sz w:val="28"/>
          <w:szCs w:val="28"/>
        </w:rPr>
        <w:t>C. Тільки рухи очей</w:t>
      </w:r>
    </w:p>
    <w:p w:rsidR="00616BB2" w:rsidRPr="00616BB2" w:rsidRDefault="00616BB2" w:rsidP="00616BB2">
      <w:pPr>
        <w:jc w:val="both"/>
        <w:rPr>
          <w:rFonts w:ascii="Times New Roman" w:hAnsi="Times New Roman" w:cs="Times New Roman"/>
          <w:color w:val="000000"/>
          <w:sz w:val="28"/>
          <w:szCs w:val="28"/>
        </w:rPr>
      </w:pPr>
      <w:r w:rsidRPr="00616BB2">
        <w:rPr>
          <w:rFonts w:ascii="Times New Roman" w:hAnsi="Times New Roman" w:cs="Times New Roman"/>
          <w:color w:val="000000"/>
          <w:sz w:val="28"/>
          <w:szCs w:val="28"/>
        </w:rPr>
        <w:t>D. Лише кровопостачання мозку</w:t>
      </w:r>
    </w:p>
    <w:p w:rsidR="00616BB2" w:rsidRPr="00616BB2" w:rsidRDefault="00616BB2" w:rsidP="00616BB2">
      <w:pPr>
        <w:pStyle w:val="NormalWeb"/>
        <w:spacing w:before="0" w:beforeAutospacing="0" w:after="0" w:afterAutospacing="0"/>
        <w:jc w:val="both"/>
        <w:rPr>
          <w:color w:val="000000"/>
          <w:sz w:val="28"/>
          <w:szCs w:val="28"/>
        </w:rPr>
      </w:pPr>
      <w:r w:rsidRPr="00616BB2">
        <w:rPr>
          <w:color w:val="000000"/>
          <w:sz w:val="28"/>
          <w:szCs w:val="28"/>
        </w:rPr>
        <w:t>7. Що характеризує ERP?</w:t>
      </w:r>
    </w:p>
    <w:p w:rsidR="00616BB2" w:rsidRPr="00616BB2" w:rsidRDefault="00616BB2" w:rsidP="00616BB2">
      <w:pPr>
        <w:jc w:val="both"/>
        <w:rPr>
          <w:rFonts w:ascii="Times New Roman" w:hAnsi="Times New Roman" w:cs="Times New Roman"/>
          <w:color w:val="000000"/>
          <w:sz w:val="28"/>
          <w:szCs w:val="28"/>
        </w:rPr>
      </w:pPr>
      <w:r w:rsidRPr="00616BB2">
        <w:rPr>
          <w:rFonts w:ascii="Times New Roman" w:hAnsi="Times New Roman" w:cs="Times New Roman"/>
          <w:color w:val="000000"/>
          <w:sz w:val="28"/>
          <w:szCs w:val="28"/>
        </w:rPr>
        <w:lastRenderedPageBreak/>
        <w:t>A. Усереднену електричну відповідь мозку відносно певної події</w:t>
      </w:r>
    </w:p>
    <w:p w:rsidR="00616BB2" w:rsidRPr="00616BB2" w:rsidRDefault="00616BB2" w:rsidP="00616BB2">
      <w:pPr>
        <w:jc w:val="both"/>
        <w:rPr>
          <w:rFonts w:ascii="Times New Roman" w:hAnsi="Times New Roman" w:cs="Times New Roman"/>
          <w:color w:val="000000"/>
          <w:sz w:val="28"/>
          <w:szCs w:val="28"/>
        </w:rPr>
      </w:pPr>
      <w:r w:rsidRPr="00616BB2">
        <w:rPr>
          <w:rFonts w:ascii="Times New Roman" w:hAnsi="Times New Roman" w:cs="Times New Roman"/>
          <w:color w:val="000000"/>
          <w:sz w:val="28"/>
          <w:szCs w:val="28"/>
        </w:rPr>
        <w:t>B. Точну карту всіх нейронів мозку</w:t>
      </w:r>
    </w:p>
    <w:p w:rsidR="00616BB2" w:rsidRPr="00616BB2" w:rsidRDefault="00616BB2" w:rsidP="00616BB2">
      <w:pPr>
        <w:jc w:val="both"/>
        <w:rPr>
          <w:rFonts w:ascii="Times New Roman" w:hAnsi="Times New Roman" w:cs="Times New Roman"/>
          <w:color w:val="000000"/>
          <w:sz w:val="28"/>
          <w:szCs w:val="28"/>
        </w:rPr>
      </w:pPr>
      <w:r w:rsidRPr="00616BB2">
        <w:rPr>
          <w:rFonts w:ascii="Times New Roman" w:hAnsi="Times New Roman" w:cs="Times New Roman"/>
          <w:color w:val="000000"/>
          <w:sz w:val="28"/>
          <w:szCs w:val="28"/>
        </w:rPr>
        <w:t>C. Лише рівень гормонів у крові</w:t>
      </w:r>
    </w:p>
    <w:p w:rsidR="00616BB2" w:rsidRPr="00616BB2" w:rsidRDefault="00616BB2" w:rsidP="00616BB2">
      <w:pPr>
        <w:jc w:val="both"/>
        <w:rPr>
          <w:rFonts w:ascii="Times New Roman" w:hAnsi="Times New Roman" w:cs="Times New Roman"/>
          <w:color w:val="000000"/>
          <w:sz w:val="28"/>
          <w:szCs w:val="28"/>
        </w:rPr>
      </w:pPr>
      <w:r w:rsidRPr="00616BB2">
        <w:rPr>
          <w:rFonts w:ascii="Times New Roman" w:hAnsi="Times New Roman" w:cs="Times New Roman"/>
          <w:color w:val="000000"/>
          <w:sz w:val="28"/>
          <w:szCs w:val="28"/>
        </w:rPr>
        <w:t>D. Виключно середню частоту серцевих скорочень</w:t>
      </w:r>
    </w:p>
    <w:p w:rsidR="00616BB2" w:rsidRPr="00616BB2" w:rsidRDefault="00616BB2" w:rsidP="00616BB2">
      <w:pPr>
        <w:pStyle w:val="NormalWeb"/>
        <w:spacing w:before="0" w:beforeAutospacing="0" w:after="0" w:afterAutospacing="0"/>
        <w:jc w:val="both"/>
        <w:rPr>
          <w:color w:val="000000"/>
          <w:sz w:val="28"/>
          <w:szCs w:val="28"/>
        </w:rPr>
      </w:pPr>
      <w:r w:rsidRPr="00616BB2">
        <w:rPr>
          <w:color w:val="000000"/>
          <w:sz w:val="28"/>
          <w:szCs w:val="28"/>
        </w:rPr>
        <w:t>8. Яке обмеження має eye tracking?</w:t>
      </w:r>
    </w:p>
    <w:p w:rsidR="00616BB2" w:rsidRPr="00616BB2" w:rsidRDefault="00616BB2" w:rsidP="00616BB2">
      <w:pPr>
        <w:jc w:val="both"/>
        <w:rPr>
          <w:rFonts w:ascii="Times New Roman" w:hAnsi="Times New Roman" w:cs="Times New Roman"/>
          <w:color w:val="000000"/>
          <w:sz w:val="28"/>
          <w:szCs w:val="28"/>
        </w:rPr>
      </w:pPr>
      <w:r w:rsidRPr="00616BB2">
        <w:rPr>
          <w:rFonts w:ascii="Times New Roman" w:hAnsi="Times New Roman" w:cs="Times New Roman"/>
          <w:color w:val="000000"/>
          <w:sz w:val="28"/>
          <w:szCs w:val="28"/>
        </w:rPr>
        <w:t>A. Він не реєструє напрям погляду</w:t>
      </w:r>
    </w:p>
    <w:p w:rsidR="00616BB2" w:rsidRPr="00616BB2" w:rsidRDefault="00616BB2" w:rsidP="00616BB2">
      <w:pPr>
        <w:jc w:val="both"/>
        <w:rPr>
          <w:rFonts w:ascii="Times New Roman" w:hAnsi="Times New Roman" w:cs="Times New Roman"/>
          <w:color w:val="000000"/>
          <w:sz w:val="28"/>
          <w:szCs w:val="28"/>
        </w:rPr>
      </w:pPr>
      <w:r w:rsidRPr="00616BB2">
        <w:rPr>
          <w:rFonts w:ascii="Times New Roman" w:hAnsi="Times New Roman" w:cs="Times New Roman"/>
          <w:color w:val="000000"/>
          <w:sz w:val="28"/>
          <w:szCs w:val="28"/>
        </w:rPr>
        <w:t>B. Він не може реєструвати саккади</w:t>
      </w:r>
    </w:p>
    <w:p w:rsidR="00616BB2" w:rsidRPr="00616BB2" w:rsidRDefault="00616BB2" w:rsidP="00616BB2">
      <w:pPr>
        <w:jc w:val="both"/>
        <w:rPr>
          <w:rFonts w:ascii="Times New Roman" w:hAnsi="Times New Roman" w:cs="Times New Roman"/>
          <w:color w:val="000000"/>
          <w:sz w:val="28"/>
          <w:szCs w:val="28"/>
        </w:rPr>
      </w:pPr>
      <w:r w:rsidRPr="00616BB2">
        <w:rPr>
          <w:rFonts w:ascii="Times New Roman" w:hAnsi="Times New Roman" w:cs="Times New Roman"/>
          <w:color w:val="000000"/>
          <w:sz w:val="28"/>
          <w:szCs w:val="28"/>
        </w:rPr>
        <w:t>C. Він не охоплює всі випадки прихованого орієнтування уваги</w:t>
      </w:r>
    </w:p>
    <w:p w:rsidR="00616BB2" w:rsidRPr="00616BB2" w:rsidRDefault="00616BB2" w:rsidP="00616BB2">
      <w:pPr>
        <w:jc w:val="both"/>
        <w:rPr>
          <w:rFonts w:ascii="Times New Roman" w:hAnsi="Times New Roman" w:cs="Times New Roman"/>
          <w:color w:val="000000"/>
          <w:sz w:val="28"/>
          <w:szCs w:val="28"/>
        </w:rPr>
      </w:pPr>
      <w:r w:rsidRPr="00616BB2">
        <w:rPr>
          <w:rFonts w:ascii="Times New Roman" w:hAnsi="Times New Roman" w:cs="Times New Roman"/>
          <w:color w:val="000000"/>
          <w:sz w:val="28"/>
          <w:szCs w:val="28"/>
        </w:rPr>
        <w:t>D. Він безпосередньо вимірює запам’ятовування</w:t>
      </w:r>
    </w:p>
    <w:p w:rsidR="00616BB2" w:rsidRPr="00616BB2" w:rsidRDefault="00616BB2" w:rsidP="00616BB2">
      <w:pPr>
        <w:pStyle w:val="NormalWeb"/>
        <w:spacing w:before="0" w:beforeAutospacing="0" w:after="0" w:afterAutospacing="0"/>
        <w:jc w:val="both"/>
        <w:rPr>
          <w:color w:val="000000"/>
          <w:sz w:val="28"/>
          <w:szCs w:val="28"/>
        </w:rPr>
      </w:pPr>
      <w:r w:rsidRPr="00616BB2">
        <w:rPr>
          <w:color w:val="000000"/>
          <w:sz w:val="28"/>
          <w:szCs w:val="28"/>
        </w:rPr>
        <w:t>9. Чому діаметр зіниці не можна вважати специфічним показником уваги?</w:t>
      </w:r>
    </w:p>
    <w:p w:rsidR="00616BB2" w:rsidRPr="00616BB2" w:rsidRDefault="00616BB2" w:rsidP="00616BB2">
      <w:pPr>
        <w:jc w:val="both"/>
        <w:rPr>
          <w:rFonts w:ascii="Times New Roman" w:hAnsi="Times New Roman" w:cs="Times New Roman"/>
          <w:color w:val="000000"/>
          <w:sz w:val="28"/>
          <w:szCs w:val="28"/>
        </w:rPr>
      </w:pPr>
      <w:r w:rsidRPr="00616BB2">
        <w:rPr>
          <w:rFonts w:ascii="Times New Roman" w:hAnsi="Times New Roman" w:cs="Times New Roman"/>
          <w:color w:val="000000"/>
          <w:sz w:val="28"/>
          <w:szCs w:val="28"/>
        </w:rPr>
        <w:t>A. Він ніколи не змінюється під час розумової роботи</w:t>
      </w:r>
    </w:p>
    <w:p w:rsidR="00616BB2" w:rsidRPr="00616BB2" w:rsidRDefault="00616BB2" w:rsidP="00616BB2">
      <w:pPr>
        <w:jc w:val="both"/>
        <w:rPr>
          <w:rFonts w:ascii="Times New Roman" w:hAnsi="Times New Roman" w:cs="Times New Roman"/>
          <w:color w:val="000000"/>
          <w:sz w:val="28"/>
          <w:szCs w:val="28"/>
        </w:rPr>
      </w:pPr>
      <w:r w:rsidRPr="00616BB2">
        <w:rPr>
          <w:rFonts w:ascii="Times New Roman" w:hAnsi="Times New Roman" w:cs="Times New Roman"/>
          <w:color w:val="000000"/>
          <w:sz w:val="28"/>
          <w:szCs w:val="28"/>
        </w:rPr>
        <w:t>B. На нього впливають також освітлення, емоції та інші чинники</w:t>
      </w:r>
    </w:p>
    <w:p w:rsidR="00616BB2" w:rsidRPr="00616BB2" w:rsidRDefault="00616BB2" w:rsidP="00616BB2">
      <w:pPr>
        <w:jc w:val="both"/>
        <w:rPr>
          <w:rFonts w:ascii="Times New Roman" w:hAnsi="Times New Roman" w:cs="Times New Roman"/>
          <w:color w:val="000000"/>
          <w:sz w:val="28"/>
          <w:szCs w:val="28"/>
        </w:rPr>
      </w:pPr>
      <w:r w:rsidRPr="00616BB2">
        <w:rPr>
          <w:rFonts w:ascii="Times New Roman" w:hAnsi="Times New Roman" w:cs="Times New Roman"/>
          <w:color w:val="000000"/>
          <w:sz w:val="28"/>
          <w:szCs w:val="28"/>
        </w:rPr>
        <w:t>C. Він вимірює тільки слухове сприймання</w:t>
      </w:r>
    </w:p>
    <w:p w:rsidR="00616BB2" w:rsidRPr="00616BB2" w:rsidRDefault="00616BB2" w:rsidP="00616BB2">
      <w:pPr>
        <w:jc w:val="both"/>
        <w:rPr>
          <w:rFonts w:ascii="Times New Roman" w:hAnsi="Times New Roman" w:cs="Times New Roman"/>
          <w:color w:val="000000"/>
          <w:sz w:val="28"/>
          <w:szCs w:val="28"/>
        </w:rPr>
      </w:pPr>
      <w:r w:rsidRPr="00616BB2">
        <w:rPr>
          <w:rFonts w:ascii="Times New Roman" w:hAnsi="Times New Roman" w:cs="Times New Roman"/>
          <w:color w:val="000000"/>
          <w:sz w:val="28"/>
          <w:szCs w:val="28"/>
        </w:rPr>
        <w:t>D. Він завжди зменшується зі зростанням навантаження</w:t>
      </w:r>
    </w:p>
    <w:p w:rsidR="00616BB2" w:rsidRPr="00616BB2" w:rsidRDefault="00616BB2" w:rsidP="00616BB2">
      <w:pPr>
        <w:pStyle w:val="NormalWeb"/>
        <w:spacing w:before="0" w:beforeAutospacing="0" w:after="0" w:afterAutospacing="0"/>
        <w:jc w:val="both"/>
        <w:rPr>
          <w:color w:val="000000"/>
          <w:sz w:val="28"/>
          <w:szCs w:val="28"/>
        </w:rPr>
      </w:pPr>
      <w:r w:rsidRPr="00616BB2">
        <w:rPr>
          <w:color w:val="000000"/>
          <w:sz w:val="28"/>
          <w:szCs w:val="28"/>
        </w:rPr>
        <w:t>10. Який підхід найкраще відповідає науковій оцінці втоми уваги?</w:t>
      </w:r>
    </w:p>
    <w:p w:rsidR="00616BB2" w:rsidRPr="00616BB2" w:rsidRDefault="00616BB2" w:rsidP="00616BB2">
      <w:pPr>
        <w:jc w:val="both"/>
        <w:rPr>
          <w:rFonts w:ascii="Times New Roman" w:hAnsi="Times New Roman" w:cs="Times New Roman"/>
          <w:color w:val="000000"/>
          <w:sz w:val="28"/>
          <w:szCs w:val="28"/>
        </w:rPr>
      </w:pPr>
      <w:r w:rsidRPr="00616BB2">
        <w:rPr>
          <w:rFonts w:ascii="Times New Roman" w:hAnsi="Times New Roman" w:cs="Times New Roman"/>
          <w:color w:val="000000"/>
          <w:sz w:val="28"/>
          <w:szCs w:val="28"/>
        </w:rPr>
        <w:t>A. Висновок лише за суб’єктивним відчуттям</w:t>
      </w:r>
    </w:p>
    <w:p w:rsidR="00616BB2" w:rsidRPr="00616BB2" w:rsidRDefault="00616BB2" w:rsidP="00616BB2">
      <w:pPr>
        <w:jc w:val="both"/>
        <w:rPr>
          <w:rFonts w:ascii="Times New Roman" w:hAnsi="Times New Roman" w:cs="Times New Roman"/>
          <w:color w:val="000000"/>
          <w:sz w:val="28"/>
          <w:szCs w:val="28"/>
        </w:rPr>
      </w:pPr>
      <w:r w:rsidRPr="00616BB2">
        <w:rPr>
          <w:rFonts w:ascii="Times New Roman" w:hAnsi="Times New Roman" w:cs="Times New Roman"/>
          <w:color w:val="000000"/>
          <w:sz w:val="28"/>
          <w:szCs w:val="28"/>
        </w:rPr>
        <w:t>B. Діагноз за одним показником ЕЕГ</w:t>
      </w:r>
    </w:p>
    <w:p w:rsidR="00616BB2" w:rsidRPr="00616BB2" w:rsidRDefault="00616BB2" w:rsidP="00616BB2">
      <w:pPr>
        <w:jc w:val="both"/>
        <w:rPr>
          <w:rFonts w:ascii="Times New Roman" w:hAnsi="Times New Roman" w:cs="Times New Roman"/>
          <w:color w:val="000000"/>
          <w:sz w:val="28"/>
          <w:szCs w:val="28"/>
        </w:rPr>
      </w:pPr>
      <w:r w:rsidRPr="00616BB2">
        <w:rPr>
          <w:rFonts w:ascii="Times New Roman" w:hAnsi="Times New Roman" w:cs="Times New Roman"/>
          <w:color w:val="000000"/>
          <w:sz w:val="28"/>
          <w:szCs w:val="28"/>
        </w:rPr>
        <w:t>C. Поєднання поведінкових показників, умов завдання та релевантних фізіологічних даних</w:t>
      </w:r>
    </w:p>
    <w:p w:rsidR="00616BB2" w:rsidRPr="00616BB2" w:rsidRDefault="00616BB2" w:rsidP="00616BB2">
      <w:pPr>
        <w:jc w:val="both"/>
        <w:rPr>
          <w:rFonts w:ascii="Times New Roman" w:hAnsi="Times New Roman" w:cs="Times New Roman"/>
          <w:color w:val="000000"/>
          <w:sz w:val="28"/>
          <w:szCs w:val="28"/>
        </w:rPr>
      </w:pPr>
      <w:r w:rsidRPr="00616BB2">
        <w:rPr>
          <w:rFonts w:ascii="Times New Roman" w:hAnsi="Times New Roman" w:cs="Times New Roman"/>
          <w:color w:val="000000"/>
          <w:sz w:val="28"/>
          <w:szCs w:val="28"/>
        </w:rPr>
        <w:t>D. Припущення, що всі люди втомлюються однаково</w:t>
      </w:r>
    </w:p>
    <w:p w:rsidR="00AC6627" w:rsidRPr="00616BB2" w:rsidRDefault="00AC6627" w:rsidP="00616BB2">
      <w:pPr>
        <w:jc w:val="both"/>
        <w:rPr>
          <w:rFonts w:ascii="Times New Roman" w:hAnsi="Times New Roman" w:cs="Times New Roman"/>
          <w:sz w:val="28"/>
          <w:szCs w:val="28"/>
        </w:rPr>
      </w:pPr>
    </w:p>
    <w:sectPr w:rsidR="00AC6627" w:rsidRPr="00616BB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856B7"/>
    <w:multiLevelType w:val="multilevel"/>
    <w:tmpl w:val="C200F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2024F8"/>
    <w:multiLevelType w:val="multilevel"/>
    <w:tmpl w:val="F1781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225850"/>
    <w:multiLevelType w:val="multilevel"/>
    <w:tmpl w:val="65FCE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F74DAB"/>
    <w:multiLevelType w:val="multilevel"/>
    <w:tmpl w:val="9C1EB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970593"/>
    <w:multiLevelType w:val="multilevel"/>
    <w:tmpl w:val="133079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DC95EAB"/>
    <w:multiLevelType w:val="multilevel"/>
    <w:tmpl w:val="0B82E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C21BFC"/>
    <w:multiLevelType w:val="multilevel"/>
    <w:tmpl w:val="91143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DD3DDF"/>
    <w:multiLevelType w:val="multilevel"/>
    <w:tmpl w:val="8C40F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94580D"/>
    <w:multiLevelType w:val="multilevel"/>
    <w:tmpl w:val="73FAE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AE2C96"/>
    <w:multiLevelType w:val="multilevel"/>
    <w:tmpl w:val="72440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2A17A0D"/>
    <w:multiLevelType w:val="multilevel"/>
    <w:tmpl w:val="1C6E0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191465"/>
    <w:multiLevelType w:val="multilevel"/>
    <w:tmpl w:val="399A4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EAA39A5"/>
    <w:multiLevelType w:val="multilevel"/>
    <w:tmpl w:val="5D2E0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CA169C"/>
    <w:multiLevelType w:val="multilevel"/>
    <w:tmpl w:val="191ED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B4C7274"/>
    <w:multiLevelType w:val="multilevel"/>
    <w:tmpl w:val="1924B8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72E40CE"/>
    <w:multiLevelType w:val="multilevel"/>
    <w:tmpl w:val="A822A0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95142B7"/>
    <w:multiLevelType w:val="multilevel"/>
    <w:tmpl w:val="416AD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C1F5EC1"/>
    <w:multiLevelType w:val="multilevel"/>
    <w:tmpl w:val="A9CEC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4684501"/>
    <w:multiLevelType w:val="multilevel"/>
    <w:tmpl w:val="D04C9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75E5961"/>
    <w:multiLevelType w:val="multilevel"/>
    <w:tmpl w:val="45B0D3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D825EF1"/>
    <w:multiLevelType w:val="multilevel"/>
    <w:tmpl w:val="FF8EA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F6543B9"/>
    <w:multiLevelType w:val="multilevel"/>
    <w:tmpl w:val="AE6AB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FA85765"/>
    <w:multiLevelType w:val="multilevel"/>
    <w:tmpl w:val="F9CA76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5771CFB"/>
    <w:multiLevelType w:val="multilevel"/>
    <w:tmpl w:val="23467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E666D97"/>
    <w:multiLevelType w:val="multilevel"/>
    <w:tmpl w:val="EBB66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3493255">
    <w:abstractNumId w:val="3"/>
  </w:num>
  <w:num w:numId="2" w16cid:durableId="290481180">
    <w:abstractNumId w:val="20"/>
  </w:num>
  <w:num w:numId="3" w16cid:durableId="164397048">
    <w:abstractNumId w:val="17"/>
  </w:num>
  <w:num w:numId="4" w16cid:durableId="1996837509">
    <w:abstractNumId w:val="9"/>
  </w:num>
  <w:num w:numId="5" w16cid:durableId="1019620939">
    <w:abstractNumId w:val="23"/>
  </w:num>
  <w:num w:numId="6" w16cid:durableId="2126727791">
    <w:abstractNumId w:val="8"/>
  </w:num>
  <w:num w:numId="7" w16cid:durableId="845899967">
    <w:abstractNumId w:val="13"/>
  </w:num>
  <w:num w:numId="8" w16cid:durableId="1693919862">
    <w:abstractNumId w:val="10"/>
  </w:num>
  <w:num w:numId="9" w16cid:durableId="972372370">
    <w:abstractNumId w:val="6"/>
  </w:num>
  <w:num w:numId="10" w16cid:durableId="1342128006">
    <w:abstractNumId w:val="16"/>
  </w:num>
  <w:num w:numId="11" w16cid:durableId="1181973886">
    <w:abstractNumId w:val="14"/>
  </w:num>
  <w:num w:numId="12" w16cid:durableId="346173109">
    <w:abstractNumId w:val="21"/>
  </w:num>
  <w:num w:numId="13" w16cid:durableId="724446911">
    <w:abstractNumId w:val="19"/>
  </w:num>
  <w:num w:numId="14" w16cid:durableId="112138967">
    <w:abstractNumId w:val="5"/>
  </w:num>
  <w:num w:numId="15" w16cid:durableId="1549027361">
    <w:abstractNumId w:val="18"/>
  </w:num>
  <w:num w:numId="16" w16cid:durableId="1706639016">
    <w:abstractNumId w:val="0"/>
  </w:num>
  <w:num w:numId="17" w16cid:durableId="1247811565">
    <w:abstractNumId w:val="12"/>
  </w:num>
  <w:num w:numId="18" w16cid:durableId="2072733338">
    <w:abstractNumId w:val="11"/>
  </w:num>
  <w:num w:numId="19" w16cid:durableId="668604524">
    <w:abstractNumId w:val="2"/>
  </w:num>
  <w:num w:numId="20" w16cid:durableId="740327228">
    <w:abstractNumId w:val="1"/>
  </w:num>
  <w:num w:numId="21" w16cid:durableId="1010184984">
    <w:abstractNumId w:val="4"/>
  </w:num>
  <w:num w:numId="22" w16cid:durableId="1167211745">
    <w:abstractNumId w:val="24"/>
  </w:num>
  <w:num w:numId="23" w16cid:durableId="1287470934">
    <w:abstractNumId w:val="22"/>
  </w:num>
  <w:num w:numId="24" w16cid:durableId="456725043">
    <w:abstractNumId w:val="7"/>
  </w:num>
  <w:num w:numId="25" w16cid:durableId="150038886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6BB2"/>
    <w:rsid w:val="002F4D67"/>
    <w:rsid w:val="00616BB2"/>
    <w:rsid w:val="00AC6627"/>
  </w:rsids>
  <m:mathPr>
    <m:mathFont m:val="Cambria Math"/>
    <m:brkBin m:val="before"/>
    <m:brkBinSub m:val="--"/>
    <m:smallFrac m:val="0"/>
    <m:dispDef/>
    <m:lMargin m:val="0"/>
    <m:rMargin m:val="0"/>
    <m:defJc m:val="centerGroup"/>
    <m:wrapIndent m:val="1440"/>
    <m:intLim m:val="subSup"/>
    <m:naryLim m:val="undOvr"/>
  </m:mathPr>
  <w:themeFontLang w:val="en-UA"/>
  <w:clrSchemeMapping w:bg1="light1" w:t1="dark1" w:bg2="light2" w:t2="dark2" w:accent1="accent1" w:accent2="accent2" w:accent3="accent3" w:accent4="accent4" w:accent5="accent5" w:accent6="accent6" w:hyperlink="hyperlink" w:followedHyperlink="followedHyperlink"/>
  <w:decimalSymbol w:val=","/>
  <w:listSeparator w:val=","/>
  <w14:docId w14:val="48345374"/>
  <w15:chartTrackingRefBased/>
  <w15:docId w15:val="{63383F75-C3C1-5440-B736-791211903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616BB2"/>
    <w:pPr>
      <w:spacing w:before="100" w:beforeAutospacing="1" w:after="100" w:afterAutospacing="1"/>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link w:val="Heading2Char"/>
    <w:uiPriority w:val="9"/>
    <w:qFormat/>
    <w:rsid w:val="00616BB2"/>
    <w:pPr>
      <w:spacing w:before="100" w:beforeAutospacing="1" w:after="100" w:afterAutospacing="1"/>
      <w:outlineLvl w:val="1"/>
    </w:pPr>
    <w:rPr>
      <w:rFonts w:ascii="Times New Roman" w:eastAsia="Times New Roman" w:hAnsi="Times New Roman" w:cs="Times New Roman"/>
      <w:b/>
      <w:bCs/>
      <w:kern w:val="0"/>
      <w:sz w:val="36"/>
      <w:szCs w:val="36"/>
      <w14:ligatures w14:val="none"/>
    </w:rPr>
  </w:style>
  <w:style w:type="paragraph" w:styleId="Heading3">
    <w:name w:val="heading 3"/>
    <w:basedOn w:val="Normal"/>
    <w:link w:val="Heading3Char"/>
    <w:uiPriority w:val="9"/>
    <w:qFormat/>
    <w:rsid w:val="00616BB2"/>
    <w:pPr>
      <w:spacing w:before="100" w:beforeAutospacing="1" w:after="100" w:afterAutospacing="1"/>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next w:val="Normal"/>
    <w:link w:val="Heading4Char"/>
    <w:uiPriority w:val="9"/>
    <w:semiHidden/>
    <w:unhideWhenUsed/>
    <w:qFormat/>
    <w:rsid w:val="00616BB2"/>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6BB2"/>
    <w:rPr>
      <w:rFonts w:ascii="Times New Roman" w:eastAsia="Times New Roman" w:hAnsi="Times New Roman" w:cs="Times New Roman"/>
      <w:b/>
      <w:bCs/>
      <w:kern w:val="36"/>
      <w:sz w:val="48"/>
      <w:szCs w:val="48"/>
      <w14:ligatures w14:val="none"/>
    </w:rPr>
  </w:style>
  <w:style w:type="character" w:customStyle="1" w:styleId="Heading2Char">
    <w:name w:val="Heading 2 Char"/>
    <w:basedOn w:val="DefaultParagraphFont"/>
    <w:link w:val="Heading2"/>
    <w:uiPriority w:val="9"/>
    <w:rsid w:val="00616BB2"/>
    <w:rPr>
      <w:rFonts w:ascii="Times New Roman" w:eastAsia="Times New Roman" w:hAnsi="Times New Roman" w:cs="Times New Roman"/>
      <w:b/>
      <w:bCs/>
      <w:kern w:val="0"/>
      <w:sz w:val="36"/>
      <w:szCs w:val="36"/>
      <w14:ligatures w14:val="none"/>
    </w:rPr>
  </w:style>
  <w:style w:type="character" w:customStyle="1" w:styleId="Heading3Char">
    <w:name w:val="Heading 3 Char"/>
    <w:basedOn w:val="DefaultParagraphFont"/>
    <w:link w:val="Heading3"/>
    <w:uiPriority w:val="9"/>
    <w:rsid w:val="00616BB2"/>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unhideWhenUsed/>
    <w:rsid w:val="00616BB2"/>
    <w:pPr>
      <w:spacing w:before="100" w:beforeAutospacing="1" w:after="100" w:afterAutospacing="1"/>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616BB2"/>
    <w:rPr>
      <w:b/>
      <w:bCs/>
    </w:rPr>
  </w:style>
  <w:style w:type="character" w:customStyle="1" w:styleId="Heading4Char">
    <w:name w:val="Heading 4 Char"/>
    <w:basedOn w:val="DefaultParagraphFont"/>
    <w:link w:val="Heading4"/>
    <w:uiPriority w:val="9"/>
    <w:semiHidden/>
    <w:rsid w:val="00616BB2"/>
    <w:rPr>
      <w:rFonts w:asciiTheme="majorHAnsi" w:eastAsiaTheme="majorEastAsia" w:hAnsiTheme="majorHAnsi" w:cstheme="majorBidi"/>
      <w:i/>
      <w:iCs/>
      <w:color w:val="2F5496" w:themeColor="accent1" w:themeShade="BF"/>
    </w:rPr>
  </w:style>
  <w:style w:type="character" w:customStyle="1" w:styleId="apple-converted-space">
    <w:name w:val="apple-converted-space"/>
    <w:basedOn w:val="DefaultParagraphFont"/>
    <w:rsid w:val="00616B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4655460">
      <w:bodyDiv w:val="1"/>
      <w:marLeft w:val="0"/>
      <w:marRight w:val="0"/>
      <w:marTop w:val="0"/>
      <w:marBottom w:val="0"/>
      <w:divBdr>
        <w:top w:val="none" w:sz="0" w:space="0" w:color="auto"/>
        <w:left w:val="none" w:sz="0" w:space="0" w:color="auto"/>
        <w:bottom w:val="none" w:sz="0" w:space="0" w:color="auto"/>
        <w:right w:val="none" w:sz="0" w:space="0" w:color="auto"/>
      </w:divBdr>
      <w:divsChild>
        <w:div w:id="315913552">
          <w:marLeft w:val="0"/>
          <w:marRight w:val="0"/>
          <w:marTop w:val="0"/>
          <w:marBottom w:val="0"/>
          <w:divBdr>
            <w:top w:val="none" w:sz="0" w:space="0" w:color="auto"/>
            <w:left w:val="none" w:sz="0" w:space="0" w:color="auto"/>
            <w:bottom w:val="none" w:sz="0" w:space="0" w:color="auto"/>
            <w:right w:val="none" w:sz="0" w:space="0" w:color="auto"/>
          </w:divBdr>
          <w:divsChild>
            <w:div w:id="611596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298849">
      <w:bodyDiv w:val="1"/>
      <w:marLeft w:val="0"/>
      <w:marRight w:val="0"/>
      <w:marTop w:val="0"/>
      <w:marBottom w:val="0"/>
      <w:divBdr>
        <w:top w:val="none" w:sz="0" w:space="0" w:color="auto"/>
        <w:left w:val="none" w:sz="0" w:space="0" w:color="auto"/>
        <w:bottom w:val="none" w:sz="0" w:space="0" w:color="auto"/>
        <w:right w:val="none" w:sz="0" w:space="0" w:color="auto"/>
      </w:divBdr>
      <w:divsChild>
        <w:div w:id="844322747">
          <w:marLeft w:val="0"/>
          <w:marRight w:val="0"/>
          <w:marTop w:val="0"/>
          <w:marBottom w:val="0"/>
          <w:divBdr>
            <w:top w:val="none" w:sz="0" w:space="0" w:color="auto"/>
            <w:left w:val="none" w:sz="0" w:space="0" w:color="auto"/>
            <w:bottom w:val="none" w:sz="0" w:space="0" w:color="auto"/>
            <w:right w:val="none" w:sz="0" w:space="0" w:color="auto"/>
          </w:divBdr>
          <w:divsChild>
            <w:div w:id="1741322567">
              <w:marLeft w:val="0"/>
              <w:marRight w:val="0"/>
              <w:marTop w:val="0"/>
              <w:marBottom w:val="0"/>
              <w:divBdr>
                <w:top w:val="none" w:sz="0" w:space="0" w:color="auto"/>
                <w:left w:val="none" w:sz="0" w:space="0" w:color="auto"/>
                <w:bottom w:val="none" w:sz="0" w:space="0" w:color="auto"/>
                <w:right w:val="none" w:sz="0" w:space="0" w:color="auto"/>
              </w:divBdr>
              <w:divsChild>
                <w:div w:id="218172009">
                  <w:marLeft w:val="0"/>
                  <w:marRight w:val="0"/>
                  <w:marTop w:val="0"/>
                  <w:marBottom w:val="0"/>
                  <w:divBdr>
                    <w:top w:val="none" w:sz="0" w:space="0" w:color="auto"/>
                    <w:left w:val="none" w:sz="0" w:space="0" w:color="auto"/>
                    <w:bottom w:val="none" w:sz="0" w:space="0" w:color="auto"/>
                    <w:right w:val="none" w:sz="0" w:space="0" w:color="auto"/>
                  </w:divBdr>
                  <w:divsChild>
                    <w:div w:id="1134255396">
                      <w:marLeft w:val="0"/>
                      <w:marRight w:val="0"/>
                      <w:marTop w:val="0"/>
                      <w:marBottom w:val="0"/>
                      <w:divBdr>
                        <w:top w:val="none" w:sz="0" w:space="0" w:color="auto"/>
                        <w:left w:val="none" w:sz="0" w:space="0" w:color="auto"/>
                        <w:bottom w:val="none" w:sz="0" w:space="0" w:color="auto"/>
                        <w:right w:val="none" w:sz="0" w:space="0" w:color="auto"/>
                      </w:divBdr>
                      <w:divsChild>
                        <w:div w:id="240918885">
                          <w:marLeft w:val="0"/>
                          <w:marRight w:val="0"/>
                          <w:marTop w:val="0"/>
                          <w:marBottom w:val="0"/>
                          <w:divBdr>
                            <w:top w:val="none" w:sz="0" w:space="0" w:color="auto"/>
                            <w:left w:val="none" w:sz="0" w:space="0" w:color="auto"/>
                            <w:bottom w:val="none" w:sz="0" w:space="0" w:color="auto"/>
                            <w:right w:val="none" w:sz="0" w:space="0" w:color="auto"/>
                          </w:divBdr>
                        </w:div>
                      </w:divsChild>
                    </w:div>
                    <w:div w:id="576088335">
                      <w:marLeft w:val="0"/>
                      <w:marRight w:val="0"/>
                      <w:marTop w:val="0"/>
                      <w:marBottom w:val="0"/>
                      <w:divBdr>
                        <w:top w:val="none" w:sz="0" w:space="0" w:color="auto"/>
                        <w:left w:val="none" w:sz="0" w:space="0" w:color="auto"/>
                        <w:bottom w:val="none" w:sz="0" w:space="0" w:color="auto"/>
                        <w:right w:val="none" w:sz="0" w:space="0" w:color="auto"/>
                      </w:divBdr>
                      <w:divsChild>
                        <w:div w:id="1313632875">
                          <w:marLeft w:val="0"/>
                          <w:marRight w:val="0"/>
                          <w:marTop w:val="0"/>
                          <w:marBottom w:val="0"/>
                          <w:divBdr>
                            <w:top w:val="none" w:sz="0" w:space="0" w:color="auto"/>
                            <w:left w:val="none" w:sz="0" w:space="0" w:color="auto"/>
                            <w:bottom w:val="none" w:sz="0" w:space="0" w:color="auto"/>
                            <w:right w:val="none" w:sz="0" w:space="0" w:color="auto"/>
                          </w:divBdr>
                        </w:div>
                      </w:divsChild>
                    </w:div>
                    <w:div w:id="438454684">
                      <w:marLeft w:val="0"/>
                      <w:marRight w:val="0"/>
                      <w:marTop w:val="0"/>
                      <w:marBottom w:val="0"/>
                      <w:divBdr>
                        <w:top w:val="none" w:sz="0" w:space="0" w:color="auto"/>
                        <w:left w:val="none" w:sz="0" w:space="0" w:color="auto"/>
                        <w:bottom w:val="none" w:sz="0" w:space="0" w:color="auto"/>
                        <w:right w:val="none" w:sz="0" w:space="0" w:color="auto"/>
                      </w:divBdr>
                      <w:divsChild>
                        <w:div w:id="189412653">
                          <w:marLeft w:val="0"/>
                          <w:marRight w:val="0"/>
                          <w:marTop w:val="0"/>
                          <w:marBottom w:val="0"/>
                          <w:divBdr>
                            <w:top w:val="none" w:sz="0" w:space="0" w:color="auto"/>
                            <w:left w:val="none" w:sz="0" w:space="0" w:color="auto"/>
                            <w:bottom w:val="none" w:sz="0" w:space="0" w:color="auto"/>
                            <w:right w:val="none" w:sz="0" w:space="0" w:color="auto"/>
                          </w:divBdr>
                        </w:div>
                      </w:divsChild>
                    </w:div>
                    <w:div w:id="1030108819">
                      <w:marLeft w:val="0"/>
                      <w:marRight w:val="0"/>
                      <w:marTop w:val="0"/>
                      <w:marBottom w:val="0"/>
                      <w:divBdr>
                        <w:top w:val="none" w:sz="0" w:space="0" w:color="auto"/>
                        <w:left w:val="none" w:sz="0" w:space="0" w:color="auto"/>
                        <w:bottom w:val="none" w:sz="0" w:space="0" w:color="auto"/>
                        <w:right w:val="none" w:sz="0" w:space="0" w:color="auto"/>
                      </w:divBdr>
                      <w:divsChild>
                        <w:div w:id="1983579051">
                          <w:marLeft w:val="0"/>
                          <w:marRight w:val="0"/>
                          <w:marTop w:val="0"/>
                          <w:marBottom w:val="0"/>
                          <w:divBdr>
                            <w:top w:val="none" w:sz="0" w:space="0" w:color="auto"/>
                            <w:left w:val="none" w:sz="0" w:space="0" w:color="auto"/>
                            <w:bottom w:val="none" w:sz="0" w:space="0" w:color="auto"/>
                            <w:right w:val="none" w:sz="0" w:space="0" w:color="auto"/>
                          </w:divBdr>
                        </w:div>
                      </w:divsChild>
                    </w:div>
                    <w:div w:id="1919093242">
                      <w:marLeft w:val="0"/>
                      <w:marRight w:val="0"/>
                      <w:marTop w:val="0"/>
                      <w:marBottom w:val="0"/>
                      <w:divBdr>
                        <w:top w:val="none" w:sz="0" w:space="0" w:color="auto"/>
                        <w:left w:val="none" w:sz="0" w:space="0" w:color="auto"/>
                        <w:bottom w:val="none" w:sz="0" w:space="0" w:color="auto"/>
                        <w:right w:val="none" w:sz="0" w:space="0" w:color="auto"/>
                      </w:divBdr>
                      <w:divsChild>
                        <w:div w:id="1300263400">
                          <w:marLeft w:val="0"/>
                          <w:marRight w:val="0"/>
                          <w:marTop w:val="0"/>
                          <w:marBottom w:val="0"/>
                          <w:divBdr>
                            <w:top w:val="none" w:sz="0" w:space="0" w:color="auto"/>
                            <w:left w:val="none" w:sz="0" w:space="0" w:color="auto"/>
                            <w:bottom w:val="none" w:sz="0" w:space="0" w:color="auto"/>
                            <w:right w:val="none" w:sz="0" w:space="0" w:color="auto"/>
                          </w:divBdr>
                        </w:div>
                      </w:divsChild>
                    </w:div>
                    <w:div w:id="529533722">
                      <w:marLeft w:val="0"/>
                      <w:marRight w:val="0"/>
                      <w:marTop w:val="0"/>
                      <w:marBottom w:val="0"/>
                      <w:divBdr>
                        <w:top w:val="none" w:sz="0" w:space="0" w:color="auto"/>
                        <w:left w:val="none" w:sz="0" w:space="0" w:color="auto"/>
                        <w:bottom w:val="none" w:sz="0" w:space="0" w:color="auto"/>
                        <w:right w:val="none" w:sz="0" w:space="0" w:color="auto"/>
                      </w:divBdr>
                      <w:divsChild>
                        <w:div w:id="1108357104">
                          <w:marLeft w:val="0"/>
                          <w:marRight w:val="0"/>
                          <w:marTop w:val="0"/>
                          <w:marBottom w:val="0"/>
                          <w:divBdr>
                            <w:top w:val="none" w:sz="0" w:space="0" w:color="auto"/>
                            <w:left w:val="none" w:sz="0" w:space="0" w:color="auto"/>
                            <w:bottom w:val="none" w:sz="0" w:space="0" w:color="auto"/>
                            <w:right w:val="none" w:sz="0" w:space="0" w:color="auto"/>
                          </w:divBdr>
                        </w:div>
                      </w:divsChild>
                    </w:div>
                    <w:div w:id="103964791">
                      <w:marLeft w:val="0"/>
                      <w:marRight w:val="0"/>
                      <w:marTop w:val="0"/>
                      <w:marBottom w:val="0"/>
                      <w:divBdr>
                        <w:top w:val="none" w:sz="0" w:space="0" w:color="auto"/>
                        <w:left w:val="none" w:sz="0" w:space="0" w:color="auto"/>
                        <w:bottom w:val="none" w:sz="0" w:space="0" w:color="auto"/>
                        <w:right w:val="none" w:sz="0" w:space="0" w:color="auto"/>
                      </w:divBdr>
                      <w:divsChild>
                        <w:div w:id="443233694">
                          <w:marLeft w:val="0"/>
                          <w:marRight w:val="0"/>
                          <w:marTop w:val="0"/>
                          <w:marBottom w:val="0"/>
                          <w:divBdr>
                            <w:top w:val="none" w:sz="0" w:space="0" w:color="auto"/>
                            <w:left w:val="none" w:sz="0" w:space="0" w:color="auto"/>
                            <w:bottom w:val="none" w:sz="0" w:space="0" w:color="auto"/>
                            <w:right w:val="none" w:sz="0" w:space="0" w:color="auto"/>
                          </w:divBdr>
                        </w:div>
                      </w:divsChild>
                    </w:div>
                    <w:div w:id="597447597">
                      <w:marLeft w:val="0"/>
                      <w:marRight w:val="0"/>
                      <w:marTop w:val="0"/>
                      <w:marBottom w:val="0"/>
                      <w:divBdr>
                        <w:top w:val="none" w:sz="0" w:space="0" w:color="auto"/>
                        <w:left w:val="none" w:sz="0" w:space="0" w:color="auto"/>
                        <w:bottom w:val="none" w:sz="0" w:space="0" w:color="auto"/>
                        <w:right w:val="none" w:sz="0" w:space="0" w:color="auto"/>
                      </w:divBdr>
                      <w:divsChild>
                        <w:div w:id="1334605426">
                          <w:marLeft w:val="0"/>
                          <w:marRight w:val="0"/>
                          <w:marTop w:val="0"/>
                          <w:marBottom w:val="0"/>
                          <w:divBdr>
                            <w:top w:val="none" w:sz="0" w:space="0" w:color="auto"/>
                            <w:left w:val="none" w:sz="0" w:space="0" w:color="auto"/>
                            <w:bottom w:val="none" w:sz="0" w:space="0" w:color="auto"/>
                            <w:right w:val="none" w:sz="0" w:space="0" w:color="auto"/>
                          </w:divBdr>
                        </w:div>
                      </w:divsChild>
                    </w:div>
                    <w:div w:id="624385507">
                      <w:marLeft w:val="0"/>
                      <w:marRight w:val="0"/>
                      <w:marTop w:val="0"/>
                      <w:marBottom w:val="0"/>
                      <w:divBdr>
                        <w:top w:val="none" w:sz="0" w:space="0" w:color="auto"/>
                        <w:left w:val="none" w:sz="0" w:space="0" w:color="auto"/>
                        <w:bottom w:val="none" w:sz="0" w:space="0" w:color="auto"/>
                        <w:right w:val="none" w:sz="0" w:space="0" w:color="auto"/>
                      </w:divBdr>
                      <w:divsChild>
                        <w:div w:id="1152255044">
                          <w:marLeft w:val="0"/>
                          <w:marRight w:val="0"/>
                          <w:marTop w:val="0"/>
                          <w:marBottom w:val="0"/>
                          <w:divBdr>
                            <w:top w:val="none" w:sz="0" w:space="0" w:color="auto"/>
                            <w:left w:val="none" w:sz="0" w:space="0" w:color="auto"/>
                            <w:bottom w:val="none" w:sz="0" w:space="0" w:color="auto"/>
                            <w:right w:val="none" w:sz="0" w:space="0" w:color="auto"/>
                          </w:divBdr>
                        </w:div>
                      </w:divsChild>
                    </w:div>
                    <w:div w:id="2122216025">
                      <w:marLeft w:val="0"/>
                      <w:marRight w:val="0"/>
                      <w:marTop w:val="0"/>
                      <w:marBottom w:val="0"/>
                      <w:divBdr>
                        <w:top w:val="none" w:sz="0" w:space="0" w:color="auto"/>
                        <w:left w:val="none" w:sz="0" w:space="0" w:color="auto"/>
                        <w:bottom w:val="none" w:sz="0" w:space="0" w:color="auto"/>
                        <w:right w:val="none" w:sz="0" w:space="0" w:color="auto"/>
                      </w:divBdr>
                      <w:divsChild>
                        <w:div w:id="1918663668">
                          <w:marLeft w:val="0"/>
                          <w:marRight w:val="0"/>
                          <w:marTop w:val="0"/>
                          <w:marBottom w:val="0"/>
                          <w:divBdr>
                            <w:top w:val="none" w:sz="0" w:space="0" w:color="auto"/>
                            <w:left w:val="none" w:sz="0" w:space="0" w:color="auto"/>
                            <w:bottom w:val="none" w:sz="0" w:space="0" w:color="auto"/>
                            <w:right w:val="none" w:sz="0" w:space="0" w:color="auto"/>
                          </w:divBdr>
                        </w:div>
                      </w:divsChild>
                    </w:div>
                    <w:div w:id="785851029">
                      <w:marLeft w:val="0"/>
                      <w:marRight w:val="0"/>
                      <w:marTop w:val="0"/>
                      <w:marBottom w:val="0"/>
                      <w:divBdr>
                        <w:top w:val="none" w:sz="0" w:space="0" w:color="auto"/>
                        <w:left w:val="none" w:sz="0" w:space="0" w:color="auto"/>
                        <w:bottom w:val="none" w:sz="0" w:space="0" w:color="auto"/>
                        <w:right w:val="none" w:sz="0" w:space="0" w:color="auto"/>
                      </w:divBdr>
                      <w:divsChild>
                        <w:div w:id="1679775708">
                          <w:marLeft w:val="0"/>
                          <w:marRight w:val="0"/>
                          <w:marTop w:val="0"/>
                          <w:marBottom w:val="0"/>
                          <w:divBdr>
                            <w:top w:val="none" w:sz="0" w:space="0" w:color="auto"/>
                            <w:left w:val="none" w:sz="0" w:space="0" w:color="auto"/>
                            <w:bottom w:val="none" w:sz="0" w:space="0" w:color="auto"/>
                            <w:right w:val="none" w:sz="0" w:space="0" w:color="auto"/>
                          </w:divBdr>
                        </w:div>
                      </w:divsChild>
                    </w:div>
                    <w:div w:id="1675256251">
                      <w:marLeft w:val="0"/>
                      <w:marRight w:val="0"/>
                      <w:marTop w:val="0"/>
                      <w:marBottom w:val="0"/>
                      <w:divBdr>
                        <w:top w:val="none" w:sz="0" w:space="0" w:color="auto"/>
                        <w:left w:val="none" w:sz="0" w:space="0" w:color="auto"/>
                        <w:bottom w:val="none" w:sz="0" w:space="0" w:color="auto"/>
                        <w:right w:val="none" w:sz="0" w:space="0" w:color="auto"/>
                      </w:divBdr>
                      <w:divsChild>
                        <w:div w:id="853149673">
                          <w:marLeft w:val="0"/>
                          <w:marRight w:val="0"/>
                          <w:marTop w:val="0"/>
                          <w:marBottom w:val="0"/>
                          <w:divBdr>
                            <w:top w:val="none" w:sz="0" w:space="0" w:color="auto"/>
                            <w:left w:val="none" w:sz="0" w:space="0" w:color="auto"/>
                            <w:bottom w:val="none" w:sz="0" w:space="0" w:color="auto"/>
                            <w:right w:val="none" w:sz="0" w:space="0" w:color="auto"/>
                          </w:divBdr>
                          <w:divsChild>
                            <w:div w:id="1763067689">
                              <w:marLeft w:val="0"/>
                              <w:marRight w:val="0"/>
                              <w:marTop w:val="0"/>
                              <w:marBottom w:val="0"/>
                              <w:divBdr>
                                <w:top w:val="none" w:sz="0" w:space="0" w:color="auto"/>
                                <w:left w:val="none" w:sz="0" w:space="0" w:color="auto"/>
                                <w:bottom w:val="none" w:sz="0" w:space="0" w:color="auto"/>
                                <w:right w:val="none" w:sz="0" w:space="0" w:color="auto"/>
                              </w:divBdr>
                              <w:divsChild>
                                <w:div w:id="1178155475">
                                  <w:marLeft w:val="0"/>
                                  <w:marRight w:val="0"/>
                                  <w:marTop w:val="0"/>
                                  <w:marBottom w:val="0"/>
                                  <w:divBdr>
                                    <w:top w:val="none" w:sz="0" w:space="0" w:color="auto"/>
                                    <w:left w:val="none" w:sz="0" w:space="0" w:color="auto"/>
                                    <w:bottom w:val="none" w:sz="0" w:space="0" w:color="auto"/>
                                    <w:right w:val="none" w:sz="0" w:space="0" w:color="auto"/>
                                  </w:divBdr>
                                </w:div>
                              </w:divsChild>
                            </w:div>
                            <w:div w:id="221868992">
                              <w:marLeft w:val="0"/>
                              <w:marRight w:val="0"/>
                              <w:marTop w:val="0"/>
                              <w:marBottom w:val="0"/>
                              <w:divBdr>
                                <w:top w:val="none" w:sz="0" w:space="0" w:color="auto"/>
                                <w:left w:val="none" w:sz="0" w:space="0" w:color="auto"/>
                                <w:bottom w:val="none" w:sz="0" w:space="0" w:color="auto"/>
                                <w:right w:val="none" w:sz="0" w:space="0" w:color="auto"/>
                              </w:divBdr>
                            </w:div>
                          </w:divsChild>
                        </w:div>
                        <w:div w:id="331102861">
                          <w:marLeft w:val="0"/>
                          <w:marRight w:val="0"/>
                          <w:marTop w:val="0"/>
                          <w:marBottom w:val="0"/>
                          <w:divBdr>
                            <w:top w:val="none" w:sz="0" w:space="0" w:color="auto"/>
                            <w:left w:val="none" w:sz="0" w:space="0" w:color="auto"/>
                            <w:bottom w:val="none" w:sz="0" w:space="0" w:color="auto"/>
                            <w:right w:val="none" w:sz="0" w:space="0" w:color="auto"/>
                          </w:divBdr>
                          <w:divsChild>
                            <w:div w:id="1521891469">
                              <w:marLeft w:val="0"/>
                              <w:marRight w:val="0"/>
                              <w:marTop w:val="0"/>
                              <w:marBottom w:val="0"/>
                              <w:divBdr>
                                <w:top w:val="none" w:sz="0" w:space="0" w:color="auto"/>
                                <w:left w:val="none" w:sz="0" w:space="0" w:color="auto"/>
                                <w:bottom w:val="none" w:sz="0" w:space="0" w:color="auto"/>
                                <w:right w:val="none" w:sz="0" w:space="0" w:color="auto"/>
                              </w:divBdr>
                              <w:divsChild>
                                <w:div w:id="1997953306">
                                  <w:marLeft w:val="0"/>
                                  <w:marRight w:val="0"/>
                                  <w:marTop w:val="0"/>
                                  <w:marBottom w:val="0"/>
                                  <w:divBdr>
                                    <w:top w:val="none" w:sz="0" w:space="0" w:color="auto"/>
                                    <w:left w:val="none" w:sz="0" w:space="0" w:color="auto"/>
                                    <w:bottom w:val="none" w:sz="0" w:space="0" w:color="auto"/>
                                    <w:right w:val="none" w:sz="0" w:space="0" w:color="auto"/>
                                  </w:divBdr>
                                </w:div>
                              </w:divsChild>
                            </w:div>
                            <w:div w:id="164563215">
                              <w:marLeft w:val="0"/>
                              <w:marRight w:val="0"/>
                              <w:marTop w:val="0"/>
                              <w:marBottom w:val="0"/>
                              <w:divBdr>
                                <w:top w:val="none" w:sz="0" w:space="0" w:color="auto"/>
                                <w:left w:val="none" w:sz="0" w:space="0" w:color="auto"/>
                                <w:bottom w:val="none" w:sz="0" w:space="0" w:color="auto"/>
                                <w:right w:val="none" w:sz="0" w:space="0" w:color="auto"/>
                              </w:divBdr>
                            </w:div>
                          </w:divsChild>
                        </w:div>
                        <w:div w:id="14575127">
                          <w:marLeft w:val="0"/>
                          <w:marRight w:val="0"/>
                          <w:marTop w:val="0"/>
                          <w:marBottom w:val="0"/>
                          <w:divBdr>
                            <w:top w:val="none" w:sz="0" w:space="0" w:color="auto"/>
                            <w:left w:val="none" w:sz="0" w:space="0" w:color="auto"/>
                            <w:bottom w:val="none" w:sz="0" w:space="0" w:color="auto"/>
                            <w:right w:val="none" w:sz="0" w:space="0" w:color="auto"/>
                          </w:divBdr>
                          <w:divsChild>
                            <w:div w:id="689919167">
                              <w:marLeft w:val="0"/>
                              <w:marRight w:val="0"/>
                              <w:marTop w:val="0"/>
                              <w:marBottom w:val="0"/>
                              <w:divBdr>
                                <w:top w:val="none" w:sz="0" w:space="0" w:color="auto"/>
                                <w:left w:val="none" w:sz="0" w:space="0" w:color="auto"/>
                                <w:bottom w:val="none" w:sz="0" w:space="0" w:color="auto"/>
                                <w:right w:val="none" w:sz="0" w:space="0" w:color="auto"/>
                              </w:divBdr>
                              <w:divsChild>
                                <w:div w:id="1481579196">
                                  <w:marLeft w:val="0"/>
                                  <w:marRight w:val="0"/>
                                  <w:marTop w:val="0"/>
                                  <w:marBottom w:val="0"/>
                                  <w:divBdr>
                                    <w:top w:val="none" w:sz="0" w:space="0" w:color="auto"/>
                                    <w:left w:val="none" w:sz="0" w:space="0" w:color="auto"/>
                                    <w:bottom w:val="none" w:sz="0" w:space="0" w:color="auto"/>
                                    <w:right w:val="none" w:sz="0" w:space="0" w:color="auto"/>
                                  </w:divBdr>
                                </w:div>
                              </w:divsChild>
                            </w:div>
                            <w:div w:id="1216967178">
                              <w:marLeft w:val="0"/>
                              <w:marRight w:val="0"/>
                              <w:marTop w:val="0"/>
                              <w:marBottom w:val="0"/>
                              <w:divBdr>
                                <w:top w:val="none" w:sz="0" w:space="0" w:color="auto"/>
                                <w:left w:val="none" w:sz="0" w:space="0" w:color="auto"/>
                                <w:bottom w:val="none" w:sz="0" w:space="0" w:color="auto"/>
                                <w:right w:val="none" w:sz="0" w:space="0" w:color="auto"/>
                              </w:divBdr>
                            </w:div>
                          </w:divsChild>
                        </w:div>
                        <w:div w:id="2066097610">
                          <w:marLeft w:val="0"/>
                          <w:marRight w:val="0"/>
                          <w:marTop w:val="0"/>
                          <w:marBottom w:val="0"/>
                          <w:divBdr>
                            <w:top w:val="none" w:sz="0" w:space="0" w:color="auto"/>
                            <w:left w:val="none" w:sz="0" w:space="0" w:color="auto"/>
                            <w:bottom w:val="none" w:sz="0" w:space="0" w:color="auto"/>
                            <w:right w:val="none" w:sz="0" w:space="0" w:color="auto"/>
                          </w:divBdr>
                          <w:divsChild>
                            <w:div w:id="1854302285">
                              <w:marLeft w:val="0"/>
                              <w:marRight w:val="0"/>
                              <w:marTop w:val="0"/>
                              <w:marBottom w:val="0"/>
                              <w:divBdr>
                                <w:top w:val="none" w:sz="0" w:space="0" w:color="auto"/>
                                <w:left w:val="none" w:sz="0" w:space="0" w:color="auto"/>
                                <w:bottom w:val="none" w:sz="0" w:space="0" w:color="auto"/>
                                <w:right w:val="none" w:sz="0" w:space="0" w:color="auto"/>
                              </w:divBdr>
                              <w:divsChild>
                                <w:div w:id="538976374">
                                  <w:marLeft w:val="0"/>
                                  <w:marRight w:val="0"/>
                                  <w:marTop w:val="0"/>
                                  <w:marBottom w:val="0"/>
                                  <w:divBdr>
                                    <w:top w:val="none" w:sz="0" w:space="0" w:color="auto"/>
                                    <w:left w:val="none" w:sz="0" w:space="0" w:color="auto"/>
                                    <w:bottom w:val="none" w:sz="0" w:space="0" w:color="auto"/>
                                    <w:right w:val="none" w:sz="0" w:space="0" w:color="auto"/>
                                  </w:divBdr>
                                </w:div>
                              </w:divsChild>
                            </w:div>
                            <w:div w:id="2098868364">
                              <w:marLeft w:val="0"/>
                              <w:marRight w:val="0"/>
                              <w:marTop w:val="0"/>
                              <w:marBottom w:val="0"/>
                              <w:divBdr>
                                <w:top w:val="none" w:sz="0" w:space="0" w:color="auto"/>
                                <w:left w:val="none" w:sz="0" w:space="0" w:color="auto"/>
                                <w:bottom w:val="none" w:sz="0" w:space="0" w:color="auto"/>
                                <w:right w:val="none" w:sz="0" w:space="0" w:color="auto"/>
                              </w:divBdr>
                            </w:div>
                          </w:divsChild>
                        </w:div>
                        <w:div w:id="1537812617">
                          <w:marLeft w:val="0"/>
                          <w:marRight w:val="0"/>
                          <w:marTop w:val="0"/>
                          <w:marBottom w:val="0"/>
                          <w:divBdr>
                            <w:top w:val="none" w:sz="0" w:space="0" w:color="auto"/>
                            <w:left w:val="none" w:sz="0" w:space="0" w:color="auto"/>
                            <w:bottom w:val="none" w:sz="0" w:space="0" w:color="auto"/>
                            <w:right w:val="none" w:sz="0" w:space="0" w:color="auto"/>
                          </w:divBdr>
                          <w:divsChild>
                            <w:div w:id="1012682898">
                              <w:marLeft w:val="0"/>
                              <w:marRight w:val="0"/>
                              <w:marTop w:val="0"/>
                              <w:marBottom w:val="0"/>
                              <w:divBdr>
                                <w:top w:val="none" w:sz="0" w:space="0" w:color="auto"/>
                                <w:left w:val="none" w:sz="0" w:space="0" w:color="auto"/>
                                <w:bottom w:val="none" w:sz="0" w:space="0" w:color="auto"/>
                                <w:right w:val="none" w:sz="0" w:space="0" w:color="auto"/>
                              </w:divBdr>
                              <w:divsChild>
                                <w:div w:id="1426263186">
                                  <w:marLeft w:val="0"/>
                                  <w:marRight w:val="0"/>
                                  <w:marTop w:val="0"/>
                                  <w:marBottom w:val="0"/>
                                  <w:divBdr>
                                    <w:top w:val="none" w:sz="0" w:space="0" w:color="auto"/>
                                    <w:left w:val="none" w:sz="0" w:space="0" w:color="auto"/>
                                    <w:bottom w:val="none" w:sz="0" w:space="0" w:color="auto"/>
                                    <w:right w:val="none" w:sz="0" w:space="0" w:color="auto"/>
                                  </w:divBdr>
                                </w:div>
                              </w:divsChild>
                            </w:div>
                            <w:div w:id="48043479">
                              <w:marLeft w:val="0"/>
                              <w:marRight w:val="0"/>
                              <w:marTop w:val="0"/>
                              <w:marBottom w:val="0"/>
                              <w:divBdr>
                                <w:top w:val="none" w:sz="0" w:space="0" w:color="auto"/>
                                <w:left w:val="none" w:sz="0" w:space="0" w:color="auto"/>
                                <w:bottom w:val="none" w:sz="0" w:space="0" w:color="auto"/>
                                <w:right w:val="none" w:sz="0" w:space="0" w:color="auto"/>
                              </w:divBdr>
                            </w:div>
                          </w:divsChild>
                        </w:div>
                        <w:div w:id="407921143">
                          <w:marLeft w:val="0"/>
                          <w:marRight w:val="0"/>
                          <w:marTop w:val="0"/>
                          <w:marBottom w:val="0"/>
                          <w:divBdr>
                            <w:top w:val="none" w:sz="0" w:space="0" w:color="auto"/>
                            <w:left w:val="none" w:sz="0" w:space="0" w:color="auto"/>
                            <w:bottom w:val="none" w:sz="0" w:space="0" w:color="auto"/>
                            <w:right w:val="none" w:sz="0" w:space="0" w:color="auto"/>
                          </w:divBdr>
                          <w:divsChild>
                            <w:div w:id="997423129">
                              <w:marLeft w:val="0"/>
                              <w:marRight w:val="0"/>
                              <w:marTop w:val="0"/>
                              <w:marBottom w:val="0"/>
                              <w:divBdr>
                                <w:top w:val="none" w:sz="0" w:space="0" w:color="auto"/>
                                <w:left w:val="none" w:sz="0" w:space="0" w:color="auto"/>
                                <w:bottom w:val="none" w:sz="0" w:space="0" w:color="auto"/>
                                <w:right w:val="none" w:sz="0" w:space="0" w:color="auto"/>
                              </w:divBdr>
                              <w:divsChild>
                                <w:div w:id="545071501">
                                  <w:marLeft w:val="0"/>
                                  <w:marRight w:val="0"/>
                                  <w:marTop w:val="0"/>
                                  <w:marBottom w:val="0"/>
                                  <w:divBdr>
                                    <w:top w:val="none" w:sz="0" w:space="0" w:color="auto"/>
                                    <w:left w:val="none" w:sz="0" w:space="0" w:color="auto"/>
                                    <w:bottom w:val="none" w:sz="0" w:space="0" w:color="auto"/>
                                    <w:right w:val="none" w:sz="0" w:space="0" w:color="auto"/>
                                  </w:divBdr>
                                </w:div>
                              </w:divsChild>
                            </w:div>
                            <w:div w:id="312293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106676">
                      <w:marLeft w:val="0"/>
                      <w:marRight w:val="0"/>
                      <w:marTop w:val="0"/>
                      <w:marBottom w:val="0"/>
                      <w:divBdr>
                        <w:top w:val="none" w:sz="0" w:space="0" w:color="auto"/>
                        <w:left w:val="none" w:sz="0" w:space="0" w:color="auto"/>
                        <w:bottom w:val="none" w:sz="0" w:space="0" w:color="auto"/>
                        <w:right w:val="none" w:sz="0" w:space="0" w:color="auto"/>
                      </w:divBdr>
                      <w:divsChild>
                        <w:div w:id="1203782936">
                          <w:marLeft w:val="0"/>
                          <w:marRight w:val="0"/>
                          <w:marTop w:val="0"/>
                          <w:marBottom w:val="0"/>
                          <w:divBdr>
                            <w:top w:val="none" w:sz="0" w:space="0" w:color="auto"/>
                            <w:left w:val="none" w:sz="0" w:space="0" w:color="auto"/>
                            <w:bottom w:val="none" w:sz="0" w:space="0" w:color="auto"/>
                            <w:right w:val="none" w:sz="0" w:space="0" w:color="auto"/>
                          </w:divBdr>
                        </w:div>
                      </w:divsChild>
                    </w:div>
                    <w:div w:id="1254894513">
                      <w:marLeft w:val="0"/>
                      <w:marRight w:val="0"/>
                      <w:marTop w:val="0"/>
                      <w:marBottom w:val="0"/>
                      <w:divBdr>
                        <w:top w:val="none" w:sz="0" w:space="0" w:color="auto"/>
                        <w:left w:val="none" w:sz="0" w:space="0" w:color="auto"/>
                        <w:bottom w:val="none" w:sz="0" w:space="0" w:color="auto"/>
                        <w:right w:val="none" w:sz="0" w:space="0" w:color="auto"/>
                      </w:divBdr>
                      <w:divsChild>
                        <w:div w:id="560873912">
                          <w:marLeft w:val="0"/>
                          <w:marRight w:val="0"/>
                          <w:marTop w:val="0"/>
                          <w:marBottom w:val="0"/>
                          <w:divBdr>
                            <w:top w:val="none" w:sz="0" w:space="0" w:color="auto"/>
                            <w:left w:val="none" w:sz="0" w:space="0" w:color="auto"/>
                            <w:bottom w:val="none" w:sz="0" w:space="0" w:color="auto"/>
                            <w:right w:val="none" w:sz="0" w:space="0" w:color="auto"/>
                          </w:divBdr>
                        </w:div>
                        <w:div w:id="1578400253">
                          <w:marLeft w:val="0"/>
                          <w:marRight w:val="0"/>
                          <w:marTop w:val="0"/>
                          <w:marBottom w:val="0"/>
                          <w:divBdr>
                            <w:top w:val="none" w:sz="0" w:space="0" w:color="auto"/>
                            <w:left w:val="none" w:sz="0" w:space="0" w:color="auto"/>
                            <w:bottom w:val="none" w:sz="0" w:space="0" w:color="auto"/>
                            <w:right w:val="none" w:sz="0" w:space="0" w:color="auto"/>
                          </w:divBdr>
                        </w:div>
                        <w:div w:id="159394091">
                          <w:marLeft w:val="0"/>
                          <w:marRight w:val="0"/>
                          <w:marTop w:val="0"/>
                          <w:marBottom w:val="0"/>
                          <w:divBdr>
                            <w:top w:val="none" w:sz="0" w:space="0" w:color="auto"/>
                            <w:left w:val="none" w:sz="0" w:space="0" w:color="auto"/>
                            <w:bottom w:val="none" w:sz="0" w:space="0" w:color="auto"/>
                            <w:right w:val="none" w:sz="0" w:space="0" w:color="auto"/>
                          </w:divBdr>
                        </w:div>
                        <w:div w:id="1846676039">
                          <w:marLeft w:val="0"/>
                          <w:marRight w:val="0"/>
                          <w:marTop w:val="0"/>
                          <w:marBottom w:val="0"/>
                          <w:divBdr>
                            <w:top w:val="none" w:sz="0" w:space="0" w:color="auto"/>
                            <w:left w:val="none" w:sz="0" w:space="0" w:color="auto"/>
                            <w:bottom w:val="none" w:sz="0" w:space="0" w:color="auto"/>
                            <w:right w:val="none" w:sz="0" w:space="0" w:color="auto"/>
                          </w:divBdr>
                        </w:div>
                      </w:divsChild>
                    </w:div>
                    <w:div w:id="1353994917">
                      <w:marLeft w:val="0"/>
                      <w:marRight w:val="0"/>
                      <w:marTop w:val="0"/>
                      <w:marBottom w:val="0"/>
                      <w:divBdr>
                        <w:top w:val="none" w:sz="0" w:space="0" w:color="auto"/>
                        <w:left w:val="none" w:sz="0" w:space="0" w:color="auto"/>
                        <w:bottom w:val="none" w:sz="0" w:space="0" w:color="auto"/>
                        <w:right w:val="none" w:sz="0" w:space="0" w:color="auto"/>
                      </w:divBdr>
                      <w:divsChild>
                        <w:div w:id="1144850806">
                          <w:marLeft w:val="0"/>
                          <w:marRight w:val="0"/>
                          <w:marTop w:val="0"/>
                          <w:marBottom w:val="0"/>
                          <w:divBdr>
                            <w:top w:val="none" w:sz="0" w:space="0" w:color="auto"/>
                            <w:left w:val="none" w:sz="0" w:space="0" w:color="auto"/>
                            <w:bottom w:val="none" w:sz="0" w:space="0" w:color="auto"/>
                            <w:right w:val="none" w:sz="0" w:space="0" w:color="auto"/>
                          </w:divBdr>
                          <w:divsChild>
                            <w:div w:id="1141919191">
                              <w:marLeft w:val="0"/>
                              <w:marRight w:val="0"/>
                              <w:marTop w:val="0"/>
                              <w:marBottom w:val="0"/>
                              <w:divBdr>
                                <w:top w:val="none" w:sz="0" w:space="0" w:color="auto"/>
                                <w:left w:val="none" w:sz="0" w:space="0" w:color="auto"/>
                                <w:bottom w:val="none" w:sz="0" w:space="0" w:color="auto"/>
                                <w:right w:val="none" w:sz="0" w:space="0" w:color="auto"/>
                              </w:divBdr>
                            </w:div>
                          </w:divsChild>
                        </w:div>
                        <w:div w:id="689986291">
                          <w:marLeft w:val="0"/>
                          <w:marRight w:val="0"/>
                          <w:marTop w:val="0"/>
                          <w:marBottom w:val="0"/>
                          <w:divBdr>
                            <w:top w:val="none" w:sz="0" w:space="0" w:color="auto"/>
                            <w:left w:val="none" w:sz="0" w:space="0" w:color="auto"/>
                            <w:bottom w:val="none" w:sz="0" w:space="0" w:color="auto"/>
                            <w:right w:val="none" w:sz="0" w:space="0" w:color="auto"/>
                          </w:divBdr>
                          <w:divsChild>
                            <w:div w:id="812408718">
                              <w:marLeft w:val="0"/>
                              <w:marRight w:val="0"/>
                              <w:marTop w:val="0"/>
                              <w:marBottom w:val="0"/>
                              <w:divBdr>
                                <w:top w:val="none" w:sz="0" w:space="0" w:color="auto"/>
                                <w:left w:val="none" w:sz="0" w:space="0" w:color="auto"/>
                                <w:bottom w:val="none" w:sz="0" w:space="0" w:color="auto"/>
                                <w:right w:val="none" w:sz="0" w:space="0" w:color="auto"/>
                              </w:divBdr>
                              <w:divsChild>
                                <w:div w:id="220872166">
                                  <w:marLeft w:val="0"/>
                                  <w:marRight w:val="0"/>
                                  <w:marTop w:val="0"/>
                                  <w:marBottom w:val="0"/>
                                  <w:divBdr>
                                    <w:top w:val="none" w:sz="0" w:space="0" w:color="auto"/>
                                    <w:left w:val="none" w:sz="0" w:space="0" w:color="auto"/>
                                    <w:bottom w:val="none" w:sz="0" w:space="0" w:color="auto"/>
                                    <w:right w:val="none" w:sz="0" w:space="0" w:color="auto"/>
                                  </w:divBdr>
                                </w:div>
                              </w:divsChild>
                            </w:div>
                            <w:div w:id="1809394559">
                              <w:marLeft w:val="0"/>
                              <w:marRight w:val="0"/>
                              <w:marTop w:val="0"/>
                              <w:marBottom w:val="0"/>
                              <w:divBdr>
                                <w:top w:val="none" w:sz="0" w:space="0" w:color="auto"/>
                                <w:left w:val="none" w:sz="0" w:space="0" w:color="auto"/>
                                <w:bottom w:val="none" w:sz="0" w:space="0" w:color="auto"/>
                                <w:right w:val="none" w:sz="0" w:space="0" w:color="auto"/>
                              </w:divBdr>
                              <w:divsChild>
                                <w:div w:id="313873210">
                                  <w:marLeft w:val="0"/>
                                  <w:marRight w:val="0"/>
                                  <w:marTop w:val="0"/>
                                  <w:marBottom w:val="0"/>
                                  <w:divBdr>
                                    <w:top w:val="none" w:sz="0" w:space="0" w:color="auto"/>
                                    <w:left w:val="none" w:sz="0" w:space="0" w:color="auto"/>
                                    <w:bottom w:val="none" w:sz="0" w:space="0" w:color="auto"/>
                                    <w:right w:val="none" w:sz="0" w:space="0" w:color="auto"/>
                                  </w:divBdr>
                                  <w:divsChild>
                                    <w:div w:id="15007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6832095">
                      <w:marLeft w:val="0"/>
                      <w:marRight w:val="0"/>
                      <w:marTop w:val="0"/>
                      <w:marBottom w:val="0"/>
                      <w:divBdr>
                        <w:top w:val="none" w:sz="0" w:space="0" w:color="auto"/>
                        <w:left w:val="none" w:sz="0" w:space="0" w:color="auto"/>
                        <w:bottom w:val="none" w:sz="0" w:space="0" w:color="auto"/>
                        <w:right w:val="none" w:sz="0" w:space="0" w:color="auto"/>
                      </w:divBdr>
                      <w:divsChild>
                        <w:div w:id="1619678892">
                          <w:marLeft w:val="0"/>
                          <w:marRight w:val="0"/>
                          <w:marTop w:val="0"/>
                          <w:marBottom w:val="0"/>
                          <w:divBdr>
                            <w:top w:val="none" w:sz="0" w:space="0" w:color="auto"/>
                            <w:left w:val="none" w:sz="0" w:space="0" w:color="auto"/>
                            <w:bottom w:val="none" w:sz="0" w:space="0" w:color="auto"/>
                            <w:right w:val="none" w:sz="0" w:space="0" w:color="auto"/>
                          </w:divBdr>
                        </w:div>
                      </w:divsChild>
                    </w:div>
                    <w:div w:id="1831209078">
                      <w:marLeft w:val="0"/>
                      <w:marRight w:val="0"/>
                      <w:marTop w:val="0"/>
                      <w:marBottom w:val="0"/>
                      <w:divBdr>
                        <w:top w:val="none" w:sz="0" w:space="0" w:color="auto"/>
                        <w:left w:val="none" w:sz="0" w:space="0" w:color="auto"/>
                        <w:bottom w:val="none" w:sz="0" w:space="0" w:color="auto"/>
                        <w:right w:val="none" w:sz="0" w:space="0" w:color="auto"/>
                      </w:divBdr>
                      <w:divsChild>
                        <w:div w:id="1272937533">
                          <w:marLeft w:val="0"/>
                          <w:marRight w:val="0"/>
                          <w:marTop w:val="0"/>
                          <w:marBottom w:val="0"/>
                          <w:divBdr>
                            <w:top w:val="none" w:sz="0" w:space="0" w:color="auto"/>
                            <w:left w:val="none" w:sz="0" w:space="0" w:color="auto"/>
                            <w:bottom w:val="none" w:sz="0" w:space="0" w:color="auto"/>
                            <w:right w:val="none" w:sz="0" w:space="0" w:color="auto"/>
                          </w:divBdr>
                        </w:div>
                      </w:divsChild>
                    </w:div>
                    <w:div w:id="8606840">
                      <w:marLeft w:val="0"/>
                      <w:marRight w:val="0"/>
                      <w:marTop w:val="0"/>
                      <w:marBottom w:val="0"/>
                      <w:divBdr>
                        <w:top w:val="none" w:sz="0" w:space="0" w:color="auto"/>
                        <w:left w:val="none" w:sz="0" w:space="0" w:color="auto"/>
                        <w:bottom w:val="none" w:sz="0" w:space="0" w:color="auto"/>
                        <w:right w:val="none" w:sz="0" w:space="0" w:color="auto"/>
                      </w:divBdr>
                      <w:divsChild>
                        <w:div w:id="666055960">
                          <w:marLeft w:val="0"/>
                          <w:marRight w:val="0"/>
                          <w:marTop w:val="0"/>
                          <w:marBottom w:val="0"/>
                          <w:divBdr>
                            <w:top w:val="none" w:sz="0" w:space="0" w:color="auto"/>
                            <w:left w:val="none" w:sz="0" w:space="0" w:color="auto"/>
                            <w:bottom w:val="none" w:sz="0" w:space="0" w:color="auto"/>
                            <w:right w:val="none" w:sz="0" w:space="0" w:color="auto"/>
                          </w:divBdr>
                        </w:div>
                      </w:divsChild>
                    </w:div>
                    <w:div w:id="384331747">
                      <w:marLeft w:val="0"/>
                      <w:marRight w:val="0"/>
                      <w:marTop w:val="0"/>
                      <w:marBottom w:val="0"/>
                      <w:divBdr>
                        <w:top w:val="none" w:sz="0" w:space="0" w:color="auto"/>
                        <w:left w:val="none" w:sz="0" w:space="0" w:color="auto"/>
                        <w:bottom w:val="none" w:sz="0" w:space="0" w:color="auto"/>
                        <w:right w:val="none" w:sz="0" w:space="0" w:color="auto"/>
                      </w:divBdr>
                      <w:divsChild>
                        <w:div w:id="253247766">
                          <w:marLeft w:val="0"/>
                          <w:marRight w:val="0"/>
                          <w:marTop w:val="0"/>
                          <w:marBottom w:val="0"/>
                          <w:divBdr>
                            <w:top w:val="none" w:sz="0" w:space="0" w:color="auto"/>
                            <w:left w:val="none" w:sz="0" w:space="0" w:color="auto"/>
                            <w:bottom w:val="none" w:sz="0" w:space="0" w:color="auto"/>
                            <w:right w:val="none" w:sz="0" w:space="0" w:color="auto"/>
                          </w:divBdr>
                        </w:div>
                      </w:divsChild>
                    </w:div>
                    <w:div w:id="1339304911">
                      <w:marLeft w:val="0"/>
                      <w:marRight w:val="0"/>
                      <w:marTop w:val="0"/>
                      <w:marBottom w:val="0"/>
                      <w:divBdr>
                        <w:top w:val="none" w:sz="0" w:space="0" w:color="auto"/>
                        <w:left w:val="none" w:sz="0" w:space="0" w:color="auto"/>
                        <w:bottom w:val="none" w:sz="0" w:space="0" w:color="auto"/>
                        <w:right w:val="none" w:sz="0" w:space="0" w:color="auto"/>
                      </w:divBdr>
                      <w:divsChild>
                        <w:div w:id="2128229805">
                          <w:marLeft w:val="0"/>
                          <w:marRight w:val="0"/>
                          <w:marTop w:val="0"/>
                          <w:marBottom w:val="0"/>
                          <w:divBdr>
                            <w:top w:val="none" w:sz="0" w:space="0" w:color="auto"/>
                            <w:left w:val="none" w:sz="0" w:space="0" w:color="auto"/>
                            <w:bottom w:val="none" w:sz="0" w:space="0" w:color="auto"/>
                            <w:right w:val="none" w:sz="0" w:space="0" w:color="auto"/>
                          </w:divBdr>
                        </w:div>
                      </w:divsChild>
                    </w:div>
                    <w:div w:id="1265117695">
                      <w:marLeft w:val="0"/>
                      <w:marRight w:val="0"/>
                      <w:marTop w:val="0"/>
                      <w:marBottom w:val="0"/>
                      <w:divBdr>
                        <w:top w:val="none" w:sz="0" w:space="0" w:color="auto"/>
                        <w:left w:val="none" w:sz="0" w:space="0" w:color="auto"/>
                        <w:bottom w:val="none" w:sz="0" w:space="0" w:color="auto"/>
                        <w:right w:val="none" w:sz="0" w:space="0" w:color="auto"/>
                      </w:divBdr>
                      <w:divsChild>
                        <w:div w:id="1276058424">
                          <w:marLeft w:val="0"/>
                          <w:marRight w:val="0"/>
                          <w:marTop w:val="0"/>
                          <w:marBottom w:val="0"/>
                          <w:divBdr>
                            <w:top w:val="none" w:sz="0" w:space="0" w:color="auto"/>
                            <w:left w:val="none" w:sz="0" w:space="0" w:color="auto"/>
                            <w:bottom w:val="none" w:sz="0" w:space="0" w:color="auto"/>
                            <w:right w:val="none" w:sz="0" w:space="0" w:color="auto"/>
                          </w:divBdr>
                        </w:div>
                      </w:divsChild>
                    </w:div>
                    <w:div w:id="365910093">
                      <w:marLeft w:val="0"/>
                      <w:marRight w:val="0"/>
                      <w:marTop w:val="0"/>
                      <w:marBottom w:val="0"/>
                      <w:divBdr>
                        <w:top w:val="none" w:sz="0" w:space="0" w:color="auto"/>
                        <w:left w:val="none" w:sz="0" w:space="0" w:color="auto"/>
                        <w:bottom w:val="none" w:sz="0" w:space="0" w:color="auto"/>
                        <w:right w:val="none" w:sz="0" w:space="0" w:color="auto"/>
                      </w:divBdr>
                      <w:divsChild>
                        <w:div w:id="680936934">
                          <w:marLeft w:val="0"/>
                          <w:marRight w:val="0"/>
                          <w:marTop w:val="0"/>
                          <w:marBottom w:val="0"/>
                          <w:divBdr>
                            <w:top w:val="none" w:sz="0" w:space="0" w:color="auto"/>
                            <w:left w:val="none" w:sz="0" w:space="0" w:color="auto"/>
                            <w:bottom w:val="none" w:sz="0" w:space="0" w:color="auto"/>
                            <w:right w:val="none" w:sz="0" w:space="0" w:color="auto"/>
                          </w:divBdr>
                        </w:div>
                      </w:divsChild>
                    </w:div>
                    <w:div w:id="803618469">
                      <w:marLeft w:val="0"/>
                      <w:marRight w:val="0"/>
                      <w:marTop w:val="0"/>
                      <w:marBottom w:val="0"/>
                      <w:divBdr>
                        <w:top w:val="none" w:sz="0" w:space="0" w:color="auto"/>
                        <w:left w:val="none" w:sz="0" w:space="0" w:color="auto"/>
                        <w:bottom w:val="none" w:sz="0" w:space="0" w:color="auto"/>
                        <w:right w:val="none" w:sz="0" w:space="0" w:color="auto"/>
                      </w:divBdr>
                      <w:divsChild>
                        <w:div w:id="1234775302">
                          <w:marLeft w:val="0"/>
                          <w:marRight w:val="0"/>
                          <w:marTop w:val="0"/>
                          <w:marBottom w:val="0"/>
                          <w:divBdr>
                            <w:top w:val="none" w:sz="0" w:space="0" w:color="auto"/>
                            <w:left w:val="none" w:sz="0" w:space="0" w:color="auto"/>
                            <w:bottom w:val="none" w:sz="0" w:space="0" w:color="auto"/>
                            <w:right w:val="none" w:sz="0" w:space="0" w:color="auto"/>
                          </w:divBdr>
                          <w:divsChild>
                            <w:div w:id="835192157">
                              <w:marLeft w:val="0"/>
                              <w:marRight w:val="0"/>
                              <w:marTop w:val="0"/>
                              <w:marBottom w:val="0"/>
                              <w:divBdr>
                                <w:top w:val="none" w:sz="0" w:space="0" w:color="auto"/>
                                <w:left w:val="none" w:sz="0" w:space="0" w:color="auto"/>
                                <w:bottom w:val="none" w:sz="0" w:space="0" w:color="auto"/>
                                <w:right w:val="none" w:sz="0" w:space="0" w:color="auto"/>
                              </w:divBdr>
                            </w:div>
                          </w:divsChild>
                        </w:div>
                        <w:div w:id="346447519">
                          <w:marLeft w:val="0"/>
                          <w:marRight w:val="0"/>
                          <w:marTop w:val="0"/>
                          <w:marBottom w:val="0"/>
                          <w:divBdr>
                            <w:top w:val="none" w:sz="0" w:space="0" w:color="auto"/>
                            <w:left w:val="none" w:sz="0" w:space="0" w:color="auto"/>
                            <w:bottom w:val="none" w:sz="0" w:space="0" w:color="auto"/>
                            <w:right w:val="none" w:sz="0" w:space="0" w:color="auto"/>
                          </w:divBdr>
                          <w:divsChild>
                            <w:div w:id="1592737550">
                              <w:marLeft w:val="0"/>
                              <w:marRight w:val="0"/>
                              <w:marTop w:val="0"/>
                              <w:marBottom w:val="0"/>
                              <w:divBdr>
                                <w:top w:val="none" w:sz="0" w:space="0" w:color="auto"/>
                                <w:left w:val="none" w:sz="0" w:space="0" w:color="auto"/>
                                <w:bottom w:val="none" w:sz="0" w:space="0" w:color="auto"/>
                                <w:right w:val="none" w:sz="0" w:space="0" w:color="auto"/>
                              </w:divBdr>
                            </w:div>
                            <w:div w:id="698237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129775">
                      <w:marLeft w:val="0"/>
                      <w:marRight w:val="0"/>
                      <w:marTop w:val="0"/>
                      <w:marBottom w:val="0"/>
                      <w:divBdr>
                        <w:top w:val="none" w:sz="0" w:space="0" w:color="auto"/>
                        <w:left w:val="none" w:sz="0" w:space="0" w:color="auto"/>
                        <w:bottom w:val="none" w:sz="0" w:space="0" w:color="auto"/>
                        <w:right w:val="none" w:sz="0" w:space="0" w:color="auto"/>
                      </w:divBdr>
                      <w:divsChild>
                        <w:div w:id="735739696">
                          <w:marLeft w:val="0"/>
                          <w:marRight w:val="0"/>
                          <w:marTop w:val="0"/>
                          <w:marBottom w:val="0"/>
                          <w:divBdr>
                            <w:top w:val="none" w:sz="0" w:space="0" w:color="auto"/>
                            <w:left w:val="none" w:sz="0" w:space="0" w:color="auto"/>
                            <w:bottom w:val="none" w:sz="0" w:space="0" w:color="auto"/>
                            <w:right w:val="none" w:sz="0" w:space="0" w:color="auto"/>
                          </w:divBdr>
                          <w:divsChild>
                            <w:div w:id="1323703906">
                              <w:marLeft w:val="0"/>
                              <w:marRight w:val="0"/>
                              <w:marTop w:val="0"/>
                              <w:marBottom w:val="0"/>
                              <w:divBdr>
                                <w:top w:val="none" w:sz="0" w:space="0" w:color="auto"/>
                                <w:left w:val="none" w:sz="0" w:space="0" w:color="auto"/>
                                <w:bottom w:val="none" w:sz="0" w:space="0" w:color="auto"/>
                                <w:right w:val="none" w:sz="0" w:space="0" w:color="auto"/>
                              </w:divBdr>
                            </w:div>
                          </w:divsChild>
                        </w:div>
                        <w:div w:id="1359621380">
                          <w:marLeft w:val="0"/>
                          <w:marRight w:val="0"/>
                          <w:marTop w:val="0"/>
                          <w:marBottom w:val="0"/>
                          <w:divBdr>
                            <w:top w:val="none" w:sz="0" w:space="0" w:color="auto"/>
                            <w:left w:val="none" w:sz="0" w:space="0" w:color="auto"/>
                            <w:bottom w:val="none" w:sz="0" w:space="0" w:color="auto"/>
                            <w:right w:val="none" w:sz="0" w:space="0" w:color="auto"/>
                          </w:divBdr>
                          <w:divsChild>
                            <w:div w:id="8652038">
                              <w:marLeft w:val="0"/>
                              <w:marRight w:val="0"/>
                              <w:marTop w:val="0"/>
                              <w:marBottom w:val="0"/>
                              <w:divBdr>
                                <w:top w:val="none" w:sz="0" w:space="0" w:color="auto"/>
                                <w:left w:val="none" w:sz="0" w:space="0" w:color="auto"/>
                                <w:bottom w:val="none" w:sz="0" w:space="0" w:color="auto"/>
                                <w:right w:val="none" w:sz="0" w:space="0" w:color="auto"/>
                              </w:divBdr>
                            </w:div>
                          </w:divsChild>
                        </w:div>
                        <w:div w:id="549725884">
                          <w:marLeft w:val="0"/>
                          <w:marRight w:val="0"/>
                          <w:marTop w:val="0"/>
                          <w:marBottom w:val="0"/>
                          <w:divBdr>
                            <w:top w:val="none" w:sz="0" w:space="0" w:color="auto"/>
                            <w:left w:val="none" w:sz="0" w:space="0" w:color="auto"/>
                            <w:bottom w:val="none" w:sz="0" w:space="0" w:color="auto"/>
                            <w:right w:val="none" w:sz="0" w:space="0" w:color="auto"/>
                          </w:divBdr>
                          <w:divsChild>
                            <w:div w:id="247035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397885">
                      <w:marLeft w:val="0"/>
                      <w:marRight w:val="0"/>
                      <w:marTop w:val="0"/>
                      <w:marBottom w:val="0"/>
                      <w:divBdr>
                        <w:top w:val="none" w:sz="0" w:space="0" w:color="auto"/>
                        <w:left w:val="none" w:sz="0" w:space="0" w:color="auto"/>
                        <w:bottom w:val="none" w:sz="0" w:space="0" w:color="auto"/>
                        <w:right w:val="none" w:sz="0" w:space="0" w:color="auto"/>
                      </w:divBdr>
                      <w:divsChild>
                        <w:div w:id="552886652">
                          <w:marLeft w:val="0"/>
                          <w:marRight w:val="0"/>
                          <w:marTop w:val="0"/>
                          <w:marBottom w:val="0"/>
                          <w:divBdr>
                            <w:top w:val="none" w:sz="0" w:space="0" w:color="auto"/>
                            <w:left w:val="none" w:sz="0" w:space="0" w:color="auto"/>
                            <w:bottom w:val="none" w:sz="0" w:space="0" w:color="auto"/>
                            <w:right w:val="none" w:sz="0" w:space="0" w:color="auto"/>
                          </w:divBdr>
                          <w:divsChild>
                            <w:div w:id="1728147745">
                              <w:marLeft w:val="0"/>
                              <w:marRight w:val="0"/>
                              <w:marTop w:val="0"/>
                              <w:marBottom w:val="0"/>
                              <w:divBdr>
                                <w:top w:val="none" w:sz="0" w:space="0" w:color="auto"/>
                                <w:left w:val="none" w:sz="0" w:space="0" w:color="auto"/>
                                <w:bottom w:val="none" w:sz="0" w:space="0" w:color="auto"/>
                                <w:right w:val="none" w:sz="0" w:space="0" w:color="auto"/>
                              </w:divBdr>
                            </w:div>
                          </w:divsChild>
                        </w:div>
                        <w:div w:id="2067146433">
                          <w:marLeft w:val="0"/>
                          <w:marRight w:val="0"/>
                          <w:marTop w:val="0"/>
                          <w:marBottom w:val="0"/>
                          <w:divBdr>
                            <w:top w:val="none" w:sz="0" w:space="0" w:color="auto"/>
                            <w:left w:val="none" w:sz="0" w:space="0" w:color="auto"/>
                            <w:bottom w:val="none" w:sz="0" w:space="0" w:color="auto"/>
                            <w:right w:val="none" w:sz="0" w:space="0" w:color="auto"/>
                          </w:divBdr>
                          <w:divsChild>
                            <w:div w:id="1858996">
                              <w:marLeft w:val="0"/>
                              <w:marRight w:val="0"/>
                              <w:marTop w:val="0"/>
                              <w:marBottom w:val="0"/>
                              <w:divBdr>
                                <w:top w:val="none" w:sz="0" w:space="0" w:color="auto"/>
                                <w:left w:val="none" w:sz="0" w:space="0" w:color="auto"/>
                                <w:bottom w:val="none" w:sz="0" w:space="0" w:color="auto"/>
                                <w:right w:val="none" w:sz="0" w:space="0" w:color="auto"/>
                              </w:divBdr>
                            </w:div>
                            <w:div w:id="1617327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146308">
                      <w:marLeft w:val="0"/>
                      <w:marRight w:val="0"/>
                      <w:marTop w:val="0"/>
                      <w:marBottom w:val="0"/>
                      <w:divBdr>
                        <w:top w:val="none" w:sz="0" w:space="0" w:color="auto"/>
                        <w:left w:val="none" w:sz="0" w:space="0" w:color="auto"/>
                        <w:bottom w:val="none" w:sz="0" w:space="0" w:color="auto"/>
                        <w:right w:val="none" w:sz="0" w:space="0" w:color="auto"/>
                      </w:divBdr>
                      <w:divsChild>
                        <w:div w:id="916404830">
                          <w:marLeft w:val="0"/>
                          <w:marRight w:val="0"/>
                          <w:marTop w:val="0"/>
                          <w:marBottom w:val="0"/>
                          <w:divBdr>
                            <w:top w:val="none" w:sz="0" w:space="0" w:color="auto"/>
                            <w:left w:val="none" w:sz="0" w:space="0" w:color="auto"/>
                            <w:bottom w:val="none" w:sz="0" w:space="0" w:color="auto"/>
                            <w:right w:val="none" w:sz="0" w:space="0" w:color="auto"/>
                          </w:divBdr>
                          <w:divsChild>
                            <w:div w:id="2007902949">
                              <w:marLeft w:val="0"/>
                              <w:marRight w:val="0"/>
                              <w:marTop w:val="0"/>
                              <w:marBottom w:val="0"/>
                              <w:divBdr>
                                <w:top w:val="none" w:sz="0" w:space="0" w:color="auto"/>
                                <w:left w:val="none" w:sz="0" w:space="0" w:color="auto"/>
                                <w:bottom w:val="none" w:sz="0" w:space="0" w:color="auto"/>
                                <w:right w:val="none" w:sz="0" w:space="0" w:color="auto"/>
                              </w:divBdr>
                            </w:div>
                          </w:divsChild>
                        </w:div>
                        <w:div w:id="1224366455">
                          <w:marLeft w:val="0"/>
                          <w:marRight w:val="0"/>
                          <w:marTop w:val="0"/>
                          <w:marBottom w:val="0"/>
                          <w:divBdr>
                            <w:top w:val="none" w:sz="0" w:space="0" w:color="auto"/>
                            <w:left w:val="none" w:sz="0" w:space="0" w:color="auto"/>
                            <w:bottom w:val="none" w:sz="0" w:space="0" w:color="auto"/>
                            <w:right w:val="none" w:sz="0" w:space="0" w:color="auto"/>
                          </w:divBdr>
                          <w:divsChild>
                            <w:div w:id="840002592">
                              <w:marLeft w:val="0"/>
                              <w:marRight w:val="0"/>
                              <w:marTop w:val="0"/>
                              <w:marBottom w:val="0"/>
                              <w:divBdr>
                                <w:top w:val="none" w:sz="0" w:space="0" w:color="auto"/>
                                <w:left w:val="none" w:sz="0" w:space="0" w:color="auto"/>
                                <w:bottom w:val="none" w:sz="0" w:space="0" w:color="auto"/>
                                <w:right w:val="none" w:sz="0" w:space="0" w:color="auto"/>
                              </w:divBdr>
                            </w:div>
                            <w:div w:id="979501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861933">
                      <w:marLeft w:val="0"/>
                      <w:marRight w:val="0"/>
                      <w:marTop w:val="0"/>
                      <w:marBottom w:val="0"/>
                      <w:divBdr>
                        <w:top w:val="none" w:sz="0" w:space="0" w:color="auto"/>
                        <w:left w:val="none" w:sz="0" w:space="0" w:color="auto"/>
                        <w:bottom w:val="none" w:sz="0" w:space="0" w:color="auto"/>
                        <w:right w:val="none" w:sz="0" w:space="0" w:color="auto"/>
                      </w:divBdr>
                      <w:divsChild>
                        <w:div w:id="1549341455">
                          <w:marLeft w:val="0"/>
                          <w:marRight w:val="0"/>
                          <w:marTop w:val="0"/>
                          <w:marBottom w:val="0"/>
                          <w:divBdr>
                            <w:top w:val="none" w:sz="0" w:space="0" w:color="auto"/>
                            <w:left w:val="none" w:sz="0" w:space="0" w:color="auto"/>
                            <w:bottom w:val="none" w:sz="0" w:space="0" w:color="auto"/>
                            <w:right w:val="none" w:sz="0" w:space="0" w:color="auto"/>
                          </w:divBdr>
                        </w:div>
                      </w:divsChild>
                    </w:div>
                    <w:div w:id="196235767">
                      <w:marLeft w:val="0"/>
                      <w:marRight w:val="0"/>
                      <w:marTop w:val="0"/>
                      <w:marBottom w:val="0"/>
                      <w:divBdr>
                        <w:top w:val="none" w:sz="0" w:space="0" w:color="auto"/>
                        <w:left w:val="none" w:sz="0" w:space="0" w:color="auto"/>
                        <w:bottom w:val="none" w:sz="0" w:space="0" w:color="auto"/>
                        <w:right w:val="none" w:sz="0" w:space="0" w:color="auto"/>
                      </w:divBdr>
                      <w:divsChild>
                        <w:div w:id="582494932">
                          <w:marLeft w:val="0"/>
                          <w:marRight w:val="0"/>
                          <w:marTop w:val="0"/>
                          <w:marBottom w:val="0"/>
                          <w:divBdr>
                            <w:top w:val="none" w:sz="0" w:space="0" w:color="auto"/>
                            <w:left w:val="none" w:sz="0" w:space="0" w:color="auto"/>
                            <w:bottom w:val="none" w:sz="0" w:space="0" w:color="auto"/>
                            <w:right w:val="none" w:sz="0" w:space="0" w:color="auto"/>
                          </w:divBdr>
                        </w:div>
                      </w:divsChild>
                    </w:div>
                    <w:div w:id="1168980697">
                      <w:marLeft w:val="0"/>
                      <w:marRight w:val="0"/>
                      <w:marTop w:val="0"/>
                      <w:marBottom w:val="0"/>
                      <w:divBdr>
                        <w:top w:val="none" w:sz="0" w:space="0" w:color="auto"/>
                        <w:left w:val="none" w:sz="0" w:space="0" w:color="auto"/>
                        <w:bottom w:val="none" w:sz="0" w:space="0" w:color="auto"/>
                        <w:right w:val="none" w:sz="0" w:space="0" w:color="auto"/>
                      </w:divBdr>
                      <w:divsChild>
                        <w:div w:id="41247723">
                          <w:marLeft w:val="0"/>
                          <w:marRight w:val="0"/>
                          <w:marTop w:val="0"/>
                          <w:marBottom w:val="0"/>
                          <w:divBdr>
                            <w:top w:val="none" w:sz="0" w:space="0" w:color="auto"/>
                            <w:left w:val="none" w:sz="0" w:space="0" w:color="auto"/>
                            <w:bottom w:val="none" w:sz="0" w:space="0" w:color="auto"/>
                            <w:right w:val="none" w:sz="0" w:space="0" w:color="auto"/>
                          </w:divBdr>
                        </w:div>
                      </w:divsChild>
                    </w:div>
                    <w:div w:id="1646161411">
                      <w:marLeft w:val="0"/>
                      <w:marRight w:val="0"/>
                      <w:marTop w:val="0"/>
                      <w:marBottom w:val="0"/>
                      <w:divBdr>
                        <w:top w:val="none" w:sz="0" w:space="0" w:color="auto"/>
                        <w:left w:val="none" w:sz="0" w:space="0" w:color="auto"/>
                        <w:bottom w:val="none" w:sz="0" w:space="0" w:color="auto"/>
                        <w:right w:val="none" w:sz="0" w:space="0" w:color="auto"/>
                      </w:divBdr>
                      <w:divsChild>
                        <w:div w:id="695229345">
                          <w:marLeft w:val="0"/>
                          <w:marRight w:val="0"/>
                          <w:marTop w:val="0"/>
                          <w:marBottom w:val="0"/>
                          <w:divBdr>
                            <w:top w:val="none" w:sz="0" w:space="0" w:color="auto"/>
                            <w:left w:val="none" w:sz="0" w:space="0" w:color="auto"/>
                            <w:bottom w:val="none" w:sz="0" w:space="0" w:color="auto"/>
                            <w:right w:val="none" w:sz="0" w:space="0" w:color="auto"/>
                          </w:divBdr>
                        </w:div>
                      </w:divsChild>
                    </w:div>
                    <w:div w:id="1901359451">
                      <w:marLeft w:val="0"/>
                      <w:marRight w:val="0"/>
                      <w:marTop w:val="0"/>
                      <w:marBottom w:val="0"/>
                      <w:divBdr>
                        <w:top w:val="none" w:sz="0" w:space="0" w:color="auto"/>
                        <w:left w:val="none" w:sz="0" w:space="0" w:color="auto"/>
                        <w:bottom w:val="none" w:sz="0" w:space="0" w:color="auto"/>
                        <w:right w:val="none" w:sz="0" w:space="0" w:color="auto"/>
                      </w:divBdr>
                      <w:divsChild>
                        <w:div w:id="2010205389">
                          <w:marLeft w:val="0"/>
                          <w:marRight w:val="0"/>
                          <w:marTop w:val="0"/>
                          <w:marBottom w:val="0"/>
                          <w:divBdr>
                            <w:top w:val="none" w:sz="0" w:space="0" w:color="auto"/>
                            <w:left w:val="none" w:sz="0" w:space="0" w:color="auto"/>
                            <w:bottom w:val="none" w:sz="0" w:space="0" w:color="auto"/>
                            <w:right w:val="none" w:sz="0" w:space="0" w:color="auto"/>
                          </w:divBdr>
                        </w:div>
                      </w:divsChild>
                    </w:div>
                    <w:div w:id="1983073498">
                      <w:marLeft w:val="0"/>
                      <w:marRight w:val="0"/>
                      <w:marTop w:val="0"/>
                      <w:marBottom w:val="0"/>
                      <w:divBdr>
                        <w:top w:val="none" w:sz="0" w:space="0" w:color="auto"/>
                        <w:left w:val="none" w:sz="0" w:space="0" w:color="auto"/>
                        <w:bottom w:val="none" w:sz="0" w:space="0" w:color="auto"/>
                        <w:right w:val="none" w:sz="0" w:space="0" w:color="auto"/>
                      </w:divBdr>
                      <w:divsChild>
                        <w:div w:id="1368213562">
                          <w:marLeft w:val="0"/>
                          <w:marRight w:val="0"/>
                          <w:marTop w:val="0"/>
                          <w:marBottom w:val="0"/>
                          <w:divBdr>
                            <w:top w:val="none" w:sz="0" w:space="0" w:color="auto"/>
                            <w:left w:val="none" w:sz="0" w:space="0" w:color="auto"/>
                            <w:bottom w:val="none" w:sz="0" w:space="0" w:color="auto"/>
                            <w:right w:val="none" w:sz="0" w:space="0" w:color="auto"/>
                          </w:divBdr>
                        </w:div>
                      </w:divsChild>
                    </w:div>
                    <w:div w:id="1810659779">
                      <w:marLeft w:val="0"/>
                      <w:marRight w:val="0"/>
                      <w:marTop w:val="0"/>
                      <w:marBottom w:val="0"/>
                      <w:divBdr>
                        <w:top w:val="none" w:sz="0" w:space="0" w:color="auto"/>
                        <w:left w:val="none" w:sz="0" w:space="0" w:color="auto"/>
                        <w:bottom w:val="none" w:sz="0" w:space="0" w:color="auto"/>
                        <w:right w:val="none" w:sz="0" w:space="0" w:color="auto"/>
                      </w:divBdr>
                      <w:divsChild>
                        <w:div w:id="1893731028">
                          <w:marLeft w:val="0"/>
                          <w:marRight w:val="0"/>
                          <w:marTop w:val="0"/>
                          <w:marBottom w:val="0"/>
                          <w:divBdr>
                            <w:top w:val="none" w:sz="0" w:space="0" w:color="auto"/>
                            <w:left w:val="none" w:sz="0" w:space="0" w:color="auto"/>
                            <w:bottom w:val="none" w:sz="0" w:space="0" w:color="auto"/>
                            <w:right w:val="none" w:sz="0" w:space="0" w:color="auto"/>
                          </w:divBdr>
                        </w:div>
                      </w:divsChild>
                    </w:div>
                    <w:div w:id="1450082176">
                      <w:marLeft w:val="0"/>
                      <w:marRight w:val="0"/>
                      <w:marTop w:val="0"/>
                      <w:marBottom w:val="0"/>
                      <w:divBdr>
                        <w:top w:val="none" w:sz="0" w:space="0" w:color="auto"/>
                        <w:left w:val="none" w:sz="0" w:space="0" w:color="auto"/>
                        <w:bottom w:val="none" w:sz="0" w:space="0" w:color="auto"/>
                        <w:right w:val="none" w:sz="0" w:space="0" w:color="auto"/>
                      </w:divBdr>
                      <w:divsChild>
                        <w:div w:id="1384796268">
                          <w:marLeft w:val="0"/>
                          <w:marRight w:val="0"/>
                          <w:marTop w:val="0"/>
                          <w:marBottom w:val="0"/>
                          <w:divBdr>
                            <w:top w:val="none" w:sz="0" w:space="0" w:color="auto"/>
                            <w:left w:val="none" w:sz="0" w:space="0" w:color="auto"/>
                            <w:bottom w:val="none" w:sz="0" w:space="0" w:color="auto"/>
                            <w:right w:val="none" w:sz="0" w:space="0" w:color="auto"/>
                          </w:divBdr>
                        </w:div>
                      </w:divsChild>
                    </w:div>
                    <w:div w:id="1646660999">
                      <w:marLeft w:val="0"/>
                      <w:marRight w:val="0"/>
                      <w:marTop w:val="0"/>
                      <w:marBottom w:val="0"/>
                      <w:divBdr>
                        <w:top w:val="none" w:sz="0" w:space="0" w:color="auto"/>
                        <w:left w:val="none" w:sz="0" w:space="0" w:color="auto"/>
                        <w:bottom w:val="none" w:sz="0" w:space="0" w:color="auto"/>
                        <w:right w:val="none" w:sz="0" w:space="0" w:color="auto"/>
                      </w:divBdr>
                      <w:divsChild>
                        <w:div w:id="81489597">
                          <w:marLeft w:val="0"/>
                          <w:marRight w:val="0"/>
                          <w:marTop w:val="0"/>
                          <w:marBottom w:val="0"/>
                          <w:divBdr>
                            <w:top w:val="none" w:sz="0" w:space="0" w:color="auto"/>
                            <w:left w:val="none" w:sz="0" w:space="0" w:color="auto"/>
                            <w:bottom w:val="none" w:sz="0" w:space="0" w:color="auto"/>
                            <w:right w:val="none" w:sz="0" w:space="0" w:color="auto"/>
                          </w:divBdr>
                        </w:div>
                      </w:divsChild>
                    </w:div>
                    <w:div w:id="692606732">
                      <w:marLeft w:val="0"/>
                      <w:marRight w:val="0"/>
                      <w:marTop w:val="0"/>
                      <w:marBottom w:val="0"/>
                      <w:divBdr>
                        <w:top w:val="none" w:sz="0" w:space="0" w:color="auto"/>
                        <w:left w:val="none" w:sz="0" w:space="0" w:color="auto"/>
                        <w:bottom w:val="none" w:sz="0" w:space="0" w:color="auto"/>
                        <w:right w:val="none" w:sz="0" w:space="0" w:color="auto"/>
                      </w:divBdr>
                      <w:divsChild>
                        <w:div w:id="1851143877">
                          <w:marLeft w:val="0"/>
                          <w:marRight w:val="0"/>
                          <w:marTop w:val="0"/>
                          <w:marBottom w:val="0"/>
                          <w:divBdr>
                            <w:top w:val="none" w:sz="0" w:space="0" w:color="auto"/>
                            <w:left w:val="none" w:sz="0" w:space="0" w:color="auto"/>
                            <w:bottom w:val="none" w:sz="0" w:space="0" w:color="auto"/>
                            <w:right w:val="none" w:sz="0" w:space="0" w:color="auto"/>
                          </w:divBdr>
                        </w:div>
                      </w:divsChild>
                    </w:div>
                    <w:div w:id="1353730401">
                      <w:marLeft w:val="0"/>
                      <w:marRight w:val="0"/>
                      <w:marTop w:val="0"/>
                      <w:marBottom w:val="0"/>
                      <w:divBdr>
                        <w:top w:val="none" w:sz="0" w:space="0" w:color="auto"/>
                        <w:left w:val="none" w:sz="0" w:space="0" w:color="auto"/>
                        <w:bottom w:val="none" w:sz="0" w:space="0" w:color="auto"/>
                        <w:right w:val="none" w:sz="0" w:space="0" w:color="auto"/>
                      </w:divBdr>
                      <w:divsChild>
                        <w:div w:id="575945681">
                          <w:marLeft w:val="0"/>
                          <w:marRight w:val="0"/>
                          <w:marTop w:val="0"/>
                          <w:marBottom w:val="0"/>
                          <w:divBdr>
                            <w:top w:val="none" w:sz="0" w:space="0" w:color="auto"/>
                            <w:left w:val="none" w:sz="0" w:space="0" w:color="auto"/>
                            <w:bottom w:val="none" w:sz="0" w:space="0" w:color="auto"/>
                            <w:right w:val="none" w:sz="0" w:space="0" w:color="auto"/>
                          </w:divBdr>
                        </w:div>
                      </w:divsChild>
                    </w:div>
                    <w:div w:id="2066683919">
                      <w:marLeft w:val="0"/>
                      <w:marRight w:val="0"/>
                      <w:marTop w:val="0"/>
                      <w:marBottom w:val="0"/>
                      <w:divBdr>
                        <w:top w:val="none" w:sz="0" w:space="0" w:color="auto"/>
                        <w:left w:val="none" w:sz="0" w:space="0" w:color="auto"/>
                        <w:bottom w:val="none" w:sz="0" w:space="0" w:color="auto"/>
                        <w:right w:val="none" w:sz="0" w:space="0" w:color="auto"/>
                      </w:divBdr>
                      <w:divsChild>
                        <w:div w:id="297419220">
                          <w:marLeft w:val="0"/>
                          <w:marRight w:val="0"/>
                          <w:marTop w:val="0"/>
                          <w:marBottom w:val="0"/>
                          <w:divBdr>
                            <w:top w:val="none" w:sz="0" w:space="0" w:color="auto"/>
                            <w:left w:val="none" w:sz="0" w:space="0" w:color="auto"/>
                            <w:bottom w:val="none" w:sz="0" w:space="0" w:color="auto"/>
                            <w:right w:val="none" w:sz="0" w:space="0" w:color="auto"/>
                          </w:divBdr>
                        </w:div>
                      </w:divsChild>
                    </w:div>
                    <w:div w:id="938413146">
                      <w:marLeft w:val="0"/>
                      <w:marRight w:val="0"/>
                      <w:marTop w:val="0"/>
                      <w:marBottom w:val="0"/>
                      <w:divBdr>
                        <w:top w:val="none" w:sz="0" w:space="0" w:color="auto"/>
                        <w:left w:val="none" w:sz="0" w:space="0" w:color="auto"/>
                        <w:bottom w:val="none" w:sz="0" w:space="0" w:color="auto"/>
                        <w:right w:val="none" w:sz="0" w:space="0" w:color="auto"/>
                      </w:divBdr>
                      <w:divsChild>
                        <w:div w:id="250043446">
                          <w:marLeft w:val="0"/>
                          <w:marRight w:val="0"/>
                          <w:marTop w:val="0"/>
                          <w:marBottom w:val="0"/>
                          <w:divBdr>
                            <w:top w:val="none" w:sz="0" w:space="0" w:color="auto"/>
                            <w:left w:val="none" w:sz="0" w:space="0" w:color="auto"/>
                            <w:bottom w:val="none" w:sz="0" w:space="0" w:color="auto"/>
                            <w:right w:val="none" w:sz="0" w:space="0" w:color="auto"/>
                          </w:divBdr>
                        </w:div>
                      </w:divsChild>
                    </w:div>
                    <w:div w:id="1469592939">
                      <w:marLeft w:val="0"/>
                      <w:marRight w:val="0"/>
                      <w:marTop w:val="0"/>
                      <w:marBottom w:val="0"/>
                      <w:divBdr>
                        <w:top w:val="none" w:sz="0" w:space="0" w:color="auto"/>
                        <w:left w:val="none" w:sz="0" w:space="0" w:color="auto"/>
                        <w:bottom w:val="none" w:sz="0" w:space="0" w:color="auto"/>
                        <w:right w:val="none" w:sz="0" w:space="0" w:color="auto"/>
                      </w:divBdr>
                      <w:divsChild>
                        <w:div w:id="1902665760">
                          <w:marLeft w:val="0"/>
                          <w:marRight w:val="0"/>
                          <w:marTop w:val="0"/>
                          <w:marBottom w:val="0"/>
                          <w:divBdr>
                            <w:top w:val="none" w:sz="0" w:space="0" w:color="auto"/>
                            <w:left w:val="none" w:sz="0" w:space="0" w:color="auto"/>
                            <w:bottom w:val="none" w:sz="0" w:space="0" w:color="auto"/>
                            <w:right w:val="none" w:sz="0" w:space="0" w:color="auto"/>
                          </w:divBdr>
                        </w:div>
                      </w:divsChild>
                    </w:div>
                    <w:div w:id="557589468">
                      <w:marLeft w:val="0"/>
                      <w:marRight w:val="0"/>
                      <w:marTop w:val="0"/>
                      <w:marBottom w:val="0"/>
                      <w:divBdr>
                        <w:top w:val="none" w:sz="0" w:space="0" w:color="auto"/>
                        <w:left w:val="none" w:sz="0" w:space="0" w:color="auto"/>
                        <w:bottom w:val="none" w:sz="0" w:space="0" w:color="auto"/>
                        <w:right w:val="none" w:sz="0" w:space="0" w:color="auto"/>
                      </w:divBdr>
                      <w:divsChild>
                        <w:div w:id="1725980316">
                          <w:marLeft w:val="0"/>
                          <w:marRight w:val="0"/>
                          <w:marTop w:val="0"/>
                          <w:marBottom w:val="0"/>
                          <w:divBdr>
                            <w:top w:val="none" w:sz="0" w:space="0" w:color="auto"/>
                            <w:left w:val="none" w:sz="0" w:space="0" w:color="auto"/>
                            <w:bottom w:val="none" w:sz="0" w:space="0" w:color="auto"/>
                            <w:right w:val="none" w:sz="0" w:space="0" w:color="auto"/>
                          </w:divBdr>
                        </w:div>
                      </w:divsChild>
                    </w:div>
                    <w:div w:id="1777210138">
                      <w:marLeft w:val="0"/>
                      <w:marRight w:val="0"/>
                      <w:marTop w:val="0"/>
                      <w:marBottom w:val="0"/>
                      <w:divBdr>
                        <w:top w:val="none" w:sz="0" w:space="0" w:color="auto"/>
                        <w:left w:val="none" w:sz="0" w:space="0" w:color="auto"/>
                        <w:bottom w:val="none" w:sz="0" w:space="0" w:color="auto"/>
                        <w:right w:val="none" w:sz="0" w:space="0" w:color="auto"/>
                      </w:divBdr>
                      <w:divsChild>
                        <w:div w:id="1809128433">
                          <w:marLeft w:val="0"/>
                          <w:marRight w:val="0"/>
                          <w:marTop w:val="0"/>
                          <w:marBottom w:val="0"/>
                          <w:divBdr>
                            <w:top w:val="none" w:sz="0" w:space="0" w:color="auto"/>
                            <w:left w:val="none" w:sz="0" w:space="0" w:color="auto"/>
                            <w:bottom w:val="none" w:sz="0" w:space="0" w:color="auto"/>
                            <w:right w:val="none" w:sz="0" w:space="0" w:color="auto"/>
                          </w:divBdr>
                        </w:div>
                      </w:divsChild>
                    </w:div>
                    <w:div w:id="1947695730">
                      <w:marLeft w:val="0"/>
                      <w:marRight w:val="0"/>
                      <w:marTop w:val="0"/>
                      <w:marBottom w:val="0"/>
                      <w:divBdr>
                        <w:top w:val="none" w:sz="0" w:space="0" w:color="auto"/>
                        <w:left w:val="none" w:sz="0" w:space="0" w:color="auto"/>
                        <w:bottom w:val="none" w:sz="0" w:space="0" w:color="auto"/>
                        <w:right w:val="none" w:sz="0" w:space="0" w:color="auto"/>
                      </w:divBdr>
                      <w:divsChild>
                        <w:div w:id="1702316057">
                          <w:marLeft w:val="0"/>
                          <w:marRight w:val="0"/>
                          <w:marTop w:val="0"/>
                          <w:marBottom w:val="0"/>
                          <w:divBdr>
                            <w:top w:val="none" w:sz="0" w:space="0" w:color="auto"/>
                            <w:left w:val="none" w:sz="0" w:space="0" w:color="auto"/>
                            <w:bottom w:val="none" w:sz="0" w:space="0" w:color="auto"/>
                            <w:right w:val="none" w:sz="0" w:space="0" w:color="auto"/>
                          </w:divBdr>
                        </w:div>
                      </w:divsChild>
                    </w:div>
                    <w:div w:id="1360010175">
                      <w:marLeft w:val="0"/>
                      <w:marRight w:val="0"/>
                      <w:marTop w:val="0"/>
                      <w:marBottom w:val="0"/>
                      <w:divBdr>
                        <w:top w:val="none" w:sz="0" w:space="0" w:color="auto"/>
                        <w:left w:val="none" w:sz="0" w:space="0" w:color="auto"/>
                        <w:bottom w:val="none" w:sz="0" w:space="0" w:color="auto"/>
                        <w:right w:val="none" w:sz="0" w:space="0" w:color="auto"/>
                      </w:divBdr>
                      <w:divsChild>
                        <w:div w:id="1943537368">
                          <w:marLeft w:val="0"/>
                          <w:marRight w:val="0"/>
                          <w:marTop w:val="0"/>
                          <w:marBottom w:val="0"/>
                          <w:divBdr>
                            <w:top w:val="none" w:sz="0" w:space="0" w:color="auto"/>
                            <w:left w:val="none" w:sz="0" w:space="0" w:color="auto"/>
                            <w:bottom w:val="none" w:sz="0" w:space="0" w:color="auto"/>
                            <w:right w:val="none" w:sz="0" w:space="0" w:color="auto"/>
                          </w:divBdr>
                          <w:divsChild>
                            <w:div w:id="221454992">
                              <w:marLeft w:val="0"/>
                              <w:marRight w:val="0"/>
                              <w:marTop w:val="0"/>
                              <w:marBottom w:val="0"/>
                              <w:divBdr>
                                <w:top w:val="none" w:sz="0" w:space="0" w:color="auto"/>
                                <w:left w:val="none" w:sz="0" w:space="0" w:color="auto"/>
                                <w:bottom w:val="none" w:sz="0" w:space="0" w:color="auto"/>
                                <w:right w:val="none" w:sz="0" w:space="0" w:color="auto"/>
                              </w:divBdr>
                            </w:div>
                          </w:divsChild>
                        </w:div>
                        <w:div w:id="165443398">
                          <w:marLeft w:val="0"/>
                          <w:marRight w:val="0"/>
                          <w:marTop w:val="0"/>
                          <w:marBottom w:val="0"/>
                          <w:divBdr>
                            <w:top w:val="none" w:sz="0" w:space="0" w:color="auto"/>
                            <w:left w:val="none" w:sz="0" w:space="0" w:color="auto"/>
                            <w:bottom w:val="none" w:sz="0" w:space="0" w:color="auto"/>
                            <w:right w:val="none" w:sz="0" w:space="0" w:color="auto"/>
                          </w:divBdr>
                          <w:divsChild>
                            <w:div w:id="2113280325">
                              <w:marLeft w:val="0"/>
                              <w:marRight w:val="0"/>
                              <w:marTop w:val="0"/>
                              <w:marBottom w:val="0"/>
                              <w:divBdr>
                                <w:top w:val="none" w:sz="0" w:space="0" w:color="auto"/>
                                <w:left w:val="none" w:sz="0" w:space="0" w:color="auto"/>
                                <w:bottom w:val="none" w:sz="0" w:space="0" w:color="auto"/>
                                <w:right w:val="none" w:sz="0" w:space="0" w:color="auto"/>
                              </w:divBdr>
                              <w:divsChild>
                                <w:div w:id="554972764">
                                  <w:marLeft w:val="0"/>
                                  <w:marRight w:val="0"/>
                                  <w:marTop w:val="0"/>
                                  <w:marBottom w:val="0"/>
                                  <w:divBdr>
                                    <w:top w:val="none" w:sz="0" w:space="0" w:color="auto"/>
                                    <w:left w:val="none" w:sz="0" w:space="0" w:color="auto"/>
                                    <w:bottom w:val="none" w:sz="0" w:space="0" w:color="auto"/>
                                    <w:right w:val="none" w:sz="0" w:space="0" w:color="auto"/>
                                  </w:divBdr>
                                </w:div>
                              </w:divsChild>
                            </w:div>
                            <w:div w:id="2081708625">
                              <w:marLeft w:val="0"/>
                              <w:marRight w:val="0"/>
                              <w:marTop w:val="0"/>
                              <w:marBottom w:val="0"/>
                              <w:divBdr>
                                <w:top w:val="none" w:sz="0" w:space="0" w:color="auto"/>
                                <w:left w:val="none" w:sz="0" w:space="0" w:color="auto"/>
                                <w:bottom w:val="none" w:sz="0" w:space="0" w:color="auto"/>
                                <w:right w:val="none" w:sz="0" w:space="0" w:color="auto"/>
                              </w:divBdr>
                              <w:divsChild>
                                <w:div w:id="1033306262">
                                  <w:marLeft w:val="0"/>
                                  <w:marRight w:val="0"/>
                                  <w:marTop w:val="0"/>
                                  <w:marBottom w:val="0"/>
                                  <w:divBdr>
                                    <w:top w:val="none" w:sz="0" w:space="0" w:color="auto"/>
                                    <w:left w:val="none" w:sz="0" w:space="0" w:color="auto"/>
                                    <w:bottom w:val="none" w:sz="0" w:space="0" w:color="auto"/>
                                    <w:right w:val="none" w:sz="0" w:space="0" w:color="auto"/>
                                  </w:divBdr>
                                  <w:divsChild>
                                    <w:div w:id="38747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660752">
                      <w:marLeft w:val="0"/>
                      <w:marRight w:val="0"/>
                      <w:marTop w:val="0"/>
                      <w:marBottom w:val="0"/>
                      <w:divBdr>
                        <w:top w:val="none" w:sz="0" w:space="0" w:color="auto"/>
                        <w:left w:val="none" w:sz="0" w:space="0" w:color="auto"/>
                        <w:bottom w:val="none" w:sz="0" w:space="0" w:color="auto"/>
                        <w:right w:val="none" w:sz="0" w:space="0" w:color="auto"/>
                      </w:divBdr>
                      <w:divsChild>
                        <w:div w:id="276375688">
                          <w:marLeft w:val="0"/>
                          <w:marRight w:val="0"/>
                          <w:marTop w:val="0"/>
                          <w:marBottom w:val="0"/>
                          <w:divBdr>
                            <w:top w:val="none" w:sz="0" w:space="0" w:color="auto"/>
                            <w:left w:val="none" w:sz="0" w:space="0" w:color="auto"/>
                            <w:bottom w:val="none" w:sz="0" w:space="0" w:color="auto"/>
                            <w:right w:val="none" w:sz="0" w:space="0" w:color="auto"/>
                          </w:divBdr>
                        </w:div>
                      </w:divsChild>
                    </w:div>
                    <w:div w:id="896014392">
                      <w:marLeft w:val="0"/>
                      <w:marRight w:val="0"/>
                      <w:marTop w:val="0"/>
                      <w:marBottom w:val="0"/>
                      <w:divBdr>
                        <w:top w:val="none" w:sz="0" w:space="0" w:color="auto"/>
                        <w:left w:val="none" w:sz="0" w:space="0" w:color="auto"/>
                        <w:bottom w:val="none" w:sz="0" w:space="0" w:color="auto"/>
                        <w:right w:val="none" w:sz="0" w:space="0" w:color="auto"/>
                      </w:divBdr>
                      <w:divsChild>
                        <w:div w:id="1280187619">
                          <w:marLeft w:val="0"/>
                          <w:marRight w:val="0"/>
                          <w:marTop w:val="0"/>
                          <w:marBottom w:val="0"/>
                          <w:divBdr>
                            <w:top w:val="none" w:sz="0" w:space="0" w:color="auto"/>
                            <w:left w:val="none" w:sz="0" w:space="0" w:color="auto"/>
                            <w:bottom w:val="none" w:sz="0" w:space="0" w:color="auto"/>
                            <w:right w:val="none" w:sz="0" w:space="0" w:color="auto"/>
                          </w:divBdr>
                        </w:div>
                      </w:divsChild>
                    </w:div>
                    <w:div w:id="1684360352">
                      <w:marLeft w:val="0"/>
                      <w:marRight w:val="0"/>
                      <w:marTop w:val="0"/>
                      <w:marBottom w:val="0"/>
                      <w:divBdr>
                        <w:top w:val="none" w:sz="0" w:space="0" w:color="auto"/>
                        <w:left w:val="none" w:sz="0" w:space="0" w:color="auto"/>
                        <w:bottom w:val="none" w:sz="0" w:space="0" w:color="auto"/>
                        <w:right w:val="none" w:sz="0" w:space="0" w:color="auto"/>
                      </w:divBdr>
                      <w:divsChild>
                        <w:div w:id="780881167">
                          <w:marLeft w:val="0"/>
                          <w:marRight w:val="0"/>
                          <w:marTop w:val="0"/>
                          <w:marBottom w:val="0"/>
                          <w:divBdr>
                            <w:top w:val="none" w:sz="0" w:space="0" w:color="auto"/>
                            <w:left w:val="none" w:sz="0" w:space="0" w:color="auto"/>
                            <w:bottom w:val="none" w:sz="0" w:space="0" w:color="auto"/>
                            <w:right w:val="none" w:sz="0" w:space="0" w:color="auto"/>
                          </w:divBdr>
                        </w:div>
                      </w:divsChild>
                    </w:div>
                    <w:div w:id="133061572">
                      <w:marLeft w:val="0"/>
                      <w:marRight w:val="0"/>
                      <w:marTop w:val="0"/>
                      <w:marBottom w:val="0"/>
                      <w:divBdr>
                        <w:top w:val="none" w:sz="0" w:space="0" w:color="auto"/>
                        <w:left w:val="none" w:sz="0" w:space="0" w:color="auto"/>
                        <w:bottom w:val="none" w:sz="0" w:space="0" w:color="auto"/>
                        <w:right w:val="none" w:sz="0" w:space="0" w:color="auto"/>
                      </w:divBdr>
                      <w:divsChild>
                        <w:div w:id="1007681649">
                          <w:marLeft w:val="0"/>
                          <w:marRight w:val="0"/>
                          <w:marTop w:val="0"/>
                          <w:marBottom w:val="0"/>
                          <w:divBdr>
                            <w:top w:val="none" w:sz="0" w:space="0" w:color="auto"/>
                            <w:left w:val="none" w:sz="0" w:space="0" w:color="auto"/>
                            <w:bottom w:val="none" w:sz="0" w:space="0" w:color="auto"/>
                            <w:right w:val="none" w:sz="0" w:space="0" w:color="auto"/>
                          </w:divBdr>
                        </w:div>
                      </w:divsChild>
                    </w:div>
                    <w:div w:id="506679448">
                      <w:marLeft w:val="0"/>
                      <w:marRight w:val="0"/>
                      <w:marTop w:val="0"/>
                      <w:marBottom w:val="0"/>
                      <w:divBdr>
                        <w:top w:val="none" w:sz="0" w:space="0" w:color="auto"/>
                        <w:left w:val="none" w:sz="0" w:space="0" w:color="auto"/>
                        <w:bottom w:val="none" w:sz="0" w:space="0" w:color="auto"/>
                        <w:right w:val="none" w:sz="0" w:space="0" w:color="auto"/>
                      </w:divBdr>
                      <w:divsChild>
                        <w:div w:id="483395612">
                          <w:marLeft w:val="0"/>
                          <w:marRight w:val="0"/>
                          <w:marTop w:val="0"/>
                          <w:marBottom w:val="0"/>
                          <w:divBdr>
                            <w:top w:val="none" w:sz="0" w:space="0" w:color="auto"/>
                            <w:left w:val="none" w:sz="0" w:space="0" w:color="auto"/>
                            <w:bottom w:val="none" w:sz="0" w:space="0" w:color="auto"/>
                            <w:right w:val="none" w:sz="0" w:space="0" w:color="auto"/>
                          </w:divBdr>
                        </w:div>
                      </w:divsChild>
                    </w:div>
                    <w:div w:id="1419214340">
                      <w:marLeft w:val="0"/>
                      <w:marRight w:val="0"/>
                      <w:marTop w:val="0"/>
                      <w:marBottom w:val="0"/>
                      <w:divBdr>
                        <w:top w:val="none" w:sz="0" w:space="0" w:color="auto"/>
                        <w:left w:val="none" w:sz="0" w:space="0" w:color="auto"/>
                        <w:bottom w:val="none" w:sz="0" w:space="0" w:color="auto"/>
                        <w:right w:val="none" w:sz="0" w:space="0" w:color="auto"/>
                      </w:divBdr>
                      <w:divsChild>
                        <w:div w:id="640891177">
                          <w:marLeft w:val="0"/>
                          <w:marRight w:val="0"/>
                          <w:marTop w:val="0"/>
                          <w:marBottom w:val="0"/>
                          <w:divBdr>
                            <w:top w:val="none" w:sz="0" w:space="0" w:color="auto"/>
                            <w:left w:val="none" w:sz="0" w:space="0" w:color="auto"/>
                            <w:bottom w:val="none" w:sz="0" w:space="0" w:color="auto"/>
                            <w:right w:val="none" w:sz="0" w:space="0" w:color="auto"/>
                          </w:divBdr>
                          <w:divsChild>
                            <w:div w:id="55323442">
                              <w:marLeft w:val="0"/>
                              <w:marRight w:val="0"/>
                              <w:marTop w:val="0"/>
                              <w:marBottom w:val="0"/>
                              <w:divBdr>
                                <w:top w:val="none" w:sz="0" w:space="0" w:color="auto"/>
                                <w:left w:val="none" w:sz="0" w:space="0" w:color="auto"/>
                                <w:bottom w:val="none" w:sz="0" w:space="0" w:color="auto"/>
                                <w:right w:val="none" w:sz="0" w:space="0" w:color="auto"/>
                              </w:divBdr>
                            </w:div>
                          </w:divsChild>
                        </w:div>
                        <w:div w:id="2128693702">
                          <w:marLeft w:val="0"/>
                          <w:marRight w:val="0"/>
                          <w:marTop w:val="0"/>
                          <w:marBottom w:val="0"/>
                          <w:divBdr>
                            <w:top w:val="none" w:sz="0" w:space="0" w:color="auto"/>
                            <w:left w:val="none" w:sz="0" w:space="0" w:color="auto"/>
                            <w:bottom w:val="none" w:sz="0" w:space="0" w:color="auto"/>
                            <w:right w:val="none" w:sz="0" w:space="0" w:color="auto"/>
                          </w:divBdr>
                          <w:divsChild>
                            <w:div w:id="2143618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007221">
                      <w:marLeft w:val="0"/>
                      <w:marRight w:val="0"/>
                      <w:marTop w:val="0"/>
                      <w:marBottom w:val="0"/>
                      <w:divBdr>
                        <w:top w:val="none" w:sz="0" w:space="0" w:color="auto"/>
                        <w:left w:val="none" w:sz="0" w:space="0" w:color="auto"/>
                        <w:bottom w:val="none" w:sz="0" w:space="0" w:color="auto"/>
                        <w:right w:val="none" w:sz="0" w:space="0" w:color="auto"/>
                      </w:divBdr>
                      <w:divsChild>
                        <w:div w:id="1703045205">
                          <w:marLeft w:val="0"/>
                          <w:marRight w:val="0"/>
                          <w:marTop w:val="0"/>
                          <w:marBottom w:val="0"/>
                          <w:divBdr>
                            <w:top w:val="none" w:sz="0" w:space="0" w:color="auto"/>
                            <w:left w:val="none" w:sz="0" w:space="0" w:color="auto"/>
                            <w:bottom w:val="none" w:sz="0" w:space="0" w:color="auto"/>
                            <w:right w:val="none" w:sz="0" w:space="0" w:color="auto"/>
                          </w:divBdr>
                        </w:div>
                      </w:divsChild>
                    </w:div>
                    <w:div w:id="1980527621">
                      <w:marLeft w:val="0"/>
                      <w:marRight w:val="0"/>
                      <w:marTop w:val="0"/>
                      <w:marBottom w:val="0"/>
                      <w:divBdr>
                        <w:top w:val="none" w:sz="0" w:space="0" w:color="auto"/>
                        <w:left w:val="none" w:sz="0" w:space="0" w:color="auto"/>
                        <w:bottom w:val="none" w:sz="0" w:space="0" w:color="auto"/>
                        <w:right w:val="none" w:sz="0" w:space="0" w:color="auto"/>
                      </w:divBdr>
                      <w:divsChild>
                        <w:div w:id="1766338803">
                          <w:marLeft w:val="0"/>
                          <w:marRight w:val="0"/>
                          <w:marTop w:val="0"/>
                          <w:marBottom w:val="0"/>
                          <w:divBdr>
                            <w:top w:val="none" w:sz="0" w:space="0" w:color="auto"/>
                            <w:left w:val="none" w:sz="0" w:space="0" w:color="auto"/>
                            <w:bottom w:val="none" w:sz="0" w:space="0" w:color="auto"/>
                            <w:right w:val="none" w:sz="0" w:space="0" w:color="auto"/>
                          </w:divBdr>
                        </w:div>
                      </w:divsChild>
                    </w:div>
                    <w:div w:id="70662060">
                      <w:marLeft w:val="0"/>
                      <w:marRight w:val="0"/>
                      <w:marTop w:val="0"/>
                      <w:marBottom w:val="0"/>
                      <w:divBdr>
                        <w:top w:val="none" w:sz="0" w:space="0" w:color="auto"/>
                        <w:left w:val="none" w:sz="0" w:space="0" w:color="auto"/>
                        <w:bottom w:val="none" w:sz="0" w:space="0" w:color="auto"/>
                        <w:right w:val="none" w:sz="0" w:space="0" w:color="auto"/>
                      </w:divBdr>
                      <w:divsChild>
                        <w:div w:id="339894953">
                          <w:marLeft w:val="0"/>
                          <w:marRight w:val="0"/>
                          <w:marTop w:val="0"/>
                          <w:marBottom w:val="0"/>
                          <w:divBdr>
                            <w:top w:val="none" w:sz="0" w:space="0" w:color="auto"/>
                            <w:left w:val="none" w:sz="0" w:space="0" w:color="auto"/>
                            <w:bottom w:val="none" w:sz="0" w:space="0" w:color="auto"/>
                            <w:right w:val="none" w:sz="0" w:space="0" w:color="auto"/>
                          </w:divBdr>
                        </w:div>
                      </w:divsChild>
                    </w:div>
                    <w:div w:id="34552371">
                      <w:marLeft w:val="0"/>
                      <w:marRight w:val="0"/>
                      <w:marTop w:val="0"/>
                      <w:marBottom w:val="0"/>
                      <w:divBdr>
                        <w:top w:val="none" w:sz="0" w:space="0" w:color="auto"/>
                        <w:left w:val="none" w:sz="0" w:space="0" w:color="auto"/>
                        <w:bottom w:val="none" w:sz="0" w:space="0" w:color="auto"/>
                        <w:right w:val="none" w:sz="0" w:space="0" w:color="auto"/>
                      </w:divBdr>
                      <w:divsChild>
                        <w:div w:id="1682276334">
                          <w:marLeft w:val="0"/>
                          <w:marRight w:val="0"/>
                          <w:marTop w:val="0"/>
                          <w:marBottom w:val="0"/>
                          <w:divBdr>
                            <w:top w:val="none" w:sz="0" w:space="0" w:color="auto"/>
                            <w:left w:val="none" w:sz="0" w:space="0" w:color="auto"/>
                            <w:bottom w:val="none" w:sz="0" w:space="0" w:color="auto"/>
                            <w:right w:val="none" w:sz="0" w:space="0" w:color="auto"/>
                          </w:divBdr>
                        </w:div>
                      </w:divsChild>
                    </w:div>
                    <w:div w:id="1312557463">
                      <w:marLeft w:val="0"/>
                      <w:marRight w:val="0"/>
                      <w:marTop w:val="0"/>
                      <w:marBottom w:val="0"/>
                      <w:divBdr>
                        <w:top w:val="none" w:sz="0" w:space="0" w:color="auto"/>
                        <w:left w:val="none" w:sz="0" w:space="0" w:color="auto"/>
                        <w:bottom w:val="none" w:sz="0" w:space="0" w:color="auto"/>
                        <w:right w:val="none" w:sz="0" w:space="0" w:color="auto"/>
                      </w:divBdr>
                      <w:divsChild>
                        <w:div w:id="1228539680">
                          <w:marLeft w:val="0"/>
                          <w:marRight w:val="0"/>
                          <w:marTop w:val="0"/>
                          <w:marBottom w:val="0"/>
                          <w:divBdr>
                            <w:top w:val="none" w:sz="0" w:space="0" w:color="auto"/>
                            <w:left w:val="none" w:sz="0" w:space="0" w:color="auto"/>
                            <w:bottom w:val="none" w:sz="0" w:space="0" w:color="auto"/>
                            <w:right w:val="none" w:sz="0" w:space="0" w:color="auto"/>
                          </w:divBdr>
                        </w:div>
                      </w:divsChild>
                    </w:div>
                    <w:div w:id="110587688">
                      <w:marLeft w:val="0"/>
                      <w:marRight w:val="0"/>
                      <w:marTop w:val="0"/>
                      <w:marBottom w:val="0"/>
                      <w:divBdr>
                        <w:top w:val="none" w:sz="0" w:space="0" w:color="auto"/>
                        <w:left w:val="none" w:sz="0" w:space="0" w:color="auto"/>
                        <w:bottom w:val="none" w:sz="0" w:space="0" w:color="auto"/>
                        <w:right w:val="none" w:sz="0" w:space="0" w:color="auto"/>
                      </w:divBdr>
                      <w:divsChild>
                        <w:div w:id="1190920943">
                          <w:marLeft w:val="0"/>
                          <w:marRight w:val="0"/>
                          <w:marTop w:val="0"/>
                          <w:marBottom w:val="0"/>
                          <w:divBdr>
                            <w:top w:val="none" w:sz="0" w:space="0" w:color="auto"/>
                            <w:left w:val="none" w:sz="0" w:space="0" w:color="auto"/>
                            <w:bottom w:val="none" w:sz="0" w:space="0" w:color="auto"/>
                            <w:right w:val="none" w:sz="0" w:space="0" w:color="auto"/>
                          </w:divBdr>
                          <w:divsChild>
                            <w:div w:id="2075858250">
                              <w:marLeft w:val="0"/>
                              <w:marRight w:val="0"/>
                              <w:marTop w:val="0"/>
                              <w:marBottom w:val="0"/>
                              <w:divBdr>
                                <w:top w:val="none" w:sz="0" w:space="0" w:color="auto"/>
                                <w:left w:val="none" w:sz="0" w:space="0" w:color="auto"/>
                                <w:bottom w:val="none" w:sz="0" w:space="0" w:color="auto"/>
                                <w:right w:val="none" w:sz="0" w:space="0" w:color="auto"/>
                              </w:divBdr>
                            </w:div>
                          </w:divsChild>
                        </w:div>
                        <w:div w:id="550381751">
                          <w:marLeft w:val="0"/>
                          <w:marRight w:val="0"/>
                          <w:marTop w:val="0"/>
                          <w:marBottom w:val="0"/>
                          <w:divBdr>
                            <w:top w:val="none" w:sz="0" w:space="0" w:color="auto"/>
                            <w:left w:val="none" w:sz="0" w:space="0" w:color="auto"/>
                            <w:bottom w:val="none" w:sz="0" w:space="0" w:color="auto"/>
                            <w:right w:val="none" w:sz="0" w:space="0" w:color="auto"/>
                          </w:divBdr>
                          <w:divsChild>
                            <w:div w:id="627663273">
                              <w:marLeft w:val="0"/>
                              <w:marRight w:val="0"/>
                              <w:marTop w:val="0"/>
                              <w:marBottom w:val="0"/>
                              <w:divBdr>
                                <w:top w:val="none" w:sz="0" w:space="0" w:color="auto"/>
                                <w:left w:val="none" w:sz="0" w:space="0" w:color="auto"/>
                                <w:bottom w:val="none" w:sz="0" w:space="0" w:color="auto"/>
                                <w:right w:val="none" w:sz="0" w:space="0" w:color="auto"/>
                              </w:divBdr>
                            </w:div>
                            <w:div w:id="1121805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312407">
                      <w:marLeft w:val="0"/>
                      <w:marRight w:val="0"/>
                      <w:marTop w:val="0"/>
                      <w:marBottom w:val="0"/>
                      <w:divBdr>
                        <w:top w:val="none" w:sz="0" w:space="0" w:color="auto"/>
                        <w:left w:val="none" w:sz="0" w:space="0" w:color="auto"/>
                        <w:bottom w:val="none" w:sz="0" w:space="0" w:color="auto"/>
                        <w:right w:val="none" w:sz="0" w:space="0" w:color="auto"/>
                      </w:divBdr>
                      <w:divsChild>
                        <w:div w:id="650060763">
                          <w:marLeft w:val="0"/>
                          <w:marRight w:val="0"/>
                          <w:marTop w:val="0"/>
                          <w:marBottom w:val="0"/>
                          <w:divBdr>
                            <w:top w:val="none" w:sz="0" w:space="0" w:color="auto"/>
                            <w:left w:val="none" w:sz="0" w:space="0" w:color="auto"/>
                            <w:bottom w:val="none" w:sz="0" w:space="0" w:color="auto"/>
                            <w:right w:val="none" w:sz="0" w:space="0" w:color="auto"/>
                          </w:divBdr>
                          <w:divsChild>
                            <w:div w:id="192228252">
                              <w:marLeft w:val="0"/>
                              <w:marRight w:val="0"/>
                              <w:marTop w:val="0"/>
                              <w:marBottom w:val="0"/>
                              <w:divBdr>
                                <w:top w:val="none" w:sz="0" w:space="0" w:color="auto"/>
                                <w:left w:val="none" w:sz="0" w:space="0" w:color="auto"/>
                                <w:bottom w:val="none" w:sz="0" w:space="0" w:color="auto"/>
                                <w:right w:val="none" w:sz="0" w:space="0" w:color="auto"/>
                              </w:divBdr>
                            </w:div>
                          </w:divsChild>
                        </w:div>
                        <w:div w:id="564341763">
                          <w:marLeft w:val="0"/>
                          <w:marRight w:val="0"/>
                          <w:marTop w:val="0"/>
                          <w:marBottom w:val="0"/>
                          <w:divBdr>
                            <w:top w:val="none" w:sz="0" w:space="0" w:color="auto"/>
                            <w:left w:val="none" w:sz="0" w:space="0" w:color="auto"/>
                            <w:bottom w:val="none" w:sz="0" w:space="0" w:color="auto"/>
                            <w:right w:val="none" w:sz="0" w:space="0" w:color="auto"/>
                          </w:divBdr>
                          <w:divsChild>
                            <w:div w:id="527135247">
                              <w:marLeft w:val="0"/>
                              <w:marRight w:val="0"/>
                              <w:marTop w:val="0"/>
                              <w:marBottom w:val="0"/>
                              <w:divBdr>
                                <w:top w:val="none" w:sz="0" w:space="0" w:color="auto"/>
                                <w:left w:val="none" w:sz="0" w:space="0" w:color="auto"/>
                                <w:bottom w:val="none" w:sz="0" w:space="0" w:color="auto"/>
                                <w:right w:val="none" w:sz="0" w:space="0" w:color="auto"/>
                              </w:divBdr>
                            </w:div>
                            <w:div w:id="1136216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09608">
                      <w:marLeft w:val="0"/>
                      <w:marRight w:val="0"/>
                      <w:marTop w:val="0"/>
                      <w:marBottom w:val="0"/>
                      <w:divBdr>
                        <w:top w:val="none" w:sz="0" w:space="0" w:color="auto"/>
                        <w:left w:val="none" w:sz="0" w:space="0" w:color="auto"/>
                        <w:bottom w:val="none" w:sz="0" w:space="0" w:color="auto"/>
                        <w:right w:val="none" w:sz="0" w:space="0" w:color="auto"/>
                      </w:divBdr>
                      <w:divsChild>
                        <w:div w:id="1561939422">
                          <w:marLeft w:val="0"/>
                          <w:marRight w:val="0"/>
                          <w:marTop w:val="0"/>
                          <w:marBottom w:val="0"/>
                          <w:divBdr>
                            <w:top w:val="none" w:sz="0" w:space="0" w:color="auto"/>
                            <w:left w:val="none" w:sz="0" w:space="0" w:color="auto"/>
                            <w:bottom w:val="none" w:sz="0" w:space="0" w:color="auto"/>
                            <w:right w:val="none" w:sz="0" w:space="0" w:color="auto"/>
                          </w:divBdr>
                          <w:divsChild>
                            <w:div w:id="949360120">
                              <w:marLeft w:val="0"/>
                              <w:marRight w:val="0"/>
                              <w:marTop w:val="0"/>
                              <w:marBottom w:val="0"/>
                              <w:divBdr>
                                <w:top w:val="none" w:sz="0" w:space="0" w:color="auto"/>
                                <w:left w:val="none" w:sz="0" w:space="0" w:color="auto"/>
                                <w:bottom w:val="none" w:sz="0" w:space="0" w:color="auto"/>
                                <w:right w:val="none" w:sz="0" w:space="0" w:color="auto"/>
                              </w:divBdr>
                            </w:div>
                          </w:divsChild>
                        </w:div>
                        <w:div w:id="2130539355">
                          <w:marLeft w:val="0"/>
                          <w:marRight w:val="0"/>
                          <w:marTop w:val="0"/>
                          <w:marBottom w:val="0"/>
                          <w:divBdr>
                            <w:top w:val="none" w:sz="0" w:space="0" w:color="auto"/>
                            <w:left w:val="none" w:sz="0" w:space="0" w:color="auto"/>
                            <w:bottom w:val="none" w:sz="0" w:space="0" w:color="auto"/>
                            <w:right w:val="none" w:sz="0" w:space="0" w:color="auto"/>
                          </w:divBdr>
                          <w:divsChild>
                            <w:div w:id="1790775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895340">
                      <w:marLeft w:val="0"/>
                      <w:marRight w:val="0"/>
                      <w:marTop w:val="0"/>
                      <w:marBottom w:val="0"/>
                      <w:divBdr>
                        <w:top w:val="none" w:sz="0" w:space="0" w:color="auto"/>
                        <w:left w:val="none" w:sz="0" w:space="0" w:color="auto"/>
                        <w:bottom w:val="none" w:sz="0" w:space="0" w:color="auto"/>
                        <w:right w:val="none" w:sz="0" w:space="0" w:color="auto"/>
                      </w:divBdr>
                      <w:divsChild>
                        <w:div w:id="766195519">
                          <w:marLeft w:val="0"/>
                          <w:marRight w:val="0"/>
                          <w:marTop w:val="0"/>
                          <w:marBottom w:val="0"/>
                          <w:divBdr>
                            <w:top w:val="none" w:sz="0" w:space="0" w:color="auto"/>
                            <w:left w:val="none" w:sz="0" w:space="0" w:color="auto"/>
                            <w:bottom w:val="none" w:sz="0" w:space="0" w:color="auto"/>
                            <w:right w:val="none" w:sz="0" w:space="0" w:color="auto"/>
                          </w:divBdr>
                          <w:divsChild>
                            <w:div w:id="1257596005">
                              <w:marLeft w:val="0"/>
                              <w:marRight w:val="0"/>
                              <w:marTop w:val="0"/>
                              <w:marBottom w:val="0"/>
                              <w:divBdr>
                                <w:top w:val="none" w:sz="0" w:space="0" w:color="auto"/>
                                <w:left w:val="none" w:sz="0" w:space="0" w:color="auto"/>
                                <w:bottom w:val="none" w:sz="0" w:space="0" w:color="auto"/>
                                <w:right w:val="none" w:sz="0" w:space="0" w:color="auto"/>
                              </w:divBdr>
                            </w:div>
                          </w:divsChild>
                        </w:div>
                        <w:div w:id="1467351657">
                          <w:marLeft w:val="0"/>
                          <w:marRight w:val="0"/>
                          <w:marTop w:val="0"/>
                          <w:marBottom w:val="0"/>
                          <w:divBdr>
                            <w:top w:val="none" w:sz="0" w:space="0" w:color="auto"/>
                            <w:left w:val="none" w:sz="0" w:space="0" w:color="auto"/>
                            <w:bottom w:val="none" w:sz="0" w:space="0" w:color="auto"/>
                            <w:right w:val="none" w:sz="0" w:space="0" w:color="auto"/>
                          </w:divBdr>
                          <w:divsChild>
                            <w:div w:id="289676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461266">
                      <w:marLeft w:val="0"/>
                      <w:marRight w:val="0"/>
                      <w:marTop w:val="0"/>
                      <w:marBottom w:val="0"/>
                      <w:divBdr>
                        <w:top w:val="none" w:sz="0" w:space="0" w:color="auto"/>
                        <w:left w:val="none" w:sz="0" w:space="0" w:color="auto"/>
                        <w:bottom w:val="none" w:sz="0" w:space="0" w:color="auto"/>
                        <w:right w:val="none" w:sz="0" w:space="0" w:color="auto"/>
                      </w:divBdr>
                      <w:divsChild>
                        <w:div w:id="1570774630">
                          <w:marLeft w:val="0"/>
                          <w:marRight w:val="0"/>
                          <w:marTop w:val="0"/>
                          <w:marBottom w:val="0"/>
                          <w:divBdr>
                            <w:top w:val="none" w:sz="0" w:space="0" w:color="auto"/>
                            <w:left w:val="none" w:sz="0" w:space="0" w:color="auto"/>
                            <w:bottom w:val="none" w:sz="0" w:space="0" w:color="auto"/>
                            <w:right w:val="none" w:sz="0" w:space="0" w:color="auto"/>
                          </w:divBdr>
                          <w:divsChild>
                            <w:div w:id="1620331441">
                              <w:marLeft w:val="0"/>
                              <w:marRight w:val="0"/>
                              <w:marTop w:val="0"/>
                              <w:marBottom w:val="0"/>
                              <w:divBdr>
                                <w:top w:val="none" w:sz="0" w:space="0" w:color="auto"/>
                                <w:left w:val="none" w:sz="0" w:space="0" w:color="auto"/>
                                <w:bottom w:val="none" w:sz="0" w:space="0" w:color="auto"/>
                                <w:right w:val="none" w:sz="0" w:space="0" w:color="auto"/>
                              </w:divBdr>
                            </w:div>
                          </w:divsChild>
                        </w:div>
                        <w:div w:id="761872216">
                          <w:marLeft w:val="0"/>
                          <w:marRight w:val="0"/>
                          <w:marTop w:val="0"/>
                          <w:marBottom w:val="0"/>
                          <w:divBdr>
                            <w:top w:val="none" w:sz="0" w:space="0" w:color="auto"/>
                            <w:left w:val="none" w:sz="0" w:space="0" w:color="auto"/>
                            <w:bottom w:val="none" w:sz="0" w:space="0" w:color="auto"/>
                            <w:right w:val="none" w:sz="0" w:space="0" w:color="auto"/>
                          </w:divBdr>
                          <w:divsChild>
                            <w:div w:id="1383602956">
                              <w:marLeft w:val="0"/>
                              <w:marRight w:val="0"/>
                              <w:marTop w:val="0"/>
                              <w:marBottom w:val="0"/>
                              <w:divBdr>
                                <w:top w:val="none" w:sz="0" w:space="0" w:color="auto"/>
                                <w:left w:val="none" w:sz="0" w:space="0" w:color="auto"/>
                                <w:bottom w:val="none" w:sz="0" w:space="0" w:color="auto"/>
                                <w:right w:val="none" w:sz="0" w:space="0" w:color="auto"/>
                              </w:divBdr>
                            </w:div>
                            <w:div w:id="996035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827083">
                      <w:marLeft w:val="0"/>
                      <w:marRight w:val="0"/>
                      <w:marTop w:val="0"/>
                      <w:marBottom w:val="0"/>
                      <w:divBdr>
                        <w:top w:val="none" w:sz="0" w:space="0" w:color="auto"/>
                        <w:left w:val="none" w:sz="0" w:space="0" w:color="auto"/>
                        <w:bottom w:val="none" w:sz="0" w:space="0" w:color="auto"/>
                        <w:right w:val="none" w:sz="0" w:space="0" w:color="auto"/>
                      </w:divBdr>
                      <w:divsChild>
                        <w:div w:id="640697563">
                          <w:marLeft w:val="0"/>
                          <w:marRight w:val="0"/>
                          <w:marTop w:val="0"/>
                          <w:marBottom w:val="0"/>
                          <w:divBdr>
                            <w:top w:val="none" w:sz="0" w:space="0" w:color="auto"/>
                            <w:left w:val="none" w:sz="0" w:space="0" w:color="auto"/>
                            <w:bottom w:val="none" w:sz="0" w:space="0" w:color="auto"/>
                            <w:right w:val="none" w:sz="0" w:space="0" w:color="auto"/>
                          </w:divBdr>
                        </w:div>
                        <w:div w:id="2091613987">
                          <w:marLeft w:val="0"/>
                          <w:marRight w:val="0"/>
                          <w:marTop w:val="0"/>
                          <w:marBottom w:val="0"/>
                          <w:divBdr>
                            <w:top w:val="none" w:sz="0" w:space="0" w:color="auto"/>
                            <w:left w:val="none" w:sz="0" w:space="0" w:color="auto"/>
                            <w:bottom w:val="none" w:sz="0" w:space="0" w:color="auto"/>
                            <w:right w:val="none" w:sz="0" w:space="0" w:color="auto"/>
                          </w:divBdr>
                          <w:divsChild>
                            <w:div w:id="1802455805">
                              <w:marLeft w:val="0"/>
                              <w:marRight w:val="0"/>
                              <w:marTop w:val="0"/>
                              <w:marBottom w:val="0"/>
                              <w:divBdr>
                                <w:top w:val="none" w:sz="0" w:space="0" w:color="auto"/>
                                <w:left w:val="none" w:sz="0" w:space="0" w:color="auto"/>
                                <w:bottom w:val="none" w:sz="0" w:space="0" w:color="auto"/>
                                <w:right w:val="none" w:sz="0" w:space="0" w:color="auto"/>
                              </w:divBdr>
                            </w:div>
                          </w:divsChild>
                        </w:div>
                        <w:div w:id="153688971">
                          <w:marLeft w:val="0"/>
                          <w:marRight w:val="0"/>
                          <w:marTop w:val="0"/>
                          <w:marBottom w:val="0"/>
                          <w:divBdr>
                            <w:top w:val="none" w:sz="0" w:space="0" w:color="auto"/>
                            <w:left w:val="none" w:sz="0" w:space="0" w:color="auto"/>
                            <w:bottom w:val="none" w:sz="0" w:space="0" w:color="auto"/>
                            <w:right w:val="none" w:sz="0" w:space="0" w:color="auto"/>
                          </w:divBdr>
                          <w:divsChild>
                            <w:div w:id="582179123">
                              <w:marLeft w:val="0"/>
                              <w:marRight w:val="0"/>
                              <w:marTop w:val="0"/>
                              <w:marBottom w:val="0"/>
                              <w:divBdr>
                                <w:top w:val="none" w:sz="0" w:space="0" w:color="auto"/>
                                <w:left w:val="none" w:sz="0" w:space="0" w:color="auto"/>
                                <w:bottom w:val="none" w:sz="0" w:space="0" w:color="auto"/>
                                <w:right w:val="none" w:sz="0" w:space="0" w:color="auto"/>
                              </w:divBdr>
                            </w:div>
                          </w:divsChild>
                        </w:div>
                        <w:div w:id="1504078918">
                          <w:marLeft w:val="0"/>
                          <w:marRight w:val="0"/>
                          <w:marTop w:val="0"/>
                          <w:marBottom w:val="0"/>
                          <w:divBdr>
                            <w:top w:val="none" w:sz="0" w:space="0" w:color="auto"/>
                            <w:left w:val="none" w:sz="0" w:space="0" w:color="auto"/>
                            <w:bottom w:val="none" w:sz="0" w:space="0" w:color="auto"/>
                            <w:right w:val="none" w:sz="0" w:space="0" w:color="auto"/>
                          </w:divBdr>
                          <w:divsChild>
                            <w:div w:id="924151334">
                              <w:marLeft w:val="0"/>
                              <w:marRight w:val="0"/>
                              <w:marTop w:val="0"/>
                              <w:marBottom w:val="0"/>
                              <w:divBdr>
                                <w:top w:val="none" w:sz="0" w:space="0" w:color="auto"/>
                                <w:left w:val="none" w:sz="0" w:space="0" w:color="auto"/>
                                <w:bottom w:val="none" w:sz="0" w:space="0" w:color="auto"/>
                                <w:right w:val="none" w:sz="0" w:space="0" w:color="auto"/>
                              </w:divBdr>
                            </w:div>
                          </w:divsChild>
                        </w:div>
                        <w:div w:id="1650328071">
                          <w:marLeft w:val="0"/>
                          <w:marRight w:val="0"/>
                          <w:marTop w:val="0"/>
                          <w:marBottom w:val="0"/>
                          <w:divBdr>
                            <w:top w:val="none" w:sz="0" w:space="0" w:color="auto"/>
                            <w:left w:val="none" w:sz="0" w:space="0" w:color="auto"/>
                            <w:bottom w:val="none" w:sz="0" w:space="0" w:color="auto"/>
                            <w:right w:val="none" w:sz="0" w:space="0" w:color="auto"/>
                          </w:divBdr>
                          <w:divsChild>
                            <w:div w:id="1931543995">
                              <w:marLeft w:val="0"/>
                              <w:marRight w:val="0"/>
                              <w:marTop w:val="0"/>
                              <w:marBottom w:val="0"/>
                              <w:divBdr>
                                <w:top w:val="none" w:sz="0" w:space="0" w:color="auto"/>
                                <w:left w:val="none" w:sz="0" w:space="0" w:color="auto"/>
                                <w:bottom w:val="none" w:sz="0" w:space="0" w:color="auto"/>
                                <w:right w:val="none" w:sz="0" w:space="0" w:color="auto"/>
                              </w:divBdr>
                            </w:div>
                          </w:divsChild>
                        </w:div>
                        <w:div w:id="1722171039">
                          <w:marLeft w:val="0"/>
                          <w:marRight w:val="0"/>
                          <w:marTop w:val="0"/>
                          <w:marBottom w:val="0"/>
                          <w:divBdr>
                            <w:top w:val="none" w:sz="0" w:space="0" w:color="auto"/>
                            <w:left w:val="none" w:sz="0" w:space="0" w:color="auto"/>
                            <w:bottom w:val="none" w:sz="0" w:space="0" w:color="auto"/>
                            <w:right w:val="none" w:sz="0" w:space="0" w:color="auto"/>
                          </w:divBdr>
                          <w:divsChild>
                            <w:div w:id="1428454668">
                              <w:marLeft w:val="0"/>
                              <w:marRight w:val="0"/>
                              <w:marTop w:val="0"/>
                              <w:marBottom w:val="0"/>
                              <w:divBdr>
                                <w:top w:val="none" w:sz="0" w:space="0" w:color="auto"/>
                                <w:left w:val="none" w:sz="0" w:space="0" w:color="auto"/>
                                <w:bottom w:val="none" w:sz="0" w:space="0" w:color="auto"/>
                                <w:right w:val="none" w:sz="0" w:space="0" w:color="auto"/>
                              </w:divBdr>
                            </w:div>
                          </w:divsChild>
                        </w:div>
                        <w:div w:id="1101532877">
                          <w:marLeft w:val="0"/>
                          <w:marRight w:val="0"/>
                          <w:marTop w:val="0"/>
                          <w:marBottom w:val="0"/>
                          <w:divBdr>
                            <w:top w:val="none" w:sz="0" w:space="0" w:color="auto"/>
                            <w:left w:val="none" w:sz="0" w:space="0" w:color="auto"/>
                            <w:bottom w:val="none" w:sz="0" w:space="0" w:color="auto"/>
                            <w:right w:val="none" w:sz="0" w:space="0" w:color="auto"/>
                          </w:divBdr>
                          <w:divsChild>
                            <w:div w:id="1259676392">
                              <w:marLeft w:val="0"/>
                              <w:marRight w:val="0"/>
                              <w:marTop w:val="0"/>
                              <w:marBottom w:val="0"/>
                              <w:divBdr>
                                <w:top w:val="none" w:sz="0" w:space="0" w:color="auto"/>
                                <w:left w:val="none" w:sz="0" w:space="0" w:color="auto"/>
                                <w:bottom w:val="none" w:sz="0" w:space="0" w:color="auto"/>
                                <w:right w:val="none" w:sz="0" w:space="0" w:color="auto"/>
                              </w:divBdr>
                            </w:div>
                          </w:divsChild>
                        </w:div>
                        <w:div w:id="974720653">
                          <w:marLeft w:val="0"/>
                          <w:marRight w:val="0"/>
                          <w:marTop w:val="0"/>
                          <w:marBottom w:val="0"/>
                          <w:divBdr>
                            <w:top w:val="none" w:sz="0" w:space="0" w:color="auto"/>
                            <w:left w:val="none" w:sz="0" w:space="0" w:color="auto"/>
                            <w:bottom w:val="none" w:sz="0" w:space="0" w:color="auto"/>
                            <w:right w:val="none" w:sz="0" w:space="0" w:color="auto"/>
                          </w:divBdr>
                          <w:divsChild>
                            <w:div w:id="1538619639">
                              <w:marLeft w:val="0"/>
                              <w:marRight w:val="0"/>
                              <w:marTop w:val="0"/>
                              <w:marBottom w:val="0"/>
                              <w:divBdr>
                                <w:top w:val="none" w:sz="0" w:space="0" w:color="auto"/>
                                <w:left w:val="none" w:sz="0" w:space="0" w:color="auto"/>
                                <w:bottom w:val="none" w:sz="0" w:space="0" w:color="auto"/>
                                <w:right w:val="none" w:sz="0" w:space="0" w:color="auto"/>
                              </w:divBdr>
                            </w:div>
                          </w:divsChild>
                        </w:div>
                        <w:div w:id="595864677">
                          <w:marLeft w:val="0"/>
                          <w:marRight w:val="0"/>
                          <w:marTop w:val="0"/>
                          <w:marBottom w:val="0"/>
                          <w:divBdr>
                            <w:top w:val="none" w:sz="0" w:space="0" w:color="auto"/>
                            <w:left w:val="none" w:sz="0" w:space="0" w:color="auto"/>
                            <w:bottom w:val="none" w:sz="0" w:space="0" w:color="auto"/>
                            <w:right w:val="none" w:sz="0" w:space="0" w:color="auto"/>
                          </w:divBdr>
                          <w:divsChild>
                            <w:div w:id="862018444">
                              <w:marLeft w:val="0"/>
                              <w:marRight w:val="0"/>
                              <w:marTop w:val="0"/>
                              <w:marBottom w:val="0"/>
                              <w:divBdr>
                                <w:top w:val="none" w:sz="0" w:space="0" w:color="auto"/>
                                <w:left w:val="none" w:sz="0" w:space="0" w:color="auto"/>
                                <w:bottom w:val="none" w:sz="0" w:space="0" w:color="auto"/>
                                <w:right w:val="none" w:sz="0" w:space="0" w:color="auto"/>
                              </w:divBdr>
                            </w:div>
                          </w:divsChild>
                        </w:div>
                        <w:div w:id="38286301">
                          <w:marLeft w:val="0"/>
                          <w:marRight w:val="0"/>
                          <w:marTop w:val="0"/>
                          <w:marBottom w:val="0"/>
                          <w:divBdr>
                            <w:top w:val="none" w:sz="0" w:space="0" w:color="auto"/>
                            <w:left w:val="none" w:sz="0" w:space="0" w:color="auto"/>
                            <w:bottom w:val="none" w:sz="0" w:space="0" w:color="auto"/>
                            <w:right w:val="none" w:sz="0" w:space="0" w:color="auto"/>
                          </w:divBdr>
                          <w:divsChild>
                            <w:div w:id="1187989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783468">
                      <w:marLeft w:val="0"/>
                      <w:marRight w:val="0"/>
                      <w:marTop w:val="0"/>
                      <w:marBottom w:val="0"/>
                      <w:divBdr>
                        <w:top w:val="none" w:sz="0" w:space="0" w:color="auto"/>
                        <w:left w:val="none" w:sz="0" w:space="0" w:color="auto"/>
                        <w:bottom w:val="none" w:sz="0" w:space="0" w:color="auto"/>
                        <w:right w:val="none" w:sz="0" w:space="0" w:color="auto"/>
                      </w:divBdr>
                      <w:divsChild>
                        <w:div w:id="306935845">
                          <w:marLeft w:val="0"/>
                          <w:marRight w:val="0"/>
                          <w:marTop w:val="0"/>
                          <w:marBottom w:val="0"/>
                          <w:divBdr>
                            <w:top w:val="none" w:sz="0" w:space="0" w:color="auto"/>
                            <w:left w:val="none" w:sz="0" w:space="0" w:color="auto"/>
                            <w:bottom w:val="none" w:sz="0" w:space="0" w:color="auto"/>
                            <w:right w:val="none" w:sz="0" w:space="0" w:color="auto"/>
                          </w:divBdr>
                        </w:div>
                      </w:divsChild>
                    </w:div>
                    <w:div w:id="1200363927">
                      <w:marLeft w:val="0"/>
                      <w:marRight w:val="0"/>
                      <w:marTop w:val="0"/>
                      <w:marBottom w:val="0"/>
                      <w:divBdr>
                        <w:top w:val="none" w:sz="0" w:space="0" w:color="auto"/>
                        <w:left w:val="none" w:sz="0" w:space="0" w:color="auto"/>
                        <w:bottom w:val="none" w:sz="0" w:space="0" w:color="auto"/>
                        <w:right w:val="none" w:sz="0" w:space="0" w:color="auto"/>
                      </w:divBdr>
                      <w:divsChild>
                        <w:div w:id="439686244">
                          <w:marLeft w:val="0"/>
                          <w:marRight w:val="0"/>
                          <w:marTop w:val="0"/>
                          <w:marBottom w:val="0"/>
                          <w:divBdr>
                            <w:top w:val="none" w:sz="0" w:space="0" w:color="auto"/>
                            <w:left w:val="none" w:sz="0" w:space="0" w:color="auto"/>
                            <w:bottom w:val="none" w:sz="0" w:space="0" w:color="auto"/>
                            <w:right w:val="none" w:sz="0" w:space="0" w:color="auto"/>
                          </w:divBdr>
                        </w:div>
                      </w:divsChild>
                    </w:div>
                    <w:div w:id="568804189">
                      <w:marLeft w:val="0"/>
                      <w:marRight w:val="0"/>
                      <w:marTop w:val="0"/>
                      <w:marBottom w:val="0"/>
                      <w:divBdr>
                        <w:top w:val="none" w:sz="0" w:space="0" w:color="auto"/>
                        <w:left w:val="none" w:sz="0" w:space="0" w:color="auto"/>
                        <w:bottom w:val="none" w:sz="0" w:space="0" w:color="auto"/>
                        <w:right w:val="none" w:sz="0" w:space="0" w:color="auto"/>
                      </w:divBdr>
                      <w:divsChild>
                        <w:div w:id="917177195">
                          <w:marLeft w:val="0"/>
                          <w:marRight w:val="0"/>
                          <w:marTop w:val="0"/>
                          <w:marBottom w:val="0"/>
                          <w:divBdr>
                            <w:top w:val="none" w:sz="0" w:space="0" w:color="auto"/>
                            <w:left w:val="none" w:sz="0" w:space="0" w:color="auto"/>
                            <w:bottom w:val="none" w:sz="0" w:space="0" w:color="auto"/>
                            <w:right w:val="none" w:sz="0" w:space="0" w:color="auto"/>
                          </w:divBdr>
                        </w:div>
                      </w:divsChild>
                    </w:div>
                    <w:div w:id="278531701">
                      <w:marLeft w:val="0"/>
                      <w:marRight w:val="0"/>
                      <w:marTop w:val="0"/>
                      <w:marBottom w:val="0"/>
                      <w:divBdr>
                        <w:top w:val="none" w:sz="0" w:space="0" w:color="auto"/>
                        <w:left w:val="none" w:sz="0" w:space="0" w:color="auto"/>
                        <w:bottom w:val="none" w:sz="0" w:space="0" w:color="auto"/>
                        <w:right w:val="none" w:sz="0" w:space="0" w:color="auto"/>
                      </w:divBdr>
                      <w:divsChild>
                        <w:div w:id="1567495343">
                          <w:marLeft w:val="0"/>
                          <w:marRight w:val="0"/>
                          <w:marTop w:val="0"/>
                          <w:marBottom w:val="0"/>
                          <w:divBdr>
                            <w:top w:val="none" w:sz="0" w:space="0" w:color="auto"/>
                            <w:left w:val="none" w:sz="0" w:space="0" w:color="auto"/>
                            <w:bottom w:val="none" w:sz="0" w:space="0" w:color="auto"/>
                            <w:right w:val="none" w:sz="0" w:space="0" w:color="auto"/>
                          </w:divBdr>
                        </w:div>
                      </w:divsChild>
                    </w:div>
                    <w:div w:id="1546521836">
                      <w:marLeft w:val="0"/>
                      <w:marRight w:val="0"/>
                      <w:marTop w:val="0"/>
                      <w:marBottom w:val="0"/>
                      <w:divBdr>
                        <w:top w:val="none" w:sz="0" w:space="0" w:color="auto"/>
                        <w:left w:val="none" w:sz="0" w:space="0" w:color="auto"/>
                        <w:bottom w:val="none" w:sz="0" w:space="0" w:color="auto"/>
                        <w:right w:val="none" w:sz="0" w:space="0" w:color="auto"/>
                      </w:divBdr>
                      <w:divsChild>
                        <w:div w:id="1401634886">
                          <w:marLeft w:val="0"/>
                          <w:marRight w:val="0"/>
                          <w:marTop w:val="0"/>
                          <w:marBottom w:val="0"/>
                          <w:divBdr>
                            <w:top w:val="none" w:sz="0" w:space="0" w:color="auto"/>
                            <w:left w:val="none" w:sz="0" w:space="0" w:color="auto"/>
                            <w:bottom w:val="none" w:sz="0" w:space="0" w:color="auto"/>
                            <w:right w:val="none" w:sz="0" w:space="0" w:color="auto"/>
                          </w:divBdr>
                        </w:div>
                      </w:divsChild>
                    </w:div>
                    <w:div w:id="53554485">
                      <w:marLeft w:val="0"/>
                      <w:marRight w:val="0"/>
                      <w:marTop w:val="0"/>
                      <w:marBottom w:val="0"/>
                      <w:divBdr>
                        <w:top w:val="none" w:sz="0" w:space="0" w:color="auto"/>
                        <w:left w:val="none" w:sz="0" w:space="0" w:color="auto"/>
                        <w:bottom w:val="none" w:sz="0" w:space="0" w:color="auto"/>
                        <w:right w:val="none" w:sz="0" w:space="0" w:color="auto"/>
                      </w:divBdr>
                      <w:divsChild>
                        <w:div w:id="1247617256">
                          <w:marLeft w:val="0"/>
                          <w:marRight w:val="0"/>
                          <w:marTop w:val="0"/>
                          <w:marBottom w:val="0"/>
                          <w:divBdr>
                            <w:top w:val="none" w:sz="0" w:space="0" w:color="auto"/>
                            <w:left w:val="none" w:sz="0" w:space="0" w:color="auto"/>
                            <w:bottom w:val="none" w:sz="0" w:space="0" w:color="auto"/>
                            <w:right w:val="none" w:sz="0" w:space="0" w:color="auto"/>
                          </w:divBdr>
                        </w:div>
                      </w:divsChild>
                    </w:div>
                    <w:div w:id="1914273252">
                      <w:marLeft w:val="0"/>
                      <w:marRight w:val="0"/>
                      <w:marTop w:val="0"/>
                      <w:marBottom w:val="0"/>
                      <w:divBdr>
                        <w:top w:val="none" w:sz="0" w:space="0" w:color="auto"/>
                        <w:left w:val="none" w:sz="0" w:space="0" w:color="auto"/>
                        <w:bottom w:val="none" w:sz="0" w:space="0" w:color="auto"/>
                        <w:right w:val="none" w:sz="0" w:space="0" w:color="auto"/>
                      </w:divBdr>
                      <w:divsChild>
                        <w:div w:id="1290168133">
                          <w:marLeft w:val="0"/>
                          <w:marRight w:val="0"/>
                          <w:marTop w:val="0"/>
                          <w:marBottom w:val="0"/>
                          <w:divBdr>
                            <w:top w:val="none" w:sz="0" w:space="0" w:color="auto"/>
                            <w:left w:val="none" w:sz="0" w:space="0" w:color="auto"/>
                            <w:bottom w:val="none" w:sz="0" w:space="0" w:color="auto"/>
                            <w:right w:val="none" w:sz="0" w:space="0" w:color="auto"/>
                          </w:divBdr>
                        </w:div>
                      </w:divsChild>
                    </w:div>
                    <w:div w:id="1475609462">
                      <w:marLeft w:val="0"/>
                      <w:marRight w:val="0"/>
                      <w:marTop w:val="0"/>
                      <w:marBottom w:val="0"/>
                      <w:divBdr>
                        <w:top w:val="none" w:sz="0" w:space="0" w:color="auto"/>
                        <w:left w:val="none" w:sz="0" w:space="0" w:color="auto"/>
                        <w:bottom w:val="none" w:sz="0" w:space="0" w:color="auto"/>
                        <w:right w:val="none" w:sz="0" w:space="0" w:color="auto"/>
                      </w:divBdr>
                      <w:divsChild>
                        <w:div w:id="1393580407">
                          <w:marLeft w:val="0"/>
                          <w:marRight w:val="0"/>
                          <w:marTop w:val="0"/>
                          <w:marBottom w:val="0"/>
                          <w:divBdr>
                            <w:top w:val="none" w:sz="0" w:space="0" w:color="auto"/>
                            <w:left w:val="none" w:sz="0" w:space="0" w:color="auto"/>
                            <w:bottom w:val="none" w:sz="0" w:space="0" w:color="auto"/>
                            <w:right w:val="none" w:sz="0" w:space="0" w:color="auto"/>
                          </w:divBdr>
                        </w:div>
                      </w:divsChild>
                    </w:div>
                    <w:div w:id="1934699864">
                      <w:marLeft w:val="0"/>
                      <w:marRight w:val="0"/>
                      <w:marTop w:val="0"/>
                      <w:marBottom w:val="0"/>
                      <w:divBdr>
                        <w:top w:val="none" w:sz="0" w:space="0" w:color="auto"/>
                        <w:left w:val="none" w:sz="0" w:space="0" w:color="auto"/>
                        <w:bottom w:val="none" w:sz="0" w:space="0" w:color="auto"/>
                        <w:right w:val="none" w:sz="0" w:space="0" w:color="auto"/>
                      </w:divBdr>
                      <w:divsChild>
                        <w:div w:id="958726884">
                          <w:marLeft w:val="0"/>
                          <w:marRight w:val="0"/>
                          <w:marTop w:val="0"/>
                          <w:marBottom w:val="0"/>
                          <w:divBdr>
                            <w:top w:val="none" w:sz="0" w:space="0" w:color="auto"/>
                            <w:left w:val="none" w:sz="0" w:space="0" w:color="auto"/>
                            <w:bottom w:val="none" w:sz="0" w:space="0" w:color="auto"/>
                            <w:right w:val="none" w:sz="0" w:space="0" w:color="auto"/>
                          </w:divBdr>
                        </w:div>
                      </w:divsChild>
                    </w:div>
                    <w:div w:id="880635394">
                      <w:marLeft w:val="0"/>
                      <w:marRight w:val="0"/>
                      <w:marTop w:val="0"/>
                      <w:marBottom w:val="0"/>
                      <w:divBdr>
                        <w:top w:val="none" w:sz="0" w:space="0" w:color="auto"/>
                        <w:left w:val="none" w:sz="0" w:space="0" w:color="auto"/>
                        <w:bottom w:val="none" w:sz="0" w:space="0" w:color="auto"/>
                        <w:right w:val="none" w:sz="0" w:space="0" w:color="auto"/>
                      </w:divBdr>
                      <w:divsChild>
                        <w:div w:id="279386779">
                          <w:marLeft w:val="0"/>
                          <w:marRight w:val="0"/>
                          <w:marTop w:val="0"/>
                          <w:marBottom w:val="0"/>
                          <w:divBdr>
                            <w:top w:val="none" w:sz="0" w:space="0" w:color="auto"/>
                            <w:left w:val="none" w:sz="0" w:space="0" w:color="auto"/>
                            <w:bottom w:val="none" w:sz="0" w:space="0" w:color="auto"/>
                            <w:right w:val="none" w:sz="0" w:space="0" w:color="auto"/>
                          </w:divBdr>
                        </w:div>
                      </w:divsChild>
                    </w:div>
                    <w:div w:id="172185823">
                      <w:marLeft w:val="0"/>
                      <w:marRight w:val="0"/>
                      <w:marTop w:val="0"/>
                      <w:marBottom w:val="0"/>
                      <w:divBdr>
                        <w:top w:val="none" w:sz="0" w:space="0" w:color="auto"/>
                        <w:left w:val="none" w:sz="0" w:space="0" w:color="auto"/>
                        <w:bottom w:val="none" w:sz="0" w:space="0" w:color="auto"/>
                        <w:right w:val="none" w:sz="0" w:space="0" w:color="auto"/>
                      </w:divBdr>
                      <w:divsChild>
                        <w:div w:id="1944679259">
                          <w:marLeft w:val="0"/>
                          <w:marRight w:val="0"/>
                          <w:marTop w:val="0"/>
                          <w:marBottom w:val="0"/>
                          <w:divBdr>
                            <w:top w:val="none" w:sz="0" w:space="0" w:color="auto"/>
                            <w:left w:val="none" w:sz="0" w:space="0" w:color="auto"/>
                            <w:bottom w:val="none" w:sz="0" w:space="0" w:color="auto"/>
                            <w:right w:val="none" w:sz="0" w:space="0" w:color="auto"/>
                          </w:divBdr>
                        </w:div>
                      </w:divsChild>
                    </w:div>
                    <w:div w:id="1509712103">
                      <w:marLeft w:val="0"/>
                      <w:marRight w:val="0"/>
                      <w:marTop w:val="0"/>
                      <w:marBottom w:val="0"/>
                      <w:divBdr>
                        <w:top w:val="none" w:sz="0" w:space="0" w:color="auto"/>
                        <w:left w:val="none" w:sz="0" w:space="0" w:color="auto"/>
                        <w:bottom w:val="none" w:sz="0" w:space="0" w:color="auto"/>
                        <w:right w:val="none" w:sz="0" w:space="0" w:color="auto"/>
                      </w:divBdr>
                      <w:divsChild>
                        <w:div w:id="2107798348">
                          <w:marLeft w:val="0"/>
                          <w:marRight w:val="0"/>
                          <w:marTop w:val="0"/>
                          <w:marBottom w:val="0"/>
                          <w:divBdr>
                            <w:top w:val="none" w:sz="0" w:space="0" w:color="auto"/>
                            <w:left w:val="none" w:sz="0" w:space="0" w:color="auto"/>
                            <w:bottom w:val="none" w:sz="0" w:space="0" w:color="auto"/>
                            <w:right w:val="none" w:sz="0" w:space="0" w:color="auto"/>
                          </w:divBdr>
                        </w:div>
                      </w:divsChild>
                    </w:div>
                    <w:div w:id="1468745923">
                      <w:marLeft w:val="0"/>
                      <w:marRight w:val="0"/>
                      <w:marTop w:val="0"/>
                      <w:marBottom w:val="0"/>
                      <w:divBdr>
                        <w:top w:val="none" w:sz="0" w:space="0" w:color="auto"/>
                        <w:left w:val="none" w:sz="0" w:space="0" w:color="auto"/>
                        <w:bottom w:val="none" w:sz="0" w:space="0" w:color="auto"/>
                        <w:right w:val="none" w:sz="0" w:space="0" w:color="auto"/>
                      </w:divBdr>
                      <w:divsChild>
                        <w:div w:id="882987119">
                          <w:marLeft w:val="0"/>
                          <w:marRight w:val="0"/>
                          <w:marTop w:val="0"/>
                          <w:marBottom w:val="0"/>
                          <w:divBdr>
                            <w:top w:val="none" w:sz="0" w:space="0" w:color="auto"/>
                            <w:left w:val="none" w:sz="0" w:space="0" w:color="auto"/>
                            <w:bottom w:val="none" w:sz="0" w:space="0" w:color="auto"/>
                            <w:right w:val="none" w:sz="0" w:space="0" w:color="auto"/>
                          </w:divBdr>
                        </w:div>
                      </w:divsChild>
                    </w:div>
                    <w:div w:id="80420726">
                      <w:marLeft w:val="0"/>
                      <w:marRight w:val="0"/>
                      <w:marTop w:val="0"/>
                      <w:marBottom w:val="0"/>
                      <w:divBdr>
                        <w:top w:val="none" w:sz="0" w:space="0" w:color="auto"/>
                        <w:left w:val="none" w:sz="0" w:space="0" w:color="auto"/>
                        <w:bottom w:val="none" w:sz="0" w:space="0" w:color="auto"/>
                        <w:right w:val="none" w:sz="0" w:space="0" w:color="auto"/>
                      </w:divBdr>
                      <w:divsChild>
                        <w:div w:id="175971960">
                          <w:marLeft w:val="0"/>
                          <w:marRight w:val="0"/>
                          <w:marTop w:val="0"/>
                          <w:marBottom w:val="0"/>
                          <w:divBdr>
                            <w:top w:val="none" w:sz="0" w:space="0" w:color="auto"/>
                            <w:left w:val="none" w:sz="0" w:space="0" w:color="auto"/>
                            <w:bottom w:val="none" w:sz="0" w:space="0" w:color="auto"/>
                            <w:right w:val="none" w:sz="0" w:space="0" w:color="auto"/>
                          </w:divBdr>
                          <w:divsChild>
                            <w:div w:id="578290318">
                              <w:marLeft w:val="0"/>
                              <w:marRight w:val="0"/>
                              <w:marTop w:val="0"/>
                              <w:marBottom w:val="0"/>
                              <w:divBdr>
                                <w:top w:val="none" w:sz="0" w:space="0" w:color="auto"/>
                                <w:left w:val="none" w:sz="0" w:space="0" w:color="auto"/>
                                <w:bottom w:val="none" w:sz="0" w:space="0" w:color="auto"/>
                                <w:right w:val="none" w:sz="0" w:space="0" w:color="auto"/>
                              </w:divBdr>
                              <w:divsChild>
                                <w:div w:id="203251984">
                                  <w:marLeft w:val="0"/>
                                  <w:marRight w:val="0"/>
                                  <w:marTop w:val="0"/>
                                  <w:marBottom w:val="0"/>
                                  <w:divBdr>
                                    <w:top w:val="none" w:sz="0" w:space="0" w:color="auto"/>
                                    <w:left w:val="none" w:sz="0" w:space="0" w:color="auto"/>
                                    <w:bottom w:val="none" w:sz="0" w:space="0" w:color="auto"/>
                                    <w:right w:val="none" w:sz="0" w:space="0" w:color="auto"/>
                                  </w:divBdr>
                                </w:div>
                                <w:div w:id="969017026">
                                  <w:marLeft w:val="0"/>
                                  <w:marRight w:val="0"/>
                                  <w:marTop w:val="0"/>
                                  <w:marBottom w:val="0"/>
                                  <w:divBdr>
                                    <w:top w:val="none" w:sz="0" w:space="0" w:color="auto"/>
                                    <w:left w:val="none" w:sz="0" w:space="0" w:color="auto"/>
                                    <w:bottom w:val="none" w:sz="0" w:space="0" w:color="auto"/>
                                    <w:right w:val="none" w:sz="0" w:space="0" w:color="auto"/>
                                  </w:divBdr>
                                </w:div>
                                <w:div w:id="1457602409">
                                  <w:marLeft w:val="0"/>
                                  <w:marRight w:val="0"/>
                                  <w:marTop w:val="0"/>
                                  <w:marBottom w:val="0"/>
                                  <w:divBdr>
                                    <w:top w:val="none" w:sz="0" w:space="0" w:color="auto"/>
                                    <w:left w:val="none" w:sz="0" w:space="0" w:color="auto"/>
                                    <w:bottom w:val="none" w:sz="0" w:space="0" w:color="auto"/>
                                    <w:right w:val="none" w:sz="0" w:space="0" w:color="auto"/>
                                  </w:divBdr>
                                </w:div>
                                <w:div w:id="1024474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714379">
                          <w:marLeft w:val="0"/>
                          <w:marRight w:val="0"/>
                          <w:marTop w:val="0"/>
                          <w:marBottom w:val="0"/>
                          <w:divBdr>
                            <w:top w:val="none" w:sz="0" w:space="0" w:color="auto"/>
                            <w:left w:val="none" w:sz="0" w:space="0" w:color="auto"/>
                            <w:bottom w:val="none" w:sz="0" w:space="0" w:color="auto"/>
                            <w:right w:val="none" w:sz="0" w:space="0" w:color="auto"/>
                          </w:divBdr>
                          <w:divsChild>
                            <w:div w:id="118450949">
                              <w:marLeft w:val="0"/>
                              <w:marRight w:val="0"/>
                              <w:marTop w:val="0"/>
                              <w:marBottom w:val="0"/>
                              <w:divBdr>
                                <w:top w:val="none" w:sz="0" w:space="0" w:color="auto"/>
                                <w:left w:val="none" w:sz="0" w:space="0" w:color="auto"/>
                                <w:bottom w:val="none" w:sz="0" w:space="0" w:color="auto"/>
                                <w:right w:val="none" w:sz="0" w:space="0" w:color="auto"/>
                              </w:divBdr>
                              <w:divsChild>
                                <w:div w:id="1931618377">
                                  <w:marLeft w:val="0"/>
                                  <w:marRight w:val="0"/>
                                  <w:marTop w:val="0"/>
                                  <w:marBottom w:val="0"/>
                                  <w:divBdr>
                                    <w:top w:val="none" w:sz="0" w:space="0" w:color="auto"/>
                                    <w:left w:val="none" w:sz="0" w:space="0" w:color="auto"/>
                                    <w:bottom w:val="none" w:sz="0" w:space="0" w:color="auto"/>
                                    <w:right w:val="none" w:sz="0" w:space="0" w:color="auto"/>
                                  </w:divBdr>
                                </w:div>
                                <w:div w:id="481386375">
                                  <w:marLeft w:val="0"/>
                                  <w:marRight w:val="0"/>
                                  <w:marTop w:val="0"/>
                                  <w:marBottom w:val="0"/>
                                  <w:divBdr>
                                    <w:top w:val="none" w:sz="0" w:space="0" w:color="auto"/>
                                    <w:left w:val="none" w:sz="0" w:space="0" w:color="auto"/>
                                    <w:bottom w:val="none" w:sz="0" w:space="0" w:color="auto"/>
                                    <w:right w:val="none" w:sz="0" w:space="0" w:color="auto"/>
                                  </w:divBdr>
                                </w:div>
                                <w:div w:id="1717390344">
                                  <w:marLeft w:val="0"/>
                                  <w:marRight w:val="0"/>
                                  <w:marTop w:val="0"/>
                                  <w:marBottom w:val="0"/>
                                  <w:divBdr>
                                    <w:top w:val="none" w:sz="0" w:space="0" w:color="auto"/>
                                    <w:left w:val="none" w:sz="0" w:space="0" w:color="auto"/>
                                    <w:bottom w:val="none" w:sz="0" w:space="0" w:color="auto"/>
                                    <w:right w:val="none" w:sz="0" w:space="0" w:color="auto"/>
                                  </w:divBdr>
                                </w:div>
                                <w:div w:id="1522401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638730">
                          <w:marLeft w:val="0"/>
                          <w:marRight w:val="0"/>
                          <w:marTop w:val="0"/>
                          <w:marBottom w:val="0"/>
                          <w:divBdr>
                            <w:top w:val="none" w:sz="0" w:space="0" w:color="auto"/>
                            <w:left w:val="none" w:sz="0" w:space="0" w:color="auto"/>
                            <w:bottom w:val="none" w:sz="0" w:space="0" w:color="auto"/>
                            <w:right w:val="none" w:sz="0" w:space="0" w:color="auto"/>
                          </w:divBdr>
                          <w:divsChild>
                            <w:div w:id="1296528533">
                              <w:marLeft w:val="0"/>
                              <w:marRight w:val="0"/>
                              <w:marTop w:val="0"/>
                              <w:marBottom w:val="0"/>
                              <w:divBdr>
                                <w:top w:val="none" w:sz="0" w:space="0" w:color="auto"/>
                                <w:left w:val="none" w:sz="0" w:space="0" w:color="auto"/>
                                <w:bottom w:val="none" w:sz="0" w:space="0" w:color="auto"/>
                                <w:right w:val="none" w:sz="0" w:space="0" w:color="auto"/>
                              </w:divBdr>
                              <w:divsChild>
                                <w:div w:id="545488249">
                                  <w:marLeft w:val="0"/>
                                  <w:marRight w:val="0"/>
                                  <w:marTop w:val="0"/>
                                  <w:marBottom w:val="0"/>
                                  <w:divBdr>
                                    <w:top w:val="none" w:sz="0" w:space="0" w:color="auto"/>
                                    <w:left w:val="none" w:sz="0" w:space="0" w:color="auto"/>
                                    <w:bottom w:val="none" w:sz="0" w:space="0" w:color="auto"/>
                                    <w:right w:val="none" w:sz="0" w:space="0" w:color="auto"/>
                                  </w:divBdr>
                                </w:div>
                                <w:div w:id="635910254">
                                  <w:marLeft w:val="0"/>
                                  <w:marRight w:val="0"/>
                                  <w:marTop w:val="0"/>
                                  <w:marBottom w:val="0"/>
                                  <w:divBdr>
                                    <w:top w:val="none" w:sz="0" w:space="0" w:color="auto"/>
                                    <w:left w:val="none" w:sz="0" w:space="0" w:color="auto"/>
                                    <w:bottom w:val="none" w:sz="0" w:space="0" w:color="auto"/>
                                    <w:right w:val="none" w:sz="0" w:space="0" w:color="auto"/>
                                  </w:divBdr>
                                </w:div>
                                <w:div w:id="1823234630">
                                  <w:marLeft w:val="0"/>
                                  <w:marRight w:val="0"/>
                                  <w:marTop w:val="0"/>
                                  <w:marBottom w:val="0"/>
                                  <w:divBdr>
                                    <w:top w:val="none" w:sz="0" w:space="0" w:color="auto"/>
                                    <w:left w:val="none" w:sz="0" w:space="0" w:color="auto"/>
                                    <w:bottom w:val="none" w:sz="0" w:space="0" w:color="auto"/>
                                    <w:right w:val="none" w:sz="0" w:space="0" w:color="auto"/>
                                  </w:divBdr>
                                </w:div>
                                <w:div w:id="117001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590011">
                          <w:marLeft w:val="0"/>
                          <w:marRight w:val="0"/>
                          <w:marTop w:val="0"/>
                          <w:marBottom w:val="0"/>
                          <w:divBdr>
                            <w:top w:val="none" w:sz="0" w:space="0" w:color="auto"/>
                            <w:left w:val="none" w:sz="0" w:space="0" w:color="auto"/>
                            <w:bottom w:val="none" w:sz="0" w:space="0" w:color="auto"/>
                            <w:right w:val="none" w:sz="0" w:space="0" w:color="auto"/>
                          </w:divBdr>
                          <w:divsChild>
                            <w:div w:id="93287807">
                              <w:marLeft w:val="0"/>
                              <w:marRight w:val="0"/>
                              <w:marTop w:val="0"/>
                              <w:marBottom w:val="0"/>
                              <w:divBdr>
                                <w:top w:val="none" w:sz="0" w:space="0" w:color="auto"/>
                                <w:left w:val="none" w:sz="0" w:space="0" w:color="auto"/>
                                <w:bottom w:val="none" w:sz="0" w:space="0" w:color="auto"/>
                                <w:right w:val="none" w:sz="0" w:space="0" w:color="auto"/>
                              </w:divBdr>
                              <w:divsChild>
                                <w:div w:id="898252010">
                                  <w:marLeft w:val="0"/>
                                  <w:marRight w:val="0"/>
                                  <w:marTop w:val="0"/>
                                  <w:marBottom w:val="0"/>
                                  <w:divBdr>
                                    <w:top w:val="none" w:sz="0" w:space="0" w:color="auto"/>
                                    <w:left w:val="none" w:sz="0" w:space="0" w:color="auto"/>
                                    <w:bottom w:val="none" w:sz="0" w:space="0" w:color="auto"/>
                                    <w:right w:val="none" w:sz="0" w:space="0" w:color="auto"/>
                                  </w:divBdr>
                                </w:div>
                                <w:div w:id="1890989392">
                                  <w:marLeft w:val="0"/>
                                  <w:marRight w:val="0"/>
                                  <w:marTop w:val="0"/>
                                  <w:marBottom w:val="0"/>
                                  <w:divBdr>
                                    <w:top w:val="none" w:sz="0" w:space="0" w:color="auto"/>
                                    <w:left w:val="none" w:sz="0" w:space="0" w:color="auto"/>
                                    <w:bottom w:val="none" w:sz="0" w:space="0" w:color="auto"/>
                                    <w:right w:val="none" w:sz="0" w:space="0" w:color="auto"/>
                                  </w:divBdr>
                                </w:div>
                                <w:div w:id="1307735040">
                                  <w:marLeft w:val="0"/>
                                  <w:marRight w:val="0"/>
                                  <w:marTop w:val="0"/>
                                  <w:marBottom w:val="0"/>
                                  <w:divBdr>
                                    <w:top w:val="none" w:sz="0" w:space="0" w:color="auto"/>
                                    <w:left w:val="none" w:sz="0" w:space="0" w:color="auto"/>
                                    <w:bottom w:val="none" w:sz="0" w:space="0" w:color="auto"/>
                                    <w:right w:val="none" w:sz="0" w:space="0" w:color="auto"/>
                                  </w:divBdr>
                                </w:div>
                                <w:div w:id="1522474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126319">
                          <w:marLeft w:val="0"/>
                          <w:marRight w:val="0"/>
                          <w:marTop w:val="0"/>
                          <w:marBottom w:val="0"/>
                          <w:divBdr>
                            <w:top w:val="none" w:sz="0" w:space="0" w:color="auto"/>
                            <w:left w:val="none" w:sz="0" w:space="0" w:color="auto"/>
                            <w:bottom w:val="none" w:sz="0" w:space="0" w:color="auto"/>
                            <w:right w:val="none" w:sz="0" w:space="0" w:color="auto"/>
                          </w:divBdr>
                          <w:divsChild>
                            <w:div w:id="592512683">
                              <w:marLeft w:val="0"/>
                              <w:marRight w:val="0"/>
                              <w:marTop w:val="0"/>
                              <w:marBottom w:val="0"/>
                              <w:divBdr>
                                <w:top w:val="none" w:sz="0" w:space="0" w:color="auto"/>
                                <w:left w:val="none" w:sz="0" w:space="0" w:color="auto"/>
                                <w:bottom w:val="none" w:sz="0" w:space="0" w:color="auto"/>
                                <w:right w:val="none" w:sz="0" w:space="0" w:color="auto"/>
                              </w:divBdr>
                              <w:divsChild>
                                <w:div w:id="156191270">
                                  <w:marLeft w:val="0"/>
                                  <w:marRight w:val="0"/>
                                  <w:marTop w:val="0"/>
                                  <w:marBottom w:val="0"/>
                                  <w:divBdr>
                                    <w:top w:val="none" w:sz="0" w:space="0" w:color="auto"/>
                                    <w:left w:val="none" w:sz="0" w:space="0" w:color="auto"/>
                                    <w:bottom w:val="none" w:sz="0" w:space="0" w:color="auto"/>
                                    <w:right w:val="none" w:sz="0" w:space="0" w:color="auto"/>
                                  </w:divBdr>
                                </w:div>
                                <w:div w:id="972058711">
                                  <w:marLeft w:val="0"/>
                                  <w:marRight w:val="0"/>
                                  <w:marTop w:val="0"/>
                                  <w:marBottom w:val="0"/>
                                  <w:divBdr>
                                    <w:top w:val="none" w:sz="0" w:space="0" w:color="auto"/>
                                    <w:left w:val="none" w:sz="0" w:space="0" w:color="auto"/>
                                    <w:bottom w:val="none" w:sz="0" w:space="0" w:color="auto"/>
                                    <w:right w:val="none" w:sz="0" w:space="0" w:color="auto"/>
                                  </w:divBdr>
                                </w:div>
                                <w:div w:id="1413812546">
                                  <w:marLeft w:val="0"/>
                                  <w:marRight w:val="0"/>
                                  <w:marTop w:val="0"/>
                                  <w:marBottom w:val="0"/>
                                  <w:divBdr>
                                    <w:top w:val="none" w:sz="0" w:space="0" w:color="auto"/>
                                    <w:left w:val="none" w:sz="0" w:space="0" w:color="auto"/>
                                    <w:bottom w:val="none" w:sz="0" w:space="0" w:color="auto"/>
                                    <w:right w:val="none" w:sz="0" w:space="0" w:color="auto"/>
                                  </w:divBdr>
                                </w:div>
                                <w:div w:id="66809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045129">
                          <w:marLeft w:val="0"/>
                          <w:marRight w:val="0"/>
                          <w:marTop w:val="0"/>
                          <w:marBottom w:val="0"/>
                          <w:divBdr>
                            <w:top w:val="none" w:sz="0" w:space="0" w:color="auto"/>
                            <w:left w:val="none" w:sz="0" w:space="0" w:color="auto"/>
                            <w:bottom w:val="none" w:sz="0" w:space="0" w:color="auto"/>
                            <w:right w:val="none" w:sz="0" w:space="0" w:color="auto"/>
                          </w:divBdr>
                          <w:divsChild>
                            <w:div w:id="1709186156">
                              <w:marLeft w:val="0"/>
                              <w:marRight w:val="0"/>
                              <w:marTop w:val="0"/>
                              <w:marBottom w:val="0"/>
                              <w:divBdr>
                                <w:top w:val="none" w:sz="0" w:space="0" w:color="auto"/>
                                <w:left w:val="none" w:sz="0" w:space="0" w:color="auto"/>
                                <w:bottom w:val="none" w:sz="0" w:space="0" w:color="auto"/>
                                <w:right w:val="none" w:sz="0" w:space="0" w:color="auto"/>
                              </w:divBdr>
                              <w:divsChild>
                                <w:div w:id="1205211005">
                                  <w:marLeft w:val="0"/>
                                  <w:marRight w:val="0"/>
                                  <w:marTop w:val="0"/>
                                  <w:marBottom w:val="0"/>
                                  <w:divBdr>
                                    <w:top w:val="none" w:sz="0" w:space="0" w:color="auto"/>
                                    <w:left w:val="none" w:sz="0" w:space="0" w:color="auto"/>
                                    <w:bottom w:val="none" w:sz="0" w:space="0" w:color="auto"/>
                                    <w:right w:val="none" w:sz="0" w:space="0" w:color="auto"/>
                                  </w:divBdr>
                                </w:div>
                                <w:div w:id="1175724131">
                                  <w:marLeft w:val="0"/>
                                  <w:marRight w:val="0"/>
                                  <w:marTop w:val="0"/>
                                  <w:marBottom w:val="0"/>
                                  <w:divBdr>
                                    <w:top w:val="none" w:sz="0" w:space="0" w:color="auto"/>
                                    <w:left w:val="none" w:sz="0" w:space="0" w:color="auto"/>
                                    <w:bottom w:val="none" w:sz="0" w:space="0" w:color="auto"/>
                                    <w:right w:val="none" w:sz="0" w:space="0" w:color="auto"/>
                                  </w:divBdr>
                                </w:div>
                                <w:div w:id="38938154">
                                  <w:marLeft w:val="0"/>
                                  <w:marRight w:val="0"/>
                                  <w:marTop w:val="0"/>
                                  <w:marBottom w:val="0"/>
                                  <w:divBdr>
                                    <w:top w:val="none" w:sz="0" w:space="0" w:color="auto"/>
                                    <w:left w:val="none" w:sz="0" w:space="0" w:color="auto"/>
                                    <w:bottom w:val="none" w:sz="0" w:space="0" w:color="auto"/>
                                    <w:right w:val="none" w:sz="0" w:space="0" w:color="auto"/>
                                  </w:divBdr>
                                </w:div>
                                <w:div w:id="621955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8702964">
                          <w:marLeft w:val="0"/>
                          <w:marRight w:val="0"/>
                          <w:marTop w:val="0"/>
                          <w:marBottom w:val="0"/>
                          <w:divBdr>
                            <w:top w:val="none" w:sz="0" w:space="0" w:color="auto"/>
                            <w:left w:val="none" w:sz="0" w:space="0" w:color="auto"/>
                            <w:bottom w:val="none" w:sz="0" w:space="0" w:color="auto"/>
                            <w:right w:val="none" w:sz="0" w:space="0" w:color="auto"/>
                          </w:divBdr>
                          <w:divsChild>
                            <w:div w:id="1449424328">
                              <w:marLeft w:val="0"/>
                              <w:marRight w:val="0"/>
                              <w:marTop w:val="0"/>
                              <w:marBottom w:val="0"/>
                              <w:divBdr>
                                <w:top w:val="none" w:sz="0" w:space="0" w:color="auto"/>
                                <w:left w:val="none" w:sz="0" w:space="0" w:color="auto"/>
                                <w:bottom w:val="none" w:sz="0" w:space="0" w:color="auto"/>
                                <w:right w:val="none" w:sz="0" w:space="0" w:color="auto"/>
                              </w:divBdr>
                              <w:divsChild>
                                <w:div w:id="941575700">
                                  <w:marLeft w:val="0"/>
                                  <w:marRight w:val="0"/>
                                  <w:marTop w:val="0"/>
                                  <w:marBottom w:val="0"/>
                                  <w:divBdr>
                                    <w:top w:val="none" w:sz="0" w:space="0" w:color="auto"/>
                                    <w:left w:val="none" w:sz="0" w:space="0" w:color="auto"/>
                                    <w:bottom w:val="none" w:sz="0" w:space="0" w:color="auto"/>
                                    <w:right w:val="none" w:sz="0" w:space="0" w:color="auto"/>
                                  </w:divBdr>
                                </w:div>
                                <w:div w:id="1955943488">
                                  <w:marLeft w:val="0"/>
                                  <w:marRight w:val="0"/>
                                  <w:marTop w:val="0"/>
                                  <w:marBottom w:val="0"/>
                                  <w:divBdr>
                                    <w:top w:val="none" w:sz="0" w:space="0" w:color="auto"/>
                                    <w:left w:val="none" w:sz="0" w:space="0" w:color="auto"/>
                                    <w:bottom w:val="none" w:sz="0" w:space="0" w:color="auto"/>
                                    <w:right w:val="none" w:sz="0" w:space="0" w:color="auto"/>
                                  </w:divBdr>
                                </w:div>
                                <w:div w:id="845632131">
                                  <w:marLeft w:val="0"/>
                                  <w:marRight w:val="0"/>
                                  <w:marTop w:val="0"/>
                                  <w:marBottom w:val="0"/>
                                  <w:divBdr>
                                    <w:top w:val="none" w:sz="0" w:space="0" w:color="auto"/>
                                    <w:left w:val="none" w:sz="0" w:space="0" w:color="auto"/>
                                    <w:bottom w:val="none" w:sz="0" w:space="0" w:color="auto"/>
                                    <w:right w:val="none" w:sz="0" w:space="0" w:color="auto"/>
                                  </w:divBdr>
                                </w:div>
                                <w:div w:id="468280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22545">
                          <w:marLeft w:val="0"/>
                          <w:marRight w:val="0"/>
                          <w:marTop w:val="0"/>
                          <w:marBottom w:val="0"/>
                          <w:divBdr>
                            <w:top w:val="none" w:sz="0" w:space="0" w:color="auto"/>
                            <w:left w:val="none" w:sz="0" w:space="0" w:color="auto"/>
                            <w:bottom w:val="none" w:sz="0" w:space="0" w:color="auto"/>
                            <w:right w:val="none" w:sz="0" w:space="0" w:color="auto"/>
                          </w:divBdr>
                          <w:divsChild>
                            <w:div w:id="1835870888">
                              <w:marLeft w:val="0"/>
                              <w:marRight w:val="0"/>
                              <w:marTop w:val="0"/>
                              <w:marBottom w:val="0"/>
                              <w:divBdr>
                                <w:top w:val="none" w:sz="0" w:space="0" w:color="auto"/>
                                <w:left w:val="none" w:sz="0" w:space="0" w:color="auto"/>
                                <w:bottom w:val="none" w:sz="0" w:space="0" w:color="auto"/>
                                <w:right w:val="none" w:sz="0" w:space="0" w:color="auto"/>
                              </w:divBdr>
                              <w:divsChild>
                                <w:div w:id="1200555676">
                                  <w:marLeft w:val="0"/>
                                  <w:marRight w:val="0"/>
                                  <w:marTop w:val="0"/>
                                  <w:marBottom w:val="0"/>
                                  <w:divBdr>
                                    <w:top w:val="none" w:sz="0" w:space="0" w:color="auto"/>
                                    <w:left w:val="none" w:sz="0" w:space="0" w:color="auto"/>
                                    <w:bottom w:val="none" w:sz="0" w:space="0" w:color="auto"/>
                                    <w:right w:val="none" w:sz="0" w:space="0" w:color="auto"/>
                                  </w:divBdr>
                                </w:div>
                                <w:div w:id="357586753">
                                  <w:marLeft w:val="0"/>
                                  <w:marRight w:val="0"/>
                                  <w:marTop w:val="0"/>
                                  <w:marBottom w:val="0"/>
                                  <w:divBdr>
                                    <w:top w:val="none" w:sz="0" w:space="0" w:color="auto"/>
                                    <w:left w:val="none" w:sz="0" w:space="0" w:color="auto"/>
                                    <w:bottom w:val="none" w:sz="0" w:space="0" w:color="auto"/>
                                    <w:right w:val="none" w:sz="0" w:space="0" w:color="auto"/>
                                  </w:divBdr>
                                </w:div>
                                <w:div w:id="87383803">
                                  <w:marLeft w:val="0"/>
                                  <w:marRight w:val="0"/>
                                  <w:marTop w:val="0"/>
                                  <w:marBottom w:val="0"/>
                                  <w:divBdr>
                                    <w:top w:val="none" w:sz="0" w:space="0" w:color="auto"/>
                                    <w:left w:val="none" w:sz="0" w:space="0" w:color="auto"/>
                                    <w:bottom w:val="none" w:sz="0" w:space="0" w:color="auto"/>
                                    <w:right w:val="none" w:sz="0" w:space="0" w:color="auto"/>
                                  </w:divBdr>
                                </w:div>
                                <w:div w:id="2042631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441023">
                          <w:marLeft w:val="0"/>
                          <w:marRight w:val="0"/>
                          <w:marTop w:val="0"/>
                          <w:marBottom w:val="0"/>
                          <w:divBdr>
                            <w:top w:val="none" w:sz="0" w:space="0" w:color="auto"/>
                            <w:left w:val="none" w:sz="0" w:space="0" w:color="auto"/>
                            <w:bottom w:val="none" w:sz="0" w:space="0" w:color="auto"/>
                            <w:right w:val="none" w:sz="0" w:space="0" w:color="auto"/>
                          </w:divBdr>
                          <w:divsChild>
                            <w:div w:id="1490638984">
                              <w:marLeft w:val="0"/>
                              <w:marRight w:val="0"/>
                              <w:marTop w:val="0"/>
                              <w:marBottom w:val="0"/>
                              <w:divBdr>
                                <w:top w:val="none" w:sz="0" w:space="0" w:color="auto"/>
                                <w:left w:val="none" w:sz="0" w:space="0" w:color="auto"/>
                                <w:bottom w:val="none" w:sz="0" w:space="0" w:color="auto"/>
                                <w:right w:val="none" w:sz="0" w:space="0" w:color="auto"/>
                              </w:divBdr>
                              <w:divsChild>
                                <w:div w:id="562374243">
                                  <w:marLeft w:val="0"/>
                                  <w:marRight w:val="0"/>
                                  <w:marTop w:val="0"/>
                                  <w:marBottom w:val="0"/>
                                  <w:divBdr>
                                    <w:top w:val="none" w:sz="0" w:space="0" w:color="auto"/>
                                    <w:left w:val="none" w:sz="0" w:space="0" w:color="auto"/>
                                    <w:bottom w:val="none" w:sz="0" w:space="0" w:color="auto"/>
                                    <w:right w:val="none" w:sz="0" w:space="0" w:color="auto"/>
                                  </w:divBdr>
                                </w:div>
                                <w:div w:id="770971830">
                                  <w:marLeft w:val="0"/>
                                  <w:marRight w:val="0"/>
                                  <w:marTop w:val="0"/>
                                  <w:marBottom w:val="0"/>
                                  <w:divBdr>
                                    <w:top w:val="none" w:sz="0" w:space="0" w:color="auto"/>
                                    <w:left w:val="none" w:sz="0" w:space="0" w:color="auto"/>
                                    <w:bottom w:val="none" w:sz="0" w:space="0" w:color="auto"/>
                                    <w:right w:val="none" w:sz="0" w:space="0" w:color="auto"/>
                                  </w:divBdr>
                                </w:div>
                                <w:div w:id="492838116">
                                  <w:marLeft w:val="0"/>
                                  <w:marRight w:val="0"/>
                                  <w:marTop w:val="0"/>
                                  <w:marBottom w:val="0"/>
                                  <w:divBdr>
                                    <w:top w:val="none" w:sz="0" w:space="0" w:color="auto"/>
                                    <w:left w:val="none" w:sz="0" w:space="0" w:color="auto"/>
                                    <w:bottom w:val="none" w:sz="0" w:space="0" w:color="auto"/>
                                    <w:right w:val="none" w:sz="0" w:space="0" w:color="auto"/>
                                  </w:divBdr>
                                </w:div>
                                <w:div w:id="1735276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260378">
                          <w:marLeft w:val="0"/>
                          <w:marRight w:val="0"/>
                          <w:marTop w:val="0"/>
                          <w:marBottom w:val="0"/>
                          <w:divBdr>
                            <w:top w:val="none" w:sz="0" w:space="0" w:color="auto"/>
                            <w:left w:val="none" w:sz="0" w:space="0" w:color="auto"/>
                            <w:bottom w:val="none" w:sz="0" w:space="0" w:color="auto"/>
                            <w:right w:val="none" w:sz="0" w:space="0" w:color="auto"/>
                          </w:divBdr>
                          <w:divsChild>
                            <w:div w:id="1474829420">
                              <w:marLeft w:val="0"/>
                              <w:marRight w:val="0"/>
                              <w:marTop w:val="0"/>
                              <w:marBottom w:val="0"/>
                              <w:divBdr>
                                <w:top w:val="none" w:sz="0" w:space="0" w:color="auto"/>
                                <w:left w:val="none" w:sz="0" w:space="0" w:color="auto"/>
                                <w:bottom w:val="none" w:sz="0" w:space="0" w:color="auto"/>
                                <w:right w:val="none" w:sz="0" w:space="0" w:color="auto"/>
                              </w:divBdr>
                              <w:divsChild>
                                <w:div w:id="608046454">
                                  <w:marLeft w:val="0"/>
                                  <w:marRight w:val="0"/>
                                  <w:marTop w:val="0"/>
                                  <w:marBottom w:val="0"/>
                                  <w:divBdr>
                                    <w:top w:val="none" w:sz="0" w:space="0" w:color="auto"/>
                                    <w:left w:val="none" w:sz="0" w:space="0" w:color="auto"/>
                                    <w:bottom w:val="none" w:sz="0" w:space="0" w:color="auto"/>
                                    <w:right w:val="none" w:sz="0" w:space="0" w:color="auto"/>
                                  </w:divBdr>
                                </w:div>
                                <w:div w:id="2106920769">
                                  <w:marLeft w:val="0"/>
                                  <w:marRight w:val="0"/>
                                  <w:marTop w:val="0"/>
                                  <w:marBottom w:val="0"/>
                                  <w:divBdr>
                                    <w:top w:val="none" w:sz="0" w:space="0" w:color="auto"/>
                                    <w:left w:val="none" w:sz="0" w:space="0" w:color="auto"/>
                                    <w:bottom w:val="none" w:sz="0" w:space="0" w:color="auto"/>
                                    <w:right w:val="none" w:sz="0" w:space="0" w:color="auto"/>
                                  </w:divBdr>
                                </w:div>
                                <w:div w:id="1008558419">
                                  <w:marLeft w:val="0"/>
                                  <w:marRight w:val="0"/>
                                  <w:marTop w:val="0"/>
                                  <w:marBottom w:val="0"/>
                                  <w:divBdr>
                                    <w:top w:val="none" w:sz="0" w:space="0" w:color="auto"/>
                                    <w:left w:val="none" w:sz="0" w:space="0" w:color="auto"/>
                                    <w:bottom w:val="none" w:sz="0" w:space="0" w:color="auto"/>
                                    <w:right w:val="none" w:sz="0" w:space="0" w:color="auto"/>
                                  </w:divBdr>
                                </w:div>
                                <w:div w:id="1071268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22</Pages>
  <Words>4322</Words>
  <Characters>24641</Characters>
  <Application>Microsoft Office Word</Application>
  <DocSecurity>0</DocSecurity>
  <Lines>205</Lines>
  <Paragraphs>57</Paragraphs>
  <ScaleCrop>false</ScaleCrop>
  <Company/>
  <LinksUpToDate>false</LinksUpToDate>
  <CharactersWithSpaces>28906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Maryna Oksiutovych</dc:creator>
  <cp:keywords/>
  <dc:description/>
  <cp:lastModifiedBy>Maryna Oksiutovych</cp:lastModifiedBy>
  <cp:revision>1</cp:revision>
  <dcterms:created xsi:type="dcterms:W3CDTF">2026-10-23T19:43:00Z</dcterms:created>
  <dcterms:modified xsi:type="dcterms:W3CDTF">2026-10-23T19:51:00Z</dcterms:modified>
</cp:coreProperties>
</file>