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E09A2" w14:textId="77777777" w:rsidR="007E2AB2" w:rsidRPr="005F4481" w:rsidRDefault="00000000" w:rsidP="005F4481">
      <w:pPr>
        <w:keepNext/>
        <w:spacing w:after="0"/>
        <w:ind w:firstLine="567"/>
        <w:jc w:val="center"/>
        <w:rPr>
          <w:sz w:val="24"/>
          <w:szCs w:val="24"/>
        </w:rPr>
      </w:pPr>
      <w:proofErr w:type="spellStart"/>
      <w:r w:rsidRPr="005F4481">
        <w:rPr>
          <w:sz w:val="24"/>
          <w:szCs w:val="24"/>
        </w:rPr>
        <w:t>Практичне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завдання</w:t>
      </w:r>
      <w:proofErr w:type="spellEnd"/>
      <w:r w:rsidRPr="005F4481">
        <w:rPr>
          <w:sz w:val="24"/>
          <w:szCs w:val="24"/>
        </w:rPr>
        <w:t xml:space="preserve"> 11</w:t>
      </w:r>
    </w:p>
    <w:p w14:paraId="122D41EF" w14:textId="77777777" w:rsidR="005F4481" w:rsidRDefault="005F4481" w:rsidP="005F4481">
      <w:pPr>
        <w:keepNext/>
        <w:spacing w:after="0"/>
        <w:ind w:firstLine="567"/>
        <w:jc w:val="center"/>
        <w:rPr>
          <w:b/>
          <w:sz w:val="24"/>
          <w:szCs w:val="24"/>
          <w:lang w:val="uk-UA"/>
        </w:rPr>
      </w:pPr>
    </w:p>
    <w:p w14:paraId="0F74871D" w14:textId="38BEFE44" w:rsidR="007E2AB2" w:rsidRPr="005F4481" w:rsidRDefault="00000000" w:rsidP="005F4481">
      <w:pPr>
        <w:keepNext/>
        <w:spacing w:after="0"/>
        <w:ind w:firstLine="567"/>
        <w:jc w:val="center"/>
        <w:rPr>
          <w:sz w:val="24"/>
          <w:szCs w:val="24"/>
        </w:rPr>
      </w:pPr>
      <w:proofErr w:type="spellStart"/>
      <w:r w:rsidRPr="005F4481">
        <w:rPr>
          <w:b/>
          <w:sz w:val="24"/>
          <w:szCs w:val="24"/>
        </w:rPr>
        <w:t>Якісний</w:t>
      </w:r>
      <w:proofErr w:type="spellEnd"/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b/>
          <w:sz w:val="24"/>
          <w:szCs w:val="24"/>
        </w:rPr>
        <w:t>та</w:t>
      </w:r>
      <w:proofErr w:type="spellEnd"/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b/>
          <w:sz w:val="24"/>
          <w:szCs w:val="24"/>
        </w:rPr>
        <w:t>порівняльний</w:t>
      </w:r>
      <w:proofErr w:type="spellEnd"/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b/>
          <w:sz w:val="24"/>
          <w:szCs w:val="24"/>
        </w:rPr>
        <w:t>аналіз</w:t>
      </w:r>
      <w:proofErr w:type="spellEnd"/>
      <w:r w:rsidRPr="005F4481">
        <w:rPr>
          <w:b/>
          <w:sz w:val="24"/>
          <w:szCs w:val="24"/>
        </w:rPr>
        <w:t xml:space="preserve"> у науковому дослідженні</w:t>
      </w:r>
    </w:p>
    <w:p w14:paraId="3FA50509" w14:textId="77777777" w:rsidR="005F4481" w:rsidRDefault="005F4481" w:rsidP="005F4481">
      <w:pPr>
        <w:spacing w:after="0"/>
        <w:ind w:firstLine="567"/>
        <w:jc w:val="both"/>
        <w:rPr>
          <w:b/>
          <w:sz w:val="24"/>
          <w:szCs w:val="24"/>
          <w:lang w:val="uk-UA"/>
        </w:rPr>
      </w:pPr>
    </w:p>
    <w:p w14:paraId="04700F4C" w14:textId="51F1ADCA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proofErr w:type="spellStart"/>
      <w:r w:rsidRPr="005F4481">
        <w:rPr>
          <w:b/>
          <w:sz w:val="24"/>
          <w:szCs w:val="24"/>
        </w:rPr>
        <w:t>Мета</w:t>
      </w:r>
      <w:proofErr w:type="spellEnd"/>
      <w:r w:rsidRPr="005F4481">
        <w:rPr>
          <w:b/>
          <w:sz w:val="24"/>
          <w:szCs w:val="24"/>
        </w:rPr>
        <w:t xml:space="preserve"> </w:t>
      </w:r>
      <w:r w:rsidR="0062237A" w:rsidRPr="005F4481">
        <w:rPr>
          <w:b/>
          <w:sz w:val="24"/>
          <w:szCs w:val="24"/>
        </w:rPr>
        <w:t>-</w:t>
      </w:r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застосувати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якісний</w:t>
      </w:r>
      <w:proofErr w:type="spellEnd"/>
      <w:r w:rsidRPr="005F4481">
        <w:rPr>
          <w:sz w:val="24"/>
          <w:szCs w:val="24"/>
        </w:rPr>
        <w:t xml:space="preserve"> і порівняльний аналіз до власної дослідницької проблеми, обґрунтувати добір випадків та пояснити контекст і можливі механізми, які не розкриваються самими кількісними показниками.</w:t>
      </w:r>
    </w:p>
    <w:p w14:paraId="1B6A23F2" w14:textId="77777777" w:rsidR="005F4481" w:rsidRDefault="005F4481" w:rsidP="005F4481">
      <w:pPr>
        <w:keepNext/>
        <w:spacing w:after="0"/>
        <w:ind w:firstLine="567"/>
        <w:rPr>
          <w:b/>
          <w:sz w:val="24"/>
          <w:szCs w:val="24"/>
          <w:lang w:val="uk-UA"/>
        </w:rPr>
      </w:pPr>
    </w:p>
    <w:p w14:paraId="5A078D15" w14:textId="50A66B2B" w:rsidR="007E2AB2" w:rsidRPr="005F4481" w:rsidRDefault="00000000" w:rsidP="005F4481">
      <w:pPr>
        <w:keepNext/>
        <w:spacing w:after="0"/>
        <w:ind w:firstLine="567"/>
        <w:rPr>
          <w:sz w:val="24"/>
          <w:szCs w:val="24"/>
        </w:rPr>
      </w:pPr>
      <w:proofErr w:type="spellStart"/>
      <w:r w:rsidRPr="005F4481">
        <w:rPr>
          <w:b/>
          <w:sz w:val="24"/>
          <w:szCs w:val="24"/>
        </w:rPr>
        <w:t>Матеріали</w:t>
      </w:r>
      <w:proofErr w:type="spellEnd"/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b/>
          <w:sz w:val="24"/>
          <w:szCs w:val="24"/>
        </w:rPr>
        <w:t>для</w:t>
      </w:r>
      <w:proofErr w:type="spellEnd"/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b/>
          <w:sz w:val="24"/>
          <w:szCs w:val="24"/>
        </w:rPr>
        <w:t>виконання</w:t>
      </w:r>
      <w:proofErr w:type="spellEnd"/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b/>
          <w:sz w:val="24"/>
          <w:szCs w:val="24"/>
        </w:rPr>
        <w:t>завдання</w:t>
      </w:r>
      <w:proofErr w:type="spellEnd"/>
    </w:p>
    <w:p w14:paraId="6EBC3A7D" w14:textId="30017101" w:rsidR="007E2AB2" w:rsidRPr="005F4481" w:rsidRDefault="0062237A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- </w:t>
      </w:r>
      <w:proofErr w:type="spellStart"/>
      <w:r w:rsidRPr="005F4481">
        <w:rPr>
          <w:sz w:val="24"/>
          <w:szCs w:val="24"/>
        </w:rPr>
        <w:t>дослідницьке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питання</w:t>
      </w:r>
      <w:proofErr w:type="spellEnd"/>
      <w:r w:rsidRPr="005F4481">
        <w:rPr>
          <w:sz w:val="24"/>
          <w:szCs w:val="24"/>
        </w:rPr>
        <w:t xml:space="preserve">, </w:t>
      </w:r>
      <w:proofErr w:type="spellStart"/>
      <w:r w:rsidRPr="005F4481">
        <w:rPr>
          <w:sz w:val="24"/>
          <w:szCs w:val="24"/>
        </w:rPr>
        <w:t>концептуальна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модель</w:t>
      </w:r>
      <w:proofErr w:type="spellEnd"/>
      <w:r w:rsidRPr="005F4481">
        <w:rPr>
          <w:sz w:val="24"/>
          <w:szCs w:val="24"/>
        </w:rPr>
        <w:t xml:space="preserve"> та результати кількісного аналізу з практичного завдання 10;</w:t>
      </w:r>
    </w:p>
    <w:p w14:paraId="461CC1C6" w14:textId="6C2E8324" w:rsidR="007E2AB2" w:rsidRPr="005F4481" w:rsidRDefault="0062237A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- </w:t>
      </w:r>
      <w:proofErr w:type="spellStart"/>
      <w:r w:rsidRPr="005F4481">
        <w:rPr>
          <w:sz w:val="24"/>
          <w:szCs w:val="24"/>
        </w:rPr>
        <w:t>документальні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джерела</w:t>
      </w:r>
      <w:proofErr w:type="spellEnd"/>
      <w:r w:rsidRPr="005F4481">
        <w:rPr>
          <w:sz w:val="24"/>
          <w:szCs w:val="24"/>
        </w:rPr>
        <w:t xml:space="preserve"> й </w:t>
      </w:r>
      <w:proofErr w:type="spellStart"/>
      <w:r w:rsidRPr="005F4481">
        <w:rPr>
          <w:sz w:val="24"/>
          <w:szCs w:val="24"/>
        </w:rPr>
        <w:t>оцінка</w:t>
      </w:r>
      <w:proofErr w:type="spellEnd"/>
      <w:r w:rsidRPr="005F4481">
        <w:rPr>
          <w:sz w:val="24"/>
          <w:szCs w:val="24"/>
        </w:rPr>
        <w:t xml:space="preserve"> їхньої придатності з практичного завдання 8;</w:t>
      </w:r>
    </w:p>
    <w:p w14:paraId="5842A637" w14:textId="2AE5ECF8" w:rsidR="007E2AB2" w:rsidRPr="005F4481" w:rsidRDefault="0062237A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- </w:t>
      </w:r>
      <w:proofErr w:type="spellStart"/>
      <w:r w:rsidRPr="005F4481">
        <w:rPr>
          <w:sz w:val="24"/>
          <w:szCs w:val="24"/>
        </w:rPr>
        <w:t>за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потреби</w:t>
      </w:r>
      <w:proofErr w:type="spellEnd"/>
      <w:r w:rsidRPr="005F4481">
        <w:rPr>
          <w:sz w:val="24"/>
          <w:szCs w:val="24"/>
        </w:rPr>
        <w:t xml:space="preserve"> - </w:t>
      </w:r>
      <w:proofErr w:type="spellStart"/>
      <w:r w:rsidRPr="005F4481">
        <w:rPr>
          <w:sz w:val="24"/>
          <w:szCs w:val="24"/>
        </w:rPr>
        <w:t>додаткові</w:t>
      </w:r>
      <w:proofErr w:type="spellEnd"/>
      <w:r w:rsidRPr="005F4481">
        <w:rPr>
          <w:sz w:val="24"/>
          <w:szCs w:val="24"/>
        </w:rPr>
        <w:t xml:space="preserve"> офіційні документи, аналітичні звіти або матеріали досліджуваних випадків із зазначенням джерела й дати.</w:t>
      </w:r>
    </w:p>
    <w:p w14:paraId="5230ADD4" w14:textId="77777777" w:rsidR="00A06F44" w:rsidRPr="005F4481" w:rsidRDefault="00A06F44" w:rsidP="005F4481">
      <w:pPr>
        <w:keepNext/>
        <w:spacing w:after="0"/>
        <w:ind w:firstLine="567"/>
        <w:rPr>
          <w:b/>
          <w:sz w:val="24"/>
          <w:szCs w:val="24"/>
          <w:lang w:val="uk-UA"/>
        </w:rPr>
      </w:pPr>
    </w:p>
    <w:p w14:paraId="0FEF6B4B" w14:textId="4D7665EA" w:rsidR="007E2AB2" w:rsidRPr="005F4481" w:rsidRDefault="00000000" w:rsidP="005F4481">
      <w:pPr>
        <w:keepNext/>
        <w:spacing w:after="0"/>
        <w:ind w:firstLine="567"/>
        <w:rPr>
          <w:sz w:val="24"/>
          <w:szCs w:val="24"/>
        </w:rPr>
      </w:pPr>
      <w:proofErr w:type="spellStart"/>
      <w:r w:rsidRPr="005F4481">
        <w:rPr>
          <w:b/>
          <w:sz w:val="24"/>
          <w:szCs w:val="24"/>
        </w:rPr>
        <w:t>Завдання</w:t>
      </w:r>
      <w:proofErr w:type="spellEnd"/>
    </w:p>
    <w:p w14:paraId="6EF3D184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sz w:val="24"/>
          <w:szCs w:val="24"/>
        </w:rPr>
        <w:t>Дослідіть не лише відмінність між випадками, а й контекст, у якому вона виникає. Випадки можуть стосуватися країн, секторів, програм, політик або періодів; оберіть їх відповідно до дослідницького питання, а не за зручністю опису.</w:t>
      </w:r>
    </w:p>
    <w:p w14:paraId="1AB9BAC7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1. </w:t>
      </w:r>
      <w:r w:rsidRPr="005F4481">
        <w:rPr>
          <w:sz w:val="24"/>
          <w:szCs w:val="24"/>
        </w:rPr>
        <w:t>Визначте аспект дослідницького питання, для якого потрібне якісне пояснення; оберіть два випадки та обґрунтуйте логіку їхнього добору (подібність, контраст або інша дослідницька підстава).</w:t>
      </w:r>
    </w:p>
    <w:p w14:paraId="623F27A7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2. </w:t>
      </w:r>
      <w:r w:rsidRPr="005F4481">
        <w:rPr>
          <w:sz w:val="24"/>
          <w:szCs w:val="24"/>
        </w:rPr>
        <w:t>Доберіть принаймні по одному перевірюваному документальному чи аналітичному джерелу щодо кожного випадку. Наведіть установу або автора, назву, дату й активне посилання.</w:t>
      </w:r>
    </w:p>
    <w:p w14:paraId="2BE116D3" w14:textId="4D559155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3. </w:t>
      </w:r>
      <w:r w:rsidRPr="005F4481">
        <w:rPr>
          <w:sz w:val="24"/>
          <w:szCs w:val="24"/>
        </w:rPr>
        <w:t xml:space="preserve">Складіть порівняльну </w:t>
      </w:r>
      <w:proofErr w:type="spellStart"/>
      <w:r w:rsidRPr="005F4481">
        <w:rPr>
          <w:sz w:val="24"/>
          <w:szCs w:val="24"/>
        </w:rPr>
        <w:t>матрицю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за</w:t>
      </w:r>
      <w:proofErr w:type="spellEnd"/>
      <w:r w:rsidRPr="005F4481">
        <w:rPr>
          <w:sz w:val="24"/>
          <w:szCs w:val="24"/>
        </w:rPr>
        <w:t xml:space="preserve"> 2–3 </w:t>
      </w:r>
      <w:proofErr w:type="spellStart"/>
      <w:r w:rsidRPr="005F4481">
        <w:rPr>
          <w:sz w:val="24"/>
          <w:szCs w:val="24"/>
        </w:rPr>
        <w:t>однаковими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критеріями</w:t>
      </w:r>
      <w:proofErr w:type="spellEnd"/>
      <w:r w:rsidRPr="005F4481">
        <w:rPr>
          <w:sz w:val="24"/>
          <w:szCs w:val="24"/>
        </w:rPr>
        <w:t xml:space="preserve">: </w:t>
      </w:r>
      <w:proofErr w:type="spellStart"/>
      <w:r w:rsidRPr="005F4481">
        <w:rPr>
          <w:sz w:val="24"/>
          <w:szCs w:val="24"/>
        </w:rPr>
        <w:t>критерій</w:t>
      </w:r>
      <w:proofErr w:type="spellEnd"/>
      <w:r w:rsidRPr="005F4481">
        <w:rPr>
          <w:sz w:val="24"/>
          <w:szCs w:val="24"/>
        </w:rPr>
        <w:t xml:space="preserve"> </w:t>
      </w:r>
      <w:r w:rsidR="0062237A" w:rsidRPr="005F4481">
        <w:rPr>
          <w:sz w:val="24"/>
          <w:szCs w:val="24"/>
        </w:rPr>
        <w:t>-</w:t>
      </w:r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випадок</w:t>
      </w:r>
      <w:proofErr w:type="spellEnd"/>
      <w:r w:rsidRPr="005F4481">
        <w:rPr>
          <w:sz w:val="24"/>
          <w:szCs w:val="24"/>
        </w:rPr>
        <w:t xml:space="preserve"> 1 </w:t>
      </w:r>
      <w:r w:rsidR="0062237A" w:rsidRPr="005F4481">
        <w:rPr>
          <w:sz w:val="24"/>
          <w:szCs w:val="24"/>
        </w:rPr>
        <w:t>-</w:t>
      </w:r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випадок</w:t>
      </w:r>
      <w:proofErr w:type="spellEnd"/>
      <w:r w:rsidRPr="005F4481">
        <w:rPr>
          <w:sz w:val="24"/>
          <w:szCs w:val="24"/>
        </w:rPr>
        <w:t xml:space="preserve"> 2 </w:t>
      </w:r>
      <w:r w:rsidR="0062237A" w:rsidRPr="005F4481">
        <w:rPr>
          <w:sz w:val="24"/>
          <w:szCs w:val="24"/>
        </w:rPr>
        <w:t>-</w:t>
      </w:r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джерела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фактичних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тверджень</w:t>
      </w:r>
      <w:proofErr w:type="spellEnd"/>
      <w:r w:rsidRPr="005F4481">
        <w:rPr>
          <w:sz w:val="24"/>
          <w:szCs w:val="24"/>
        </w:rPr>
        <w:t>. Розмежуйте зафіксовані факти та власне пояснення.</w:t>
      </w:r>
    </w:p>
    <w:p w14:paraId="7535585E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4. </w:t>
      </w:r>
      <w:r w:rsidRPr="005F4481">
        <w:rPr>
          <w:sz w:val="24"/>
          <w:szCs w:val="24"/>
        </w:rPr>
        <w:t>Поясніть значущі подібності й відмінності з урахуванням інституційного, економічного чи нормативного контексту. Розгляньте принаймні одне альтернативне пояснення.</w:t>
      </w:r>
    </w:p>
    <w:p w14:paraId="1A8C0570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5. </w:t>
      </w:r>
      <w:r w:rsidRPr="005F4481">
        <w:rPr>
          <w:sz w:val="24"/>
          <w:szCs w:val="24"/>
        </w:rPr>
        <w:t>Зіставте отримані якісні висновки з результатом практичного завдання 10: що вони уточнюють, підтверджують або ставлять під сумнів? Визначте межі перенесення висновків на інші випадки.</w:t>
      </w:r>
    </w:p>
    <w:p w14:paraId="08B953C3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6. </w:t>
      </w:r>
      <w:r w:rsidRPr="005F4481">
        <w:rPr>
          <w:sz w:val="24"/>
          <w:szCs w:val="24"/>
        </w:rPr>
        <w:t>Дайте стислі відповіді на питання для аналізу й сформулюйте підсумковий порівняльний висновок з посиланням на докази.</w:t>
      </w:r>
    </w:p>
    <w:p w14:paraId="6FA5FA0B" w14:textId="77777777" w:rsidR="00A06F44" w:rsidRPr="005F4481" w:rsidRDefault="00A06F44" w:rsidP="005F4481">
      <w:pPr>
        <w:keepNext/>
        <w:spacing w:after="0"/>
        <w:ind w:firstLine="567"/>
        <w:rPr>
          <w:b/>
          <w:sz w:val="24"/>
          <w:szCs w:val="24"/>
          <w:lang w:val="uk-UA"/>
        </w:rPr>
      </w:pPr>
    </w:p>
    <w:p w14:paraId="48CF0A8C" w14:textId="19D085B4" w:rsidR="007E2AB2" w:rsidRPr="005F4481" w:rsidRDefault="00000000" w:rsidP="005F4481">
      <w:pPr>
        <w:keepNext/>
        <w:spacing w:after="0"/>
        <w:ind w:firstLine="567"/>
        <w:rPr>
          <w:sz w:val="24"/>
          <w:szCs w:val="24"/>
        </w:rPr>
      </w:pPr>
      <w:proofErr w:type="spellStart"/>
      <w:r w:rsidRPr="005F4481">
        <w:rPr>
          <w:b/>
          <w:sz w:val="24"/>
          <w:szCs w:val="24"/>
        </w:rPr>
        <w:t>Питання</w:t>
      </w:r>
      <w:proofErr w:type="spellEnd"/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b/>
          <w:sz w:val="24"/>
          <w:szCs w:val="24"/>
        </w:rPr>
        <w:t>для</w:t>
      </w:r>
      <w:proofErr w:type="spellEnd"/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b/>
          <w:sz w:val="24"/>
          <w:szCs w:val="24"/>
        </w:rPr>
        <w:t>аналізу</w:t>
      </w:r>
      <w:proofErr w:type="spellEnd"/>
    </w:p>
    <w:p w14:paraId="49D48B3A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1. </w:t>
      </w:r>
      <w:r w:rsidRPr="005F4481">
        <w:rPr>
          <w:sz w:val="24"/>
          <w:szCs w:val="24"/>
        </w:rPr>
        <w:t>Чому саме ці два випадки є інформативними для поставленого дослідницького питання?</w:t>
      </w:r>
    </w:p>
    <w:p w14:paraId="79EE1F43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2. </w:t>
      </w:r>
      <w:r w:rsidRPr="005F4481">
        <w:rPr>
          <w:sz w:val="24"/>
          <w:szCs w:val="24"/>
        </w:rPr>
        <w:t>За якими спільними критеріями проведено порівняння та наскільки вони змістовно рівноцінні?</w:t>
      </w:r>
    </w:p>
    <w:p w14:paraId="3F323C75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3. </w:t>
      </w:r>
      <w:r w:rsidRPr="005F4481">
        <w:rPr>
          <w:sz w:val="24"/>
          <w:szCs w:val="24"/>
        </w:rPr>
        <w:t>Які конкретні документальні факти підтверджують визначені подібності або відмінності?</w:t>
      </w:r>
    </w:p>
    <w:p w14:paraId="05463CBC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4. </w:t>
      </w:r>
      <w:r w:rsidRPr="005F4481">
        <w:rPr>
          <w:sz w:val="24"/>
          <w:szCs w:val="24"/>
        </w:rPr>
        <w:t>Які контекстні чинники можуть пояснювати результат та які альтернативні тлумачення можливі?</w:t>
      </w:r>
    </w:p>
    <w:p w14:paraId="72949ECF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5. </w:t>
      </w:r>
      <w:r w:rsidRPr="005F4481">
        <w:rPr>
          <w:sz w:val="24"/>
          <w:szCs w:val="24"/>
        </w:rPr>
        <w:t>Як якісне пояснення співвідноситься з кількісними результатами і чи немає між ними суперечності?</w:t>
      </w:r>
    </w:p>
    <w:p w14:paraId="4A9D52F9" w14:textId="77777777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r w:rsidRPr="005F4481">
        <w:rPr>
          <w:b/>
          <w:sz w:val="24"/>
          <w:szCs w:val="24"/>
        </w:rPr>
        <w:t xml:space="preserve">6. </w:t>
      </w:r>
      <w:r w:rsidRPr="005F4481">
        <w:rPr>
          <w:sz w:val="24"/>
          <w:szCs w:val="24"/>
        </w:rPr>
        <w:t>Які обмеження добору випадків, джерел та методу не дозволяють узагальнювати результат?</w:t>
      </w:r>
    </w:p>
    <w:p w14:paraId="3A3A146F" w14:textId="77777777" w:rsidR="005F4481" w:rsidRDefault="005F4481" w:rsidP="005F4481">
      <w:pPr>
        <w:spacing w:after="0"/>
        <w:ind w:firstLine="567"/>
        <w:jc w:val="both"/>
        <w:rPr>
          <w:b/>
          <w:sz w:val="24"/>
          <w:szCs w:val="24"/>
          <w:lang w:val="uk-UA"/>
        </w:rPr>
      </w:pPr>
    </w:p>
    <w:p w14:paraId="10850A54" w14:textId="6E291C93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proofErr w:type="spellStart"/>
      <w:r w:rsidRPr="005F4481">
        <w:rPr>
          <w:b/>
          <w:sz w:val="24"/>
          <w:szCs w:val="24"/>
        </w:rPr>
        <w:t>Результат</w:t>
      </w:r>
      <w:proofErr w:type="spellEnd"/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b/>
          <w:sz w:val="24"/>
          <w:szCs w:val="24"/>
        </w:rPr>
        <w:t>виконання</w:t>
      </w:r>
      <w:proofErr w:type="spellEnd"/>
      <w:r w:rsidRPr="005F4481">
        <w:rPr>
          <w:b/>
          <w:sz w:val="24"/>
          <w:szCs w:val="24"/>
        </w:rPr>
        <w:t xml:space="preserve"> </w:t>
      </w:r>
      <w:r w:rsidR="0062237A" w:rsidRPr="005F4481">
        <w:rPr>
          <w:b/>
          <w:sz w:val="24"/>
          <w:szCs w:val="24"/>
        </w:rPr>
        <w:t>-</w:t>
      </w:r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обґрунтований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добір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двох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випадків</w:t>
      </w:r>
      <w:proofErr w:type="spellEnd"/>
      <w:r w:rsidRPr="005F4481">
        <w:rPr>
          <w:sz w:val="24"/>
          <w:szCs w:val="24"/>
        </w:rPr>
        <w:t xml:space="preserve">, </w:t>
      </w:r>
      <w:proofErr w:type="spellStart"/>
      <w:r w:rsidRPr="005F4481">
        <w:rPr>
          <w:sz w:val="24"/>
          <w:szCs w:val="24"/>
        </w:rPr>
        <w:t>доказова</w:t>
      </w:r>
      <w:proofErr w:type="spellEnd"/>
      <w:r w:rsidRPr="005F4481">
        <w:rPr>
          <w:sz w:val="24"/>
          <w:szCs w:val="24"/>
        </w:rPr>
        <w:t xml:space="preserve"> порівняльна матриця, інтерпретація відмінностей і висновок про співвідношення якісних та кількісних результатів.</w:t>
      </w:r>
    </w:p>
    <w:p w14:paraId="5ADC4DED" w14:textId="77777777" w:rsidR="005F4481" w:rsidRDefault="005F4481" w:rsidP="005F4481">
      <w:pPr>
        <w:spacing w:after="0"/>
        <w:ind w:firstLine="567"/>
        <w:jc w:val="both"/>
        <w:rPr>
          <w:b/>
          <w:sz w:val="24"/>
          <w:szCs w:val="24"/>
          <w:lang w:val="uk-UA"/>
        </w:rPr>
      </w:pPr>
    </w:p>
    <w:p w14:paraId="5AE9F342" w14:textId="612EC8DA" w:rsidR="007E2AB2" w:rsidRPr="005F4481" w:rsidRDefault="00000000" w:rsidP="005F4481">
      <w:pPr>
        <w:spacing w:after="0"/>
        <w:ind w:firstLine="567"/>
        <w:jc w:val="both"/>
        <w:rPr>
          <w:sz w:val="24"/>
          <w:szCs w:val="24"/>
        </w:rPr>
      </w:pPr>
      <w:proofErr w:type="spellStart"/>
      <w:r w:rsidRPr="005F4481">
        <w:rPr>
          <w:b/>
          <w:sz w:val="24"/>
          <w:szCs w:val="24"/>
        </w:rPr>
        <w:t>Оцінювання</w:t>
      </w:r>
      <w:proofErr w:type="spellEnd"/>
      <w:r w:rsidRPr="005F4481">
        <w:rPr>
          <w:b/>
          <w:sz w:val="24"/>
          <w:szCs w:val="24"/>
        </w:rPr>
        <w:t xml:space="preserve"> </w:t>
      </w:r>
      <w:r w:rsidR="0062237A" w:rsidRPr="005F4481">
        <w:rPr>
          <w:b/>
          <w:sz w:val="24"/>
          <w:szCs w:val="24"/>
        </w:rPr>
        <w:t>-</w:t>
      </w:r>
      <w:r w:rsidRPr="005F4481">
        <w:rPr>
          <w:b/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за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єдиною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рубрикою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практичних</w:t>
      </w:r>
      <w:proofErr w:type="spellEnd"/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робіт</w:t>
      </w:r>
      <w:proofErr w:type="spellEnd"/>
      <w:r w:rsidRPr="005F4481">
        <w:rPr>
          <w:sz w:val="24"/>
          <w:szCs w:val="24"/>
        </w:rPr>
        <w:t xml:space="preserve"> </w:t>
      </w:r>
      <w:r w:rsidR="0062237A" w:rsidRPr="005F4481">
        <w:rPr>
          <w:sz w:val="24"/>
          <w:szCs w:val="24"/>
        </w:rPr>
        <w:t>-</w:t>
      </w:r>
      <w:r w:rsidRPr="005F4481">
        <w:rPr>
          <w:sz w:val="24"/>
          <w:szCs w:val="24"/>
        </w:rPr>
        <w:t xml:space="preserve"> </w:t>
      </w:r>
      <w:proofErr w:type="spellStart"/>
      <w:r w:rsidRPr="005F4481">
        <w:rPr>
          <w:sz w:val="24"/>
          <w:szCs w:val="24"/>
        </w:rPr>
        <w:t>максимум</w:t>
      </w:r>
      <w:proofErr w:type="spellEnd"/>
      <w:r w:rsidRPr="005F4481">
        <w:rPr>
          <w:sz w:val="24"/>
          <w:szCs w:val="24"/>
        </w:rPr>
        <w:t xml:space="preserve"> 5 </w:t>
      </w:r>
      <w:proofErr w:type="spellStart"/>
      <w:r w:rsidRPr="005F4481">
        <w:rPr>
          <w:sz w:val="24"/>
          <w:szCs w:val="24"/>
        </w:rPr>
        <w:t>балів</w:t>
      </w:r>
      <w:proofErr w:type="spellEnd"/>
      <w:r w:rsidRPr="005F4481">
        <w:rPr>
          <w:sz w:val="24"/>
          <w:szCs w:val="24"/>
        </w:rPr>
        <w:t>. Враховуються логіка добору випадків, зіставність критеріїв, документальна доказовість, якість альтернативних пояснень та коректність узагальнення.</w:t>
      </w:r>
    </w:p>
    <w:sectPr w:rsidR="007E2AB2" w:rsidRPr="005F4481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6520916">
    <w:abstractNumId w:val="8"/>
  </w:num>
  <w:num w:numId="2" w16cid:durableId="1770157501">
    <w:abstractNumId w:val="6"/>
  </w:num>
  <w:num w:numId="3" w16cid:durableId="369452446">
    <w:abstractNumId w:val="5"/>
  </w:num>
  <w:num w:numId="4" w16cid:durableId="1269311051">
    <w:abstractNumId w:val="4"/>
  </w:num>
  <w:num w:numId="5" w16cid:durableId="1061828104">
    <w:abstractNumId w:val="7"/>
  </w:num>
  <w:num w:numId="6" w16cid:durableId="25451149">
    <w:abstractNumId w:val="3"/>
  </w:num>
  <w:num w:numId="7" w16cid:durableId="1765612392">
    <w:abstractNumId w:val="2"/>
  </w:num>
  <w:num w:numId="8" w16cid:durableId="1080835702">
    <w:abstractNumId w:val="1"/>
  </w:num>
  <w:num w:numId="9" w16cid:durableId="136389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D09"/>
    <w:rsid w:val="0029639D"/>
    <w:rsid w:val="00326F90"/>
    <w:rsid w:val="005F4481"/>
    <w:rsid w:val="0062237A"/>
    <w:rsid w:val="007E2AB2"/>
    <w:rsid w:val="00A06F4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3C4308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1821</Words>
  <Characters>1039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11 — Якісний та порівняльний аналіз у науковому дослідженні</dc:title>
  <dc:subject>Методологія та організація наукових досліджень — С1.02 Міжнародні економічні відносини</dc:subject>
  <dc:creator/>
  <cp:keywords/>
  <dc:description>generated by python-docx</dc:description>
  <cp:lastModifiedBy>Саша Саша</cp:lastModifiedBy>
  <cp:revision>4</cp:revision>
  <dcterms:created xsi:type="dcterms:W3CDTF">2013-12-23T23:15:00Z</dcterms:created>
  <dcterms:modified xsi:type="dcterms:W3CDTF">2026-10-18T12:48:00Z</dcterms:modified>
  <cp:category/>
</cp:coreProperties>
</file>